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B044B" w:rsidRPr="00B74FCB" w:rsidTr="00506433">
        <w:trPr>
          <w:cantSplit/>
          <w:trHeight w:hRule="exact" w:val="854"/>
        </w:trPr>
        <w:tc>
          <w:tcPr>
            <w:tcW w:w="1276" w:type="dxa"/>
            <w:tcBorders>
              <w:bottom w:val="single" w:sz="4" w:space="0" w:color="auto"/>
            </w:tcBorders>
            <w:shd w:val="clear" w:color="auto" w:fill="auto"/>
            <w:vAlign w:val="bottom"/>
          </w:tcPr>
          <w:p w:rsidR="009B044B" w:rsidRPr="00B74FCB" w:rsidRDefault="009B044B" w:rsidP="009B044B">
            <w:bookmarkStart w:id="0" w:name="_GoBack"/>
            <w:bookmarkEnd w:id="0"/>
          </w:p>
        </w:tc>
        <w:tc>
          <w:tcPr>
            <w:tcW w:w="2268" w:type="dxa"/>
            <w:tcBorders>
              <w:bottom w:val="single" w:sz="4" w:space="0" w:color="auto"/>
            </w:tcBorders>
            <w:shd w:val="clear" w:color="auto" w:fill="auto"/>
            <w:vAlign w:val="bottom"/>
          </w:tcPr>
          <w:p w:rsidR="009B044B" w:rsidRPr="00B74FCB" w:rsidRDefault="009B044B" w:rsidP="009B044B">
            <w:pPr>
              <w:spacing w:after="80" w:line="300" w:lineRule="exact"/>
              <w:rPr>
                <w:b/>
                <w:sz w:val="24"/>
                <w:szCs w:val="24"/>
              </w:rPr>
            </w:pPr>
            <w:r w:rsidRPr="00B74FCB">
              <w:rPr>
                <w:sz w:val="28"/>
                <w:szCs w:val="28"/>
              </w:rPr>
              <w:t>United Nations</w:t>
            </w:r>
          </w:p>
        </w:tc>
        <w:tc>
          <w:tcPr>
            <w:tcW w:w="6095" w:type="dxa"/>
            <w:gridSpan w:val="2"/>
            <w:tcBorders>
              <w:bottom w:val="single" w:sz="4" w:space="0" w:color="auto"/>
            </w:tcBorders>
            <w:shd w:val="clear" w:color="auto" w:fill="auto"/>
            <w:vAlign w:val="bottom"/>
          </w:tcPr>
          <w:p w:rsidR="009B044B" w:rsidRPr="00B74FCB" w:rsidRDefault="009B044B" w:rsidP="00506433">
            <w:pPr>
              <w:jc w:val="right"/>
            </w:pPr>
            <w:r w:rsidRPr="00B74FCB">
              <w:rPr>
                <w:sz w:val="40"/>
              </w:rPr>
              <w:t>ECE</w:t>
            </w:r>
            <w:r w:rsidRPr="00B74FCB">
              <w:t>/TRANS/WP.29/GRB/201</w:t>
            </w:r>
            <w:r>
              <w:t>6</w:t>
            </w:r>
            <w:r w:rsidRPr="00B74FCB">
              <w:t>/</w:t>
            </w:r>
            <w:r w:rsidR="00506433">
              <w:t>6</w:t>
            </w:r>
          </w:p>
        </w:tc>
      </w:tr>
      <w:tr w:rsidR="009B044B" w:rsidRPr="00B74FCB" w:rsidTr="00506433">
        <w:trPr>
          <w:cantSplit/>
          <w:trHeight w:hRule="exact" w:val="2835"/>
        </w:trPr>
        <w:tc>
          <w:tcPr>
            <w:tcW w:w="1276" w:type="dxa"/>
            <w:tcBorders>
              <w:top w:val="single" w:sz="4" w:space="0" w:color="auto"/>
              <w:bottom w:val="single" w:sz="12" w:space="0" w:color="auto"/>
            </w:tcBorders>
            <w:shd w:val="clear" w:color="auto" w:fill="auto"/>
          </w:tcPr>
          <w:p w:rsidR="009B044B" w:rsidRPr="00B74FCB" w:rsidRDefault="00847EFE" w:rsidP="009B044B">
            <w:pPr>
              <w:spacing w:before="120"/>
            </w:pPr>
            <w:r>
              <w:rPr>
                <w:noProof/>
                <w:lang w:eastAsia="en-GB"/>
              </w:rPr>
              <w:drawing>
                <wp:inline distT="0" distB="0" distL="0" distR="0" wp14:anchorId="5676DE29" wp14:editId="2935AE1A">
                  <wp:extent cx="713740" cy="595630"/>
                  <wp:effectExtent l="0" t="0" r="0"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3740" cy="59563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rsidR="009B044B" w:rsidRPr="00B74FCB" w:rsidRDefault="009B044B" w:rsidP="009B044B">
            <w:pPr>
              <w:spacing w:before="120" w:line="420" w:lineRule="exact"/>
              <w:rPr>
                <w:sz w:val="40"/>
                <w:szCs w:val="40"/>
              </w:rPr>
            </w:pPr>
            <w:r w:rsidRPr="00B74FCB">
              <w:rPr>
                <w:b/>
                <w:sz w:val="40"/>
                <w:szCs w:val="40"/>
              </w:rPr>
              <w:t>Economic and Social Council</w:t>
            </w:r>
          </w:p>
        </w:tc>
        <w:tc>
          <w:tcPr>
            <w:tcW w:w="2835" w:type="dxa"/>
            <w:tcBorders>
              <w:top w:val="single" w:sz="4" w:space="0" w:color="auto"/>
              <w:bottom w:val="single" w:sz="12" w:space="0" w:color="auto"/>
            </w:tcBorders>
            <w:shd w:val="clear" w:color="auto" w:fill="auto"/>
          </w:tcPr>
          <w:p w:rsidR="009B044B" w:rsidRPr="00B74FCB" w:rsidRDefault="009B044B" w:rsidP="009B044B">
            <w:pPr>
              <w:spacing w:before="240" w:line="240" w:lineRule="exact"/>
            </w:pPr>
            <w:r w:rsidRPr="00B74FCB">
              <w:t>Distr.: General</w:t>
            </w:r>
          </w:p>
          <w:p w:rsidR="009B044B" w:rsidRPr="00B74FCB" w:rsidRDefault="00506433" w:rsidP="009B044B">
            <w:pPr>
              <w:spacing w:line="240" w:lineRule="exact"/>
            </w:pPr>
            <w:r>
              <w:t>20 June</w:t>
            </w:r>
            <w:r w:rsidR="009B044B">
              <w:t xml:space="preserve"> 2016</w:t>
            </w:r>
          </w:p>
          <w:p w:rsidR="009B044B" w:rsidRPr="00B74FCB" w:rsidRDefault="009B044B" w:rsidP="009B044B">
            <w:pPr>
              <w:spacing w:line="240" w:lineRule="exact"/>
            </w:pPr>
          </w:p>
          <w:p w:rsidR="009B044B" w:rsidRPr="00B74FCB" w:rsidRDefault="009B044B" w:rsidP="009B044B">
            <w:pPr>
              <w:spacing w:line="240" w:lineRule="exact"/>
            </w:pPr>
            <w:r w:rsidRPr="00B74FCB">
              <w:t>Original: English</w:t>
            </w:r>
          </w:p>
        </w:tc>
      </w:tr>
    </w:tbl>
    <w:p w:rsidR="009B044B" w:rsidRPr="00913FEB" w:rsidRDefault="009B044B" w:rsidP="009B044B">
      <w:pPr>
        <w:spacing w:line="20" w:lineRule="exact"/>
        <w:rPr>
          <w:b/>
          <w:sz w:val="2"/>
          <w:szCs w:val="28"/>
        </w:rPr>
      </w:pPr>
    </w:p>
    <w:p w:rsidR="009B044B" w:rsidRPr="00B74FCB" w:rsidRDefault="009B044B" w:rsidP="009B044B">
      <w:pPr>
        <w:spacing w:before="120"/>
        <w:rPr>
          <w:b/>
          <w:sz w:val="28"/>
          <w:szCs w:val="28"/>
        </w:rPr>
      </w:pPr>
      <w:r w:rsidRPr="00B74FCB">
        <w:rPr>
          <w:b/>
          <w:sz w:val="28"/>
          <w:szCs w:val="28"/>
        </w:rPr>
        <w:t>Economic Commission for Europe</w:t>
      </w:r>
    </w:p>
    <w:p w:rsidR="009B044B" w:rsidRPr="00B74FCB" w:rsidRDefault="009B044B" w:rsidP="009B044B">
      <w:pPr>
        <w:spacing w:before="120"/>
        <w:rPr>
          <w:sz w:val="28"/>
          <w:szCs w:val="28"/>
        </w:rPr>
      </w:pPr>
      <w:r w:rsidRPr="00B74FCB">
        <w:rPr>
          <w:sz w:val="28"/>
          <w:szCs w:val="28"/>
        </w:rPr>
        <w:t>Inland Transport Committee</w:t>
      </w:r>
    </w:p>
    <w:p w:rsidR="009B044B" w:rsidRPr="00B74FCB" w:rsidRDefault="009B044B" w:rsidP="009B044B">
      <w:pPr>
        <w:spacing w:before="120"/>
        <w:rPr>
          <w:b/>
          <w:sz w:val="24"/>
          <w:szCs w:val="24"/>
        </w:rPr>
      </w:pPr>
      <w:r w:rsidRPr="00B74FCB">
        <w:rPr>
          <w:b/>
          <w:sz w:val="24"/>
          <w:szCs w:val="24"/>
        </w:rPr>
        <w:t>World Forum for Harmonization of Vehicle Regulations</w:t>
      </w:r>
    </w:p>
    <w:p w:rsidR="009B044B" w:rsidRPr="00B74FCB" w:rsidRDefault="009B044B" w:rsidP="009B044B">
      <w:pPr>
        <w:spacing w:before="120"/>
        <w:rPr>
          <w:b/>
        </w:rPr>
      </w:pPr>
      <w:r w:rsidRPr="00B74FCB">
        <w:rPr>
          <w:b/>
        </w:rPr>
        <w:t>Working Party on Noise</w:t>
      </w:r>
    </w:p>
    <w:p w:rsidR="009B044B" w:rsidRPr="00B74FCB" w:rsidRDefault="009B044B" w:rsidP="009B044B">
      <w:pPr>
        <w:spacing w:before="120"/>
        <w:rPr>
          <w:b/>
        </w:rPr>
      </w:pPr>
      <w:r w:rsidRPr="00B74FCB">
        <w:rPr>
          <w:b/>
        </w:rPr>
        <w:t>Sixty</w:t>
      </w:r>
      <w:r>
        <w:rPr>
          <w:b/>
        </w:rPr>
        <w:t xml:space="preserve">-fourth </w:t>
      </w:r>
      <w:r w:rsidRPr="00B74FCB">
        <w:rPr>
          <w:b/>
        </w:rPr>
        <w:t>session</w:t>
      </w:r>
    </w:p>
    <w:p w:rsidR="009B044B" w:rsidRPr="00B74FCB" w:rsidRDefault="009B044B" w:rsidP="009B044B">
      <w:r w:rsidRPr="00B74FCB">
        <w:t xml:space="preserve">Geneva, </w:t>
      </w:r>
      <w:r>
        <w:rPr>
          <w:lang w:val="en-US"/>
        </w:rPr>
        <w:t>5</w:t>
      </w:r>
      <w:r w:rsidR="00506433">
        <w:rPr>
          <w:lang w:val="en-US"/>
        </w:rPr>
        <w:t>–</w:t>
      </w:r>
      <w:r>
        <w:rPr>
          <w:lang w:val="en-US"/>
        </w:rPr>
        <w:t>7</w:t>
      </w:r>
      <w:r w:rsidR="00506433">
        <w:rPr>
          <w:lang w:val="en-US"/>
        </w:rPr>
        <w:t xml:space="preserve"> </w:t>
      </w:r>
      <w:r>
        <w:t xml:space="preserve">September </w:t>
      </w:r>
      <w:r w:rsidRPr="00B74FCB">
        <w:t>201</w:t>
      </w:r>
      <w:r>
        <w:t>6</w:t>
      </w:r>
    </w:p>
    <w:p w:rsidR="009B044B" w:rsidRPr="00B74FCB" w:rsidRDefault="009B044B" w:rsidP="009B044B">
      <w:r w:rsidRPr="00B74FCB">
        <w:t xml:space="preserve">Item </w:t>
      </w:r>
      <w:r w:rsidR="00506433">
        <w:t>8</w:t>
      </w:r>
      <w:r w:rsidRPr="00B74FCB">
        <w:t xml:space="preserve"> of the provisional agenda</w:t>
      </w:r>
    </w:p>
    <w:p w:rsidR="009B044B" w:rsidRPr="00B74FCB" w:rsidRDefault="00506433" w:rsidP="009B044B">
      <w:r>
        <w:rPr>
          <w:b/>
        </w:rPr>
        <w:t>Collective amendments</w:t>
      </w:r>
    </w:p>
    <w:p w:rsidR="009B044B" w:rsidRPr="00B74FCB" w:rsidRDefault="009B044B" w:rsidP="009B044B"/>
    <w:p w:rsidR="009B044B" w:rsidRPr="0055193B" w:rsidRDefault="009B044B" w:rsidP="009B044B">
      <w:pPr>
        <w:pStyle w:val="H1G"/>
        <w:rPr>
          <w:sz w:val="28"/>
          <w:szCs w:val="28"/>
        </w:rPr>
      </w:pPr>
      <w:r w:rsidRPr="00B74FCB">
        <w:tab/>
      </w:r>
      <w:r w:rsidRPr="00B74FCB">
        <w:tab/>
      </w:r>
      <w:r w:rsidRPr="0055193B">
        <w:rPr>
          <w:sz w:val="28"/>
          <w:szCs w:val="28"/>
        </w:rPr>
        <w:t>Proposal for</w:t>
      </w:r>
      <w:r w:rsidR="00506433">
        <w:rPr>
          <w:sz w:val="28"/>
          <w:szCs w:val="28"/>
        </w:rPr>
        <w:t xml:space="preserve"> </w:t>
      </w:r>
      <w:r w:rsidRPr="0055193B">
        <w:rPr>
          <w:sz w:val="28"/>
          <w:szCs w:val="28"/>
        </w:rPr>
        <w:t>Supplement</w:t>
      </w:r>
      <w:r w:rsidR="006C345C">
        <w:rPr>
          <w:sz w:val="28"/>
          <w:szCs w:val="28"/>
        </w:rPr>
        <w:t xml:space="preserve"> 3</w:t>
      </w:r>
      <w:r w:rsidRPr="0055193B">
        <w:rPr>
          <w:sz w:val="28"/>
          <w:szCs w:val="28"/>
        </w:rPr>
        <w:t xml:space="preserve"> to Regulation No. </w:t>
      </w:r>
      <w:r>
        <w:rPr>
          <w:sz w:val="28"/>
          <w:szCs w:val="28"/>
        </w:rPr>
        <w:t>9</w:t>
      </w:r>
    </w:p>
    <w:p w:rsidR="009B044B" w:rsidRPr="00B74FCB" w:rsidRDefault="009B044B" w:rsidP="009B044B">
      <w:pPr>
        <w:pStyle w:val="H1G"/>
      </w:pPr>
      <w:r w:rsidRPr="00B74FCB">
        <w:tab/>
      </w:r>
      <w:r w:rsidRPr="00B74FCB">
        <w:tab/>
        <w:t xml:space="preserve">Submitted by the </w:t>
      </w:r>
      <w:r>
        <w:t>expert from the European Commission</w:t>
      </w:r>
      <w:r w:rsidRPr="00B74FCB">
        <w:footnoteReference w:customMarkFollows="1" w:id="2"/>
        <w:t xml:space="preserve">* </w:t>
      </w:r>
    </w:p>
    <w:p w:rsidR="009B044B" w:rsidRPr="00B74FCB" w:rsidRDefault="00506433" w:rsidP="009B044B">
      <w:pPr>
        <w:pStyle w:val="SingleTxtG"/>
        <w:ind w:firstLine="567"/>
      </w:pPr>
      <w:r w:rsidRPr="00506433">
        <w:t>The text reproduced below was prepared by the expert from the European Commission in accordance with a decision at the sixty-third session of the Working Party on Noise (GRB) (ECE/TRANS/WP.29/GRB/61, para. 14) to consider updating the provisions of Regulation No. 9 to a level at least equivalent to the corresponding provisions in the European Union legislation. The text below is based on Informal document GRB-63-0</w:t>
      </w:r>
      <w:r>
        <w:t>8</w:t>
      </w:r>
      <w:r w:rsidRPr="00506433">
        <w:t xml:space="preserve"> and takes into account comments provided at the sixty-third session of GRB as well as comments communicated to the European Commission after the session. It proposes improved terminology and definitions, including new ones, improved sound emission testing conditions and procedures.</w:t>
      </w:r>
      <w:r>
        <w:t xml:space="preserve"> I</w:t>
      </w:r>
      <w:r w:rsidR="007A06FB" w:rsidRPr="00A01219">
        <w:t>t</w:t>
      </w:r>
      <w:r>
        <w:t xml:space="preserve"> also</w:t>
      </w:r>
      <w:r w:rsidR="007A06FB" w:rsidRPr="00A01219">
        <w:t xml:space="preserve"> introduces sound emission measurement through new testing of </w:t>
      </w:r>
      <w:r w:rsidR="00CC5ECD">
        <w:t>in use</w:t>
      </w:r>
      <w:r w:rsidR="007A06FB" w:rsidRPr="00A01219">
        <w:t xml:space="preserve"> vehicles in motion. </w:t>
      </w:r>
      <w:r w:rsidR="007A06FB" w:rsidRPr="00E9574E">
        <w:t>The proposed amendments</w:t>
      </w:r>
      <w:r w:rsidR="007A06FB">
        <w:t xml:space="preserve"> to the current Regulation</w:t>
      </w:r>
      <w:r w:rsidR="007A06FB" w:rsidRPr="00E9574E">
        <w:t xml:space="preserve"> are incorporated into the </w:t>
      </w:r>
      <w:r w:rsidR="007A06FB">
        <w:t xml:space="preserve">consolidated </w:t>
      </w:r>
      <w:r w:rsidR="007A06FB" w:rsidRPr="00E9574E">
        <w:t>text</w:t>
      </w:r>
      <w:r w:rsidR="007A06FB">
        <w:t xml:space="preserve"> and </w:t>
      </w:r>
      <w:r w:rsidR="007A06FB" w:rsidRPr="00E9574E">
        <w:t>marked in bold for new or strikethrough for deleted characters.</w:t>
      </w:r>
    </w:p>
    <w:p w:rsidR="009B044B" w:rsidRDefault="003D143F" w:rsidP="000C7562">
      <w:pPr>
        <w:pStyle w:val="HChG"/>
        <w:ind w:hanging="425"/>
      </w:pPr>
      <w:r>
        <w:br w:type="page"/>
      </w:r>
      <w:r w:rsidR="005B1359">
        <w:lastRenderedPageBreak/>
        <w:t>I</w:t>
      </w:r>
      <w:r w:rsidR="000C7562">
        <w:t>.</w:t>
      </w:r>
      <w:r w:rsidR="005B1359">
        <w:tab/>
      </w:r>
      <w:r w:rsidR="009B044B">
        <w:t>Proposal</w:t>
      </w:r>
    </w:p>
    <w:p w:rsidR="006E0638" w:rsidRPr="000C7562" w:rsidRDefault="006E0638" w:rsidP="000C7562">
      <w:pPr>
        <w:pStyle w:val="HChG"/>
        <w:spacing w:before="320"/>
        <w:ind w:firstLine="0"/>
        <w:rPr>
          <w:b w:val="0"/>
          <w:sz w:val="20"/>
        </w:rPr>
      </w:pPr>
      <w:r w:rsidRPr="000C7562">
        <w:rPr>
          <w:b w:val="0"/>
          <w:sz w:val="20"/>
        </w:rPr>
        <w:t>Regulation No. 9</w:t>
      </w:r>
      <w:r w:rsidR="000C7562">
        <w:rPr>
          <w:b w:val="0"/>
          <w:sz w:val="20"/>
        </w:rPr>
        <w:t>,</w:t>
      </w:r>
      <w:r w:rsidR="009B044B" w:rsidRPr="000C7562">
        <w:rPr>
          <w:b w:val="0"/>
          <w:sz w:val="20"/>
        </w:rPr>
        <w:t xml:space="preserve"> amend to read</w:t>
      </w:r>
      <w:r w:rsidR="000C7562">
        <w:rPr>
          <w:b w:val="0"/>
          <w:sz w:val="20"/>
        </w:rPr>
        <w:t>:</w:t>
      </w:r>
    </w:p>
    <w:p w:rsidR="006E0638" w:rsidRPr="000405A2" w:rsidRDefault="000C7562" w:rsidP="005B1359">
      <w:pPr>
        <w:pStyle w:val="HChG"/>
        <w:tabs>
          <w:tab w:val="clear" w:pos="851"/>
        </w:tabs>
        <w:spacing w:before="240"/>
        <w:ind w:firstLine="0"/>
      </w:pPr>
      <w:r>
        <w:t>"</w:t>
      </w:r>
      <w:r w:rsidR="006E0638" w:rsidRPr="000405A2">
        <w:t>Uniform provisions concerning the approval of category L</w:t>
      </w:r>
      <w:r w:rsidR="006E0638" w:rsidRPr="000405A2">
        <w:rPr>
          <w:vertAlign w:val="subscript"/>
        </w:rPr>
        <w:t>2</w:t>
      </w:r>
      <w:r w:rsidR="006E0638" w:rsidRPr="000405A2">
        <w:t>, L</w:t>
      </w:r>
      <w:r w:rsidR="006E0638" w:rsidRPr="000405A2">
        <w:rPr>
          <w:vertAlign w:val="subscript"/>
        </w:rPr>
        <w:t>4</w:t>
      </w:r>
      <w:r w:rsidR="006E0638" w:rsidRPr="000405A2">
        <w:t xml:space="preserve"> and L</w:t>
      </w:r>
      <w:r w:rsidR="006E0638" w:rsidRPr="000405A2">
        <w:rPr>
          <w:vertAlign w:val="subscript"/>
        </w:rPr>
        <w:t>5</w:t>
      </w:r>
      <w:r w:rsidR="006E0638" w:rsidRPr="000405A2">
        <w:t xml:space="preserve"> vehicles with regard to </w:t>
      </w:r>
      <w:r w:rsidR="006E0638" w:rsidRPr="009B044B">
        <w:rPr>
          <w:strike/>
        </w:rPr>
        <w:t>noise</w:t>
      </w:r>
      <w:r w:rsidR="009B044B">
        <w:t xml:space="preserve"> </w:t>
      </w:r>
      <w:r w:rsidR="009B044B" w:rsidRPr="009B044B">
        <w:rPr>
          <w:u w:val="single"/>
        </w:rPr>
        <w:t>sound emission</w:t>
      </w:r>
    </w:p>
    <w:p w:rsidR="006E0638" w:rsidRPr="00D47E61" w:rsidRDefault="006E0638" w:rsidP="000C7562">
      <w:pPr>
        <w:spacing w:after="120"/>
        <w:rPr>
          <w:i/>
          <w:sz w:val="18"/>
        </w:rPr>
      </w:pPr>
      <w:r w:rsidRPr="00D47E61">
        <w:rPr>
          <w:sz w:val="28"/>
        </w:rPr>
        <w:t>Contents</w:t>
      </w:r>
      <w:r w:rsidRPr="00D47E61">
        <w:rPr>
          <w:i/>
          <w:sz w:val="18"/>
        </w:rPr>
        <w:tab/>
      </w:r>
    </w:p>
    <w:p w:rsidR="000C7562" w:rsidRDefault="000C7562" w:rsidP="000C7562">
      <w:pPr>
        <w:tabs>
          <w:tab w:val="right" w:pos="9638"/>
        </w:tabs>
        <w:spacing w:after="120"/>
        <w:ind w:left="283" w:hanging="283"/>
        <w:rPr>
          <w:sz w:val="18"/>
        </w:rPr>
      </w:pPr>
      <w:r>
        <w:t xml:space="preserve">Regulation </w:t>
      </w:r>
      <w:r w:rsidRPr="002A5D06">
        <w:rPr>
          <w:i/>
          <w:sz w:val="18"/>
        </w:rPr>
        <w:t xml:space="preserve"> </w:t>
      </w:r>
      <w:r>
        <w:rPr>
          <w:sz w:val="18"/>
        </w:rPr>
        <w:tab/>
      </w:r>
      <w:r w:rsidRPr="002A5D06">
        <w:t>Page</w:t>
      </w:r>
      <w:r>
        <w:rPr>
          <w:rStyle w:val="FootnoteReference"/>
        </w:rPr>
        <w:footnoteReference w:customMarkFollows="1" w:id="3"/>
        <w:t>**</w:t>
      </w:r>
    </w:p>
    <w:p w:rsidR="00BD068B" w:rsidRPr="000C7562" w:rsidRDefault="00BD068B" w:rsidP="000E63FD">
      <w:pPr>
        <w:tabs>
          <w:tab w:val="right" w:pos="800"/>
          <w:tab w:val="left" w:pos="1134"/>
          <w:tab w:val="left" w:pos="1701"/>
          <w:tab w:val="left" w:leader="dot" w:pos="8929"/>
          <w:tab w:val="right" w:pos="9638"/>
        </w:tabs>
        <w:spacing w:after="120"/>
        <w:rPr>
          <w:lang w:val="en-US"/>
        </w:rPr>
      </w:pPr>
      <w:r w:rsidRPr="000C7562">
        <w:rPr>
          <w:lang w:val="en-US"/>
        </w:rPr>
        <w:tab/>
        <w:t>1.</w:t>
      </w:r>
      <w:r w:rsidRPr="000C7562">
        <w:rPr>
          <w:lang w:val="en-US"/>
        </w:rPr>
        <w:tab/>
        <w:t>Scope</w:t>
      </w:r>
      <w:r w:rsidRPr="000C7562">
        <w:rPr>
          <w:lang w:val="en-US"/>
        </w:rPr>
        <w:tab/>
      </w:r>
      <w:r w:rsidRPr="000C7562">
        <w:rPr>
          <w:lang w:val="en-US"/>
        </w:rPr>
        <w:tab/>
      </w:r>
      <w:r w:rsidRPr="000C7562">
        <w:rPr>
          <w:lang w:val="en-US"/>
        </w:rPr>
        <w:tab/>
      </w:r>
    </w:p>
    <w:p w:rsidR="006E0638" w:rsidRPr="000C7562" w:rsidRDefault="001C7681" w:rsidP="006E0638">
      <w:pPr>
        <w:tabs>
          <w:tab w:val="right" w:pos="800"/>
          <w:tab w:val="left" w:pos="1134"/>
          <w:tab w:val="left" w:pos="1984"/>
          <w:tab w:val="left" w:leader="dot" w:pos="8929"/>
          <w:tab w:val="right" w:pos="9638"/>
        </w:tabs>
        <w:spacing w:after="120"/>
        <w:rPr>
          <w:lang w:val="en-US"/>
        </w:rPr>
      </w:pPr>
      <w:r w:rsidRPr="000C7562">
        <w:rPr>
          <w:lang w:val="en-US"/>
        </w:rPr>
        <w:tab/>
        <w:t>2.</w:t>
      </w:r>
      <w:r w:rsidRPr="000C7562">
        <w:rPr>
          <w:lang w:val="en-US"/>
        </w:rPr>
        <w:tab/>
        <w:t>Definitions</w:t>
      </w:r>
      <w:r w:rsidRPr="000C7562">
        <w:rPr>
          <w:lang w:val="en-US"/>
        </w:rPr>
        <w:tab/>
      </w:r>
      <w:r w:rsidRPr="000C7562">
        <w:rPr>
          <w:lang w:val="en-US"/>
        </w:rPr>
        <w:tab/>
      </w:r>
    </w:p>
    <w:p w:rsidR="006E0638" w:rsidRPr="000405A2" w:rsidRDefault="006E0638" w:rsidP="006E0638">
      <w:pPr>
        <w:tabs>
          <w:tab w:val="right" w:pos="800"/>
          <w:tab w:val="left" w:pos="1134"/>
          <w:tab w:val="left" w:pos="1984"/>
          <w:tab w:val="left" w:leader="dot" w:pos="8929"/>
          <w:tab w:val="right" w:pos="9638"/>
        </w:tabs>
        <w:spacing w:after="120"/>
      </w:pPr>
      <w:r w:rsidRPr="000C7562">
        <w:rPr>
          <w:lang w:val="en-US"/>
        </w:rPr>
        <w:tab/>
      </w:r>
      <w:r w:rsidR="001C7681">
        <w:t>3.</w:t>
      </w:r>
      <w:r w:rsidR="001C7681">
        <w:tab/>
        <w:t>Application for approval</w:t>
      </w:r>
      <w:r w:rsidR="001C7681">
        <w:tab/>
      </w:r>
      <w:r w:rsidR="001C7681">
        <w:tab/>
      </w:r>
    </w:p>
    <w:p w:rsidR="006E0638" w:rsidRPr="000405A2" w:rsidRDefault="001C7681" w:rsidP="006E0638">
      <w:pPr>
        <w:tabs>
          <w:tab w:val="right" w:pos="800"/>
          <w:tab w:val="left" w:pos="1134"/>
          <w:tab w:val="left" w:pos="1984"/>
          <w:tab w:val="left" w:leader="dot" w:pos="8929"/>
          <w:tab w:val="right" w:pos="9638"/>
        </w:tabs>
        <w:spacing w:after="120"/>
      </w:pPr>
      <w:r>
        <w:tab/>
        <w:t>4.</w:t>
      </w:r>
      <w:r>
        <w:tab/>
        <w:t>Markings</w:t>
      </w:r>
      <w:r w:rsidR="00BD068B">
        <w:tab/>
      </w:r>
      <w:r w:rsidR="00BD068B">
        <w:tab/>
      </w:r>
      <w:r w:rsidR="00BD068B">
        <w:tab/>
      </w:r>
    </w:p>
    <w:p w:rsidR="006E0638" w:rsidRPr="000405A2" w:rsidRDefault="001C7681" w:rsidP="006E0638">
      <w:pPr>
        <w:tabs>
          <w:tab w:val="right" w:pos="800"/>
          <w:tab w:val="left" w:pos="1134"/>
          <w:tab w:val="left" w:pos="1984"/>
          <w:tab w:val="left" w:leader="dot" w:pos="8929"/>
          <w:tab w:val="right" w:pos="9638"/>
        </w:tabs>
        <w:spacing w:after="120"/>
      </w:pPr>
      <w:r>
        <w:tab/>
        <w:t xml:space="preserve">5. </w:t>
      </w:r>
      <w:r>
        <w:tab/>
        <w:t>Approval</w:t>
      </w:r>
      <w:r>
        <w:tab/>
      </w:r>
      <w:r>
        <w:tab/>
      </w:r>
      <w:r>
        <w:tab/>
      </w:r>
    </w:p>
    <w:p w:rsidR="006E0638" w:rsidRPr="000405A2" w:rsidRDefault="001C7681" w:rsidP="006E0638">
      <w:pPr>
        <w:tabs>
          <w:tab w:val="right" w:pos="800"/>
          <w:tab w:val="left" w:pos="1134"/>
          <w:tab w:val="left" w:pos="1984"/>
          <w:tab w:val="left" w:leader="dot" w:pos="8929"/>
          <w:tab w:val="right" w:pos="9638"/>
        </w:tabs>
        <w:spacing w:after="120"/>
      </w:pPr>
      <w:r>
        <w:tab/>
        <w:t>6.</w:t>
      </w:r>
      <w:r>
        <w:tab/>
        <w:t>Specifications</w:t>
      </w:r>
      <w:r>
        <w:tab/>
      </w:r>
      <w:r>
        <w:tab/>
      </w:r>
    </w:p>
    <w:p w:rsidR="006E0638" w:rsidRPr="000405A2" w:rsidRDefault="006E0638" w:rsidP="006E0638">
      <w:pPr>
        <w:tabs>
          <w:tab w:val="right" w:pos="800"/>
          <w:tab w:val="left" w:pos="1134"/>
          <w:tab w:val="left" w:pos="1984"/>
          <w:tab w:val="left" w:leader="dot" w:pos="8929"/>
          <w:tab w:val="right" w:pos="9638"/>
        </w:tabs>
        <w:spacing w:after="120"/>
        <w:ind w:left="1134" w:hanging="720"/>
      </w:pPr>
      <w:r w:rsidRPr="000405A2">
        <w:tab/>
        <w:t>7.</w:t>
      </w:r>
      <w:r w:rsidRPr="000405A2">
        <w:tab/>
        <w:t>Modification and extension of approval of a vehicle type or a type of exhaust or</w:t>
      </w:r>
      <w:r w:rsidRPr="000405A2">
        <w:br/>
        <w:t>silencing system</w:t>
      </w:r>
      <w:r>
        <w:t>(s)</w:t>
      </w:r>
      <w:r w:rsidR="001C7681">
        <w:tab/>
      </w:r>
      <w:r w:rsidR="001C7681">
        <w:tab/>
      </w:r>
    </w:p>
    <w:p w:rsidR="006E0638" w:rsidRPr="000405A2" w:rsidRDefault="006E0638" w:rsidP="006E0638">
      <w:pPr>
        <w:tabs>
          <w:tab w:val="right" w:pos="800"/>
          <w:tab w:val="left" w:pos="1134"/>
          <w:tab w:val="left" w:pos="1984"/>
          <w:tab w:val="left" w:leader="dot" w:pos="8929"/>
          <w:tab w:val="right" w:pos="9638"/>
        </w:tabs>
        <w:spacing w:after="120"/>
      </w:pPr>
      <w:r w:rsidRPr="000405A2">
        <w:tab/>
        <w:t>8.</w:t>
      </w:r>
      <w:r w:rsidRPr="000405A2">
        <w:tab/>
        <w:t>Conformity of production</w:t>
      </w:r>
      <w:r w:rsidRPr="000405A2">
        <w:tab/>
      </w:r>
      <w:r w:rsidRPr="000405A2">
        <w:tab/>
      </w:r>
    </w:p>
    <w:p w:rsidR="006E0638" w:rsidRPr="000405A2" w:rsidRDefault="006E0638" w:rsidP="006E0638">
      <w:pPr>
        <w:tabs>
          <w:tab w:val="right" w:pos="800"/>
          <w:tab w:val="left" w:pos="1134"/>
          <w:tab w:val="left" w:pos="1984"/>
          <w:tab w:val="left" w:leader="dot" w:pos="8929"/>
          <w:tab w:val="right" w:pos="9638"/>
        </w:tabs>
        <w:spacing w:after="120"/>
      </w:pPr>
      <w:r w:rsidRPr="000405A2">
        <w:tab/>
        <w:t>9.</w:t>
      </w:r>
      <w:r w:rsidRPr="000405A2">
        <w:tab/>
        <w:t>Penalties for</w:t>
      </w:r>
      <w:r w:rsidR="001C7681">
        <w:t xml:space="preserve"> non-conformity of production</w:t>
      </w:r>
      <w:r w:rsidR="001C7681">
        <w:tab/>
      </w:r>
      <w:r w:rsidR="001C7681">
        <w:tab/>
      </w:r>
    </w:p>
    <w:p w:rsidR="006E0638" w:rsidRPr="000405A2" w:rsidRDefault="006E0638" w:rsidP="006E0638">
      <w:pPr>
        <w:tabs>
          <w:tab w:val="right" w:pos="800"/>
          <w:tab w:val="left" w:pos="1134"/>
          <w:tab w:val="left" w:pos="1984"/>
          <w:tab w:val="left" w:leader="dot" w:pos="8929"/>
          <w:tab w:val="right" w:pos="9638"/>
        </w:tabs>
        <w:spacing w:after="120"/>
      </w:pPr>
      <w:r w:rsidRPr="000405A2">
        <w:tab/>
        <w:t>10.</w:t>
      </w:r>
      <w:r w:rsidRPr="000405A2">
        <w:tab/>
        <w:t>Production definit</w:t>
      </w:r>
      <w:r>
        <w:t>iv</w:t>
      </w:r>
      <w:r w:rsidR="001C7681">
        <w:t>ely discontinued</w:t>
      </w:r>
      <w:r w:rsidR="001C7681">
        <w:tab/>
      </w:r>
      <w:r w:rsidR="001C7681">
        <w:tab/>
      </w:r>
    </w:p>
    <w:p w:rsidR="006E0638" w:rsidRPr="000405A2" w:rsidRDefault="006E0638" w:rsidP="006E0638">
      <w:pPr>
        <w:tabs>
          <w:tab w:val="right" w:pos="800"/>
          <w:tab w:val="left" w:pos="1134"/>
          <w:tab w:val="left" w:pos="1984"/>
          <w:tab w:val="left" w:leader="dot" w:pos="8929"/>
          <w:tab w:val="right" w:pos="9638"/>
        </w:tabs>
        <w:spacing w:after="120"/>
      </w:pPr>
      <w:r w:rsidRPr="000405A2">
        <w:tab/>
        <w:t>11.</w:t>
      </w:r>
      <w:r w:rsidRPr="000405A2">
        <w:tab/>
        <w:t>Transitional provisions</w:t>
      </w:r>
      <w:r w:rsidRPr="000405A2">
        <w:tab/>
      </w:r>
      <w:r w:rsidRPr="000405A2">
        <w:tab/>
      </w:r>
    </w:p>
    <w:p w:rsidR="006E0638" w:rsidRPr="000405A2" w:rsidRDefault="006E0638" w:rsidP="006E0638">
      <w:pPr>
        <w:tabs>
          <w:tab w:val="right" w:pos="800"/>
          <w:tab w:val="left" w:pos="1134"/>
          <w:tab w:val="left" w:pos="1984"/>
          <w:tab w:val="left" w:leader="dot" w:pos="8929"/>
          <w:tab w:val="right" w:pos="9638"/>
        </w:tabs>
      </w:pPr>
      <w:r w:rsidRPr="000405A2">
        <w:tab/>
        <w:t>12.</w:t>
      </w:r>
      <w:r w:rsidRPr="000405A2">
        <w:tab/>
        <w:t>Names and addresses of Technical Services responsible for conducting approval tests,</w:t>
      </w:r>
      <w:r w:rsidRPr="000405A2">
        <w:br/>
      </w:r>
      <w:r w:rsidRPr="000405A2">
        <w:tab/>
      </w:r>
      <w:r w:rsidRPr="000405A2">
        <w:tab/>
        <w:t>and</w:t>
      </w:r>
      <w:r w:rsidR="001C7681">
        <w:t xml:space="preserve"> of Type Approval Authorities</w:t>
      </w:r>
      <w:r w:rsidR="001C7681">
        <w:tab/>
      </w:r>
      <w:r w:rsidR="001C7681">
        <w:tab/>
      </w:r>
    </w:p>
    <w:p w:rsidR="006E0638" w:rsidRPr="000405A2" w:rsidRDefault="006E0638" w:rsidP="006E0638">
      <w:pPr>
        <w:tabs>
          <w:tab w:val="right" w:pos="800"/>
          <w:tab w:val="left" w:pos="1134"/>
          <w:tab w:val="left" w:pos="1984"/>
          <w:tab w:val="left" w:leader="dot" w:pos="8929"/>
          <w:tab w:val="right" w:pos="9638"/>
        </w:tabs>
        <w:spacing w:after="120"/>
      </w:pPr>
      <w:r w:rsidRPr="000405A2">
        <w:t>Annexes</w:t>
      </w:r>
    </w:p>
    <w:p w:rsidR="006E0638" w:rsidRPr="000405A2" w:rsidRDefault="001C7681" w:rsidP="006E0638">
      <w:pPr>
        <w:pStyle w:val="SingleTxtG"/>
        <w:tabs>
          <w:tab w:val="left" w:leader="dot" w:pos="8931"/>
          <w:tab w:val="right" w:pos="9639"/>
        </w:tabs>
        <w:ind w:left="1120" w:hanging="520"/>
      </w:pPr>
      <w:r>
        <w:t>1</w:t>
      </w:r>
      <w:r>
        <w:tab/>
        <w:t>Communication</w:t>
      </w:r>
      <w:r>
        <w:tab/>
      </w:r>
      <w:r>
        <w:tab/>
      </w:r>
    </w:p>
    <w:p w:rsidR="006E0638" w:rsidRPr="000405A2" w:rsidRDefault="006E0638" w:rsidP="006E0638">
      <w:pPr>
        <w:pStyle w:val="SingleTxtG"/>
        <w:tabs>
          <w:tab w:val="left" w:leader="dot" w:pos="8931"/>
          <w:tab w:val="right" w:pos="9639"/>
        </w:tabs>
        <w:ind w:left="1120" w:hanging="520"/>
      </w:pPr>
      <w:r w:rsidRPr="000405A2">
        <w:t>2</w:t>
      </w:r>
      <w:r w:rsidRPr="000405A2">
        <w:tab/>
        <w:t>Arran</w:t>
      </w:r>
      <w:r w:rsidR="001C7681">
        <w:t>gements of the approval mark</w:t>
      </w:r>
      <w:r w:rsidR="001C7681">
        <w:tab/>
      </w:r>
      <w:r w:rsidR="001C7681">
        <w:tab/>
      </w:r>
    </w:p>
    <w:p w:rsidR="001C7681" w:rsidRDefault="006E0638" w:rsidP="001C7681">
      <w:pPr>
        <w:pStyle w:val="SingleTxtG"/>
        <w:tabs>
          <w:tab w:val="left" w:leader="dot" w:pos="8931"/>
          <w:tab w:val="right" w:pos="9639"/>
        </w:tabs>
        <w:ind w:left="1120" w:hanging="520"/>
      </w:pPr>
      <w:r w:rsidRPr="000405A2">
        <w:t>3</w:t>
      </w:r>
      <w:r w:rsidRPr="000405A2">
        <w:tab/>
        <w:t xml:space="preserve">Methods and instruments for measuring the </w:t>
      </w:r>
      <w:r w:rsidR="001C7681" w:rsidRPr="00F327F9">
        <w:rPr>
          <w:strike/>
        </w:rPr>
        <w:t>noise</w:t>
      </w:r>
      <w:r w:rsidR="001C7681">
        <w:t xml:space="preserve"> </w:t>
      </w:r>
      <w:r w:rsidR="00F327F9" w:rsidRPr="00F327F9">
        <w:rPr>
          <w:b/>
        </w:rPr>
        <w:t>sound</w:t>
      </w:r>
      <w:r w:rsidR="00F327F9">
        <w:t xml:space="preserve"> </w:t>
      </w:r>
      <w:r w:rsidR="001C7681">
        <w:t>made by motor vehicles</w:t>
      </w:r>
      <w:r w:rsidR="001C7681">
        <w:tab/>
      </w:r>
      <w:r w:rsidR="001C7681">
        <w:tab/>
      </w:r>
    </w:p>
    <w:p w:rsidR="00203EF6" w:rsidRDefault="00203EF6" w:rsidP="001C7681">
      <w:pPr>
        <w:pStyle w:val="SingleTxtG"/>
        <w:tabs>
          <w:tab w:val="left" w:leader="dot" w:pos="8931"/>
          <w:tab w:val="right" w:pos="9639"/>
        </w:tabs>
        <w:ind w:left="1120" w:hanging="520"/>
      </w:pPr>
      <w:r>
        <w:t>4</w:t>
      </w:r>
      <w:r>
        <w:tab/>
      </w:r>
      <w:r w:rsidRPr="00203EF6">
        <w:t>Maximum sound level limits (new vehicles)</w:t>
      </w:r>
      <w:r>
        <w:tab/>
      </w:r>
      <w:r>
        <w:tab/>
      </w:r>
    </w:p>
    <w:p w:rsidR="006E0638" w:rsidRPr="000405A2" w:rsidRDefault="00203EF6" w:rsidP="00EF7769">
      <w:pPr>
        <w:pStyle w:val="SingleTxtG"/>
        <w:tabs>
          <w:tab w:val="left" w:leader="dot" w:pos="8931"/>
          <w:tab w:val="right" w:pos="9639"/>
        </w:tabs>
        <w:ind w:left="1120" w:hanging="520"/>
        <w:rPr>
          <w:strike/>
        </w:rPr>
      </w:pPr>
      <w:r>
        <w:t>5</w:t>
      </w:r>
      <w:r w:rsidR="006E0638" w:rsidRPr="000405A2">
        <w:tab/>
        <w:t>Specifications fo</w:t>
      </w:r>
      <w:r w:rsidR="001C7681">
        <w:t>r the test site</w:t>
      </w:r>
      <w:r w:rsidR="001C7681">
        <w:tab/>
      </w:r>
      <w:r w:rsidR="001C7681">
        <w:tab/>
      </w:r>
    </w:p>
    <w:p w:rsidR="006E0638" w:rsidRPr="000405A2" w:rsidRDefault="006E0638" w:rsidP="006E0638">
      <w:pPr>
        <w:pStyle w:val="HChG"/>
      </w:pPr>
      <w:r w:rsidRPr="000405A2">
        <w:br w:type="page"/>
      </w:r>
      <w:r w:rsidRPr="000405A2">
        <w:lastRenderedPageBreak/>
        <w:tab/>
      </w:r>
      <w:r w:rsidRPr="000405A2">
        <w:tab/>
        <w:t>1.</w:t>
      </w:r>
      <w:r w:rsidRPr="000405A2">
        <w:tab/>
      </w:r>
      <w:r w:rsidRPr="000405A2">
        <w:tab/>
        <w:t>Scope</w:t>
      </w:r>
    </w:p>
    <w:p w:rsidR="006E0638" w:rsidRPr="000405A2" w:rsidRDefault="006E0638" w:rsidP="006E0638">
      <w:pPr>
        <w:pStyle w:val="SingleTxtG"/>
        <w:ind w:left="2268"/>
      </w:pPr>
      <w:r w:rsidRPr="000405A2">
        <w:tab/>
        <w:t>This Regulation applies to vehicles of category L</w:t>
      </w:r>
      <w:r w:rsidRPr="000405A2">
        <w:rPr>
          <w:vertAlign w:val="subscript"/>
        </w:rPr>
        <w:t>2</w:t>
      </w:r>
      <w:r w:rsidRPr="000405A2">
        <w:t>, L</w:t>
      </w:r>
      <w:r w:rsidRPr="000405A2">
        <w:rPr>
          <w:vertAlign w:val="subscript"/>
        </w:rPr>
        <w:t xml:space="preserve">4 </w:t>
      </w:r>
      <w:r w:rsidRPr="000405A2">
        <w:t>and L</w:t>
      </w:r>
      <w:r w:rsidRPr="000405A2">
        <w:rPr>
          <w:vertAlign w:val="subscript"/>
        </w:rPr>
        <w:t>5</w:t>
      </w:r>
      <w:r w:rsidRPr="000405A2">
        <w:t xml:space="preserve"> </w:t>
      </w:r>
      <w:r w:rsidRPr="000405A2">
        <w:rPr>
          <w:rStyle w:val="FootnoteReference"/>
        </w:rPr>
        <w:footnoteReference w:id="4"/>
      </w:r>
      <w:r w:rsidRPr="000405A2">
        <w:t xml:space="preserve"> with regard to </w:t>
      </w:r>
      <w:r w:rsidRPr="009B044B">
        <w:rPr>
          <w:strike/>
        </w:rPr>
        <w:t>noise</w:t>
      </w:r>
      <w:r w:rsidR="009B044B">
        <w:t xml:space="preserve"> </w:t>
      </w:r>
      <w:r w:rsidR="009B044B" w:rsidRPr="009B044B">
        <w:rPr>
          <w:b/>
        </w:rPr>
        <w:t>sound emission</w:t>
      </w:r>
      <w:r w:rsidRPr="000405A2">
        <w:t>.</w:t>
      </w:r>
    </w:p>
    <w:p w:rsidR="006E0638" w:rsidRPr="000405A2" w:rsidRDefault="006E0638" w:rsidP="006E0638">
      <w:pPr>
        <w:pStyle w:val="HChG"/>
      </w:pPr>
      <w:r w:rsidRPr="000405A2">
        <w:tab/>
      </w:r>
      <w:r w:rsidRPr="000405A2">
        <w:tab/>
        <w:t>2.</w:t>
      </w:r>
      <w:r w:rsidRPr="000405A2">
        <w:tab/>
      </w:r>
      <w:r w:rsidRPr="000405A2">
        <w:tab/>
        <w:t>Definitions</w:t>
      </w:r>
    </w:p>
    <w:p w:rsidR="006E0638" w:rsidRPr="000405A2" w:rsidRDefault="006E0638" w:rsidP="006E0638">
      <w:pPr>
        <w:pStyle w:val="SingleTxtG"/>
      </w:pPr>
      <w:r w:rsidRPr="000405A2">
        <w:tab/>
      </w:r>
      <w:r w:rsidRPr="000405A2">
        <w:tab/>
        <w:t>For the purposes of this Regulation,</w:t>
      </w:r>
    </w:p>
    <w:p w:rsidR="006E0638" w:rsidRPr="000405A2" w:rsidRDefault="006E0638" w:rsidP="006E0638">
      <w:pPr>
        <w:pStyle w:val="SingleTxtG"/>
        <w:ind w:left="2268" w:hanging="1134"/>
      </w:pPr>
      <w:r>
        <w:t>2.1.</w:t>
      </w:r>
      <w:r w:rsidRPr="000405A2">
        <w:tab/>
        <w:t>"</w:t>
      </w:r>
      <w:r w:rsidRPr="000405A2">
        <w:rPr>
          <w:i/>
        </w:rPr>
        <w:t>Approval of a vehicle</w:t>
      </w:r>
      <w:r w:rsidRPr="000405A2">
        <w:t xml:space="preserve">" means the approval of a vehicle type with regard to the </w:t>
      </w:r>
      <w:r w:rsidRPr="009B044B">
        <w:rPr>
          <w:strike/>
        </w:rPr>
        <w:t>noise</w:t>
      </w:r>
      <w:r w:rsidRPr="000405A2">
        <w:t xml:space="preserve"> </w:t>
      </w:r>
      <w:r w:rsidR="009B044B" w:rsidRPr="009B044B">
        <w:rPr>
          <w:b/>
        </w:rPr>
        <w:t>sound</w:t>
      </w:r>
      <w:r w:rsidR="009B044B">
        <w:t xml:space="preserve"> </w:t>
      </w:r>
      <w:r w:rsidRPr="000405A2">
        <w:t>level and the original exhaust system as a technical unit</w:t>
      </w:r>
      <w:r w:rsidR="009B044B">
        <w:t xml:space="preserve"> </w:t>
      </w:r>
      <w:r w:rsidR="00531CA0" w:rsidRPr="00CE4A0D">
        <w:rPr>
          <w:b/>
        </w:rPr>
        <w:t>of a vehicle type, falling under the scope of this Regulation</w:t>
      </w:r>
      <w:r w:rsidR="008B5173">
        <w:t>.</w:t>
      </w:r>
    </w:p>
    <w:p w:rsidR="006E0638" w:rsidRPr="000405A2" w:rsidRDefault="006E0638" w:rsidP="006E0638">
      <w:pPr>
        <w:pStyle w:val="SingleTxtG"/>
        <w:ind w:left="2268" w:hanging="1134"/>
      </w:pPr>
      <w:r>
        <w:t>2.2.</w:t>
      </w:r>
      <w:r w:rsidRPr="000405A2">
        <w:tab/>
        <w:t>"</w:t>
      </w:r>
      <w:r w:rsidRPr="000405A2">
        <w:rPr>
          <w:i/>
        </w:rPr>
        <w:t>Vehicle type</w:t>
      </w:r>
      <w:r w:rsidRPr="000405A2">
        <w:t>" means a category of motor vehicles which do not differ in such essential respects as:</w:t>
      </w:r>
    </w:p>
    <w:p w:rsidR="006E0638" w:rsidRPr="000405A2" w:rsidRDefault="006E0638" w:rsidP="006E0638">
      <w:pPr>
        <w:pStyle w:val="SingleTxtG"/>
        <w:ind w:left="2268" w:hanging="1134"/>
      </w:pPr>
      <w:r w:rsidRPr="000405A2">
        <w:t>2.2.1.</w:t>
      </w:r>
      <w:r w:rsidRPr="000405A2">
        <w:tab/>
        <w:t>The lines and constituent materials of the body (more particularly the engine compartment and its soundproofing);</w:t>
      </w:r>
    </w:p>
    <w:p w:rsidR="006E0638" w:rsidRPr="000405A2" w:rsidRDefault="006E0638" w:rsidP="006E0638">
      <w:pPr>
        <w:pStyle w:val="SingleTxtG"/>
      </w:pPr>
      <w:r w:rsidRPr="000405A2">
        <w:t xml:space="preserve">2.2.2. </w:t>
      </w:r>
      <w:r w:rsidRPr="000405A2">
        <w:tab/>
      </w:r>
      <w:r w:rsidRPr="000405A2">
        <w:tab/>
        <w:t>The length and width of the vehicle;</w:t>
      </w:r>
    </w:p>
    <w:p w:rsidR="006E0638" w:rsidRPr="000405A2" w:rsidRDefault="006E0638" w:rsidP="006E0638">
      <w:pPr>
        <w:pStyle w:val="SingleTxtG"/>
        <w:ind w:left="2268" w:hanging="1134"/>
      </w:pPr>
      <w:r w:rsidRPr="000405A2">
        <w:t xml:space="preserve">2.2.3. </w:t>
      </w:r>
      <w:r w:rsidRPr="000405A2">
        <w:tab/>
        <w:t xml:space="preserve">The type of engine (positive ignition or compression ignition; reciprocating or rotary piston; number and capacity of cylinders; number and type of carburettors or injection systems, arrangement of valves; </w:t>
      </w:r>
      <w:r w:rsidRPr="000405A2">
        <w:rPr>
          <w:bCs/>
        </w:rPr>
        <w:t>rated maximum net power and rated engine speed</w:t>
      </w:r>
      <w:r w:rsidRPr="000405A2">
        <w:t>).</w:t>
      </w:r>
    </w:p>
    <w:p w:rsidR="006E0638" w:rsidRPr="000405A2" w:rsidRDefault="006E0638" w:rsidP="006E0638">
      <w:pPr>
        <w:pStyle w:val="SingleTxtG"/>
        <w:ind w:left="2268"/>
      </w:pPr>
      <w:r w:rsidRPr="000405A2">
        <w:t>For rotary piston engines, the cubic capacity should be taken to be double of the volume of the chamber</w:t>
      </w:r>
      <w:r w:rsidR="008B5173">
        <w:t>.</w:t>
      </w:r>
    </w:p>
    <w:p w:rsidR="002F36C3" w:rsidRPr="00E37C53" w:rsidRDefault="002F36C3" w:rsidP="0073268B">
      <w:pPr>
        <w:pStyle w:val="SingleTxtGFirstline1cmSingleTxtGFirstline1cm"/>
        <w:tabs>
          <w:tab w:val="clear" w:pos="1080"/>
        </w:tabs>
        <w:spacing w:after="120"/>
        <w:ind w:left="2268" w:right="1134" w:hanging="1134"/>
        <w:rPr>
          <w:b/>
          <w:bCs/>
          <w:sz w:val="20"/>
          <w:szCs w:val="20"/>
          <w:lang w:val="en-GB"/>
        </w:rPr>
      </w:pPr>
      <w:r>
        <w:rPr>
          <w:b/>
          <w:sz w:val="20"/>
          <w:szCs w:val="20"/>
        </w:rPr>
        <w:t>2.2.</w:t>
      </w:r>
      <w:r w:rsidR="0073268B">
        <w:rPr>
          <w:b/>
          <w:sz w:val="20"/>
          <w:szCs w:val="20"/>
        </w:rPr>
        <w:t>4</w:t>
      </w:r>
      <w:r w:rsidR="000C7562">
        <w:rPr>
          <w:b/>
          <w:sz w:val="20"/>
          <w:szCs w:val="20"/>
        </w:rPr>
        <w:t>.</w:t>
      </w:r>
      <w:r>
        <w:rPr>
          <w:b/>
          <w:sz w:val="20"/>
          <w:szCs w:val="20"/>
        </w:rPr>
        <w:tab/>
        <w:t>The electric motor in case of a hybrid electric vehicle.</w:t>
      </w:r>
    </w:p>
    <w:p w:rsidR="006E0638" w:rsidRPr="000405A2" w:rsidRDefault="006E0638" w:rsidP="005D5A46">
      <w:pPr>
        <w:pStyle w:val="SingleTxtG"/>
        <w:spacing w:before="120"/>
        <w:ind w:left="2268" w:hanging="1134"/>
      </w:pPr>
      <w:r w:rsidRPr="0073268B">
        <w:rPr>
          <w:strike/>
        </w:rPr>
        <w:t>2.2.4</w:t>
      </w:r>
      <w:r w:rsidRPr="000405A2">
        <w:t>.</w:t>
      </w:r>
      <w:r w:rsidR="0073268B" w:rsidRPr="0073268B">
        <w:rPr>
          <w:b/>
        </w:rPr>
        <w:t>2.2.5</w:t>
      </w:r>
      <w:r w:rsidR="000C7562">
        <w:rPr>
          <w:b/>
        </w:rPr>
        <w:t>.</w:t>
      </w:r>
      <w:r w:rsidRPr="000405A2">
        <w:tab/>
      </w:r>
      <w:r w:rsidRPr="000405A2">
        <w:tab/>
      </w:r>
      <w:r w:rsidRPr="005D5A46">
        <w:rPr>
          <w:strike/>
        </w:rPr>
        <w:t>Number and ratios of gears</w:t>
      </w:r>
      <w:r w:rsidR="00E730FE" w:rsidRPr="005D5A46">
        <w:rPr>
          <w:strike/>
        </w:rPr>
        <w:t>.</w:t>
      </w:r>
      <w:r w:rsidR="005D5A46" w:rsidRPr="005D5A46">
        <w:t xml:space="preserve"> </w:t>
      </w:r>
      <w:r w:rsidR="005D5A46" w:rsidRPr="005D5A46">
        <w:rPr>
          <w:b/>
        </w:rPr>
        <w:t>Drive train, in particular the number and ratios of the gears of the transmission and the final ratio</w:t>
      </w:r>
      <w:r w:rsidR="005D5A46">
        <w:rPr>
          <w:b/>
        </w:rPr>
        <w:t>.</w:t>
      </w:r>
    </w:p>
    <w:p w:rsidR="006E0638" w:rsidRDefault="0073268B" w:rsidP="0073268B">
      <w:pPr>
        <w:pStyle w:val="SingleTxtGFirstline1cmSingleTxtGFirstline1cm"/>
        <w:tabs>
          <w:tab w:val="clear" w:pos="1080"/>
        </w:tabs>
        <w:spacing w:after="120"/>
        <w:ind w:left="1134"/>
        <w:jc w:val="left"/>
        <w:rPr>
          <w:sz w:val="20"/>
          <w:szCs w:val="20"/>
          <w:lang w:val="en-GB"/>
        </w:rPr>
      </w:pPr>
      <w:r w:rsidRPr="0073268B">
        <w:rPr>
          <w:strike/>
          <w:sz w:val="20"/>
          <w:szCs w:val="20"/>
          <w:lang w:val="en-GB"/>
        </w:rPr>
        <w:t>2.2.5</w:t>
      </w:r>
      <w:r>
        <w:rPr>
          <w:sz w:val="20"/>
          <w:szCs w:val="20"/>
          <w:lang w:val="en-GB"/>
        </w:rPr>
        <w:t>.</w:t>
      </w:r>
      <w:r w:rsidRPr="0073268B">
        <w:rPr>
          <w:b/>
          <w:sz w:val="20"/>
          <w:szCs w:val="20"/>
          <w:lang w:val="en-GB"/>
        </w:rPr>
        <w:t>2.2.6</w:t>
      </w:r>
      <w:r w:rsidR="000C7562">
        <w:rPr>
          <w:b/>
          <w:sz w:val="20"/>
          <w:szCs w:val="20"/>
          <w:lang w:val="en-GB"/>
        </w:rPr>
        <w:t>.</w:t>
      </w:r>
      <w:r w:rsidR="006E0638" w:rsidRPr="000405A2">
        <w:rPr>
          <w:sz w:val="20"/>
          <w:szCs w:val="20"/>
          <w:lang w:val="en-GB"/>
        </w:rPr>
        <w:tab/>
        <w:t>The number, type and arrangement of exhaust systems.</w:t>
      </w:r>
    </w:p>
    <w:p w:rsidR="0073268B" w:rsidRDefault="0073268B" w:rsidP="0073268B">
      <w:pPr>
        <w:pStyle w:val="SingleTxtG"/>
        <w:ind w:left="2268" w:hanging="1134"/>
      </w:pPr>
      <w:r w:rsidRPr="0073268B">
        <w:rPr>
          <w:b/>
        </w:rPr>
        <w:t>2.3.</w:t>
      </w:r>
      <w:r w:rsidRPr="000405A2">
        <w:t xml:space="preserve"> </w:t>
      </w:r>
      <w:r w:rsidRPr="000405A2">
        <w:tab/>
        <w:t>"</w:t>
      </w:r>
      <w:r w:rsidRPr="000405A2">
        <w:rPr>
          <w:i/>
          <w:iCs/>
        </w:rPr>
        <w:t>Rated maximum net power</w:t>
      </w:r>
      <w:r w:rsidRPr="000405A2">
        <w:t xml:space="preserve">" </w:t>
      </w:r>
      <w:r w:rsidRPr="002F36C3">
        <w:rPr>
          <w:b/>
        </w:rPr>
        <w:t>of the combustion engine</w:t>
      </w:r>
      <w:r>
        <w:t xml:space="preserve"> </w:t>
      </w:r>
      <w:r w:rsidRPr="000405A2">
        <w:t>means the rated</w:t>
      </w:r>
      <w:r>
        <w:t xml:space="preserve"> engine power as defined in ISO </w:t>
      </w:r>
      <w:r w:rsidRPr="000405A2">
        <w:t>4106:</w:t>
      </w:r>
      <w:r w:rsidRPr="009B044B">
        <w:rPr>
          <w:strike/>
        </w:rPr>
        <w:t>2004</w:t>
      </w:r>
      <w:r w:rsidRPr="009B044B">
        <w:rPr>
          <w:b/>
        </w:rPr>
        <w:t>2012</w:t>
      </w:r>
      <w:r w:rsidRPr="000405A2">
        <w:t>.</w:t>
      </w:r>
    </w:p>
    <w:p w:rsidR="0073268B" w:rsidRPr="00E37C53" w:rsidRDefault="0073268B" w:rsidP="0073268B">
      <w:pPr>
        <w:pStyle w:val="SingleTxtG"/>
        <w:ind w:left="2268" w:hanging="1134"/>
        <w:rPr>
          <w:b/>
        </w:rPr>
      </w:pPr>
      <w:r>
        <w:tab/>
      </w:r>
      <w:r w:rsidRPr="00E37C53">
        <w:rPr>
          <w:rFonts w:cs="EUAlbertina"/>
          <w:b/>
          <w:color w:val="000000"/>
        </w:rPr>
        <w:t>The symbol P</w:t>
      </w:r>
      <w:r w:rsidRPr="00E37C53">
        <w:rPr>
          <w:rFonts w:cs="EUAlbertina"/>
          <w:b/>
          <w:color w:val="000000"/>
          <w:vertAlign w:val="subscript"/>
        </w:rPr>
        <w:t>n</w:t>
      </w:r>
      <w:r w:rsidRPr="00E37C53">
        <w:rPr>
          <w:rFonts w:cs="EUAlbertina"/>
          <w:b/>
          <w:color w:val="000000"/>
        </w:rPr>
        <w:t xml:space="preserve"> denotes the numerical value of the rated maximum net power expressed in kW.</w:t>
      </w:r>
    </w:p>
    <w:p w:rsidR="0073268B" w:rsidRDefault="0073268B" w:rsidP="0073268B">
      <w:pPr>
        <w:pStyle w:val="SingleTxtGFirstline1cmSingleTxtGFirstline1cm"/>
        <w:tabs>
          <w:tab w:val="clear" w:pos="1080"/>
        </w:tabs>
        <w:ind w:left="2268" w:right="1134" w:hanging="1134"/>
        <w:rPr>
          <w:sz w:val="20"/>
          <w:szCs w:val="20"/>
          <w:lang w:val="en-GB"/>
        </w:rPr>
      </w:pPr>
      <w:r w:rsidRPr="0073268B">
        <w:rPr>
          <w:b/>
          <w:sz w:val="20"/>
          <w:szCs w:val="20"/>
          <w:lang w:val="en-GB"/>
        </w:rPr>
        <w:t>2.4.</w:t>
      </w:r>
      <w:r w:rsidRPr="000405A2">
        <w:rPr>
          <w:sz w:val="20"/>
          <w:szCs w:val="20"/>
          <w:lang w:val="en-GB"/>
        </w:rPr>
        <w:t xml:space="preserve"> </w:t>
      </w:r>
      <w:r w:rsidRPr="000405A2">
        <w:rPr>
          <w:sz w:val="20"/>
          <w:szCs w:val="20"/>
          <w:lang w:val="en-GB"/>
        </w:rPr>
        <w:tab/>
        <w:t>"</w:t>
      </w:r>
      <w:r w:rsidRPr="008B5173">
        <w:rPr>
          <w:i/>
          <w:sz w:val="20"/>
          <w:szCs w:val="20"/>
          <w:lang w:val="en-GB"/>
        </w:rPr>
        <w:t>Rated engine speed</w:t>
      </w:r>
      <w:r w:rsidRPr="000405A2">
        <w:rPr>
          <w:sz w:val="20"/>
          <w:szCs w:val="20"/>
          <w:lang w:val="en-GB"/>
        </w:rPr>
        <w:t xml:space="preserve">" </w:t>
      </w:r>
      <w:r w:rsidRPr="002F36C3">
        <w:rPr>
          <w:b/>
          <w:sz w:val="20"/>
          <w:szCs w:val="20"/>
          <w:lang w:val="en-GB"/>
        </w:rPr>
        <w:t>of the combustion engine</w:t>
      </w:r>
      <w:r>
        <w:rPr>
          <w:sz w:val="20"/>
          <w:szCs w:val="20"/>
          <w:lang w:val="en-GB"/>
        </w:rPr>
        <w:t xml:space="preserve"> </w:t>
      </w:r>
      <w:r w:rsidRPr="000405A2">
        <w:rPr>
          <w:sz w:val="20"/>
          <w:szCs w:val="20"/>
          <w:lang w:val="en-GB"/>
        </w:rPr>
        <w:t>means the engine speed at which the engine develops its rated maximum net power as stated by the manufacturer.</w:t>
      </w:r>
      <w:r w:rsidRPr="000405A2">
        <w:rPr>
          <w:rStyle w:val="FootnoteReference"/>
          <w:bCs/>
          <w:sz w:val="20"/>
          <w:szCs w:val="20"/>
          <w:lang w:val="en-GB"/>
        </w:rPr>
        <w:footnoteReference w:id="5"/>
      </w:r>
    </w:p>
    <w:p w:rsidR="0073268B" w:rsidRDefault="0073268B" w:rsidP="0073268B">
      <w:pPr>
        <w:pStyle w:val="SingleTxtGFirstline1cmSingleTxtGFirstline1cm"/>
        <w:tabs>
          <w:tab w:val="clear" w:pos="1080"/>
        </w:tabs>
        <w:spacing w:after="120"/>
        <w:ind w:left="2268" w:right="1134" w:hanging="1134"/>
        <w:rPr>
          <w:b/>
          <w:sz w:val="20"/>
          <w:szCs w:val="20"/>
        </w:rPr>
      </w:pPr>
      <w:r>
        <w:rPr>
          <w:sz w:val="20"/>
          <w:szCs w:val="20"/>
          <w:lang w:val="en-GB"/>
        </w:rPr>
        <w:tab/>
      </w:r>
      <w:r w:rsidRPr="00E37C53">
        <w:rPr>
          <w:b/>
          <w:sz w:val="20"/>
          <w:szCs w:val="20"/>
        </w:rPr>
        <w:t xml:space="preserve">The symbol </w:t>
      </w:r>
      <w:r w:rsidRPr="00E37C53">
        <w:rPr>
          <w:b/>
          <w:sz w:val="20"/>
          <w:szCs w:val="20"/>
          <w:lang w:val="en-GB"/>
        </w:rPr>
        <w:t>n</w:t>
      </w:r>
      <w:r w:rsidRPr="00E37C53">
        <w:rPr>
          <w:b/>
          <w:sz w:val="20"/>
          <w:szCs w:val="20"/>
          <w:vertAlign w:val="subscript"/>
          <w:lang w:val="en-GB"/>
        </w:rPr>
        <w:t>rated</w:t>
      </w:r>
      <w:r w:rsidRPr="00E37C53">
        <w:rPr>
          <w:b/>
          <w:sz w:val="20"/>
          <w:szCs w:val="20"/>
        </w:rPr>
        <w:t xml:space="preserve"> denotes the rated engine speed expressed in </w:t>
      </w:r>
      <w:r w:rsidRPr="00E37C53">
        <w:rPr>
          <w:b/>
          <w:sz w:val="20"/>
          <w:szCs w:val="20"/>
          <w:lang w:val="en-GB"/>
        </w:rPr>
        <w:t>min</w:t>
      </w:r>
      <w:r w:rsidRPr="00E37C53">
        <w:rPr>
          <w:b/>
          <w:sz w:val="20"/>
          <w:szCs w:val="20"/>
          <w:vertAlign w:val="superscript"/>
          <w:lang w:val="en-GB"/>
        </w:rPr>
        <w:t>-1</w:t>
      </w:r>
      <w:r w:rsidRPr="00E37C53">
        <w:rPr>
          <w:b/>
          <w:sz w:val="20"/>
          <w:szCs w:val="20"/>
        </w:rPr>
        <w:t>.</w:t>
      </w:r>
    </w:p>
    <w:p w:rsidR="006E0638" w:rsidRPr="000405A2" w:rsidRDefault="006E0638" w:rsidP="006E0638">
      <w:pPr>
        <w:pStyle w:val="SingleTxtG"/>
        <w:spacing w:before="120" w:line="240" w:lineRule="auto"/>
        <w:ind w:left="2268" w:hanging="1134"/>
      </w:pPr>
      <w:r w:rsidRPr="0073268B">
        <w:rPr>
          <w:strike/>
        </w:rPr>
        <w:t>2.3.</w:t>
      </w:r>
      <w:r w:rsidRPr="000405A2">
        <w:t xml:space="preserve"> </w:t>
      </w:r>
      <w:r w:rsidR="0073268B" w:rsidRPr="0073268B">
        <w:rPr>
          <w:b/>
        </w:rPr>
        <w:t>2.5</w:t>
      </w:r>
      <w:r w:rsidR="0073268B">
        <w:t>.</w:t>
      </w:r>
      <w:r w:rsidRPr="000405A2">
        <w:tab/>
        <w:t>"</w:t>
      </w:r>
      <w:r w:rsidRPr="000405A2">
        <w:rPr>
          <w:i/>
        </w:rPr>
        <w:t>Exhaust or silencing system(s)</w:t>
      </w:r>
      <w:r w:rsidRPr="000405A2">
        <w:t xml:space="preserve">" means a complete set of components necessary for limiting the </w:t>
      </w:r>
      <w:r w:rsidRPr="007B205D">
        <w:rPr>
          <w:strike/>
        </w:rPr>
        <w:t>noise made</w:t>
      </w:r>
      <w:r w:rsidRPr="000405A2">
        <w:t xml:space="preserve"> </w:t>
      </w:r>
      <w:r w:rsidR="007B205D" w:rsidRPr="005D5A46">
        <w:rPr>
          <w:b/>
        </w:rPr>
        <w:t>sound</w:t>
      </w:r>
      <w:r w:rsidR="007B205D">
        <w:t xml:space="preserve"> </w:t>
      </w:r>
      <w:r w:rsidR="007B205D" w:rsidRPr="007B205D">
        <w:rPr>
          <w:b/>
        </w:rPr>
        <w:t>emitted</w:t>
      </w:r>
      <w:r w:rsidR="007B205D">
        <w:t xml:space="preserve"> </w:t>
      </w:r>
      <w:r w:rsidRPr="000405A2">
        <w:t>by a motor vehicle and its exhaust</w:t>
      </w:r>
      <w:r w:rsidR="00E730FE">
        <w:t>.</w:t>
      </w:r>
    </w:p>
    <w:p w:rsidR="006E0638" w:rsidRPr="000405A2" w:rsidRDefault="006E0638" w:rsidP="006E0638">
      <w:pPr>
        <w:pStyle w:val="SingleTxtGFirstline1cmSingleTxtGFirstline1cm"/>
        <w:tabs>
          <w:tab w:val="clear" w:pos="1080"/>
        </w:tabs>
        <w:ind w:left="2268" w:right="1134" w:hanging="1134"/>
        <w:rPr>
          <w:sz w:val="20"/>
          <w:szCs w:val="20"/>
          <w:lang w:val="en-GB"/>
        </w:rPr>
      </w:pPr>
      <w:r w:rsidRPr="0073268B">
        <w:rPr>
          <w:strike/>
          <w:sz w:val="20"/>
          <w:szCs w:val="20"/>
          <w:lang w:val="en-GB"/>
        </w:rPr>
        <w:lastRenderedPageBreak/>
        <w:t>2.3</w:t>
      </w:r>
      <w:r w:rsidR="0073268B" w:rsidRPr="0073268B">
        <w:rPr>
          <w:b/>
          <w:strike/>
          <w:sz w:val="20"/>
          <w:szCs w:val="20"/>
          <w:lang w:val="en-GB"/>
        </w:rPr>
        <w:t>5</w:t>
      </w:r>
      <w:r w:rsidRPr="0073268B">
        <w:rPr>
          <w:strike/>
          <w:sz w:val="20"/>
          <w:szCs w:val="20"/>
          <w:lang w:val="en-GB"/>
        </w:rPr>
        <w:t>.1.</w:t>
      </w:r>
      <w:r w:rsidRPr="000405A2">
        <w:rPr>
          <w:sz w:val="20"/>
          <w:szCs w:val="20"/>
          <w:lang w:val="en-GB"/>
        </w:rPr>
        <w:tab/>
        <w:t>"</w:t>
      </w:r>
      <w:r w:rsidRPr="000405A2">
        <w:rPr>
          <w:i/>
          <w:iCs/>
          <w:sz w:val="20"/>
          <w:szCs w:val="20"/>
          <w:lang w:val="en-GB"/>
        </w:rPr>
        <w:t>Original exhaust or silencing system</w:t>
      </w:r>
      <w:r w:rsidRPr="000405A2">
        <w:rPr>
          <w:sz w:val="20"/>
          <w:szCs w:val="20"/>
          <w:lang w:val="en-GB"/>
        </w:rPr>
        <w:t>" means a system of the type with which the vehicle is equipped on acceptance or extension of acceptance.</w:t>
      </w:r>
      <w:r w:rsidR="00542236">
        <w:rPr>
          <w:sz w:val="20"/>
          <w:szCs w:val="20"/>
          <w:lang w:val="en-GB"/>
        </w:rPr>
        <w:t xml:space="preserve"> </w:t>
      </w:r>
      <w:r w:rsidRPr="000405A2">
        <w:rPr>
          <w:sz w:val="20"/>
          <w:szCs w:val="20"/>
          <w:lang w:val="en-GB"/>
        </w:rPr>
        <w:t>It may be part of the original equipment or a replacement.</w:t>
      </w:r>
    </w:p>
    <w:p w:rsidR="006E0638" w:rsidRPr="000405A2" w:rsidRDefault="006E0638" w:rsidP="006E0638">
      <w:pPr>
        <w:pStyle w:val="SingleTxtGFirstline1cmSingleTxtGFirstline1cm"/>
        <w:tabs>
          <w:tab w:val="clear" w:pos="1080"/>
        </w:tabs>
        <w:spacing w:before="120" w:after="120"/>
        <w:ind w:left="2268" w:right="1134" w:hanging="1134"/>
        <w:rPr>
          <w:sz w:val="20"/>
          <w:szCs w:val="20"/>
          <w:lang w:val="en-GB"/>
        </w:rPr>
      </w:pPr>
      <w:r w:rsidRPr="0073268B">
        <w:rPr>
          <w:strike/>
          <w:sz w:val="20"/>
          <w:szCs w:val="20"/>
          <w:lang w:val="en-GB"/>
        </w:rPr>
        <w:t>2.4</w:t>
      </w:r>
      <w:r w:rsidRPr="000405A2">
        <w:rPr>
          <w:sz w:val="20"/>
          <w:szCs w:val="20"/>
          <w:lang w:val="en-GB"/>
        </w:rPr>
        <w:t>.</w:t>
      </w:r>
      <w:r w:rsidR="0073268B" w:rsidRPr="0073268B">
        <w:rPr>
          <w:b/>
          <w:sz w:val="20"/>
          <w:szCs w:val="20"/>
          <w:lang w:val="en-GB"/>
        </w:rPr>
        <w:t>2.6.</w:t>
      </w:r>
      <w:r w:rsidRPr="000405A2">
        <w:rPr>
          <w:sz w:val="20"/>
          <w:szCs w:val="20"/>
          <w:lang w:val="en-GB"/>
        </w:rPr>
        <w:tab/>
        <w:t>"</w:t>
      </w:r>
      <w:r w:rsidRPr="000405A2">
        <w:rPr>
          <w:i/>
          <w:iCs/>
          <w:sz w:val="20"/>
          <w:szCs w:val="20"/>
          <w:lang w:val="en-GB"/>
        </w:rPr>
        <w:t>Exhaust or silencing systems of different types</w:t>
      </w:r>
      <w:r w:rsidRPr="000405A2">
        <w:rPr>
          <w:sz w:val="20"/>
          <w:szCs w:val="20"/>
          <w:lang w:val="en-GB"/>
        </w:rPr>
        <w:t>" means exhaust or silencing systems which differ in such essential respects as:</w:t>
      </w:r>
    </w:p>
    <w:p w:rsidR="006E0638" w:rsidRPr="000405A2" w:rsidRDefault="006E0638" w:rsidP="0073268B">
      <w:pPr>
        <w:pStyle w:val="SingleTxtG"/>
        <w:spacing w:line="240" w:lineRule="auto"/>
        <w:ind w:left="2268" w:hanging="1134"/>
      </w:pPr>
      <w:r w:rsidRPr="0073268B">
        <w:rPr>
          <w:strike/>
        </w:rPr>
        <w:t>2.4.1.</w:t>
      </w:r>
      <w:r w:rsidRPr="000405A2">
        <w:t xml:space="preserve"> </w:t>
      </w:r>
      <w:r w:rsidR="0073268B" w:rsidRPr="0073268B">
        <w:rPr>
          <w:b/>
        </w:rPr>
        <w:t>2.6.1</w:t>
      </w:r>
      <w:r w:rsidR="0073268B">
        <w:rPr>
          <w:b/>
        </w:rPr>
        <w:t>.</w:t>
      </w:r>
      <w:r w:rsidRPr="000405A2">
        <w:tab/>
      </w:r>
      <w:r w:rsidRPr="000405A2">
        <w:tab/>
        <w:t>That their components bear different trade names or marks;</w:t>
      </w:r>
    </w:p>
    <w:p w:rsidR="006E0638" w:rsidRPr="000405A2" w:rsidRDefault="006E0638" w:rsidP="006E0638">
      <w:pPr>
        <w:pStyle w:val="SingleTxtG"/>
        <w:ind w:left="2268" w:hanging="1134"/>
      </w:pPr>
      <w:r w:rsidRPr="0073268B">
        <w:rPr>
          <w:strike/>
        </w:rPr>
        <w:t>2.4.2.</w:t>
      </w:r>
      <w:r w:rsidR="0073268B" w:rsidRPr="0073268B">
        <w:rPr>
          <w:b/>
        </w:rPr>
        <w:t>2.6.2</w:t>
      </w:r>
      <w:r w:rsidR="0073268B">
        <w:rPr>
          <w:b/>
        </w:rPr>
        <w:t>.</w:t>
      </w:r>
      <w:r w:rsidRPr="000405A2">
        <w:tab/>
        <w:t xml:space="preserve">That the characteristics of the materials constituting a component are different or that the components differ in shape or size; </w:t>
      </w:r>
    </w:p>
    <w:p w:rsidR="006E0638" w:rsidRPr="000405A2" w:rsidRDefault="0073268B" w:rsidP="0073268B">
      <w:pPr>
        <w:pStyle w:val="SingleTxtG"/>
        <w:ind w:left="2268" w:hanging="1134"/>
      </w:pPr>
      <w:r w:rsidRPr="0073268B">
        <w:rPr>
          <w:strike/>
        </w:rPr>
        <w:t>2.4.3.</w:t>
      </w:r>
      <w:r>
        <w:t xml:space="preserve"> </w:t>
      </w:r>
      <w:r w:rsidRPr="0073268B">
        <w:rPr>
          <w:b/>
        </w:rPr>
        <w:t>2.6.3</w:t>
      </w:r>
      <w:r>
        <w:rPr>
          <w:b/>
        </w:rPr>
        <w:t>.</w:t>
      </w:r>
      <w:r w:rsidR="006E0638" w:rsidRPr="000405A2">
        <w:tab/>
        <w:t>That the operating principles of at least one component are different;</w:t>
      </w:r>
    </w:p>
    <w:p w:rsidR="006E0638" w:rsidRPr="000405A2" w:rsidRDefault="0073268B" w:rsidP="0073268B">
      <w:pPr>
        <w:pStyle w:val="SingleTxtG"/>
        <w:ind w:left="2268" w:hanging="1134"/>
      </w:pPr>
      <w:r w:rsidRPr="0073268B">
        <w:rPr>
          <w:strike/>
        </w:rPr>
        <w:t>2.4.4</w:t>
      </w:r>
      <w:r>
        <w:t xml:space="preserve">. </w:t>
      </w:r>
      <w:r w:rsidRPr="0073268B">
        <w:rPr>
          <w:b/>
        </w:rPr>
        <w:t>2.6.4</w:t>
      </w:r>
      <w:r>
        <w:rPr>
          <w:b/>
        </w:rPr>
        <w:t>.</w:t>
      </w:r>
      <w:r w:rsidR="006E0638" w:rsidRPr="000405A2">
        <w:tab/>
      </w:r>
      <w:r w:rsidR="00E730FE">
        <w:t>T</w:t>
      </w:r>
      <w:r w:rsidR="006E0638" w:rsidRPr="000405A2">
        <w:t>hat their components are assembled differently.</w:t>
      </w:r>
    </w:p>
    <w:p w:rsidR="006E0638" w:rsidRDefault="006E0638" w:rsidP="006E0638">
      <w:pPr>
        <w:pStyle w:val="SingleTxtG"/>
        <w:ind w:left="2268" w:hanging="1134"/>
      </w:pPr>
      <w:r w:rsidRPr="0073268B">
        <w:rPr>
          <w:strike/>
        </w:rPr>
        <w:t>2.5.</w:t>
      </w:r>
      <w:r w:rsidRPr="000405A2">
        <w:t xml:space="preserve"> </w:t>
      </w:r>
      <w:r w:rsidR="0073268B" w:rsidRPr="0073268B">
        <w:rPr>
          <w:b/>
        </w:rPr>
        <w:t>2.7.</w:t>
      </w:r>
      <w:r w:rsidRPr="000405A2">
        <w:tab/>
        <w:t>"</w:t>
      </w:r>
      <w:r w:rsidRPr="000405A2">
        <w:rPr>
          <w:i/>
          <w:iCs/>
        </w:rPr>
        <w:t>Exhaust or silencing system component</w:t>
      </w:r>
      <w:r w:rsidRPr="000405A2">
        <w:t>" means one of the individual constituent parts whose assembly constitutes the exhaust or silencing system.</w:t>
      </w:r>
      <w:r w:rsidRPr="000405A2">
        <w:rPr>
          <w:rStyle w:val="FootnoteReference"/>
          <w:sz w:val="20"/>
        </w:rPr>
        <w:footnoteReference w:id="6"/>
      </w:r>
    </w:p>
    <w:p w:rsidR="005D5A46" w:rsidRPr="005D5A46" w:rsidRDefault="005D5A46" w:rsidP="005D5A46">
      <w:pPr>
        <w:pStyle w:val="SingleTxtG"/>
        <w:ind w:left="2268"/>
        <w:rPr>
          <w:b/>
        </w:rPr>
      </w:pPr>
      <w:r>
        <w:tab/>
      </w:r>
      <w:r w:rsidRPr="005D5A46">
        <w:rPr>
          <w:b/>
        </w:rPr>
        <w:t>If the engine is fitted with an intake device (air filter and/or an intake sound absorber essential in order to ensure conformity with sound level limits), this device shall be considered to be a component of the same importance as the exhaust system proper, and be included in the list referred to in paragraph 3.2.2. below and carry the markings prescribed in paragraph 4.1. below.</w:t>
      </w:r>
    </w:p>
    <w:p w:rsidR="006E0638" w:rsidRPr="000405A2" w:rsidRDefault="006E0638" w:rsidP="006E0638">
      <w:pPr>
        <w:pStyle w:val="SingleTxtG"/>
        <w:ind w:left="2268" w:hanging="1134"/>
      </w:pPr>
      <w:r w:rsidRPr="0073268B">
        <w:rPr>
          <w:strike/>
        </w:rPr>
        <w:t>2.6.</w:t>
      </w:r>
      <w:r w:rsidR="0073268B" w:rsidRPr="0073268B">
        <w:rPr>
          <w:b/>
        </w:rPr>
        <w:t>2.8.</w:t>
      </w:r>
      <w:r w:rsidRPr="000405A2">
        <w:tab/>
        <w:t>"</w:t>
      </w:r>
      <w:r w:rsidRPr="005D5A46">
        <w:rPr>
          <w:i/>
          <w:iCs/>
          <w:strike/>
        </w:rPr>
        <w:t>Kerb</w:t>
      </w:r>
      <w:r w:rsidR="005D5A46" w:rsidRPr="005D5A46">
        <w:rPr>
          <w:i/>
          <w:iCs/>
          <w:strike/>
        </w:rPr>
        <w:t xml:space="preserve"> </w:t>
      </w:r>
      <w:r w:rsidR="005D5A46" w:rsidRPr="005D5A46">
        <w:rPr>
          <w:b/>
          <w:i/>
          <w:iCs/>
        </w:rPr>
        <w:t>Reference</w:t>
      </w:r>
      <w:r w:rsidRPr="000405A2">
        <w:rPr>
          <w:i/>
          <w:iCs/>
        </w:rPr>
        <w:t xml:space="preserve"> mass</w:t>
      </w:r>
      <w:r w:rsidRPr="000405A2">
        <w:t xml:space="preserve">" </w:t>
      </w:r>
      <w:r w:rsidRPr="005D5A46">
        <w:rPr>
          <w:strike/>
        </w:rPr>
        <w:t>(as defined in section 4.1.2 of ISO 6726: 1988)</w:t>
      </w:r>
      <w:r w:rsidRPr="000405A2">
        <w:t xml:space="preserve"> means the mass of the vehicle ready for normal operation and fitted with the following equipment:</w:t>
      </w:r>
    </w:p>
    <w:p w:rsidR="006E0638" w:rsidRPr="000405A2" w:rsidRDefault="006E0638" w:rsidP="006E0638">
      <w:pPr>
        <w:pStyle w:val="SingleTxtG"/>
        <w:ind w:left="2835" w:hanging="567"/>
      </w:pPr>
      <w:r w:rsidRPr="000405A2">
        <w:t>(a)</w:t>
      </w:r>
      <w:r w:rsidRPr="000405A2">
        <w:tab/>
        <w:t>Full electrical equipment including the lighting and signalling devices supplied by the manufacturer;</w:t>
      </w:r>
    </w:p>
    <w:p w:rsidR="006E0638" w:rsidRPr="000405A2" w:rsidRDefault="006E0638" w:rsidP="006E0638">
      <w:pPr>
        <w:pStyle w:val="SingleTxtG"/>
        <w:ind w:left="2835" w:hanging="567"/>
      </w:pPr>
      <w:r w:rsidRPr="000405A2">
        <w:t>(b)</w:t>
      </w:r>
      <w:r w:rsidRPr="000405A2">
        <w:tab/>
        <w:t>All instruments and fittings required by any legislation in respect of which a measurement of the vehicle dry mass is being made;</w:t>
      </w:r>
    </w:p>
    <w:p w:rsidR="006E0638" w:rsidRPr="000405A2" w:rsidRDefault="006E0638" w:rsidP="006E0638">
      <w:pPr>
        <w:pStyle w:val="SingleTxtG"/>
        <w:ind w:left="2835" w:hanging="567"/>
      </w:pPr>
      <w:r w:rsidRPr="000405A2">
        <w:t>(c)</w:t>
      </w:r>
      <w:r w:rsidRPr="000405A2">
        <w:tab/>
        <w:t>Full complement of liquids to ensure the correct functioning of every part of the vehicle and the fuel tank filled at least to 90 per cent of the capacity specified by the manufacturer;</w:t>
      </w:r>
    </w:p>
    <w:p w:rsidR="006E0638" w:rsidRDefault="006E0638" w:rsidP="006E0638">
      <w:pPr>
        <w:pStyle w:val="SingleTxtG"/>
        <w:ind w:left="2835" w:hanging="567"/>
      </w:pPr>
      <w:r w:rsidRPr="000405A2">
        <w:t>(d)</w:t>
      </w:r>
      <w:r w:rsidRPr="000405A2">
        <w:tab/>
        <w:t>Auxiliary equipment usually supplied by the manufacturer in addition to that necessary for normal operation (tool-kit, carrier(s), windscreen(s), protective equipment, etc.)</w:t>
      </w:r>
      <w:r w:rsidR="007B205D">
        <w:t>,</w:t>
      </w:r>
    </w:p>
    <w:p w:rsidR="007B205D" w:rsidRPr="007B205D" w:rsidRDefault="007B205D" w:rsidP="006E0638">
      <w:pPr>
        <w:pStyle w:val="SingleTxtG"/>
        <w:ind w:left="2835" w:hanging="567"/>
        <w:rPr>
          <w:b/>
        </w:rPr>
      </w:pPr>
      <w:r w:rsidRPr="00D33AF6">
        <w:rPr>
          <w:b/>
        </w:rPr>
        <w:t>(e)</w:t>
      </w:r>
      <w:r w:rsidRPr="00D33AF6">
        <w:rPr>
          <w:b/>
        </w:rPr>
        <w:tab/>
        <w:t>the mass of the propulsion battery, if applicable.</w:t>
      </w:r>
    </w:p>
    <w:p w:rsidR="005D5A46" w:rsidRPr="005D5A46" w:rsidRDefault="005D5A46" w:rsidP="005D5A46">
      <w:pPr>
        <w:pStyle w:val="SingleTxtG"/>
        <w:ind w:left="2835" w:hanging="567"/>
        <w:rPr>
          <w:b/>
        </w:rPr>
      </w:pPr>
      <w:r w:rsidRPr="005D5A46">
        <w:rPr>
          <w:b/>
        </w:rPr>
        <w:t xml:space="preserve">The symbol </w:t>
      </w:r>
      <w:r w:rsidRPr="005D5A46">
        <w:rPr>
          <w:b/>
          <w:iCs/>
        </w:rPr>
        <w:t>m</w:t>
      </w:r>
      <w:r w:rsidRPr="005D5A46">
        <w:rPr>
          <w:b/>
          <w:iCs/>
          <w:vertAlign w:val="subscript"/>
        </w:rPr>
        <w:t>ref</w:t>
      </w:r>
      <w:r w:rsidRPr="005D5A46">
        <w:rPr>
          <w:b/>
        </w:rPr>
        <w:t xml:space="preserve"> denotes the reference mass expressed in kg.</w:t>
      </w:r>
    </w:p>
    <w:p w:rsidR="006E0638" w:rsidRPr="000405A2" w:rsidRDefault="006E0638" w:rsidP="006E0638">
      <w:pPr>
        <w:pStyle w:val="SingleTxtG"/>
        <w:spacing w:line="240" w:lineRule="auto"/>
        <w:ind w:left="3402" w:hanging="1134"/>
      </w:pPr>
      <w:r w:rsidRPr="00F36134">
        <w:rPr>
          <w:i/>
        </w:rPr>
        <w:t>Notes</w:t>
      </w:r>
      <w:r w:rsidRPr="000405A2">
        <w:t xml:space="preserve">: </w:t>
      </w:r>
    </w:p>
    <w:p w:rsidR="006E0638" w:rsidRPr="000405A2" w:rsidRDefault="006E0638" w:rsidP="00F36134">
      <w:pPr>
        <w:pStyle w:val="SingleTxtG"/>
        <w:spacing w:line="240" w:lineRule="auto"/>
        <w:ind w:left="2835" w:hanging="567"/>
      </w:pPr>
      <w:r w:rsidRPr="000405A2">
        <w:t xml:space="preserve">1. </w:t>
      </w:r>
      <w:r w:rsidRPr="000405A2">
        <w:tab/>
        <w:t>In the case of a vehicle which operates on a fuel/oil mixture:</w:t>
      </w:r>
    </w:p>
    <w:p w:rsidR="006E0638" w:rsidRPr="000405A2" w:rsidRDefault="006E0638" w:rsidP="00F36134">
      <w:pPr>
        <w:pStyle w:val="SingleTxtG"/>
        <w:spacing w:line="240" w:lineRule="auto"/>
        <w:ind w:left="2835" w:hanging="567"/>
      </w:pPr>
      <w:r w:rsidRPr="000405A2">
        <w:t xml:space="preserve">1.1. </w:t>
      </w:r>
      <w:r w:rsidRPr="000405A2">
        <w:tab/>
        <w:t>Where the fuel and oil are premixed, the word "fuel" is interpreted as including such a pre-mixture of fuel and oil;</w:t>
      </w:r>
    </w:p>
    <w:p w:rsidR="006E0638" w:rsidRPr="000405A2" w:rsidRDefault="006E0638" w:rsidP="00F36134">
      <w:pPr>
        <w:pStyle w:val="SingleTxtG"/>
        <w:spacing w:line="240" w:lineRule="auto"/>
        <w:ind w:left="2835" w:hanging="567"/>
      </w:pPr>
      <w:r w:rsidRPr="000405A2">
        <w:lastRenderedPageBreak/>
        <w:t xml:space="preserve">1.2. </w:t>
      </w:r>
      <w:r w:rsidRPr="000405A2">
        <w:tab/>
        <w:t>Where the fuel and oil are separately measured, the word "fuel" is interpreted</w:t>
      </w:r>
      <w:r>
        <w:t xml:space="preserve"> as including only the petrol. </w:t>
      </w:r>
      <w:r w:rsidRPr="000405A2">
        <w:t>The "oil", in this case, is already included in subparagraph (c) of this paragraph.</w:t>
      </w:r>
    </w:p>
    <w:p w:rsidR="005D5A46" w:rsidRPr="005D5A46" w:rsidRDefault="005D5A46" w:rsidP="005D5A46">
      <w:pPr>
        <w:pStyle w:val="SingleTxtG"/>
        <w:spacing w:line="240" w:lineRule="auto"/>
        <w:ind w:left="2268" w:hanging="1134"/>
        <w:rPr>
          <w:b/>
        </w:rPr>
      </w:pPr>
      <w:r w:rsidRPr="005D5A46">
        <w:rPr>
          <w:b/>
        </w:rPr>
        <w:t>2.</w:t>
      </w:r>
      <w:r w:rsidR="0073268B">
        <w:rPr>
          <w:b/>
        </w:rPr>
        <w:t>9</w:t>
      </w:r>
      <w:r w:rsidRPr="005D5A46">
        <w:rPr>
          <w:b/>
        </w:rPr>
        <w:tab/>
      </w:r>
      <w:r w:rsidR="0058131A">
        <w:rPr>
          <w:b/>
        </w:rPr>
        <w:t>"</w:t>
      </w:r>
      <w:r w:rsidRPr="005D5A46">
        <w:rPr>
          <w:b/>
        </w:rPr>
        <w:t>Test mass</w:t>
      </w:r>
      <w:r w:rsidR="0058131A">
        <w:rPr>
          <w:b/>
        </w:rPr>
        <w:t>"</w:t>
      </w:r>
      <w:r w:rsidRPr="005D5A46">
        <w:rPr>
          <w:b/>
        </w:rPr>
        <w:t xml:space="preserve"> </w:t>
      </w:r>
    </w:p>
    <w:p w:rsidR="005D5A46" w:rsidRPr="005D5A46" w:rsidRDefault="005D5A46" w:rsidP="005D5A46">
      <w:pPr>
        <w:pStyle w:val="SingleTxtG"/>
        <w:ind w:left="2268"/>
        <w:rPr>
          <w:b/>
        </w:rPr>
      </w:pPr>
      <w:r w:rsidRPr="005D5A46">
        <w:rPr>
          <w:b/>
        </w:rPr>
        <w:t>The test mass is the reference mass plus the combined mass of the driver and test equipment.</w:t>
      </w:r>
    </w:p>
    <w:p w:rsidR="005D5A46" w:rsidRPr="005D5A46" w:rsidRDefault="005D5A46" w:rsidP="005D5A46">
      <w:pPr>
        <w:pStyle w:val="SingleTxtG"/>
        <w:ind w:left="2268"/>
        <w:rPr>
          <w:b/>
        </w:rPr>
      </w:pPr>
      <w:r w:rsidRPr="005D5A46">
        <w:rPr>
          <w:b/>
        </w:rPr>
        <w:t>The combined mass of the driver and test equipment used on the vehicle shall not be more than 90 kg nor less than 70 kg. Weights shall be placed on the vehicle, if the 70 kg minimum is not reached.</w:t>
      </w:r>
    </w:p>
    <w:p w:rsidR="005D5A46" w:rsidRPr="005D5A46" w:rsidRDefault="005D5A46" w:rsidP="005D5A46">
      <w:pPr>
        <w:pStyle w:val="SingleTxtG"/>
        <w:ind w:left="2268"/>
        <w:rPr>
          <w:b/>
        </w:rPr>
      </w:pPr>
      <w:r w:rsidRPr="005D5A46">
        <w:rPr>
          <w:b/>
        </w:rPr>
        <w:t>The symbol m</w:t>
      </w:r>
      <w:r w:rsidRPr="005D5A46">
        <w:rPr>
          <w:b/>
          <w:vertAlign w:val="subscript"/>
        </w:rPr>
        <w:t>t</w:t>
      </w:r>
      <w:r w:rsidRPr="005D5A46">
        <w:rPr>
          <w:b/>
        </w:rPr>
        <w:t xml:space="preserve"> denotes the test mass expressed in kg.</w:t>
      </w:r>
    </w:p>
    <w:p w:rsidR="006E0638" w:rsidRDefault="004D5BC3" w:rsidP="006E0638">
      <w:pPr>
        <w:pStyle w:val="SingleTxtG"/>
        <w:ind w:left="2268" w:hanging="1134"/>
        <w:rPr>
          <w:b/>
        </w:rPr>
      </w:pPr>
      <w:r>
        <w:t>2.</w:t>
      </w:r>
      <w:r w:rsidRPr="005D5A46">
        <w:rPr>
          <w:strike/>
        </w:rPr>
        <w:t>7</w:t>
      </w:r>
      <w:r w:rsidR="0073268B">
        <w:rPr>
          <w:b/>
        </w:rPr>
        <w:t>10</w:t>
      </w:r>
      <w:r>
        <w:t>.</w:t>
      </w:r>
      <w:r w:rsidR="006E0638" w:rsidRPr="000405A2">
        <w:tab/>
        <w:t>"</w:t>
      </w:r>
      <w:r w:rsidR="006E0638" w:rsidRPr="000405A2">
        <w:rPr>
          <w:i/>
        </w:rPr>
        <w:t xml:space="preserve">Maximum </w:t>
      </w:r>
      <w:r w:rsidR="005D5A46" w:rsidRPr="005D5A46">
        <w:rPr>
          <w:b/>
          <w:i/>
        </w:rPr>
        <w:t>vehicle</w:t>
      </w:r>
      <w:r w:rsidR="005D5A46">
        <w:rPr>
          <w:i/>
        </w:rPr>
        <w:t xml:space="preserve"> </w:t>
      </w:r>
      <w:r w:rsidR="006E0638" w:rsidRPr="000405A2">
        <w:rPr>
          <w:i/>
        </w:rPr>
        <w:t>speed</w:t>
      </w:r>
      <w:r w:rsidR="006E0638" w:rsidRPr="000405A2">
        <w:t xml:space="preserve">" means the maximum </w:t>
      </w:r>
      <w:r w:rsidR="006E0638">
        <w:t xml:space="preserve">vehicle </w:t>
      </w:r>
      <w:r w:rsidR="005D5A46" w:rsidRPr="005D5A46">
        <w:rPr>
          <w:b/>
        </w:rPr>
        <w:t>design</w:t>
      </w:r>
      <w:r w:rsidR="005D5A46">
        <w:t xml:space="preserve"> </w:t>
      </w:r>
      <w:r w:rsidR="006E0638">
        <w:t xml:space="preserve">speed as </w:t>
      </w:r>
      <w:r w:rsidR="006E0638" w:rsidRPr="00E025A1">
        <w:rPr>
          <w:strike/>
        </w:rPr>
        <w:t>defined in ISO 7117:1995</w:t>
      </w:r>
      <w:r w:rsidR="005D5A46">
        <w:t xml:space="preserve"> </w:t>
      </w:r>
      <w:r w:rsidR="005D5A46" w:rsidRPr="00E025A1">
        <w:rPr>
          <w:b/>
        </w:rPr>
        <w:t>measured according to ISO 7116:2011</w:t>
      </w:r>
      <w:r w:rsidR="00E025A1" w:rsidRPr="00E025A1">
        <w:rPr>
          <w:b/>
        </w:rPr>
        <w:t xml:space="preserve"> </w:t>
      </w:r>
      <w:r w:rsidR="005D5A46" w:rsidRPr="00E025A1">
        <w:rPr>
          <w:b/>
        </w:rPr>
        <w:t>for L</w:t>
      </w:r>
      <w:r w:rsidR="005D5A46" w:rsidRPr="00E025A1">
        <w:rPr>
          <w:b/>
          <w:vertAlign w:val="subscript"/>
        </w:rPr>
        <w:t>2</w:t>
      </w:r>
      <w:r w:rsidR="005D5A46" w:rsidRPr="00E025A1">
        <w:rPr>
          <w:b/>
        </w:rPr>
        <w:t xml:space="preserve"> category vehicles and according to ISO 7117:2010 for L</w:t>
      </w:r>
      <w:r w:rsidR="005D5A46" w:rsidRPr="00E025A1">
        <w:rPr>
          <w:b/>
          <w:vertAlign w:val="subscript"/>
        </w:rPr>
        <w:t>4</w:t>
      </w:r>
      <w:r w:rsidR="005D5A46" w:rsidRPr="00E025A1">
        <w:rPr>
          <w:b/>
        </w:rPr>
        <w:t xml:space="preserve"> and L</w:t>
      </w:r>
      <w:r w:rsidR="005D5A46" w:rsidRPr="00E025A1">
        <w:rPr>
          <w:b/>
          <w:vertAlign w:val="subscript"/>
        </w:rPr>
        <w:t>5</w:t>
      </w:r>
      <w:r w:rsidR="005D5A46" w:rsidRPr="00E025A1">
        <w:rPr>
          <w:b/>
        </w:rPr>
        <w:t xml:space="preserve"> category vehicles.</w:t>
      </w:r>
    </w:p>
    <w:p w:rsidR="00E025A1" w:rsidRDefault="00E025A1" w:rsidP="006E0638">
      <w:pPr>
        <w:pStyle w:val="SingleTxtG"/>
        <w:ind w:left="2268" w:hanging="1134"/>
        <w:rPr>
          <w:rFonts w:cs="EUAlbertina"/>
          <w:b/>
          <w:color w:val="000000"/>
        </w:rPr>
      </w:pPr>
      <w:r>
        <w:rPr>
          <w:b/>
        </w:rPr>
        <w:tab/>
      </w:r>
      <w:r w:rsidRPr="00E025A1">
        <w:rPr>
          <w:rFonts w:cs="EUAlbertina"/>
          <w:b/>
          <w:color w:val="000000"/>
        </w:rPr>
        <w:t xml:space="preserve">The symbol </w:t>
      </w:r>
      <w:r w:rsidRPr="00E025A1">
        <w:rPr>
          <w:b/>
        </w:rPr>
        <w:t>v</w:t>
      </w:r>
      <w:r w:rsidRPr="00E025A1">
        <w:rPr>
          <w:b/>
          <w:vertAlign w:val="subscript"/>
        </w:rPr>
        <w:t>max</w:t>
      </w:r>
      <w:r w:rsidRPr="00E025A1">
        <w:rPr>
          <w:rFonts w:cs="EUAlbertina"/>
          <w:b/>
          <w:color w:val="000000"/>
        </w:rPr>
        <w:t xml:space="preserve"> denotes the maximum vehicle speed expressed in km/h.</w:t>
      </w:r>
    </w:p>
    <w:p w:rsidR="006E0638" w:rsidRPr="000405A2" w:rsidRDefault="006E0638" w:rsidP="006E0638">
      <w:pPr>
        <w:pStyle w:val="HChG"/>
        <w:spacing w:line="240" w:lineRule="auto"/>
        <w:jc w:val="both"/>
      </w:pPr>
      <w:r w:rsidRPr="000405A2">
        <w:tab/>
      </w:r>
      <w:r w:rsidRPr="000405A2">
        <w:tab/>
        <w:t xml:space="preserve">3. </w:t>
      </w:r>
      <w:r w:rsidRPr="000405A2">
        <w:tab/>
      </w:r>
      <w:r w:rsidRPr="000405A2">
        <w:tab/>
        <w:t>Application for approval</w:t>
      </w:r>
    </w:p>
    <w:p w:rsidR="006E0638" w:rsidRPr="000405A2" w:rsidRDefault="006E0638" w:rsidP="006E0638">
      <w:pPr>
        <w:pStyle w:val="SingleTxtGFirstline1cmSingleTxtGFirstline1cm"/>
        <w:tabs>
          <w:tab w:val="clear" w:pos="1080"/>
        </w:tabs>
        <w:spacing w:before="120" w:after="120"/>
        <w:ind w:left="2268" w:right="1134" w:hanging="1134"/>
        <w:rPr>
          <w:sz w:val="20"/>
          <w:szCs w:val="20"/>
          <w:lang w:val="en-GB"/>
        </w:rPr>
      </w:pPr>
      <w:r w:rsidRPr="000405A2">
        <w:rPr>
          <w:sz w:val="20"/>
          <w:szCs w:val="20"/>
          <w:lang w:val="en-GB"/>
        </w:rPr>
        <w:t>3.1.</w:t>
      </w:r>
      <w:r w:rsidRPr="000405A2">
        <w:rPr>
          <w:sz w:val="20"/>
          <w:szCs w:val="20"/>
          <w:lang w:val="en-GB"/>
        </w:rPr>
        <w:tab/>
        <w:t xml:space="preserve">The application for approval of a vehicle type with regard to </w:t>
      </w:r>
      <w:r w:rsidRPr="00E025A1">
        <w:rPr>
          <w:strike/>
          <w:sz w:val="20"/>
          <w:szCs w:val="20"/>
          <w:lang w:val="en-GB"/>
        </w:rPr>
        <w:t>noise</w:t>
      </w:r>
      <w:r w:rsidRPr="000405A2">
        <w:rPr>
          <w:sz w:val="20"/>
          <w:szCs w:val="20"/>
          <w:lang w:val="en-GB"/>
        </w:rPr>
        <w:t xml:space="preserve"> </w:t>
      </w:r>
      <w:r w:rsidR="00E025A1" w:rsidRPr="00E025A1">
        <w:rPr>
          <w:b/>
          <w:sz w:val="20"/>
          <w:szCs w:val="20"/>
          <w:lang w:val="en-GB"/>
        </w:rPr>
        <w:t>sound</w:t>
      </w:r>
      <w:r w:rsidR="00E025A1">
        <w:rPr>
          <w:sz w:val="20"/>
          <w:szCs w:val="20"/>
          <w:lang w:val="en-GB"/>
        </w:rPr>
        <w:t xml:space="preserve"> </w:t>
      </w:r>
      <w:r w:rsidRPr="000405A2">
        <w:rPr>
          <w:sz w:val="20"/>
          <w:szCs w:val="20"/>
          <w:lang w:val="en-GB"/>
        </w:rPr>
        <w:t>shall be submitted by its manufacturer or by his duly accredited representative.</w:t>
      </w:r>
    </w:p>
    <w:p w:rsidR="006E0638" w:rsidRPr="000405A2" w:rsidRDefault="006E0638" w:rsidP="006E0638">
      <w:pPr>
        <w:pStyle w:val="SingleTxtGFirstline1cmSingleTxtGFirstline1cm"/>
        <w:tabs>
          <w:tab w:val="clear" w:pos="1080"/>
        </w:tabs>
        <w:spacing w:before="120" w:after="120"/>
        <w:ind w:left="2268" w:right="1134" w:hanging="1134"/>
        <w:rPr>
          <w:sz w:val="20"/>
          <w:szCs w:val="20"/>
          <w:lang w:val="en-GB"/>
        </w:rPr>
      </w:pPr>
      <w:r w:rsidRPr="000405A2">
        <w:rPr>
          <w:sz w:val="20"/>
          <w:szCs w:val="20"/>
          <w:lang w:val="en-GB"/>
        </w:rPr>
        <w:t>3.2.</w:t>
      </w:r>
      <w:r w:rsidRPr="000405A2">
        <w:rPr>
          <w:sz w:val="20"/>
          <w:szCs w:val="20"/>
          <w:lang w:val="en-GB"/>
        </w:rPr>
        <w:tab/>
        <w:t>It shall be accompanied by the under mentioned documents in triplicate and the following particulars:</w:t>
      </w:r>
    </w:p>
    <w:p w:rsidR="006E0638" w:rsidRPr="000405A2" w:rsidRDefault="006E0638" w:rsidP="006E0638">
      <w:pPr>
        <w:pStyle w:val="SingleTxtGFirstline1cmSingleTxtGFirstline1cm"/>
        <w:tabs>
          <w:tab w:val="clear" w:pos="1080"/>
        </w:tabs>
        <w:spacing w:before="120" w:after="120"/>
        <w:ind w:left="2268" w:right="1134" w:hanging="1134"/>
        <w:rPr>
          <w:sz w:val="20"/>
          <w:szCs w:val="20"/>
          <w:lang w:val="en-GB"/>
        </w:rPr>
      </w:pPr>
      <w:r w:rsidRPr="000405A2">
        <w:rPr>
          <w:sz w:val="20"/>
          <w:szCs w:val="20"/>
          <w:lang w:val="en-GB"/>
        </w:rPr>
        <w:t>3.2.1.</w:t>
      </w:r>
      <w:r w:rsidRPr="000405A2">
        <w:rPr>
          <w:sz w:val="20"/>
          <w:szCs w:val="20"/>
          <w:lang w:val="en-GB"/>
        </w:rPr>
        <w:tab/>
        <w:t xml:space="preserve">A description of the vehicle type with regard to the items mentioned in paragraph 2.2. </w:t>
      </w:r>
      <w:r w:rsidR="00F36134">
        <w:rPr>
          <w:sz w:val="20"/>
          <w:szCs w:val="20"/>
          <w:lang w:val="en-GB"/>
        </w:rPr>
        <w:t xml:space="preserve">above. </w:t>
      </w:r>
      <w:r w:rsidRPr="000405A2">
        <w:rPr>
          <w:sz w:val="20"/>
          <w:szCs w:val="20"/>
          <w:lang w:val="en-GB"/>
        </w:rPr>
        <w:t>The numbers and/or symbols identifying the engine type and the vehicle type shall be specified;</w:t>
      </w:r>
    </w:p>
    <w:p w:rsidR="006E0638" w:rsidRPr="000405A2" w:rsidRDefault="006E0638" w:rsidP="006E0638">
      <w:pPr>
        <w:pStyle w:val="SingleTxtGFirstline1cmSingleTxtGFirstline1cm"/>
        <w:tabs>
          <w:tab w:val="clear" w:pos="1080"/>
        </w:tabs>
        <w:spacing w:before="120" w:after="120"/>
        <w:ind w:left="2268" w:right="1134" w:hanging="1134"/>
        <w:rPr>
          <w:sz w:val="20"/>
          <w:szCs w:val="20"/>
          <w:lang w:val="en-GB"/>
        </w:rPr>
      </w:pPr>
      <w:r w:rsidRPr="000405A2">
        <w:rPr>
          <w:sz w:val="20"/>
          <w:szCs w:val="20"/>
          <w:lang w:val="en-GB"/>
        </w:rPr>
        <w:t>3.2.2.</w:t>
      </w:r>
      <w:r w:rsidRPr="000405A2">
        <w:rPr>
          <w:sz w:val="20"/>
          <w:szCs w:val="20"/>
          <w:lang w:val="en-GB"/>
        </w:rPr>
        <w:tab/>
        <w:t>A list of the components, duly identified, constituting the exhaust or silencing system;</w:t>
      </w:r>
    </w:p>
    <w:p w:rsidR="006E0638" w:rsidRPr="000405A2" w:rsidRDefault="006E0638" w:rsidP="006E0638">
      <w:pPr>
        <w:pStyle w:val="SingleTxtGFirstline1cmSingleTxtGFirstline1cm"/>
        <w:tabs>
          <w:tab w:val="clear" w:pos="1080"/>
        </w:tabs>
        <w:spacing w:before="120" w:after="120"/>
        <w:ind w:left="2268" w:right="1134" w:hanging="1134"/>
        <w:rPr>
          <w:sz w:val="20"/>
          <w:szCs w:val="20"/>
          <w:lang w:val="en-GB"/>
        </w:rPr>
      </w:pPr>
      <w:r w:rsidRPr="000405A2">
        <w:rPr>
          <w:sz w:val="20"/>
          <w:szCs w:val="20"/>
          <w:lang w:val="en-GB"/>
        </w:rPr>
        <w:t>3.2.3.</w:t>
      </w:r>
      <w:r w:rsidRPr="000405A2">
        <w:rPr>
          <w:sz w:val="20"/>
          <w:szCs w:val="20"/>
          <w:lang w:val="en-GB"/>
        </w:rPr>
        <w:tab/>
        <w:t>A drawing of the assembled exhaust or silencing system</w:t>
      </w:r>
      <w:r w:rsidR="00542236">
        <w:rPr>
          <w:sz w:val="20"/>
          <w:szCs w:val="20"/>
          <w:lang w:val="en-GB"/>
        </w:rPr>
        <w:t xml:space="preserve"> </w:t>
      </w:r>
      <w:r w:rsidRPr="000405A2">
        <w:rPr>
          <w:sz w:val="20"/>
          <w:szCs w:val="20"/>
          <w:lang w:val="en-GB"/>
        </w:rPr>
        <w:t>and an indication of its position on the vehicle;</w:t>
      </w:r>
    </w:p>
    <w:p w:rsidR="006E0638" w:rsidRPr="000405A2" w:rsidRDefault="006E0638" w:rsidP="006E0638">
      <w:pPr>
        <w:pStyle w:val="SingleTxtGFirstline1cmSingleTxtGFirstline1cm"/>
        <w:tabs>
          <w:tab w:val="clear" w:pos="1080"/>
        </w:tabs>
        <w:spacing w:before="120" w:after="120"/>
        <w:ind w:left="2268" w:right="1134" w:hanging="1134"/>
        <w:rPr>
          <w:sz w:val="20"/>
          <w:szCs w:val="20"/>
          <w:lang w:val="en-GB"/>
        </w:rPr>
      </w:pPr>
      <w:r w:rsidRPr="000405A2">
        <w:rPr>
          <w:sz w:val="20"/>
          <w:szCs w:val="20"/>
          <w:lang w:val="en-GB"/>
        </w:rPr>
        <w:t>3.2.4.</w:t>
      </w:r>
      <w:r w:rsidRPr="000405A2">
        <w:rPr>
          <w:sz w:val="20"/>
          <w:szCs w:val="20"/>
          <w:lang w:val="en-GB"/>
        </w:rPr>
        <w:tab/>
        <w:t>Detailed drawings of each component to enable it to be easily located and identified, and a specification of the materials used.</w:t>
      </w:r>
    </w:p>
    <w:p w:rsidR="006E0638" w:rsidRPr="000405A2" w:rsidRDefault="006E0638" w:rsidP="006E0638">
      <w:pPr>
        <w:pStyle w:val="SingleTxtGFirstline1cmSingleTxtGFirstline1cm"/>
        <w:tabs>
          <w:tab w:val="clear" w:pos="1080"/>
        </w:tabs>
        <w:spacing w:before="120" w:after="120"/>
        <w:ind w:left="2268" w:right="1134" w:hanging="1134"/>
        <w:rPr>
          <w:sz w:val="20"/>
          <w:szCs w:val="20"/>
          <w:lang w:val="en-GB"/>
        </w:rPr>
      </w:pPr>
      <w:r w:rsidRPr="000405A2">
        <w:rPr>
          <w:sz w:val="20"/>
          <w:szCs w:val="20"/>
          <w:lang w:val="en-GB"/>
        </w:rPr>
        <w:t>3.3.</w:t>
      </w:r>
      <w:r w:rsidRPr="000405A2">
        <w:rPr>
          <w:sz w:val="20"/>
          <w:szCs w:val="20"/>
          <w:lang w:val="en-GB"/>
        </w:rPr>
        <w:tab/>
        <w:t xml:space="preserve">At the request of the </w:t>
      </w:r>
      <w:r w:rsidR="00F36134" w:rsidRPr="000405A2">
        <w:rPr>
          <w:sz w:val="20"/>
          <w:szCs w:val="20"/>
          <w:lang w:val="en-GB"/>
        </w:rPr>
        <w:t xml:space="preserve">Technical Service </w:t>
      </w:r>
      <w:r w:rsidRPr="000405A2">
        <w:rPr>
          <w:sz w:val="20"/>
          <w:szCs w:val="20"/>
          <w:lang w:val="en-GB"/>
        </w:rPr>
        <w:t>conducting approval tests, the vehicle manufacturer shall, in addition, submit a sample of the exhaust or silencing system.</w:t>
      </w:r>
    </w:p>
    <w:p w:rsidR="006E0638" w:rsidRPr="000405A2" w:rsidRDefault="006E0638" w:rsidP="006E0638">
      <w:pPr>
        <w:pStyle w:val="SingleTxtGFirstline1cmSingleTxtGFirstline1cm"/>
        <w:tabs>
          <w:tab w:val="clear" w:pos="1080"/>
        </w:tabs>
        <w:spacing w:before="120" w:after="120"/>
        <w:ind w:left="2268" w:right="1134" w:hanging="1134"/>
        <w:rPr>
          <w:sz w:val="20"/>
          <w:szCs w:val="20"/>
          <w:lang w:val="en-GB"/>
        </w:rPr>
      </w:pPr>
      <w:r w:rsidRPr="000405A2">
        <w:rPr>
          <w:sz w:val="20"/>
          <w:szCs w:val="20"/>
          <w:lang w:val="en-GB"/>
        </w:rPr>
        <w:t>3.4.</w:t>
      </w:r>
      <w:r w:rsidRPr="000405A2">
        <w:rPr>
          <w:sz w:val="20"/>
          <w:szCs w:val="20"/>
          <w:lang w:val="en-GB"/>
        </w:rPr>
        <w:tab/>
        <w:t xml:space="preserve">A vehicle representative of the vehicle type to be approved shall be submitted to the </w:t>
      </w:r>
      <w:r w:rsidR="00F36134" w:rsidRPr="000405A2">
        <w:rPr>
          <w:sz w:val="20"/>
          <w:szCs w:val="20"/>
          <w:lang w:val="en-GB"/>
        </w:rPr>
        <w:t xml:space="preserve">Technical Service </w:t>
      </w:r>
      <w:r w:rsidRPr="000405A2">
        <w:rPr>
          <w:sz w:val="20"/>
          <w:szCs w:val="20"/>
          <w:lang w:val="en-GB"/>
        </w:rPr>
        <w:t>conducting approval tests.</w:t>
      </w:r>
    </w:p>
    <w:p w:rsidR="006E0638" w:rsidRPr="000405A2" w:rsidRDefault="006E0638" w:rsidP="006E0638">
      <w:pPr>
        <w:pStyle w:val="HChG"/>
        <w:jc w:val="both"/>
      </w:pPr>
      <w:r w:rsidRPr="000405A2">
        <w:tab/>
      </w:r>
      <w:r w:rsidRPr="000405A2">
        <w:tab/>
        <w:t xml:space="preserve">4. </w:t>
      </w:r>
      <w:r w:rsidRPr="000405A2">
        <w:tab/>
      </w:r>
      <w:r w:rsidRPr="000405A2">
        <w:tab/>
        <w:t>Markings</w:t>
      </w:r>
    </w:p>
    <w:p w:rsidR="006E0638" w:rsidRPr="000405A2" w:rsidRDefault="006E0638" w:rsidP="006E0638">
      <w:pPr>
        <w:pStyle w:val="SingleTxtGFirstline1cmSingleTxtGFirstline1cm"/>
        <w:tabs>
          <w:tab w:val="clear" w:pos="1080"/>
        </w:tabs>
        <w:spacing w:before="120" w:after="120"/>
        <w:ind w:left="2268" w:right="1134" w:hanging="1134"/>
        <w:rPr>
          <w:sz w:val="20"/>
          <w:szCs w:val="20"/>
          <w:lang w:val="en-GB"/>
        </w:rPr>
      </w:pPr>
      <w:r w:rsidRPr="000405A2">
        <w:rPr>
          <w:sz w:val="20"/>
          <w:szCs w:val="20"/>
          <w:lang w:val="en-GB"/>
        </w:rPr>
        <w:t>4.1.</w:t>
      </w:r>
      <w:r w:rsidRPr="000405A2">
        <w:rPr>
          <w:sz w:val="20"/>
          <w:szCs w:val="20"/>
          <w:lang w:val="en-GB"/>
        </w:rPr>
        <w:tab/>
      </w:r>
      <w:r w:rsidRPr="000405A2">
        <w:rPr>
          <w:bCs/>
          <w:sz w:val="20"/>
          <w:szCs w:val="20"/>
          <w:lang w:val="en-GB"/>
        </w:rPr>
        <w:t>The components of the exhaust or silencing system shall bear at least the following identifications marks:</w:t>
      </w:r>
    </w:p>
    <w:p w:rsidR="006E0638" w:rsidRPr="000405A2" w:rsidRDefault="006E0638" w:rsidP="006E0638">
      <w:pPr>
        <w:pStyle w:val="SingleTxtGFirstline1cmSingleTxtGFirstline1cm"/>
        <w:tabs>
          <w:tab w:val="clear" w:pos="1080"/>
        </w:tabs>
        <w:spacing w:before="120" w:after="120"/>
        <w:ind w:left="2268" w:right="1134" w:hanging="1134"/>
        <w:rPr>
          <w:sz w:val="20"/>
          <w:szCs w:val="20"/>
          <w:lang w:val="en-GB"/>
        </w:rPr>
      </w:pPr>
      <w:r w:rsidRPr="000405A2">
        <w:rPr>
          <w:sz w:val="20"/>
          <w:szCs w:val="20"/>
          <w:lang w:val="en-GB"/>
        </w:rPr>
        <w:t>4.1.1.</w:t>
      </w:r>
      <w:r w:rsidRPr="000405A2">
        <w:rPr>
          <w:sz w:val="20"/>
          <w:szCs w:val="20"/>
          <w:lang w:val="en-GB"/>
        </w:rPr>
        <w:tab/>
      </w:r>
      <w:r w:rsidRPr="000405A2">
        <w:rPr>
          <w:bCs/>
          <w:sz w:val="20"/>
          <w:szCs w:val="20"/>
          <w:lang w:val="en-GB"/>
        </w:rPr>
        <w:t>The trade name or mark of the manufacturer of the exhaust or silencing system and of its components</w:t>
      </w:r>
      <w:r w:rsidRPr="000405A2">
        <w:rPr>
          <w:sz w:val="20"/>
          <w:szCs w:val="20"/>
          <w:lang w:val="en-GB"/>
        </w:rPr>
        <w:t>;</w:t>
      </w:r>
    </w:p>
    <w:p w:rsidR="006E0638" w:rsidRPr="000405A2" w:rsidRDefault="006E0638" w:rsidP="006E0638">
      <w:pPr>
        <w:pStyle w:val="SingleTxtGFirstline1cmSingleTxtGFirstline1cm"/>
        <w:tabs>
          <w:tab w:val="clear" w:pos="1080"/>
        </w:tabs>
        <w:spacing w:before="120" w:after="120"/>
        <w:ind w:left="2268" w:right="1134" w:hanging="1134"/>
        <w:rPr>
          <w:bCs/>
          <w:sz w:val="20"/>
          <w:szCs w:val="20"/>
          <w:lang w:val="en-GB"/>
        </w:rPr>
      </w:pPr>
      <w:r w:rsidRPr="000405A2">
        <w:rPr>
          <w:sz w:val="20"/>
          <w:szCs w:val="20"/>
          <w:lang w:val="en-GB"/>
        </w:rPr>
        <w:t>4.1.2.</w:t>
      </w:r>
      <w:r w:rsidRPr="000405A2">
        <w:rPr>
          <w:sz w:val="20"/>
          <w:szCs w:val="20"/>
          <w:lang w:val="en-GB"/>
        </w:rPr>
        <w:tab/>
      </w:r>
      <w:r w:rsidRPr="000405A2">
        <w:rPr>
          <w:bCs/>
          <w:sz w:val="20"/>
          <w:szCs w:val="20"/>
          <w:lang w:val="en-GB"/>
        </w:rPr>
        <w:t>The trade description given by the manufacturer;</w:t>
      </w:r>
    </w:p>
    <w:p w:rsidR="006E0638" w:rsidRPr="000405A2" w:rsidRDefault="006E0638" w:rsidP="006E0638">
      <w:pPr>
        <w:pStyle w:val="SingleTxtGFirstline1cmSingleTxtGFirstline1cm"/>
        <w:tabs>
          <w:tab w:val="clear" w:pos="1080"/>
        </w:tabs>
        <w:spacing w:before="120" w:after="120"/>
        <w:ind w:left="2268" w:right="1134" w:hanging="1134"/>
        <w:jc w:val="left"/>
        <w:rPr>
          <w:bCs/>
          <w:sz w:val="20"/>
          <w:szCs w:val="20"/>
          <w:lang w:val="en-GB" w:eastAsia="ja-JP"/>
        </w:rPr>
      </w:pPr>
      <w:r w:rsidRPr="000405A2">
        <w:rPr>
          <w:bCs/>
          <w:sz w:val="20"/>
          <w:szCs w:val="20"/>
          <w:lang w:val="en-GB" w:eastAsia="ja-JP"/>
        </w:rPr>
        <w:lastRenderedPageBreak/>
        <w:t xml:space="preserve">4.1.3. </w:t>
      </w:r>
      <w:r w:rsidRPr="000405A2">
        <w:rPr>
          <w:bCs/>
          <w:sz w:val="20"/>
          <w:szCs w:val="20"/>
          <w:lang w:val="en-GB" w:eastAsia="ja-JP"/>
        </w:rPr>
        <w:tab/>
        <w:t>The identifying part numbers;</w:t>
      </w:r>
    </w:p>
    <w:p w:rsidR="006E0638" w:rsidRPr="000405A2" w:rsidRDefault="006E0638" w:rsidP="006E0638">
      <w:pPr>
        <w:pStyle w:val="SingleTxtGFirstline1cmSingleTxtGFirstline1cm"/>
        <w:tabs>
          <w:tab w:val="clear" w:pos="1080"/>
        </w:tabs>
        <w:spacing w:before="120" w:after="120"/>
        <w:ind w:left="2268" w:right="1134" w:hanging="1134"/>
        <w:rPr>
          <w:bCs/>
          <w:sz w:val="20"/>
          <w:szCs w:val="20"/>
          <w:vertAlign w:val="superscript"/>
          <w:lang w:val="en-GB" w:eastAsia="ja-JP"/>
        </w:rPr>
      </w:pPr>
      <w:r>
        <w:rPr>
          <w:bCs/>
          <w:sz w:val="20"/>
          <w:szCs w:val="20"/>
          <w:lang w:val="en-GB" w:eastAsia="ja-JP"/>
        </w:rPr>
        <w:t xml:space="preserve">4.1.4. </w:t>
      </w:r>
      <w:r>
        <w:rPr>
          <w:bCs/>
          <w:sz w:val="20"/>
          <w:szCs w:val="20"/>
          <w:lang w:val="en-GB" w:eastAsia="ja-JP"/>
        </w:rPr>
        <w:tab/>
        <w:t>F</w:t>
      </w:r>
      <w:r w:rsidRPr="000405A2">
        <w:rPr>
          <w:bCs/>
          <w:sz w:val="20"/>
          <w:szCs w:val="20"/>
          <w:lang w:val="en-GB" w:eastAsia="ja-JP"/>
        </w:rPr>
        <w:t>or all original silencers, the "E" mark followed by the identification of the country which granted the component type approval.</w:t>
      </w:r>
      <w:r w:rsidRPr="000405A2">
        <w:rPr>
          <w:rStyle w:val="FootnoteReference"/>
          <w:lang w:val="en-GB"/>
        </w:rPr>
        <w:footnoteReference w:id="7"/>
      </w:r>
      <w:r w:rsidRPr="000405A2">
        <w:rPr>
          <w:bCs/>
          <w:sz w:val="20"/>
          <w:szCs w:val="20"/>
          <w:vertAlign w:val="superscript"/>
          <w:lang w:val="en-GB" w:eastAsia="ja-JP"/>
        </w:rPr>
        <w:t xml:space="preserve"> </w:t>
      </w:r>
    </w:p>
    <w:p w:rsidR="006E0638" w:rsidRPr="000405A2" w:rsidRDefault="006E0638" w:rsidP="006E0638">
      <w:pPr>
        <w:pStyle w:val="SingleTxtGFirstline1cmSingleTxtGFirstline1cm"/>
        <w:tabs>
          <w:tab w:val="clear" w:pos="1080"/>
        </w:tabs>
        <w:spacing w:before="120" w:after="120"/>
        <w:ind w:left="2268" w:right="1134" w:hanging="1134"/>
        <w:rPr>
          <w:bCs/>
          <w:sz w:val="20"/>
          <w:szCs w:val="20"/>
          <w:lang w:val="en-GB" w:eastAsia="ja-JP"/>
        </w:rPr>
      </w:pPr>
      <w:r w:rsidRPr="000405A2">
        <w:rPr>
          <w:bCs/>
          <w:sz w:val="20"/>
          <w:szCs w:val="20"/>
          <w:lang w:val="en-GB" w:eastAsia="ja-JP"/>
        </w:rPr>
        <w:t xml:space="preserve">4.1.5. </w:t>
      </w:r>
      <w:r w:rsidRPr="000405A2">
        <w:rPr>
          <w:bCs/>
          <w:sz w:val="20"/>
          <w:szCs w:val="20"/>
          <w:lang w:val="en-GB" w:eastAsia="ja-JP"/>
        </w:rPr>
        <w:tab/>
        <w:t>Any packing of original replacement exhaust or silencing systems shall be marked legibly with the words "original part" and the make and type references integrated together with the "E" mark and also the reference of the country of origin.</w:t>
      </w:r>
    </w:p>
    <w:p w:rsidR="006E0638" w:rsidRPr="000405A2" w:rsidRDefault="006E0638" w:rsidP="006E0638">
      <w:pPr>
        <w:pStyle w:val="SingleTxtGFirstline1cmSingleTxtGFirstline1cm"/>
        <w:tabs>
          <w:tab w:val="clear" w:pos="1080"/>
        </w:tabs>
        <w:ind w:left="2268" w:right="1134" w:hanging="1134"/>
        <w:rPr>
          <w:bCs/>
          <w:sz w:val="20"/>
          <w:szCs w:val="20"/>
          <w:lang w:val="en-GB" w:eastAsia="ja-JP"/>
        </w:rPr>
      </w:pPr>
      <w:r w:rsidRPr="000405A2">
        <w:rPr>
          <w:bCs/>
          <w:sz w:val="20"/>
          <w:szCs w:val="20"/>
          <w:lang w:val="en-GB" w:eastAsia="ja-JP"/>
        </w:rPr>
        <w:t xml:space="preserve">4.1.6. </w:t>
      </w:r>
      <w:r w:rsidRPr="000405A2">
        <w:rPr>
          <w:bCs/>
          <w:sz w:val="20"/>
          <w:szCs w:val="20"/>
          <w:lang w:val="en-GB" w:eastAsia="ja-JP"/>
        </w:rPr>
        <w:tab/>
        <w:t>Such markings shall be indelible, clearly legible and also visible, in the position at which it is to be fitted to the vehicle.</w:t>
      </w:r>
    </w:p>
    <w:p w:rsidR="006E0638" w:rsidRPr="000405A2" w:rsidRDefault="006E0638" w:rsidP="006E0638">
      <w:pPr>
        <w:pStyle w:val="HChG"/>
        <w:ind w:hanging="283"/>
        <w:jc w:val="both"/>
      </w:pPr>
      <w:r w:rsidRPr="000405A2">
        <w:tab/>
      </w:r>
      <w:r w:rsidR="00847EFE">
        <w:rPr>
          <w:noProof/>
          <w:lang w:eastAsia="en-GB"/>
        </w:rPr>
        <mc:AlternateContent>
          <mc:Choice Requires="wps">
            <w:drawing>
              <wp:anchor distT="0" distB="0" distL="114300" distR="114300" simplePos="0" relativeHeight="251653120" behindDoc="0" locked="0" layoutInCell="1" allowOverlap="1" wp14:anchorId="76226018" wp14:editId="1FCD8237">
                <wp:simplePos x="0" y="0"/>
                <wp:positionH relativeFrom="column">
                  <wp:posOffset>0</wp:posOffset>
                </wp:positionH>
                <wp:positionV relativeFrom="paragraph">
                  <wp:posOffset>0</wp:posOffset>
                </wp:positionV>
                <wp:extent cx="635000" cy="635000"/>
                <wp:effectExtent l="9525" t="9525" r="12700" b="12700"/>
                <wp:wrapNone/>
                <wp:docPr id="24" name="Text Box 2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C9YeNeKQIAAFEEAAAOAAAAAAAAAAAAAAAAAC4CAABkcnMvZTJvRG9jLnht&#10;bFBLAQItABQABgAIAAAAIQCOoHPl1wAAAAUBAAAPAAAAAAAAAAAAAAAAAIMEAABkcnMvZG93bnJl&#10;di54bWxQSwUGAAAAAAQABADzAAAAhwUAAAAA&#10;">
                <v:stroke joinstyle="round"/>
                <o:lock v:ext="edit" selection="t"/>
              </v:shape>
            </w:pict>
          </mc:Fallback>
        </mc:AlternateContent>
      </w:r>
      <w:r w:rsidRPr="000405A2">
        <w:t>5.</w:t>
      </w:r>
      <w:r w:rsidRPr="000405A2">
        <w:tab/>
      </w:r>
      <w:r w:rsidRPr="000405A2">
        <w:tab/>
        <w:t>Approval</w:t>
      </w:r>
    </w:p>
    <w:p w:rsidR="006E0638" w:rsidRPr="000405A2" w:rsidRDefault="006E0638" w:rsidP="006E0638">
      <w:pPr>
        <w:pStyle w:val="SingleTxtGFirstline1cmSingleTxtGFirstline1cm"/>
        <w:tabs>
          <w:tab w:val="clear" w:pos="1080"/>
        </w:tabs>
        <w:ind w:left="2268" w:right="1134" w:hanging="1134"/>
        <w:rPr>
          <w:sz w:val="20"/>
          <w:szCs w:val="20"/>
          <w:lang w:val="en-GB"/>
        </w:rPr>
      </w:pPr>
      <w:r w:rsidRPr="000405A2">
        <w:rPr>
          <w:sz w:val="20"/>
          <w:szCs w:val="20"/>
          <w:lang w:val="en-GB"/>
        </w:rPr>
        <w:t>5.1.</w:t>
      </w:r>
      <w:r w:rsidRPr="000405A2">
        <w:rPr>
          <w:sz w:val="20"/>
          <w:szCs w:val="20"/>
          <w:lang w:val="en-GB"/>
        </w:rPr>
        <w:tab/>
        <w:t>If the vehicle type submitted for approval pursuant to this Regulation meets the requirements of paragraphs 6. and 7.</w:t>
      </w:r>
      <w:r w:rsidR="00403D57">
        <w:rPr>
          <w:sz w:val="20"/>
          <w:szCs w:val="20"/>
          <w:lang w:val="en-GB"/>
        </w:rPr>
        <w:t xml:space="preserve"> below</w:t>
      </w:r>
      <w:r w:rsidRPr="000405A2">
        <w:rPr>
          <w:sz w:val="20"/>
          <w:szCs w:val="20"/>
          <w:lang w:val="en-GB"/>
        </w:rPr>
        <w:t>, approval of that vehicle type shall be granted.</w:t>
      </w:r>
    </w:p>
    <w:p w:rsidR="006E0638" w:rsidRPr="000405A2" w:rsidRDefault="006E0638" w:rsidP="006E0638">
      <w:pPr>
        <w:pStyle w:val="SingleTxtGFirstline1cmSingleTxtGFirstline1cm"/>
        <w:tabs>
          <w:tab w:val="clear" w:pos="1080"/>
        </w:tabs>
        <w:spacing w:before="120" w:after="120"/>
        <w:ind w:left="2268" w:right="1134" w:hanging="1134"/>
        <w:rPr>
          <w:sz w:val="20"/>
          <w:szCs w:val="20"/>
          <w:lang w:val="en-GB"/>
        </w:rPr>
      </w:pPr>
      <w:r w:rsidRPr="000405A2">
        <w:rPr>
          <w:sz w:val="20"/>
          <w:szCs w:val="20"/>
          <w:lang w:val="en-GB"/>
        </w:rPr>
        <w:t>5.2.</w:t>
      </w:r>
      <w:r w:rsidRPr="000405A2">
        <w:rPr>
          <w:sz w:val="20"/>
          <w:szCs w:val="20"/>
          <w:lang w:val="en-GB"/>
        </w:rPr>
        <w:tab/>
        <w:t xml:space="preserve">An approval number shall be assigned to each type approved. Its first two digits (at present </w:t>
      </w:r>
      <w:r w:rsidRPr="000405A2">
        <w:rPr>
          <w:bCs/>
          <w:sz w:val="20"/>
          <w:szCs w:val="20"/>
          <w:lang w:val="en-GB"/>
        </w:rPr>
        <w:t>07</w:t>
      </w:r>
      <w:r w:rsidRPr="000405A2">
        <w:rPr>
          <w:sz w:val="20"/>
          <w:szCs w:val="20"/>
          <w:lang w:val="en-GB"/>
        </w:rPr>
        <w:t xml:space="preserve"> corresponding to the </w:t>
      </w:r>
      <w:r w:rsidRPr="000405A2">
        <w:rPr>
          <w:bCs/>
          <w:sz w:val="20"/>
          <w:szCs w:val="20"/>
          <w:lang w:val="en-GB"/>
        </w:rPr>
        <w:t>07</w:t>
      </w:r>
      <w:r w:rsidRPr="000405A2">
        <w:rPr>
          <w:sz w:val="20"/>
          <w:szCs w:val="20"/>
          <w:lang w:val="en-GB"/>
        </w:rPr>
        <w:t xml:space="preserve"> series of amendments which entered into force on</w:t>
      </w:r>
      <w:r w:rsidR="00403D57">
        <w:rPr>
          <w:sz w:val="20"/>
          <w:szCs w:val="20"/>
          <w:lang w:val="en-GB"/>
        </w:rPr>
        <w:t xml:space="preserve"> 3 November 2013</w:t>
      </w:r>
      <w:r w:rsidRPr="000405A2">
        <w:rPr>
          <w:sz w:val="20"/>
          <w:szCs w:val="20"/>
          <w:lang w:val="en-GB"/>
        </w:rPr>
        <w:t>) shall indicate the series of amendments incorporating the most recent major technical amendments made to the Regulation at the time of issue of the approval. The same Contracting Party shall not assign the same number to the same vehicle type equipped with another type of exhaust or silencing system or to another vehicle type.</w:t>
      </w:r>
    </w:p>
    <w:p w:rsidR="006E0638" w:rsidRPr="000405A2" w:rsidRDefault="006E0638" w:rsidP="006E0638">
      <w:pPr>
        <w:pStyle w:val="SingleTxtGFirstline1cmSingleTxtGFirstline1cm"/>
        <w:tabs>
          <w:tab w:val="clear" w:pos="1080"/>
        </w:tabs>
        <w:spacing w:before="120" w:after="120"/>
        <w:ind w:left="2268" w:right="1134" w:hanging="1134"/>
        <w:rPr>
          <w:sz w:val="20"/>
          <w:szCs w:val="20"/>
          <w:lang w:val="en-GB"/>
        </w:rPr>
      </w:pPr>
      <w:r w:rsidRPr="000405A2">
        <w:rPr>
          <w:sz w:val="20"/>
          <w:szCs w:val="20"/>
          <w:lang w:val="en-GB"/>
        </w:rPr>
        <w:t>5.3.</w:t>
      </w:r>
      <w:r w:rsidRPr="000405A2">
        <w:rPr>
          <w:sz w:val="20"/>
          <w:szCs w:val="20"/>
          <w:lang w:val="en-GB"/>
        </w:rPr>
        <w:tab/>
        <w:t xml:space="preserve">Notice of approval or of extension or refusal of approval of a vehicle type pursuant to this Regulation shall be communicated to the Parties to the Agreement which apply this Regulation by means of a form conforming to the model </w:t>
      </w:r>
      <w:r w:rsidRPr="000405A2">
        <w:rPr>
          <w:bCs/>
          <w:sz w:val="20"/>
          <w:szCs w:val="20"/>
          <w:lang w:val="en-GB"/>
        </w:rPr>
        <w:t>shown</w:t>
      </w:r>
      <w:r w:rsidRPr="000405A2">
        <w:rPr>
          <w:sz w:val="20"/>
          <w:szCs w:val="20"/>
          <w:lang w:val="en-GB"/>
        </w:rPr>
        <w:t xml:space="preserve"> in Annex 1 to this Regulation and of drawings of the exhaust or silencing system (supplied by the applicant for approval) in a format not exceeding A4 (210 x 297 mm), or folded to that format, and on an appropriate scale.</w:t>
      </w:r>
    </w:p>
    <w:p w:rsidR="006E0638" w:rsidRPr="000405A2" w:rsidRDefault="006E0638" w:rsidP="006E0638">
      <w:pPr>
        <w:pStyle w:val="SingleTxtGFirstline1cmSingleTxtGFirstline1cm"/>
        <w:tabs>
          <w:tab w:val="clear" w:pos="1080"/>
        </w:tabs>
        <w:spacing w:before="120" w:after="120"/>
        <w:ind w:left="2268" w:right="1134" w:hanging="1134"/>
        <w:rPr>
          <w:sz w:val="20"/>
          <w:szCs w:val="20"/>
          <w:lang w:val="en-GB"/>
        </w:rPr>
      </w:pPr>
      <w:r w:rsidRPr="000405A2">
        <w:rPr>
          <w:sz w:val="20"/>
          <w:szCs w:val="20"/>
          <w:lang w:val="en-GB"/>
        </w:rPr>
        <w:t>5.4.</w:t>
      </w:r>
      <w:r w:rsidRPr="000405A2">
        <w:rPr>
          <w:sz w:val="20"/>
          <w:szCs w:val="20"/>
          <w:lang w:val="en-GB"/>
        </w:rPr>
        <w:tab/>
        <w:t>There shall be affixed, conspicuously and in a readily accessible place specified on the approval form, to every vehicle conforming to a vehicle type approved under this Regulation an international approval mark consisting of:</w:t>
      </w:r>
    </w:p>
    <w:p w:rsidR="006E0638" w:rsidRPr="000405A2" w:rsidRDefault="006E0638" w:rsidP="006E0638">
      <w:pPr>
        <w:pStyle w:val="SingleTxtGFirstline1cmSingleTxtGFirstline1cm"/>
        <w:tabs>
          <w:tab w:val="clear" w:pos="1080"/>
        </w:tabs>
        <w:spacing w:before="120" w:after="120"/>
        <w:ind w:left="2268" w:right="1134" w:hanging="1134"/>
        <w:rPr>
          <w:sz w:val="20"/>
          <w:szCs w:val="20"/>
          <w:lang w:val="en-GB"/>
        </w:rPr>
      </w:pPr>
      <w:r w:rsidRPr="000405A2">
        <w:rPr>
          <w:sz w:val="20"/>
          <w:szCs w:val="20"/>
          <w:lang w:val="en-GB"/>
        </w:rPr>
        <w:t>5.4.1.</w:t>
      </w:r>
      <w:r w:rsidRPr="000405A2">
        <w:rPr>
          <w:sz w:val="20"/>
          <w:szCs w:val="20"/>
          <w:lang w:val="en-GB"/>
        </w:rPr>
        <w:tab/>
      </w:r>
      <w:r>
        <w:rPr>
          <w:sz w:val="20"/>
          <w:szCs w:val="20"/>
          <w:lang w:val="en-GB"/>
        </w:rPr>
        <w:t>A</w:t>
      </w:r>
      <w:r w:rsidRPr="000405A2">
        <w:rPr>
          <w:sz w:val="20"/>
          <w:szCs w:val="20"/>
          <w:lang w:val="en-GB"/>
        </w:rPr>
        <w:t xml:space="preserve"> circle surrounding the letter "E" followed by the distinguishing number of the country which has granted approval</w:t>
      </w:r>
      <w:r w:rsidR="00DC52E2">
        <w:rPr>
          <w:sz w:val="20"/>
          <w:szCs w:val="20"/>
          <w:lang w:val="en-GB"/>
        </w:rPr>
        <w:t>;</w:t>
      </w:r>
      <w:r w:rsidR="00DA2397" w:rsidRPr="00DA2397">
        <w:rPr>
          <w:sz w:val="18"/>
          <w:szCs w:val="18"/>
          <w:vertAlign w:val="superscript"/>
          <w:lang w:val="en-GB"/>
        </w:rPr>
        <w:t>4</w:t>
      </w:r>
      <w:r w:rsidRPr="000405A2">
        <w:rPr>
          <w:sz w:val="20"/>
          <w:szCs w:val="20"/>
          <w:lang w:val="en-GB"/>
        </w:rPr>
        <w:t xml:space="preserve"> and</w:t>
      </w:r>
    </w:p>
    <w:p w:rsidR="006E0638" w:rsidRPr="000405A2" w:rsidRDefault="006E0638" w:rsidP="006E0638">
      <w:pPr>
        <w:pStyle w:val="SingleTxtGFirstline1cmSingleTxtGFirstline1cm"/>
        <w:tabs>
          <w:tab w:val="clear" w:pos="1080"/>
        </w:tabs>
        <w:spacing w:before="120" w:after="120"/>
        <w:ind w:left="2268" w:right="1134" w:hanging="1134"/>
        <w:rPr>
          <w:sz w:val="20"/>
          <w:szCs w:val="20"/>
          <w:lang w:val="en-GB"/>
        </w:rPr>
      </w:pPr>
      <w:r w:rsidRPr="000405A2">
        <w:rPr>
          <w:sz w:val="20"/>
          <w:szCs w:val="20"/>
          <w:lang w:val="en-GB"/>
        </w:rPr>
        <w:t>5.4.2.</w:t>
      </w:r>
      <w:r w:rsidRPr="000405A2">
        <w:rPr>
          <w:sz w:val="20"/>
          <w:szCs w:val="20"/>
          <w:lang w:val="en-GB"/>
        </w:rPr>
        <w:tab/>
        <w:t>The number of this Regulation, followed by the letter "R", a dash and the approval number, to the right of the circle prescribed in paragraph 5.4.1.</w:t>
      </w:r>
      <w:r w:rsidR="00925D0B">
        <w:rPr>
          <w:sz w:val="20"/>
          <w:szCs w:val="20"/>
          <w:lang w:val="en-GB"/>
        </w:rPr>
        <w:t xml:space="preserve"> above.</w:t>
      </w:r>
    </w:p>
    <w:p w:rsidR="006E0638" w:rsidRPr="000405A2" w:rsidRDefault="006E0638" w:rsidP="006E0638">
      <w:pPr>
        <w:pStyle w:val="SingleTxtGFirstline1cmSingleTxtGFirstline1cm"/>
        <w:tabs>
          <w:tab w:val="clear" w:pos="1080"/>
        </w:tabs>
        <w:spacing w:before="120" w:after="120"/>
        <w:ind w:left="2268" w:right="1134" w:hanging="1134"/>
        <w:rPr>
          <w:sz w:val="20"/>
          <w:szCs w:val="20"/>
          <w:lang w:val="en-GB"/>
        </w:rPr>
      </w:pPr>
      <w:r w:rsidRPr="000405A2">
        <w:rPr>
          <w:sz w:val="20"/>
          <w:szCs w:val="20"/>
          <w:lang w:val="en-GB"/>
        </w:rPr>
        <w:t>5.5.</w:t>
      </w:r>
      <w:r w:rsidRPr="000405A2">
        <w:rPr>
          <w:sz w:val="20"/>
          <w:szCs w:val="20"/>
          <w:lang w:val="en-GB"/>
        </w:rPr>
        <w:tab/>
        <w:t xml:space="preserve">If the vehicle conforms to a vehicle type approved, under one or more other Regulations annexed to the </w:t>
      </w:r>
      <w:r>
        <w:rPr>
          <w:sz w:val="20"/>
          <w:szCs w:val="20"/>
          <w:lang w:val="en-GB"/>
        </w:rPr>
        <w:t xml:space="preserve">1958 </w:t>
      </w:r>
      <w:r w:rsidRPr="000405A2">
        <w:rPr>
          <w:sz w:val="20"/>
          <w:szCs w:val="20"/>
          <w:lang w:val="en-GB"/>
        </w:rPr>
        <w:t>Agreement, in the country which has granted approval under this Regulation, the</w:t>
      </w:r>
      <w:r>
        <w:rPr>
          <w:sz w:val="20"/>
          <w:szCs w:val="20"/>
          <w:lang w:val="en-GB"/>
        </w:rPr>
        <w:t xml:space="preserve"> symbol prescribed in paragraph </w:t>
      </w:r>
      <w:r w:rsidRPr="000405A2">
        <w:rPr>
          <w:sz w:val="20"/>
          <w:szCs w:val="20"/>
          <w:lang w:val="en-GB"/>
        </w:rPr>
        <w:t xml:space="preserve">5.4.1. </w:t>
      </w:r>
      <w:r w:rsidR="00643C93">
        <w:rPr>
          <w:sz w:val="20"/>
          <w:szCs w:val="20"/>
          <w:lang w:val="en-GB"/>
        </w:rPr>
        <w:t xml:space="preserve">above </w:t>
      </w:r>
      <w:r w:rsidRPr="000405A2">
        <w:rPr>
          <w:sz w:val="20"/>
          <w:szCs w:val="20"/>
          <w:lang w:val="en-GB"/>
        </w:rPr>
        <w:t xml:space="preserve">need not be repeated; in such a case the additional numbers and symbols of all the Regulations under which approval has been granted in the country which has granted approval under this Regulation shall </w:t>
      </w:r>
      <w:r w:rsidRPr="000405A2">
        <w:rPr>
          <w:sz w:val="20"/>
          <w:szCs w:val="20"/>
          <w:lang w:val="en-GB"/>
        </w:rPr>
        <w:lastRenderedPageBreak/>
        <w:t>be placed in vertical columns to the right of the symbol prescribed in paragraph 5.4.1.</w:t>
      </w:r>
      <w:r w:rsidR="001F4BF3">
        <w:rPr>
          <w:sz w:val="20"/>
          <w:szCs w:val="20"/>
          <w:lang w:val="en-GB"/>
        </w:rPr>
        <w:t xml:space="preserve"> above.</w:t>
      </w:r>
    </w:p>
    <w:p w:rsidR="006E0638" w:rsidRPr="000405A2" w:rsidRDefault="006E0638" w:rsidP="006E0638">
      <w:pPr>
        <w:pStyle w:val="SingleTxtGFirstline1cmSingleTxtGFirstline1cm"/>
        <w:tabs>
          <w:tab w:val="clear" w:pos="1080"/>
        </w:tabs>
        <w:spacing w:before="120" w:after="120"/>
        <w:ind w:left="2268" w:right="1134" w:hanging="1134"/>
        <w:rPr>
          <w:sz w:val="20"/>
          <w:szCs w:val="20"/>
          <w:lang w:val="en-GB"/>
        </w:rPr>
      </w:pPr>
      <w:r w:rsidRPr="000405A2">
        <w:rPr>
          <w:sz w:val="20"/>
          <w:szCs w:val="20"/>
          <w:lang w:val="en-GB"/>
        </w:rPr>
        <w:t>5.6.</w:t>
      </w:r>
      <w:r w:rsidRPr="000405A2">
        <w:rPr>
          <w:sz w:val="20"/>
          <w:szCs w:val="20"/>
          <w:lang w:val="en-GB"/>
        </w:rPr>
        <w:tab/>
      </w:r>
      <w:r w:rsidRPr="000405A2">
        <w:rPr>
          <w:sz w:val="20"/>
          <w:szCs w:val="20"/>
          <w:lang w:val="en-GB"/>
        </w:rPr>
        <w:tab/>
        <w:t>The approval mark shall be clearly legible and be indelible.</w:t>
      </w:r>
    </w:p>
    <w:p w:rsidR="006E0638" w:rsidRPr="000405A2" w:rsidRDefault="006E0638" w:rsidP="006E0638">
      <w:pPr>
        <w:pStyle w:val="SingleTxtGFirstline1cmSingleTxtGFirstline1cm"/>
        <w:tabs>
          <w:tab w:val="clear" w:pos="1080"/>
        </w:tabs>
        <w:spacing w:before="120" w:after="120"/>
        <w:ind w:left="2268" w:right="1134" w:hanging="1134"/>
        <w:rPr>
          <w:sz w:val="20"/>
          <w:szCs w:val="20"/>
          <w:lang w:val="en-GB"/>
        </w:rPr>
      </w:pPr>
      <w:r w:rsidRPr="000405A2">
        <w:rPr>
          <w:sz w:val="20"/>
          <w:szCs w:val="20"/>
          <w:lang w:val="en-GB"/>
        </w:rPr>
        <w:t>5.7.</w:t>
      </w:r>
      <w:r w:rsidRPr="000405A2">
        <w:rPr>
          <w:sz w:val="20"/>
          <w:szCs w:val="20"/>
          <w:lang w:val="en-GB"/>
        </w:rPr>
        <w:tab/>
      </w:r>
      <w:r w:rsidRPr="000405A2">
        <w:rPr>
          <w:sz w:val="20"/>
          <w:szCs w:val="20"/>
          <w:lang w:val="en-GB"/>
        </w:rPr>
        <w:tab/>
        <w:t>The approval mark shall be placed close to or on the vehicle data plate.</w:t>
      </w:r>
    </w:p>
    <w:p w:rsidR="006E0638" w:rsidRPr="000405A2" w:rsidRDefault="006E0638" w:rsidP="006E0638">
      <w:pPr>
        <w:pStyle w:val="SingleTxtGFirstline1cmSingleTxtGFirstline1cm"/>
        <w:tabs>
          <w:tab w:val="clear" w:pos="1080"/>
        </w:tabs>
        <w:spacing w:before="120" w:after="120"/>
        <w:ind w:left="2268" w:right="1134" w:hanging="1134"/>
        <w:rPr>
          <w:sz w:val="20"/>
          <w:szCs w:val="20"/>
          <w:lang w:val="en-GB"/>
        </w:rPr>
      </w:pPr>
      <w:r w:rsidRPr="000405A2">
        <w:rPr>
          <w:sz w:val="20"/>
          <w:szCs w:val="20"/>
          <w:lang w:val="en-GB"/>
        </w:rPr>
        <w:t>5.8.</w:t>
      </w:r>
      <w:r w:rsidRPr="000405A2">
        <w:rPr>
          <w:sz w:val="20"/>
          <w:szCs w:val="20"/>
          <w:lang w:val="en-GB"/>
        </w:rPr>
        <w:tab/>
      </w:r>
      <w:r w:rsidRPr="000405A2">
        <w:rPr>
          <w:sz w:val="20"/>
          <w:szCs w:val="20"/>
          <w:lang w:val="en-GB"/>
        </w:rPr>
        <w:tab/>
        <w:t>Annex 2 to this Regulation gives examples of arrangements of approval marks.</w:t>
      </w:r>
    </w:p>
    <w:p w:rsidR="006E0638" w:rsidRPr="000405A2" w:rsidRDefault="006E0638" w:rsidP="006E0638">
      <w:pPr>
        <w:pStyle w:val="HChG"/>
        <w:jc w:val="both"/>
      </w:pPr>
      <w:r w:rsidRPr="000405A2">
        <w:tab/>
      </w:r>
      <w:r w:rsidRPr="000405A2">
        <w:tab/>
        <w:t>6.</w:t>
      </w:r>
      <w:r w:rsidRPr="000405A2">
        <w:tab/>
      </w:r>
      <w:r w:rsidRPr="000405A2">
        <w:tab/>
        <w:t>Specifications</w:t>
      </w:r>
    </w:p>
    <w:p w:rsidR="006E0638" w:rsidRPr="000405A2" w:rsidRDefault="006E0638" w:rsidP="006E0638">
      <w:pPr>
        <w:pStyle w:val="SingleTxtG"/>
      </w:pPr>
      <w:r w:rsidRPr="000405A2">
        <w:t>6.1.</w:t>
      </w:r>
      <w:r w:rsidRPr="000405A2">
        <w:tab/>
      </w:r>
      <w:r w:rsidRPr="000405A2">
        <w:tab/>
        <w:t xml:space="preserve">General specifications </w:t>
      </w:r>
    </w:p>
    <w:p w:rsidR="006E0638" w:rsidRPr="000405A2" w:rsidRDefault="006E0638" w:rsidP="006E0638">
      <w:pPr>
        <w:pStyle w:val="SingleTxtGFirstline1cmSingleTxtGFirstline1cm"/>
        <w:tabs>
          <w:tab w:val="clear" w:pos="1080"/>
        </w:tabs>
        <w:spacing w:before="120" w:after="120"/>
        <w:ind w:left="2268" w:right="1134" w:hanging="1134"/>
        <w:rPr>
          <w:sz w:val="20"/>
          <w:szCs w:val="20"/>
          <w:lang w:val="en-GB"/>
        </w:rPr>
      </w:pPr>
      <w:r w:rsidRPr="000405A2">
        <w:rPr>
          <w:sz w:val="20"/>
          <w:szCs w:val="20"/>
          <w:lang w:val="en-GB"/>
        </w:rPr>
        <w:t>6.1.1.</w:t>
      </w:r>
      <w:r w:rsidRPr="000405A2">
        <w:rPr>
          <w:sz w:val="20"/>
          <w:szCs w:val="20"/>
          <w:lang w:val="en-GB"/>
        </w:rPr>
        <w:tab/>
        <w:t>The vehicle, its engine and its exhaust or silencing system shall be so designed, constructed and assembled as to enable the vehicle, in normal use, despite the vibration to which it may be subjected, to comply with the provisions of this Regulation.</w:t>
      </w:r>
    </w:p>
    <w:p w:rsidR="006E0638" w:rsidRPr="000405A2" w:rsidRDefault="006E0638" w:rsidP="006E0638">
      <w:pPr>
        <w:pStyle w:val="SingleTxtGFirstline1cmSingleTxtGFirstline1cm"/>
        <w:tabs>
          <w:tab w:val="clear" w:pos="1080"/>
        </w:tabs>
        <w:spacing w:before="120" w:after="120"/>
        <w:ind w:left="2268" w:right="1134" w:hanging="1134"/>
        <w:rPr>
          <w:sz w:val="20"/>
          <w:szCs w:val="20"/>
          <w:lang w:val="en-GB"/>
        </w:rPr>
      </w:pPr>
      <w:r w:rsidRPr="000405A2">
        <w:rPr>
          <w:sz w:val="20"/>
          <w:szCs w:val="20"/>
          <w:lang w:val="en-GB"/>
        </w:rPr>
        <w:t>6.1.2.</w:t>
      </w:r>
      <w:r w:rsidRPr="000405A2">
        <w:rPr>
          <w:sz w:val="20"/>
          <w:szCs w:val="20"/>
          <w:lang w:val="en-GB"/>
        </w:rPr>
        <w:tab/>
        <w:t>The exhaust or silencing system shall be so designed, constructed and assembled as to be able to resist the corrosive action to which it is exposed.</w:t>
      </w:r>
    </w:p>
    <w:p w:rsidR="006E0638" w:rsidRPr="000405A2" w:rsidRDefault="006E0638" w:rsidP="006E0638">
      <w:pPr>
        <w:pStyle w:val="SingleTxtG"/>
        <w:ind w:left="2268" w:hanging="1134"/>
      </w:pPr>
      <w:r w:rsidRPr="000405A2">
        <w:t xml:space="preserve">6.1.3. </w:t>
      </w:r>
      <w:r w:rsidRPr="000405A2">
        <w:tab/>
        <w:t>The following information shall be provided on the motor vehicle in an easily accessible but not necessarily immediately visible location:</w:t>
      </w:r>
    </w:p>
    <w:p w:rsidR="006E0638" w:rsidRPr="000405A2" w:rsidRDefault="006E0638" w:rsidP="006E0638">
      <w:pPr>
        <w:pStyle w:val="SingleTxtG"/>
        <w:ind w:left="2268" w:hanging="1134"/>
      </w:pPr>
      <w:r w:rsidRPr="000405A2">
        <w:tab/>
      </w:r>
      <w:r w:rsidRPr="000405A2">
        <w:tab/>
        <w:t>(a)</w:t>
      </w:r>
      <w:r w:rsidRPr="000405A2">
        <w:tab/>
        <w:t>The manufacturer's name;</w:t>
      </w:r>
    </w:p>
    <w:p w:rsidR="006E0638" w:rsidRPr="000405A2" w:rsidRDefault="006E0638" w:rsidP="006E0638">
      <w:pPr>
        <w:pStyle w:val="SingleTxtG"/>
        <w:ind w:left="2835" w:hanging="567"/>
      </w:pPr>
      <w:r w:rsidRPr="000405A2">
        <w:t>(b)</w:t>
      </w:r>
      <w:r w:rsidRPr="000405A2">
        <w:tab/>
        <w:t>The target engine speed and the final result of the stationary test as defined in paragraph 3.2</w:t>
      </w:r>
      <w:r w:rsidR="00925D0B">
        <w:t>.</w:t>
      </w:r>
      <w:r w:rsidR="002D4B6F" w:rsidRPr="002D4B6F">
        <w:rPr>
          <w:b/>
        </w:rPr>
        <w:t>4.</w:t>
      </w:r>
      <w:r w:rsidRPr="000405A2">
        <w:t xml:space="preserve"> of Annex 3.</w:t>
      </w:r>
    </w:p>
    <w:p w:rsidR="006E0638" w:rsidRPr="000405A2" w:rsidRDefault="006E0638" w:rsidP="006E0638">
      <w:pPr>
        <w:pStyle w:val="SingleTxtG"/>
      </w:pPr>
      <w:r w:rsidRPr="000405A2">
        <w:t>6.2.</w:t>
      </w:r>
      <w:r w:rsidRPr="000405A2">
        <w:tab/>
      </w:r>
      <w:r w:rsidRPr="000405A2">
        <w:tab/>
        <w:t xml:space="preserve">Specifications regarding sound levels </w:t>
      </w:r>
    </w:p>
    <w:p w:rsidR="006E0638" w:rsidRPr="000405A2" w:rsidRDefault="006E0638" w:rsidP="006E0638">
      <w:pPr>
        <w:pStyle w:val="SingleTxtG"/>
      </w:pPr>
      <w:r w:rsidRPr="000405A2">
        <w:t>6.2.1.</w:t>
      </w:r>
      <w:r w:rsidRPr="000405A2">
        <w:tab/>
      </w:r>
      <w:r w:rsidRPr="000405A2">
        <w:tab/>
        <w:t>Methods of measurement</w:t>
      </w:r>
    </w:p>
    <w:p w:rsidR="006E0638" w:rsidRDefault="006E0638" w:rsidP="00673CEC">
      <w:pPr>
        <w:pStyle w:val="SingleTxtGFirstline1cmSingleTxtGFirstline1cm"/>
        <w:tabs>
          <w:tab w:val="clear" w:pos="1080"/>
        </w:tabs>
        <w:spacing w:after="120"/>
        <w:ind w:left="2268" w:right="1134" w:hanging="1134"/>
        <w:rPr>
          <w:sz w:val="20"/>
          <w:szCs w:val="20"/>
          <w:lang w:val="en-GB"/>
        </w:rPr>
      </w:pPr>
      <w:r w:rsidRPr="000405A2">
        <w:rPr>
          <w:sz w:val="20"/>
          <w:szCs w:val="20"/>
          <w:lang w:val="en-GB"/>
        </w:rPr>
        <w:t xml:space="preserve">6.2.1.1. </w:t>
      </w:r>
      <w:r w:rsidRPr="000405A2">
        <w:rPr>
          <w:sz w:val="20"/>
          <w:szCs w:val="20"/>
          <w:lang w:val="en-GB"/>
        </w:rPr>
        <w:tab/>
        <w:t xml:space="preserve">The </w:t>
      </w:r>
      <w:r w:rsidRPr="00BB17DD">
        <w:rPr>
          <w:strike/>
          <w:sz w:val="20"/>
          <w:szCs w:val="20"/>
          <w:lang w:val="en-GB"/>
        </w:rPr>
        <w:t>noise made</w:t>
      </w:r>
      <w:r w:rsidRPr="000405A2">
        <w:rPr>
          <w:sz w:val="20"/>
          <w:szCs w:val="20"/>
          <w:lang w:val="en-GB"/>
        </w:rPr>
        <w:t xml:space="preserve"> </w:t>
      </w:r>
      <w:r w:rsidR="00BB17DD" w:rsidRPr="00BB17DD">
        <w:rPr>
          <w:b/>
          <w:sz w:val="20"/>
          <w:szCs w:val="20"/>
          <w:lang w:val="en-GB"/>
        </w:rPr>
        <w:t>sound emitted</w:t>
      </w:r>
      <w:r w:rsidR="00BB17DD">
        <w:rPr>
          <w:sz w:val="20"/>
          <w:szCs w:val="20"/>
          <w:lang w:val="en-GB"/>
        </w:rPr>
        <w:t xml:space="preserve"> </w:t>
      </w:r>
      <w:r w:rsidRPr="000405A2">
        <w:rPr>
          <w:sz w:val="20"/>
          <w:szCs w:val="20"/>
          <w:lang w:val="en-GB"/>
        </w:rPr>
        <w:t xml:space="preserve">by the vehicle type submitted for approval shall be measured by the </w:t>
      </w:r>
      <w:r w:rsidRPr="00BB17DD">
        <w:rPr>
          <w:strike/>
          <w:sz w:val="20"/>
          <w:szCs w:val="20"/>
          <w:lang w:val="en-GB"/>
        </w:rPr>
        <w:t>two</w:t>
      </w:r>
      <w:r w:rsidRPr="000405A2">
        <w:rPr>
          <w:sz w:val="20"/>
          <w:szCs w:val="20"/>
          <w:lang w:val="en-GB"/>
        </w:rPr>
        <w:t xml:space="preserve"> method</w:t>
      </w:r>
      <w:r w:rsidR="00BB17DD" w:rsidRPr="00BB17DD">
        <w:rPr>
          <w:b/>
          <w:sz w:val="20"/>
          <w:szCs w:val="20"/>
          <w:lang w:val="en-GB"/>
        </w:rPr>
        <w:t>(</w:t>
      </w:r>
      <w:r w:rsidRPr="00BB17DD">
        <w:rPr>
          <w:b/>
          <w:sz w:val="20"/>
          <w:szCs w:val="20"/>
          <w:lang w:val="en-GB"/>
        </w:rPr>
        <w:t>s</w:t>
      </w:r>
      <w:r w:rsidR="00BB17DD" w:rsidRPr="00BB17DD">
        <w:rPr>
          <w:b/>
          <w:sz w:val="20"/>
          <w:szCs w:val="20"/>
          <w:lang w:val="en-GB"/>
        </w:rPr>
        <w:t>)</w:t>
      </w:r>
      <w:r w:rsidRPr="000405A2">
        <w:rPr>
          <w:sz w:val="20"/>
          <w:szCs w:val="20"/>
          <w:lang w:val="en-GB"/>
        </w:rPr>
        <w:t xml:space="preserve"> described in Annex 3 to this Regulation for the vehicle in motion and for the vehicle when stationary</w:t>
      </w:r>
      <w:r w:rsidR="00F14DEA">
        <w:rPr>
          <w:sz w:val="20"/>
          <w:szCs w:val="20"/>
          <w:lang w:val="en-GB"/>
        </w:rPr>
        <w:t>;</w:t>
      </w:r>
      <w:r w:rsidRPr="000405A2">
        <w:rPr>
          <w:rStyle w:val="FootnoteReference"/>
          <w:szCs w:val="20"/>
          <w:lang w:val="en-GB"/>
        </w:rPr>
        <w:footnoteReference w:id="8"/>
      </w:r>
      <w:r w:rsidRPr="000405A2">
        <w:rPr>
          <w:sz w:val="20"/>
          <w:szCs w:val="20"/>
          <w:lang w:val="en-GB"/>
        </w:rPr>
        <w:t xml:space="preserve"> </w:t>
      </w:r>
      <w:r w:rsidRPr="000405A2">
        <w:rPr>
          <w:bCs/>
          <w:sz w:val="20"/>
          <w:szCs w:val="20"/>
          <w:lang w:val="en-GB"/>
        </w:rPr>
        <w:t xml:space="preserve">in the case of a vehicle </w:t>
      </w:r>
      <w:r w:rsidRPr="00BB17DD">
        <w:rPr>
          <w:bCs/>
          <w:strike/>
          <w:sz w:val="20"/>
          <w:szCs w:val="20"/>
          <w:lang w:val="en-GB"/>
        </w:rPr>
        <w:t>where</w:t>
      </w:r>
      <w:r w:rsidR="00827146">
        <w:rPr>
          <w:bCs/>
          <w:strike/>
          <w:sz w:val="20"/>
          <w:szCs w:val="20"/>
          <w:lang w:val="en-GB"/>
        </w:rPr>
        <w:t xml:space="preserve"> </w:t>
      </w:r>
      <w:r w:rsidR="00827146" w:rsidRPr="00827146">
        <w:rPr>
          <w:b/>
          <w:bCs/>
          <w:sz w:val="20"/>
          <w:szCs w:val="20"/>
          <w:lang w:val="en-GB"/>
        </w:rPr>
        <w:t>with an electric motor</w:t>
      </w:r>
      <w:r w:rsidR="00BB17DD" w:rsidRPr="00827146">
        <w:rPr>
          <w:b/>
          <w:bCs/>
          <w:sz w:val="20"/>
          <w:szCs w:val="20"/>
          <w:lang w:val="en-GB"/>
        </w:rPr>
        <w:t xml:space="preserve"> </w:t>
      </w:r>
      <w:r w:rsidR="00827146" w:rsidRPr="00827146">
        <w:rPr>
          <w:b/>
          <w:bCs/>
          <w:sz w:val="20"/>
          <w:szCs w:val="20"/>
          <w:lang w:val="en-GB"/>
        </w:rPr>
        <w:t>or</w:t>
      </w:r>
      <w:r w:rsidR="00827146">
        <w:rPr>
          <w:b/>
          <w:bCs/>
          <w:sz w:val="20"/>
          <w:szCs w:val="20"/>
          <w:lang w:val="en-GB"/>
        </w:rPr>
        <w:t xml:space="preserve"> </w:t>
      </w:r>
      <w:r w:rsidR="00BB17DD" w:rsidRPr="00BB17DD">
        <w:rPr>
          <w:b/>
          <w:bCs/>
          <w:sz w:val="20"/>
          <w:szCs w:val="20"/>
          <w:lang w:val="en-GB"/>
        </w:rPr>
        <w:t>with</w:t>
      </w:r>
      <w:r w:rsidRPr="000405A2">
        <w:rPr>
          <w:bCs/>
          <w:sz w:val="20"/>
          <w:szCs w:val="20"/>
          <w:lang w:val="en-GB"/>
        </w:rPr>
        <w:t xml:space="preserve"> an internal</w:t>
      </w:r>
      <w:r w:rsidRPr="000405A2">
        <w:rPr>
          <w:b/>
          <w:bCs/>
          <w:sz w:val="20"/>
          <w:szCs w:val="20"/>
          <w:lang w:val="en-GB"/>
        </w:rPr>
        <w:t xml:space="preserve"> </w:t>
      </w:r>
      <w:r w:rsidRPr="000405A2">
        <w:rPr>
          <w:bCs/>
          <w:sz w:val="20"/>
          <w:szCs w:val="20"/>
          <w:lang w:val="en-GB"/>
        </w:rPr>
        <w:t xml:space="preserve">combustion engine </w:t>
      </w:r>
      <w:r w:rsidR="00BB17DD" w:rsidRPr="00BB17DD">
        <w:rPr>
          <w:b/>
          <w:bCs/>
          <w:sz w:val="20"/>
          <w:szCs w:val="20"/>
          <w:lang w:val="en-GB"/>
        </w:rPr>
        <w:t>that</w:t>
      </w:r>
      <w:r w:rsidR="00BB17DD">
        <w:rPr>
          <w:bCs/>
          <w:sz w:val="20"/>
          <w:szCs w:val="20"/>
          <w:lang w:val="en-GB"/>
        </w:rPr>
        <w:t xml:space="preserve"> </w:t>
      </w:r>
      <w:r w:rsidRPr="000405A2">
        <w:rPr>
          <w:bCs/>
          <w:sz w:val="20"/>
          <w:szCs w:val="20"/>
          <w:lang w:val="en-GB"/>
        </w:rPr>
        <w:t xml:space="preserve">does not operate when the vehicle is stationary, the emitted </w:t>
      </w:r>
      <w:r w:rsidRPr="00BB17DD">
        <w:rPr>
          <w:bCs/>
          <w:strike/>
          <w:sz w:val="20"/>
          <w:szCs w:val="20"/>
          <w:lang w:val="en-GB"/>
        </w:rPr>
        <w:t>noise</w:t>
      </w:r>
      <w:r w:rsidRPr="000405A2">
        <w:rPr>
          <w:bCs/>
          <w:sz w:val="20"/>
          <w:szCs w:val="20"/>
          <w:lang w:val="en-GB"/>
        </w:rPr>
        <w:t xml:space="preserve"> </w:t>
      </w:r>
      <w:r w:rsidR="00BB17DD" w:rsidRPr="00BB17DD">
        <w:rPr>
          <w:b/>
          <w:bCs/>
          <w:sz w:val="20"/>
          <w:szCs w:val="20"/>
          <w:lang w:val="en-GB"/>
        </w:rPr>
        <w:t>sound</w:t>
      </w:r>
      <w:r w:rsidR="00BB17DD">
        <w:rPr>
          <w:bCs/>
          <w:sz w:val="20"/>
          <w:szCs w:val="20"/>
          <w:lang w:val="en-GB"/>
        </w:rPr>
        <w:t xml:space="preserve"> </w:t>
      </w:r>
      <w:r w:rsidRPr="000405A2">
        <w:rPr>
          <w:bCs/>
          <w:sz w:val="20"/>
          <w:szCs w:val="20"/>
          <w:lang w:val="en-GB"/>
        </w:rPr>
        <w:t>shall only be measured when the vehicle is in motion</w:t>
      </w:r>
      <w:r w:rsidRPr="000405A2">
        <w:rPr>
          <w:sz w:val="20"/>
          <w:szCs w:val="20"/>
          <w:lang w:val="en-GB"/>
        </w:rPr>
        <w:t xml:space="preserve">. </w:t>
      </w:r>
    </w:p>
    <w:p w:rsidR="00BB17DD" w:rsidRDefault="00BB17DD" w:rsidP="00673CEC">
      <w:pPr>
        <w:pStyle w:val="SingleTxtGFirstline1cmSingleTxtGFirstline1cm"/>
        <w:spacing w:after="120"/>
        <w:ind w:left="2268" w:right="1134" w:hanging="1134"/>
        <w:rPr>
          <w:b/>
          <w:bCs/>
          <w:sz w:val="20"/>
          <w:szCs w:val="20"/>
          <w:lang w:val="en-GB"/>
        </w:rPr>
      </w:pPr>
      <w:r>
        <w:rPr>
          <w:sz w:val="20"/>
          <w:szCs w:val="20"/>
          <w:lang w:val="en-GB"/>
        </w:rPr>
        <w:tab/>
      </w:r>
      <w:r w:rsidRPr="00BB17DD">
        <w:rPr>
          <w:b/>
          <w:bCs/>
          <w:sz w:val="20"/>
          <w:szCs w:val="20"/>
          <w:lang w:val="en-GB"/>
        </w:rPr>
        <w:t>If the vehicle has user selectable software programs or modes which affect the sound emission of the vehicle, all these modes shall be in compliance with the requirements in this paragraph. Testing shall be based on the worst case scenario.</w:t>
      </w:r>
    </w:p>
    <w:p w:rsidR="00673CEC" w:rsidRPr="00DB7F20" w:rsidRDefault="00673CEC" w:rsidP="00673CEC">
      <w:pPr>
        <w:pStyle w:val="SingleTxtGFirstline1cmSingleTxtGFirstline1cm"/>
        <w:spacing w:after="120"/>
        <w:ind w:left="2268" w:right="992"/>
        <w:rPr>
          <w:b/>
          <w:sz w:val="20"/>
          <w:szCs w:val="20"/>
          <w:lang w:val="en-GB"/>
        </w:rPr>
      </w:pPr>
      <w:r>
        <w:rPr>
          <w:b/>
          <w:bCs/>
          <w:sz w:val="20"/>
          <w:szCs w:val="20"/>
          <w:lang w:val="en-GB"/>
        </w:rPr>
        <w:tab/>
      </w:r>
      <w:r w:rsidRPr="00DB7F20">
        <w:rPr>
          <w:b/>
          <w:sz w:val="20"/>
          <w:szCs w:val="20"/>
          <w:lang w:val="en-GB"/>
        </w:rPr>
        <w:t>For hybrid electric vehicles, the tests shall be performed twice under the following conditions:</w:t>
      </w:r>
    </w:p>
    <w:p w:rsidR="00673CEC" w:rsidRPr="00DB7F20" w:rsidRDefault="00673CEC" w:rsidP="00CC2AEC">
      <w:pPr>
        <w:pStyle w:val="SingleTxtGFirstline1cmSingleTxtGFirstline1cm"/>
        <w:spacing w:after="120"/>
        <w:ind w:left="2552" w:right="992" w:hanging="284"/>
        <w:rPr>
          <w:b/>
          <w:sz w:val="20"/>
          <w:szCs w:val="20"/>
          <w:lang w:val="en-GB"/>
        </w:rPr>
      </w:pPr>
      <w:r w:rsidRPr="00DB7F20">
        <w:rPr>
          <w:b/>
          <w:sz w:val="20"/>
          <w:szCs w:val="20"/>
          <w:lang w:val="en-GB"/>
        </w:rPr>
        <w:t xml:space="preserve">(a) condition A: </w:t>
      </w:r>
      <w:r w:rsidR="00DB7F20">
        <w:rPr>
          <w:b/>
          <w:sz w:val="20"/>
          <w:szCs w:val="20"/>
          <w:lang w:val="en-GB"/>
        </w:rPr>
        <w:t xml:space="preserve">The </w:t>
      </w:r>
      <w:r w:rsidRPr="00DB7F20">
        <w:rPr>
          <w:b/>
          <w:sz w:val="20"/>
          <w:szCs w:val="20"/>
          <w:lang w:val="en-GB"/>
        </w:rPr>
        <w:t>batteries shall be at their maximum state of charge; if more than one ‘hybrid mode’ is available, the most electric hybrid mode shall be selected for the test;</w:t>
      </w:r>
    </w:p>
    <w:p w:rsidR="00673CEC" w:rsidRDefault="00673CEC" w:rsidP="00CC2AEC">
      <w:pPr>
        <w:pStyle w:val="SingleTxtGFirstline1cmSingleTxtGFirstline1cm"/>
        <w:tabs>
          <w:tab w:val="clear" w:pos="1080"/>
        </w:tabs>
        <w:spacing w:after="120"/>
        <w:ind w:left="2552" w:right="992" w:hanging="284"/>
        <w:rPr>
          <w:b/>
          <w:sz w:val="20"/>
          <w:szCs w:val="20"/>
          <w:lang w:val="en-GB"/>
        </w:rPr>
      </w:pPr>
      <w:r w:rsidRPr="00DB7F20">
        <w:rPr>
          <w:b/>
          <w:sz w:val="20"/>
          <w:szCs w:val="20"/>
          <w:lang w:val="en-GB"/>
        </w:rPr>
        <w:t xml:space="preserve">(b) condition B: </w:t>
      </w:r>
      <w:r w:rsidR="00DB7F20">
        <w:rPr>
          <w:b/>
          <w:sz w:val="20"/>
          <w:szCs w:val="20"/>
          <w:lang w:val="en-GB"/>
        </w:rPr>
        <w:t xml:space="preserve">The </w:t>
      </w:r>
      <w:r w:rsidRPr="00DB7F20">
        <w:rPr>
          <w:b/>
          <w:sz w:val="20"/>
          <w:szCs w:val="20"/>
          <w:lang w:val="en-GB"/>
        </w:rPr>
        <w:t>batteries shall be at their minimum state of charge; if more than one ‘hybrid mode’ is available, the most fuel-consuming hybrid mode shall be selected for the test.</w:t>
      </w:r>
    </w:p>
    <w:p w:rsidR="00CC2AEC" w:rsidRPr="00DB7F20" w:rsidRDefault="00CC2AEC" w:rsidP="00CC2AEC">
      <w:pPr>
        <w:pStyle w:val="SingleTxtGFirstline1cmSingleTxtGFirstline1cm"/>
        <w:tabs>
          <w:tab w:val="clear" w:pos="1080"/>
        </w:tabs>
        <w:spacing w:after="120"/>
        <w:ind w:left="2552" w:right="992" w:hanging="284"/>
        <w:rPr>
          <w:b/>
          <w:sz w:val="20"/>
          <w:szCs w:val="20"/>
          <w:lang w:val="en-GB"/>
        </w:rPr>
      </w:pPr>
      <w:r>
        <w:rPr>
          <w:b/>
          <w:sz w:val="20"/>
          <w:szCs w:val="20"/>
          <w:lang w:val="en-GB"/>
        </w:rPr>
        <w:t>The final result is the highest of the test results for conditions A and B.</w:t>
      </w:r>
    </w:p>
    <w:p w:rsidR="006E0638" w:rsidRPr="000405A2" w:rsidRDefault="006E0638" w:rsidP="006E0638">
      <w:pPr>
        <w:pStyle w:val="SingleTxtGFirstline1cmSingleTxtGFirstline1cm"/>
        <w:tabs>
          <w:tab w:val="clear" w:pos="1080"/>
        </w:tabs>
        <w:spacing w:before="120" w:after="120"/>
        <w:ind w:left="2268" w:right="1134" w:hanging="1134"/>
        <w:rPr>
          <w:sz w:val="20"/>
          <w:szCs w:val="20"/>
          <w:lang w:val="en-GB"/>
        </w:rPr>
      </w:pPr>
      <w:r w:rsidRPr="000405A2">
        <w:rPr>
          <w:sz w:val="20"/>
          <w:szCs w:val="20"/>
          <w:lang w:val="en-GB"/>
        </w:rPr>
        <w:lastRenderedPageBreak/>
        <w:t xml:space="preserve">6.2.1.2. </w:t>
      </w:r>
      <w:r w:rsidRPr="000405A2">
        <w:rPr>
          <w:sz w:val="20"/>
          <w:szCs w:val="20"/>
          <w:lang w:val="en-GB"/>
        </w:rPr>
        <w:tab/>
        <w:t xml:space="preserve">The </w:t>
      </w:r>
      <w:r w:rsidRPr="00BB17DD">
        <w:rPr>
          <w:strike/>
          <w:sz w:val="20"/>
          <w:szCs w:val="20"/>
          <w:lang w:val="en-GB"/>
        </w:rPr>
        <w:t>two</w:t>
      </w:r>
      <w:r w:rsidRPr="000405A2">
        <w:rPr>
          <w:sz w:val="20"/>
          <w:szCs w:val="20"/>
          <w:lang w:val="en-GB"/>
        </w:rPr>
        <w:t xml:space="preserve"> value</w:t>
      </w:r>
      <w:r w:rsidR="00BB17DD" w:rsidRPr="00BB17DD">
        <w:rPr>
          <w:b/>
          <w:sz w:val="20"/>
          <w:szCs w:val="20"/>
          <w:lang w:val="en-GB"/>
        </w:rPr>
        <w:t>(</w:t>
      </w:r>
      <w:r w:rsidRPr="00BB17DD">
        <w:rPr>
          <w:b/>
          <w:sz w:val="20"/>
          <w:szCs w:val="20"/>
          <w:lang w:val="en-GB"/>
        </w:rPr>
        <w:t>s</w:t>
      </w:r>
      <w:r w:rsidR="00BB17DD" w:rsidRPr="00BB17DD">
        <w:rPr>
          <w:b/>
          <w:sz w:val="20"/>
          <w:szCs w:val="20"/>
          <w:lang w:val="en-GB"/>
        </w:rPr>
        <w:t>)</w:t>
      </w:r>
      <w:r w:rsidRPr="000405A2">
        <w:rPr>
          <w:sz w:val="20"/>
          <w:szCs w:val="20"/>
          <w:lang w:val="en-GB"/>
        </w:rPr>
        <w:t xml:space="preserve"> measured in accordance with the provisions of paragraph</w:t>
      </w:r>
      <w:r w:rsidR="00144034">
        <w:rPr>
          <w:sz w:val="20"/>
          <w:szCs w:val="20"/>
          <w:lang w:val="en-GB"/>
        </w:rPr>
        <w:t> </w:t>
      </w:r>
      <w:r w:rsidRPr="000405A2">
        <w:rPr>
          <w:sz w:val="20"/>
          <w:szCs w:val="20"/>
          <w:lang w:val="en-GB"/>
        </w:rPr>
        <w:t xml:space="preserve">6.2.1.1. </w:t>
      </w:r>
      <w:r w:rsidR="00144034">
        <w:rPr>
          <w:sz w:val="20"/>
          <w:szCs w:val="20"/>
          <w:lang w:val="en-GB"/>
        </w:rPr>
        <w:t xml:space="preserve">above </w:t>
      </w:r>
      <w:r w:rsidRPr="000405A2">
        <w:rPr>
          <w:sz w:val="20"/>
          <w:szCs w:val="20"/>
          <w:lang w:val="en-GB"/>
        </w:rPr>
        <w:t>shall be entered in the test report and on a form conforming to the model in Annex 1 to this Regulation.</w:t>
      </w:r>
    </w:p>
    <w:p w:rsidR="006E0638" w:rsidRPr="000405A2" w:rsidRDefault="006E0638" w:rsidP="006E0638">
      <w:pPr>
        <w:pStyle w:val="SingleTxtGFirstline1cmSingleTxtGFirstline1cm"/>
        <w:tabs>
          <w:tab w:val="clear" w:pos="1080"/>
        </w:tabs>
        <w:ind w:left="2268" w:right="1134" w:hanging="1134"/>
        <w:rPr>
          <w:sz w:val="20"/>
          <w:szCs w:val="20"/>
          <w:lang w:val="en-GB"/>
        </w:rPr>
      </w:pPr>
      <w:r w:rsidRPr="000405A2">
        <w:rPr>
          <w:sz w:val="20"/>
          <w:szCs w:val="20"/>
          <w:lang w:val="en-GB"/>
        </w:rPr>
        <w:t xml:space="preserve">6.2.1.3. </w:t>
      </w:r>
      <w:r w:rsidRPr="000405A2">
        <w:rPr>
          <w:sz w:val="20"/>
          <w:szCs w:val="20"/>
          <w:lang w:val="en-GB"/>
        </w:rPr>
        <w:tab/>
      </w:r>
      <w:r w:rsidRPr="0085211A">
        <w:rPr>
          <w:strike/>
          <w:sz w:val="20"/>
          <w:szCs w:val="20"/>
          <w:lang w:val="en-GB"/>
        </w:rPr>
        <w:t xml:space="preserve">The sound level measured by the method described in </w:t>
      </w:r>
      <w:r w:rsidRPr="0085211A">
        <w:rPr>
          <w:bCs/>
          <w:strike/>
          <w:sz w:val="20"/>
          <w:szCs w:val="20"/>
          <w:lang w:val="en-GB"/>
        </w:rPr>
        <w:t xml:space="preserve">paragraph 3.1. </w:t>
      </w:r>
      <w:r w:rsidR="00144034" w:rsidRPr="0085211A">
        <w:rPr>
          <w:bCs/>
          <w:strike/>
          <w:sz w:val="20"/>
          <w:szCs w:val="20"/>
          <w:lang w:val="en-GB"/>
        </w:rPr>
        <w:t>of</w:t>
      </w:r>
      <w:r w:rsidRPr="0085211A">
        <w:rPr>
          <w:bCs/>
          <w:strike/>
          <w:sz w:val="20"/>
          <w:szCs w:val="20"/>
          <w:lang w:val="en-GB"/>
        </w:rPr>
        <w:t xml:space="preserve"> Annex 3 to this Regulation</w:t>
      </w:r>
      <w:r w:rsidRPr="0085211A">
        <w:rPr>
          <w:strike/>
          <w:sz w:val="20"/>
          <w:szCs w:val="20"/>
          <w:lang w:val="en-GB"/>
        </w:rPr>
        <w:t>, when the vehicle is in motion</w:t>
      </w:r>
      <w:r w:rsidR="00144034" w:rsidRPr="0085211A">
        <w:rPr>
          <w:strike/>
          <w:sz w:val="20"/>
          <w:szCs w:val="20"/>
          <w:lang w:val="en-GB"/>
        </w:rPr>
        <w:t>,</w:t>
      </w:r>
      <w:r w:rsidRPr="0085211A">
        <w:rPr>
          <w:strike/>
          <w:sz w:val="20"/>
          <w:szCs w:val="20"/>
          <w:lang w:val="en-GB"/>
        </w:rPr>
        <w:t xml:space="preserve"> shall not exceed (for new vehicles and new exhaust or silencing system(s)</w:t>
      </w:r>
      <w:r w:rsidR="00144034" w:rsidRPr="0085211A">
        <w:rPr>
          <w:strike/>
          <w:sz w:val="20"/>
          <w:szCs w:val="20"/>
          <w:lang w:val="en-GB"/>
        </w:rPr>
        <w:t>)</w:t>
      </w:r>
      <w:r w:rsidRPr="0085211A">
        <w:rPr>
          <w:strike/>
          <w:sz w:val="20"/>
          <w:szCs w:val="20"/>
          <w:lang w:val="en-GB"/>
        </w:rPr>
        <w:t xml:space="preserve"> 80 dB(A) for categories L</w:t>
      </w:r>
      <w:r w:rsidRPr="0085211A">
        <w:rPr>
          <w:strike/>
          <w:sz w:val="20"/>
          <w:szCs w:val="20"/>
          <w:vertAlign w:val="subscript"/>
          <w:lang w:val="en-GB"/>
        </w:rPr>
        <w:t>4</w:t>
      </w:r>
      <w:r w:rsidRPr="0085211A">
        <w:rPr>
          <w:strike/>
          <w:sz w:val="20"/>
          <w:szCs w:val="20"/>
          <w:lang w:val="en-GB"/>
        </w:rPr>
        <w:t xml:space="preserve"> and L</w:t>
      </w:r>
      <w:r w:rsidRPr="0085211A">
        <w:rPr>
          <w:strike/>
          <w:sz w:val="20"/>
          <w:szCs w:val="20"/>
          <w:vertAlign w:val="subscript"/>
          <w:lang w:val="en-GB"/>
        </w:rPr>
        <w:t>5</w:t>
      </w:r>
      <w:r w:rsidRPr="0085211A">
        <w:rPr>
          <w:strike/>
          <w:sz w:val="20"/>
          <w:szCs w:val="20"/>
          <w:lang w:val="en-GB"/>
        </w:rPr>
        <w:t xml:space="preserve"> and 76 dB(A) for category L</w:t>
      </w:r>
      <w:r w:rsidRPr="0085211A">
        <w:rPr>
          <w:strike/>
          <w:sz w:val="20"/>
          <w:szCs w:val="20"/>
          <w:vertAlign w:val="subscript"/>
          <w:lang w:val="en-GB"/>
        </w:rPr>
        <w:t>2</w:t>
      </w:r>
      <w:r w:rsidRPr="0085211A">
        <w:rPr>
          <w:strike/>
          <w:sz w:val="20"/>
          <w:szCs w:val="20"/>
          <w:lang w:val="en-GB"/>
        </w:rPr>
        <w:t>.</w:t>
      </w:r>
      <w:r w:rsidR="0085211A">
        <w:rPr>
          <w:sz w:val="20"/>
          <w:szCs w:val="20"/>
          <w:lang w:val="en-GB"/>
        </w:rPr>
        <w:t xml:space="preserve"> </w:t>
      </w:r>
      <w:r w:rsidR="0085211A" w:rsidRPr="0085211A">
        <w:rPr>
          <w:b/>
          <w:sz w:val="20"/>
          <w:szCs w:val="20"/>
          <w:lang w:val="en-GB"/>
        </w:rPr>
        <w:t xml:space="preserve">The sound level determined by the method described in paragraph 3.1. of Annex 3 to this Regulation when the vehicle is in motion shall not exceed the limits prescribed (for new vehicles and new exhaust or silencing systems) in </w:t>
      </w:r>
      <w:r w:rsidR="0085211A" w:rsidRPr="0085211A">
        <w:rPr>
          <w:b/>
          <w:bCs/>
          <w:sz w:val="20"/>
          <w:szCs w:val="20"/>
          <w:lang w:val="en-GB"/>
        </w:rPr>
        <w:t>Annex 4 to this Regulation</w:t>
      </w:r>
      <w:r w:rsidR="0085211A" w:rsidRPr="0085211A">
        <w:rPr>
          <w:b/>
          <w:sz w:val="20"/>
          <w:szCs w:val="20"/>
          <w:lang w:val="en-GB"/>
        </w:rPr>
        <w:t xml:space="preserve"> for the category to which the vehicle belongs.</w:t>
      </w:r>
    </w:p>
    <w:p w:rsidR="006E0638" w:rsidRPr="000405A2" w:rsidRDefault="006E0638" w:rsidP="006E0638">
      <w:pPr>
        <w:pStyle w:val="SingleTxtG"/>
        <w:spacing w:before="120" w:line="240" w:lineRule="auto"/>
        <w:ind w:left="2268" w:hanging="1134"/>
      </w:pPr>
      <w:r w:rsidRPr="000405A2">
        <w:t xml:space="preserve">6.3. </w:t>
      </w:r>
      <w:r w:rsidRPr="000405A2">
        <w:tab/>
        <w:t xml:space="preserve">Additional </w:t>
      </w:r>
      <w:r w:rsidR="0085211A" w:rsidRPr="0085211A">
        <w:rPr>
          <w:b/>
        </w:rPr>
        <w:t>requirements</w:t>
      </w:r>
      <w:r w:rsidR="0085211A">
        <w:t xml:space="preserve"> </w:t>
      </w:r>
      <w:r w:rsidRPr="0085211A">
        <w:rPr>
          <w:strike/>
        </w:rPr>
        <w:t>prescriptions related to tamperability and manually adjustable multi-mode exhaust or silencing systems</w:t>
      </w:r>
    </w:p>
    <w:p w:rsidR="0085211A" w:rsidRDefault="006E0638" w:rsidP="0085211A">
      <w:pPr>
        <w:pStyle w:val="SingleTxtG"/>
        <w:spacing w:line="240" w:lineRule="auto"/>
        <w:ind w:left="2268" w:hanging="1134"/>
      </w:pPr>
      <w:r w:rsidRPr="000405A2">
        <w:t xml:space="preserve">6.3.1. </w:t>
      </w:r>
      <w:r w:rsidRPr="000405A2">
        <w:tab/>
      </w:r>
      <w:r w:rsidR="0085211A" w:rsidRPr="0085211A">
        <w:rPr>
          <w:b/>
        </w:rPr>
        <w:t>Tampering protection provisions</w:t>
      </w:r>
    </w:p>
    <w:p w:rsidR="006E0638" w:rsidRPr="000405A2" w:rsidRDefault="006E0638" w:rsidP="0085211A">
      <w:pPr>
        <w:pStyle w:val="SingleTxtG"/>
        <w:spacing w:before="120" w:line="240" w:lineRule="auto"/>
        <w:ind w:left="2268"/>
      </w:pPr>
      <w:r w:rsidRPr="000405A2">
        <w:t xml:space="preserve">All exhaust or silencing systems shall be constructed in a way that does not </w:t>
      </w:r>
      <w:r w:rsidRPr="007E0EAF">
        <w:rPr>
          <w:strike/>
        </w:rPr>
        <w:t>easily</w:t>
      </w:r>
      <w:r w:rsidRPr="000405A2">
        <w:t xml:space="preserve"> permit removal of baffles, exit-cones and other parts whose primary function is as part of the silencing/expansion chambers. Where incorporation of such a part is unavoidable, its method of attachment shall be such that removal is not facilitated </w:t>
      </w:r>
      <w:r w:rsidRPr="007E0EAF">
        <w:rPr>
          <w:strike/>
        </w:rPr>
        <w:t>easily</w:t>
      </w:r>
      <w:r w:rsidRPr="000405A2">
        <w:t xml:space="preserve"> (e.g. with conventional threaded fixings) and </w:t>
      </w:r>
      <w:r w:rsidRPr="007E0EAF">
        <w:rPr>
          <w:strike/>
        </w:rPr>
        <w:t>should</w:t>
      </w:r>
      <w:r w:rsidRPr="000405A2">
        <w:t xml:space="preserve"> </w:t>
      </w:r>
      <w:r w:rsidR="007E0EAF" w:rsidRPr="007E0EAF">
        <w:rPr>
          <w:b/>
        </w:rPr>
        <w:t>shall</w:t>
      </w:r>
      <w:r w:rsidR="007E0EAF">
        <w:t xml:space="preserve"> </w:t>
      </w:r>
      <w:r w:rsidRPr="000405A2">
        <w:t>also be attached such that removal causes permanent/irrecoverable damage to the assembly.</w:t>
      </w:r>
    </w:p>
    <w:p w:rsidR="0085211A" w:rsidRDefault="006E0638" w:rsidP="006E0638">
      <w:pPr>
        <w:pStyle w:val="SingleTxtG"/>
        <w:spacing w:before="120" w:line="240" w:lineRule="auto"/>
        <w:ind w:left="2268" w:hanging="1134"/>
      </w:pPr>
      <w:r w:rsidRPr="000405A2">
        <w:t xml:space="preserve">6.3.2. </w:t>
      </w:r>
      <w:r w:rsidRPr="000405A2">
        <w:tab/>
      </w:r>
      <w:r w:rsidR="0085211A" w:rsidRPr="0085211A">
        <w:rPr>
          <w:b/>
          <w:bCs/>
        </w:rPr>
        <w:t>Multi-mode exhaust or silencing systems</w:t>
      </w:r>
    </w:p>
    <w:p w:rsidR="006E0638" w:rsidRPr="000405A2" w:rsidRDefault="006E0638" w:rsidP="0085211A">
      <w:pPr>
        <w:pStyle w:val="SingleTxtG"/>
        <w:spacing w:before="120" w:line="240" w:lineRule="auto"/>
        <w:ind w:left="2268"/>
      </w:pPr>
      <w:r w:rsidRPr="000405A2">
        <w:t xml:space="preserve">Exhaust or silencing systems with multiple, manually </w:t>
      </w:r>
      <w:r w:rsidR="0085211A" w:rsidRPr="0085211A">
        <w:rPr>
          <w:b/>
        </w:rPr>
        <w:t>or electronically</w:t>
      </w:r>
      <w:r w:rsidR="0085211A">
        <w:t xml:space="preserve"> </w:t>
      </w:r>
      <w:r w:rsidRPr="000405A2">
        <w:t>adjustable</w:t>
      </w:r>
      <w:r w:rsidR="007E0EAF">
        <w:t xml:space="preserve">, </w:t>
      </w:r>
      <w:r w:rsidR="007E0EAF" w:rsidRPr="007E0EAF">
        <w:rPr>
          <w:b/>
        </w:rPr>
        <w:t>rider selectable</w:t>
      </w:r>
      <w:r w:rsidRPr="000405A2">
        <w:t xml:space="preserve"> operating modes shall meet all requirements in all operating modes. The reported </w:t>
      </w:r>
      <w:r w:rsidRPr="0085211A">
        <w:rPr>
          <w:strike/>
        </w:rPr>
        <w:t>noise</w:t>
      </w:r>
      <w:r w:rsidRPr="000405A2">
        <w:t xml:space="preserve"> </w:t>
      </w:r>
      <w:r w:rsidR="0085211A" w:rsidRPr="0085211A">
        <w:rPr>
          <w:b/>
        </w:rPr>
        <w:t>sound</w:t>
      </w:r>
      <w:r w:rsidR="0085211A">
        <w:t xml:space="preserve"> </w:t>
      </w:r>
      <w:r w:rsidRPr="000405A2">
        <w:t xml:space="preserve">levels shall be those resulting from the mode with the highest </w:t>
      </w:r>
      <w:r w:rsidRPr="0085211A">
        <w:rPr>
          <w:strike/>
        </w:rPr>
        <w:t>noise</w:t>
      </w:r>
      <w:r w:rsidRPr="000405A2">
        <w:t xml:space="preserve"> </w:t>
      </w:r>
      <w:r w:rsidR="0085211A" w:rsidRPr="0085211A">
        <w:rPr>
          <w:b/>
        </w:rPr>
        <w:t>sound</w:t>
      </w:r>
      <w:r w:rsidR="0085211A">
        <w:t xml:space="preserve"> </w:t>
      </w:r>
      <w:r w:rsidRPr="000405A2">
        <w:t>levels.</w:t>
      </w:r>
    </w:p>
    <w:p w:rsidR="0085211A" w:rsidRDefault="006E0638" w:rsidP="006E0638">
      <w:pPr>
        <w:pStyle w:val="SingleTxtG"/>
        <w:spacing w:before="120" w:line="240" w:lineRule="auto"/>
        <w:ind w:left="2268" w:hanging="1134"/>
      </w:pPr>
      <w:r w:rsidRPr="000405A2">
        <w:t xml:space="preserve">6.3.3. </w:t>
      </w:r>
      <w:r w:rsidRPr="000405A2">
        <w:tab/>
      </w:r>
      <w:r w:rsidR="0085211A" w:rsidRPr="0085211A">
        <w:rPr>
          <w:b/>
          <w:bCs/>
        </w:rPr>
        <w:t>Prohibition of defeat devices</w:t>
      </w:r>
    </w:p>
    <w:p w:rsidR="006E0638" w:rsidRPr="000405A2" w:rsidRDefault="006E0638" w:rsidP="0085211A">
      <w:pPr>
        <w:pStyle w:val="SingleTxtG"/>
        <w:spacing w:before="120" w:line="240" w:lineRule="auto"/>
        <w:ind w:left="2268"/>
      </w:pPr>
      <w:r w:rsidRPr="000405A2">
        <w:t xml:space="preserve">The vehicle manufacturer shall not intentionally alter, adjust or introduce any device or procedure solely for the purpose of fulfilling the </w:t>
      </w:r>
      <w:r w:rsidRPr="007E0EAF">
        <w:rPr>
          <w:strike/>
        </w:rPr>
        <w:t>noise</w:t>
      </w:r>
      <w:r w:rsidRPr="000405A2">
        <w:t xml:space="preserve"> </w:t>
      </w:r>
      <w:r w:rsidR="007E0EAF" w:rsidRPr="00F327F9">
        <w:rPr>
          <w:b/>
        </w:rPr>
        <w:t>sound</w:t>
      </w:r>
      <w:r w:rsidR="007E0EAF">
        <w:t xml:space="preserve"> </w:t>
      </w:r>
      <w:r w:rsidRPr="000405A2">
        <w:t>emission requirements of this Regulation, which will not be operational during typical on-road operation.</w:t>
      </w:r>
    </w:p>
    <w:p w:rsidR="006E0638" w:rsidRPr="000405A2" w:rsidRDefault="00847EFE" w:rsidP="006E0638">
      <w:pPr>
        <w:pStyle w:val="HChG"/>
        <w:ind w:left="2160" w:hanging="1080"/>
        <w:jc w:val="both"/>
      </w:pPr>
      <w:r>
        <w:rPr>
          <w:noProof/>
          <w:lang w:eastAsia="en-GB"/>
        </w:rPr>
        <mc:AlternateContent>
          <mc:Choice Requires="wps">
            <w:drawing>
              <wp:anchor distT="0" distB="0" distL="114300" distR="114300" simplePos="0" relativeHeight="251654144" behindDoc="0" locked="0" layoutInCell="1" allowOverlap="1" wp14:anchorId="2A093772" wp14:editId="3EA0E47C">
                <wp:simplePos x="0" y="0"/>
                <wp:positionH relativeFrom="column">
                  <wp:posOffset>0</wp:posOffset>
                </wp:positionH>
                <wp:positionV relativeFrom="paragraph">
                  <wp:posOffset>0</wp:posOffset>
                </wp:positionV>
                <wp:extent cx="635000" cy="635000"/>
                <wp:effectExtent l="9525" t="9525" r="12700" b="12700"/>
                <wp:wrapNone/>
                <wp:docPr id="23" name="Text Box 2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6" type="#_x0000_t202"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">
                <v:stroke joinstyle="round"/>
                <o:lock v:ext="edit" selection="t"/>
              </v:shape>
            </w:pict>
          </mc:Fallback>
        </mc:AlternateContent>
      </w:r>
      <w:r w:rsidR="006E0638" w:rsidRPr="000405A2">
        <w:t>7.</w:t>
      </w:r>
      <w:r w:rsidR="006E0638" w:rsidRPr="000405A2">
        <w:tab/>
        <w:t xml:space="preserve">Modification and extension of approval of a vehicle type or a type of exhaust or silencing system(s) </w:t>
      </w:r>
    </w:p>
    <w:p w:rsidR="006E0638" w:rsidRPr="000405A2" w:rsidRDefault="006E0638" w:rsidP="006E0638">
      <w:pPr>
        <w:pStyle w:val="SingleTxtG"/>
        <w:spacing w:before="120" w:line="240" w:lineRule="auto"/>
        <w:ind w:left="2268" w:hanging="1134"/>
      </w:pPr>
      <w:r w:rsidRPr="000405A2">
        <w:t>7.1.</w:t>
      </w:r>
      <w:r w:rsidRPr="000405A2">
        <w:tab/>
        <w:t xml:space="preserve">Every modification of the vehicle type or of the exhaust or silencing system shall be notified to the </w:t>
      </w:r>
      <w:r w:rsidR="003F25C6">
        <w:t xml:space="preserve">Type Approval Authority </w:t>
      </w:r>
      <w:r w:rsidRPr="000405A2">
        <w:t xml:space="preserve">which approved the vehicle type. The said </w:t>
      </w:r>
      <w:r w:rsidR="003F25C6">
        <w:t>Authority</w:t>
      </w:r>
      <w:r w:rsidR="003F25C6" w:rsidRPr="000405A2" w:rsidDel="003F25C6">
        <w:t xml:space="preserve"> </w:t>
      </w:r>
      <w:r w:rsidRPr="000405A2">
        <w:t>may then either:</w:t>
      </w:r>
    </w:p>
    <w:p w:rsidR="006E0638" w:rsidRPr="00BC1871" w:rsidRDefault="006E0638" w:rsidP="006E0638">
      <w:pPr>
        <w:pStyle w:val="SingleTxtG"/>
        <w:spacing w:before="120" w:line="240" w:lineRule="auto"/>
        <w:ind w:left="2268" w:hanging="1134"/>
      </w:pPr>
      <w:r w:rsidRPr="00BC1871">
        <w:t>7.1.1.</w:t>
      </w:r>
      <w:r w:rsidRPr="00BC1871">
        <w:tab/>
        <w:t>Consider that the modifications made are unlikely to have an appreciable adverse effect; or</w:t>
      </w:r>
    </w:p>
    <w:p w:rsidR="006E0638" w:rsidRPr="00BC1871" w:rsidRDefault="006E0638" w:rsidP="006E0638">
      <w:pPr>
        <w:pStyle w:val="SingleTxtG"/>
        <w:spacing w:before="120" w:line="240" w:lineRule="auto"/>
        <w:ind w:left="2268" w:hanging="1134"/>
      </w:pPr>
      <w:r w:rsidRPr="00BC1871">
        <w:t>7.1.2.</w:t>
      </w:r>
      <w:r w:rsidRPr="00BC1871">
        <w:tab/>
        <w:t xml:space="preserve">Require a further test report from the </w:t>
      </w:r>
      <w:r w:rsidR="003F25C6" w:rsidRPr="00BC1871">
        <w:t xml:space="preserve">Technical </w:t>
      </w:r>
      <w:r w:rsidR="003F25C6" w:rsidRPr="00D33AF6">
        <w:rPr>
          <w:strike/>
        </w:rPr>
        <w:t>Testing</w:t>
      </w:r>
      <w:r w:rsidR="003F25C6" w:rsidRPr="00755CCD">
        <w:rPr>
          <w:strike/>
        </w:rPr>
        <w:t xml:space="preserve"> </w:t>
      </w:r>
      <w:r w:rsidR="003F25C6" w:rsidRPr="00BC1871">
        <w:t>Service</w:t>
      </w:r>
      <w:r w:rsidR="00A25A85">
        <w:t xml:space="preserve"> </w:t>
      </w:r>
      <w:r w:rsidR="00A25A85" w:rsidRPr="00A25A85">
        <w:rPr>
          <w:b/>
        </w:rPr>
        <w:t>responsible for conducting the tests</w:t>
      </w:r>
      <w:r w:rsidRPr="00A25A85">
        <w:rPr>
          <w:b/>
        </w:rPr>
        <w:t>.</w:t>
      </w:r>
    </w:p>
    <w:p w:rsidR="006E0638" w:rsidRPr="00BC1871" w:rsidRDefault="006E0638" w:rsidP="006E0638">
      <w:pPr>
        <w:pStyle w:val="SingleTxtG"/>
        <w:spacing w:before="120" w:line="240" w:lineRule="auto"/>
        <w:ind w:left="2268" w:hanging="1134"/>
      </w:pPr>
      <w:r w:rsidRPr="00BC1871">
        <w:t>7.2.</w:t>
      </w:r>
      <w:r w:rsidRPr="00BC1871">
        <w:tab/>
        <w:t>Confirmation or refusal of approval, specifying the alterations, shall be communicated to the Parties to the Agreement applying this Regulation in accordance with the procedure specified in paragraph 5.3.</w:t>
      </w:r>
      <w:r w:rsidR="001743D7">
        <w:t xml:space="preserve"> above.</w:t>
      </w:r>
    </w:p>
    <w:p w:rsidR="006E0638" w:rsidRPr="000405A2" w:rsidRDefault="006E0638" w:rsidP="006E0638">
      <w:pPr>
        <w:pStyle w:val="SingleTxtG"/>
        <w:spacing w:before="120" w:line="240" w:lineRule="auto"/>
        <w:ind w:left="2268" w:hanging="1134"/>
      </w:pPr>
      <w:r w:rsidRPr="00BC1871">
        <w:t>7.3.</w:t>
      </w:r>
      <w:r w:rsidRPr="00BC1871">
        <w:tab/>
        <w:t xml:space="preserve">The </w:t>
      </w:r>
      <w:r w:rsidR="001743D7">
        <w:t xml:space="preserve">Type Approval Authority </w:t>
      </w:r>
      <w:r w:rsidRPr="00BC1871">
        <w:t>issuing the extension of approval shall assign a series number for such an extension and inform thereof the other Contracting Parties to the 1958 Agreement applying this Regulation by means of a</w:t>
      </w:r>
      <w:r w:rsidRPr="000405A2">
        <w:t xml:space="preserve"> </w:t>
      </w:r>
      <w:r w:rsidRPr="000405A2">
        <w:lastRenderedPageBreak/>
        <w:t xml:space="preserve">communication form conforming to the model </w:t>
      </w:r>
      <w:r w:rsidRPr="000405A2">
        <w:rPr>
          <w:bCs/>
        </w:rPr>
        <w:t>given</w:t>
      </w:r>
      <w:r w:rsidRPr="000405A2">
        <w:t xml:space="preserve"> in Annex 1 to this Regulation.</w:t>
      </w:r>
    </w:p>
    <w:p w:rsidR="006E0638" w:rsidRPr="000405A2" w:rsidRDefault="006E0638" w:rsidP="006E0638">
      <w:pPr>
        <w:pStyle w:val="HChG"/>
        <w:jc w:val="both"/>
      </w:pPr>
      <w:r w:rsidRPr="000405A2">
        <w:tab/>
      </w:r>
      <w:r w:rsidRPr="000405A2">
        <w:tab/>
        <w:t xml:space="preserve">8. </w:t>
      </w:r>
      <w:r w:rsidRPr="000405A2">
        <w:tab/>
      </w:r>
      <w:r w:rsidRPr="000405A2">
        <w:tab/>
        <w:t>Conformity of production</w:t>
      </w:r>
    </w:p>
    <w:p w:rsidR="006E0638" w:rsidRPr="000405A2" w:rsidRDefault="006E0638" w:rsidP="006E0638">
      <w:pPr>
        <w:pStyle w:val="SingleTxtG"/>
        <w:ind w:left="2268"/>
      </w:pPr>
      <w:r w:rsidRPr="000405A2">
        <w:t xml:space="preserve">The conformity of production procedures shall comply with those set out in the Agreement, Appendix 2 (E/ECE/324-E/ECE/TRANS/505/Rev.2), with the following requirements: </w:t>
      </w:r>
    </w:p>
    <w:p w:rsidR="006E0638" w:rsidRPr="000405A2" w:rsidRDefault="006E0638" w:rsidP="006E0638">
      <w:pPr>
        <w:pStyle w:val="SingleTxtGFirstline1cmSingleTxtGFirstline1cm"/>
        <w:tabs>
          <w:tab w:val="clear" w:pos="1080"/>
        </w:tabs>
        <w:ind w:left="2268" w:right="1134" w:hanging="1134"/>
        <w:rPr>
          <w:sz w:val="20"/>
          <w:szCs w:val="20"/>
          <w:lang w:val="en-GB"/>
        </w:rPr>
      </w:pPr>
      <w:r w:rsidRPr="000405A2">
        <w:rPr>
          <w:sz w:val="20"/>
          <w:szCs w:val="20"/>
          <w:lang w:val="en-GB"/>
        </w:rPr>
        <w:t>8.1.</w:t>
      </w:r>
      <w:r w:rsidRPr="000405A2">
        <w:rPr>
          <w:sz w:val="20"/>
          <w:szCs w:val="20"/>
          <w:lang w:val="en-GB"/>
        </w:rPr>
        <w:tab/>
        <w:t>Every vehicle bearing an approval mark as prescribed under this Regulation shall conform to the vehicle type approved, be fitted with the exhaust or silencing system(s) with which it was approved and satisfy the requirements of paragraph 6.</w:t>
      </w:r>
      <w:r w:rsidR="00AF4531">
        <w:rPr>
          <w:sz w:val="20"/>
          <w:szCs w:val="20"/>
          <w:lang w:val="en-GB"/>
        </w:rPr>
        <w:t xml:space="preserve"> above.</w:t>
      </w:r>
    </w:p>
    <w:p w:rsidR="006E0638" w:rsidRPr="000405A2" w:rsidRDefault="006E0638" w:rsidP="006E0638">
      <w:pPr>
        <w:pStyle w:val="SingleTxtGFirstline1cmSingleTxtGFirstline1cm"/>
        <w:tabs>
          <w:tab w:val="clear" w:pos="1080"/>
        </w:tabs>
        <w:spacing w:before="120" w:after="120"/>
        <w:ind w:left="2268" w:right="1134" w:hanging="1134"/>
        <w:rPr>
          <w:sz w:val="20"/>
          <w:szCs w:val="20"/>
          <w:highlight w:val="yellow"/>
          <w:lang w:val="en-GB"/>
        </w:rPr>
      </w:pPr>
      <w:r w:rsidRPr="000405A2">
        <w:rPr>
          <w:sz w:val="20"/>
          <w:szCs w:val="20"/>
          <w:lang w:val="en-GB"/>
        </w:rPr>
        <w:t>8.2.</w:t>
      </w:r>
      <w:r w:rsidRPr="000405A2">
        <w:rPr>
          <w:sz w:val="20"/>
          <w:szCs w:val="20"/>
          <w:lang w:val="en-GB"/>
        </w:rPr>
        <w:tab/>
        <w:t>In order to verify conformity as prescribed in paragraph 8.1.</w:t>
      </w:r>
      <w:r w:rsidR="00AF4531">
        <w:rPr>
          <w:sz w:val="20"/>
          <w:szCs w:val="20"/>
          <w:lang w:val="en-GB"/>
        </w:rPr>
        <w:t xml:space="preserve"> above</w:t>
      </w:r>
      <w:r w:rsidRPr="000405A2">
        <w:rPr>
          <w:sz w:val="20"/>
          <w:szCs w:val="20"/>
          <w:lang w:val="en-GB"/>
        </w:rPr>
        <w:t>, a vehicle, bearing the approval mark required by this Regulation, shall be taken from the series.</w:t>
      </w:r>
      <w:r w:rsidR="00542236">
        <w:rPr>
          <w:sz w:val="20"/>
          <w:szCs w:val="20"/>
          <w:lang w:val="en-GB"/>
        </w:rPr>
        <w:t xml:space="preserve"> </w:t>
      </w:r>
      <w:r w:rsidRPr="000405A2">
        <w:rPr>
          <w:sz w:val="20"/>
          <w:szCs w:val="20"/>
          <w:lang w:val="en-GB"/>
        </w:rPr>
        <w:t xml:space="preserve">Production shall be deemed to conform to the requirements of this Regulation if the levels measured using the method described in Annex </w:t>
      </w:r>
      <w:r w:rsidR="00AF4531">
        <w:rPr>
          <w:sz w:val="20"/>
          <w:szCs w:val="20"/>
          <w:lang w:val="en-GB"/>
        </w:rPr>
        <w:t xml:space="preserve">3 </w:t>
      </w:r>
      <w:r w:rsidRPr="000405A2">
        <w:rPr>
          <w:sz w:val="20"/>
          <w:szCs w:val="20"/>
          <w:lang w:val="en-GB"/>
        </w:rPr>
        <w:t xml:space="preserve">do not exceed by more than 3 dB(A) the value measured on acceptance, </w:t>
      </w:r>
      <w:r w:rsidRPr="000405A2">
        <w:rPr>
          <w:bCs/>
          <w:sz w:val="20"/>
          <w:szCs w:val="20"/>
          <w:lang w:val="en-GB"/>
        </w:rPr>
        <w:t>n</w:t>
      </w:r>
      <w:r w:rsidRPr="000405A2">
        <w:rPr>
          <w:sz w:val="20"/>
          <w:szCs w:val="20"/>
          <w:lang w:val="en-GB"/>
        </w:rPr>
        <w:t xml:space="preserve">or by more than 1 dB(A) the limits prescribed in paragraph 6.2.1.3. </w:t>
      </w:r>
      <w:r w:rsidR="00AF4531">
        <w:rPr>
          <w:sz w:val="20"/>
          <w:szCs w:val="20"/>
          <w:lang w:val="en-GB"/>
        </w:rPr>
        <w:t>above.</w:t>
      </w:r>
    </w:p>
    <w:p w:rsidR="006E0638" w:rsidRPr="000405A2" w:rsidRDefault="006E0638" w:rsidP="006E0638">
      <w:pPr>
        <w:pStyle w:val="HChG"/>
        <w:jc w:val="both"/>
      </w:pPr>
      <w:r w:rsidRPr="000405A2">
        <w:tab/>
      </w:r>
      <w:r w:rsidRPr="000405A2">
        <w:tab/>
        <w:t xml:space="preserve">9. </w:t>
      </w:r>
      <w:r w:rsidRPr="000405A2">
        <w:tab/>
      </w:r>
      <w:r w:rsidRPr="000405A2">
        <w:tab/>
        <w:t>Penalties for non-conformity of production</w:t>
      </w:r>
    </w:p>
    <w:p w:rsidR="006E0638" w:rsidRPr="000405A2" w:rsidRDefault="006E0638" w:rsidP="006E0638">
      <w:pPr>
        <w:pStyle w:val="SingleTxtGFirstline1cmSingleTxtGFirstline1cm"/>
        <w:tabs>
          <w:tab w:val="clear" w:pos="1080"/>
        </w:tabs>
        <w:spacing w:before="120" w:after="120"/>
        <w:ind w:left="2268" w:right="1134" w:hanging="1134"/>
        <w:rPr>
          <w:sz w:val="20"/>
          <w:szCs w:val="20"/>
          <w:lang w:val="en-GB"/>
        </w:rPr>
      </w:pPr>
      <w:r w:rsidRPr="000405A2">
        <w:rPr>
          <w:sz w:val="20"/>
          <w:szCs w:val="20"/>
          <w:lang w:val="en-GB"/>
        </w:rPr>
        <w:t>9.1.</w:t>
      </w:r>
      <w:r w:rsidRPr="000405A2">
        <w:rPr>
          <w:sz w:val="20"/>
          <w:szCs w:val="20"/>
          <w:lang w:val="en-GB"/>
        </w:rPr>
        <w:tab/>
        <w:t xml:space="preserve">The approval granted in respect of a vehicle type pursuant to this Regulation may be withdrawn if the requirements laid down in paragraph 8. </w:t>
      </w:r>
      <w:r w:rsidR="00B30087">
        <w:rPr>
          <w:sz w:val="20"/>
          <w:szCs w:val="20"/>
          <w:lang w:val="en-GB"/>
        </w:rPr>
        <w:t>a</w:t>
      </w:r>
      <w:r w:rsidR="00C658F3">
        <w:rPr>
          <w:sz w:val="20"/>
          <w:szCs w:val="20"/>
          <w:lang w:val="en-GB"/>
        </w:rPr>
        <w:t xml:space="preserve">bove </w:t>
      </w:r>
      <w:r w:rsidRPr="000405A2">
        <w:rPr>
          <w:sz w:val="20"/>
          <w:szCs w:val="20"/>
          <w:lang w:val="en-GB"/>
        </w:rPr>
        <w:t>are not complied with, or if the vehicle fails to pass the tests provided for in paragraph 8.2.</w:t>
      </w:r>
      <w:r w:rsidR="00C658F3">
        <w:rPr>
          <w:sz w:val="20"/>
          <w:szCs w:val="20"/>
          <w:lang w:val="en-GB"/>
        </w:rPr>
        <w:t xml:space="preserve"> above.</w:t>
      </w:r>
    </w:p>
    <w:p w:rsidR="006E0638" w:rsidRPr="000405A2" w:rsidRDefault="006E0638" w:rsidP="006E0638">
      <w:pPr>
        <w:pStyle w:val="SingleTxtGFirstline1cmSingleTxtGFirstline1cm"/>
        <w:tabs>
          <w:tab w:val="clear" w:pos="1080"/>
        </w:tabs>
        <w:spacing w:before="120" w:after="120"/>
        <w:ind w:left="2268" w:right="1134" w:hanging="1134"/>
        <w:rPr>
          <w:sz w:val="20"/>
          <w:szCs w:val="20"/>
          <w:lang w:val="en-GB"/>
        </w:rPr>
      </w:pPr>
      <w:r w:rsidRPr="000405A2">
        <w:rPr>
          <w:sz w:val="20"/>
          <w:szCs w:val="20"/>
          <w:lang w:val="en-GB"/>
        </w:rPr>
        <w:t>9.2.</w:t>
      </w:r>
      <w:r w:rsidRPr="000405A2">
        <w:rPr>
          <w:sz w:val="20"/>
          <w:szCs w:val="20"/>
          <w:lang w:val="en-GB"/>
        </w:rPr>
        <w:tab/>
        <w:t xml:space="preserve">If a Party to the Agreement which applies this Regulation withdraws an approval it has previously granted, it shall forthwith so notify the other Contracting Parties applying this Regulation by means of a communication form conforming to the model </w:t>
      </w:r>
      <w:r w:rsidRPr="000405A2">
        <w:rPr>
          <w:bCs/>
          <w:sz w:val="20"/>
          <w:szCs w:val="20"/>
          <w:lang w:val="en-GB"/>
        </w:rPr>
        <w:t>given</w:t>
      </w:r>
      <w:r w:rsidRPr="000405A2">
        <w:rPr>
          <w:sz w:val="20"/>
          <w:szCs w:val="20"/>
          <w:lang w:val="en-GB"/>
        </w:rPr>
        <w:t xml:space="preserve"> in Annex 1 to this Regulation.</w:t>
      </w:r>
    </w:p>
    <w:p w:rsidR="006E0638" w:rsidRPr="000405A2" w:rsidRDefault="006E0638" w:rsidP="006E0638">
      <w:pPr>
        <w:pStyle w:val="HChG"/>
        <w:jc w:val="both"/>
      </w:pPr>
      <w:r w:rsidRPr="000405A2">
        <w:tab/>
      </w:r>
      <w:r w:rsidRPr="000405A2">
        <w:tab/>
        <w:t xml:space="preserve">10. </w:t>
      </w:r>
      <w:r w:rsidRPr="000405A2">
        <w:tab/>
      </w:r>
      <w:r w:rsidRPr="000405A2">
        <w:tab/>
        <w:t>Production definit</w:t>
      </w:r>
      <w:r>
        <w:t>iv</w:t>
      </w:r>
      <w:r w:rsidRPr="000405A2">
        <w:t>ely discontinued</w:t>
      </w:r>
    </w:p>
    <w:p w:rsidR="006E0638" w:rsidRPr="000405A2" w:rsidRDefault="006E0638" w:rsidP="006E0638">
      <w:pPr>
        <w:pStyle w:val="SingleTxtGFirstline1cmSingleTxtGFirstline1cm"/>
        <w:ind w:left="2268" w:right="1134"/>
        <w:rPr>
          <w:sz w:val="20"/>
          <w:szCs w:val="20"/>
          <w:lang w:val="en-GB"/>
        </w:rPr>
      </w:pPr>
      <w:r w:rsidRPr="000405A2">
        <w:rPr>
          <w:sz w:val="20"/>
          <w:szCs w:val="20"/>
          <w:lang w:val="en-GB"/>
        </w:rPr>
        <w:t xml:space="preserve">If the holder of the approval completely ceases to manufacture a vehicle or a exhaust or silencing system approved in accordance with this Regulation, he shall so inform the </w:t>
      </w:r>
      <w:r w:rsidR="00C658F3" w:rsidRPr="00023810">
        <w:rPr>
          <w:sz w:val="20"/>
          <w:szCs w:val="20"/>
          <w:lang w:val="en-GB"/>
        </w:rPr>
        <w:t>Type Approval Authority</w:t>
      </w:r>
      <w:r w:rsidRPr="000405A2">
        <w:rPr>
          <w:sz w:val="20"/>
          <w:szCs w:val="20"/>
          <w:lang w:val="en-GB"/>
        </w:rPr>
        <w:t xml:space="preserve"> which had granted the approval. Upon receiving the relevant communication, that </w:t>
      </w:r>
      <w:r w:rsidR="00C658F3" w:rsidRPr="000405A2">
        <w:rPr>
          <w:sz w:val="20"/>
          <w:szCs w:val="20"/>
          <w:lang w:val="en-GB"/>
        </w:rPr>
        <w:t xml:space="preserve">Authority </w:t>
      </w:r>
      <w:r w:rsidRPr="000405A2">
        <w:rPr>
          <w:sz w:val="20"/>
          <w:szCs w:val="20"/>
          <w:lang w:val="en-GB"/>
        </w:rPr>
        <w:t xml:space="preserve">shall inform thereof the other Parties to the Agreement applying this Regulation by means of a communication form conforming to the model </w:t>
      </w:r>
      <w:r w:rsidRPr="00023810">
        <w:rPr>
          <w:sz w:val="20"/>
          <w:szCs w:val="20"/>
          <w:lang w:val="en-GB"/>
        </w:rPr>
        <w:t>given</w:t>
      </w:r>
      <w:r w:rsidRPr="000405A2">
        <w:rPr>
          <w:sz w:val="20"/>
          <w:szCs w:val="20"/>
          <w:lang w:val="en-GB"/>
        </w:rPr>
        <w:t xml:space="preserve"> in Annex 1 to this Regulation.</w:t>
      </w:r>
    </w:p>
    <w:p w:rsidR="006E0638" w:rsidRPr="000405A2" w:rsidRDefault="006E0638" w:rsidP="006E0638">
      <w:pPr>
        <w:pStyle w:val="HChG"/>
        <w:jc w:val="both"/>
      </w:pPr>
      <w:r w:rsidRPr="000405A2">
        <w:tab/>
      </w:r>
      <w:r w:rsidRPr="000405A2">
        <w:tab/>
        <w:t>11.</w:t>
      </w:r>
      <w:r w:rsidRPr="000405A2">
        <w:tab/>
      </w:r>
      <w:r w:rsidRPr="000405A2">
        <w:tab/>
        <w:t>Transitional provisions</w:t>
      </w:r>
    </w:p>
    <w:p w:rsidR="006E0638" w:rsidRPr="000405A2" w:rsidRDefault="006E0638" w:rsidP="006E0638">
      <w:pPr>
        <w:pStyle w:val="SingleTxtGFirstline1cmSingleTxtGFirstline1cm"/>
        <w:spacing w:before="120" w:after="120"/>
        <w:ind w:left="2268" w:right="1134" w:hanging="1134"/>
        <w:rPr>
          <w:sz w:val="20"/>
          <w:szCs w:val="20"/>
          <w:lang w:val="en-GB"/>
        </w:rPr>
      </w:pPr>
      <w:r w:rsidRPr="000405A2">
        <w:rPr>
          <w:sz w:val="20"/>
          <w:szCs w:val="20"/>
          <w:lang w:val="en-GB"/>
        </w:rPr>
        <w:t>11.1</w:t>
      </w:r>
      <w:r>
        <w:rPr>
          <w:sz w:val="20"/>
          <w:szCs w:val="20"/>
          <w:lang w:val="en-GB"/>
        </w:rPr>
        <w:t>.</w:t>
      </w:r>
      <w:r w:rsidRPr="000405A2">
        <w:rPr>
          <w:sz w:val="20"/>
          <w:szCs w:val="20"/>
          <w:lang w:val="en-GB"/>
        </w:rPr>
        <w:tab/>
        <w:t>As from the official date of entry into force of the 07 series of amendments, no Contracting Party applying this Regulation shall refuse to grant or refuse to accept type approvals under this Regulation as amended by the 07 series of amendments.</w:t>
      </w:r>
    </w:p>
    <w:p w:rsidR="006E0638" w:rsidRPr="000405A2" w:rsidRDefault="006E0638" w:rsidP="006E0638">
      <w:pPr>
        <w:pStyle w:val="SingleTxtGFirstline1cmSingleTxtGFirstline1cm"/>
        <w:spacing w:before="120" w:after="120"/>
        <w:ind w:left="2268" w:right="1134" w:hanging="1134"/>
        <w:rPr>
          <w:sz w:val="20"/>
          <w:szCs w:val="20"/>
          <w:lang w:val="en-GB"/>
        </w:rPr>
      </w:pPr>
      <w:r w:rsidRPr="000405A2">
        <w:rPr>
          <w:sz w:val="20"/>
          <w:szCs w:val="20"/>
          <w:lang w:val="en-GB"/>
        </w:rPr>
        <w:t>11.2</w:t>
      </w:r>
      <w:r>
        <w:rPr>
          <w:sz w:val="20"/>
          <w:szCs w:val="20"/>
          <w:lang w:val="en-GB"/>
        </w:rPr>
        <w:t>.</w:t>
      </w:r>
      <w:r w:rsidRPr="000405A2">
        <w:rPr>
          <w:sz w:val="20"/>
          <w:szCs w:val="20"/>
          <w:lang w:val="en-GB"/>
        </w:rPr>
        <w:tab/>
        <w:t>As from 24 months after the date of entry into force of the 07 series of amendments, Contracting Parties applying this Regulation shall grant type approvals only if the vehicle type to be approved meets the requirements of this Regulation as amended by the 07 series of amendments.</w:t>
      </w:r>
    </w:p>
    <w:p w:rsidR="006E0638" w:rsidRPr="000405A2" w:rsidRDefault="006E0638" w:rsidP="00023810">
      <w:pPr>
        <w:pStyle w:val="SingleTxtGFirstline1cmSingleTxtGFirstline1cm"/>
        <w:tabs>
          <w:tab w:val="clear" w:pos="1080"/>
        </w:tabs>
        <w:spacing w:before="120" w:after="120"/>
        <w:ind w:left="2268" w:right="1134" w:hanging="1134"/>
        <w:rPr>
          <w:sz w:val="20"/>
          <w:szCs w:val="20"/>
          <w:lang w:val="en-GB"/>
        </w:rPr>
      </w:pPr>
      <w:r w:rsidRPr="000405A2">
        <w:rPr>
          <w:sz w:val="20"/>
          <w:szCs w:val="20"/>
          <w:lang w:val="en-GB"/>
        </w:rPr>
        <w:lastRenderedPageBreak/>
        <w:t>11.3</w:t>
      </w:r>
      <w:r>
        <w:rPr>
          <w:sz w:val="20"/>
          <w:szCs w:val="20"/>
          <w:lang w:val="en-GB"/>
        </w:rPr>
        <w:t>.</w:t>
      </w:r>
      <w:r w:rsidRPr="000405A2">
        <w:rPr>
          <w:sz w:val="20"/>
          <w:szCs w:val="20"/>
          <w:lang w:val="en-GB"/>
        </w:rPr>
        <w:tab/>
        <w:t>Contracting Parties applying this Regulation shall not refuse to grant extensions of type approvals for existing types which have been granted according to the preceding series of amendments to this Regulation.</w:t>
      </w:r>
    </w:p>
    <w:p w:rsidR="006E0638" w:rsidRPr="000405A2" w:rsidRDefault="006E0638" w:rsidP="00023810">
      <w:pPr>
        <w:pStyle w:val="SingleTxtGFirstline1cmSingleTxtGFirstline1cm"/>
        <w:tabs>
          <w:tab w:val="clear" w:pos="1080"/>
        </w:tabs>
        <w:spacing w:before="120" w:after="120"/>
        <w:ind w:left="2268" w:right="1134" w:hanging="1134"/>
        <w:rPr>
          <w:sz w:val="20"/>
          <w:szCs w:val="20"/>
          <w:lang w:val="en-GB"/>
        </w:rPr>
      </w:pPr>
      <w:r w:rsidRPr="000405A2">
        <w:rPr>
          <w:sz w:val="20"/>
          <w:szCs w:val="20"/>
          <w:lang w:val="en-GB"/>
        </w:rPr>
        <w:t>11.4</w:t>
      </w:r>
      <w:r>
        <w:rPr>
          <w:sz w:val="20"/>
          <w:szCs w:val="20"/>
          <w:lang w:val="en-GB"/>
        </w:rPr>
        <w:t>.</w:t>
      </w:r>
      <w:r w:rsidRPr="000405A2">
        <w:rPr>
          <w:sz w:val="20"/>
          <w:szCs w:val="20"/>
          <w:lang w:val="en-GB"/>
        </w:rPr>
        <w:tab/>
        <w:t>Until 24 months after the date of entry into force of the 07 series of amendments to this Regulation, no Contracting Party applying this Regulation shall refuse national or regional type approval of a vehicle type-approved to the preceding series of amendments to this Regulation.</w:t>
      </w:r>
    </w:p>
    <w:p w:rsidR="006E0638" w:rsidRPr="000405A2" w:rsidRDefault="006E0638" w:rsidP="006E0638">
      <w:pPr>
        <w:pStyle w:val="SingleTxtGFirstline1cmSingleTxtGFirstline1cm"/>
        <w:spacing w:before="120" w:after="120"/>
        <w:ind w:left="2268" w:right="1134" w:hanging="1134"/>
        <w:rPr>
          <w:sz w:val="20"/>
          <w:szCs w:val="20"/>
          <w:lang w:val="en-GB"/>
        </w:rPr>
      </w:pPr>
      <w:r w:rsidRPr="000405A2">
        <w:rPr>
          <w:sz w:val="20"/>
          <w:szCs w:val="20"/>
          <w:lang w:val="en-GB"/>
        </w:rPr>
        <w:t>11.5</w:t>
      </w:r>
      <w:r>
        <w:rPr>
          <w:sz w:val="20"/>
          <w:szCs w:val="20"/>
          <w:lang w:val="en-GB"/>
        </w:rPr>
        <w:t>.</w:t>
      </w:r>
      <w:r w:rsidRPr="000405A2">
        <w:rPr>
          <w:sz w:val="20"/>
          <w:szCs w:val="20"/>
          <w:lang w:val="en-GB"/>
        </w:rPr>
        <w:tab/>
        <w:t>As from 24 months after the date of entry into force of the 07 series of amendments to this Regulation, Contracting Parties applying this Regulation shall not be obliged to accept, for the purpose of national or regional type approval, a vehicle type approved to the preceding series of amendments to this Regulation.</w:t>
      </w:r>
    </w:p>
    <w:p w:rsidR="006E0638" w:rsidRDefault="006E0638" w:rsidP="006E0638">
      <w:pPr>
        <w:pStyle w:val="SingleTxtGFirstline1cmSingleTxtGFirstline1cm"/>
        <w:tabs>
          <w:tab w:val="clear" w:pos="1080"/>
        </w:tabs>
        <w:spacing w:before="120" w:after="120"/>
        <w:ind w:left="2268" w:right="1134" w:hanging="1134"/>
        <w:rPr>
          <w:sz w:val="20"/>
          <w:szCs w:val="20"/>
          <w:lang w:val="en-GB"/>
        </w:rPr>
      </w:pPr>
      <w:r w:rsidRPr="000405A2">
        <w:rPr>
          <w:sz w:val="20"/>
          <w:szCs w:val="20"/>
          <w:lang w:val="en-GB"/>
        </w:rPr>
        <w:t>11.6</w:t>
      </w:r>
      <w:r>
        <w:rPr>
          <w:sz w:val="20"/>
          <w:szCs w:val="20"/>
          <w:lang w:val="en-GB"/>
        </w:rPr>
        <w:t>.</w:t>
      </w:r>
      <w:r w:rsidRPr="000405A2">
        <w:rPr>
          <w:sz w:val="20"/>
          <w:szCs w:val="20"/>
          <w:lang w:val="en-GB"/>
        </w:rPr>
        <w:tab/>
        <w:t>Notwithstanding the transitional provisions above, Contracting Parties whose application of this Regulation comes into force after the date of entry into force of the most recent series of amendments are not obliged to accept type approvals which were granted in accordance with any of the preceding series of amendments to this Regulation are only obliged to accept type approval granted in accordance with the 07 series amendments.</w:t>
      </w:r>
    </w:p>
    <w:p w:rsidR="0085211A" w:rsidRPr="0085211A" w:rsidRDefault="0085211A" w:rsidP="0085211A">
      <w:pPr>
        <w:snapToGrid w:val="0"/>
        <w:spacing w:after="120"/>
        <w:ind w:leftChars="567" w:left="2268" w:right="1134" w:hanging="1134"/>
        <w:jc w:val="both"/>
        <w:rPr>
          <w:b/>
          <w:bCs/>
        </w:rPr>
      </w:pPr>
      <w:r w:rsidRPr="0085211A">
        <w:rPr>
          <w:b/>
          <w:bCs/>
        </w:rPr>
        <w:t xml:space="preserve">11.7. </w:t>
      </w:r>
      <w:r w:rsidRPr="0085211A">
        <w:rPr>
          <w:b/>
          <w:bCs/>
        </w:rPr>
        <w:tab/>
        <w:t xml:space="preserve">As from the official date of entry into force of Supplement 1 to the 07 series of amendments, no Contracting Party applying this Regulation shall refuse to grant or refuse to accept type approval according to Supplement 1 to 07 series of amendments to the </w:t>
      </w:r>
      <w:r w:rsidR="006C345C">
        <w:rPr>
          <w:b/>
          <w:bCs/>
        </w:rPr>
        <w:t>R</w:t>
      </w:r>
      <w:r w:rsidRPr="0085211A">
        <w:rPr>
          <w:b/>
          <w:bCs/>
        </w:rPr>
        <w:t>egulation.</w:t>
      </w:r>
    </w:p>
    <w:p w:rsidR="0085211A" w:rsidRPr="000405A2" w:rsidRDefault="0085211A" w:rsidP="0058131A">
      <w:pPr>
        <w:snapToGrid w:val="0"/>
        <w:spacing w:after="120"/>
        <w:ind w:leftChars="567" w:left="2268" w:right="1134" w:hanging="1134"/>
        <w:jc w:val="both"/>
      </w:pPr>
      <w:r w:rsidRPr="0085211A">
        <w:rPr>
          <w:b/>
        </w:rPr>
        <w:t xml:space="preserve">11.8. </w:t>
      </w:r>
      <w:r w:rsidRPr="0085211A">
        <w:rPr>
          <w:b/>
        </w:rPr>
        <w:tab/>
        <w:t>As from 60 months after the date of entry into force of Supplement 1 to the 07 series of amendments to this Regulation, Contracting Parties applying this Regulation shall grant type approvals only if the vehicle type to be approved meets the requirements of this Regulation as amended by Supplement 1 to the 07 series of amendments to this Regulation.</w:t>
      </w:r>
    </w:p>
    <w:p w:rsidR="006E0638" w:rsidRPr="000405A2" w:rsidRDefault="00847EFE" w:rsidP="000E63FD">
      <w:pPr>
        <w:pStyle w:val="HChG"/>
        <w:ind w:left="2268"/>
      </w:pPr>
      <w:r>
        <w:rPr>
          <w:noProof/>
          <w:lang w:eastAsia="en-GB"/>
        </w:rPr>
        <mc:AlternateContent>
          <mc:Choice Requires="wps">
            <w:drawing>
              <wp:anchor distT="0" distB="0" distL="114300" distR="114300" simplePos="0" relativeHeight="251655168" behindDoc="0" locked="0" layoutInCell="1" allowOverlap="1" wp14:anchorId="3D6A3B3E" wp14:editId="2F6F9D54">
                <wp:simplePos x="0" y="0"/>
                <wp:positionH relativeFrom="column">
                  <wp:posOffset>0</wp:posOffset>
                </wp:positionH>
                <wp:positionV relativeFrom="paragraph">
                  <wp:posOffset>0</wp:posOffset>
                </wp:positionV>
                <wp:extent cx="635000" cy="635000"/>
                <wp:effectExtent l="9525" t="9525" r="12700" b="12700"/>
                <wp:wrapNone/>
                <wp:docPr id="22" name="Text Box 2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6" type="#_x0000_t202"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DqR7oLKQIAAFEEAAAOAAAAAAAAAAAAAAAAAC4CAABkcnMvZTJvRG9jLnht&#10;bFBLAQItABQABgAIAAAAIQCOoHPl1wAAAAUBAAAPAAAAAAAAAAAAAAAAAIMEAABkcnMvZG93bnJl&#10;di54bWxQSwUGAAAAAAQABADzAAAAhwUAAAAA&#10;">
                <v:stroke joinstyle="round"/>
                <o:lock v:ext="edit" selection="t"/>
              </v:shape>
            </w:pict>
          </mc:Fallback>
        </mc:AlternateContent>
      </w:r>
      <w:r w:rsidR="006E0638" w:rsidRPr="000405A2">
        <w:t>12.</w:t>
      </w:r>
      <w:r w:rsidR="006E0638" w:rsidRPr="000405A2">
        <w:tab/>
      </w:r>
      <w:r w:rsidR="006E0638" w:rsidRPr="000405A2">
        <w:tab/>
        <w:t>Names and addresses of Technical Services responsible for conducting approval tests, and of Type Approval Authorities</w:t>
      </w:r>
    </w:p>
    <w:p w:rsidR="006E0638" w:rsidRPr="000405A2" w:rsidRDefault="00023810" w:rsidP="00023810">
      <w:pPr>
        <w:pStyle w:val="SingleTxtGFirstline1cmSingleTxtGFirstline1cm"/>
        <w:spacing w:before="120" w:after="120"/>
        <w:ind w:left="2268" w:right="1134" w:hanging="1134"/>
        <w:rPr>
          <w:sz w:val="20"/>
          <w:szCs w:val="20"/>
          <w:lang w:val="en-GB"/>
        </w:rPr>
      </w:pPr>
      <w:r>
        <w:rPr>
          <w:sz w:val="20"/>
          <w:szCs w:val="20"/>
          <w:lang w:val="en-GB"/>
        </w:rPr>
        <w:tab/>
      </w:r>
      <w:r w:rsidR="006E0638" w:rsidRPr="000405A2">
        <w:rPr>
          <w:sz w:val="20"/>
          <w:szCs w:val="20"/>
          <w:lang w:val="en-GB"/>
        </w:rPr>
        <w:t xml:space="preserve">The Parties to the Agreement which apply this Regulation shall communicate to the United Nations Secretariat the names and addresses of the </w:t>
      </w:r>
      <w:r w:rsidRPr="000405A2">
        <w:rPr>
          <w:sz w:val="20"/>
          <w:szCs w:val="20"/>
          <w:lang w:val="en-GB"/>
        </w:rPr>
        <w:t xml:space="preserve">Technical Services </w:t>
      </w:r>
      <w:r w:rsidR="006E0638" w:rsidRPr="000405A2">
        <w:rPr>
          <w:sz w:val="20"/>
          <w:szCs w:val="20"/>
          <w:lang w:val="en-GB"/>
        </w:rPr>
        <w:t xml:space="preserve">responsible for conducting approval tests and of the </w:t>
      </w:r>
      <w:r w:rsidRPr="00023810">
        <w:rPr>
          <w:sz w:val="20"/>
          <w:szCs w:val="20"/>
          <w:lang w:val="en-GB"/>
        </w:rPr>
        <w:t xml:space="preserve">Type Approval Authorities </w:t>
      </w:r>
      <w:r w:rsidR="006E0638" w:rsidRPr="000405A2">
        <w:rPr>
          <w:sz w:val="20"/>
          <w:szCs w:val="20"/>
          <w:lang w:val="en-GB"/>
        </w:rPr>
        <w:t>which grant approval and to which forms certifying approval or extension or refusal or withdrawal of approval or production definit</w:t>
      </w:r>
      <w:r w:rsidR="005101DD">
        <w:rPr>
          <w:sz w:val="20"/>
          <w:szCs w:val="20"/>
          <w:lang w:val="en-GB"/>
        </w:rPr>
        <w:t>iv</w:t>
      </w:r>
      <w:r w:rsidR="006E0638" w:rsidRPr="000405A2">
        <w:rPr>
          <w:sz w:val="20"/>
          <w:szCs w:val="20"/>
          <w:lang w:val="en-GB"/>
        </w:rPr>
        <w:t>ely discontinued, issued in other countries, are to be sent.</w:t>
      </w:r>
    </w:p>
    <w:p w:rsidR="003D143F" w:rsidRDefault="003D143F">
      <w:pPr>
        <w:suppressAutoHyphens w:val="0"/>
        <w:spacing w:line="240" w:lineRule="auto"/>
      </w:pPr>
    </w:p>
    <w:p w:rsidR="008E09FA" w:rsidRDefault="008E09FA" w:rsidP="003D143F">
      <w:pPr>
        <w:suppressAutoHyphens w:val="0"/>
        <w:spacing w:line="240" w:lineRule="auto"/>
        <w:sectPr w:rsidR="008E09FA" w:rsidSect="003D143F">
          <w:headerReference w:type="even" r:id="rId10"/>
          <w:headerReference w:type="default" r:id="rId11"/>
          <w:footerReference w:type="even" r:id="rId12"/>
          <w:footerReference w:type="default" r:id="rId13"/>
          <w:footerReference w:type="first" r:id="rId14"/>
          <w:footnotePr>
            <w:numRestart w:val="eachSect"/>
          </w:footnotePr>
          <w:endnotePr>
            <w:numFmt w:val="decimal"/>
          </w:endnotePr>
          <w:pgSz w:w="11907" w:h="16840" w:code="9"/>
          <w:pgMar w:top="1701" w:right="1134" w:bottom="2268" w:left="1134" w:header="964" w:footer="1701" w:gutter="0"/>
          <w:cols w:space="720"/>
          <w:titlePg/>
          <w:docGrid w:linePitch="272"/>
        </w:sectPr>
      </w:pPr>
    </w:p>
    <w:p w:rsidR="00DC5599" w:rsidRPr="00040049" w:rsidRDefault="00DC5599" w:rsidP="00DC5599">
      <w:pPr>
        <w:pStyle w:val="HChG"/>
        <w:rPr>
          <w:lang w:val="fr-CH"/>
        </w:rPr>
      </w:pPr>
      <w:r w:rsidRPr="00040049">
        <w:rPr>
          <w:lang w:val="fr-CH"/>
        </w:rPr>
        <w:lastRenderedPageBreak/>
        <w:t>Annex 1</w:t>
      </w:r>
    </w:p>
    <w:p w:rsidR="00DC5599" w:rsidRPr="00040049" w:rsidRDefault="00DC5599" w:rsidP="00DC5599">
      <w:pPr>
        <w:pStyle w:val="HChG"/>
        <w:spacing w:after="120" w:line="260" w:lineRule="exact"/>
        <w:rPr>
          <w:lang w:val="fr-CH"/>
        </w:rPr>
      </w:pPr>
      <w:r w:rsidRPr="00040049">
        <w:rPr>
          <w:lang w:val="fr-CH"/>
        </w:rPr>
        <w:tab/>
      </w:r>
      <w:r w:rsidRPr="00040049">
        <w:rPr>
          <w:lang w:val="fr-CH"/>
        </w:rPr>
        <w:tab/>
        <w:t>Communication</w:t>
      </w:r>
    </w:p>
    <w:p w:rsidR="00DC5599" w:rsidRPr="00040049" w:rsidRDefault="00DC5599" w:rsidP="00DC5599">
      <w:pPr>
        <w:pStyle w:val="SingleTxtG"/>
        <w:rPr>
          <w:lang w:val="fr-CH"/>
        </w:rPr>
      </w:pPr>
      <w:r w:rsidRPr="00040049">
        <w:rPr>
          <w:lang w:val="fr-CH"/>
        </w:rPr>
        <w:t>(maximum format: A4 (210 x 297 mm))</w:t>
      </w:r>
    </w:p>
    <w:p w:rsidR="00DC5599" w:rsidRPr="00040049" w:rsidRDefault="00847EFE" w:rsidP="00DC5599">
      <w:pPr>
        <w:pStyle w:val="SingleTxtG"/>
        <w:rPr>
          <w:lang w:val="fr-CH"/>
        </w:rPr>
      </w:pPr>
      <w:r>
        <w:rPr>
          <w:noProof/>
          <w:lang w:eastAsia="en-GB"/>
        </w:rPr>
        <mc:AlternateContent>
          <mc:Choice Requires="wps">
            <w:drawing>
              <wp:anchor distT="0" distB="0" distL="114300" distR="114300" simplePos="0" relativeHeight="251656192" behindDoc="0" locked="0" layoutInCell="1" allowOverlap="1" wp14:anchorId="67F37741" wp14:editId="0232ED5B">
                <wp:simplePos x="0" y="0"/>
                <wp:positionH relativeFrom="column">
                  <wp:posOffset>2933700</wp:posOffset>
                </wp:positionH>
                <wp:positionV relativeFrom="paragraph">
                  <wp:posOffset>12700</wp:posOffset>
                </wp:positionV>
                <wp:extent cx="3429000" cy="662305"/>
                <wp:effectExtent l="0" t="3175" r="0" b="1270"/>
                <wp:wrapNone/>
                <wp:docPr id="2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0506" w:rsidRPr="00F00AFE" w:rsidRDefault="004A0506" w:rsidP="00DC55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F00AFE">
                              <w:t>issued by</w:t>
                            </w:r>
                            <w:r w:rsidRPr="00F00AFE">
                              <w:rPr>
                                <w:lang w:val="en-US"/>
                              </w:rPr>
                              <w:t>:</w:t>
                            </w:r>
                            <w:r w:rsidRPr="00F00AFE">
                              <w:rPr>
                                <w:lang w:val="en-US"/>
                              </w:rPr>
                              <w:tab/>
                            </w:r>
                            <w:r w:rsidRPr="00F00AFE">
                              <w:rPr>
                                <w:lang w:val="en-US"/>
                              </w:rPr>
                              <w:tab/>
                            </w:r>
                            <w:r w:rsidRPr="00F00AFE">
                              <w:t>Name of administration:</w:t>
                            </w:r>
                          </w:p>
                          <w:p w:rsidR="004A0506" w:rsidRPr="00752DEF" w:rsidRDefault="004A0506" w:rsidP="00DC5599">
                            <w:pPr>
                              <w:tabs>
                                <w:tab w:val="left" w:pos="-720"/>
                                <w:tab w:val="left" w:pos="0"/>
                                <w:tab w:val="left" w:pos="680"/>
                                <w:tab w:val="left" w:pos="1394"/>
                                <w:tab w:val="left" w:pos="1707"/>
                                <w:tab w:val="left" w:pos="2114"/>
                                <w:tab w:val="left" w:pos="2834"/>
                                <w:tab w:val="left" w:pos="4682"/>
                                <w:tab w:val="left" w:pos="4988"/>
                                <w:tab w:val="left" w:pos="6423"/>
                                <w:tab w:val="left" w:pos="7143"/>
                                <w:tab w:val="left" w:pos="7857"/>
                                <w:tab w:val="left" w:pos="8577"/>
                              </w:tabs>
                              <w:ind w:left="2835" w:hanging="675"/>
                              <w:rPr>
                                <w:lang w:val="fr-FR"/>
                              </w:rPr>
                            </w:pPr>
                            <w:r w:rsidRPr="00752DEF">
                              <w:rPr>
                                <w:lang w:val="fr-FR"/>
                              </w:rPr>
                              <w:t>......................................</w:t>
                            </w:r>
                          </w:p>
                          <w:p w:rsidR="004A0506" w:rsidRPr="00752DEF" w:rsidRDefault="004A0506" w:rsidP="00DC55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rsidR="004A0506" w:rsidRPr="00752DEF" w:rsidRDefault="004A0506" w:rsidP="00DC55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231pt;margin-top:1pt;width:270pt;height:52.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" stroked="f">
                <v:textbox inset="0,0,0,0">
                  <w:txbxContent>
                    <w:p w:rsidR="004A0506" w:rsidRPr="00F00AFE" w:rsidRDefault="004A0506" w:rsidP="00DC55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proofErr w:type="gramStart"/>
                      <w:r w:rsidRPr="00F00AFE">
                        <w:t>issued</w:t>
                      </w:r>
                      <w:proofErr w:type="gramEnd"/>
                      <w:r w:rsidRPr="00F00AFE">
                        <w:t xml:space="preserve"> by</w:t>
                      </w:r>
                      <w:r w:rsidRPr="00F00AFE">
                        <w:rPr>
                          <w:lang w:val="en-US"/>
                        </w:rPr>
                        <w:t>:</w:t>
                      </w:r>
                      <w:r w:rsidRPr="00F00AFE">
                        <w:rPr>
                          <w:lang w:val="en-US"/>
                        </w:rPr>
                        <w:tab/>
                      </w:r>
                      <w:r w:rsidRPr="00F00AFE">
                        <w:rPr>
                          <w:lang w:val="en-US"/>
                        </w:rPr>
                        <w:tab/>
                      </w:r>
                      <w:r w:rsidRPr="00F00AFE">
                        <w:t>Name of administration:</w:t>
                      </w:r>
                    </w:p>
                    <w:p w:rsidR="004A0506" w:rsidRPr="00752DEF" w:rsidRDefault="004A0506" w:rsidP="00DC5599">
                      <w:pPr>
                        <w:tabs>
                          <w:tab w:val="left" w:pos="-720"/>
                          <w:tab w:val="left" w:pos="0"/>
                          <w:tab w:val="left" w:pos="680"/>
                          <w:tab w:val="left" w:pos="1394"/>
                          <w:tab w:val="left" w:pos="1707"/>
                          <w:tab w:val="left" w:pos="2114"/>
                          <w:tab w:val="left" w:pos="2834"/>
                          <w:tab w:val="left" w:pos="4682"/>
                          <w:tab w:val="left" w:pos="4988"/>
                          <w:tab w:val="left" w:pos="6423"/>
                          <w:tab w:val="left" w:pos="7143"/>
                          <w:tab w:val="left" w:pos="7857"/>
                          <w:tab w:val="left" w:pos="8577"/>
                        </w:tabs>
                        <w:ind w:left="2835" w:hanging="675"/>
                        <w:rPr>
                          <w:lang w:val="fr-FR"/>
                        </w:rPr>
                      </w:pPr>
                      <w:r w:rsidRPr="00752DEF">
                        <w:rPr>
                          <w:lang w:val="fr-FR"/>
                        </w:rPr>
                        <w:t>......................................</w:t>
                      </w:r>
                    </w:p>
                    <w:p w:rsidR="004A0506" w:rsidRPr="00752DEF" w:rsidRDefault="004A0506" w:rsidP="00DC55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rsidR="004A0506" w:rsidRPr="00752DEF" w:rsidRDefault="004A0506" w:rsidP="00DC559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v:textbox>
              </v:shape>
            </w:pict>
          </mc:Fallback>
        </mc:AlternateContent>
      </w:r>
    </w:p>
    <w:p w:rsidR="00DC5599" w:rsidRPr="000405A2" w:rsidRDefault="00847EFE" w:rsidP="00DC5599">
      <w:pPr>
        <w:pStyle w:val="SingleTxtG"/>
        <w:tabs>
          <w:tab w:val="left" w:pos="5100"/>
        </w:tabs>
      </w:pPr>
      <w:r>
        <w:rPr>
          <w:noProof/>
          <w:lang w:eastAsia="en-GB"/>
        </w:rPr>
        <mc:AlternateContent>
          <mc:Choice Requires="wps">
            <w:drawing>
              <wp:anchor distT="0" distB="0" distL="114300" distR="114300" simplePos="0" relativeHeight="251657216" behindDoc="0" locked="0" layoutInCell="1" allowOverlap="1" wp14:anchorId="76C86F62" wp14:editId="0265ECB5">
                <wp:simplePos x="0" y="0"/>
                <wp:positionH relativeFrom="column">
                  <wp:posOffset>1367790</wp:posOffset>
                </wp:positionH>
                <wp:positionV relativeFrom="paragraph">
                  <wp:posOffset>276860</wp:posOffset>
                </wp:positionV>
                <wp:extent cx="260350" cy="273050"/>
                <wp:effectExtent l="0" t="635" r="635" b="2540"/>
                <wp:wrapNone/>
                <wp:docPr id="2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4A0506" w:rsidRPr="008C572C" w:rsidRDefault="004A0506" w:rsidP="00DC5599">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rsidR="004A0506" w:rsidRPr="004508D9" w:rsidRDefault="004A0506" w:rsidP="00DC5599">
                            <w:pPr>
                              <w:rPr>
                                <w:rFonts w:eastAsia="Arial Unicode MS"/>
                                <w:sz w:val="16"/>
                                <w:szCs w:val="16"/>
                                <w:lang w:val="fr-CH"/>
                              </w:rPr>
                            </w:pPr>
                            <w:r>
                              <w:rPr>
                                <w:rFonts w:eastAsia="Arial Unicode MS"/>
                                <w:noProof/>
                                <w:sz w:val="16"/>
                                <w:szCs w:val="16"/>
                                <w:lang w:eastAsia="en-GB"/>
                              </w:rPr>
                              <w:drawing>
                                <wp:inline distT="0" distB="0" distL="0" distR="0" wp14:anchorId="5B0B3890" wp14:editId="5885E2A0">
                                  <wp:extent cx="159385" cy="2565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385" cy="25654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7" type="#_x0000_t202" style="position:absolute;left:0;text-align:left;margin-left:107.7pt;margin-top:21.8pt;width:20.5pt;height:2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" stroked="f" strokecolor="white">
                <v:textbox inset="0,0,0,0">
                  <w:txbxContent>
                    <w:p w:rsidR="004A0506" w:rsidRPr="008C572C" w:rsidRDefault="004A0506" w:rsidP="00DC5599">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rsidR="004A0506" w:rsidRPr="004508D9" w:rsidRDefault="004A0506" w:rsidP="00DC5599">
                      <w:pPr>
                        <w:rPr>
                          <w:rFonts w:eastAsia="Arial Unicode MS"/>
                          <w:sz w:val="16"/>
                          <w:szCs w:val="16"/>
                          <w:lang w:val="fr-CH"/>
                        </w:rPr>
                      </w:pPr>
                      <w:r>
                        <w:rPr>
                          <w:rFonts w:eastAsia="Arial Unicode MS"/>
                          <w:noProof/>
                          <w:sz w:val="16"/>
                          <w:szCs w:val="16"/>
                          <w:lang w:eastAsia="en-GB"/>
                        </w:rPr>
                        <w:drawing>
                          <wp:inline distT="0" distB="0" distL="0" distR="0" wp14:anchorId="5B0B3890" wp14:editId="5885E2A0">
                            <wp:extent cx="159385" cy="2565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385" cy="256540"/>
                                    </a:xfrm>
                                    <a:prstGeom prst="rect">
                                      <a:avLst/>
                                    </a:prstGeom>
                                    <a:noFill/>
                                    <a:ln>
                                      <a:noFill/>
                                    </a:ln>
                                  </pic:spPr>
                                </pic:pic>
                              </a:graphicData>
                            </a:graphic>
                          </wp:inline>
                        </w:drawing>
                      </w:r>
                    </w:p>
                  </w:txbxContent>
                </v:textbox>
              </v:shape>
            </w:pict>
          </mc:Fallback>
        </mc:AlternateContent>
      </w:r>
      <w:r>
        <w:rPr>
          <w:noProof/>
          <w:lang w:eastAsia="en-GB"/>
        </w:rPr>
        <w:drawing>
          <wp:inline distT="0" distB="0" distL="0" distR="0" wp14:anchorId="1B3687BD" wp14:editId="1602290B">
            <wp:extent cx="1066800" cy="10115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l="-1199" t="-1198" r="-1199" b="-1198"/>
                    <a:stretch>
                      <a:fillRect/>
                    </a:stretch>
                  </pic:blipFill>
                  <pic:spPr bwMode="auto">
                    <a:xfrm>
                      <a:off x="0" y="0"/>
                      <a:ext cx="1066800" cy="1011555"/>
                    </a:xfrm>
                    <a:prstGeom prst="rect">
                      <a:avLst/>
                    </a:prstGeom>
                    <a:noFill/>
                    <a:ln>
                      <a:noFill/>
                    </a:ln>
                  </pic:spPr>
                </pic:pic>
              </a:graphicData>
            </a:graphic>
          </wp:inline>
        </w:drawing>
      </w:r>
      <w:r w:rsidR="00DC5599" w:rsidRPr="000405A2">
        <w:rPr>
          <w:rStyle w:val="FootnoteReference"/>
          <w:color w:val="FFFFFF"/>
        </w:rPr>
        <w:footnoteReference w:id="9"/>
      </w:r>
    </w:p>
    <w:p w:rsidR="00DC5599" w:rsidRPr="000405A2" w:rsidRDefault="00DC5599" w:rsidP="002F7B58">
      <w:pPr>
        <w:pStyle w:val="SingleTxtG"/>
        <w:tabs>
          <w:tab w:val="left" w:pos="2410"/>
        </w:tabs>
        <w:spacing w:after="0"/>
      </w:pPr>
      <w:r w:rsidRPr="000405A2">
        <w:t>concerning:</w:t>
      </w:r>
      <w:r w:rsidRPr="000405A2">
        <w:rPr>
          <w:rStyle w:val="FootnoteReference"/>
        </w:rPr>
        <w:footnoteReference w:id="10"/>
      </w:r>
      <w:r w:rsidRPr="000405A2">
        <w:tab/>
      </w:r>
      <w:r>
        <w:t>A</w:t>
      </w:r>
      <w:r w:rsidRPr="000405A2">
        <w:t>pproval granted</w:t>
      </w:r>
    </w:p>
    <w:p w:rsidR="00DC5599" w:rsidRPr="000405A2" w:rsidRDefault="00DC5599" w:rsidP="002F7B58">
      <w:pPr>
        <w:pStyle w:val="SingleTxtG"/>
        <w:tabs>
          <w:tab w:val="left" w:pos="2410"/>
        </w:tabs>
        <w:spacing w:after="0"/>
      </w:pPr>
      <w:r w:rsidRPr="000405A2">
        <w:tab/>
        <w:t>Approval extended</w:t>
      </w:r>
    </w:p>
    <w:p w:rsidR="00DC5599" w:rsidRPr="000405A2" w:rsidRDefault="00DC5599" w:rsidP="002F7B58">
      <w:pPr>
        <w:pStyle w:val="SingleTxtG"/>
        <w:tabs>
          <w:tab w:val="left" w:pos="2410"/>
        </w:tabs>
        <w:spacing w:after="0"/>
      </w:pPr>
      <w:r w:rsidRPr="000405A2">
        <w:tab/>
        <w:t>Approval refused</w:t>
      </w:r>
    </w:p>
    <w:p w:rsidR="00DC5599" w:rsidRPr="000405A2" w:rsidRDefault="00DC5599" w:rsidP="002F7B58">
      <w:pPr>
        <w:pStyle w:val="SingleTxtG"/>
        <w:tabs>
          <w:tab w:val="left" w:pos="2410"/>
        </w:tabs>
        <w:spacing w:after="0"/>
      </w:pPr>
      <w:r w:rsidRPr="000405A2">
        <w:tab/>
        <w:t>Approval withdrawn</w:t>
      </w:r>
    </w:p>
    <w:p w:rsidR="00DC5599" w:rsidRPr="000405A2" w:rsidRDefault="00DC5599" w:rsidP="002F7B58">
      <w:pPr>
        <w:pStyle w:val="SingleTxtG"/>
        <w:tabs>
          <w:tab w:val="left" w:pos="2410"/>
        </w:tabs>
        <w:spacing w:after="240"/>
      </w:pPr>
      <w:r w:rsidRPr="000405A2">
        <w:tab/>
        <w:t>Production definit</w:t>
      </w:r>
      <w:r w:rsidR="0045123F">
        <w:t>iv</w:t>
      </w:r>
      <w:r w:rsidRPr="000405A2">
        <w:t>ely discontinued</w:t>
      </w:r>
    </w:p>
    <w:p w:rsidR="00DC5599" w:rsidRPr="000405A2" w:rsidRDefault="00DC5599" w:rsidP="00DC5599">
      <w:pPr>
        <w:pStyle w:val="SingleTxtG"/>
      </w:pPr>
      <w:r w:rsidRPr="000405A2">
        <w:t xml:space="preserve">of a vehicle type with regard to its </w:t>
      </w:r>
      <w:r w:rsidRPr="0085211A">
        <w:rPr>
          <w:strike/>
        </w:rPr>
        <w:t>noise</w:t>
      </w:r>
      <w:r w:rsidRPr="000405A2">
        <w:t xml:space="preserve"> </w:t>
      </w:r>
      <w:r w:rsidR="0085211A" w:rsidRPr="0085211A">
        <w:rPr>
          <w:b/>
        </w:rPr>
        <w:t>sound</w:t>
      </w:r>
      <w:r w:rsidR="0085211A">
        <w:t xml:space="preserve"> </w:t>
      </w:r>
      <w:r w:rsidRPr="000405A2">
        <w:t>emission pursuant to Regulation No. </w:t>
      </w:r>
      <w:r>
        <w:t>9</w:t>
      </w:r>
    </w:p>
    <w:p w:rsidR="00DC5599" w:rsidRPr="000405A2" w:rsidRDefault="00DC5599" w:rsidP="00DC5599">
      <w:pPr>
        <w:pStyle w:val="SingleTxtG"/>
        <w:ind w:right="992"/>
        <w:jc w:val="left"/>
      </w:pPr>
      <w:r w:rsidRPr="000405A2">
        <w:t>Approval No. ………</w:t>
      </w:r>
      <w:r>
        <w:t>……………..</w:t>
      </w:r>
      <w:r w:rsidRPr="000405A2">
        <w:tab/>
      </w:r>
      <w:r w:rsidRPr="000405A2">
        <w:tab/>
        <w:t>Extension No. ……………………………</w:t>
      </w:r>
    </w:p>
    <w:p w:rsidR="00DC5599" w:rsidRPr="000405A2" w:rsidRDefault="00DC5599" w:rsidP="00DC5599">
      <w:pPr>
        <w:pStyle w:val="SingleTxtG"/>
        <w:tabs>
          <w:tab w:val="right" w:leader="dot" w:pos="8505"/>
        </w:tabs>
        <w:ind w:left="2268" w:hanging="1134"/>
      </w:pPr>
      <w:r w:rsidRPr="000405A2">
        <w:t>1.</w:t>
      </w:r>
      <w:r w:rsidRPr="000405A2">
        <w:tab/>
        <w:t xml:space="preserve">Trade name or mark of the vehicle: </w:t>
      </w:r>
      <w:r w:rsidRPr="000405A2">
        <w:tab/>
      </w:r>
    </w:p>
    <w:p w:rsidR="00DC5599" w:rsidRPr="000405A2" w:rsidRDefault="00DC5599" w:rsidP="00DC5599">
      <w:pPr>
        <w:pStyle w:val="SingleTxtG"/>
        <w:tabs>
          <w:tab w:val="right" w:leader="dot" w:pos="8505"/>
        </w:tabs>
        <w:ind w:left="2268" w:hanging="1134"/>
      </w:pPr>
      <w:r w:rsidRPr="000405A2">
        <w:t>2.</w:t>
      </w:r>
      <w:r w:rsidRPr="000405A2">
        <w:tab/>
        <w:t xml:space="preserve">Vehicle type: </w:t>
      </w:r>
      <w:r w:rsidRPr="000405A2">
        <w:tab/>
      </w:r>
    </w:p>
    <w:p w:rsidR="00DC5599" w:rsidRPr="000405A2" w:rsidRDefault="00DC5599" w:rsidP="00DC5599">
      <w:pPr>
        <w:pStyle w:val="SingleTxtG"/>
        <w:tabs>
          <w:tab w:val="right" w:leader="dot" w:pos="8505"/>
        </w:tabs>
        <w:ind w:left="2268" w:hanging="1134"/>
      </w:pPr>
      <w:r w:rsidRPr="000405A2">
        <w:t>2.1.</w:t>
      </w:r>
      <w:r w:rsidRPr="000405A2">
        <w:tab/>
        <w:t>Variant(s) (as necessary):</w:t>
      </w:r>
      <w:r w:rsidRPr="000405A2">
        <w:tab/>
      </w:r>
    </w:p>
    <w:p w:rsidR="00DC5599" w:rsidRPr="000405A2" w:rsidRDefault="00DC5599" w:rsidP="00DC5599">
      <w:pPr>
        <w:pStyle w:val="SingleTxtG"/>
        <w:tabs>
          <w:tab w:val="right" w:leader="dot" w:pos="8505"/>
        </w:tabs>
        <w:ind w:left="2268" w:hanging="1134"/>
      </w:pPr>
      <w:r w:rsidRPr="000405A2">
        <w:t>2.2.</w:t>
      </w:r>
      <w:r w:rsidRPr="000405A2">
        <w:tab/>
        <w:t xml:space="preserve">Version(s) (as necessary): </w:t>
      </w:r>
      <w:r w:rsidRPr="000405A2">
        <w:tab/>
      </w:r>
    </w:p>
    <w:p w:rsidR="00DC5599" w:rsidRPr="000405A2" w:rsidRDefault="00DC5599" w:rsidP="00DC5599">
      <w:pPr>
        <w:pStyle w:val="SingleTxtG"/>
        <w:tabs>
          <w:tab w:val="right" w:leader="dot" w:pos="8505"/>
        </w:tabs>
        <w:ind w:left="2268" w:hanging="1134"/>
      </w:pPr>
      <w:r w:rsidRPr="000405A2">
        <w:t>3.</w:t>
      </w:r>
      <w:r w:rsidRPr="000405A2">
        <w:tab/>
        <w:t>Manufacturer's name and address</w:t>
      </w:r>
      <w:r w:rsidR="009C1A06">
        <w:t>:</w:t>
      </w:r>
      <w:r w:rsidR="00E2131E">
        <w:t xml:space="preserve"> </w:t>
      </w:r>
      <w:r w:rsidRPr="000405A2">
        <w:tab/>
      </w:r>
    </w:p>
    <w:p w:rsidR="00DC5599" w:rsidRPr="000405A2" w:rsidRDefault="00DC5599" w:rsidP="00DC5599">
      <w:pPr>
        <w:pStyle w:val="SingleTxtGFirstline1cmSingleTxtGFirstline1cm"/>
        <w:tabs>
          <w:tab w:val="clear" w:pos="1080"/>
          <w:tab w:val="left" w:pos="2268"/>
          <w:tab w:val="left" w:leader="dot" w:pos="8505"/>
        </w:tabs>
        <w:ind w:left="1134"/>
        <w:jc w:val="left"/>
        <w:rPr>
          <w:sz w:val="20"/>
          <w:szCs w:val="20"/>
          <w:lang w:val="en-GB"/>
        </w:rPr>
      </w:pPr>
      <w:r w:rsidRPr="000405A2">
        <w:rPr>
          <w:sz w:val="20"/>
          <w:szCs w:val="20"/>
          <w:lang w:val="en-GB"/>
        </w:rPr>
        <w:t xml:space="preserve">4. </w:t>
      </w:r>
      <w:r w:rsidRPr="000405A2">
        <w:rPr>
          <w:sz w:val="20"/>
          <w:szCs w:val="20"/>
          <w:lang w:val="en-GB"/>
        </w:rPr>
        <w:tab/>
        <w:t>If applicable, name and address of manufacturer's representative</w:t>
      </w:r>
      <w:r w:rsidR="009C1A06">
        <w:rPr>
          <w:sz w:val="20"/>
          <w:szCs w:val="20"/>
          <w:lang w:val="en-GB"/>
        </w:rPr>
        <w:t xml:space="preserve">: </w:t>
      </w:r>
      <w:r w:rsidRPr="000405A2">
        <w:rPr>
          <w:sz w:val="20"/>
          <w:szCs w:val="20"/>
          <w:lang w:val="en-GB"/>
        </w:rPr>
        <w:tab/>
      </w:r>
    </w:p>
    <w:p w:rsidR="00B92E48" w:rsidRPr="00B92E48" w:rsidRDefault="00B92E48" w:rsidP="00DC5599">
      <w:pPr>
        <w:pStyle w:val="SingleTxtGFirstline1cmSingleTxtGFirstline1cm"/>
        <w:tabs>
          <w:tab w:val="clear" w:pos="1080"/>
          <w:tab w:val="left" w:pos="0"/>
          <w:tab w:val="left" w:pos="2268"/>
          <w:tab w:val="left" w:leader="dot" w:pos="8505"/>
        </w:tabs>
        <w:spacing w:before="120" w:after="120"/>
        <w:ind w:left="567" w:firstLine="567"/>
        <w:jc w:val="left"/>
        <w:rPr>
          <w:b/>
          <w:sz w:val="20"/>
          <w:szCs w:val="20"/>
          <w:lang w:val="en-GB"/>
        </w:rPr>
      </w:pPr>
      <w:r w:rsidRPr="00B92E48">
        <w:rPr>
          <w:b/>
          <w:sz w:val="20"/>
          <w:szCs w:val="20"/>
          <w:lang w:val="en-GB"/>
        </w:rPr>
        <w:t>5.</w:t>
      </w:r>
      <w:r w:rsidRPr="00B92E48">
        <w:rPr>
          <w:b/>
          <w:sz w:val="20"/>
          <w:szCs w:val="20"/>
          <w:lang w:val="en-GB"/>
        </w:rPr>
        <w:tab/>
        <w:t>Combustion engine</w:t>
      </w:r>
      <w:r>
        <w:rPr>
          <w:b/>
          <w:sz w:val="20"/>
          <w:szCs w:val="20"/>
          <w:lang w:val="en-GB"/>
        </w:rPr>
        <w:t xml:space="preserve">…………………………………………………………... </w:t>
      </w:r>
    </w:p>
    <w:p w:rsidR="00B92E48" w:rsidRDefault="00B92E48" w:rsidP="00DC5599">
      <w:pPr>
        <w:pStyle w:val="SingleTxtGFirstline1cmSingleTxtGFirstline1cm"/>
        <w:tabs>
          <w:tab w:val="clear" w:pos="1080"/>
          <w:tab w:val="left" w:pos="0"/>
          <w:tab w:val="left" w:pos="2268"/>
          <w:tab w:val="left" w:leader="dot" w:pos="8505"/>
        </w:tabs>
        <w:spacing w:before="120" w:after="120"/>
        <w:ind w:left="567" w:firstLine="567"/>
        <w:jc w:val="left"/>
        <w:rPr>
          <w:b/>
          <w:sz w:val="20"/>
          <w:szCs w:val="20"/>
          <w:lang w:val="en-GB"/>
        </w:rPr>
      </w:pPr>
      <w:r>
        <w:rPr>
          <w:b/>
          <w:sz w:val="20"/>
          <w:szCs w:val="20"/>
          <w:lang w:val="en-GB"/>
        </w:rPr>
        <w:t>5.1</w:t>
      </w:r>
      <w:r w:rsidR="002B793B">
        <w:rPr>
          <w:b/>
          <w:sz w:val="20"/>
          <w:szCs w:val="20"/>
          <w:lang w:val="en-GB"/>
        </w:rPr>
        <w:t>.</w:t>
      </w:r>
      <w:r>
        <w:rPr>
          <w:b/>
          <w:sz w:val="20"/>
          <w:szCs w:val="20"/>
          <w:lang w:val="en-GB"/>
        </w:rPr>
        <w:tab/>
        <w:t>Engine manufacturer…………………………………………………………</w:t>
      </w:r>
    </w:p>
    <w:p w:rsidR="00B92E48" w:rsidRDefault="00B92E48" w:rsidP="00DC5599">
      <w:pPr>
        <w:pStyle w:val="SingleTxtGFirstline1cmSingleTxtGFirstline1cm"/>
        <w:tabs>
          <w:tab w:val="clear" w:pos="1080"/>
          <w:tab w:val="left" w:pos="0"/>
          <w:tab w:val="left" w:pos="2268"/>
          <w:tab w:val="left" w:leader="dot" w:pos="8505"/>
        </w:tabs>
        <w:spacing w:before="120" w:after="120"/>
        <w:ind w:left="567" w:firstLine="567"/>
        <w:jc w:val="left"/>
        <w:rPr>
          <w:b/>
          <w:sz w:val="20"/>
          <w:szCs w:val="20"/>
          <w:lang w:val="en-GB"/>
        </w:rPr>
      </w:pPr>
      <w:r>
        <w:rPr>
          <w:b/>
          <w:sz w:val="20"/>
          <w:szCs w:val="20"/>
          <w:lang w:val="en-GB"/>
        </w:rPr>
        <w:t>5.2</w:t>
      </w:r>
      <w:r w:rsidR="002B793B">
        <w:rPr>
          <w:b/>
          <w:sz w:val="20"/>
          <w:szCs w:val="20"/>
          <w:lang w:val="en-GB"/>
        </w:rPr>
        <w:t>.</w:t>
      </w:r>
      <w:r>
        <w:rPr>
          <w:b/>
          <w:sz w:val="20"/>
          <w:szCs w:val="20"/>
          <w:lang w:val="en-GB"/>
        </w:rPr>
        <w:tab/>
        <w:t>Engine type…………………………………………………………………….</w:t>
      </w:r>
    </w:p>
    <w:p w:rsidR="00DC5599" w:rsidRPr="000405A2" w:rsidRDefault="00DC5599" w:rsidP="00DC5599">
      <w:pPr>
        <w:pStyle w:val="SingleTxtGFirstline1cmSingleTxtGFirstline1cm"/>
        <w:tabs>
          <w:tab w:val="clear" w:pos="1080"/>
          <w:tab w:val="left" w:pos="0"/>
          <w:tab w:val="left" w:pos="2268"/>
          <w:tab w:val="left" w:leader="dot" w:pos="8505"/>
        </w:tabs>
        <w:spacing w:before="120" w:after="120"/>
        <w:ind w:left="567" w:firstLine="567"/>
        <w:jc w:val="left"/>
        <w:rPr>
          <w:sz w:val="20"/>
          <w:szCs w:val="20"/>
          <w:lang w:val="en-GB"/>
        </w:rPr>
      </w:pPr>
      <w:r w:rsidRPr="00B92E48">
        <w:rPr>
          <w:b/>
          <w:sz w:val="20"/>
          <w:szCs w:val="20"/>
          <w:lang w:val="en-GB"/>
        </w:rPr>
        <w:t>5.</w:t>
      </w:r>
      <w:r w:rsidR="00B92E48">
        <w:rPr>
          <w:b/>
          <w:sz w:val="20"/>
          <w:szCs w:val="20"/>
          <w:lang w:val="en-GB"/>
        </w:rPr>
        <w:t>3</w:t>
      </w:r>
      <w:r w:rsidR="002B793B">
        <w:rPr>
          <w:b/>
          <w:sz w:val="20"/>
          <w:szCs w:val="20"/>
          <w:lang w:val="en-GB"/>
        </w:rPr>
        <w:t>.</w:t>
      </w:r>
      <w:r w:rsidRPr="000405A2">
        <w:rPr>
          <w:sz w:val="20"/>
          <w:szCs w:val="20"/>
          <w:lang w:val="en-GB"/>
        </w:rPr>
        <w:t xml:space="preserve"> </w:t>
      </w:r>
      <w:r w:rsidRPr="000405A2">
        <w:rPr>
          <w:sz w:val="20"/>
          <w:szCs w:val="20"/>
          <w:lang w:val="en-GB"/>
        </w:rPr>
        <w:tab/>
        <w:t>Kind of engine: e.g., positive-ignition, compression ignition, etc.</w:t>
      </w:r>
      <w:r w:rsidRPr="000405A2">
        <w:rPr>
          <w:rStyle w:val="FootnoteReference"/>
          <w:szCs w:val="20"/>
          <w:lang w:val="en-GB"/>
        </w:rPr>
        <w:footnoteReference w:id="11"/>
      </w:r>
      <w:r w:rsidRPr="000405A2">
        <w:rPr>
          <w:sz w:val="20"/>
          <w:szCs w:val="20"/>
          <w:lang w:val="en-GB"/>
        </w:rPr>
        <w:tab/>
      </w:r>
    </w:p>
    <w:p w:rsidR="00DC5599" w:rsidRPr="000405A2" w:rsidRDefault="00DC5599" w:rsidP="00DC5599">
      <w:pPr>
        <w:pStyle w:val="SingleTxtGFirstline1cmSingleTxtGFirstline1cm"/>
        <w:tabs>
          <w:tab w:val="clear" w:pos="1080"/>
          <w:tab w:val="left" w:pos="2268"/>
          <w:tab w:val="left" w:leader="dot" w:pos="8505"/>
        </w:tabs>
        <w:ind w:left="1134"/>
        <w:jc w:val="left"/>
        <w:rPr>
          <w:sz w:val="20"/>
          <w:szCs w:val="20"/>
          <w:lang w:val="en-GB"/>
        </w:rPr>
      </w:pPr>
      <w:r w:rsidRPr="00B92E48">
        <w:rPr>
          <w:strike/>
          <w:sz w:val="20"/>
          <w:szCs w:val="20"/>
          <w:lang w:val="en-GB"/>
        </w:rPr>
        <w:t>6.</w:t>
      </w:r>
      <w:r w:rsidRPr="000405A2">
        <w:rPr>
          <w:sz w:val="20"/>
          <w:szCs w:val="20"/>
          <w:lang w:val="en-GB"/>
        </w:rPr>
        <w:t xml:space="preserve"> </w:t>
      </w:r>
      <w:r w:rsidR="00B92E48" w:rsidRPr="00B92E48">
        <w:rPr>
          <w:b/>
          <w:sz w:val="20"/>
          <w:szCs w:val="20"/>
          <w:lang w:val="en-GB"/>
        </w:rPr>
        <w:t>5.4</w:t>
      </w:r>
      <w:r w:rsidR="002B793B">
        <w:rPr>
          <w:b/>
          <w:sz w:val="20"/>
          <w:szCs w:val="20"/>
          <w:lang w:val="en-GB"/>
        </w:rPr>
        <w:t>.</w:t>
      </w:r>
      <w:r w:rsidRPr="000405A2">
        <w:rPr>
          <w:sz w:val="20"/>
          <w:szCs w:val="20"/>
          <w:lang w:val="en-GB"/>
        </w:rPr>
        <w:tab/>
        <w:t>Cycles: two-stroke or four-stroke (if applicable)</w:t>
      </w:r>
      <w:r w:rsidR="009C1A06" w:rsidRPr="009C1A06">
        <w:rPr>
          <w:sz w:val="18"/>
          <w:szCs w:val="18"/>
          <w:vertAlign w:val="superscript"/>
          <w:lang w:val="en-GB"/>
        </w:rPr>
        <w:t>2</w:t>
      </w:r>
      <w:r w:rsidR="00B92E48">
        <w:rPr>
          <w:sz w:val="18"/>
          <w:szCs w:val="18"/>
          <w:vertAlign w:val="superscript"/>
          <w:lang w:val="en-GB"/>
        </w:rPr>
        <w:t>…………………………………………………..</w:t>
      </w:r>
    </w:p>
    <w:p w:rsidR="00DC5599" w:rsidRPr="000405A2" w:rsidRDefault="00DC5599" w:rsidP="00DC5599">
      <w:pPr>
        <w:pStyle w:val="SingleTxtGFirstline1cmSingleTxtGFirstline1cm"/>
        <w:tabs>
          <w:tab w:val="clear" w:pos="1080"/>
          <w:tab w:val="left" w:pos="2268"/>
          <w:tab w:val="left" w:leader="dot" w:pos="8505"/>
        </w:tabs>
        <w:spacing w:before="120" w:after="120"/>
        <w:ind w:left="1134"/>
        <w:jc w:val="left"/>
        <w:rPr>
          <w:sz w:val="20"/>
          <w:szCs w:val="20"/>
          <w:lang w:val="en-GB"/>
        </w:rPr>
      </w:pPr>
      <w:r w:rsidRPr="00B92E48">
        <w:rPr>
          <w:strike/>
          <w:sz w:val="20"/>
          <w:szCs w:val="20"/>
          <w:lang w:val="en-GB"/>
        </w:rPr>
        <w:t>7.</w:t>
      </w:r>
      <w:r w:rsidRPr="000405A2">
        <w:rPr>
          <w:sz w:val="20"/>
          <w:szCs w:val="20"/>
          <w:lang w:val="en-GB"/>
        </w:rPr>
        <w:t xml:space="preserve"> </w:t>
      </w:r>
      <w:r w:rsidR="00B92E48" w:rsidRPr="00B92E48">
        <w:rPr>
          <w:b/>
          <w:sz w:val="20"/>
          <w:szCs w:val="20"/>
          <w:lang w:val="en-GB"/>
        </w:rPr>
        <w:t>5.5</w:t>
      </w:r>
      <w:r w:rsidR="002B793B">
        <w:rPr>
          <w:b/>
          <w:sz w:val="20"/>
          <w:szCs w:val="20"/>
          <w:lang w:val="en-GB"/>
        </w:rPr>
        <w:t>.</w:t>
      </w:r>
      <w:r w:rsidRPr="000405A2">
        <w:rPr>
          <w:sz w:val="20"/>
          <w:szCs w:val="20"/>
          <w:lang w:val="en-GB"/>
        </w:rPr>
        <w:tab/>
      </w:r>
      <w:r w:rsidRPr="00B92E48">
        <w:rPr>
          <w:strike/>
          <w:sz w:val="20"/>
          <w:szCs w:val="20"/>
          <w:lang w:val="en-GB"/>
        </w:rPr>
        <w:t>Cylinder</w:t>
      </w:r>
      <w:r w:rsidRPr="000405A2">
        <w:rPr>
          <w:sz w:val="20"/>
          <w:szCs w:val="20"/>
          <w:lang w:val="en-GB"/>
        </w:rPr>
        <w:t xml:space="preserve"> </w:t>
      </w:r>
      <w:r w:rsidR="00B92E48" w:rsidRPr="00B92E48">
        <w:rPr>
          <w:b/>
          <w:sz w:val="20"/>
          <w:szCs w:val="20"/>
          <w:lang w:val="en-GB"/>
        </w:rPr>
        <w:t>Engine</w:t>
      </w:r>
      <w:r w:rsidR="00B92E48">
        <w:rPr>
          <w:sz w:val="20"/>
          <w:szCs w:val="20"/>
          <w:lang w:val="en-GB"/>
        </w:rPr>
        <w:t xml:space="preserve"> </w:t>
      </w:r>
      <w:r w:rsidRPr="000405A2">
        <w:rPr>
          <w:sz w:val="20"/>
          <w:szCs w:val="20"/>
          <w:lang w:val="en-GB"/>
        </w:rPr>
        <w:t>capacity (if applicable)</w:t>
      </w:r>
      <w:r w:rsidR="00E2131E">
        <w:rPr>
          <w:sz w:val="20"/>
          <w:szCs w:val="20"/>
          <w:lang w:val="en-GB"/>
        </w:rPr>
        <w:t>:</w:t>
      </w:r>
      <w:r w:rsidR="00B92E48">
        <w:rPr>
          <w:sz w:val="20"/>
          <w:szCs w:val="20"/>
          <w:lang w:val="en-GB"/>
        </w:rPr>
        <w:t xml:space="preserve"> …………………………………</w:t>
      </w:r>
      <w:r w:rsidR="00B92E48" w:rsidRPr="00B92E48">
        <w:rPr>
          <w:b/>
          <w:sz w:val="20"/>
          <w:szCs w:val="20"/>
          <w:lang w:val="en-GB"/>
        </w:rPr>
        <w:t>cm³</w:t>
      </w:r>
    </w:p>
    <w:p w:rsidR="00DC5599" w:rsidRPr="000405A2" w:rsidRDefault="00DC5599" w:rsidP="00DC5599">
      <w:pPr>
        <w:pStyle w:val="SingleTxtGFirstline1cmSingleTxtGFirstline1cm"/>
        <w:tabs>
          <w:tab w:val="clear" w:pos="1080"/>
          <w:tab w:val="left" w:pos="2268"/>
          <w:tab w:val="left" w:leader="dot" w:pos="8505"/>
        </w:tabs>
        <w:spacing w:before="120" w:after="120"/>
        <w:ind w:left="1134"/>
        <w:jc w:val="left"/>
        <w:rPr>
          <w:sz w:val="20"/>
          <w:szCs w:val="20"/>
          <w:lang w:val="en-GB"/>
        </w:rPr>
      </w:pPr>
      <w:r w:rsidRPr="00B92E48">
        <w:rPr>
          <w:strike/>
          <w:sz w:val="20"/>
          <w:szCs w:val="20"/>
          <w:lang w:val="en-GB"/>
        </w:rPr>
        <w:t>8.</w:t>
      </w:r>
      <w:r w:rsidRPr="000405A2">
        <w:rPr>
          <w:sz w:val="20"/>
          <w:szCs w:val="20"/>
          <w:lang w:val="en-GB"/>
        </w:rPr>
        <w:t xml:space="preserve"> </w:t>
      </w:r>
      <w:r w:rsidR="00B92E48" w:rsidRPr="00B92E48">
        <w:rPr>
          <w:b/>
          <w:sz w:val="20"/>
          <w:szCs w:val="20"/>
          <w:lang w:val="en-GB"/>
        </w:rPr>
        <w:t>5.6</w:t>
      </w:r>
      <w:r w:rsidR="002B793B">
        <w:rPr>
          <w:b/>
          <w:sz w:val="20"/>
          <w:szCs w:val="20"/>
          <w:lang w:val="en-GB"/>
        </w:rPr>
        <w:t>.</w:t>
      </w:r>
      <w:r w:rsidRPr="000405A2">
        <w:rPr>
          <w:sz w:val="20"/>
          <w:szCs w:val="20"/>
          <w:lang w:val="en-GB"/>
        </w:rPr>
        <w:tab/>
      </w:r>
      <w:r w:rsidRPr="000405A2">
        <w:rPr>
          <w:bCs/>
          <w:sz w:val="20"/>
          <w:szCs w:val="20"/>
          <w:lang w:val="en-GB"/>
        </w:rPr>
        <w:t>Rated maximum net power</w:t>
      </w:r>
      <w:r w:rsidRPr="000405A2">
        <w:rPr>
          <w:sz w:val="20"/>
          <w:szCs w:val="20"/>
          <w:lang w:val="en-GB"/>
        </w:rPr>
        <w:t xml:space="preserve"> (method of measurement)</w:t>
      </w:r>
      <w:r w:rsidR="00E2131E">
        <w:rPr>
          <w:sz w:val="20"/>
          <w:szCs w:val="20"/>
          <w:lang w:val="en-GB"/>
        </w:rPr>
        <w:t xml:space="preserve">: </w:t>
      </w:r>
      <w:r w:rsidR="00B92E48">
        <w:rPr>
          <w:sz w:val="20"/>
          <w:szCs w:val="20"/>
          <w:lang w:val="en-GB"/>
        </w:rPr>
        <w:t>…………………...</w:t>
      </w:r>
      <w:r w:rsidR="00B92E48" w:rsidRPr="00B92E48">
        <w:rPr>
          <w:b/>
          <w:sz w:val="20"/>
          <w:szCs w:val="20"/>
          <w:lang w:val="en-GB"/>
        </w:rPr>
        <w:t>kW</w:t>
      </w:r>
    </w:p>
    <w:p w:rsidR="00DC5599" w:rsidRPr="000405A2" w:rsidRDefault="00DC5599" w:rsidP="00DC5599">
      <w:pPr>
        <w:pStyle w:val="SingleTxtGFirstline1cmSingleTxtGFirstline1cm"/>
        <w:tabs>
          <w:tab w:val="clear" w:pos="1080"/>
          <w:tab w:val="left" w:pos="2268"/>
          <w:tab w:val="left" w:leader="dot" w:pos="8505"/>
        </w:tabs>
        <w:spacing w:before="120" w:after="120"/>
        <w:ind w:left="2268" w:right="1134" w:hanging="1134"/>
        <w:jc w:val="left"/>
        <w:rPr>
          <w:bCs/>
          <w:sz w:val="20"/>
          <w:szCs w:val="20"/>
          <w:lang w:val="en-GB"/>
        </w:rPr>
      </w:pPr>
      <w:r w:rsidRPr="00B92E48">
        <w:rPr>
          <w:strike/>
          <w:sz w:val="20"/>
          <w:szCs w:val="20"/>
          <w:lang w:val="en-GB"/>
        </w:rPr>
        <w:t>9.</w:t>
      </w:r>
      <w:r w:rsidR="00B92E48">
        <w:rPr>
          <w:sz w:val="20"/>
          <w:szCs w:val="20"/>
          <w:lang w:val="en-GB"/>
        </w:rPr>
        <w:t xml:space="preserve"> </w:t>
      </w:r>
      <w:r w:rsidR="00B92E48" w:rsidRPr="00B92E48">
        <w:rPr>
          <w:b/>
          <w:sz w:val="20"/>
          <w:szCs w:val="20"/>
          <w:lang w:val="en-GB"/>
        </w:rPr>
        <w:t>5.7</w:t>
      </w:r>
      <w:r w:rsidR="002B793B">
        <w:rPr>
          <w:b/>
          <w:sz w:val="20"/>
          <w:szCs w:val="20"/>
          <w:lang w:val="en-GB"/>
        </w:rPr>
        <w:t>.</w:t>
      </w:r>
      <w:r w:rsidRPr="000405A2">
        <w:rPr>
          <w:sz w:val="20"/>
          <w:szCs w:val="20"/>
          <w:lang w:val="en-GB"/>
        </w:rPr>
        <w:tab/>
      </w:r>
      <w:r w:rsidRPr="000405A2">
        <w:rPr>
          <w:bCs/>
          <w:sz w:val="20"/>
          <w:szCs w:val="20"/>
          <w:lang w:val="en-GB"/>
        </w:rPr>
        <w:t xml:space="preserve">Rated engine speed </w:t>
      </w:r>
      <w:r w:rsidRPr="00B92E48">
        <w:rPr>
          <w:bCs/>
          <w:strike/>
          <w:sz w:val="20"/>
          <w:szCs w:val="20"/>
          <w:lang w:val="en-GB"/>
        </w:rPr>
        <w:t>(min</w:t>
      </w:r>
      <w:r w:rsidRPr="00B92E48">
        <w:rPr>
          <w:bCs/>
          <w:strike/>
          <w:sz w:val="20"/>
          <w:szCs w:val="20"/>
          <w:vertAlign w:val="superscript"/>
          <w:lang w:val="en-GB"/>
        </w:rPr>
        <w:t>-1</w:t>
      </w:r>
      <w:r w:rsidRPr="00B92E48">
        <w:rPr>
          <w:bCs/>
          <w:strike/>
          <w:sz w:val="20"/>
          <w:szCs w:val="20"/>
          <w:lang w:val="en-GB"/>
        </w:rPr>
        <w:t>)</w:t>
      </w:r>
      <w:r w:rsidR="00E2131E">
        <w:rPr>
          <w:bCs/>
          <w:sz w:val="20"/>
          <w:szCs w:val="20"/>
          <w:lang w:val="en-GB"/>
        </w:rPr>
        <w:t xml:space="preserve">: </w:t>
      </w:r>
      <w:r w:rsidR="00B92E48">
        <w:rPr>
          <w:bCs/>
          <w:sz w:val="20"/>
          <w:szCs w:val="20"/>
          <w:lang w:val="en-GB"/>
        </w:rPr>
        <w:t>……………………………………………..</w:t>
      </w:r>
      <w:r w:rsidR="00B92E48" w:rsidRPr="00B92E48">
        <w:rPr>
          <w:b/>
          <w:bCs/>
          <w:sz w:val="20"/>
          <w:szCs w:val="20"/>
          <w:lang w:val="en-GB"/>
        </w:rPr>
        <w:t>min</w:t>
      </w:r>
      <w:r w:rsidR="00B92E48" w:rsidRPr="00B92E48">
        <w:rPr>
          <w:b/>
          <w:bCs/>
          <w:sz w:val="20"/>
          <w:szCs w:val="20"/>
          <w:vertAlign w:val="superscript"/>
          <w:lang w:val="en-GB"/>
        </w:rPr>
        <w:t>-1</w:t>
      </w:r>
    </w:p>
    <w:p w:rsidR="00B92E48" w:rsidRDefault="00B92E48" w:rsidP="00DC5599">
      <w:pPr>
        <w:pStyle w:val="SingleTxtGFirstline1cmSingleTxtGFirstline1cm"/>
        <w:tabs>
          <w:tab w:val="clear" w:pos="1080"/>
          <w:tab w:val="left" w:pos="2268"/>
          <w:tab w:val="left" w:leader="dot" w:pos="8505"/>
        </w:tabs>
        <w:spacing w:before="120" w:after="120"/>
        <w:ind w:left="1134"/>
        <w:jc w:val="left"/>
        <w:rPr>
          <w:b/>
          <w:sz w:val="20"/>
          <w:szCs w:val="20"/>
          <w:lang w:val="en-GB"/>
        </w:rPr>
      </w:pPr>
      <w:r w:rsidRPr="001F2B7F">
        <w:rPr>
          <w:b/>
          <w:sz w:val="20"/>
          <w:szCs w:val="20"/>
          <w:lang w:val="en-GB"/>
        </w:rPr>
        <w:t>6.</w:t>
      </w:r>
      <w:r w:rsidRPr="001F2B7F">
        <w:rPr>
          <w:b/>
          <w:sz w:val="20"/>
          <w:szCs w:val="20"/>
          <w:lang w:val="en-GB"/>
        </w:rPr>
        <w:tab/>
        <w:t>Electric motor (if applicable)</w:t>
      </w:r>
    </w:p>
    <w:p w:rsidR="001F2B7F" w:rsidRDefault="001F2B7F" w:rsidP="00DC5599">
      <w:pPr>
        <w:pStyle w:val="SingleTxtGFirstline1cmSingleTxtGFirstline1cm"/>
        <w:tabs>
          <w:tab w:val="clear" w:pos="1080"/>
          <w:tab w:val="left" w:pos="2268"/>
          <w:tab w:val="left" w:leader="dot" w:pos="8505"/>
        </w:tabs>
        <w:spacing w:before="120" w:after="120"/>
        <w:ind w:left="1134"/>
        <w:jc w:val="left"/>
        <w:rPr>
          <w:b/>
          <w:sz w:val="20"/>
          <w:szCs w:val="20"/>
          <w:lang w:val="en-GB"/>
        </w:rPr>
      </w:pPr>
      <w:r>
        <w:rPr>
          <w:b/>
          <w:sz w:val="20"/>
          <w:szCs w:val="20"/>
          <w:lang w:val="en-GB"/>
        </w:rPr>
        <w:lastRenderedPageBreak/>
        <w:t>6.1.</w:t>
      </w:r>
      <w:r>
        <w:rPr>
          <w:b/>
          <w:sz w:val="20"/>
          <w:szCs w:val="20"/>
          <w:lang w:val="en-GB"/>
        </w:rPr>
        <w:tab/>
        <w:t>Make…………………………………………………………………………..</w:t>
      </w:r>
    </w:p>
    <w:p w:rsidR="001F2B7F" w:rsidRDefault="001F2B7F" w:rsidP="00DC5599">
      <w:pPr>
        <w:pStyle w:val="SingleTxtGFirstline1cmSingleTxtGFirstline1cm"/>
        <w:tabs>
          <w:tab w:val="clear" w:pos="1080"/>
          <w:tab w:val="left" w:pos="2268"/>
          <w:tab w:val="left" w:leader="dot" w:pos="8505"/>
        </w:tabs>
        <w:spacing w:before="120" w:after="120"/>
        <w:ind w:left="1134"/>
        <w:jc w:val="left"/>
        <w:rPr>
          <w:b/>
          <w:sz w:val="20"/>
          <w:szCs w:val="20"/>
          <w:lang w:val="en-GB"/>
        </w:rPr>
      </w:pPr>
      <w:r>
        <w:rPr>
          <w:b/>
          <w:sz w:val="20"/>
          <w:szCs w:val="20"/>
          <w:lang w:val="en-GB"/>
        </w:rPr>
        <w:t>6.2</w:t>
      </w:r>
      <w:r w:rsidR="002B793B">
        <w:rPr>
          <w:b/>
          <w:sz w:val="20"/>
          <w:szCs w:val="20"/>
          <w:lang w:val="en-GB"/>
        </w:rPr>
        <w:t>.</w:t>
      </w:r>
      <w:r>
        <w:rPr>
          <w:b/>
          <w:sz w:val="20"/>
          <w:szCs w:val="20"/>
          <w:lang w:val="en-GB"/>
        </w:rPr>
        <w:tab/>
        <w:t>Type……………………………………………………………………………</w:t>
      </w:r>
    </w:p>
    <w:p w:rsidR="001F2B7F" w:rsidRDefault="001F2B7F" w:rsidP="00DC5599">
      <w:pPr>
        <w:pStyle w:val="SingleTxtGFirstline1cmSingleTxtGFirstline1cm"/>
        <w:tabs>
          <w:tab w:val="clear" w:pos="1080"/>
          <w:tab w:val="left" w:pos="2268"/>
          <w:tab w:val="left" w:leader="dot" w:pos="8505"/>
        </w:tabs>
        <w:spacing w:before="120" w:after="120"/>
        <w:ind w:left="1134"/>
        <w:jc w:val="left"/>
        <w:rPr>
          <w:b/>
          <w:sz w:val="20"/>
          <w:szCs w:val="20"/>
          <w:lang w:val="en-GB"/>
        </w:rPr>
      </w:pPr>
      <w:r>
        <w:rPr>
          <w:b/>
          <w:sz w:val="20"/>
          <w:szCs w:val="20"/>
          <w:lang w:val="en-GB"/>
        </w:rPr>
        <w:t>7.</w:t>
      </w:r>
      <w:r>
        <w:rPr>
          <w:b/>
          <w:sz w:val="20"/>
          <w:szCs w:val="20"/>
          <w:lang w:val="en-GB"/>
        </w:rPr>
        <w:tab/>
        <w:t>Transmission</w:t>
      </w:r>
    </w:p>
    <w:p w:rsidR="001F2B7F" w:rsidRDefault="001F2B7F" w:rsidP="00DC5599">
      <w:pPr>
        <w:pStyle w:val="SingleTxtGFirstline1cmSingleTxtGFirstline1cm"/>
        <w:tabs>
          <w:tab w:val="clear" w:pos="1080"/>
          <w:tab w:val="left" w:pos="2268"/>
          <w:tab w:val="left" w:leader="dot" w:pos="8505"/>
        </w:tabs>
        <w:spacing w:before="120" w:after="120"/>
        <w:ind w:left="1134"/>
        <w:jc w:val="left"/>
        <w:rPr>
          <w:b/>
          <w:sz w:val="20"/>
          <w:szCs w:val="20"/>
          <w:lang w:val="en-GB"/>
        </w:rPr>
      </w:pPr>
      <w:r>
        <w:rPr>
          <w:b/>
          <w:sz w:val="20"/>
          <w:szCs w:val="20"/>
          <w:lang w:val="en-GB"/>
        </w:rPr>
        <w:t>7.1.</w:t>
      </w:r>
      <w:r>
        <w:rPr>
          <w:b/>
          <w:sz w:val="20"/>
          <w:szCs w:val="20"/>
          <w:lang w:val="en-GB"/>
        </w:rPr>
        <w:tab/>
        <w:t>Make…………………………………………………………………………..</w:t>
      </w:r>
    </w:p>
    <w:p w:rsidR="001F2B7F" w:rsidRDefault="001F2B7F" w:rsidP="00DC5599">
      <w:pPr>
        <w:pStyle w:val="SingleTxtGFirstline1cmSingleTxtGFirstline1cm"/>
        <w:tabs>
          <w:tab w:val="clear" w:pos="1080"/>
          <w:tab w:val="left" w:pos="2268"/>
          <w:tab w:val="left" w:leader="dot" w:pos="8505"/>
        </w:tabs>
        <w:spacing w:before="120" w:after="120"/>
        <w:ind w:left="1134"/>
        <w:jc w:val="left"/>
        <w:rPr>
          <w:b/>
          <w:sz w:val="20"/>
          <w:szCs w:val="20"/>
          <w:lang w:val="en-GB"/>
        </w:rPr>
      </w:pPr>
      <w:r>
        <w:rPr>
          <w:b/>
          <w:sz w:val="20"/>
          <w:szCs w:val="20"/>
          <w:lang w:val="en-GB"/>
        </w:rPr>
        <w:t>7.2</w:t>
      </w:r>
      <w:r w:rsidR="002B793B">
        <w:rPr>
          <w:b/>
          <w:sz w:val="20"/>
          <w:szCs w:val="20"/>
          <w:lang w:val="en-GB"/>
        </w:rPr>
        <w:t>.</w:t>
      </w:r>
      <w:r>
        <w:rPr>
          <w:b/>
          <w:sz w:val="20"/>
          <w:szCs w:val="20"/>
          <w:lang w:val="en-GB"/>
        </w:rPr>
        <w:tab/>
        <w:t>Type (manual, automatic, CVT) ……………………………………………</w:t>
      </w:r>
    </w:p>
    <w:p w:rsidR="00DC5599" w:rsidRPr="000405A2" w:rsidRDefault="00DC5599" w:rsidP="00DC5599">
      <w:pPr>
        <w:pStyle w:val="SingleTxtGFirstline1cmSingleTxtGFirstline1cm"/>
        <w:tabs>
          <w:tab w:val="clear" w:pos="1080"/>
          <w:tab w:val="left" w:pos="2268"/>
          <w:tab w:val="left" w:leader="dot" w:pos="8505"/>
        </w:tabs>
        <w:spacing w:before="120" w:after="120"/>
        <w:ind w:left="1134"/>
        <w:jc w:val="left"/>
        <w:rPr>
          <w:sz w:val="20"/>
          <w:szCs w:val="20"/>
          <w:lang w:val="en-GB"/>
        </w:rPr>
      </w:pPr>
      <w:r w:rsidRPr="001F2B7F">
        <w:rPr>
          <w:strike/>
          <w:sz w:val="20"/>
          <w:szCs w:val="20"/>
          <w:lang w:val="en-GB"/>
        </w:rPr>
        <w:t>10.</w:t>
      </w:r>
      <w:r w:rsidRPr="000405A2">
        <w:rPr>
          <w:sz w:val="20"/>
          <w:szCs w:val="20"/>
          <w:lang w:val="en-GB"/>
        </w:rPr>
        <w:t xml:space="preserve"> </w:t>
      </w:r>
      <w:r w:rsidR="001F2B7F" w:rsidRPr="001F2B7F">
        <w:rPr>
          <w:b/>
          <w:sz w:val="20"/>
          <w:szCs w:val="20"/>
          <w:lang w:val="en-GB"/>
        </w:rPr>
        <w:t>7.3</w:t>
      </w:r>
      <w:r w:rsidR="001F2B7F">
        <w:rPr>
          <w:b/>
          <w:sz w:val="20"/>
          <w:szCs w:val="20"/>
          <w:lang w:val="en-GB"/>
        </w:rPr>
        <w:t>.</w:t>
      </w:r>
      <w:r w:rsidRPr="000405A2">
        <w:rPr>
          <w:sz w:val="20"/>
          <w:szCs w:val="20"/>
          <w:lang w:val="en-GB"/>
        </w:rPr>
        <w:tab/>
        <w:t>Number of gears</w:t>
      </w:r>
      <w:r w:rsidR="00E2131E">
        <w:rPr>
          <w:sz w:val="20"/>
          <w:szCs w:val="20"/>
          <w:lang w:val="en-GB"/>
        </w:rPr>
        <w:t xml:space="preserve">: </w:t>
      </w:r>
      <w:r w:rsidRPr="000405A2">
        <w:rPr>
          <w:sz w:val="20"/>
          <w:szCs w:val="20"/>
          <w:lang w:val="en-GB"/>
        </w:rPr>
        <w:tab/>
      </w:r>
    </w:p>
    <w:p w:rsidR="00DC5599" w:rsidRPr="000405A2" w:rsidRDefault="00DC5599" w:rsidP="00DC5599">
      <w:pPr>
        <w:pStyle w:val="SingleTxtGFirstline1cmSingleTxtGFirstline1cm"/>
        <w:tabs>
          <w:tab w:val="clear" w:pos="1080"/>
          <w:tab w:val="left" w:pos="2268"/>
          <w:tab w:val="left" w:leader="dot" w:pos="8505"/>
        </w:tabs>
        <w:spacing w:before="120" w:after="120"/>
        <w:ind w:left="1134"/>
        <w:jc w:val="left"/>
        <w:rPr>
          <w:sz w:val="20"/>
          <w:szCs w:val="20"/>
          <w:lang w:val="en-GB"/>
        </w:rPr>
      </w:pPr>
      <w:r w:rsidRPr="001F2B7F">
        <w:rPr>
          <w:strike/>
          <w:sz w:val="20"/>
          <w:szCs w:val="20"/>
          <w:lang w:val="en-GB"/>
        </w:rPr>
        <w:t>11.</w:t>
      </w:r>
      <w:r w:rsidRPr="000405A2">
        <w:rPr>
          <w:sz w:val="20"/>
          <w:szCs w:val="20"/>
          <w:lang w:val="en-GB"/>
        </w:rPr>
        <w:t xml:space="preserve"> </w:t>
      </w:r>
      <w:r w:rsidR="001F2B7F" w:rsidRPr="001F2B7F">
        <w:rPr>
          <w:b/>
          <w:sz w:val="20"/>
          <w:szCs w:val="20"/>
          <w:lang w:val="en-GB"/>
        </w:rPr>
        <w:t>7.4</w:t>
      </w:r>
      <w:r w:rsidR="001F2B7F">
        <w:rPr>
          <w:b/>
          <w:sz w:val="20"/>
          <w:szCs w:val="20"/>
          <w:lang w:val="en-GB"/>
        </w:rPr>
        <w:t>.</w:t>
      </w:r>
      <w:r w:rsidRPr="000405A2">
        <w:rPr>
          <w:sz w:val="20"/>
          <w:szCs w:val="20"/>
          <w:lang w:val="en-GB"/>
        </w:rPr>
        <w:tab/>
        <w:t>Gears used</w:t>
      </w:r>
      <w:r w:rsidR="00E2131E">
        <w:rPr>
          <w:sz w:val="20"/>
          <w:szCs w:val="20"/>
          <w:lang w:val="en-GB"/>
        </w:rPr>
        <w:t xml:space="preserve">: </w:t>
      </w:r>
      <w:r w:rsidRPr="000405A2">
        <w:rPr>
          <w:sz w:val="20"/>
          <w:szCs w:val="20"/>
          <w:lang w:val="en-GB"/>
        </w:rPr>
        <w:tab/>
      </w:r>
    </w:p>
    <w:p w:rsidR="00DC5599" w:rsidRPr="000405A2" w:rsidRDefault="00DC5599" w:rsidP="00DC5599">
      <w:pPr>
        <w:pStyle w:val="SingleTxtGFirstline1cmSingleTxtGFirstline1cm"/>
        <w:tabs>
          <w:tab w:val="clear" w:pos="1080"/>
          <w:tab w:val="left" w:pos="2268"/>
          <w:tab w:val="left" w:leader="dot" w:pos="8505"/>
        </w:tabs>
        <w:ind w:left="1134"/>
        <w:jc w:val="left"/>
        <w:rPr>
          <w:sz w:val="20"/>
          <w:szCs w:val="20"/>
          <w:lang w:val="en-GB"/>
        </w:rPr>
      </w:pPr>
      <w:r w:rsidRPr="001F2B7F">
        <w:rPr>
          <w:strike/>
          <w:sz w:val="20"/>
          <w:szCs w:val="20"/>
          <w:lang w:val="en-GB"/>
        </w:rPr>
        <w:t>12.</w:t>
      </w:r>
      <w:r w:rsidRPr="000405A2">
        <w:rPr>
          <w:sz w:val="20"/>
          <w:szCs w:val="20"/>
          <w:lang w:val="en-GB"/>
        </w:rPr>
        <w:t xml:space="preserve"> </w:t>
      </w:r>
      <w:r w:rsidR="001F2B7F" w:rsidRPr="001F2B7F">
        <w:rPr>
          <w:b/>
          <w:sz w:val="20"/>
          <w:szCs w:val="20"/>
          <w:lang w:val="en-GB"/>
        </w:rPr>
        <w:t>7.5.</w:t>
      </w:r>
      <w:r w:rsidRPr="000405A2">
        <w:rPr>
          <w:sz w:val="20"/>
          <w:szCs w:val="20"/>
          <w:lang w:val="en-GB"/>
        </w:rPr>
        <w:tab/>
        <w:t>Final drive ratio(s)</w:t>
      </w:r>
      <w:r w:rsidR="00E2131E">
        <w:rPr>
          <w:sz w:val="20"/>
          <w:szCs w:val="20"/>
          <w:lang w:val="en-GB"/>
        </w:rPr>
        <w:t xml:space="preserve">: </w:t>
      </w:r>
      <w:r w:rsidRPr="000405A2">
        <w:rPr>
          <w:sz w:val="20"/>
          <w:szCs w:val="20"/>
          <w:lang w:val="en-GB"/>
        </w:rPr>
        <w:tab/>
      </w:r>
    </w:p>
    <w:p w:rsidR="00DC5599" w:rsidRPr="000405A2" w:rsidRDefault="00DC5599" w:rsidP="00DC5599">
      <w:pPr>
        <w:pStyle w:val="SingleTxtGFirstline1cmSingleTxtGFirstline1cm"/>
        <w:tabs>
          <w:tab w:val="clear" w:pos="1080"/>
          <w:tab w:val="left" w:pos="2268"/>
          <w:tab w:val="left" w:leader="dot" w:pos="8505"/>
        </w:tabs>
        <w:spacing w:before="120" w:after="120"/>
        <w:ind w:left="1134"/>
        <w:jc w:val="left"/>
        <w:rPr>
          <w:sz w:val="20"/>
          <w:szCs w:val="20"/>
          <w:lang w:val="en-GB"/>
        </w:rPr>
      </w:pPr>
      <w:r w:rsidRPr="00A22091">
        <w:rPr>
          <w:strike/>
          <w:sz w:val="20"/>
          <w:szCs w:val="20"/>
          <w:lang w:val="en-GB"/>
        </w:rPr>
        <w:t>13.</w:t>
      </w:r>
      <w:r w:rsidRPr="000405A2">
        <w:rPr>
          <w:sz w:val="20"/>
          <w:szCs w:val="20"/>
          <w:lang w:val="en-GB"/>
        </w:rPr>
        <w:t xml:space="preserve"> </w:t>
      </w:r>
      <w:r w:rsidR="00A22091" w:rsidRPr="00A22091">
        <w:rPr>
          <w:b/>
          <w:sz w:val="20"/>
          <w:szCs w:val="20"/>
          <w:lang w:val="en-GB"/>
        </w:rPr>
        <w:t>8.</w:t>
      </w:r>
      <w:r w:rsidRPr="000405A2">
        <w:rPr>
          <w:sz w:val="20"/>
          <w:szCs w:val="20"/>
          <w:lang w:val="en-GB"/>
        </w:rPr>
        <w:tab/>
        <w:t>Type and dimensions of tyres (by axle)</w:t>
      </w:r>
      <w:r w:rsidR="00E2131E">
        <w:rPr>
          <w:sz w:val="20"/>
          <w:szCs w:val="20"/>
          <w:lang w:val="en-GB"/>
        </w:rPr>
        <w:t xml:space="preserve">: </w:t>
      </w:r>
      <w:r w:rsidRPr="000405A2">
        <w:rPr>
          <w:sz w:val="20"/>
          <w:szCs w:val="20"/>
          <w:lang w:val="en-GB"/>
        </w:rPr>
        <w:tab/>
      </w:r>
    </w:p>
    <w:p w:rsidR="00DC5599" w:rsidRPr="000405A2" w:rsidRDefault="00DC5599" w:rsidP="00943929">
      <w:pPr>
        <w:pStyle w:val="SingleTxtGFirstline1cmSingleTxtGFirstline1cm"/>
        <w:tabs>
          <w:tab w:val="clear" w:pos="1080"/>
          <w:tab w:val="left" w:pos="2268"/>
          <w:tab w:val="left" w:leader="dot" w:pos="8505"/>
        </w:tabs>
        <w:spacing w:before="120" w:after="120"/>
        <w:jc w:val="left"/>
        <w:rPr>
          <w:sz w:val="20"/>
          <w:szCs w:val="20"/>
          <w:lang w:val="en-GB"/>
        </w:rPr>
      </w:pPr>
      <w:r w:rsidRPr="00A22091">
        <w:rPr>
          <w:strike/>
          <w:sz w:val="20"/>
          <w:szCs w:val="20"/>
          <w:lang w:val="en-GB"/>
        </w:rPr>
        <w:t>14.</w:t>
      </w:r>
      <w:r w:rsidRPr="000405A2">
        <w:rPr>
          <w:sz w:val="20"/>
          <w:szCs w:val="20"/>
          <w:lang w:val="en-GB"/>
        </w:rPr>
        <w:t xml:space="preserve"> </w:t>
      </w:r>
      <w:r w:rsidR="00A22091" w:rsidRPr="00A22091">
        <w:rPr>
          <w:b/>
          <w:sz w:val="20"/>
          <w:szCs w:val="20"/>
          <w:lang w:val="en-GB"/>
        </w:rPr>
        <w:t>9.</w:t>
      </w:r>
      <w:r w:rsidRPr="000405A2">
        <w:rPr>
          <w:sz w:val="20"/>
          <w:szCs w:val="20"/>
          <w:lang w:val="en-GB"/>
        </w:rPr>
        <w:tab/>
        <w:t>Maximum permissible weight including semi-trailer (where applicable)</w:t>
      </w:r>
      <w:r w:rsidR="00E2131E">
        <w:rPr>
          <w:sz w:val="20"/>
          <w:szCs w:val="20"/>
          <w:lang w:val="en-GB"/>
        </w:rPr>
        <w:t xml:space="preserve">: </w:t>
      </w:r>
      <w:r w:rsidR="002B793B">
        <w:rPr>
          <w:sz w:val="20"/>
          <w:szCs w:val="20"/>
          <w:lang w:val="en-GB"/>
        </w:rPr>
        <w:t>…</w:t>
      </w:r>
      <w:r w:rsidR="00A22091" w:rsidRPr="00A22091">
        <w:rPr>
          <w:b/>
          <w:sz w:val="20"/>
          <w:szCs w:val="20"/>
          <w:lang w:val="en-GB"/>
        </w:rPr>
        <w:t>kg</w:t>
      </w:r>
    </w:p>
    <w:p w:rsidR="00DC5599" w:rsidRPr="000405A2" w:rsidRDefault="00DC5599" w:rsidP="00DC5599">
      <w:pPr>
        <w:pStyle w:val="SingleTxtGFirstline1cmSingleTxtGFirstline1cm"/>
        <w:tabs>
          <w:tab w:val="left" w:pos="2268"/>
          <w:tab w:val="left" w:leader="dot" w:pos="8505"/>
        </w:tabs>
        <w:spacing w:before="120" w:after="120"/>
        <w:ind w:left="1077"/>
        <w:jc w:val="left"/>
        <w:rPr>
          <w:sz w:val="20"/>
          <w:szCs w:val="20"/>
          <w:lang w:val="en-GB"/>
        </w:rPr>
      </w:pPr>
      <w:r w:rsidRPr="00A22091">
        <w:rPr>
          <w:strike/>
          <w:sz w:val="20"/>
          <w:szCs w:val="20"/>
          <w:lang w:val="en-GB"/>
        </w:rPr>
        <w:t>15.</w:t>
      </w:r>
      <w:r w:rsidRPr="000405A2">
        <w:rPr>
          <w:sz w:val="20"/>
          <w:szCs w:val="20"/>
          <w:lang w:val="en-GB"/>
        </w:rPr>
        <w:t xml:space="preserve"> </w:t>
      </w:r>
      <w:r w:rsidR="00A22091" w:rsidRPr="00A22091">
        <w:rPr>
          <w:b/>
          <w:sz w:val="20"/>
          <w:szCs w:val="20"/>
          <w:lang w:val="en-GB"/>
        </w:rPr>
        <w:t>10.</w:t>
      </w:r>
      <w:r w:rsidRPr="000405A2">
        <w:rPr>
          <w:sz w:val="20"/>
          <w:szCs w:val="20"/>
          <w:lang w:val="en-GB"/>
        </w:rPr>
        <w:tab/>
        <w:t>Brief description of the original exhaust system:</w:t>
      </w:r>
      <w:r w:rsidRPr="000405A2">
        <w:rPr>
          <w:sz w:val="20"/>
          <w:szCs w:val="20"/>
          <w:lang w:val="en-GB"/>
        </w:rPr>
        <w:tab/>
      </w:r>
    </w:p>
    <w:p w:rsidR="00DC5599" w:rsidRPr="000405A2" w:rsidRDefault="00DC5599" w:rsidP="00DC5599">
      <w:pPr>
        <w:pStyle w:val="SingleTxtGFirstline1cmSingleTxtGFirstline1cm"/>
        <w:tabs>
          <w:tab w:val="left" w:pos="2268"/>
          <w:tab w:val="left" w:leader="dot" w:pos="8505"/>
        </w:tabs>
        <w:spacing w:before="120" w:after="120"/>
        <w:ind w:left="1077"/>
        <w:jc w:val="left"/>
        <w:rPr>
          <w:sz w:val="20"/>
          <w:szCs w:val="20"/>
          <w:lang w:val="en-GB"/>
        </w:rPr>
      </w:pPr>
      <w:r w:rsidRPr="00A22091">
        <w:rPr>
          <w:strike/>
          <w:sz w:val="20"/>
          <w:szCs w:val="20"/>
          <w:lang w:val="en-GB"/>
        </w:rPr>
        <w:t>15.1.</w:t>
      </w:r>
      <w:r w:rsidR="00A22091" w:rsidRPr="00A22091">
        <w:rPr>
          <w:b/>
          <w:sz w:val="20"/>
          <w:szCs w:val="20"/>
          <w:lang w:val="en-GB"/>
        </w:rPr>
        <w:t>11.</w:t>
      </w:r>
      <w:r w:rsidRPr="000405A2">
        <w:rPr>
          <w:sz w:val="20"/>
          <w:szCs w:val="20"/>
          <w:lang w:val="en-GB"/>
        </w:rPr>
        <w:tab/>
        <w:t>Type(s) of original exhaust system(s):</w:t>
      </w:r>
      <w:r w:rsidRPr="000405A2">
        <w:rPr>
          <w:sz w:val="20"/>
          <w:szCs w:val="20"/>
          <w:lang w:val="en-GB"/>
        </w:rPr>
        <w:tab/>
      </w:r>
    </w:p>
    <w:p w:rsidR="00DC5599" w:rsidRPr="000405A2" w:rsidRDefault="00DC5599" w:rsidP="00DC5599">
      <w:pPr>
        <w:pStyle w:val="SingleTxtGFirstline1cmSingleTxtGFirstline1cm"/>
        <w:tabs>
          <w:tab w:val="clear" w:pos="1080"/>
          <w:tab w:val="left" w:pos="2268"/>
          <w:tab w:val="left" w:leader="dot" w:pos="8505"/>
        </w:tabs>
        <w:spacing w:before="120" w:after="120"/>
        <w:ind w:left="2268" w:right="1134" w:hanging="1191"/>
        <w:rPr>
          <w:sz w:val="20"/>
          <w:szCs w:val="20"/>
          <w:lang w:val="en-GB"/>
        </w:rPr>
      </w:pPr>
      <w:r w:rsidRPr="00A22091">
        <w:rPr>
          <w:strike/>
          <w:sz w:val="20"/>
          <w:szCs w:val="20"/>
          <w:lang w:val="en-GB"/>
        </w:rPr>
        <w:t>15.2</w:t>
      </w:r>
      <w:r w:rsidR="00B30087" w:rsidRPr="00A22091">
        <w:rPr>
          <w:strike/>
          <w:sz w:val="20"/>
          <w:szCs w:val="20"/>
          <w:lang w:val="en-GB"/>
        </w:rPr>
        <w:t>.</w:t>
      </w:r>
      <w:r w:rsidR="00A22091" w:rsidRPr="00A22091">
        <w:rPr>
          <w:b/>
          <w:sz w:val="20"/>
          <w:szCs w:val="20"/>
          <w:lang w:val="en-GB"/>
        </w:rPr>
        <w:t>12.</w:t>
      </w:r>
      <w:r w:rsidRPr="000405A2">
        <w:rPr>
          <w:sz w:val="20"/>
          <w:szCs w:val="20"/>
          <w:lang w:val="en-GB"/>
        </w:rPr>
        <w:tab/>
        <w:t xml:space="preserve">Type(s) of intake system(s) (if necessary in order to observe the </w:t>
      </w:r>
      <w:r w:rsidRPr="0085211A">
        <w:rPr>
          <w:strike/>
          <w:sz w:val="20"/>
          <w:szCs w:val="20"/>
          <w:lang w:val="en-GB"/>
        </w:rPr>
        <w:t xml:space="preserve">noise </w:t>
      </w:r>
      <w:r w:rsidR="0085211A" w:rsidRPr="0085211A">
        <w:rPr>
          <w:b/>
          <w:sz w:val="20"/>
          <w:szCs w:val="20"/>
          <w:lang w:val="en-GB"/>
        </w:rPr>
        <w:t>sound</w:t>
      </w:r>
      <w:r w:rsidR="0085211A">
        <w:rPr>
          <w:sz w:val="20"/>
          <w:szCs w:val="20"/>
          <w:lang w:val="en-GB"/>
        </w:rPr>
        <w:t xml:space="preserve"> </w:t>
      </w:r>
      <w:r w:rsidRPr="000405A2">
        <w:rPr>
          <w:sz w:val="20"/>
          <w:szCs w:val="20"/>
          <w:lang w:val="en-GB"/>
        </w:rPr>
        <w:br/>
        <w:t>level limit):</w:t>
      </w:r>
      <w:r w:rsidRPr="000405A2">
        <w:rPr>
          <w:sz w:val="20"/>
          <w:szCs w:val="20"/>
          <w:lang w:val="en-GB"/>
        </w:rPr>
        <w:tab/>
      </w:r>
    </w:p>
    <w:p w:rsidR="00DC5599" w:rsidRPr="000405A2" w:rsidRDefault="00DC5599" w:rsidP="00DC5599">
      <w:pPr>
        <w:pStyle w:val="SingleTxtGFirstline1cmSingleTxtGFirstline1cm"/>
        <w:tabs>
          <w:tab w:val="clear" w:pos="1080"/>
          <w:tab w:val="left" w:pos="2268"/>
          <w:tab w:val="left" w:leader="dot" w:pos="8505"/>
        </w:tabs>
        <w:spacing w:before="120" w:after="120"/>
        <w:ind w:left="2268" w:right="1134" w:hanging="1191"/>
        <w:rPr>
          <w:sz w:val="20"/>
          <w:szCs w:val="20"/>
          <w:lang w:val="en-GB"/>
        </w:rPr>
      </w:pPr>
      <w:r w:rsidRPr="00A22091">
        <w:rPr>
          <w:strike/>
          <w:sz w:val="20"/>
          <w:szCs w:val="20"/>
          <w:lang w:val="en-GB"/>
        </w:rPr>
        <w:t>16.</w:t>
      </w:r>
      <w:r w:rsidRPr="000405A2">
        <w:rPr>
          <w:sz w:val="20"/>
          <w:szCs w:val="20"/>
          <w:lang w:val="en-GB"/>
        </w:rPr>
        <w:t xml:space="preserve"> </w:t>
      </w:r>
      <w:r w:rsidR="00A22091" w:rsidRPr="00A22091">
        <w:rPr>
          <w:b/>
          <w:sz w:val="20"/>
          <w:szCs w:val="20"/>
          <w:lang w:val="en-GB"/>
        </w:rPr>
        <w:t>13.</w:t>
      </w:r>
      <w:r w:rsidRPr="000405A2">
        <w:rPr>
          <w:sz w:val="20"/>
          <w:szCs w:val="20"/>
          <w:lang w:val="en-GB"/>
        </w:rPr>
        <w:tab/>
        <w:t>Load conditions of vehicles during test</w:t>
      </w:r>
      <w:r w:rsidR="00943929">
        <w:rPr>
          <w:sz w:val="20"/>
          <w:szCs w:val="20"/>
          <w:lang w:val="en-GB"/>
        </w:rPr>
        <w:t xml:space="preserve">: </w:t>
      </w:r>
      <w:r w:rsidRPr="000405A2">
        <w:rPr>
          <w:sz w:val="20"/>
          <w:szCs w:val="20"/>
          <w:lang w:val="en-GB"/>
        </w:rPr>
        <w:tab/>
      </w:r>
    </w:p>
    <w:p w:rsidR="00DC5599" w:rsidRPr="000405A2" w:rsidRDefault="00DC5599" w:rsidP="00DC5599">
      <w:pPr>
        <w:pStyle w:val="SingleTxtGFirstline1cmSingleTxtGFirstline1cm"/>
        <w:tabs>
          <w:tab w:val="clear" w:pos="1080"/>
          <w:tab w:val="left" w:pos="2268"/>
          <w:tab w:val="left" w:leader="dot" w:pos="8505"/>
        </w:tabs>
        <w:spacing w:before="120" w:after="120"/>
        <w:ind w:left="2268" w:right="1134" w:hanging="1191"/>
        <w:rPr>
          <w:sz w:val="20"/>
          <w:szCs w:val="20"/>
          <w:lang w:val="en-GB"/>
        </w:rPr>
      </w:pPr>
      <w:r w:rsidRPr="00A22091">
        <w:rPr>
          <w:strike/>
          <w:sz w:val="20"/>
          <w:szCs w:val="20"/>
          <w:lang w:val="en-GB"/>
        </w:rPr>
        <w:t>17.</w:t>
      </w:r>
      <w:r w:rsidRPr="000405A2">
        <w:rPr>
          <w:sz w:val="20"/>
          <w:szCs w:val="20"/>
          <w:lang w:val="en-GB"/>
        </w:rPr>
        <w:t xml:space="preserve"> </w:t>
      </w:r>
      <w:r w:rsidR="00A22091" w:rsidRPr="00A22091">
        <w:rPr>
          <w:b/>
          <w:sz w:val="20"/>
          <w:szCs w:val="20"/>
          <w:lang w:val="en-GB"/>
        </w:rPr>
        <w:t>14.</w:t>
      </w:r>
      <w:r w:rsidRPr="000405A2">
        <w:rPr>
          <w:sz w:val="20"/>
          <w:szCs w:val="20"/>
          <w:lang w:val="en-GB"/>
        </w:rPr>
        <w:tab/>
        <w:t xml:space="preserve">For stationary vehicle test: location and orientation of the microphone (by reference to diagrams in Annex 3 to this Regulation - </w:t>
      </w:r>
      <w:r w:rsidR="00943929" w:rsidRPr="000405A2">
        <w:rPr>
          <w:sz w:val="20"/>
          <w:szCs w:val="20"/>
          <w:lang w:val="en-GB"/>
        </w:rPr>
        <w:t>Appendix</w:t>
      </w:r>
      <w:r w:rsidRPr="000405A2">
        <w:rPr>
          <w:sz w:val="20"/>
          <w:szCs w:val="20"/>
          <w:lang w:val="en-GB"/>
        </w:rPr>
        <w:t>)</w:t>
      </w:r>
      <w:r w:rsidR="00943929">
        <w:rPr>
          <w:sz w:val="20"/>
          <w:szCs w:val="20"/>
          <w:lang w:val="en-GB"/>
        </w:rPr>
        <w:t>:</w:t>
      </w:r>
      <w:r w:rsidRPr="000405A2">
        <w:rPr>
          <w:sz w:val="20"/>
          <w:szCs w:val="20"/>
          <w:lang w:val="en-GB"/>
        </w:rPr>
        <w:t xml:space="preserve"> </w:t>
      </w:r>
      <w:r w:rsidRPr="000405A2">
        <w:rPr>
          <w:sz w:val="20"/>
          <w:szCs w:val="20"/>
          <w:lang w:val="en-GB"/>
        </w:rPr>
        <w:tab/>
      </w:r>
    </w:p>
    <w:p w:rsidR="00DC5599" w:rsidRPr="000405A2" w:rsidRDefault="00DC5599" w:rsidP="00DC5599">
      <w:pPr>
        <w:pStyle w:val="SingleTxtGFirstline1cmSingleTxtGFirstline1cm"/>
        <w:tabs>
          <w:tab w:val="clear" w:pos="1080"/>
          <w:tab w:val="left" w:pos="2268"/>
          <w:tab w:val="left" w:leader="dot" w:pos="8505"/>
        </w:tabs>
        <w:spacing w:before="120" w:after="120"/>
        <w:ind w:left="2268" w:right="1134" w:hanging="1191"/>
        <w:rPr>
          <w:sz w:val="20"/>
          <w:szCs w:val="20"/>
          <w:lang w:val="en-GB"/>
        </w:rPr>
      </w:pPr>
      <w:r w:rsidRPr="00A22091">
        <w:rPr>
          <w:strike/>
          <w:sz w:val="20"/>
          <w:szCs w:val="20"/>
          <w:lang w:val="en-GB"/>
        </w:rPr>
        <w:t>18.</w:t>
      </w:r>
      <w:r w:rsidRPr="000405A2">
        <w:rPr>
          <w:sz w:val="20"/>
          <w:szCs w:val="20"/>
          <w:lang w:val="en-GB"/>
        </w:rPr>
        <w:t xml:space="preserve"> </w:t>
      </w:r>
      <w:r w:rsidR="00A22091" w:rsidRPr="00A22091">
        <w:rPr>
          <w:b/>
          <w:sz w:val="20"/>
          <w:szCs w:val="20"/>
          <w:lang w:val="en-GB"/>
        </w:rPr>
        <w:t>15.</w:t>
      </w:r>
      <w:r w:rsidRPr="000405A2">
        <w:rPr>
          <w:sz w:val="20"/>
          <w:szCs w:val="20"/>
          <w:lang w:val="en-GB"/>
        </w:rPr>
        <w:tab/>
        <w:t>Sound levels:</w:t>
      </w:r>
      <w:r w:rsidRPr="000405A2">
        <w:rPr>
          <w:sz w:val="20"/>
          <w:szCs w:val="20"/>
          <w:lang w:val="en-GB"/>
        </w:rPr>
        <w:tab/>
      </w:r>
    </w:p>
    <w:p w:rsidR="00DC5599" w:rsidRPr="000405A2" w:rsidRDefault="00A22091" w:rsidP="00DC5599">
      <w:pPr>
        <w:pStyle w:val="SingleTxtGFirstline1cmSingleTxtGFirstline1cm"/>
        <w:tabs>
          <w:tab w:val="clear" w:pos="1080"/>
          <w:tab w:val="left" w:pos="2268"/>
          <w:tab w:val="right" w:leader="dot" w:pos="8505"/>
        </w:tabs>
        <w:spacing w:before="120" w:after="120"/>
        <w:ind w:left="2268" w:right="993" w:hanging="1191"/>
        <w:rPr>
          <w:sz w:val="20"/>
          <w:szCs w:val="20"/>
          <w:lang w:val="en-GB"/>
        </w:rPr>
      </w:pPr>
      <w:r w:rsidRPr="00A22091">
        <w:rPr>
          <w:b/>
          <w:sz w:val="20"/>
          <w:szCs w:val="20"/>
          <w:lang w:val="en-GB"/>
        </w:rPr>
        <w:t>15.1</w:t>
      </w:r>
      <w:r w:rsidR="002B793B">
        <w:rPr>
          <w:b/>
          <w:sz w:val="20"/>
          <w:szCs w:val="20"/>
          <w:lang w:val="en-GB"/>
        </w:rPr>
        <w:t>.</w:t>
      </w:r>
      <w:r w:rsidR="00DC5599" w:rsidRPr="000405A2">
        <w:rPr>
          <w:sz w:val="20"/>
          <w:szCs w:val="20"/>
          <w:lang w:val="en-GB"/>
        </w:rPr>
        <w:tab/>
        <w:t xml:space="preserve">Vehicle in motion  </w:t>
      </w:r>
      <w:r w:rsidR="00DC5599" w:rsidRPr="00A22091">
        <w:rPr>
          <w:strike/>
          <w:sz w:val="20"/>
          <w:szCs w:val="20"/>
          <w:lang w:val="en-GB"/>
        </w:rPr>
        <w:t>dB(A)</w:t>
      </w:r>
      <w:r w:rsidR="00DC5599">
        <w:rPr>
          <w:sz w:val="20"/>
          <w:szCs w:val="20"/>
          <w:lang w:val="en-GB"/>
        </w:rPr>
        <w:tab/>
      </w:r>
      <w:r w:rsidR="00DC5599" w:rsidRPr="00A22091">
        <w:rPr>
          <w:strike/>
          <w:sz w:val="20"/>
          <w:szCs w:val="20"/>
          <w:lang w:val="en-GB"/>
        </w:rPr>
        <w:t>at steady speed</w:t>
      </w:r>
      <w:r w:rsidR="00DC5599" w:rsidRPr="000405A2">
        <w:rPr>
          <w:sz w:val="20"/>
          <w:szCs w:val="20"/>
          <w:lang w:val="en-GB"/>
        </w:rPr>
        <w:t xml:space="preserve"> </w:t>
      </w:r>
      <w:r w:rsidRPr="00A22091">
        <w:rPr>
          <w:b/>
          <w:sz w:val="20"/>
          <w:szCs w:val="20"/>
          <w:lang w:val="en-GB"/>
        </w:rPr>
        <w:t>dB(A)</w:t>
      </w:r>
    </w:p>
    <w:p w:rsidR="00DC5599" w:rsidRPr="000405A2" w:rsidRDefault="00A22091" w:rsidP="00DC5599">
      <w:pPr>
        <w:pStyle w:val="SingleTxtGFirstline1cmSingleTxtGFirstline1cm"/>
        <w:tabs>
          <w:tab w:val="clear" w:pos="1080"/>
          <w:tab w:val="left" w:pos="2268"/>
          <w:tab w:val="right" w:leader="dot" w:pos="8505"/>
        </w:tabs>
        <w:spacing w:before="120" w:after="120"/>
        <w:ind w:left="2268" w:right="993" w:hanging="1191"/>
        <w:rPr>
          <w:sz w:val="20"/>
          <w:szCs w:val="20"/>
          <w:lang w:val="en-GB"/>
        </w:rPr>
      </w:pPr>
      <w:r w:rsidRPr="00A22091">
        <w:rPr>
          <w:b/>
          <w:sz w:val="20"/>
          <w:szCs w:val="20"/>
          <w:lang w:val="en-GB"/>
        </w:rPr>
        <w:t>15.2</w:t>
      </w:r>
      <w:r w:rsidR="002B793B">
        <w:rPr>
          <w:b/>
          <w:sz w:val="20"/>
          <w:szCs w:val="20"/>
          <w:lang w:val="en-GB"/>
        </w:rPr>
        <w:t>.</w:t>
      </w:r>
      <w:r w:rsidR="00DC5599">
        <w:rPr>
          <w:sz w:val="20"/>
          <w:szCs w:val="20"/>
          <w:lang w:val="en-GB"/>
        </w:rPr>
        <w:tab/>
      </w:r>
      <w:r>
        <w:rPr>
          <w:sz w:val="20"/>
          <w:szCs w:val="20"/>
          <w:lang w:val="en-GB"/>
        </w:rPr>
        <w:t>At steady vehicle speed (</w:t>
      </w:r>
      <w:r w:rsidR="00DC5599" w:rsidRPr="000405A2">
        <w:rPr>
          <w:sz w:val="20"/>
          <w:szCs w:val="20"/>
          <w:lang w:val="en-GB"/>
        </w:rPr>
        <w:t>before acceleration</w:t>
      </w:r>
      <w:r>
        <w:rPr>
          <w:sz w:val="20"/>
          <w:szCs w:val="20"/>
          <w:lang w:val="en-GB"/>
        </w:rPr>
        <w:t>)</w:t>
      </w:r>
      <w:r w:rsidR="00DC5599" w:rsidRPr="000405A2">
        <w:rPr>
          <w:sz w:val="20"/>
          <w:szCs w:val="20"/>
          <w:lang w:val="en-GB"/>
        </w:rPr>
        <w:t xml:space="preserve"> of</w:t>
      </w:r>
      <w:r w:rsidR="00DC5599">
        <w:rPr>
          <w:sz w:val="20"/>
          <w:szCs w:val="20"/>
          <w:lang w:val="en-GB"/>
        </w:rPr>
        <w:tab/>
      </w:r>
      <w:r w:rsidR="00DC5599" w:rsidRPr="000405A2">
        <w:rPr>
          <w:sz w:val="20"/>
          <w:szCs w:val="20"/>
          <w:lang w:val="en-GB"/>
        </w:rPr>
        <w:t>.(km/h)</w:t>
      </w:r>
    </w:p>
    <w:p w:rsidR="00A22091" w:rsidRDefault="00A22091" w:rsidP="00DC5599">
      <w:pPr>
        <w:pStyle w:val="SingleTxtGFirstline1cmSingleTxtGFirstline1cm"/>
        <w:tabs>
          <w:tab w:val="clear" w:pos="1080"/>
          <w:tab w:val="left" w:pos="2268"/>
          <w:tab w:val="right" w:leader="dot" w:pos="8505"/>
        </w:tabs>
        <w:spacing w:before="120" w:after="120"/>
        <w:ind w:left="2268" w:right="993" w:hanging="1191"/>
        <w:rPr>
          <w:sz w:val="20"/>
          <w:szCs w:val="20"/>
          <w:lang w:val="en-GB"/>
        </w:rPr>
      </w:pPr>
      <w:r w:rsidRPr="00A22091">
        <w:rPr>
          <w:b/>
          <w:sz w:val="20"/>
          <w:szCs w:val="20"/>
          <w:lang w:val="en-GB"/>
        </w:rPr>
        <w:t>15.3</w:t>
      </w:r>
      <w:r w:rsidR="002B793B">
        <w:rPr>
          <w:b/>
          <w:sz w:val="20"/>
          <w:szCs w:val="20"/>
          <w:lang w:val="en-GB"/>
        </w:rPr>
        <w:t>.</w:t>
      </w:r>
      <w:r w:rsidR="00DC5599" w:rsidRPr="000405A2">
        <w:rPr>
          <w:sz w:val="20"/>
          <w:szCs w:val="20"/>
          <w:lang w:val="en-GB"/>
        </w:rPr>
        <w:tab/>
        <w:t>Vehicle stationary</w:t>
      </w:r>
      <w:r w:rsidR="00DC5599">
        <w:rPr>
          <w:sz w:val="20"/>
          <w:szCs w:val="20"/>
          <w:lang w:val="en-GB"/>
        </w:rPr>
        <w:tab/>
      </w:r>
      <w:r w:rsidR="00DC5599" w:rsidRPr="000405A2">
        <w:rPr>
          <w:sz w:val="20"/>
          <w:szCs w:val="20"/>
          <w:lang w:val="en-GB"/>
        </w:rPr>
        <w:t xml:space="preserve">dB(A) </w:t>
      </w:r>
    </w:p>
    <w:p w:rsidR="00DC5599" w:rsidRPr="000405A2" w:rsidRDefault="00A22091" w:rsidP="00A22091">
      <w:pPr>
        <w:pStyle w:val="SingleTxtGFirstline1cmSingleTxtGFirstline1cm"/>
        <w:tabs>
          <w:tab w:val="clear" w:pos="1080"/>
          <w:tab w:val="left" w:pos="2268"/>
          <w:tab w:val="right" w:leader="dot" w:pos="8505"/>
        </w:tabs>
        <w:spacing w:before="120" w:after="120"/>
        <w:ind w:left="2268" w:right="993" w:hanging="1191"/>
        <w:jc w:val="left"/>
        <w:rPr>
          <w:sz w:val="20"/>
          <w:szCs w:val="20"/>
          <w:lang w:val="en-GB"/>
        </w:rPr>
      </w:pPr>
      <w:r w:rsidRPr="00A22091">
        <w:rPr>
          <w:b/>
          <w:sz w:val="20"/>
          <w:szCs w:val="20"/>
          <w:lang w:val="en-GB"/>
        </w:rPr>
        <w:t>15.4</w:t>
      </w:r>
      <w:r w:rsidR="002B793B">
        <w:rPr>
          <w:b/>
          <w:sz w:val="20"/>
          <w:szCs w:val="20"/>
          <w:lang w:val="en-GB"/>
        </w:rPr>
        <w:t>.</w:t>
      </w:r>
      <w:r>
        <w:rPr>
          <w:sz w:val="20"/>
          <w:szCs w:val="20"/>
          <w:lang w:val="en-GB"/>
        </w:rPr>
        <w:tab/>
      </w:r>
      <w:r w:rsidR="00DC5599" w:rsidRPr="00A22091">
        <w:rPr>
          <w:strike/>
          <w:sz w:val="20"/>
          <w:szCs w:val="20"/>
          <w:lang w:val="en-GB"/>
        </w:rPr>
        <w:t xml:space="preserve">with engine running </w:t>
      </w:r>
      <w:r w:rsidR="00DC5599" w:rsidRPr="00A22091">
        <w:rPr>
          <w:sz w:val="20"/>
          <w:szCs w:val="20"/>
          <w:lang w:val="en-GB"/>
        </w:rPr>
        <w:t>at</w:t>
      </w:r>
      <w:r w:rsidRPr="00A22091">
        <w:rPr>
          <w:sz w:val="20"/>
          <w:szCs w:val="20"/>
          <w:lang w:val="en-GB"/>
        </w:rPr>
        <w:t xml:space="preserve"> </w:t>
      </w:r>
      <w:r w:rsidRPr="00A22091">
        <w:rPr>
          <w:b/>
          <w:sz w:val="20"/>
          <w:szCs w:val="20"/>
          <w:lang w:val="en-GB"/>
        </w:rPr>
        <w:t>engine speed of</w:t>
      </w:r>
      <w:r w:rsidR="00DC5599">
        <w:rPr>
          <w:sz w:val="20"/>
          <w:szCs w:val="20"/>
          <w:lang w:val="en-GB"/>
        </w:rPr>
        <w:tab/>
      </w:r>
      <w:r w:rsidR="00DC5599" w:rsidRPr="00AD3E72">
        <w:rPr>
          <w:sz w:val="20"/>
          <w:szCs w:val="20"/>
          <w:lang w:val="en-GB"/>
        </w:rPr>
        <w:t>(min-1)</w:t>
      </w:r>
    </w:p>
    <w:p w:rsidR="00456F1A" w:rsidRPr="00F87DEB" w:rsidRDefault="00A22091" w:rsidP="00456F1A">
      <w:pPr>
        <w:tabs>
          <w:tab w:val="right" w:leader="dot" w:pos="6600"/>
        </w:tabs>
        <w:spacing w:after="120"/>
        <w:ind w:left="2268" w:right="1134" w:hanging="1134"/>
        <w:jc w:val="both"/>
        <w:rPr>
          <w:b/>
        </w:rPr>
      </w:pPr>
      <w:r>
        <w:rPr>
          <w:b/>
        </w:rPr>
        <w:t>16</w:t>
      </w:r>
      <w:r w:rsidR="00456F1A" w:rsidRPr="00F87DEB">
        <w:rPr>
          <w:b/>
        </w:rPr>
        <w:t>.</w:t>
      </w:r>
      <w:r w:rsidR="00456F1A" w:rsidRPr="00F87DEB">
        <w:rPr>
          <w:b/>
        </w:rPr>
        <w:tab/>
      </w:r>
      <w:r w:rsidR="00CC5ECD">
        <w:rPr>
          <w:b/>
        </w:rPr>
        <w:t>In use</w:t>
      </w:r>
      <w:r w:rsidR="00456F1A" w:rsidRPr="00F87DEB">
        <w:rPr>
          <w:b/>
        </w:rPr>
        <w:t xml:space="preserve"> compliance reference data</w:t>
      </w:r>
    </w:p>
    <w:p w:rsidR="00456F1A" w:rsidRPr="00F87DEB" w:rsidRDefault="00A22091" w:rsidP="00456F1A">
      <w:pPr>
        <w:tabs>
          <w:tab w:val="right" w:leader="dot" w:pos="8505"/>
        </w:tabs>
        <w:spacing w:after="120"/>
        <w:ind w:left="2268" w:right="1134" w:hanging="1134"/>
        <w:jc w:val="both"/>
        <w:rPr>
          <w:b/>
        </w:rPr>
      </w:pPr>
      <w:r>
        <w:rPr>
          <w:b/>
        </w:rPr>
        <w:t>16</w:t>
      </w:r>
      <w:r w:rsidR="00456F1A" w:rsidRPr="00F87DEB">
        <w:rPr>
          <w:b/>
        </w:rPr>
        <w:t>.1.</w:t>
      </w:r>
      <w:r w:rsidR="00456F1A" w:rsidRPr="00F87DEB">
        <w:rPr>
          <w:b/>
        </w:rPr>
        <w:tab/>
        <w:t xml:space="preserve">Gear (i) for vehicles with manual transmission: </w:t>
      </w:r>
      <w:r w:rsidR="00456F1A" w:rsidRPr="00F87DEB">
        <w:rPr>
          <w:b/>
        </w:rPr>
        <w:tab/>
      </w:r>
    </w:p>
    <w:p w:rsidR="00456F1A" w:rsidRPr="00F87DEB" w:rsidRDefault="00A22091" w:rsidP="00456F1A">
      <w:pPr>
        <w:tabs>
          <w:tab w:val="right" w:leader="dot" w:pos="8505"/>
        </w:tabs>
        <w:spacing w:after="120"/>
        <w:ind w:left="2268" w:right="1134" w:hanging="1134"/>
        <w:jc w:val="both"/>
        <w:rPr>
          <w:b/>
        </w:rPr>
      </w:pPr>
      <w:r>
        <w:rPr>
          <w:b/>
        </w:rPr>
        <w:t>16</w:t>
      </w:r>
      <w:r w:rsidR="00456F1A" w:rsidRPr="00F87DEB">
        <w:rPr>
          <w:b/>
        </w:rPr>
        <w:t>.2.</w:t>
      </w:r>
      <w:r w:rsidR="00456F1A" w:rsidRPr="00F87DEB">
        <w:rPr>
          <w:b/>
        </w:rPr>
        <w:tab/>
        <w:t xml:space="preserve">Vehicle speed at the beginning of the period of acceleration (average of 3 runs) for gear (i): </w:t>
      </w:r>
      <w:r w:rsidR="00456F1A" w:rsidRPr="00F87DEB">
        <w:rPr>
          <w:b/>
        </w:rPr>
        <w:tab/>
        <w:t xml:space="preserve"> km/h</w:t>
      </w:r>
    </w:p>
    <w:p w:rsidR="00456F1A" w:rsidRPr="00F87DEB" w:rsidRDefault="00A22091" w:rsidP="00456F1A">
      <w:pPr>
        <w:tabs>
          <w:tab w:val="right" w:leader="dot" w:pos="8505"/>
        </w:tabs>
        <w:spacing w:after="120"/>
        <w:ind w:left="2268" w:right="1134" w:hanging="1134"/>
        <w:jc w:val="both"/>
        <w:rPr>
          <w:b/>
        </w:rPr>
      </w:pPr>
      <w:r>
        <w:rPr>
          <w:b/>
        </w:rPr>
        <w:t>16</w:t>
      </w:r>
      <w:r w:rsidR="00456F1A" w:rsidRPr="00F87DEB">
        <w:rPr>
          <w:b/>
        </w:rPr>
        <w:t>.3.</w:t>
      </w:r>
      <w:r w:rsidR="00456F1A" w:rsidRPr="00F87DEB">
        <w:rPr>
          <w:b/>
        </w:rPr>
        <w:tab/>
        <w:t xml:space="preserve">Sound pressure level </w:t>
      </w:r>
      <w:r w:rsidR="00456F1A" w:rsidRPr="00F87DEB">
        <w:rPr>
          <w:b/>
          <w:i/>
        </w:rPr>
        <w:t>L</w:t>
      </w:r>
      <w:r w:rsidR="00456F1A" w:rsidRPr="00F87DEB">
        <w:rPr>
          <w:rFonts w:ascii="Times New Roman Bold" w:hAnsi="Times New Roman Bold"/>
          <w:b/>
          <w:vertAlign w:val="subscript"/>
        </w:rPr>
        <w:t>(i)</w:t>
      </w:r>
      <w:r w:rsidR="00456F1A" w:rsidRPr="00F87DEB">
        <w:rPr>
          <w:b/>
        </w:rPr>
        <w:t xml:space="preserve">: </w:t>
      </w:r>
      <w:r w:rsidR="00456F1A" w:rsidRPr="00F87DEB">
        <w:rPr>
          <w:b/>
        </w:rPr>
        <w:tab/>
        <w:t xml:space="preserve"> dB(A)</w:t>
      </w:r>
    </w:p>
    <w:p w:rsidR="00A22091" w:rsidRDefault="00A22091" w:rsidP="00A22091">
      <w:pPr>
        <w:pStyle w:val="SingleTxtGFirstline1cmSingleTxtGFirstline1cm"/>
        <w:tabs>
          <w:tab w:val="clear" w:pos="1080"/>
          <w:tab w:val="left" w:pos="2268"/>
          <w:tab w:val="left" w:leader="dot" w:pos="8505"/>
        </w:tabs>
        <w:spacing w:before="120" w:after="120"/>
        <w:ind w:left="2268" w:right="1134" w:hanging="1191"/>
        <w:rPr>
          <w:strike/>
          <w:sz w:val="20"/>
          <w:szCs w:val="20"/>
          <w:lang w:val="en-GB"/>
        </w:rPr>
      </w:pPr>
      <w:r w:rsidRPr="00450EF5">
        <w:rPr>
          <w:strike/>
          <w:sz w:val="20"/>
          <w:szCs w:val="20"/>
          <w:lang w:val="en-GB"/>
        </w:rPr>
        <w:t xml:space="preserve">19. </w:t>
      </w:r>
      <w:r w:rsidRPr="00450EF5">
        <w:rPr>
          <w:strike/>
          <w:sz w:val="20"/>
          <w:szCs w:val="20"/>
          <w:lang w:val="en-GB"/>
        </w:rPr>
        <w:tab/>
        <w:t xml:space="preserve">Deviations in calibration of sound level meter: </w:t>
      </w:r>
      <w:r w:rsidRPr="00450EF5">
        <w:rPr>
          <w:strike/>
          <w:sz w:val="20"/>
          <w:szCs w:val="20"/>
          <w:lang w:val="en-GB"/>
        </w:rPr>
        <w:tab/>
      </w:r>
    </w:p>
    <w:p w:rsidR="00DC5599" w:rsidRPr="00456F1A" w:rsidRDefault="00DC5599" w:rsidP="00DC5599">
      <w:pPr>
        <w:pStyle w:val="SingleTxtGFirstline1cmSingleTxtGFirstline1cm"/>
        <w:tabs>
          <w:tab w:val="clear" w:pos="1080"/>
          <w:tab w:val="left" w:pos="2268"/>
          <w:tab w:val="left" w:leader="dot" w:pos="8505"/>
        </w:tabs>
        <w:spacing w:before="120" w:after="120"/>
        <w:ind w:left="2268" w:right="1134" w:hanging="1191"/>
        <w:rPr>
          <w:sz w:val="20"/>
          <w:szCs w:val="20"/>
          <w:lang w:val="en-GB"/>
        </w:rPr>
      </w:pPr>
      <w:r w:rsidRPr="00A22091">
        <w:rPr>
          <w:strike/>
          <w:sz w:val="20"/>
          <w:szCs w:val="20"/>
          <w:lang w:val="en-GB"/>
        </w:rPr>
        <w:t>20.</w:t>
      </w:r>
      <w:r w:rsidRPr="00456F1A">
        <w:rPr>
          <w:sz w:val="20"/>
          <w:szCs w:val="20"/>
          <w:lang w:val="en-GB"/>
        </w:rPr>
        <w:t xml:space="preserve"> </w:t>
      </w:r>
      <w:r w:rsidR="00A22091" w:rsidRPr="00A22091">
        <w:rPr>
          <w:b/>
          <w:sz w:val="20"/>
          <w:szCs w:val="20"/>
          <w:lang w:val="en-GB"/>
        </w:rPr>
        <w:t>17.</w:t>
      </w:r>
      <w:r w:rsidRPr="00456F1A">
        <w:rPr>
          <w:sz w:val="20"/>
          <w:szCs w:val="20"/>
          <w:lang w:val="en-GB"/>
        </w:rPr>
        <w:tab/>
        <w:t>Vehicle submitted for approval on</w:t>
      </w:r>
      <w:r w:rsidR="00943929" w:rsidRPr="00456F1A">
        <w:rPr>
          <w:sz w:val="20"/>
          <w:szCs w:val="20"/>
          <w:lang w:val="en-GB"/>
        </w:rPr>
        <w:t>:</w:t>
      </w:r>
      <w:r w:rsidRPr="00456F1A">
        <w:rPr>
          <w:sz w:val="20"/>
          <w:szCs w:val="20"/>
          <w:lang w:val="en-GB"/>
        </w:rPr>
        <w:t xml:space="preserve"> </w:t>
      </w:r>
      <w:r w:rsidRPr="00456F1A">
        <w:rPr>
          <w:sz w:val="20"/>
          <w:szCs w:val="20"/>
          <w:lang w:val="en-GB"/>
        </w:rPr>
        <w:tab/>
      </w:r>
    </w:p>
    <w:p w:rsidR="00DC5599" w:rsidRPr="00456F1A" w:rsidRDefault="00DC5599" w:rsidP="00DC5599">
      <w:pPr>
        <w:pStyle w:val="SingleTxtGFirstline1cmSingleTxtGFirstline1cm"/>
        <w:tabs>
          <w:tab w:val="clear" w:pos="1080"/>
          <w:tab w:val="left" w:pos="2268"/>
          <w:tab w:val="left" w:leader="dot" w:pos="8505"/>
        </w:tabs>
        <w:spacing w:before="120" w:after="120"/>
        <w:ind w:left="2268" w:right="1134" w:hanging="1191"/>
        <w:rPr>
          <w:sz w:val="20"/>
          <w:szCs w:val="20"/>
          <w:lang w:val="en-GB"/>
        </w:rPr>
      </w:pPr>
      <w:r w:rsidRPr="00A22091">
        <w:rPr>
          <w:strike/>
          <w:sz w:val="20"/>
          <w:szCs w:val="20"/>
          <w:lang w:val="en-GB"/>
        </w:rPr>
        <w:t>21</w:t>
      </w:r>
      <w:r w:rsidRPr="00A22091">
        <w:rPr>
          <w:b/>
          <w:strike/>
          <w:sz w:val="20"/>
          <w:szCs w:val="20"/>
          <w:lang w:val="en-GB"/>
        </w:rPr>
        <w:t>.</w:t>
      </w:r>
      <w:r w:rsidRPr="00A22091">
        <w:rPr>
          <w:b/>
          <w:sz w:val="20"/>
          <w:szCs w:val="20"/>
          <w:lang w:val="en-GB"/>
        </w:rPr>
        <w:t xml:space="preserve"> </w:t>
      </w:r>
      <w:r w:rsidR="00A22091" w:rsidRPr="00A22091">
        <w:rPr>
          <w:b/>
          <w:sz w:val="20"/>
          <w:szCs w:val="20"/>
          <w:lang w:val="en-GB"/>
        </w:rPr>
        <w:t>18.</w:t>
      </w:r>
      <w:r w:rsidRPr="00456F1A">
        <w:rPr>
          <w:sz w:val="20"/>
          <w:szCs w:val="20"/>
          <w:lang w:val="en-GB"/>
        </w:rPr>
        <w:tab/>
        <w:t xml:space="preserve">Technical </w:t>
      </w:r>
      <w:r w:rsidR="00943929" w:rsidRPr="00456F1A">
        <w:rPr>
          <w:sz w:val="20"/>
          <w:szCs w:val="20"/>
          <w:lang w:val="en-GB"/>
        </w:rPr>
        <w:t xml:space="preserve">Service </w:t>
      </w:r>
      <w:r w:rsidRPr="00456F1A">
        <w:rPr>
          <w:sz w:val="20"/>
          <w:szCs w:val="20"/>
          <w:lang w:val="en-GB"/>
        </w:rPr>
        <w:t>responsible for conducting approval tests</w:t>
      </w:r>
      <w:r w:rsidR="00943929" w:rsidRPr="00456F1A">
        <w:rPr>
          <w:sz w:val="20"/>
          <w:szCs w:val="20"/>
          <w:lang w:val="en-GB"/>
        </w:rPr>
        <w:t>:</w:t>
      </w:r>
      <w:r w:rsidRPr="00456F1A">
        <w:rPr>
          <w:sz w:val="20"/>
          <w:szCs w:val="20"/>
          <w:lang w:val="en-GB"/>
        </w:rPr>
        <w:t xml:space="preserve"> </w:t>
      </w:r>
      <w:r w:rsidRPr="00456F1A">
        <w:rPr>
          <w:sz w:val="20"/>
          <w:szCs w:val="20"/>
          <w:lang w:val="en-GB"/>
        </w:rPr>
        <w:tab/>
      </w:r>
    </w:p>
    <w:p w:rsidR="00DC5599" w:rsidRPr="00456F1A" w:rsidRDefault="00DC5599" w:rsidP="00DC5599">
      <w:pPr>
        <w:pStyle w:val="SingleTxtGFirstline1cmSingleTxtGFirstline1cm"/>
        <w:tabs>
          <w:tab w:val="clear" w:pos="1080"/>
          <w:tab w:val="left" w:pos="2268"/>
          <w:tab w:val="left" w:leader="dot" w:pos="8505"/>
        </w:tabs>
        <w:spacing w:before="120" w:after="120"/>
        <w:ind w:left="2268" w:right="1134" w:hanging="1191"/>
        <w:rPr>
          <w:sz w:val="20"/>
          <w:szCs w:val="20"/>
          <w:lang w:val="en-GB"/>
        </w:rPr>
      </w:pPr>
      <w:r w:rsidRPr="00A22091">
        <w:rPr>
          <w:strike/>
          <w:sz w:val="20"/>
          <w:szCs w:val="20"/>
          <w:lang w:val="en-GB"/>
        </w:rPr>
        <w:t>22.</w:t>
      </w:r>
      <w:r w:rsidRPr="00456F1A">
        <w:rPr>
          <w:sz w:val="20"/>
          <w:szCs w:val="20"/>
          <w:lang w:val="en-GB"/>
        </w:rPr>
        <w:t xml:space="preserve"> </w:t>
      </w:r>
      <w:r w:rsidR="00A22091" w:rsidRPr="00A22091">
        <w:rPr>
          <w:b/>
          <w:sz w:val="20"/>
          <w:szCs w:val="20"/>
          <w:lang w:val="en-GB"/>
        </w:rPr>
        <w:t>19.</w:t>
      </w:r>
      <w:r w:rsidRPr="00456F1A">
        <w:rPr>
          <w:sz w:val="20"/>
          <w:szCs w:val="20"/>
          <w:lang w:val="en-GB"/>
        </w:rPr>
        <w:tab/>
        <w:t xml:space="preserve">Date of report issued by that </w:t>
      </w:r>
      <w:r w:rsidR="00943929" w:rsidRPr="00456F1A">
        <w:rPr>
          <w:sz w:val="20"/>
          <w:szCs w:val="20"/>
          <w:lang w:val="en-GB"/>
        </w:rPr>
        <w:t xml:space="preserve">Service: </w:t>
      </w:r>
      <w:r w:rsidRPr="00456F1A">
        <w:rPr>
          <w:sz w:val="20"/>
          <w:szCs w:val="20"/>
          <w:lang w:val="en-GB"/>
        </w:rPr>
        <w:tab/>
      </w:r>
    </w:p>
    <w:p w:rsidR="00DC5599" w:rsidRPr="00456F1A" w:rsidRDefault="00DC5599" w:rsidP="00DC5599">
      <w:pPr>
        <w:pStyle w:val="SingleTxtGFirstline1cmSingleTxtGFirstline1cm"/>
        <w:tabs>
          <w:tab w:val="clear" w:pos="1080"/>
          <w:tab w:val="left" w:pos="2268"/>
          <w:tab w:val="left" w:leader="dot" w:pos="8505"/>
        </w:tabs>
        <w:spacing w:before="120" w:after="120"/>
        <w:ind w:left="2268" w:right="1134" w:hanging="1191"/>
        <w:rPr>
          <w:sz w:val="20"/>
          <w:szCs w:val="20"/>
          <w:lang w:val="en-GB"/>
        </w:rPr>
      </w:pPr>
      <w:r w:rsidRPr="00A22091">
        <w:rPr>
          <w:strike/>
          <w:sz w:val="20"/>
          <w:szCs w:val="20"/>
          <w:lang w:val="en-GB"/>
        </w:rPr>
        <w:t xml:space="preserve">23. </w:t>
      </w:r>
      <w:r w:rsidR="00A22091" w:rsidRPr="00A22091">
        <w:rPr>
          <w:b/>
          <w:sz w:val="20"/>
          <w:szCs w:val="20"/>
          <w:lang w:val="en-GB"/>
        </w:rPr>
        <w:t>20.</w:t>
      </w:r>
      <w:r w:rsidRPr="00456F1A">
        <w:rPr>
          <w:sz w:val="20"/>
          <w:szCs w:val="20"/>
          <w:lang w:val="en-GB"/>
        </w:rPr>
        <w:tab/>
        <w:t xml:space="preserve">Number of report issued by that </w:t>
      </w:r>
      <w:r w:rsidR="00943929" w:rsidRPr="00456F1A">
        <w:rPr>
          <w:sz w:val="20"/>
          <w:szCs w:val="20"/>
          <w:lang w:val="en-GB"/>
        </w:rPr>
        <w:t xml:space="preserve">Service: </w:t>
      </w:r>
      <w:r w:rsidRPr="00456F1A">
        <w:rPr>
          <w:sz w:val="20"/>
          <w:szCs w:val="20"/>
          <w:lang w:val="en-GB"/>
        </w:rPr>
        <w:tab/>
      </w:r>
    </w:p>
    <w:p w:rsidR="00DC5599" w:rsidRPr="00456F1A" w:rsidRDefault="00DC5599" w:rsidP="00DC5599">
      <w:pPr>
        <w:pStyle w:val="SingleTxtGFirstline1cmSingleTxtGFirstline1cm"/>
        <w:tabs>
          <w:tab w:val="clear" w:pos="1080"/>
          <w:tab w:val="left" w:pos="2268"/>
          <w:tab w:val="left" w:leader="dot" w:pos="8505"/>
        </w:tabs>
        <w:spacing w:before="120" w:after="120"/>
        <w:ind w:left="2268" w:right="1134" w:hanging="1191"/>
        <w:rPr>
          <w:sz w:val="20"/>
          <w:szCs w:val="20"/>
          <w:lang w:val="en-GB"/>
        </w:rPr>
      </w:pPr>
      <w:r w:rsidRPr="00A22091">
        <w:rPr>
          <w:strike/>
          <w:sz w:val="20"/>
          <w:szCs w:val="20"/>
          <w:lang w:val="en-GB"/>
        </w:rPr>
        <w:t>24.</w:t>
      </w:r>
      <w:r w:rsidRPr="00456F1A">
        <w:rPr>
          <w:sz w:val="20"/>
          <w:szCs w:val="20"/>
          <w:lang w:val="en-GB"/>
        </w:rPr>
        <w:t xml:space="preserve"> </w:t>
      </w:r>
      <w:r w:rsidR="00A22091" w:rsidRPr="00A22091">
        <w:rPr>
          <w:b/>
          <w:sz w:val="20"/>
          <w:szCs w:val="20"/>
          <w:lang w:val="en-GB"/>
        </w:rPr>
        <w:t>21.</w:t>
      </w:r>
      <w:r w:rsidRPr="00456F1A">
        <w:rPr>
          <w:sz w:val="20"/>
          <w:szCs w:val="20"/>
          <w:lang w:val="en-GB"/>
        </w:rPr>
        <w:tab/>
        <w:t>Approval granted/extended/refused/withdrawn</w:t>
      </w:r>
      <w:r w:rsidRPr="00456F1A">
        <w:rPr>
          <w:sz w:val="20"/>
          <w:szCs w:val="20"/>
          <w:vertAlign w:val="superscript"/>
          <w:lang w:val="en-GB"/>
        </w:rPr>
        <w:t>2</w:t>
      </w:r>
    </w:p>
    <w:p w:rsidR="00DC5599" w:rsidRPr="00456F1A" w:rsidRDefault="00DC5599" w:rsidP="00DC5599">
      <w:pPr>
        <w:pStyle w:val="SingleTxtGFirstline1cmSingleTxtGFirstline1cm"/>
        <w:tabs>
          <w:tab w:val="clear" w:pos="1080"/>
          <w:tab w:val="left" w:pos="2268"/>
          <w:tab w:val="left" w:leader="dot" w:pos="8505"/>
        </w:tabs>
        <w:spacing w:before="120" w:after="120"/>
        <w:ind w:left="2268" w:right="1134" w:hanging="1191"/>
        <w:rPr>
          <w:sz w:val="20"/>
          <w:szCs w:val="20"/>
          <w:lang w:val="en-GB"/>
        </w:rPr>
      </w:pPr>
      <w:r w:rsidRPr="00A22091">
        <w:rPr>
          <w:strike/>
          <w:sz w:val="20"/>
          <w:szCs w:val="20"/>
          <w:lang w:val="en-GB"/>
        </w:rPr>
        <w:t>25.</w:t>
      </w:r>
      <w:r w:rsidRPr="00456F1A">
        <w:rPr>
          <w:sz w:val="20"/>
          <w:szCs w:val="20"/>
          <w:lang w:val="en-GB"/>
        </w:rPr>
        <w:t xml:space="preserve"> </w:t>
      </w:r>
      <w:r w:rsidR="00A22091" w:rsidRPr="00A22091">
        <w:rPr>
          <w:b/>
          <w:sz w:val="20"/>
          <w:szCs w:val="20"/>
          <w:lang w:val="en-GB"/>
        </w:rPr>
        <w:t>22.</w:t>
      </w:r>
      <w:r w:rsidRPr="00456F1A">
        <w:rPr>
          <w:sz w:val="20"/>
          <w:szCs w:val="20"/>
          <w:lang w:val="en-GB"/>
        </w:rPr>
        <w:tab/>
        <w:t>Position of approval mark on the vehicle</w:t>
      </w:r>
      <w:r w:rsidR="00943929" w:rsidRPr="00456F1A">
        <w:rPr>
          <w:sz w:val="20"/>
          <w:szCs w:val="20"/>
          <w:lang w:val="en-GB"/>
        </w:rPr>
        <w:t>:</w:t>
      </w:r>
      <w:r w:rsidRPr="00456F1A">
        <w:rPr>
          <w:sz w:val="20"/>
          <w:szCs w:val="20"/>
          <w:lang w:val="en-GB"/>
        </w:rPr>
        <w:t xml:space="preserve"> </w:t>
      </w:r>
      <w:r w:rsidRPr="00456F1A">
        <w:rPr>
          <w:sz w:val="20"/>
          <w:szCs w:val="20"/>
          <w:lang w:val="en-GB"/>
        </w:rPr>
        <w:tab/>
      </w:r>
    </w:p>
    <w:p w:rsidR="00DC5599" w:rsidRPr="00456F1A" w:rsidRDefault="00DC5599" w:rsidP="00DC5599">
      <w:pPr>
        <w:pStyle w:val="SingleTxtGFirstline1cmSingleTxtGFirstline1cm"/>
        <w:tabs>
          <w:tab w:val="clear" w:pos="1080"/>
          <w:tab w:val="left" w:pos="2268"/>
          <w:tab w:val="left" w:leader="dot" w:pos="8505"/>
        </w:tabs>
        <w:spacing w:before="120" w:after="120"/>
        <w:ind w:left="2268" w:right="1134" w:hanging="1191"/>
        <w:rPr>
          <w:sz w:val="20"/>
          <w:szCs w:val="20"/>
          <w:lang w:val="en-GB"/>
        </w:rPr>
      </w:pPr>
      <w:r w:rsidRPr="00A22091">
        <w:rPr>
          <w:strike/>
          <w:sz w:val="20"/>
          <w:szCs w:val="20"/>
          <w:lang w:val="en-GB"/>
        </w:rPr>
        <w:t>26.</w:t>
      </w:r>
      <w:r w:rsidRPr="00456F1A">
        <w:rPr>
          <w:sz w:val="20"/>
          <w:szCs w:val="20"/>
          <w:lang w:val="en-GB"/>
        </w:rPr>
        <w:t xml:space="preserve"> </w:t>
      </w:r>
      <w:r w:rsidR="00A22091" w:rsidRPr="00A22091">
        <w:rPr>
          <w:b/>
          <w:sz w:val="20"/>
          <w:szCs w:val="20"/>
          <w:lang w:val="en-GB"/>
        </w:rPr>
        <w:t>23.</w:t>
      </w:r>
      <w:r w:rsidRPr="00456F1A">
        <w:rPr>
          <w:sz w:val="20"/>
          <w:szCs w:val="20"/>
          <w:lang w:val="en-GB"/>
        </w:rPr>
        <w:tab/>
        <w:t>Place</w:t>
      </w:r>
      <w:r w:rsidR="00943929" w:rsidRPr="00456F1A">
        <w:rPr>
          <w:sz w:val="20"/>
          <w:szCs w:val="20"/>
          <w:lang w:val="en-GB"/>
        </w:rPr>
        <w:t>:</w:t>
      </w:r>
      <w:r w:rsidRPr="00456F1A">
        <w:rPr>
          <w:sz w:val="20"/>
          <w:szCs w:val="20"/>
          <w:lang w:val="en-GB"/>
        </w:rPr>
        <w:t xml:space="preserve"> </w:t>
      </w:r>
      <w:r w:rsidRPr="00456F1A">
        <w:rPr>
          <w:sz w:val="20"/>
          <w:szCs w:val="20"/>
          <w:lang w:val="en-GB"/>
        </w:rPr>
        <w:tab/>
      </w:r>
    </w:p>
    <w:p w:rsidR="00DC5599" w:rsidRPr="00456F1A" w:rsidRDefault="00DC5599" w:rsidP="00DC5599">
      <w:pPr>
        <w:pStyle w:val="SingleTxtGFirstline1cmSingleTxtGFirstline1cm"/>
        <w:tabs>
          <w:tab w:val="clear" w:pos="1080"/>
          <w:tab w:val="left" w:pos="2268"/>
          <w:tab w:val="left" w:leader="dot" w:pos="8505"/>
        </w:tabs>
        <w:spacing w:before="120" w:after="120"/>
        <w:ind w:left="2268" w:right="1134" w:hanging="1191"/>
        <w:rPr>
          <w:sz w:val="20"/>
          <w:szCs w:val="20"/>
          <w:lang w:val="en-GB"/>
        </w:rPr>
      </w:pPr>
      <w:r w:rsidRPr="00A22091">
        <w:rPr>
          <w:strike/>
          <w:sz w:val="20"/>
          <w:szCs w:val="20"/>
          <w:lang w:val="en-GB"/>
        </w:rPr>
        <w:t>27.</w:t>
      </w:r>
      <w:r w:rsidRPr="00456F1A">
        <w:rPr>
          <w:sz w:val="20"/>
          <w:szCs w:val="20"/>
          <w:lang w:val="en-GB"/>
        </w:rPr>
        <w:t xml:space="preserve"> </w:t>
      </w:r>
      <w:r w:rsidR="00A22091" w:rsidRPr="00A22091">
        <w:rPr>
          <w:b/>
          <w:sz w:val="20"/>
          <w:szCs w:val="20"/>
          <w:lang w:val="en-GB"/>
        </w:rPr>
        <w:t>24.</w:t>
      </w:r>
      <w:r w:rsidRPr="00456F1A">
        <w:rPr>
          <w:sz w:val="20"/>
          <w:szCs w:val="20"/>
          <w:lang w:val="en-GB"/>
        </w:rPr>
        <w:tab/>
        <w:t>Date</w:t>
      </w:r>
      <w:r w:rsidR="00943929" w:rsidRPr="00456F1A">
        <w:rPr>
          <w:sz w:val="20"/>
          <w:szCs w:val="20"/>
          <w:lang w:val="en-GB"/>
        </w:rPr>
        <w:t>:</w:t>
      </w:r>
      <w:r w:rsidRPr="00456F1A">
        <w:rPr>
          <w:sz w:val="20"/>
          <w:szCs w:val="20"/>
          <w:lang w:val="en-GB"/>
        </w:rPr>
        <w:t xml:space="preserve"> </w:t>
      </w:r>
      <w:r w:rsidRPr="00456F1A">
        <w:rPr>
          <w:sz w:val="20"/>
          <w:szCs w:val="20"/>
          <w:lang w:val="en-GB"/>
        </w:rPr>
        <w:tab/>
      </w:r>
    </w:p>
    <w:p w:rsidR="00DC5599" w:rsidRPr="00456F1A" w:rsidRDefault="00DC5599" w:rsidP="00DC5599">
      <w:pPr>
        <w:pStyle w:val="SingleTxtGFirstline1cmSingleTxtGFirstline1cm"/>
        <w:tabs>
          <w:tab w:val="clear" w:pos="1080"/>
          <w:tab w:val="left" w:pos="2268"/>
          <w:tab w:val="left" w:leader="dot" w:pos="8505"/>
        </w:tabs>
        <w:spacing w:before="120" w:after="120"/>
        <w:ind w:left="2268" w:right="1134" w:hanging="1191"/>
        <w:rPr>
          <w:sz w:val="20"/>
          <w:szCs w:val="20"/>
          <w:lang w:val="en-GB"/>
        </w:rPr>
      </w:pPr>
      <w:r w:rsidRPr="00A22091">
        <w:rPr>
          <w:strike/>
          <w:sz w:val="20"/>
          <w:szCs w:val="20"/>
          <w:lang w:val="en-GB"/>
        </w:rPr>
        <w:t>28.</w:t>
      </w:r>
      <w:r w:rsidRPr="00456F1A">
        <w:rPr>
          <w:sz w:val="20"/>
          <w:szCs w:val="20"/>
          <w:lang w:val="en-GB"/>
        </w:rPr>
        <w:t xml:space="preserve"> </w:t>
      </w:r>
      <w:r w:rsidR="00A22091" w:rsidRPr="00A22091">
        <w:rPr>
          <w:b/>
          <w:sz w:val="20"/>
          <w:szCs w:val="20"/>
          <w:lang w:val="en-GB"/>
        </w:rPr>
        <w:t>25.</w:t>
      </w:r>
      <w:r w:rsidRPr="00456F1A">
        <w:rPr>
          <w:sz w:val="20"/>
          <w:szCs w:val="20"/>
          <w:lang w:val="en-GB"/>
        </w:rPr>
        <w:tab/>
        <w:t>Signature</w:t>
      </w:r>
      <w:r w:rsidR="00943929" w:rsidRPr="00456F1A">
        <w:rPr>
          <w:sz w:val="20"/>
          <w:szCs w:val="20"/>
          <w:lang w:val="en-GB"/>
        </w:rPr>
        <w:t xml:space="preserve">: </w:t>
      </w:r>
      <w:r w:rsidRPr="00456F1A">
        <w:rPr>
          <w:sz w:val="20"/>
          <w:szCs w:val="20"/>
          <w:lang w:val="en-GB"/>
        </w:rPr>
        <w:tab/>
      </w:r>
    </w:p>
    <w:p w:rsidR="00DC5599" w:rsidRPr="00456F1A" w:rsidRDefault="00847EFE" w:rsidP="00DC5599">
      <w:pPr>
        <w:pStyle w:val="SingleTxtGFirstline1cmSingleTxtGFirstline1cm"/>
        <w:ind w:left="2268" w:right="993" w:hanging="1188"/>
        <w:rPr>
          <w:sz w:val="20"/>
          <w:szCs w:val="20"/>
          <w:lang w:val="en-GB"/>
        </w:rPr>
      </w:pPr>
      <w:r>
        <w:rPr>
          <w:strike/>
          <w:noProof/>
          <w:sz w:val="20"/>
          <w:szCs w:val="20"/>
          <w:lang w:val="en-GB" w:eastAsia="en-GB"/>
        </w:rPr>
        <w:lastRenderedPageBreak/>
        <mc:AlternateContent>
          <mc:Choice Requires="wps">
            <w:drawing>
              <wp:anchor distT="0" distB="0" distL="114300" distR="114300" simplePos="0" relativeHeight="251658240" behindDoc="0" locked="0" layoutInCell="1" allowOverlap="1" wp14:anchorId="6BED4B22" wp14:editId="096843C7">
                <wp:simplePos x="0" y="0"/>
                <wp:positionH relativeFrom="column">
                  <wp:posOffset>0</wp:posOffset>
                </wp:positionH>
                <wp:positionV relativeFrom="paragraph">
                  <wp:posOffset>0</wp:posOffset>
                </wp:positionV>
                <wp:extent cx="635000" cy="635000"/>
                <wp:effectExtent l="9525" t="9525" r="12700" b="12700"/>
                <wp:wrapNone/>
                <wp:docPr id="19" name="Text Box 2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6" type="#_x0000_t202"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D/9ey4KQIAAFEEAAAOAAAAAAAAAAAAAAAAAC4CAABkcnMvZTJvRG9jLnht&#10;bFBLAQItABQABgAIAAAAIQCOoHPl1wAAAAUBAAAPAAAAAAAAAAAAAAAAAIMEAABkcnMvZG93bnJl&#10;di54bWxQSwUGAAAAAAQABADzAAAAhwUAAAAA&#10;">
                <v:stroke joinstyle="round"/>
                <o:lock v:ext="edit" selection="t"/>
              </v:shape>
            </w:pict>
          </mc:Fallback>
        </mc:AlternateContent>
      </w:r>
      <w:r w:rsidR="00DC5599" w:rsidRPr="00A22091">
        <w:rPr>
          <w:strike/>
          <w:sz w:val="20"/>
          <w:szCs w:val="20"/>
          <w:lang w:val="en-GB"/>
        </w:rPr>
        <w:t>29.</w:t>
      </w:r>
      <w:r w:rsidR="00DC5599" w:rsidRPr="00456F1A">
        <w:rPr>
          <w:sz w:val="20"/>
          <w:szCs w:val="20"/>
          <w:lang w:val="en-GB"/>
        </w:rPr>
        <w:t xml:space="preserve"> </w:t>
      </w:r>
      <w:r w:rsidR="00A22091" w:rsidRPr="00A22091">
        <w:rPr>
          <w:b/>
          <w:sz w:val="20"/>
          <w:szCs w:val="20"/>
          <w:lang w:val="en-GB"/>
        </w:rPr>
        <w:t>26.</w:t>
      </w:r>
      <w:r w:rsidR="00DC5599" w:rsidRPr="00456F1A">
        <w:rPr>
          <w:sz w:val="20"/>
          <w:szCs w:val="20"/>
          <w:lang w:val="en-GB"/>
        </w:rPr>
        <w:tab/>
        <w:t>The following documents, bearing the approval number shown above, are annexed to this communication:</w:t>
      </w:r>
    </w:p>
    <w:p w:rsidR="00DC5599" w:rsidRPr="000405A2" w:rsidRDefault="00DC5599" w:rsidP="00DC5599">
      <w:pPr>
        <w:pStyle w:val="SingleTxtGFirstline1cmSingleTxtGFirstline1cm"/>
        <w:spacing w:before="120" w:after="120"/>
        <w:ind w:left="2727" w:right="992" w:hanging="459"/>
        <w:rPr>
          <w:sz w:val="20"/>
          <w:szCs w:val="20"/>
          <w:lang w:val="en-GB"/>
        </w:rPr>
      </w:pPr>
      <w:r w:rsidRPr="000405A2">
        <w:rPr>
          <w:sz w:val="20"/>
          <w:szCs w:val="20"/>
          <w:lang w:val="en-GB"/>
        </w:rPr>
        <w:t>(a)</w:t>
      </w:r>
      <w:r w:rsidRPr="000405A2">
        <w:rPr>
          <w:sz w:val="20"/>
          <w:szCs w:val="20"/>
          <w:lang w:val="en-GB"/>
        </w:rPr>
        <w:tab/>
        <w:t>Drawings, diagrams and plans of the engine and of the exhaust or silencing system;</w:t>
      </w:r>
    </w:p>
    <w:p w:rsidR="00DC5599" w:rsidRPr="000405A2" w:rsidRDefault="00DC5599" w:rsidP="00DC5599">
      <w:pPr>
        <w:pStyle w:val="SingleTxtGFirstline1cmSingleTxtGFirstline1cm"/>
        <w:spacing w:before="120" w:after="120"/>
        <w:ind w:left="2727" w:right="992" w:hanging="459"/>
        <w:rPr>
          <w:sz w:val="20"/>
          <w:szCs w:val="20"/>
          <w:lang w:val="en-GB"/>
        </w:rPr>
      </w:pPr>
      <w:r w:rsidRPr="000405A2">
        <w:rPr>
          <w:sz w:val="20"/>
          <w:szCs w:val="20"/>
          <w:lang w:val="en-GB"/>
        </w:rPr>
        <w:t xml:space="preserve">(b) </w:t>
      </w:r>
      <w:r w:rsidRPr="000405A2">
        <w:rPr>
          <w:sz w:val="20"/>
          <w:szCs w:val="20"/>
          <w:lang w:val="en-GB"/>
        </w:rPr>
        <w:tab/>
        <w:t>Photographs of the engine and of the exhaust or silencing system;</w:t>
      </w:r>
    </w:p>
    <w:p w:rsidR="00DC5599" w:rsidRPr="000405A2" w:rsidRDefault="00DC5599" w:rsidP="00DC5599">
      <w:pPr>
        <w:pStyle w:val="SingleTxtGFirstline1cmSingleTxtGFirstline1cm"/>
        <w:spacing w:before="120" w:after="120"/>
        <w:ind w:left="2727" w:right="992" w:hanging="459"/>
        <w:rPr>
          <w:sz w:val="20"/>
          <w:szCs w:val="20"/>
          <w:lang w:val="en-GB"/>
        </w:rPr>
      </w:pPr>
      <w:r w:rsidRPr="000405A2">
        <w:rPr>
          <w:sz w:val="20"/>
          <w:szCs w:val="20"/>
          <w:lang w:val="en-GB"/>
        </w:rPr>
        <w:t xml:space="preserve">(c) </w:t>
      </w:r>
      <w:r w:rsidRPr="000405A2">
        <w:rPr>
          <w:sz w:val="20"/>
          <w:szCs w:val="20"/>
          <w:lang w:val="en-GB"/>
        </w:rPr>
        <w:tab/>
      </w:r>
      <w:r>
        <w:rPr>
          <w:sz w:val="20"/>
          <w:szCs w:val="20"/>
          <w:lang w:val="en-GB"/>
        </w:rPr>
        <w:t>L</w:t>
      </w:r>
      <w:r w:rsidRPr="000405A2">
        <w:rPr>
          <w:sz w:val="20"/>
          <w:szCs w:val="20"/>
          <w:lang w:val="en-GB"/>
        </w:rPr>
        <w:t>ist of components, duly identified constituting the exhaust or silencing system.</w:t>
      </w:r>
    </w:p>
    <w:p w:rsidR="0042295E" w:rsidRDefault="0042295E" w:rsidP="003D143F">
      <w:pPr>
        <w:suppressAutoHyphens w:val="0"/>
        <w:spacing w:line="240" w:lineRule="auto"/>
        <w:sectPr w:rsidR="0042295E" w:rsidSect="008E09FA">
          <w:headerReference w:type="even" r:id="rId18"/>
          <w:headerReference w:type="default" r:id="rId19"/>
          <w:headerReference w:type="first" r:id="rId20"/>
          <w:footnotePr>
            <w:numRestart w:val="eachSect"/>
          </w:footnotePr>
          <w:endnotePr>
            <w:numFmt w:val="decimal"/>
          </w:endnotePr>
          <w:pgSz w:w="11907" w:h="16840" w:code="9"/>
          <w:pgMar w:top="1701" w:right="1134" w:bottom="2268" w:left="1134" w:header="964" w:footer="1701" w:gutter="0"/>
          <w:cols w:space="720"/>
          <w:docGrid w:linePitch="272"/>
        </w:sectPr>
      </w:pPr>
    </w:p>
    <w:p w:rsidR="00495A81" w:rsidRPr="000405A2" w:rsidRDefault="00495A81" w:rsidP="00D848BF">
      <w:pPr>
        <w:pStyle w:val="HChG"/>
      </w:pPr>
      <w:r w:rsidRPr="00D848BF">
        <w:lastRenderedPageBreak/>
        <w:t>Annex</w:t>
      </w:r>
      <w:r w:rsidRPr="000405A2">
        <w:t xml:space="preserve"> 2</w:t>
      </w:r>
    </w:p>
    <w:p w:rsidR="00495A81" w:rsidRPr="000405A2" w:rsidRDefault="00495A81" w:rsidP="00495A81">
      <w:pPr>
        <w:pStyle w:val="HChG"/>
      </w:pPr>
      <w:r w:rsidRPr="000405A2">
        <w:tab/>
      </w:r>
      <w:r w:rsidRPr="000405A2">
        <w:tab/>
        <w:t>Arrangements of the approval mark</w:t>
      </w:r>
    </w:p>
    <w:p w:rsidR="00495A81" w:rsidRPr="000405A2" w:rsidRDefault="00495A81" w:rsidP="00495A81">
      <w:pPr>
        <w:pStyle w:val="SingleTxtG"/>
        <w:spacing w:after="0"/>
      </w:pPr>
      <w:r w:rsidRPr="000405A2">
        <w:t>Model A</w:t>
      </w:r>
    </w:p>
    <w:p w:rsidR="00495A81" w:rsidRDefault="00495A81" w:rsidP="00495A81">
      <w:pPr>
        <w:ind w:left="1134"/>
      </w:pPr>
      <w:r w:rsidRPr="000405A2">
        <w:t>(See paragraph 5.4. of this Regulation)</w:t>
      </w:r>
    </w:p>
    <w:p w:rsidR="00495A81" w:rsidRPr="000405A2" w:rsidRDefault="00495A81" w:rsidP="00495A81">
      <w:pPr>
        <w:ind w:left="1134"/>
      </w:pPr>
    </w:p>
    <w:p w:rsidR="00495A81" w:rsidRPr="000405A2" w:rsidRDefault="00495A81" w:rsidP="00495A81">
      <w:pPr>
        <w:pStyle w:val="SingleTxtG"/>
        <w:tabs>
          <w:tab w:val="left" w:pos="8505"/>
        </w:tabs>
      </w:pPr>
      <w:r w:rsidRPr="000405A2">
        <w:object w:dxaOrig="22682" w:dyaOrig="4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6pt;height:65.4pt" o:ole="">
            <v:imagedata r:id="rId21" o:title=""/>
          </v:shape>
          <o:OLEObject Type="Embed" ProgID="MSPhotoEd.3" ShapeID="_x0000_i1025" DrawAspect="Content" ObjectID="_1530427276" r:id="rId22"/>
        </w:object>
      </w:r>
    </w:p>
    <w:p w:rsidR="00495A81" w:rsidRPr="000405A2" w:rsidRDefault="00495A81" w:rsidP="00495A81">
      <w:pPr>
        <w:pStyle w:val="SingleTxtG"/>
        <w:ind w:right="849" w:firstLine="567"/>
      </w:pPr>
      <w:r w:rsidRPr="000405A2">
        <w:t>The above approval mark affixed to a vehicle shows that the vehicle type co</w:t>
      </w:r>
      <w:r w:rsidRPr="000405A2">
        <w:rPr>
          <w:bCs/>
        </w:rPr>
        <w:t>n</w:t>
      </w:r>
      <w:r w:rsidRPr="000405A2">
        <w:t xml:space="preserve">cerned has, with regard to its </w:t>
      </w:r>
      <w:r w:rsidRPr="00450EF5">
        <w:rPr>
          <w:strike/>
        </w:rPr>
        <w:t>noise</w:t>
      </w:r>
      <w:r w:rsidRPr="000405A2">
        <w:t xml:space="preserve"> </w:t>
      </w:r>
      <w:r w:rsidR="00450EF5" w:rsidRPr="00450EF5">
        <w:rPr>
          <w:b/>
        </w:rPr>
        <w:t>sound</w:t>
      </w:r>
      <w:r w:rsidR="00450EF5">
        <w:t xml:space="preserve"> </w:t>
      </w:r>
      <w:r w:rsidRPr="000405A2">
        <w:t xml:space="preserve">emission, been approved in the Netherlands (E 4) pursuant to Regulation No. 9 under approval No. </w:t>
      </w:r>
      <w:r w:rsidRPr="000405A2">
        <w:rPr>
          <w:bCs/>
        </w:rPr>
        <w:t>07</w:t>
      </w:r>
      <w:r w:rsidRPr="000405A2">
        <w:t xml:space="preserve">2439. The approval number indicates that the approval was granted according to the requirements of Regulation No. 9 as amended by the </w:t>
      </w:r>
      <w:r w:rsidRPr="000405A2">
        <w:rPr>
          <w:bCs/>
        </w:rPr>
        <w:t>07</w:t>
      </w:r>
      <w:r w:rsidRPr="000405A2">
        <w:t xml:space="preserve"> series of amendments.</w:t>
      </w:r>
    </w:p>
    <w:p w:rsidR="00495A81" w:rsidRPr="000405A2" w:rsidRDefault="00495A81" w:rsidP="00495A81">
      <w:pPr>
        <w:pStyle w:val="SingleTxtG"/>
        <w:spacing w:before="360" w:after="0"/>
      </w:pPr>
      <w:r w:rsidRPr="000405A2">
        <w:t>Model B</w:t>
      </w:r>
    </w:p>
    <w:p w:rsidR="00495A81" w:rsidRDefault="00495A81" w:rsidP="00495A81">
      <w:pPr>
        <w:pStyle w:val="SingleTxtG"/>
      </w:pPr>
      <w:r w:rsidRPr="000405A2">
        <w:t>(See paragraph 5.5. of this Regulation)</w:t>
      </w:r>
    </w:p>
    <w:p w:rsidR="00495A81" w:rsidRPr="000405A2" w:rsidRDefault="00495A81" w:rsidP="00495A81">
      <w:pPr>
        <w:pStyle w:val="SingleTxtG"/>
      </w:pPr>
    </w:p>
    <w:p w:rsidR="00495A81" w:rsidRPr="000405A2" w:rsidRDefault="00495A81" w:rsidP="00495A81">
      <w:pPr>
        <w:ind w:left="1276"/>
        <w:jc w:val="both"/>
      </w:pPr>
      <w:r w:rsidRPr="000405A2">
        <w:object w:dxaOrig="22682" w:dyaOrig="4104">
          <v:shape id="_x0000_i1026" type="#_x0000_t75" style="width:352.8pt;height:65.4pt" o:ole="">
            <v:imagedata r:id="rId23" o:title=""/>
          </v:shape>
          <o:OLEObject Type="Embed" ProgID="MSPhotoEd.3" ShapeID="_x0000_i1026" DrawAspect="Content" ObjectID="_1530427277" r:id="rId24"/>
        </w:object>
      </w:r>
    </w:p>
    <w:p w:rsidR="00495A81" w:rsidRPr="000405A2" w:rsidRDefault="00495A81" w:rsidP="00495A81">
      <w:pPr>
        <w:jc w:val="both"/>
      </w:pPr>
    </w:p>
    <w:p w:rsidR="00495A81" w:rsidRPr="000405A2" w:rsidRDefault="00495A81" w:rsidP="00495A81">
      <w:pPr>
        <w:pStyle w:val="SingleTxtGFirstline1cmSingleTxtGFirstline1cm"/>
        <w:ind w:right="849"/>
        <w:rPr>
          <w:sz w:val="20"/>
          <w:szCs w:val="20"/>
          <w:lang w:val="en-GB"/>
        </w:rPr>
      </w:pPr>
      <w:r>
        <w:rPr>
          <w:sz w:val="20"/>
          <w:szCs w:val="20"/>
          <w:lang w:val="en-GB"/>
        </w:rPr>
        <w:tab/>
      </w:r>
      <w:r>
        <w:rPr>
          <w:sz w:val="20"/>
          <w:szCs w:val="20"/>
          <w:lang w:val="en-GB"/>
        </w:rPr>
        <w:tab/>
      </w:r>
      <w:r w:rsidRPr="000405A2">
        <w:rPr>
          <w:sz w:val="20"/>
          <w:szCs w:val="20"/>
          <w:lang w:val="en-GB"/>
        </w:rPr>
        <w:t xml:space="preserve">The above approval mark affixed to a vehicle shows that the vehicle type concerned has been approved in the </w:t>
      </w:r>
      <w:smartTag w:uri="urn:schemas-microsoft-com:office:smarttags" w:element="country-region">
        <w:smartTag w:uri="urn:schemas-microsoft-com:office:smarttags" w:element="place">
          <w:r w:rsidRPr="000405A2">
            <w:rPr>
              <w:sz w:val="20"/>
              <w:szCs w:val="20"/>
              <w:lang w:val="en-GB"/>
            </w:rPr>
            <w:t>Netherlands</w:t>
          </w:r>
        </w:smartTag>
      </w:smartTag>
      <w:r w:rsidRPr="000405A2">
        <w:rPr>
          <w:sz w:val="20"/>
          <w:szCs w:val="20"/>
          <w:lang w:val="en-GB"/>
        </w:rPr>
        <w:t xml:space="preserve"> (E 4) pursuant to Regulations Nos. 9 and 33</w:t>
      </w:r>
      <w:r w:rsidRPr="000405A2">
        <w:rPr>
          <w:rStyle w:val="FootnoteReference"/>
          <w:szCs w:val="20"/>
          <w:lang w:val="en-GB"/>
        </w:rPr>
        <w:footnoteReference w:id="12"/>
      </w:r>
      <w:r>
        <w:rPr>
          <w:sz w:val="20"/>
          <w:szCs w:val="20"/>
          <w:lang w:val="en-GB"/>
        </w:rPr>
        <w:t>.</w:t>
      </w:r>
      <w:r w:rsidRPr="000405A2">
        <w:rPr>
          <w:sz w:val="20"/>
          <w:szCs w:val="20"/>
          <w:lang w:val="en-GB"/>
        </w:rPr>
        <w:t xml:space="preserve"> The approval numbers indicate that, at the date when the respective approvals were given, Regulation No. 9 included the </w:t>
      </w:r>
      <w:r w:rsidRPr="000405A2">
        <w:rPr>
          <w:bCs/>
          <w:sz w:val="20"/>
          <w:szCs w:val="20"/>
          <w:lang w:val="en-GB"/>
        </w:rPr>
        <w:t>07</w:t>
      </w:r>
      <w:r w:rsidRPr="000405A2">
        <w:rPr>
          <w:sz w:val="20"/>
          <w:szCs w:val="20"/>
          <w:lang w:val="en-GB"/>
        </w:rPr>
        <w:t xml:space="preserve"> series of amendments and Regulation No. 33 was still in its original form.</w:t>
      </w:r>
    </w:p>
    <w:p w:rsidR="00495A81" w:rsidRPr="000405A2" w:rsidRDefault="00495A81" w:rsidP="00495A81">
      <w:pPr>
        <w:pStyle w:val="SingleTxtG"/>
      </w:pPr>
    </w:p>
    <w:p w:rsidR="00495A81" w:rsidRDefault="00495A81" w:rsidP="003D143F">
      <w:pPr>
        <w:suppressAutoHyphens w:val="0"/>
        <w:spacing w:line="240" w:lineRule="auto"/>
        <w:sectPr w:rsidR="00495A81" w:rsidSect="008E09FA">
          <w:headerReference w:type="even" r:id="rId25"/>
          <w:headerReference w:type="default" r:id="rId26"/>
          <w:footnotePr>
            <w:numRestart w:val="eachSect"/>
          </w:footnotePr>
          <w:endnotePr>
            <w:numFmt w:val="decimal"/>
          </w:endnotePr>
          <w:pgSz w:w="11907" w:h="16840" w:code="9"/>
          <w:pgMar w:top="1701" w:right="1134" w:bottom="2268" w:left="1134" w:header="964" w:footer="1701" w:gutter="0"/>
          <w:cols w:space="720"/>
          <w:docGrid w:linePitch="272"/>
        </w:sectPr>
      </w:pPr>
    </w:p>
    <w:p w:rsidR="005F2B9B" w:rsidRPr="000405A2" w:rsidRDefault="005F2B9B" w:rsidP="005F2B9B">
      <w:pPr>
        <w:pStyle w:val="HChG"/>
      </w:pPr>
      <w:r w:rsidRPr="000405A2">
        <w:lastRenderedPageBreak/>
        <w:t>Annex 3</w:t>
      </w:r>
    </w:p>
    <w:p w:rsidR="005F2B9B" w:rsidRPr="000405A2" w:rsidRDefault="005F2B9B" w:rsidP="005F2B9B">
      <w:pPr>
        <w:pStyle w:val="HChG"/>
        <w:ind w:right="993"/>
      </w:pPr>
      <w:r w:rsidRPr="000405A2">
        <w:tab/>
      </w:r>
      <w:r w:rsidRPr="000405A2">
        <w:tab/>
        <w:t xml:space="preserve">Methods and instruments for measuring the </w:t>
      </w:r>
      <w:r w:rsidRPr="00450EF5">
        <w:rPr>
          <w:strike/>
        </w:rPr>
        <w:t>noise made</w:t>
      </w:r>
      <w:r w:rsidRPr="000405A2">
        <w:t xml:space="preserve"> </w:t>
      </w:r>
      <w:r w:rsidR="00450EF5" w:rsidRPr="00450EF5">
        <w:rPr>
          <w:u w:val="single"/>
        </w:rPr>
        <w:t>sound emitted</w:t>
      </w:r>
      <w:r w:rsidR="00450EF5">
        <w:t xml:space="preserve"> </w:t>
      </w:r>
      <w:r w:rsidRPr="000405A2">
        <w:t xml:space="preserve">by </w:t>
      </w:r>
      <w:r w:rsidRPr="00450EF5">
        <w:rPr>
          <w:strike/>
        </w:rPr>
        <w:t>motor</w:t>
      </w:r>
      <w:r w:rsidRPr="000405A2">
        <w:t xml:space="preserve"> </w:t>
      </w:r>
      <w:r w:rsidR="00450EF5" w:rsidRPr="00450EF5">
        <w:rPr>
          <w:u w:val="single"/>
        </w:rPr>
        <w:t>L</w:t>
      </w:r>
      <w:r w:rsidR="00450EF5" w:rsidRPr="00582E71">
        <w:rPr>
          <w:u w:val="single"/>
          <w:vertAlign w:val="subscript"/>
        </w:rPr>
        <w:t>2</w:t>
      </w:r>
      <w:r w:rsidR="00450EF5" w:rsidRPr="00450EF5">
        <w:rPr>
          <w:u w:val="single"/>
        </w:rPr>
        <w:t>, L</w:t>
      </w:r>
      <w:r w:rsidR="00450EF5" w:rsidRPr="00582E71">
        <w:rPr>
          <w:u w:val="single"/>
          <w:vertAlign w:val="subscript"/>
        </w:rPr>
        <w:t>4</w:t>
      </w:r>
      <w:r w:rsidR="00450EF5" w:rsidRPr="00450EF5">
        <w:rPr>
          <w:u w:val="single"/>
        </w:rPr>
        <w:t xml:space="preserve"> and L</w:t>
      </w:r>
      <w:r w:rsidR="00450EF5" w:rsidRPr="00582E71">
        <w:rPr>
          <w:u w:val="single"/>
          <w:vertAlign w:val="subscript"/>
        </w:rPr>
        <w:t>5</w:t>
      </w:r>
      <w:r w:rsidR="00450EF5" w:rsidRPr="00450EF5">
        <w:rPr>
          <w:u w:val="single"/>
        </w:rPr>
        <w:t xml:space="preserve"> category</w:t>
      </w:r>
      <w:r w:rsidR="00450EF5" w:rsidRPr="000405A2">
        <w:t xml:space="preserve"> </w:t>
      </w:r>
      <w:r w:rsidRPr="000405A2">
        <w:t xml:space="preserve">vehicles </w:t>
      </w:r>
    </w:p>
    <w:p w:rsidR="005F2B9B" w:rsidRPr="000405A2" w:rsidRDefault="005F2B9B" w:rsidP="0057330E">
      <w:pPr>
        <w:pStyle w:val="SingleTxtG"/>
        <w:spacing w:before="120" w:line="240" w:lineRule="auto"/>
        <w:ind w:left="2268" w:hanging="1134"/>
      </w:pPr>
      <w:r w:rsidRPr="000405A2">
        <w:t xml:space="preserve">1. </w:t>
      </w:r>
      <w:r w:rsidRPr="000405A2">
        <w:tab/>
      </w:r>
      <w:r w:rsidRPr="000405A2">
        <w:tab/>
        <w:t>Measuring instruments</w:t>
      </w:r>
    </w:p>
    <w:p w:rsidR="005F2B9B" w:rsidRPr="000405A2" w:rsidRDefault="005F2B9B" w:rsidP="00D848BF">
      <w:pPr>
        <w:pStyle w:val="SingleTxtG"/>
        <w:spacing w:before="120" w:line="240" w:lineRule="auto"/>
        <w:ind w:left="2268" w:hanging="1134"/>
      </w:pPr>
      <w:r w:rsidRPr="00D848BF">
        <w:t>1.1.</w:t>
      </w:r>
      <w:r w:rsidRPr="00D848BF">
        <w:tab/>
      </w:r>
      <w:r w:rsidRPr="00D848BF">
        <w:tab/>
        <w:t>General</w:t>
      </w:r>
    </w:p>
    <w:p w:rsidR="005F2B9B" w:rsidRPr="00D848BF" w:rsidRDefault="005F2B9B" w:rsidP="00D848BF">
      <w:pPr>
        <w:pStyle w:val="SingleTxtG"/>
        <w:ind w:left="2268" w:right="993"/>
      </w:pPr>
      <w:r w:rsidRPr="00D848BF">
        <w:t>The apparatus used for measuring the sound pressure level shall be a sound level meter or equivalent measuring system meeting the requirements of Class</w:t>
      </w:r>
      <w:r w:rsidR="0057330E">
        <w:t> </w:t>
      </w:r>
      <w:r w:rsidRPr="00D848BF">
        <w:t>1 instruments (inclusive of the recommended windscreen, if used). These requirements are described in IEC 61672 1:2002. Measurements shall be carried out using the time weighting "F" of the acoustic measuring instrument and the "A" frequency weighting curve also described in IEC 61672-1:2002. When using a system that includes periodic monitoring of the A-weighted sound pressure level, a reading should be made at a time interval not greater than 30 ms. The instruments shall be maintained and calibrated in accordance with the instructions of the instrument manufacturer.</w:t>
      </w:r>
    </w:p>
    <w:p w:rsidR="005F2B9B" w:rsidRPr="00D848BF" w:rsidRDefault="005F2B9B" w:rsidP="00D848BF">
      <w:pPr>
        <w:pStyle w:val="SingleTxtG"/>
        <w:spacing w:before="120" w:line="240" w:lineRule="auto"/>
        <w:ind w:left="2268" w:hanging="1134"/>
      </w:pPr>
      <w:r w:rsidRPr="00D848BF">
        <w:t xml:space="preserve">1.2. </w:t>
      </w:r>
      <w:r w:rsidRPr="00D848BF">
        <w:tab/>
      </w:r>
      <w:r w:rsidRPr="00D848BF">
        <w:tab/>
        <w:t>Calibration</w:t>
      </w:r>
    </w:p>
    <w:p w:rsidR="005F2B9B" w:rsidRPr="00D848BF" w:rsidRDefault="005F2B9B" w:rsidP="00D848BF">
      <w:pPr>
        <w:pStyle w:val="SingleTxtG"/>
        <w:ind w:left="2268" w:right="993"/>
      </w:pPr>
      <w:r w:rsidRPr="00D848BF">
        <w:t>At the beginning and at the end of every measurement session, the entire acoustic measuring system shall be checked by means of a sound calibrator that fulfils the requirements of Class</w:t>
      </w:r>
      <w:r w:rsidR="0057330E">
        <w:t> </w:t>
      </w:r>
      <w:r w:rsidRPr="00D848BF">
        <w:t>1 sound calibrators according to IEC 60942:2003. Without any further adjustment, the difference between the readings shall be less than or equal to 0.5 dB(A). If this value is exceeded, the results of the measurements obtained after the previous satisfactory check shall be discarded.</w:t>
      </w:r>
    </w:p>
    <w:p w:rsidR="005F2B9B" w:rsidRPr="00D848BF" w:rsidRDefault="005F2B9B" w:rsidP="00D848BF">
      <w:pPr>
        <w:pStyle w:val="SingleTxtG"/>
        <w:spacing w:before="120" w:line="240" w:lineRule="auto"/>
        <w:ind w:left="2268" w:hanging="1134"/>
      </w:pPr>
      <w:r w:rsidRPr="00D848BF">
        <w:t>1.3.</w:t>
      </w:r>
      <w:r w:rsidRPr="00D848BF">
        <w:tab/>
      </w:r>
      <w:r w:rsidRPr="00D848BF">
        <w:tab/>
        <w:t>Compliance with requirements</w:t>
      </w:r>
    </w:p>
    <w:p w:rsidR="005F2B9B" w:rsidRPr="00D848BF" w:rsidRDefault="005F2B9B" w:rsidP="00D848BF">
      <w:pPr>
        <w:pStyle w:val="SingleTxtG"/>
        <w:ind w:left="2268" w:right="993"/>
      </w:pPr>
      <w:r w:rsidRPr="00D848BF">
        <w:tab/>
        <w:t>Compliance of the sound calibrator with the requirements of IEC 60942:2003 shall be verified once a year. Compliance of the instrumentation system with the requirements of IEC 61672-1:2002 shall be verified at least every 2 years. All compliance testing shall be conducted by a laboratory which is authorized to perform calibrations traceable to the appropriate standards.</w:t>
      </w:r>
    </w:p>
    <w:p w:rsidR="005F2B9B" w:rsidRPr="000405A2" w:rsidRDefault="005F2B9B" w:rsidP="00D848BF">
      <w:pPr>
        <w:pStyle w:val="SingleTxtG"/>
        <w:spacing w:before="120" w:line="240" w:lineRule="auto"/>
        <w:ind w:left="2268" w:hanging="1134"/>
      </w:pPr>
      <w:r w:rsidRPr="000405A2">
        <w:t xml:space="preserve">1.4. </w:t>
      </w:r>
      <w:r w:rsidRPr="000405A2">
        <w:tab/>
      </w:r>
      <w:r w:rsidRPr="000405A2">
        <w:tab/>
        <w:t>Instrumentation for speed measurements</w:t>
      </w:r>
    </w:p>
    <w:p w:rsidR="005F2B9B" w:rsidRPr="00D848BF" w:rsidRDefault="005F2B9B" w:rsidP="00D848BF">
      <w:pPr>
        <w:pStyle w:val="SingleTxtG"/>
        <w:ind w:left="2268" w:right="993"/>
      </w:pPr>
      <w:r w:rsidRPr="00D848BF">
        <w:tab/>
        <w:t>The rotational speed of the engine shall be measured with an instrument meeting specification limits of at least ±2 per cent or better at the engine speeds required for the measurements being performed.</w:t>
      </w:r>
    </w:p>
    <w:p w:rsidR="005F2B9B" w:rsidRPr="000405A2" w:rsidRDefault="005F2B9B" w:rsidP="00D848BF">
      <w:pPr>
        <w:pStyle w:val="SingleTxtG"/>
        <w:ind w:left="2268" w:right="993"/>
        <w:rPr>
          <w:rStyle w:val="SingleTxtGFirstline1cmSingleTxtGFirstline1cmChar"/>
        </w:rPr>
      </w:pPr>
      <w:r w:rsidRPr="00D848BF">
        <w:t xml:space="preserve">The road speed of the vehicle shall be measured with instruments meeting specification limits of at least ±0.5 km/h when using continuous measuring devices. If testing uses independent measurements of </w:t>
      </w:r>
      <w:r w:rsidR="005162E8" w:rsidRPr="005162E8">
        <w:rPr>
          <w:b/>
        </w:rPr>
        <w:t>vehicle</w:t>
      </w:r>
      <w:r w:rsidR="005162E8">
        <w:t xml:space="preserve"> </w:t>
      </w:r>
      <w:r w:rsidRPr="00D848BF">
        <w:t>speed, this instrumentation shall meet specification limits of at least ±0.2 km/h</w:t>
      </w:r>
      <w:r w:rsidR="00F6394E">
        <w:t>.</w:t>
      </w:r>
      <w:r w:rsidRPr="000405A2">
        <w:rPr>
          <w:rStyle w:val="FootnoteReference"/>
          <w:szCs w:val="22"/>
        </w:rPr>
        <w:footnoteReference w:id="13"/>
      </w:r>
    </w:p>
    <w:p w:rsidR="005F2B9B" w:rsidRPr="000405A2" w:rsidRDefault="005F2B9B" w:rsidP="00B937B0">
      <w:pPr>
        <w:pStyle w:val="SingleTxtG"/>
        <w:keepNext/>
        <w:keepLines/>
        <w:spacing w:before="120" w:line="240" w:lineRule="auto"/>
        <w:ind w:left="2268" w:hanging="1134"/>
      </w:pPr>
      <w:r w:rsidRPr="000405A2">
        <w:lastRenderedPageBreak/>
        <w:t>1.5</w:t>
      </w:r>
      <w:r>
        <w:t>.</w:t>
      </w:r>
      <w:r w:rsidRPr="000405A2">
        <w:tab/>
      </w:r>
      <w:r w:rsidRPr="000405A2">
        <w:tab/>
        <w:t>Meteorological instrumentation</w:t>
      </w:r>
    </w:p>
    <w:p w:rsidR="005F2B9B" w:rsidRPr="00D848BF" w:rsidRDefault="005F2B9B" w:rsidP="00B937B0">
      <w:pPr>
        <w:pStyle w:val="SingleTxtG"/>
        <w:keepNext/>
        <w:keepLines/>
        <w:ind w:left="2268" w:right="993"/>
      </w:pPr>
      <w:r w:rsidRPr="00D848BF">
        <w:t>The meteorological instrumentation used to monitor the environmental conditions during the test shall meet the following specifications:</w:t>
      </w:r>
    </w:p>
    <w:p w:rsidR="005F2B9B" w:rsidRPr="00D848BF" w:rsidRDefault="005F2B9B" w:rsidP="00E74311">
      <w:pPr>
        <w:pStyle w:val="SingleTxtG"/>
        <w:ind w:left="2835" w:right="993"/>
      </w:pPr>
      <w:r w:rsidRPr="00D848BF">
        <w:t>±1 °C or less for a temperature measuring device;</w:t>
      </w:r>
    </w:p>
    <w:p w:rsidR="005F2B9B" w:rsidRPr="00D848BF" w:rsidRDefault="005F2B9B" w:rsidP="00E74311">
      <w:pPr>
        <w:pStyle w:val="SingleTxtG"/>
        <w:ind w:left="2835" w:right="993"/>
      </w:pPr>
      <w:r w:rsidRPr="00D848BF">
        <w:t>±1.0 m/s for a wind speed measuring device;</w:t>
      </w:r>
    </w:p>
    <w:p w:rsidR="005F2B9B" w:rsidRPr="00D848BF" w:rsidRDefault="005F2B9B" w:rsidP="00E74311">
      <w:pPr>
        <w:pStyle w:val="SingleTxtG"/>
        <w:ind w:left="2835" w:right="993"/>
      </w:pPr>
      <w:r w:rsidRPr="00D848BF">
        <w:t>±5 hPa for a barometric pressure measuring device;</w:t>
      </w:r>
    </w:p>
    <w:p w:rsidR="005F2B9B" w:rsidRPr="00D848BF" w:rsidRDefault="005F2B9B" w:rsidP="00E74311">
      <w:pPr>
        <w:pStyle w:val="SingleTxtG"/>
        <w:ind w:left="2835" w:right="993"/>
      </w:pPr>
      <w:r w:rsidRPr="00D848BF">
        <w:t>±5 per cent for a relative humidity measuring device.</w:t>
      </w:r>
    </w:p>
    <w:p w:rsidR="005F2B9B" w:rsidRPr="000405A2" w:rsidRDefault="005F2B9B" w:rsidP="00501823">
      <w:pPr>
        <w:pStyle w:val="SingleTxtG"/>
        <w:spacing w:before="120" w:line="240" w:lineRule="auto"/>
        <w:ind w:left="2268" w:hanging="1134"/>
      </w:pPr>
      <w:r w:rsidRPr="000405A2">
        <w:t xml:space="preserve">2. </w:t>
      </w:r>
      <w:r w:rsidRPr="000405A2">
        <w:tab/>
      </w:r>
      <w:r w:rsidRPr="000405A2">
        <w:tab/>
        <w:t>Conditions of measurement</w:t>
      </w:r>
    </w:p>
    <w:p w:rsidR="005162E8" w:rsidRPr="00124B6B" w:rsidRDefault="005162E8" w:rsidP="005162E8">
      <w:pPr>
        <w:pStyle w:val="SingleTxtG"/>
        <w:ind w:left="2268" w:hanging="1134"/>
        <w:rPr>
          <w:b/>
        </w:rPr>
      </w:pPr>
      <w:r w:rsidRPr="00124B6B">
        <w:rPr>
          <w:b/>
        </w:rPr>
        <w:t>2.1</w:t>
      </w:r>
      <w:r w:rsidRPr="00124B6B">
        <w:rPr>
          <w:b/>
        </w:rPr>
        <w:tab/>
        <w:t xml:space="preserve">Test site, weather conditions and background </w:t>
      </w:r>
      <w:r w:rsidR="00755CCD">
        <w:rPr>
          <w:b/>
        </w:rPr>
        <w:t>noise</w:t>
      </w:r>
      <w:r w:rsidRPr="00124B6B">
        <w:rPr>
          <w:b/>
        </w:rPr>
        <w:t xml:space="preserve"> level correction</w:t>
      </w:r>
    </w:p>
    <w:p w:rsidR="005162E8" w:rsidRPr="00124B6B" w:rsidRDefault="005162E8" w:rsidP="005162E8">
      <w:pPr>
        <w:pStyle w:val="SingleTxtG"/>
        <w:ind w:left="2268" w:right="993" w:hanging="1134"/>
        <w:rPr>
          <w:b/>
        </w:rPr>
      </w:pPr>
      <w:r w:rsidRPr="00124B6B">
        <w:rPr>
          <w:b/>
        </w:rPr>
        <w:t>2.1.1</w:t>
      </w:r>
      <w:r w:rsidRPr="00124B6B">
        <w:rPr>
          <w:b/>
        </w:rPr>
        <w:tab/>
        <w:t>Test site</w:t>
      </w:r>
    </w:p>
    <w:p w:rsidR="005162E8" w:rsidRPr="00124B6B" w:rsidRDefault="005162E8" w:rsidP="005162E8">
      <w:pPr>
        <w:pStyle w:val="SingleTxtG"/>
        <w:ind w:left="2268" w:right="993"/>
        <w:rPr>
          <w:b/>
        </w:rPr>
      </w:pPr>
      <w:r w:rsidRPr="00124B6B">
        <w:rPr>
          <w:b/>
        </w:rPr>
        <w:t>The test site shall consist of a central acceleration track surrounded by a substantially level test area. The test track shall be level; the track surface shall be dry and so designed that tyre sound remains low.</w:t>
      </w:r>
    </w:p>
    <w:p w:rsidR="005162E8" w:rsidRPr="00124B6B" w:rsidRDefault="005162E8" w:rsidP="005162E8">
      <w:pPr>
        <w:pStyle w:val="SingleTxtG"/>
        <w:ind w:left="2268" w:right="993"/>
        <w:rPr>
          <w:b/>
        </w:rPr>
      </w:pPr>
      <w:r w:rsidRPr="00124B6B">
        <w:rPr>
          <w:b/>
        </w:rPr>
        <w:t>On the test site, free sound field conditions shall be maintained to within ±1 dB between the sound source placed in the middle of the acceleration section and the microphone. This condition shall be deemed to be met if there are no large sound</w:t>
      </w:r>
      <w:r w:rsidRPr="00124B6B">
        <w:rPr>
          <w:b/>
        </w:rPr>
        <w:noBreakHyphen/>
        <w:t xml:space="preserve">reflecting objects such as fences, rocks, bridges or buildings within 50 m of the centre of the acceleration section. The surface of the test track shall conform to the requirements of </w:t>
      </w:r>
      <w:r w:rsidR="002F026B">
        <w:rPr>
          <w:b/>
        </w:rPr>
        <w:t>Annex 5</w:t>
      </w:r>
      <w:r w:rsidRPr="00124B6B">
        <w:rPr>
          <w:b/>
        </w:rPr>
        <w:t xml:space="preserve"> to this Regulation.</w:t>
      </w:r>
    </w:p>
    <w:p w:rsidR="005162E8" w:rsidRPr="00124B6B" w:rsidRDefault="005162E8" w:rsidP="005162E8">
      <w:pPr>
        <w:pStyle w:val="SingleTxtG"/>
        <w:ind w:left="2268" w:right="993"/>
        <w:rPr>
          <w:b/>
        </w:rPr>
      </w:pPr>
      <w:r w:rsidRPr="00124B6B">
        <w:rPr>
          <w:b/>
        </w:rPr>
        <w:t>No obstacle likely to affect the sound field shall be close to the microphone and no one shall come between the microphone and the sound source. The observer taking the measurements shall take up position so as to avoid influencing the metre readings.</w:t>
      </w:r>
    </w:p>
    <w:p w:rsidR="005162E8" w:rsidRPr="00124B6B" w:rsidRDefault="005162E8" w:rsidP="005162E8">
      <w:pPr>
        <w:pStyle w:val="SingleTxtG"/>
        <w:ind w:left="2268" w:right="993"/>
        <w:rPr>
          <w:b/>
        </w:rPr>
      </w:pPr>
      <w:r w:rsidRPr="00124B6B">
        <w:rPr>
          <w:b/>
        </w:rPr>
        <w:t>The surface of the test track shall conform to the requirements of Annex 5 to this Regulation or to ISO10844:2014. After the end of the period indicated in paragraph 11.8</w:t>
      </w:r>
      <w:r w:rsidR="002B793B">
        <w:rPr>
          <w:b/>
        </w:rPr>
        <w:t>.</w:t>
      </w:r>
      <w:r w:rsidRPr="00124B6B">
        <w:rPr>
          <w:b/>
        </w:rPr>
        <w:t xml:space="preserve"> of this Regulation only ISO 10844:2014 shall be used as reference.</w:t>
      </w:r>
    </w:p>
    <w:p w:rsidR="005162E8" w:rsidRPr="00124B6B" w:rsidRDefault="005162E8" w:rsidP="005162E8">
      <w:pPr>
        <w:pStyle w:val="SingleTxtG"/>
        <w:spacing w:line="240" w:lineRule="auto"/>
        <w:ind w:left="2268" w:hanging="1134"/>
        <w:rPr>
          <w:b/>
        </w:rPr>
      </w:pPr>
      <w:r w:rsidRPr="00124B6B">
        <w:rPr>
          <w:b/>
        </w:rPr>
        <w:t>2.1.2.</w:t>
      </w:r>
      <w:r w:rsidRPr="00124B6B">
        <w:rPr>
          <w:b/>
        </w:rPr>
        <w:tab/>
      </w:r>
      <w:r w:rsidRPr="00124B6B">
        <w:rPr>
          <w:b/>
        </w:rPr>
        <w:tab/>
        <w:t>Weather conditions and background noise correction</w:t>
      </w:r>
    </w:p>
    <w:p w:rsidR="005162E8" w:rsidRPr="00124B6B" w:rsidRDefault="005162E8" w:rsidP="005162E8">
      <w:pPr>
        <w:pStyle w:val="SingleTxtG"/>
        <w:ind w:left="2268" w:right="993"/>
        <w:rPr>
          <w:b/>
        </w:rPr>
      </w:pPr>
      <w:r w:rsidRPr="00124B6B">
        <w:rPr>
          <w:b/>
        </w:rPr>
        <w:t>Measurements shall not be made in poor weather conditions. The tests shall not be carried out if the wind speed, including gusts, exceeds 5 m/s during the sound-measurement interval.</w:t>
      </w:r>
    </w:p>
    <w:p w:rsidR="005162E8" w:rsidRPr="00124B6B" w:rsidRDefault="005162E8" w:rsidP="005162E8">
      <w:pPr>
        <w:pStyle w:val="SingleTxtG"/>
        <w:ind w:left="2268" w:right="993"/>
        <w:rPr>
          <w:b/>
        </w:rPr>
      </w:pPr>
      <w:r w:rsidRPr="00124B6B">
        <w:rPr>
          <w:b/>
        </w:rPr>
        <w:t>For measurement purposes, the weighted sound level (A) of sound sources other than on the test vehicle and the sound</w:t>
      </w:r>
      <w:r w:rsidR="003960DC">
        <w:rPr>
          <w:b/>
        </w:rPr>
        <w:t xml:space="preserve"> </w:t>
      </w:r>
      <w:r w:rsidRPr="00124B6B">
        <w:rPr>
          <w:b/>
        </w:rPr>
        <w:t>level produced by the effect of the wind shall be at least 10 dB(A) below the sound level produced by the vehicle. The microphone may be fitted with a suitable wind</w:t>
      </w:r>
      <w:r w:rsidR="003960DC">
        <w:rPr>
          <w:b/>
        </w:rPr>
        <w:t xml:space="preserve"> </w:t>
      </w:r>
      <w:r w:rsidRPr="00124B6B">
        <w:rPr>
          <w:b/>
        </w:rPr>
        <w:t xml:space="preserve">guard, provided that its influence on the sensitivity and directional characteristics of the microphone are taken into account. </w:t>
      </w:r>
    </w:p>
    <w:p w:rsidR="005162E8" w:rsidRPr="00124B6B" w:rsidRDefault="005162E8" w:rsidP="005162E8">
      <w:pPr>
        <w:pStyle w:val="SingleTxtG"/>
        <w:ind w:left="2268" w:right="993"/>
        <w:rPr>
          <w:b/>
        </w:rPr>
      </w:pPr>
      <w:r w:rsidRPr="00124B6B">
        <w:rPr>
          <w:b/>
        </w:rPr>
        <w:t xml:space="preserve">If the difference between ambient </w:t>
      </w:r>
      <w:r w:rsidR="00AD0BF0">
        <w:rPr>
          <w:b/>
        </w:rPr>
        <w:t xml:space="preserve">noise </w:t>
      </w:r>
      <w:r w:rsidRPr="00124B6B">
        <w:rPr>
          <w:b/>
        </w:rPr>
        <w:t>and measured sound levels is between 10 and 15 dB(A), in order to calculate the test result</w:t>
      </w:r>
      <w:r w:rsidR="00AD0BF0">
        <w:rPr>
          <w:b/>
        </w:rPr>
        <w:t>,</w:t>
      </w:r>
      <w:r w:rsidRPr="00124B6B">
        <w:rPr>
          <w:b/>
        </w:rPr>
        <w:t xml:space="preserve"> the appropriate correction shall be subtracted from the readings on the sound level meter, as given in Table 1.</w:t>
      </w:r>
    </w:p>
    <w:p w:rsidR="00D47E61" w:rsidRDefault="00D47E61">
      <w:pPr>
        <w:suppressAutoHyphens w:val="0"/>
        <w:spacing w:line="240" w:lineRule="auto"/>
        <w:rPr>
          <w:b/>
        </w:rPr>
      </w:pPr>
      <w:r>
        <w:rPr>
          <w:b/>
        </w:rPr>
        <w:br w:type="page"/>
      </w:r>
    </w:p>
    <w:p w:rsidR="005162E8" w:rsidRPr="00124B6B" w:rsidRDefault="005162E8" w:rsidP="005162E8">
      <w:pPr>
        <w:pStyle w:val="Heading1"/>
        <w:spacing w:before="240" w:after="120"/>
        <w:rPr>
          <w:b/>
        </w:rPr>
      </w:pPr>
      <w:r w:rsidRPr="00124B6B">
        <w:rPr>
          <w:b/>
        </w:rPr>
        <w:lastRenderedPageBreak/>
        <w:t>Table 1</w:t>
      </w:r>
      <w:r w:rsidR="000B774F">
        <w:rPr>
          <w:b/>
        </w:rPr>
        <w:t xml:space="preserve">. </w:t>
      </w:r>
      <w:r w:rsidRPr="00124B6B">
        <w:rPr>
          <w:b/>
        </w:rPr>
        <w:t>Correction applied to individual measured test value</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119"/>
        <w:gridCol w:w="708"/>
        <w:gridCol w:w="707"/>
        <w:gridCol w:w="708"/>
        <w:gridCol w:w="708"/>
        <w:gridCol w:w="708"/>
        <w:gridCol w:w="712"/>
      </w:tblGrid>
      <w:tr w:rsidR="005162E8" w:rsidRPr="00124B6B" w:rsidTr="00187714">
        <w:trPr>
          <w:tblHeader/>
        </w:trPr>
        <w:tc>
          <w:tcPr>
            <w:tcW w:w="3119" w:type="dxa"/>
            <w:shd w:val="clear" w:color="auto" w:fill="auto"/>
            <w:vAlign w:val="bottom"/>
          </w:tcPr>
          <w:p w:rsidR="005162E8" w:rsidRPr="00124B6B" w:rsidRDefault="005162E8" w:rsidP="00187714">
            <w:pPr>
              <w:suppressAutoHyphens w:val="0"/>
              <w:spacing w:before="80" w:after="80" w:line="200" w:lineRule="exact"/>
              <w:ind w:left="113" w:right="113"/>
              <w:rPr>
                <w:b/>
                <w:bCs/>
                <w:i/>
                <w:sz w:val="16"/>
              </w:rPr>
            </w:pPr>
            <w:r w:rsidRPr="00124B6B">
              <w:rPr>
                <w:b/>
                <w:bCs/>
                <w:i/>
                <w:sz w:val="16"/>
              </w:rPr>
              <w:t>Background sound pressure level difference to measured sound pressure level, in dB</w:t>
            </w:r>
          </w:p>
        </w:tc>
        <w:tc>
          <w:tcPr>
            <w:tcW w:w="708" w:type="dxa"/>
            <w:shd w:val="clear" w:color="auto" w:fill="auto"/>
            <w:vAlign w:val="bottom"/>
          </w:tcPr>
          <w:p w:rsidR="005162E8" w:rsidRPr="00124B6B" w:rsidRDefault="005162E8" w:rsidP="00187714">
            <w:pPr>
              <w:suppressAutoHyphens w:val="0"/>
              <w:spacing w:before="80" w:after="80" w:line="200" w:lineRule="exact"/>
              <w:ind w:left="113" w:right="113"/>
              <w:jc w:val="right"/>
              <w:rPr>
                <w:b/>
                <w:bCs/>
                <w:i/>
                <w:sz w:val="16"/>
              </w:rPr>
            </w:pPr>
            <w:r w:rsidRPr="00124B6B">
              <w:rPr>
                <w:b/>
                <w:bCs/>
                <w:i/>
                <w:sz w:val="16"/>
              </w:rPr>
              <w:t>10</w:t>
            </w:r>
          </w:p>
        </w:tc>
        <w:tc>
          <w:tcPr>
            <w:tcW w:w="707" w:type="dxa"/>
            <w:shd w:val="clear" w:color="auto" w:fill="auto"/>
            <w:vAlign w:val="bottom"/>
          </w:tcPr>
          <w:p w:rsidR="005162E8" w:rsidRPr="00124B6B" w:rsidRDefault="005162E8" w:rsidP="00187714">
            <w:pPr>
              <w:suppressAutoHyphens w:val="0"/>
              <w:spacing w:before="80" w:after="80" w:line="200" w:lineRule="exact"/>
              <w:ind w:left="113" w:right="113"/>
              <w:jc w:val="right"/>
              <w:rPr>
                <w:b/>
                <w:bCs/>
                <w:i/>
                <w:sz w:val="16"/>
              </w:rPr>
            </w:pPr>
            <w:r w:rsidRPr="00124B6B">
              <w:rPr>
                <w:b/>
                <w:bCs/>
                <w:i/>
                <w:sz w:val="16"/>
              </w:rPr>
              <w:t>11</w:t>
            </w:r>
          </w:p>
        </w:tc>
        <w:tc>
          <w:tcPr>
            <w:tcW w:w="708" w:type="dxa"/>
            <w:shd w:val="clear" w:color="auto" w:fill="auto"/>
            <w:vAlign w:val="bottom"/>
          </w:tcPr>
          <w:p w:rsidR="005162E8" w:rsidRPr="00124B6B" w:rsidRDefault="005162E8" w:rsidP="00187714">
            <w:pPr>
              <w:suppressAutoHyphens w:val="0"/>
              <w:spacing w:before="80" w:after="80" w:line="200" w:lineRule="exact"/>
              <w:ind w:left="113" w:right="113"/>
              <w:jc w:val="right"/>
              <w:rPr>
                <w:b/>
                <w:bCs/>
                <w:i/>
                <w:sz w:val="16"/>
              </w:rPr>
            </w:pPr>
            <w:r w:rsidRPr="00124B6B">
              <w:rPr>
                <w:b/>
                <w:bCs/>
                <w:i/>
                <w:sz w:val="16"/>
              </w:rPr>
              <w:t>12</w:t>
            </w:r>
          </w:p>
        </w:tc>
        <w:tc>
          <w:tcPr>
            <w:tcW w:w="708" w:type="dxa"/>
            <w:shd w:val="clear" w:color="auto" w:fill="auto"/>
            <w:vAlign w:val="bottom"/>
          </w:tcPr>
          <w:p w:rsidR="005162E8" w:rsidRPr="00124B6B" w:rsidRDefault="005162E8" w:rsidP="00187714">
            <w:pPr>
              <w:suppressAutoHyphens w:val="0"/>
              <w:spacing w:before="80" w:after="80" w:line="200" w:lineRule="exact"/>
              <w:ind w:left="113" w:right="113"/>
              <w:jc w:val="right"/>
              <w:rPr>
                <w:b/>
                <w:bCs/>
                <w:i/>
                <w:sz w:val="16"/>
              </w:rPr>
            </w:pPr>
            <w:r w:rsidRPr="00124B6B">
              <w:rPr>
                <w:b/>
                <w:bCs/>
                <w:i/>
                <w:sz w:val="16"/>
              </w:rPr>
              <w:t>13</w:t>
            </w:r>
          </w:p>
        </w:tc>
        <w:tc>
          <w:tcPr>
            <w:tcW w:w="708" w:type="dxa"/>
            <w:shd w:val="clear" w:color="auto" w:fill="auto"/>
            <w:vAlign w:val="bottom"/>
          </w:tcPr>
          <w:p w:rsidR="005162E8" w:rsidRPr="00124B6B" w:rsidRDefault="005162E8" w:rsidP="00187714">
            <w:pPr>
              <w:suppressAutoHyphens w:val="0"/>
              <w:spacing w:before="80" w:after="80" w:line="200" w:lineRule="exact"/>
              <w:ind w:left="113" w:right="113"/>
              <w:jc w:val="right"/>
              <w:rPr>
                <w:b/>
                <w:bCs/>
                <w:i/>
                <w:sz w:val="16"/>
              </w:rPr>
            </w:pPr>
            <w:r w:rsidRPr="00124B6B">
              <w:rPr>
                <w:b/>
                <w:bCs/>
                <w:i/>
                <w:sz w:val="16"/>
              </w:rPr>
              <w:t>14</w:t>
            </w:r>
          </w:p>
        </w:tc>
        <w:tc>
          <w:tcPr>
            <w:tcW w:w="712" w:type="dxa"/>
            <w:shd w:val="clear" w:color="auto" w:fill="auto"/>
            <w:vAlign w:val="bottom"/>
          </w:tcPr>
          <w:p w:rsidR="005162E8" w:rsidRPr="00124B6B" w:rsidRDefault="005162E8" w:rsidP="00187714">
            <w:pPr>
              <w:suppressAutoHyphens w:val="0"/>
              <w:spacing w:before="80" w:after="80" w:line="200" w:lineRule="exact"/>
              <w:ind w:left="113" w:right="113"/>
              <w:jc w:val="right"/>
              <w:rPr>
                <w:b/>
                <w:bCs/>
                <w:i/>
                <w:sz w:val="16"/>
              </w:rPr>
            </w:pPr>
            <w:r w:rsidRPr="00124B6B">
              <w:rPr>
                <w:b/>
                <w:bCs/>
                <w:i/>
                <w:sz w:val="16"/>
                <w:u w:val="single"/>
              </w:rPr>
              <w:t>&gt;</w:t>
            </w:r>
            <w:r w:rsidRPr="00124B6B">
              <w:rPr>
                <w:b/>
                <w:bCs/>
                <w:i/>
                <w:sz w:val="16"/>
              </w:rPr>
              <w:t xml:space="preserve"> 15</w:t>
            </w:r>
          </w:p>
        </w:tc>
      </w:tr>
      <w:tr w:rsidR="005162E8" w:rsidRPr="00124B6B" w:rsidTr="00187714">
        <w:tc>
          <w:tcPr>
            <w:tcW w:w="3119" w:type="dxa"/>
            <w:shd w:val="clear" w:color="auto" w:fill="auto"/>
          </w:tcPr>
          <w:p w:rsidR="005162E8" w:rsidRPr="00124B6B" w:rsidRDefault="005162E8" w:rsidP="00187714">
            <w:pPr>
              <w:suppressAutoHyphens w:val="0"/>
              <w:spacing w:before="40" w:after="40" w:line="220" w:lineRule="exact"/>
              <w:ind w:left="113" w:right="113"/>
              <w:rPr>
                <w:b/>
                <w:bCs/>
                <w:sz w:val="18"/>
              </w:rPr>
            </w:pPr>
            <w:r w:rsidRPr="00124B6B">
              <w:rPr>
                <w:b/>
                <w:bCs/>
                <w:sz w:val="18"/>
              </w:rPr>
              <w:t>Correction, in dB(A)</w:t>
            </w:r>
          </w:p>
        </w:tc>
        <w:tc>
          <w:tcPr>
            <w:tcW w:w="708" w:type="dxa"/>
            <w:shd w:val="clear" w:color="auto" w:fill="auto"/>
            <w:vAlign w:val="bottom"/>
          </w:tcPr>
          <w:p w:rsidR="005162E8" w:rsidRPr="00124B6B" w:rsidRDefault="005162E8" w:rsidP="00187714">
            <w:pPr>
              <w:suppressAutoHyphens w:val="0"/>
              <w:spacing w:before="40" w:after="40" w:line="220" w:lineRule="exact"/>
              <w:ind w:left="113" w:right="113"/>
              <w:jc w:val="right"/>
              <w:rPr>
                <w:b/>
                <w:bCs/>
                <w:sz w:val="18"/>
              </w:rPr>
            </w:pPr>
            <w:r w:rsidRPr="00124B6B">
              <w:rPr>
                <w:b/>
                <w:bCs/>
                <w:sz w:val="18"/>
              </w:rPr>
              <w:t>0.5</w:t>
            </w:r>
          </w:p>
        </w:tc>
        <w:tc>
          <w:tcPr>
            <w:tcW w:w="707" w:type="dxa"/>
            <w:shd w:val="clear" w:color="auto" w:fill="auto"/>
            <w:vAlign w:val="bottom"/>
          </w:tcPr>
          <w:p w:rsidR="005162E8" w:rsidRPr="00124B6B" w:rsidRDefault="005162E8" w:rsidP="00187714">
            <w:pPr>
              <w:suppressAutoHyphens w:val="0"/>
              <w:spacing w:before="40" w:after="40" w:line="220" w:lineRule="exact"/>
              <w:ind w:left="113" w:right="113"/>
              <w:jc w:val="right"/>
              <w:rPr>
                <w:b/>
                <w:bCs/>
                <w:sz w:val="18"/>
              </w:rPr>
            </w:pPr>
            <w:r w:rsidRPr="00124B6B">
              <w:rPr>
                <w:b/>
                <w:bCs/>
                <w:sz w:val="18"/>
              </w:rPr>
              <w:t>0.4</w:t>
            </w:r>
          </w:p>
        </w:tc>
        <w:tc>
          <w:tcPr>
            <w:tcW w:w="708" w:type="dxa"/>
            <w:shd w:val="clear" w:color="auto" w:fill="auto"/>
            <w:vAlign w:val="bottom"/>
          </w:tcPr>
          <w:p w:rsidR="005162E8" w:rsidRPr="00124B6B" w:rsidRDefault="005162E8" w:rsidP="00187714">
            <w:pPr>
              <w:suppressAutoHyphens w:val="0"/>
              <w:spacing w:before="40" w:after="40" w:line="220" w:lineRule="exact"/>
              <w:ind w:left="113" w:right="113"/>
              <w:jc w:val="right"/>
              <w:rPr>
                <w:b/>
                <w:bCs/>
                <w:sz w:val="18"/>
              </w:rPr>
            </w:pPr>
            <w:r w:rsidRPr="00124B6B">
              <w:rPr>
                <w:b/>
                <w:bCs/>
                <w:sz w:val="18"/>
              </w:rPr>
              <w:t>0.3</w:t>
            </w:r>
          </w:p>
        </w:tc>
        <w:tc>
          <w:tcPr>
            <w:tcW w:w="708" w:type="dxa"/>
            <w:shd w:val="clear" w:color="auto" w:fill="auto"/>
            <w:vAlign w:val="bottom"/>
          </w:tcPr>
          <w:p w:rsidR="005162E8" w:rsidRPr="00124B6B" w:rsidRDefault="005162E8" w:rsidP="00187714">
            <w:pPr>
              <w:suppressAutoHyphens w:val="0"/>
              <w:spacing w:before="40" w:after="40" w:line="220" w:lineRule="exact"/>
              <w:ind w:left="113" w:right="113"/>
              <w:jc w:val="right"/>
              <w:rPr>
                <w:b/>
                <w:bCs/>
                <w:sz w:val="18"/>
              </w:rPr>
            </w:pPr>
            <w:r w:rsidRPr="00124B6B">
              <w:rPr>
                <w:b/>
                <w:bCs/>
                <w:sz w:val="18"/>
              </w:rPr>
              <w:t>0.2</w:t>
            </w:r>
          </w:p>
        </w:tc>
        <w:tc>
          <w:tcPr>
            <w:tcW w:w="708" w:type="dxa"/>
            <w:shd w:val="clear" w:color="auto" w:fill="auto"/>
            <w:vAlign w:val="bottom"/>
          </w:tcPr>
          <w:p w:rsidR="005162E8" w:rsidRPr="00124B6B" w:rsidRDefault="005162E8" w:rsidP="00187714">
            <w:pPr>
              <w:suppressAutoHyphens w:val="0"/>
              <w:spacing w:before="40" w:after="40" w:line="220" w:lineRule="exact"/>
              <w:ind w:left="113" w:right="113"/>
              <w:jc w:val="right"/>
              <w:rPr>
                <w:b/>
                <w:bCs/>
                <w:sz w:val="18"/>
              </w:rPr>
            </w:pPr>
            <w:r w:rsidRPr="00124B6B">
              <w:rPr>
                <w:b/>
                <w:bCs/>
                <w:sz w:val="18"/>
              </w:rPr>
              <w:t>0.1</w:t>
            </w:r>
          </w:p>
        </w:tc>
        <w:tc>
          <w:tcPr>
            <w:tcW w:w="712" w:type="dxa"/>
            <w:shd w:val="clear" w:color="auto" w:fill="auto"/>
            <w:vAlign w:val="bottom"/>
          </w:tcPr>
          <w:p w:rsidR="005162E8" w:rsidRPr="00124B6B" w:rsidRDefault="005162E8" w:rsidP="00187714">
            <w:pPr>
              <w:suppressAutoHyphens w:val="0"/>
              <w:spacing w:before="40" w:after="40" w:line="220" w:lineRule="exact"/>
              <w:ind w:left="113" w:right="113"/>
              <w:jc w:val="right"/>
              <w:rPr>
                <w:b/>
                <w:bCs/>
                <w:sz w:val="18"/>
              </w:rPr>
            </w:pPr>
            <w:r w:rsidRPr="00124B6B">
              <w:rPr>
                <w:b/>
                <w:bCs/>
                <w:sz w:val="18"/>
              </w:rPr>
              <w:t>0.0</w:t>
            </w:r>
          </w:p>
        </w:tc>
      </w:tr>
    </w:tbl>
    <w:p w:rsidR="005162E8" w:rsidRDefault="005162E8" w:rsidP="00D848BF">
      <w:pPr>
        <w:pStyle w:val="SingleTxtG"/>
        <w:spacing w:before="120" w:line="240" w:lineRule="auto"/>
        <w:ind w:left="2268" w:hanging="1134"/>
      </w:pPr>
    </w:p>
    <w:p w:rsidR="005F2B9B" w:rsidRPr="000405A2" w:rsidRDefault="005F2B9B" w:rsidP="00D848BF">
      <w:pPr>
        <w:pStyle w:val="SingleTxtG"/>
        <w:spacing w:before="120" w:line="240" w:lineRule="auto"/>
        <w:ind w:left="2268" w:hanging="1134"/>
      </w:pPr>
      <w:r w:rsidRPr="000405A2">
        <w:t>2.</w:t>
      </w:r>
      <w:r w:rsidRPr="00124B6B">
        <w:rPr>
          <w:strike/>
        </w:rPr>
        <w:t>1</w:t>
      </w:r>
      <w:r w:rsidR="00124B6B" w:rsidRPr="00124B6B">
        <w:rPr>
          <w:b/>
        </w:rPr>
        <w:t>2</w:t>
      </w:r>
      <w:r w:rsidRPr="000405A2">
        <w:t>.</w:t>
      </w:r>
      <w:r w:rsidRPr="000405A2">
        <w:tab/>
      </w:r>
      <w:r w:rsidRPr="000405A2">
        <w:tab/>
        <w:t>Condition of the vehicle</w:t>
      </w:r>
    </w:p>
    <w:p w:rsidR="005F2B9B" w:rsidRPr="000405A2" w:rsidRDefault="005F2B9B" w:rsidP="00D848BF">
      <w:pPr>
        <w:pStyle w:val="SingleTxtG"/>
        <w:spacing w:before="120" w:line="240" w:lineRule="auto"/>
        <w:ind w:left="2268" w:hanging="1134"/>
      </w:pPr>
      <w:r w:rsidRPr="000405A2">
        <w:t>2.</w:t>
      </w:r>
      <w:r w:rsidRPr="00124B6B">
        <w:rPr>
          <w:strike/>
        </w:rPr>
        <w:t>1</w:t>
      </w:r>
      <w:r w:rsidR="00124B6B" w:rsidRPr="00124B6B">
        <w:rPr>
          <w:b/>
        </w:rPr>
        <w:t>2</w:t>
      </w:r>
      <w:r w:rsidRPr="000405A2">
        <w:t xml:space="preserve">.1. </w:t>
      </w:r>
      <w:r w:rsidRPr="000405A2">
        <w:tab/>
      </w:r>
      <w:r w:rsidRPr="000405A2">
        <w:tab/>
        <w:t xml:space="preserve">General </w:t>
      </w:r>
      <w:r w:rsidR="00501823" w:rsidRPr="000405A2">
        <w:t>conditions</w:t>
      </w:r>
    </w:p>
    <w:p w:rsidR="005F2B9B" w:rsidRPr="00D848BF" w:rsidRDefault="005F2B9B" w:rsidP="00D848BF">
      <w:pPr>
        <w:pStyle w:val="SingleTxtG"/>
        <w:ind w:left="2268" w:right="993"/>
      </w:pPr>
      <w:r w:rsidRPr="00D848BF">
        <w:t>The vehicle shall be supplied as specified by the vehicle manufacturer.</w:t>
      </w:r>
    </w:p>
    <w:p w:rsidR="00124B6B" w:rsidRDefault="005F2B9B" w:rsidP="00D848BF">
      <w:pPr>
        <w:pStyle w:val="SingleTxtG"/>
        <w:ind w:left="2268" w:right="993"/>
      </w:pPr>
      <w:r w:rsidRPr="00D848BF">
        <w:t>Before the measurements are started, the vehicle shall be brought to its normal operating conditions</w:t>
      </w:r>
      <w:r w:rsidR="00124B6B">
        <w:t xml:space="preserve"> as regards:</w:t>
      </w:r>
    </w:p>
    <w:p w:rsidR="00124B6B" w:rsidRPr="00124B6B" w:rsidRDefault="00124B6B" w:rsidP="005C0D28">
      <w:pPr>
        <w:pStyle w:val="SingleTxtGFirstline1cmSingleTxtGFirstline1cm"/>
        <w:numPr>
          <w:ilvl w:val="2"/>
          <w:numId w:val="7"/>
        </w:numPr>
        <w:tabs>
          <w:tab w:val="clear" w:pos="1080"/>
        </w:tabs>
        <w:spacing w:before="120" w:after="120"/>
        <w:ind w:left="2835" w:right="1134" w:hanging="567"/>
        <w:rPr>
          <w:b/>
          <w:sz w:val="20"/>
          <w:szCs w:val="20"/>
          <w:lang w:val="en-GB"/>
        </w:rPr>
      </w:pPr>
      <w:r w:rsidRPr="00124B6B">
        <w:rPr>
          <w:b/>
          <w:sz w:val="20"/>
          <w:szCs w:val="20"/>
          <w:lang w:val="en-GB"/>
        </w:rPr>
        <w:t>Temperatures;</w:t>
      </w:r>
    </w:p>
    <w:p w:rsidR="00124B6B" w:rsidRPr="00124B6B" w:rsidRDefault="00124B6B" w:rsidP="005C0D28">
      <w:pPr>
        <w:pStyle w:val="SingleTxtGFirstline1cmSingleTxtGFirstline1cm"/>
        <w:numPr>
          <w:ilvl w:val="2"/>
          <w:numId w:val="7"/>
        </w:numPr>
        <w:tabs>
          <w:tab w:val="clear" w:pos="1080"/>
        </w:tabs>
        <w:spacing w:before="120" w:after="120"/>
        <w:ind w:left="2835" w:right="1134" w:hanging="567"/>
        <w:rPr>
          <w:b/>
          <w:sz w:val="20"/>
          <w:szCs w:val="20"/>
          <w:lang w:val="en-GB"/>
        </w:rPr>
      </w:pPr>
      <w:r w:rsidRPr="00124B6B">
        <w:rPr>
          <w:b/>
          <w:sz w:val="20"/>
          <w:szCs w:val="20"/>
          <w:lang w:val="en-GB"/>
        </w:rPr>
        <w:t>Tuning;</w:t>
      </w:r>
    </w:p>
    <w:p w:rsidR="00124B6B" w:rsidRPr="00124B6B" w:rsidRDefault="00124B6B" w:rsidP="005C0D28">
      <w:pPr>
        <w:pStyle w:val="SingleTxtGFirstline1cmSingleTxtGFirstline1cm"/>
        <w:numPr>
          <w:ilvl w:val="2"/>
          <w:numId w:val="7"/>
        </w:numPr>
        <w:tabs>
          <w:tab w:val="clear" w:pos="1080"/>
        </w:tabs>
        <w:spacing w:before="120" w:after="120"/>
        <w:ind w:left="2835" w:right="1134" w:hanging="567"/>
        <w:rPr>
          <w:b/>
          <w:sz w:val="20"/>
          <w:szCs w:val="20"/>
          <w:lang w:val="en-GB"/>
        </w:rPr>
      </w:pPr>
      <w:r w:rsidRPr="00124B6B">
        <w:rPr>
          <w:b/>
          <w:sz w:val="20"/>
          <w:szCs w:val="20"/>
          <w:lang w:val="en-GB"/>
        </w:rPr>
        <w:t>Fuel;</w:t>
      </w:r>
    </w:p>
    <w:p w:rsidR="00124B6B" w:rsidRPr="00124B6B" w:rsidRDefault="00124B6B" w:rsidP="005C0D28">
      <w:pPr>
        <w:pStyle w:val="SingleTxtGFirstline1cmSingleTxtGFirstline1cm"/>
        <w:numPr>
          <w:ilvl w:val="2"/>
          <w:numId w:val="7"/>
        </w:numPr>
        <w:tabs>
          <w:tab w:val="clear" w:pos="1080"/>
        </w:tabs>
        <w:spacing w:before="120" w:after="120"/>
        <w:ind w:left="2835" w:right="1134" w:hanging="567"/>
        <w:rPr>
          <w:b/>
          <w:sz w:val="20"/>
          <w:szCs w:val="20"/>
          <w:lang w:val="en-GB"/>
        </w:rPr>
      </w:pPr>
      <w:r w:rsidRPr="00124B6B">
        <w:rPr>
          <w:b/>
          <w:sz w:val="20"/>
          <w:szCs w:val="20"/>
          <w:lang w:val="en-GB"/>
        </w:rPr>
        <w:t>Sparking plugs, carburettor(s), etc., (as appropriate).</w:t>
      </w:r>
    </w:p>
    <w:p w:rsidR="00124B6B" w:rsidRDefault="005F2B9B" w:rsidP="00D848BF">
      <w:pPr>
        <w:pStyle w:val="SingleTxtG"/>
        <w:ind w:left="2268" w:right="993"/>
      </w:pPr>
      <w:r w:rsidRPr="00D848BF">
        <w:t xml:space="preserve">If the vehicle is fitted with fans with an automatic actuating mechanism, this system shall not be interfered with during the sound measurements. </w:t>
      </w:r>
    </w:p>
    <w:p w:rsidR="00124B6B" w:rsidRPr="00124B6B" w:rsidRDefault="00124B6B" w:rsidP="00124B6B">
      <w:pPr>
        <w:pStyle w:val="SingleTxtG"/>
        <w:ind w:left="2268" w:right="993"/>
        <w:rPr>
          <w:b/>
        </w:rPr>
      </w:pPr>
      <w:r w:rsidRPr="00124B6B">
        <w:rPr>
          <w:b/>
        </w:rPr>
        <w:t>If the vehicle is equipped with devices which are not necessary for its propulsion, but which are used whilst the vehicle is in normal service on the road, those devices shall be in operation in accordance with the specifications of the manufacturer.</w:t>
      </w:r>
    </w:p>
    <w:p w:rsidR="005F2B9B" w:rsidRPr="00D848BF" w:rsidRDefault="005F2B9B" w:rsidP="00D848BF">
      <w:pPr>
        <w:pStyle w:val="SingleTxtG"/>
        <w:ind w:left="2268" w:right="993"/>
      </w:pPr>
      <w:r w:rsidRPr="00D848BF">
        <w:t>For vehicles having more than one driven wheel, only the drive provided for normal road operation may be used. If the vehicle is fitted with a trailer or a semi-trailer, this shall be removed for the purposes of the test.</w:t>
      </w:r>
    </w:p>
    <w:p w:rsidR="005F2B9B" w:rsidRPr="00124B6B" w:rsidRDefault="005F2B9B" w:rsidP="00D848BF">
      <w:pPr>
        <w:pStyle w:val="SingleTxtG"/>
        <w:ind w:left="2268" w:right="993"/>
        <w:rPr>
          <w:strike/>
        </w:rPr>
      </w:pPr>
      <w:r w:rsidRPr="00124B6B">
        <w:rPr>
          <w:strike/>
        </w:rPr>
        <w:t>The tests shall not be carried out if the wind speed, including gusts, exceeds 5</w:t>
      </w:r>
      <w:r w:rsidR="00501823" w:rsidRPr="00124B6B">
        <w:rPr>
          <w:strike/>
        </w:rPr>
        <w:t> </w:t>
      </w:r>
      <w:r w:rsidRPr="00124B6B">
        <w:rPr>
          <w:strike/>
        </w:rPr>
        <w:t xml:space="preserve">m/s during the sound-measurement interval. </w:t>
      </w:r>
    </w:p>
    <w:p w:rsidR="005F2B9B" w:rsidRPr="000405A2" w:rsidRDefault="005F2B9B" w:rsidP="00D848BF">
      <w:pPr>
        <w:pStyle w:val="SingleTxtG"/>
        <w:spacing w:before="120" w:line="240" w:lineRule="auto"/>
        <w:ind w:left="2268" w:hanging="1134"/>
      </w:pPr>
      <w:r w:rsidRPr="000405A2">
        <w:t>2.</w:t>
      </w:r>
      <w:r w:rsidRPr="00124B6B">
        <w:rPr>
          <w:strike/>
        </w:rPr>
        <w:t>1</w:t>
      </w:r>
      <w:r w:rsidR="00124B6B" w:rsidRPr="00124B6B">
        <w:rPr>
          <w:b/>
        </w:rPr>
        <w:t>2</w:t>
      </w:r>
      <w:r w:rsidRPr="000405A2">
        <w:t xml:space="preserve">.2. </w:t>
      </w:r>
      <w:r w:rsidRPr="000405A2">
        <w:tab/>
      </w:r>
      <w:r w:rsidRPr="000405A2">
        <w:tab/>
        <w:t>Test mass of the vehicle</w:t>
      </w:r>
    </w:p>
    <w:p w:rsidR="00164E01" w:rsidRPr="00164E01" w:rsidRDefault="00164E01" w:rsidP="005F2B9B">
      <w:pPr>
        <w:pStyle w:val="SingleTxtG"/>
        <w:ind w:left="2268"/>
        <w:rPr>
          <w:b/>
        </w:rPr>
      </w:pPr>
      <w:r w:rsidRPr="00164E01">
        <w:rPr>
          <w:b/>
        </w:rPr>
        <w:t>The vehicle shall be tested with its test mass as defined in paragraph 2.</w:t>
      </w:r>
      <w:r w:rsidR="00755CCD">
        <w:rPr>
          <w:b/>
        </w:rPr>
        <w:t>9</w:t>
      </w:r>
      <w:r w:rsidR="002B793B">
        <w:rPr>
          <w:b/>
        </w:rPr>
        <w:t>.</w:t>
      </w:r>
      <w:r w:rsidRPr="00164E01">
        <w:rPr>
          <w:b/>
        </w:rPr>
        <w:t xml:space="preserve"> of this </w:t>
      </w:r>
      <w:r>
        <w:rPr>
          <w:b/>
        </w:rPr>
        <w:t>R</w:t>
      </w:r>
      <w:r w:rsidRPr="00164E01">
        <w:rPr>
          <w:b/>
        </w:rPr>
        <w:t>egulation.</w:t>
      </w:r>
    </w:p>
    <w:p w:rsidR="005F2B9B" w:rsidRPr="00164E01" w:rsidRDefault="005F2B9B" w:rsidP="005F2B9B">
      <w:pPr>
        <w:pStyle w:val="SingleTxtG"/>
        <w:ind w:left="2268"/>
        <w:rPr>
          <w:strike/>
        </w:rPr>
      </w:pPr>
      <w:r w:rsidRPr="00164E01">
        <w:rPr>
          <w:strike/>
        </w:rPr>
        <w:t>Measurements shall be made on vehicles at the following test mass mt, in kg, specified as:</w:t>
      </w:r>
    </w:p>
    <w:p w:rsidR="005F2B9B" w:rsidRPr="00164E01" w:rsidRDefault="005F2B9B" w:rsidP="005F2B9B">
      <w:pPr>
        <w:pStyle w:val="SingleTxtG"/>
        <w:ind w:left="1701" w:firstLine="567"/>
        <w:rPr>
          <w:strike/>
        </w:rPr>
      </w:pPr>
      <w:r w:rsidRPr="00164E01">
        <w:rPr>
          <w:strike/>
        </w:rPr>
        <w:t xml:space="preserve">mt = mkerb </w:t>
      </w:r>
      <w:r w:rsidR="002948B5" w:rsidRPr="00164E01">
        <w:rPr>
          <w:strike/>
        </w:rPr>
        <w:t>±</w:t>
      </w:r>
      <w:r w:rsidRPr="00164E01">
        <w:rPr>
          <w:strike/>
        </w:rPr>
        <w:t xml:space="preserve"> 75  ± 5 kg </w:t>
      </w:r>
    </w:p>
    <w:p w:rsidR="005F2B9B" w:rsidRPr="00164E01" w:rsidRDefault="005F2B9B" w:rsidP="005F2B9B">
      <w:pPr>
        <w:pStyle w:val="SingleTxtG"/>
        <w:ind w:left="1701" w:firstLine="567"/>
        <w:rPr>
          <w:strike/>
        </w:rPr>
      </w:pPr>
      <w:r w:rsidRPr="00164E01">
        <w:rPr>
          <w:strike/>
        </w:rPr>
        <w:t>where:</w:t>
      </w:r>
    </w:p>
    <w:p w:rsidR="005F2B9B" w:rsidRPr="00164E01" w:rsidRDefault="005F2B9B" w:rsidP="005F2B9B">
      <w:pPr>
        <w:pStyle w:val="SingleTxtG"/>
        <w:ind w:left="1701" w:firstLine="567"/>
        <w:rPr>
          <w:strike/>
        </w:rPr>
      </w:pPr>
      <w:r w:rsidRPr="00164E01">
        <w:rPr>
          <w:strike/>
        </w:rPr>
        <w:t>75  ± 5 kg equates to mass of the driver and instrumentation</w:t>
      </w:r>
    </w:p>
    <w:p w:rsidR="005F2B9B" w:rsidRPr="00164E01" w:rsidRDefault="005F2B9B" w:rsidP="005F2B9B">
      <w:pPr>
        <w:pStyle w:val="SingleTxtGFirstline1cmSingleTxtGFirstline1cm"/>
        <w:ind w:left="2268" w:right="993"/>
        <w:jc w:val="left"/>
        <w:rPr>
          <w:strike/>
          <w:sz w:val="20"/>
          <w:szCs w:val="20"/>
          <w:lang w:val="en-GB"/>
        </w:rPr>
      </w:pPr>
      <w:r w:rsidRPr="00164E01">
        <w:rPr>
          <w:strike/>
          <w:sz w:val="20"/>
          <w:szCs w:val="20"/>
          <w:lang w:val="en-GB"/>
        </w:rPr>
        <w:t>mkerb = kerb mass</w:t>
      </w:r>
    </w:p>
    <w:p w:rsidR="005F2B9B" w:rsidRPr="000405A2" w:rsidRDefault="005F2B9B" w:rsidP="00D848BF">
      <w:pPr>
        <w:pStyle w:val="SingleTxtG"/>
        <w:spacing w:before="120" w:line="240" w:lineRule="auto"/>
        <w:ind w:left="2268" w:hanging="1134"/>
      </w:pPr>
      <w:r w:rsidRPr="000405A2">
        <w:t>2.</w:t>
      </w:r>
      <w:r w:rsidRPr="00124B6B">
        <w:rPr>
          <w:strike/>
        </w:rPr>
        <w:t>1</w:t>
      </w:r>
      <w:r w:rsidR="00124B6B" w:rsidRPr="00124B6B">
        <w:rPr>
          <w:b/>
        </w:rPr>
        <w:t>2</w:t>
      </w:r>
      <w:r w:rsidRPr="000405A2">
        <w:t xml:space="preserve">.3. </w:t>
      </w:r>
      <w:r w:rsidRPr="000405A2">
        <w:tab/>
      </w:r>
      <w:r w:rsidRPr="000405A2">
        <w:tab/>
      </w:r>
      <w:smartTag w:uri="urn:schemas-microsoft-com:office:smarttags" w:element="City">
        <w:smartTag w:uri="urn:schemas-microsoft-com:office:smarttags" w:element="place">
          <w:r w:rsidRPr="000405A2">
            <w:t>Tyre</w:t>
          </w:r>
        </w:smartTag>
      </w:smartTag>
      <w:r w:rsidRPr="000405A2">
        <w:t xml:space="preserve"> selection and condition</w:t>
      </w:r>
    </w:p>
    <w:p w:rsidR="005F2B9B" w:rsidRPr="000405A2" w:rsidRDefault="005F2B9B" w:rsidP="00D848BF">
      <w:pPr>
        <w:pStyle w:val="SingleTxtG"/>
        <w:ind w:left="2268" w:right="993"/>
      </w:pPr>
      <w:r w:rsidRPr="000405A2">
        <w:t xml:space="preserve">The tyres shall be appropriate for the vehicle and shall be inflated to the pressure </w:t>
      </w:r>
      <w:r w:rsidRPr="00A432DF">
        <w:t>recommended</w:t>
      </w:r>
      <w:r w:rsidRPr="000405A2">
        <w:t xml:space="preserve"> by the vehicle manufacturer for the test mass of the vehicle.</w:t>
      </w:r>
    </w:p>
    <w:p w:rsidR="005F2B9B" w:rsidRPr="000405A2" w:rsidRDefault="005F2B9B" w:rsidP="00D848BF">
      <w:pPr>
        <w:pStyle w:val="SingleTxtG"/>
        <w:ind w:left="2268" w:right="993"/>
      </w:pPr>
      <w:r w:rsidRPr="000405A2">
        <w:t xml:space="preserve">The tyres shall be selected by the vehicle manufacturer, and correspond to one of the tyre sizes and types designated for the vehicle by the vehicle </w:t>
      </w:r>
      <w:r w:rsidRPr="000405A2">
        <w:lastRenderedPageBreak/>
        <w:t>manufacturer. The minimum tread depth shall be at least 80 per cent of the full tread depth.</w:t>
      </w:r>
    </w:p>
    <w:p w:rsidR="005F2B9B" w:rsidRPr="00164E01" w:rsidRDefault="005F2B9B" w:rsidP="005F2B9B">
      <w:pPr>
        <w:pStyle w:val="SingleTxtG"/>
        <w:spacing w:before="120"/>
        <w:ind w:left="2268" w:right="993" w:hanging="1134"/>
        <w:rPr>
          <w:strike/>
        </w:rPr>
      </w:pPr>
      <w:r w:rsidRPr="00164E01">
        <w:rPr>
          <w:strike/>
        </w:rPr>
        <w:t>2.2.</w:t>
      </w:r>
      <w:r w:rsidRPr="00164E01">
        <w:rPr>
          <w:strike/>
        </w:rPr>
        <w:tab/>
        <w:t>The test site shall consist of a central acceleration track surrounded by a substantially level test area. The test track shall be level; the track surface shall be dry and so designed that tyre noise remains low.</w:t>
      </w:r>
    </w:p>
    <w:p w:rsidR="005F2B9B" w:rsidRPr="00164E01" w:rsidRDefault="005F2B9B" w:rsidP="005F2B9B">
      <w:pPr>
        <w:pStyle w:val="SingleTxtG"/>
        <w:ind w:left="2268" w:right="993"/>
        <w:rPr>
          <w:strike/>
        </w:rPr>
      </w:pPr>
      <w:r w:rsidRPr="00164E01">
        <w:rPr>
          <w:strike/>
        </w:rPr>
        <w:t>On the test site, free sound field conditions shall be maintained to within ±1 dB between the sound source placed in the middle of the acceleration section and the microphone. This condition shall be deemed to be met if there are no large sound</w:t>
      </w:r>
      <w:r w:rsidRPr="00164E01">
        <w:rPr>
          <w:strike/>
        </w:rPr>
        <w:noBreakHyphen/>
        <w:t>reflecting objects such as fences, rocks, bridges or buildings within 50 m of the centre of the acceleration section. The surface of the test track shall conform to the requirements of Annex 4 to this Regulation.</w:t>
      </w:r>
    </w:p>
    <w:p w:rsidR="005F2B9B" w:rsidRPr="00164E01" w:rsidRDefault="005F2B9B" w:rsidP="005F2B9B">
      <w:pPr>
        <w:pStyle w:val="SingleTxtG"/>
        <w:ind w:left="2268" w:right="993"/>
        <w:rPr>
          <w:strike/>
        </w:rPr>
      </w:pPr>
      <w:r w:rsidRPr="00164E01">
        <w:rPr>
          <w:strike/>
        </w:rPr>
        <w:t>No obstacle likely to affect the sound field shall be close to the microphone and no one shall come between the mi</w:t>
      </w:r>
      <w:r w:rsidR="00227BE3" w:rsidRPr="00164E01">
        <w:rPr>
          <w:strike/>
        </w:rPr>
        <w:t xml:space="preserve">crophone and the sound source. </w:t>
      </w:r>
      <w:r w:rsidRPr="00164E01">
        <w:rPr>
          <w:strike/>
        </w:rPr>
        <w:t>The observer taking the measurements shall take up position so as to avoid influencing the metre readings.</w:t>
      </w:r>
    </w:p>
    <w:p w:rsidR="005F2B9B" w:rsidRPr="00164E01" w:rsidRDefault="005F2B9B" w:rsidP="00D848BF">
      <w:pPr>
        <w:pStyle w:val="SingleTxtG"/>
        <w:spacing w:before="120" w:line="240" w:lineRule="auto"/>
        <w:ind w:left="2268" w:hanging="1134"/>
        <w:rPr>
          <w:strike/>
        </w:rPr>
      </w:pPr>
      <w:r w:rsidRPr="00164E01">
        <w:rPr>
          <w:strike/>
        </w:rPr>
        <w:t>2.3.</w:t>
      </w:r>
      <w:r w:rsidRPr="00164E01">
        <w:rPr>
          <w:strike/>
        </w:rPr>
        <w:tab/>
      </w:r>
      <w:r w:rsidRPr="00164E01">
        <w:rPr>
          <w:strike/>
        </w:rPr>
        <w:tab/>
        <w:t>Miscellaneous</w:t>
      </w:r>
    </w:p>
    <w:p w:rsidR="005F2B9B" w:rsidRPr="00164E01" w:rsidRDefault="005F2B9B" w:rsidP="00D848BF">
      <w:pPr>
        <w:pStyle w:val="SingleTxtG"/>
        <w:ind w:left="2268" w:right="993"/>
        <w:rPr>
          <w:strike/>
        </w:rPr>
      </w:pPr>
      <w:r w:rsidRPr="00164E01">
        <w:rPr>
          <w:strike/>
        </w:rPr>
        <w:t>Measurements shall not be made in poor weather conditions.</w:t>
      </w:r>
    </w:p>
    <w:p w:rsidR="005F2B9B" w:rsidRPr="00164E01" w:rsidRDefault="005F2B9B" w:rsidP="00D848BF">
      <w:pPr>
        <w:pStyle w:val="SingleTxtG"/>
        <w:ind w:left="2268" w:right="993"/>
        <w:rPr>
          <w:strike/>
        </w:rPr>
      </w:pPr>
      <w:r w:rsidRPr="00164E01">
        <w:rPr>
          <w:strike/>
        </w:rPr>
        <w:t>For measurement purposes, the weighted sound-level (A) of sound sources other than on the test vehicle and the sound</w:t>
      </w:r>
      <w:r w:rsidRPr="00164E01">
        <w:rPr>
          <w:strike/>
        </w:rPr>
        <w:noBreakHyphen/>
        <w:t>level produced by the effect of the wind shall be at least 10 dB(A) below the noise-level produced by the vehicle.</w:t>
      </w:r>
      <w:r w:rsidR="00542236" w:rsidRPr="00164E01">
        <w:rPr>
          <w:strike/>
        </w:rPr>
        <w:t xml:space="preserve"> </w:t>
      </w:r>
      <w:r w:rsidRPr="00164E01">
        <w:rPr>
          <w:strike/>
        </w:rPr>
        <w:t>The microphone may be fitted with a suitable wind</w:t>
      </w:r>
      <w:r w:rsidRPr="00164E01">
        <w:rPr>
          <w:strike/>
        </w:rPr>
        <w:noBreakHyphen/>
        <w:t xml:space="preserve">guard, provided that its influence on the sensitivity and directional characteristics of the microphone are taken into account. </w:t>
      </w:r>
    </w:p>
    <w:p w:rsidR="005F2B9B" w:rsidRPr="00164E01" w:rsidRDefault="005F2B9B" w:rsidP="00D848BF">
      <w:pPr>
        <w:pStyle w:val="SingleTxtG"/>
        <w:ind w:left="2268" w:right="993"/>
        <w:rPr>
          <w:strike/>
        </w:rPr>
      </w:pPr>
      <w:r w:rsidRPr="00164E01">
        <w:rPr>
          <w:strike/>
        </w:rPr>
        <w:t>If the difference between ambient and measured noise-levels is between 10 and 15 dB(A), in order to calculate the test result the appropriate correction shall be subtracted from the readings on the sound level meter, as given in Table 1.</w:t>
      </w:r>
    </w:p>
    <w:p w:rsidR="005F2B9B" w:rsidRPr="00164E01" w:rsidRDefault="00D65468" w:rsidP="00354A3C">
      <w:pPr>
        <w:tabs>
          <w:tab w:val="decimal" w:pos="1560"/>
        </w:tabs>
        <w:spacing w:before="120" w:after="120" w:line="240" w:lineRule="auto"/>
        <w:ind w:left="2268" w:right="992" w:hanging="709"/>
        <w:jc w:val="center"/>
        <w:rPr>
          <w:bCs/>
          <w:strike/>
        </w:rPr>
      </w:pPr>
      <w:r w:rsidRPr="00D65468">
        <w:rPr>
          <w:strike/>
          <w:noProof/>
          <w:color w:val="000000" w:themeColor="text1"/>
          <w:lang w:eastAsia="en-GB"/>
        </w:rPr>
        <mc:AlternateContent>
          <mc:Choice Requires="wps">
            <w:drawing>
              <wp:anchor distT="0" distB="0" distL="114300" distR="114300" simplePos="0" relativeHeight="251663360" behindDoc="0" locked="0" layoutInCell="1" allowOverlap="1" wp14:anchorId="2A61AC51" wp14:editId="001C79DF">
                <wp:simplePos x="0" y="0"/>
                <wp:positionH relativeFrom="column">
                  <wp:posOffset>1042035</wp:posOffset>
                </wp:positionH>
                <wp:positionV relativeFrom="paragraph">
                  <wp:posOffset>1555115</wp:posOffset>
                </wp:positionV>
                <wp:extent cx="4619625" cy="0"/>
                <wp:effectExtent l="0" t="0" r="9525" b="19050"/>
                <wp:wrapNone/>
                <wp:docPr id="26" name="Straight Connector 26"/>
                <wp:cNvGraphicFramePr/>
                <a:graphic xmlns:a="http://schemas.openxmlformats.org/drawingml/2006/main">
                  <a:graphicData uri="http://schemas.microsoft.com/office/word/2010/wordprocessingShape">
                    <wps:wsp>
                      <wps:cNvCnPr/>
                      <wps:spPr>
                        <a:xfrm>
                          <a:off x="0" y="0"/>
                          <a:ext cx="4619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6"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05pt,122.45pt" to="445.8pt,1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" strokecolor="black [3213]"/>
            </w:pict>
          </mc:Fallback>
        </mc:AlternateContent>
      </w:r>
      <w:r w:rsidR="00847EFE">
        <w:rPr>
          <w:strike/>
          <w:noProof/>
          <w:lang w:eastAsia="en-GB"/>
        </w:rPr>
        <w:drawing>
          <wp:inline distT="0" distB="0" distL="0" distR="0" wp14:anchorId="1CB640D1" wp14:editId="16E1615A">
            <wp:extent cx="4669155" cy="30759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69155" cy="3075940"/>
                    </a:xfrm>
                    <a:prstGeom prst="rect">
                      <a:avLst/>
                    </a:prstGeom>
                    <a:noFill/>
                    <a:ln>
                      <a:noFill/>
                    </a:ln>
                  </pic:spPr>
                </pic:pic>
              </a:graphicData>
            </a:graphic>
          </wp:inline>
        </w:drawing>
      </w:r>
    </w:p>
    <w:p w:rsidR="003E0378" w:rsidRDefault="003E0378">
      <w:pPr>
        <w:suppressAutoHyphens w:val="0"/>
        <w:spacing w:line="240" w:lineRule="auto"/>
        <w:rPr>
          <w:strike/>
        </w:rPr>
      </w:pPr>
      <w:r>
        <w:rPr>
          <w:strike/>
        </w:rPr>
        <w:br w:type="page"/>
      </w:r>
    </w:p>
    <w:p w:rsidR="005F2B9B" w:rsidRPr="00164E01" w:rsidRDefault="005F2B9B" w:rsidP="00354A3C">
      <w:pPr>
        <w:pStyle w:val="Heading1"/>
        <w:spacing w:before="240" w:after="120"/>
        <w:rPr>
          <w:b/>
          <w:strike/>
        </w:rPr>
      </w:pPr>
      <w:r w:rsidRPr="00164E01">
        <w:rPr>
          <w:strike/>
        </w:rPr>
        <w:lastRenderedPageBreak/>
        <w:t>Table 1</w:t>
      </w:r>
      <w:r w:rsidRPr="00164E01">
        <w:rPr>
          <w:strike/>
        </w:rPr>
        <w:br/>
      </w:r>
      <w:r w:rsidRPr="00164E01">
        <w:rPr>
          <w:b/>
          <w:strike/>
        </w:rPr>
        <w:t>Correction applied to individual measured test value</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119"/>
        <w:gridCol w:w="708"/>
        <w:gridCol w:w="707"/>
        <w:gridCol w:w="708"/>
        <w:gridCol w:w="708"/>
        <w:gridCol w:w="708"/>
        <w:gridCol w:w="712"/>
      </w:tblGrid>
      <w:tr w:rsidR="005F2B9B" w:rsidRPr="00164E01" w:rsidTr="00C646BF">
        <w:trPr>
          <w:tblHeader/>
        </w:trPr>
        <w:tc>
          <w:tcPr>
            <w:tcW w:w="3124" w:type="dxa"/>
            <w:shd w:val="clear" w:color="auto" w:fill="auto"/>
            <w:vAlign w:val="bottom"/>
          </w:tcPr>
          <w:p w:rsidR="005F2B9B" w:rsidRPr="00164E01" w:rsidRDefault="005F2B9B" w:rsidP="00C646BF">
            <w:pPr>
              <w:suppressAutoHyphens w:val="0"/>
              <w:spacing w:before="80" w:after="80" w:line="200" w:lineRule="exact"/>
              <w:ind w:left="113" w:right="113"/>
              <w:rPr>
                <w:bCs/>
                <w:i/>
                <w:strike/>
                <w:sz w:val="16"/>
              </w:rPr>
            </w:pPr>
            <w:r w:rsidRPr="00164E01">
              <w:rPr>
                <w:bCs/>
                <w:i/>
                <w:strike/>
                <w:sz w:val="16"/>
              </w:rPr>
              <w:t>Background sound pressure level difference to measured sound pressure level, in dB</w:t>
            </w:r>
          </w:p>
        </w:tc>
        <w:tc>
          <w:tcPr>
            <w:tcW w:w="709" w:type="dxa"/>
            <w:shd w:val="clear" w:color="auto" w:fill="auto"/>
            <w:vAlign w:val="bottom"/>
          </w:tcPr>
          <w:p w:rsidR="005F2B9B" w:rsidRPr="00164E01" w:rsidRDefault="005F2B9B" w:rsidP="00C646BF">
            <w:pPr>
              <w:suppressAutoHyphens w:val="0"/>
              <w:spacing w:before="80" w:after="80" w:line="200" w:lineRule="exact"/>
              <w:ind w:left="113" w:right="113"/>
              <w:jc w:val="right"/>
              <w:rPr>
                <w:bCs/>
                <w:i/>
                <w:strike/>
                <w:sz w:val="16"/>
              </w:rPr>
            </w:pPr>
            <w:r w:rsidRPr="00164E01">
              <w:rPr>
                <w:bCs/>
                <w:i/>
                <w:strike/>
                <w:sz w:val="16"/>
              </w:rPr>
              <w:t>10</w:t>
            </w:r>
          </w:p>
        </w:tc>
        <w:tc>
          <w:tcPr>
            <w:tcW w:w="708" w:type="dxa"/>
            <w:shd w:val="clear" w:color="auto" w:fill="auto"/>
            <w:vAlign w:val="bottom"/>
          </w:tcPr>
          <w:p w:rsidR="005F2B9B" w:rsidRPr="00164E01" w:rsidRDefault="005F2B9B" w:rsidP="00C646BF">
            <w:pPr>
              <w:suppressAutoHyphens w:val="0"/>
              <w:spacing w:before="80" w:after="80" w:line="200" w:lineRule="exact"/>
              <w:ind w:left="113" w:right="113"/>
              <w:jc w:val="right"/>
              <w:rPr>
                <w:bCs/>
                <w:i/>
                <w:strike/>
                <w:sz w:val="16"/>
              </w:rPr>
            </w:pPr>
            <w:r w:rsidRPr="00164E01">
              <w:rPr>
                <w:bCs/>
                <w:i/>
                <w:strike/>
                <w:sz w:val="16"/>
              </w:rPr>
              <w:t>11</w:t>
            </w:r>
          </w:p>
        </w:tc>
        <w:tc>
          <w:tcPr>
            <w:tcW w:w="709" w:type="dxa"/>
            <w:shd w:val="clear" w:color="auto" w:fill="auto"/>
            <w:vAlign w:val="bottom"/>
          </w:tcPr>
          <w:p w:rsidR="005F2B9B" w:rsidRPr="00164E01" w:rsidRDefault="005F2B9B" w:rsidP="00C646BF">
            <w:pPr>
              <w:suppressAutoHyphens w:val="0"/>
              <w:spacing w:before="80" w:after="80" w:line="200" w:lineRule="exact"/>
              <w:ind w:left="113" w:right="113"/>
              <w:jc w:val="right"/>
              <w:rPr>
                <w:bCs/>
                <w:i/>
                <w:strike/>
                <w:sz w:val="16"/>
              </w:rPr>
            </w:pPr>
            <w:r w:rsidRPr="00164E01">
              <w:rPr>
                <w:bCs/>
                <w:i/>
                <w:strike/>
                <w:sz w:val="16"/>
              </w:rPr>
              <w:t>12</w:t>
            </w:r>
          </w:p>
        </w:tc>
        <w:tc>
          <w:tcPr>
            <w:tcW w:w="709" w:type="dxa"/>
            <w:shd w:val="clear" w:color="auto" w:fill="auto"/>
            <w:vAlign w:val="bottom"/>
          </w:tcPr>
          <w:p w:rsidR="005F2B9B" w:rsidRPr="00164E01" w:rsidRDefault="005F2B9B" w:rsidP="00C646BF">
            <w:pPr>
              <w:suppressAutoHyphens w:val="0"/>
              <w:spacing w:before="80" w:after="80" w:line="200" w:lineRule="exact"/>
              <w:ind w:left="113" w:right="113"/>
              <w:jc w:val="right"/>
              <w:rPr>
                <w:bCs/>
                <w:i/>
                <w:strike/>
                <w:sz w:val="16"/>
              </w:rPr>
            </w:pPr>
            <w:r w:rsidRPr="00164E01">
              <w:rPr>
                <w:bCs/>
                <w:i/>
                <w:strike/>
                <w:sz w:val="16"/>
              </w:rPr>
              <w:t>13</w:t>
            </w:r>
          </w:p>
        </w:tc>
        <w:tc>
          <w:tcPr>
            <w:tcW w:w="709" w:type="dxa"/>
            <w:shd w:val="clear" w:color="auto" w:fill="auto"/>
            <w:vAlign w:val="bottom"/>
          </w:tcPr>
          <w:p w:rsidR="005F2B9B" w:rsidRPr="00164E01" w:rsidRDefault="005F2B9B" w:rsidP="00C646BF">
            <w:pPr>
              <w:suppressAutoHyphens w:val="0"/>
              <w:spacing w:before="80" w:after="80" w:line="200" w:lineRule="exact"/>
              <w:ind w:left="113" w:right="113"/>
              <w:jc w:val="right"/>
              <w:rPr>
                <w:bCs/>
                <w:i/>
                <w:strike/>
                <w:sz w:val="16"/>
              </w:rPr>
            </w:pPr>
            <w:r w:rsidRPr="00164E01">
              <w:rPr>
                <w:bCs/>
                <w:i/>
                <w:strike/>
                <w:sz w:val="16"/>
              </w:rPr>
              <w:t>14</w:t>
            </w:r>
          </w:p>
        </w:tc>
        <w:tc>
          <w:tcPr>
            <w:tcW w:w="713" w:type="dxa"/>
            <w:shd w:val="clear" w:color="auto" w:fill="auto"/>
            <w:vAlign w:val="bottom"/>
          </w:tcPr>
          <w:p w:rsidR="005F2B9B" w:rsidRPr="00164E01" w:rsidRDefault="005F2B9B" w:rsidP="00C646BF">
            <w:pPr>
              <w:suppressAutoHyphens w:val="0"/>
              <w:spacing w:before="80" w:after="80" w:line="200" w:lineRule="exact"/>
              <w:ind w:left="113" w:right="113"/>
              <w:jc w:val="right"/>
              <w:rPr>
                <w:bCs/>
                <w:i/>
                <w:strike/>
                <w:sz w:val="16"/>
              </w:rPr>
            </w:pPr>
            <w:r w:rsidRPr="00164E01">
              <w:rPr>
                <w:bCs/>
                <w:i/>
                <w:strike/>
                <w:sz w:val="16"/>
                <w:u w:val="single"/>
              </w:rPr>
              <w:t>&gt;</w:t>
            </w:r>
            <w:r w:rsidRPr="00164E01">
              <w:rPr>
                <w:bCs/>
                <w:i/>
                <w:strike/>
                <w:sz w:val="16"/>
              </w:rPr>
              <w:t xml:space="preserve"> 15</w:t>
            </w:r>
          </w:p>
        </w:tc>
      </w:tr>
      <w:tr w:rsidR="005F2B9B" w:rsidRPr="00164E01" w:rsidTr="00C646BF">
        <w:tc>
          <w:tcPr>
            <w:tcW w:w="3124" w:type="dxa"/>
            <w:shd w:val="clear" w:color="auto" w:fill="auto"/>
          </w:tcPr>
          <w:p w:rsidR="005F2B9B" w:rsidRPr="00164E01" w:rsidRDefault="005F2B9B" w:rsidP="00C646BF">
            <w:pPr>
              <w:suppressAutoHyphens w:val="0"/>
              <w:spacing w:before="40" w:after="40" w:line="220" w:lineRule="exact"/>
              <w:ind w:left="113" w:right="113"/>
              <w:rPr>
                <w:bCs/>
                <w:strike/>
                <w:sz w:val="18"/>
              </w:rPr>
            </w:pPr>
            <w:r w:rsidRPr="00164E01">
              <w:rPr>
                <w:bCs/>
                <w:strike/>
                <w:sz w:val="18"/>
              </w:rPr>
              <w:t>Correction, in dB(A)</w:t>
            </w:r>
          </w:p>
        </w:tc>
        <w:tc>
          <w:tcPr>
            <w:tcW w:w="709" w:type="dxa"/>
            <w:shd w:val="clear" w:color="auto" w:fill="auto"/>
            <w:vAlign w:val="bottom"/>
          </w:tcPr>
          <w:p w:rsidR="005F2B9B" w:rsidRPr="00164E01" w:rsidRDefault="005F2B9B" w:rsidP="00C646BF">
            <w:pPr>
              <w:suppressAutoHyphens w:val="0"/>
              <w:spacing w:before="40" w:after="40" w:line="220" w:lineRule="exact"/>
              <w:ind w:left="113" w:right="113"/>
              <w:jc w:val="right"/>
              <w:rPr>
                <w:bCs/>
                <w:strike/>
                <w:sz w:val="18"/>
              </w:rPr>
            </w:pPr>
            <w:r w:rsidRPr="00164E01">
              <w:rPr>
                <w:bCs/>
                <w:strike/>
                <w:sz w:val="18"/>
              </w:rPr>
              <w:t>0.5</w:t>
            </w:r>
          </w:p>
        </w:tc>
        <w:tc>
          <w:tcPr>
            <w:tcW w:w="708" w:type="dxa"/>
            <w:shd w:val="clear" w:color="auto" w:fill="auto"/>
            <w:vAlign w:val="bottom"/>
          </w:tcPr>
          <w:p w:rsidR="005F2B9B" w:rsidRPr="00164E01" w:rsidRDefault="005F2B9B" w:rsidP="00C646BF">
            <w:pPr>
              <w:suppressAutoHyphens w:val="0"/>
              <w:spacing w:before="40" w:after="40" w:line="220" w:lineRule="exact"/>
              <w:ind w:left="113" w:right="113"/>
              <w:jc w:val="right"/>
              <w:rPr>
                <w:bCs/>
                <w:strike/>
                <w:sz w:val="18"/>
              </w:rPr>
            </w:pPr>
            <w:r w:rsidRPr="00164E01">
              <w:rPr>
                <w:bCs/>
                <w:strike/>
                <w:sz w:val="18"/>
              </w:rPr>
              <w:t>0.4</w:t>
            </w:r>
          </w:p>
        </w:tc>
        <w:tc>
          <w:tcPr>
            <w:tcW w:w="709" w:type="dxa"/>
            <w:shd w:val="clear" w:color="auto" w:fill="auto"/>
            <w:vAlign w:val="bottom"/>
          </w:tcPr>
          <w:p w:rsidR="005F2B9B" w:rsidRPr="00164E01" w:rsidRDefault="005F2B9B" w:rsidP="00C646BF">
            <w:pPr>
              <w:suppressAutoHyphens w:val="0"/>
              <w:spacing w:before="40" w:after="40" w:line="220" w:lineRule="exact"/>
              <w:ind w:left="113" w:right="113"/>
              <w:jc w:val="right"/>
              <w:rPr>
                <w:bCs/>
                <w:strike/>
                <w:sz w:val="18"/>
              </w:rPr>
            </w:pPr>
            <w:r w:rsidRPr="00164E01">
              <w:rPr>
                <w:bCs/>
                <w:strike/>
                <w:sz w:val="18"/>
              </w:rPr>
              <w:t>0.3</w:t>
            </w:r>
          </w:p>
        </w:tc>
        <w:tc>
          <w:tcPr>
            <w:tcW w:w="709" w:type="dxa"/>
            <w:shd w:val="clear" w:color="auto" w:fill="auto"/>
            <w:vAlign w:val="bottom"/>
          </w:tcPr>
          <w:p w:rsidR="005F2B9B" w:rsidRPr="00164E01" w:rsidRDefault="005F2B9B" w:rsidP="00C646BF">
            <w:pPr>
              <w:suppressAutoHyphens w:val="0"/>
              <w:spacing w:before="40" w:after="40" w:line="220" w:lineRule="exact"/>
              <w:ind w:left="113" w:right="113"/>
              <w:jc w:val="right"/>
              <w:rPr>
                <w:bCs/>
                <w:strike/>
                <w:sz w:val="18"/>
              </w:rPr>
            </w:pPr>
            <w:r w:rsidRPr="00164E01">
              <w:rPr>
                <w:bCs/>
                <w:strike/>
                <w:sz w:val="18"/>
              </w:rPr>
              <w:t>0.2</w:t>
            </w:r>
          </w:p>
        </w:tc>
        <w:tc>
          <w:tcPr>
            <w:tcW w:w="709" w:type="dxa"/>
            <w:shd w:val="clear" w:color="auto" w:fill="auto"/>
            <w:vAlign w:val="bottom"/>
          </w:tcPr>
          <w:p w:rsidR="005F2B9B" w:rsidRPr="00164E01" w:rsidRDefault="005F2B9B" w:rsidP="00C646BF">
            <w:pPr>
              <w:suppressAutoHyphens w:val="0"/>
              <w:spacing w:before="40" w:after="40" w:line="220" w:lineRule="exact"/>
              <w:ind w:left="113" w:right="113"/>
              <w:jc w:val="right"/>
              <w:rPr>
                <w:bCs/>
                <w:strike/>
                <w:sz w:val="18"/>
              </w:rPr>
            </w:pPr>
            <w:r w:rsidRPr="00164E01">
              <w:rPr>
                <w:bCs/>
                <w:strike/>
                <w:sz w:val="18"/>
              </w:rPr>
              <w:t>0.1</w:t>
            </w:r>
          </w:p>
        </w:tc>
        <w:tc>
          <w:tcPr>
            <w:tcW w:w="713" w:type="dxa"/>
            <w:shd w:val="clear" w:color="auto" w:fill="auto"/>
            <w:vAlign w:val="bottom"/>
          </w:tcPr>
          <w:p w:rsidR="005F2B9B" w:rsidRPr="00164E01" w:rsidRDefault="005F2B9B" w:rsidP="00C646BF">
            <w:pPr>
              <w:suppressAutoHyphens w:val="0"/>
              <w:spacing w:before="40" w:after="40" w:line="220" w:lineRule="exact"/>
              <w:ind w:left="113" w:right="113"/>
              <w:jc w:val="right"/>
              <w:rPr>
                <w:bCs/>
                <w:strike/>
                <w:sz w:val="18"/>
              </w:rPr>
            </w:pPr>
            <w:r w:rsidRPr="00164E01">
              <w:rPr>
                <w:bCs/>
                <w:strike/>
                <w:sz w:val="18"/>
              </w:rPr>
              <w:t>0.0</w:t>
            </w:r>
          </w:p>
        </w:tc>
      </w:tr>
    </w:tbl>
    <w:p w:rsidR="005F2B9B" w:rsidRPr="000405A2" w:rsidRDefault="005F2B9B" w:rsidP="00B937B0">
      <w:pPr>
        <w:pStyle w:val="SingleTxtG"/>
        <w:keepNext/>
        <w:keepLines/>
        <w:spacing w:before="240" w:line="240" w:lineRule="auto"/>
        <w:ind w:left="2268" w:hanging="1134"/>
      </w:pPr>
      <w:r w:rsidRPr="000405A2">
        <w:t>3.</w:t>
      </w:r>
      <w:r w:rsidRPr="000405A2">
        <w:tab/>
      </w:r>
      <w:r w:rsidRPr="000405A2">
        <w:tab/>
        <w:t>Methods of measurement</w:t>
      </w:r>
    </w:p>
    <w:p w:rsidR="005F2B9B" w:rsidRPr="000405A2" w:rsidRDefault="005F2B9B" w:rsidP="00B937B0">
      <w:pPr>
        <w:pStyle w:val="SingleTxtG"/>
        <w:keepNext/>
        <w:keepLines/>
        <w:spacing w:before="120" w:line="240" w:lineRule="auto"/>
        <w:ind w:left="2268" w:hanging="1134"/>
      </w:pPr>
      <w:r w:rsidRPr="000405A2">
        <w:t>3.1.</w:t>
      </w:r>
      <w:r w:rsidRPr="000405A2">
        <w:tab/>
      </w:r>
      <w:r w:rsidRPr="000405A2">
        <w:tab/>
        <w:t xml:space="preserve">Measurement of </w:t>
      </w:r>
      <w:r w:rsidRPr="00643BE2">
        <w:rPr>
          <w:strike/>
        </w:rPr>
        <w:t>noise</w:t>
      </w:r>
      <w:r w:rsidRPr="000405A2">
        <w:t xml:space="preserve"> </w:t>
      </w:r>
      <w:r w:rsidR="00643BE2" w:rsidRPr="00643BE2">
        <w:rPr>
          <w:b/>
        </w:rPr>
        <w:t>the sound emission</w:t>
      </w:r>
      <w:r w:rsidR="00643BE2">
        <w:t xml:space="preserve"> </w:t>
      </w:r>
      <w:r w:rsidRPr="000405A2">
        <w:t xml:space="preserve">of </w:t>
      </w:r>
      <w:r w:rsidR="00643BE2" w:rsidRPr="00643BE2">
        <w:rPr>
          <w:b/>
        </w:rPr>
        <w:t>the</w:t>
      </w:r>
      <w:r w:rsidR="00643BE2">
        <w:t xml:space="preserve"> </w:t>
      </w:r>
      <w:r w:rsidRPr="000405A2">
        <w:t>vehicle</w:t>
      </w:r>
      <w:r w:rsidRPr="00643BE2">
        <w:rPr>
          <w:strike/>
        </w:rPr>
        <w:t>s</w:t>
      </w:r>
      <w:r w:rsidRPr="000405A2">
        <w:t xml:space="preserve"> in motion</w:t>
      </w:r>
    </w:p>
    <w:p w:rsidR="00643BE2" w:rsidRPr="00643BE2" w:rsidRDefault="00643BE2" w:rsidP="00643BE2">
      <w:pPr>
        <w:pStyle w:val="SingleTxtGFirstline1cmSingleTxtGFirstline1cm"/>
        <w:tabs>
          <w:tab w:val="clear" w:pos="1080"/>
        </w:tabs>
        <w:spacing w:after="120" w:line="276" w:lineRule="auto"/>
        <w:ind w:left="2268" w:right="1134" w:hanging="1134"/>
        <w:rPr>
          <w:b/>
          <w:sz w:val="20"/>
          <w:szCs w:val="20"/>
          <w:lang w:val="en-GB"/>
        </w:rPr>
      </w:pPr>
      <w:r w:rsidRPr="00643BE2">
        <w:rPr>
          <w:b/>
          <w:sz w:val="20"/>
          <w:szCs w:val="20"/>
          <w:lang w:val="en-GB"/>
        </w:rPr>
        <w:t>3.1.1.</w:t>
      </w:r>
      <w:r w:rsidRPr="00643BE2">
        <w:rPr>
          <w:b/>
          <w:sz w:val="20"/>
          <w:szCs w:val="20"/>
          <w:lang w:val="en-GB"/>
        </w:rPr>
        <w:tab/>
        <w:t>Test arrangement and microphone positions</w:t>
      </w:r>
    </w:p>
    <w:p w:rsidR="00643BE2" w:rsidRPr="00643BE2" w:rsidRDefault="00643BE2" w:rsidP="00643BE2">
      <w:pPr>
        <w:pStyle w:val="SingleTxtGFirstline1cmSingleTxtGFirstline1cm"/>
        <w:tabs>
          <w:tab w:val="clear" w:pos="1080"/>
        </w:tabs>
        <w:spacing w:after="120" w:line="276" w:lineRule="auto"/>
        <w:ind w:left="2268" w:right="1134" w:hanging="1134"/>
        <w:rPr>
          <w:b/>
          <w:sz w:val="20"/>
          <w:szCs w:val="20"/>
          <w:lang w:val="en-GB"/>
        </w:rPr>
      </w:pPr>
      <w:r w:rsidRPr="00643BE2">
        <w:rPr>
          <w:b/>
          <w:sz w:val="20"/>
          <w:szCs w:val="20"/>
          <w:lang w:val="en-GB"/>
        </w:rPr>
        <w:t>3.1.1.1.</w:t>
      </w:r>
      <w:r w:rsidRPr="00643BE2">
        <w:rPr>
          <w:b/>
          <w:sz w:val="20"/>
          <w:szCs w:val="20"/>
          <w:lang w:val="en-GB"/>
        </w:rPr>
        <w:tab/>
        <w:t xml:space="preserve">The test arrangement is shown in figure 1. </w:t>
      </w:r>
    </w:p>
    <w:p w:rsidR="00643BE2" w:rsidRPr="00643BE2" w:rsidRDefault="00643BE2" w:rsidP="00643BE2">
      <w:pPr>
        <w:pStyle w:val="SingleTxtGFirstline1cmSingleTxtGFirstline1cm"/>
        <w:tabs>
          <w:tab w:val="clear" w:pos="1080"/>
        </w:tabs>
        <w:spacing w:after="120" w:line="276" w:lineRule="auto"/>
        <w:ind w:left="2268" w:right="1134" w:hanging="1134"/>
        <w:rPr>
          <w:b/>
          <w:sz w:val="20"/>
          <w:szCs w:val="20"/>
          <w:lang w:val="en-GB"/>
        </w:rPr>
      </w:pPr>
      <w:r w:rsidRPr="00643BE2">
        <w:rPr>
          <w:b/>
          <w:sz w:val="20"/>
          <w:szCs w:val="20"/>
          <w:lang w:val="en-GB"/>
        </w:rPr>
        <w:tab/>
        <w:t>Two lines, AA' and BB', parallel to the microphone line PP' and situated respectively 10 m forward and 10 m rearward of that line shall be marked out on the test track.</w:t>
      </w:r>
    </w:p>
    <w:p w:rsidR="00643BE2" w:rsidRPr="00643BE2" w:rsidRDefault="00847EFE" w:rsidP="00643BE2">
      <w:pPr>
        <w:pStyle w:val="SingleTxtGFirstline1cmSingleTxtGFirstline1cm"/>
        <w:tabs>
          <w:tab w:val="clear" w:pos="1080"/>
        </w:tabs>
        <w:spacing w:after="120" w:line="276" w:lineRule="auto"/>
        <w:ind w:left="2268" w:right="1134" w:hanging="1134"/>
        <w:rPr>
          <w:b/>
          <w:bCs/>
          <w:sz w:val="20"/>
          <w:szCs w:val="20"/>
          <w:lang w:val="en-GB"/>
        </w:rPr>
      </w:pPr>
      <w:r>
        <w:rPr>
          <w:b/>
          <w:noProof/>
          <w:sz w:val="20"/>
          <w:szCs w:val="20"/>
          <w:lang w:val="en-GB" w:eastAsia="en-GB"/>
        </w:rPr>
        <mc:AlternateContent>
          <mc:Choice Requires="wps">
            <w:drawing>
              <wp:anchor distT="0" distB="0" distL="114300" distR="114300" simplePos="0" relativeHeight="251660288" behindDoc="0" locked="0" layoutInCell="1" allowOverlap="1" wp14:anchorId="633B95E2" wp14:editId="7FF1E227">
                <wp:simplePos x="0" y="0"/>
                <wp:positionH relativeFrom="column">
                  <wp:posOffset>0</wp:posOffset>
                </wp:positionH>
                <wp:positionV relativeFrom="paragraph">
                  <wp:posOffset>0</wp:posOffset>
                </wp:positionV>
                <wp:extent cx="635000" cy="635000"/>
                <wp:effectExtent l="9525" t="9525" r="12700" b="12700"/>
                <wp:wrapNone/>
                <wp:docPr id="18" name="Text Box 2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6" type="#_x0000_t202"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ANFmg7KQIAAFEEAAAOAAAAAAAAAAAAAAAAAC4CAABkcnMvZTJvRG9jLnht&#10;bFBLAQItABQABgAIAAAAIQCOoHPl1wAAAAUBAAAPAAAAAAAAAAAAAAAAAIMEAABkcnMvZG93bnJl&#10;di54bWxQSwUGAAAAAAQABADzAAAAhwUAAAAA&#10;">
                <v:stroke joinstyle="round"/>
                <o:lock v:ext="edit" selection="t"/>
              </v:shape>
            </w:pict>
          </mc:Fallback>
        </mc:AlternateContent>
      </w:r>
      <w:r w:rsidR="00643BE2" w:rsidRPr="00643BE2">
        <w:rPr>
          <w:b/>
          <w:sz w:val="20"/>
          <w:szCs w:val="20"/>
          <w:lang w:val="en-GB"/>
        </w:rPr>
        <w:t>3.1.1.2.</w:t>
      </w:r>
      <w:r w:rsidR="00643BE2" w:rsidRPr="00643BE2">
        <w:rPr>
          <w:b/>
          <w:sz w:val="20"/>
          <w:szCs w:val="20"/>
          <w:lang w:val="en-GB"/>
        </w:rPr>
        <w:tab/>
      </w:r>
      <w:r w:rsidR="00643BE2" w:rsidRPr="00643BE2">
        <w:rPr>
          <w:b/>
          <w:bCs/>
          <w:sz w:val="20"/>
          <w:szCs w:val="20"/>
          <w:lang w:val="en-GB"/>
        </w:rPr>
        <w:t>The distance of the microphone positions from the line CC', on the microphone line PP', perpendicular to the reference line CC' on the test track (see Figure 1), shall be 7.5 ± 0.05 m.</w:t>
      </w:r>
    </w:p>
    <w:p w:rsidR="00643BE2" w:rsidRDefault="00643BE2" w:rsidP="00643BE2">
      <w:pPr>
        <w:pStyle w:val="SingleTxtGFirstline1cmSingleTxtGFirstline1cm"/>
        <w:tabs>
          <w:tab w:val="clear" w:pos="1080"/>
        </w:tabs>
        <w:spacing w:after="120" w:line="276" w:lineRule="auto"/>
        <w:ind w:left="2268" w:right="1134"/>
        <w:rPr>
          <w:b/>
          <w:bCs/>
          <w:sz w:val="20"/>
          <w:szCs w:val="20"/>
          <w:lang w:val="en-GB"/>
        </w:rPr>
      </w:pPr>
      <w:r w:rsidRPr="00643BE2">
        <w:rPr>
          <w:b/>
          <w:bCs/>
          <w:sz w:val="20"/>
          <w:szCs w:val="20"/>
          <w:lang w:val="en-GB"/>
        </w:rPr>
        <w:t>The microphones shall be located 1.2 ± 0.02 m above the ground level. The reference direction for free-field conditions (see IEC 61672-1:2002) shall be horizontal and directed perpendicularly towards the path of the vehicle line CC'.</w:t>
      </w:r>
    </w:p>
    <w:p w:rsidR="00B220EC" w:rsidRPr="00621112" w:rsidRDefault="00847EFE" w:rsidP="00B220EC">
      <w:pPr>
        <w:pStyle w:val="SingleTxtGFirstline1cmSingleTxtGFirstline1cm"/>
        <w:tabs>
          <w:tab w:val="clear" w:pos="1080"/>
        </w:tabs>
        <w:spacing w:before="120" w:after="120"/>
        <w:ind w:left="2268" w:right="1134" w:hanging="1134"/>
        <w:rPr>
          <w:strike/>
          <w:sz w:val="20"/>
          <w:szCs w:val="20"/>
          <w:lang w:val="en-GB"/>
        </w:rPr>
      </w:pPr>
      <w:r>
        <w:rPr>
          <w:strike/>
          <w:noProof/>
          <w:sz w:val="20"/>
          <w:szCs w:val="20"/>
          <w:lang w:val="en-GB" w:eastAsia="en-GB"/>
        </w:rPr>
        <mc:AlternateContent>
          <mc:Choice Requires="wps">
            <w:drawing>
              <wp:anchor distT="0" distB="0" distL="114300" distR="114300" simplePos="0" relativeHeight="251662336" behindDoc="0" locked="0" layoutInCell="1" allowOverlap="1" wp14:anchorId="7D7DF750" wp14:editId="6485AFB9">
                <wp:simplePos x="0" y="0"/>
                <wp:positionH relativeFrom="column">
                  <wp:posOffset>0</wp:posOffset>
                </wp:positionH>
                <wp:positionV relativeFrom="paragraph">
                  <wp:posOffset>0</wp:posOffset>
                </wp:positionV>
                <wp:extent cx="635000" cy="635000"/>
                <wp:effectExtent l="9525" t="9525" r="12700" b="12700"/>
                <wp:wrapNone/>
                <wp:docPr id="17" name="Text Box 3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6" type="#_x0000_t202"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PFsDiyoCAABRBAAADgAAAAAAAAAAAAAAAAAuAgAAZHJzL2Uyb0RvYy54&#10;bWxQSwECLQAUAAYACAAAACEAjqBz5dcAAAAFAQAADwAAAAAAAAAAAAAAAACEBAAAZHJzL2Rvd25y&#10;ZXYueG1sUEsFBgAAAAAEAAQA8wAAAIgFAAAAAA==&#10;">
                <v:stroke joinstyle="round"/>
                <o:lock v:ext="edit" selection="t"/>
              </v:shape>
            </w:pict>
          </mc:Fallback>
        </mc:AlternateContent>
      </w:r>
      <w:r w:rsidR="00B220EC" w:rsidRPr="00A837AA">
        <w:rPr>
          <w:strike/>
          <w:sz w:val="20"/>
          <w:szCs w:val="20"/>
          <w:lang w:val="en-GB"/>
        </w:rPr>
        <w:t>3.1.1.3.</w:t>
      </w:r>
      <w:r w:rsidR="00B220EC" w:rsidRPr="008963AE">
        <w:rPr>
          <w:sz w:val="20"/>
          <w:szCs w:val="20"/>
          <w:lang w:val="en-GB"/>
        </w:rPr>
        <w:tab/>
      </w:r>
      <w:r w:rsidR="00B220EC" w:rsidRPr="00621112">
        <w:rPr>
          <w:strike/>
          <w:sz w:val="20"/>
          <w:szCs w:val="20"/>
          <w:lang w:val="en-GB"/>
        </w:rPr>
        <w:t xml:space="preserve">Two lines, AA' and BB', parallel to the microphone line PP' and situated respectively 10 m forward and 10 m rearward of that line shall be marked out on the test track. </w:t>
      </w:r>
    </w:p>
    <w:p w:rsidR="000804D1" w:rsidRPr="00643BE2" w:rsidRDefault="000804D1" w:rsidP="000804D1">
      <w:pPr>
        <w:pStyle w:val="SingleTxtGFirstline1cmSingleTxtGFirstline1cm"/>
        <w:tabs>
          <w:tab w:val="clear" w:pos="1080"/>
        </w:tabs>
        <w:spacing w:after="120" w:line="276" w:lineRule="auto"/>
        <w:ind w:left="2268" w:right="1134" w:hanging="1134"/>
        <w:rPr>
          <w:b/>
          <w:sz w:val="20"/>
          <w:szCs w:val="20"/>
          <w:lang w:val="en-GB"/>
        </w:rPr>
      </w:pPr>
      <w:r w:rsidRPr="00643BE2">
        <w:rPr>
          <w:b/>
          <w:sz w:val="20"/>
          <w:szCs w:val="20"/>
          <w:lang w:val="en-GB"/>
        </w:rPr>
        <w:t>3.1.2</w:t>
      </w:r>
      <w:r w:rsidR="000B774F">
        <w:rPr>
          <w:b/>
          <w:sz w:val="20"/>
          <w:szCs w:val="20"/>
          <w:lang w:val="en-GB"/>
        </w:rPr>
        <w:t>.</w:t>
      </w:r>
      <w:r w:rsidRPr="00643BE2">
        <w:rPr>
          <w:b/>
          <w:sz w:val="20"/>
          <w:szCs w:val="20"/>
          <w:lang w:val="en-GB"/>
        </w:rPr>
        <w:tab/>
        <w:t>Acceleration test execution, approach vehicle speed and gear use</w:t>
      </w:r>
    </w:p>
    <w:p w:rsidR="000804D1" w:rsidRDefault="000804D1" w:rsidP="000804D1">
      <w:pPr>
        <w:pStyle w:val="SingleTxtGFirstline1cmSingleTxtGFirstline1cm"/>
        <w:tabs>
          <w:tab w:val="clear" w:pos="1080"/>
        </w:tabs>
        <w:spacing w:after="120" w:line="276" w:lineRule="auto"/>
        <w:ind w:left="2268" w:right="1134" w:hanging="1134"/>
        <w:rPr>
          <w:b/>
          <w:sz w:val="20"/>
          <w:szCs w:val="20"/>
          <w:lang w:val="en-GB"/>
        </w:rPr>
      </w:pPr>
      <w:r w:rsidRPr="00643BE2">
        <w:rPr>
          <w:b/>
          <w:sz w:val="20"/>
          <w:szCs w:val="20"/>
          <w:lang w:val="en-GB"/>
        </w:rPr>
        <w:t>3.1.2.1.</w:t>
      </w:r>
      <w:r w:rsidRPr="00643BE2">
        <w:rPr>
          <w:b/>
          <w:sz w:val="20"/>
          <w:szCs w:val="20"/>
          <w:lang w:val="en-GB"/>
        </w:rPr>
        <w:tab/>
      </w:r>
      <w:r>
        <w:rPr>
          <w:b/>
          <w:sz w:val="20"/>
          <w:szCs w:val="20"/>
          <w:lang w:val="en-GB"/>
        </w:rPr>
        <w:t>Acceleration test execution</w:t>
      </w:r>
    </w:p>
    <w:p w:rsidR="000804D1" w:rsidRPr="00643BE2" w:rsidRDefault="000804D1" w:rsidP="000804D1">
      <w:pPr>
        <w:pStyle w:val="SingleTxtGFirstline1cmSingleTxtGFirstline1cm"/>
        <w:tabs>
          <w:tab w:val="clear" w:pos="1080"/>
        </w:tabs>
        <w:spacing w:after="120" w:line="276" w:lineRule="auto"/>
        <w:ind w:left="2268" w:right="1134"/>
        <w:rPr>
          <w:b/>
          <w:sz w:val="20"/>
          <w:szCs w:val="20"/>
          <w:lang w:val="en-GB"/>
        </w:rPr>
      </w:pPr>
      <w:r w:rsidRPr="00643BE2">
        <w:rPr>
          <w:b/>
          <w:sz w:val="20"/>
          <w:szCs w:val="20"/>
          <w:lang w:val="en-GB"/>
        </w:rPr>
        <w:t>The vehicle shall approach line AA' at an initial steady vehicle speed v</w:t>
      </w:r>
      <w:r w:rsidRPr="00643BE2">
        <w:rPr>
          <w:b/>
          <w:sz w:val="20"/>
          <w:szCs w:val="20"/>
          <w:vertAlign w:val="subscript"/>
          <w:lang w:val="en-GB"/>
        </w:rPr>
        <w:t>AA’</w:t>
      </w:r>
      <w:r w:rsidRPr="00643BE2">
        <w:rPr>
          <w:b/>
          <w:sz w:val="20"/>
          <w:szCs w:val="20"/>
          <w:lang w:val="en-GB"/>
        </w:rPr>
        <w:t xml:space="preserve"> as specified below. When the front of the vehicle reaches line AA' the accelerator handle shall be fully opened as quickly as practically possible and kept in that position until the rear of the vehicle reaches the line BB'; the accelerator handle </w:t>
      </w:r>
      <w:r w:rsidRPr="00643BE2">
        <w:rPr>
          <w:b/>
          <w:bCs/>
          <w:sz w:val="20"/>
          <w:szCs w:val="20"/>
          <w:lang w:val="en-GB"/>
        </w:rPr>
        <w:t>shall</w:t>
      </w:r>
      <w:r w:rsidRPr="00643BE2">
        <w:rPr>
          <w:b/>
          <w:sz w:val="20"/>
          <w:szCs w:val="20"/>
          <w:lang w:val="en-GB"/>
        </w:rPr>
        <w:t xml:space="preserve"> then be returned as quickly as possible to the idle position. The vehicle speed achieved, when the rear of the vehicle reaches the line BB’ is called v</w:t>
      </w:r>
      <w:r w:rsidRPr="00643BE2">
        <w:rPr>
          <w:b/>
          <w:sz w:val="20"/>
          <w:szCs w:val="20"/>
          <w:vertAlign w:val="subscript"/>
          <w:lang w:val="en-GB"/>
        </w:rPr>
        <w:t>BB’</w:t>
      </w:r>
      <w:r w:rsidRPr="00643BE2">
        <w:rPr>
          <w:b/>
          <w:sz w:val="20"/>
          <w:szCs w:val="20"/>
          <w:lang w:val="en-GB"/>
        </w:rPr>
        <w:t>.</w:t>
      </w:r>
    </w:p>
    <w:p w:rsidR="000804D1" w:rsidRPr="00643BE2" w:rsidRDefault="000804D1" w:rsidP="000804D1">
      <w:pPr>
        <w:pStyle w:val="SingleTxtGFirstline1cmSingleTxtGFirstline1cm"/>
        <w:tabs>
          <w:tab w:val="clear" w:pos="1080"/>
        </w:tabs>
        <w:spacing w:after="120" w:line="276" w:lineRule="auto"/>
        <w:ind w:left="2268" w:right="1134" w:hanging="1134"/>
        <w:rPr>
          <w:b/>
          <w:sz w:val="20"/>
          <w:szCs w:val="20"/>
          <w:lang w:val="en-GB"/>
        </w:rPr>
      </w:pPr>
      <w:r w:rsidRPr="00643BE2">
        <w:rPr>
          <w:b/>
          <w:sz w:val="20"/>
          <w:szCs w:val="20"/>
          <w:lang w:val="en-GB"/>
        </w:rPr>
        <w:tab/>
        <w:t>The engine speeds corresponding to v</w:t>
      </w:r>
      <w:r w:rsidRPr="00643BE2">
        <w:rPr>
          <w:b/>
          <w:sz w:val="20"/>
          <w:szCs w:val="20"/>
          <w:vertAlign w:val="subscript"/>
          <w:lang w:val="en-GB"/>
        </w:rPr>
        <w:t>AA’</w:t>
      </w:r>
      <w:r w:rsidRPr="00643BE2">
        <w:rPr>
          <w:b/>
          <w:sz w:val="20"/>
          <w:szCs w:val="20"/>
          <w:lang w:val="en-GB"/>
        </w:rPr>
        <w:t xml:space="preserve"> and v</w:t>
      </w:r>
      <w:r w:rsidRPr="00643BE2">
        <w:rPr>
          <w:b/>
          <w:sz w:val="20"/>
          <w:szCs w:val="20"/>
          <w:vertAlign w:val="subscript"/>
          <w:lang w:val="en-GB"/>
        </w:rPr>
        <w:t>BB’</w:t>
      </w:r>
      <w:r w:rsidRPr="00643BE2">
        <w:rPr>
          <w:b/>
          <w:sz w:val="20"/>
          <w:szCs w:val="20"/>
          <w:lang w:val="en-GB"/>
        </w:rPr>
        <w:t xml:space="preserve"> in a specific test condition are called n</w:t>
      </w:r>
      <w:r w:rsidRPr="00643BE2">
        <w:rPr>
          <w:b/>
          <w:sz w:val="20"/>
          <w:szCs w:val="20"/>
          <w:vertAlign w:val="subscript"/>
          <w:lang w:val="en-GB"/>
        </w:rPr>
        <w:t>AA’</w:t>
      </w:r>
      <w:r w:rsidRPr="00643BE2">
        <w:rPr>
          <w:b/>
          <w:sz w:val="20"/>
          <w:szCs w:val="20"/>
          <w:lang w:val="en-GB"/>
        </w:rPr>
        <w:t xml:space="preserve"> and n</w:t>
      </w:r>
      <w:r w:rsidRPr="00643BE2">
        <w:rPr>
          <w:b/>
          <w:sz w:val="20"/>
          <w:szCs w:val="20"/>
          <w:vertAlign w:val="subscript"/>
          <w:lang w:val="en-GB"/>
        </w:rPr>
        <w:t>BB’</w:t>
      </w:r>
      <w:r w:rsidRPr="00643BE2">
        <w:rPr>
          <w:b/>
          <w:sz w:val="20"/>
          <w:szCs w:val="20"/>
          <w:lang w:val="en-GB"/>
        </w:rPr>
        <w:t>.</w:t>
      </w:r>
    </w:p>
    <w:p w:rsidR="000804D1" w:rsidRDefault="000804D1" w:rsidP="000804D1">
      <w:pPr>
        <w:pStyle w:val="SingleTxtGFirstline1cmSingleTxtGFirstline1cm"/>
        <w:tabs>
          <w:tab w:val="clear" w:pos="1080"/>
        </w:tabs>
        <w:spacing w:after="120" w:line="276" w:lineRule="auto"/>
        <w:ind w:left="2268" w:right="993"/>
        <w:rPr>
          <w:b/>
          <w:sz w:val="20"/>
          <w:szCs w:val="20"/>
          <w:lang w:val="en-GB"/>
        </w:rPr>
      </w:pPr>
      <w:r w:rsidRPr="00643BE2">
        <w:rPr>
          <w:b/>
          <w:sz w:val="20"/>
          <w:szCs w:val="20"/>
          <w:lang w:val="en-GB"/>
        </w:rPr>
        <w:t>In the case of articulated vehicles consisting of two non-separable units regarded as a single vehicle, the semi-trailer shall be disregarded in determining when line BB' is crossed.</w:t>
      </w:r>
    </w:p>
    <w:p w:rsidR="000804D1" w:rsidRPr="00643BE2" w:rsidRDefault="000804D1" w:rsidP="000804D1">
      <w:pPr>
        <w:pStyle w:val="SingleTxtGFirstline1cmSingleTxtGFirstline1cm"/>
        <w:tabs>
          <w:tab w:val="clear" w:pos="1080"/>
        </w:tabs>
        <w:spacing w:after="120" w:line="276" w:lineRule="auto"/>
        <w:ind w:left="2268" w:right="1134"/>
        <w:rPr>
          <w:b/>
          <w:sz w:val="20"/>
          <w:szCs w:val="20"/>
          <w:lang w:val="en-GB"/>
        </w:rPr>
      </w:pPr>
      <w:r w:rsidRPr="00643BE2">
        <w:rPr>
          <w:b/>
          <w:sz w:val="20"/>
          <w:szCs w:val="20"/>
          <w:lang w:val="en-GB"/>
        </w:rPr>
        <w:t>For all measurements, the vehicle shall be driven in a straight line along the test track in such a way that the track of the median longitudinal plane of the vehicle is as close as possible to the line CC'.</w:t>
      </w:r>
    </w:p>
    <w:p w:rsidR="000804D1" w:rsidRPr="00643BE2" w:rsidRDefault="000804D1" w:rsidP="00643BE2">
      <w:pPr>
        <w:pStyle w:val="SingleTxtGFirstline1cmSingleTxtGFirstline1cm"/>
        <w:tabs>
          <w:tab w:val="clear" w:pos="1080"/>
        </w:tabs>
        <w:spacing w:after="120" w:line="276" w:lineRule="auto"/>
        <w:ind w:left="2268" w:right="1134"/>
        <w:rPr>
          <w:b/>
          <w:bCs/>
          <w:sz w:val="20"/>
          <w:szCs w:val="20"/>
          <w:lang w:val="en-GB"/>
        </w:rPr>
      </w:pPr>
    </w:p>
    <w:p w:rsidR="00643BE2" w:rsidRPr="00643BE2" w:rsidRDefault="000804D1" w:rsidP="00643BE2">
      <w:pPr>
        <w:pStyle w:val="SingleTxtGFirstline1cmSingleTxtGFirstline1cm"/>
        <w:tabs>
          <w:tab w:val="clear" w:pos="1080"/>
        </w:tabs>
        <w:spacing w:after="120" w:line="276" w:lineRule="auto"/>
        <w:ind w:left="2268" w:right="1134" w:hanging="1134"/>
        <w:rPr>
          <w:b/>
          <w:sz w:val="20"/>
          <w:szCs w:val="20"/>
          <w:lang w:val="en-GB"/>
        </w:rPr>
      </w:pPr>
      <w:r>
        <w:rPr>
          <w:b/>
          <w:sz w:val="20"/>
          <w:szCs w:val="20"/>
          <w:lang w:val="en-GB"/>
        </w:rPr>
        <w:br w:type="page"/>
      </w:r>
      <w:r w:rsidR="00643BE2" w:rsidRPr="00643BE2">
        <w:rPr>
          <w:b/>
          <w:sz w:val="20"/>
          <w:szCs w:val="20"/>
          <w:lang w:val="en-GB"/>
        </w:rPr>
        <w:lastRenderedPageBreak/>
        <w:t>Figure 1: Measuring positions for vehicles in motion</w:t>
      </w:r>
    </w:p>
    <w:p w:rsidR="00643BE2" w:rsidRPr="00643BE2" w:rsidRDefault="00847EFE" w:rsidP="00643BE2">
      <w:pPr>
        <w:pStyle w:val="SingleTxtGFirstline1cmSingleTxtGFirstline1cm"/>
        <w:tabs>
          <w:tab w:val="clear" w:pos="1080"/>
        </w:tabs>
        <w:spacing w:after="120" w:line="276" w:lineRule="auto"/>
        <w:ind w:left="1560" w:right="1134" w:hanging="1134"/>
        <w:rPr>
          <w:b/>
          <w:sz w:val="20"/>
          <w:szCs w:val="20"/>
          <w:lang w:val="en-GB"/>
        </w:rPr>
      </w:pPr>
      <w:r>
        <w:rPr>
          <w:b/>
          <w:noProof/>
          <w:lang w:val="en-GB" w:eastAsia="en-GB"/>
        </w:rPr>
        <w:drawing>
          <wp:inline distT="0" distB="0" distL="0" distR="0" wp14:anchorId="77B32931" wp14:editId="2F40269A">
            <wp:extent cx="5597525" cy="461327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97525" cy="4613275"/>
                    </a:xfrm>
                    <a:prstGeom prst="rect">
                      <a:avLst/>
                    </a:prstGeom>
                    <a:noFill/>
                    <a:ln>
                      <a:noFill/>
                    </a:ln>
                  </pic:spPr>
                </pic:pic>
              </a:graphicData>
            </a:graphic>
          </wp:inline>
        </w:drawing>
      </w:r>
    </w:p>
    <w:p w:rsidR="000804D1" w:rsidRDefault="000804D1" w:rsidP="00643BE2">
      <w:pPr>
        <w:pStyle w:val="SingleTxtGFirstline1cmSingleTxtGFirstline1cm"/>
        <w:tabs>
          <w:tab w:val="clear" w:pos="1080"/>
        </w:tabs>
        <w:spacing w:after="120" w:line="276" w:lineRule="auto"/>
        <w:ind w:left="2268" w:right="1134" w:hanging="1134"/>
        <w:rPr>
          <w:b/>
          <w:sz w:val="20"/>
          <w:szCs w:val="20"/>
          <w:lang w:val="en-GB"/>
        </w:rPr>
      </w:pPr>
    </w:p>
    <w:p w:rsidR="00643BE2" w:rsidRPr="00643BE2" w:rsidRDefault="00643BE2" w:rsidP="00643BE2">
      <w:pPr>
        <w:pStyle w:val="SingleTxtGFirstline1cmSingleTxtGFirstline1cm"/>
        <w:tabs>
          <w:tab w:val="clear" w:pos="1080"/>
        </w:tabs>
        <w:spacing w:after="120" w:line="276" w:lineRule="auto"/>
        <w:ind w:left="2268" w:right="1134" w:hanging="1134"/>
        <w:rPr>
          <w:b/>
          <w:sz w:val="20"/>
          <w:szCs w:val="20"/>
          <w:lang w:val="en-GB"/>
        </w:rPr>
      </w:pPr>
      <w:r w:rsidRPr="00643BE2">
        <w:rPr>
          <w:b/>
          <w:sz w:val="20"/>
          <w:szCs w:val="20"/>
          <w:lang w:val="en-GB"/>
        </w:rPr>
        <w:t>3.1.2.2</w:t>
      </w:r>
      <w:r w:rsidR="000B774F">
        <w:rPr>
          <w:b/>
          <w:sz w:val="20"/>
          <w:szCs w:val="20"/>
          <w:lang w:val="en-GB"/>
        </w:rPr>
        <w:t>.</w:t>
      </w:r>
      <w:r w:rsidRPr="00643BE2">
        <w:rPr>
          <w:b/>
          <w:sz w:val="20"/>
          <w:szCs w:val="20"/>
          <w:lang w:val="en-GB"/>
        </w:rPr>
        <w:tab/>
        <w:t>Determination of the approach vehicle speed and the gear use</w:t>
      </w:r>
    </w:p>
    <w:p w:rsidR="00643BE2" w:rsidRPr="00643BE2" w:rsidRDefault="00643BE2" w:rsidP="00643BE2">
      <w:pPr>
        <w:pStyle w:val="SingleTxtG"/>
        <w:spacing w:line="276" w:lineRule="auto"/>
        <w:ind w:left="2268" w:hanging="1134"/>
        <w:rPr>
          <w:b/>
        </w:rPr>
      </w:pPr>
      <w:r w:rsidRPr="00643BE2">
        <w:rPr>
          <w:b/>
        </w:rPr>
        <w:t>3.1.2.2.1</w:t>
      </w:r>
      <w:r w:rsidR="000B774F">
        <w:rPr>
          <w:b/>
        </w:rPr>
        <w:t>.</w:t>
      </w:r>
      <w:r w:rsidRPr="00643BE2">
        <w:rPr>
          <w:b/>
        </w:rPr>
        <w:t xml:space="preserve"> </w:t>
      </w:r>
      <w:r w:rsidRPr="00643BE2">
        <w:rPr>
          <w:b/>
        </w:rPr>
        <w:tab/>
        <w:t xml:space="preserve">Vehicle with no gearbox </w:t>
      </w:r>
    </w:p>
    <w:p w:rsidR="00643BE2" w:rsidRPr="00643BE2" w:rsidRDefault="00643BE2" w:rsidP="00643BE2">
      <w:pPr>
        <w:pStyle w:val="SingleTxtGFirstline1cmSingleTxtGFirstline1cm"/>
        <w:tabs>
          <w:tab w:val="clear" w:pos="1080"/>
          <w:tab w:val="left" w:pos="1134"/>
        </w:tabs>
        <w:spacing w:after="120" w:line="276" w:lineRule="auto"/>
        <w:ind w:left="2268" w:right="993"/>
        <w:rPr>
          <w:b/>
          <w:sz w:val="20"/>
          <w:szCs w:val="20"/>
          <w:lang w:val="en-GB"/>
        </w:rPr>
      </w:pPr>
      <w:r w:rsidRPr="00643BE2">
        <w:rPr>
          <w:b/>
          <w:sz w:val="20"/>
          <w:szCs w:val="20"/>
          <w:lang w:val="en-GB"/>
        </w:rPr>
        <w:t>The vehicle shall approach line AA' at a steady vehicle speed v</w:t>
      </w:r>
      <w:r w:rsidRPr="00643BE2">
        <w:rPr>
          <w:b/>
          <w:sz w:val="20"/>
          <w:szCs w:val="20"/>
          <w:vertAlign w:val="subscript"/>
          <w:lang w:val="en-GB"/>
        </w:rPr>
        <w:t>AA’</w:t>
      </w:r>
      <w:r w:rsidRPr="00643BE2">
        <w:rPr>
          <w:b/>
          <w:sz w:val="20"/>
          <w:szCs w:val="20"/>
          <w:lang w:val="en-GB"/>
        </w:rPr>
        <w:t xml:space="preserve"> corresponding either, in terms of engine speed, </w:t>
      </w:r>
      <w:r w:rsidRPr="00643BE2">
        <w:rPr>
          <w:b/>
          <w:bCs/>
          <w:sz w:val="20"/>
          <w:szCs w:val="20"/>
          <w:lang w:val="en-GB"/>
        </w:rPr>
        <w:t>(min</w:t>
      </w:r>
      <w:r w:rsidRPr="00643BE2">
        <w:rPr>
          <w:b/>
          <w:bCs/>
          <w:sz w:val="20"/>
          <w:szCs w:val="20"/>
          <w:vertAlign w:val="superscript"/>
          <w:lang w:val="en-GB"/>
        </w:rPr>
        <w:t>-1</w:t>
      </w:r>
      <w:r w:rsidRPr="00643BE2">
        <w:rPr>
          <w:b/>
          <w:bCs/>
          <w:sz w:val="20"/>
          <w:szCs w:val="20"/>
          <w:lang w:val="en-GB"/>
        </w:rPr>
        <w:t>)</w:t>
      </w:r>
      <w:r w:rsidRPr="00643BE2">
        <w:rPr>
          <w:b/>
          <w:sz w:val="20"/>
          <w:szCs w:val="20"/>
          <w:lang w:val="en-GB"/>
        </w:rPr>
        <w:t xml:space="preserve"> to 75 per cent of the </w:t>
      </w:r>
      <w:r w:rsidRPr="00643BE2">
        <w:rPr>
          <w:b/>
          <w:bCs/>
          <w:sz w:val="20"/>
          <w:szCs w:val="20"/>
          <w:lang w:val="en-GB"/>
        </w:rPr>
        <w:t>rated</w:t>
      </w:r>
      <w:r w:rsidRPr="00643BE2">
        <w:rPr>
          <w:b/>
          <w:sz w:val="20"/>
          <w:szCs w:val="20"/>
          <w:lang w:val="en-GB"/>
        </w:rPr>
        <w:t xml:space="preserve"> engine speed as defined in paragraph 2</w:t>
      </w:r>
      <w:r w:rsidR="0082365F">
        <w:rPr>
          <w:b/>
          <w:sz w:val="20"/>
          <w:szCs w:val="20"/>
          <w:lang w:val="en-GB"/>
        </w:rPr>
        <w:t>.4</w:t>
      </w:r>
      <w:r w:rsidR="00D47E61">
        <w:rPr>
          <w:b/>
          <w:sz w:val="20"/>
          <w:szCs w:val="20"/>
          <w:lang w:val="en-GB"/>
        </w:rPr>
        <w:t>.</w:t>
      </w:r>
      <w:r w:rsidRPr="00643BE2">
        <w:rPr>
          <w:b/>
          <w:sz w:val="20"/>
          <w:szCs w:val="20"/>
          <w:lang w:val="en-GB"/>
        </w:rPr>
        <w:t xml:space="preserve"> of this </w:t>
      </w:r>
      <w:r w:rsidR="00784ABD">
        <w:rPr>
          <w:b/>
          <w:sz w:val="20"/>
          <w:szCs w:val="20"/>
          <w:lang w:val="en-GB"/>
        </w:rPr>
        <w:t>R</w:t>
      </w:r>
      <w:r w:rsidRPr="00643BE2">
        <w:rPr>
          <w:b/>
          <w:sz w:val="20"/>
          <w:szCs w:val="20"/>
          <w:lang w:val="en-GB"/>
        </w:rPr>
        <w:t xml:space="preserve">egulation, or to 75 per cent of the maximum engine speed permitted by the governor, or to 50 km/h, whichever is the lowest. </w:t>
      </w:r>
    </w:p>
    <w:p w:rsidR="00643BE2" w:rsidRPr="00643BE2" w:rsidRDefault="00643BE2" w:rsidP="00643BE2">
      <w:pPr>
        <w:pStyle w:val="SingleTxtG"/>
        <w:spacing w:line="276" w:lineRule="auto"/>
        <w:ind w:left="2268" w:hanging="1134"/>
        <w:rPr>
          <w:b/>
        </w:rPr>
      </w:pPr>
      <w:r w:rsidRPr="00643BE2">
        <w:rPr>
          <w:b/>
        </w:rPr>
        <w:t>3.1.2.2.2</w:t>
      </w:r>
      <w:r w:rsidR="000B774F">
        <w:rPr>
          <w:b/>
        </w:rPr>
        <w:t>.</w:t>
      </w:r>
      <w:r w:rsidRPr="00643BE2">
        <w:rPr>
          <w:b/>
        </w:rPr>
        <w:t xml:space="preserve"> </w:t>
      </w:r>
      <w:r w:rsidRPr="00643BE2">
        <w:rPr>
          <w:b/>
        </w:rPr>
        <w:tab/>
      </w:r>
      <w:r w:rsidRPr="00643BE2">
        <w:rPr>
          <w:b/>
          <w:strike/>
        </w:rPr>
        <w:t>Vehicle with a manually-operated gearbox</w:t>
      </w:r>
      <w:r w:rsidRPr="00643BE2">
        <w:rPr>
          <w:b/>
        </w:rPr>
        <w:t xml:space="preserve"> Vehicles with manual transmissions, automatic transmissions, or transmissions with continuously variable transmission ratios (CVT's) tested with locked gears</w:t>
      </w:r>
    </w:p>
    <w:p w:rsidR="00643BE2" w:rsidRPr="00643BE2" w:rsidRDefault="00643BE2" w:rsidP="00643BE2">
      <w:pPr>
        <w:pStyle w:val="SingleTxtGFirstline1cmSingleTxtGFirstline1cm"/>
        <w:tabs>
          <w:tab w:val="clear" w:pos="1080"/>
          <w:tab w:val="left" w:pos="1134"/>
        </w:tabs>
        <w:spacing w:after="120" w:line="276" w:lineRule="auto"/>
        <w:ind w:left="2268" w:right="993"/>
        <w:rPr>
          <w:b/>
          <w:sz w:val="20"/>
          <w:szCs w:val="20"/>
          <w:lang w:val="en-GB"/>
        </w:rPr>
      </w:pPr>
      <w:r w:rsidRPr="00643BE2">
        <w:rPr>
          <w:b/>
          <w:sz w:val="20"/>
          <w:szCs w:val="20"/>
          <w:lang w:val="en-GB"/>
        </w:rPr>
        <w:t xml:space="preserve">If the vehicle is fitted with a dual mode transmission (e.g. low and high), the mode for normal on-road operation shall be selected. </w:t>
      </w:r>
    </w:p>
    <w:p w:rsidR="00643BE2" w:rsidRPr="00643BE2" w:rsidRDefault="00643BE2" w:rsidP="00643BE2">
      <w:pPr>
        <w:pStyle w:val="SingleTxtGFirstline1cmSingleTxtGFirstline1cm"/>
        <w:tabs>
          <w:tab w:val="clear" w:pos="1080"/>
          <w:tab w:val="left" w:pos="1134"/>
        </w:tabs>
        <w:spacing w:after="120" w:line="276" w:lineRule="auto"/>
        <w:ind w:left="2268" w:right="993"/>
        <w:rPr>
          <w:b/>
          <w:sz w:val="20"/>
          <w:szCs w:val="20"/>
          <w:lang w:val="en-GB"/>
        </w:rPr>
      </w:pPr>
      <w:r w:rsidRPr="00643BE2">
        <w:rPr>
          <w:b/>
          <w:sz w:val="20"/>
          <w:szCs w:val="20"/>
          <w:lang w:val="en-GB"/>
        </w:rPr>
        <w:t xml:space="preserve">If the vehicle is fitted with a gearbox with two or three or four forward gears or the same number of lockable gears in automatic transmission or </w:t>
      </w:r>
      <w:r w:rsidRPr="00643BE2">
        <w:rPr>
          <w:b/>
          <w:sz w:val="20"/>
          <w:szCs w:val="20"/>
          <w:lang w:val="en-GB"/>
        </w:rPr>
        <w:lastRenderedPageBreak/>
        <w:t>in CVT, the second gear shall be used. If the gearbox has more than four forward gears or the same number of lockable gears in automatic transmission or in CVT, the third gear shall be used.</w:t>
      </w:r>
    </w:p>
    <w:p w:rsidR="00643BE2" w:rsidRPr="00643BE2" w:rsidRDefault="00643BE2" w:rsidP="00643BE2">
      <w:pPr>
        <w:pStyle w:val="SingleTxtGFirstline1cmSingleTxtGFirstline1cm"/>
        <w:tabs>
          <w:tab w:val="clear" w:pos="1080"/>
          <w:tab w:val="left" w:pos="1134"/>
        </w:tabs>
        <w:spacing w:after="120" w:line="276" w:lineRule="auto"/>
        <w:ind w:left="2268" w:right="993"/>
        <w:rPr>
          <w:b/>
          <w:sz w:val="20"/>
          <w:szCs w:val="20"/>
          <w:lang w:val="en-GB"/>
        </w:rPr>
      </w:pPr>
      <w:r w:rsidRPr="00643BE2">
        <w:rPr>
          <w:b/>
          <w:sz w:val="20"/>
          <w:szCs w:val="20"/>
          <w:lang w:val="en-GB"/>
        </w:rPr>
        <w:t>The vehicle shall approach line AA' at a steady vehicle speed v</w:t>
      </w:r>
      <w:r w:rsidRPr="00643BE2">
        <w:rPr>
          <w:b/>
          <w:sz w:val="20"/>
          <w:szCs w:val="20"/>
          <w:vertAlign w:val="subscript"/>
          <w:lang w:val="en-GB"/>
        </w:rPr>
        <w:t xml:space="preserve">AA’ </w:t>
      </w:r>
      <w:r w:rsidRPr="00643BE2">
        <w:rPr>
          <w:b/>
          <w:sz w:val="20"/>
          <w:szCs w:val="20"/>
          <w:lang w:val="en-GB"/>
        </w:rPr>
        <w:t xml:space="preserve">corresponding either, in terms of engine speed, to </w:t>
      </w:r>
      <w:r w:rsidR="00847EFE">
        <w:rPr>
          <w:b/>
          <w:noProof/>
          <w:sz w:val="20"/>
          <w:szCs w:val="20"/>
          <w:lang w:val="en-GB" w:eastAsia="en-GB"/>
        </w:rPr>
        <mc:AlternateContent>
          <mc:Choice Requires="wps">
            <w:drawing>
              <wp:anchor distT="0" distB="0" distL="114300" distR="114300" simplePos="0" relativeHeight="251661312" behindDoc="0" locked="0" layoutInCell="1" allowOverlap="1" wp14:anchorId="4B15A7B4" wp14:editId="18CF825A">
                <wp:simplePos x="0" y="0"/>
                <wp:positionH relativeFrom="column">
                  <wp:posOffset>0</wp:posOffset>
                </wp:positionH>
                <wp:positionV relativeFrom="paragraph">
                  <wp:posOffset>0</wp:posOffset>
                </wp:positionV>
                <wp:extent cx="635000" cy="635000"/>
                <wp:effectExtent l="9525" t="9525" r="12700" b="12700"/>
                <wp:wrapNone/>
                <wp:docPr id="4" name="Text Box 3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6" type="#_x0000_t202"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BVlgjaKQIAAFAEAAAOAAAAAAAAAAAAAAAAAC4CAABkcnMvZTJvRG9jLnht&#10;bFBLAQItABQABgAIAAAAIQCOoHPl1wAAAAUBAAAPAAAAAAAAAAAAAAAAAIMEAABkcnMvZG93bnJl&#10;di54bWxQSwUGAAAAAAQABADzAAAAhwUAAAAA&#10;">
                <v:stroke joinstyle="round"/>
                <o:lock v:ext="edit" selection="t"/>
              </v:shape>
            </w:pict>
          </mc:Fallback>
        </mc:AlternateContent>
      </w:r>
      <w:r w:rsidRPr="00643BE2">
        <w:rPr>
          <w:b/>
          <w:sz w:val="20"/>
          <w:szCs w:val="20"/>
          <w:lang w:val="en-GB"/>
        </w:rPr>
        <w:t xml:space="preserve">75 per cent of the </w:t>
      </w:r>
      <w:r w:rsidRPr="00643BE2">
        <w:rPr>
          <w:b/>
          <w:bCs/>
          <w:sz w:val="20"/>
          <w:szCs w:val="20"/>
          <w:lang w:val="en-GB"/>
        </w:rPr>
        <w:t>rated</w:t>
      </w:r>
      <w:r w:rsidRPr="00643BE2">
        <w:rPr>
          <w:b/>
          <w:sz w:val="20"/>
          <w:szCs w:val="20"/>
          <w:lang w:val="en-GB"/>
        </w:rPr>
        <w:t xml:space="preserve"> engine speed as defined in paragraph 2.</w:t>
      </w:r>
      <w:r w:rsidR="0082365F">
        <w:rPr>
          <w:b/>
          <w:sz w:val="20"/>
          <w:szCs w:val="20"/>
          <w:lang w:val="en-GB"/>
        </w:rPr>
        <w:t>4</w:t>
      </w:r>
      <w:r w:rsidR="00D47E61">
        <w:rPr>
          <w:b/>
          <w:sz w:val="20"/>
          <w:szCs w:val="20"/>
          <w:lang w:val="en-GB"/>
        </w:rPr>
        <w:t>.</w:t>
      </w:r>
      <w:r w:rsidRPr="00643BE2">
        <w:rPr>
          <w:b/>
          <w:sz w:val="20"/>
          <w:szCs w:val="20"/>
          <w:lang w:val="en-GB"/>
        </w:rPr>
        <w:t xml:space="preserve"> of this </w:t>
      </w:r>
      <w:r w:rsidR="00784ABD">
        <w:rPr>
          <w:b/>
          <w:sz w:val="20"/>
          <w:szCs w:val="20"/>
          <w:lang w:val="en-GB"/>
        </w:rPr>
        <w:t>R</w:t>
      </w:r>
      <w:r w:rsidRPr="00643BE2">
        <w:rPr>
          <w:b/>
          <w:sz w:val="20"/>
          <w:szCs w:val="20"/>
          <w:lang w:val="en-GB"/>
        </w:rPr>
        <w:t>egulation or to 75 per cent of the maximum engine speed permitted by the governor, or to 50 km/h, whichever is the lowest.</w:t>
      </w:r>
    </w:p>
    <w:p w:rsidR="00643BE2" w:rsidRPr="00643BE2" w:rsidRDefault="00643BE2" w:rsidP="00643BE2">
      <w:pPr>
        <w:pStyle w:val="SingleTxtGFirstline1cmSingleTxtGFirstline1cm"/>
        <w:tabs>
          <w:tab w:val="clear" w:pos="1080"/>
          <w:tab w:val="left" w:pos="1134"/>
        </w:tabs>
        <w:spacing w:after="120" w:line="276" w:lineRule="auto"/>
        <w:ind w:left="2268" w:right="993"/>
        <w:rPr>
          <w:b/>
          <w:sz w:val="20"/>
          <w:szCs w:val="20"/>
          <w:lang w:val="en-GB"/>
        </w:rPr>
      </w:pPr>
      <w:r w:rsidRPr="00643BE2">
        <w:rPr>
          <w:b/>
          <w:sz w:val="20"/>
          <w:szCs w:val="20"/>
          <w:lang w:val="en-GB"/>
        </w:rPr>
        <w:t>If, by following the above procedure, the engine speed n</w:t>
      </w:r>
      <w:r w:rsidRPr="00643BE2">
        <w:rPr>
          <w:b/>
          <w:sz w:val="20"/>
          <w:szCs w:val="20"/>
          <w:vertAlign w:val="subscript"/>
          <w:lang w:val="en-GB"/>
        </w:rPr>
        <w:t>BB’</w:t>
      </w:r>
      <w:r w:rsidRPr="00643BE2">
        <w:rPr>
          <w:b/>
          <w:sz w:val="20"/>
          <w:szCs w:val="20"/>
          <w:lang w:val="en-GB"/>
        </w:rPr>
        <w:t>, achieved when the rear of the vehicle passes the line BB’, exceeds the rated engine speed as defined in paragraph 2.</w:t>
      </w:r>
      <w:r w:rsidR="0082365F">
        <w:rPr>
          <w:b/>
          <w:sz w:val="20"/>
          <w:szCs w:val="20"/>
          <w:lang w:val="en-GB"/>
        </w:rPr>
        <w:t>4</w:t>
      </w:r>
      <w:r w:rsidR="00D47E61">
        <w:rPr>
          <w:b/>
          <w:sz w:val="20"/>
          <w:szCs w:val="20"/>
          <w:lang w:val="en-GB"/>
        </w:rPr>
        <w:t>.</w:t>
      </w:r>
      <w:r w:rsidRPr="00643BE2">
        <w:rPr>
          <w:b/>
          <w:sz w:val="20"/>
          <w:szCs w:val="20"/>
          <w:lang w:val="en-GB"/>
        </w:rPr>
        <w:t xml:space="preserve"> of this </w:t>
      </w:r>
      <w:r w:rsidR="00784ABD">
        <w:rPr>
          <w:b/>
          <w:sz w:val="20"/>
          <w:szCs w:val="20"/>
          <w:lang w:val="en-GB"/>
        </w:rPr>
        <w:t>R</w:t>
      </w:r>
      <w:r w:rsidRPr="00643BE2">
        <w:rPr>
          <w:b/>
          <w:sz w:val="20"/>
          <w:szCs w:val="20"/>
          <w:lang w:val="en-GB"/>
        </w:rPr>
        <w:t xml:space="preserve">egulation, the first higher gear (or locked gear) which ensures that the rated engine speed is no longer exceeded up to the line BB' of the measurement area should be used instead of the second or third gear. </w:t>
      </w:r>
    </w:p>
    <w:p w:rsidR="00643BE2" w:rsidRPr="00643BE2" w:rsidRDefault="00643BE2" w:rsidP="00643BE2">
      <w:pPr>
        <w:pStyle w:val="SingleTxtGFirstline1cmSingleTxtGFirstline1cm"/>
        <w:tabs>
          <w:tab w:val="clear" w:pos="1080"/>
          <w:tab w:val="left" w:pos="1134"/>
        </w:tabs>
        <w:spacing w:after="120" w:line="276" w:lineRule="auto"/>
        <w:ind w:left="2268" w:right="993"/>
        <w:rPr>
          <w:b/>
          <w:sz w:val="20"/>
          <w:szCs w:val="20"/>
          <w:lang w:val="en-GB"/>
        </w:rPr>
      </w:pPr>
      <w:r w:rsidRPr="00643BE2">
        <w:rPr>
          <w:b/>
          <w:sz w:val="20"/>
          <w:szCs w:val="20"/>
          <w:lang w:val="en-GB"/>
        </w:rPr>
        <w:t xml:space="preserve">Auxiliary step-up ratios ("overdrive") shall not be engaged. </w:t>
      </w:r>
    </w:p>
    <w:p w:rsidR="00643BE2" w:rsidRPr="00643BE2" w:rsidRDefault="00643BE2" w:rsidP="00643BE2">
      <w:pPr>
        <w:pStyle w:val="SingleTxtG"/>
        <w:spacing w:line="276" w:lineRule="auto"/>
        <w:ind w:left="2268" w:hanging="1134"/>
        <w:rPr>
          <w:b/>
        </w:rPr>
      </w:pPr>
      <w:r w:rsidRPr="00643BE2">
        <w:rPr>
          <w:b/>
        </w:rPr>
        <w:t xml:space="preserve">3.1.2.2.3. </w:t>
      </w:r>
      <w:r w:rsidRPr="00643BE2">
        <w:rPr>
          <w:b/>
        </w:rPr>
        <w:tab/>
      </w:r>
      <w:r w:rsidRPr="00643BE2">
        <w:rPr>
          <w:b/>
          <w:strike/>
        </w:rPr>
        <w:t>Vehicle with an automatic transmission</w:t>
      </w:r>
      <w:r w:rsidRPr="00643BE2">
        <w:rPr>
          <w:b/>
        </w:rPr>
        <w:t xml:space="preserve"> Vehicles with automatic transmissions, adaptive transmissions or transmissions with variable transmission ratios tested with non-locked gears</w:t>
      </w:r>
    </w:p>
    <w:p w:rsidR="00643BE2" w:rsidRPr="00643BE2" w:rsidRDefault="00643BE2" w:rsidP="00643BE2">
      <w:pPr>
        <w:pStyle w:val="SingleTxtG"/>
        <w:spacing w:line="276" w:lineRule="auto"/>
        <w:ind w:left="2268"/>
        <w:rPr>
          <w:b/>
        </w:rPr>
      </w:pPr>
      <w:r w:rsidRPr="00643BE2">
        <w:rPr>
          <w:b/>
        </w:rPr>
        <w:t>The gear selector position for full automatic operation shall be used.</w:t>
      </w:r>
    </w:p>
    <w:p w:rsidR="00643BE2" w:rsidRPr="00643BE2" w:rsidRDefault="00643BE2" w:rsidP="00643BE2">
      <w:pPr>
        <w:pStyle w:val="SingleTxtG"/>
        <w:spacing w:line="276" w:lineRule="auto"/>
        <w:ind w:left="2268" w:right="993"/>
        <w:rPr>
          <w:b/>
        </w:rPr>
      </w:pPr>
      <w:r w:rsidRPr="00643BE2">
        <w:rPr>
          <w:b/>
        </w:rPr>
        <w:t xml:space="preserve">Where several full automatic operation modes are available (e.g. economic, sporty), that mode shall be selected which results in the highest average acceleration of the vehicle between lines AA' and BB'. </w:t>
      </w:r>
    </w:p>
    <w:p w:rsidR="00643BE2" w:rsidRPr="00643BE2" w:rsidRDefault="00643BE2" w:rsidP="00643BE2">
      <w:pPr>
        <w:pStyle w:val="SingleTxtG"/>
        <w:spacing w:line="276" w:lineRule="auto"/>
        <w:ind w:left="2268"/>
        <w:rPr>
          <w:b/>
        </w:rPr>
      </w:pPr>
      <w:r w:rsidRPr="00643BE2">
        <w:rPr>
          <w:b/>
        </w:rPr>
        <w:t>The test may then include a gear change to a lower gear and a higher acceleration. A gear change to a higher gear and a lower acceleration is not allowed. In any case, a gear change to a gear which is typically not used at the specified condition in urban traffic shall be avoided.</w:t>
      </w:r>
    </w:p>
    <w:p w:rsidR="00643BE2" w:rsidRPr="00643BE2" w:rsidRDefault="00643BE2" w:rsidP="00643BE2">
      <w:pPr>
        <w:pStyle w:val="SingleTxtG"/>
        <w:spacing w:line="276" w:lineRule="auto"/>
        <w:ind w:left="2268"/>
        <w:rPr>
          <w:b/>
        </w:rPr>
      </w:pPr>
      <w:r w:rsidRPr="00643BE2">
        <w:rPr>
          <w:b/>
        </w:rPr>
        <w:t>Therefore, it is permitted to establish and use electronic or mechanical devices, including alternative gear selector positions, to prevent a downshift to a gear which is typically not used at the specified test condition in urban traffic. The functionality of the devices shall be described in the communication form.</w:t>
      </w:r>
    </w:p>
    <w:p w:rsidR="00643BE2" w:rsidRPr="00643BE2" w:rsidRDefault="00643BE2" w:rsidP="00643BE2">
      <w:pPr>
        <w:pStyle w:val="SingleTxtG"/>
        <w:spacing w:line="276" w:lineRule="auto"/>
        <w:ind w:left="2268" w:right="993"/>
        <w:rPr>
          <w:b/>
        </w:rPr>
      </w:pPr>
      <w:r w:rsidRPr="00643BE2">
        <w:rPr>
          <w:b/>
        </w:rPr>
        <w:t>The vehicle shall approach the line AA' at a steady vehicle speed v</w:t>
      </w:r>
      <w:r w:rsidRPr="00643BE2">
        <w:rPr>
          <w:b/>
          <w:vertAlign w:val="subscript"/>
        </w:rPr>
        <w:t>AA’</w:t>
      </w:r>
      <w:r w:rsidRPr="00643BE2">
        <w:rPr>
          <w:b/>
        </w:rPr>
        <w:t xml:space="preserve"> of 50 km/h or at 75 per cent of its maximum vehicle speed as defined in paragraph 2.8</w:t>
      </w:r>
      <w:r w:rsidR="002B793B">
        <w:rPr>
          <w:b/>
        </w:rPr>
        <w:t>.</w:t>
      </w:r>
      <w:r w:rsidRPr="00643BE2">
        <w:rPr>
          <w:b/>
        </w:rPr>
        <w:t xml:space="preserve"> of this Regulation, whichever is the lower. </w:t>
      </w:r>
    </w:p>
    <w:p w:rsidR="00643BE2" w:rsidRPr="00643BE2" w:rsidRDefault="00643BE2" w:rsidP="00643BE2">
      <w:pPr>
        <w:pStyle w:val="SingleTxtGFirstline1cmSingleTxtGFirstline1cm"/>
        <w:tabs>
          <w:tab w:val="clear" w:pos="1080"/>
        </w:tabs>
        <w:spacing w:after="120" w:line="276" w:lineRule="auto"/>
        <w:ind w:left="2268" w:right="1134" w:hanging="1134"/>
        <w:rPr>
          <w:b/>
          <w:sz w:val="20"/>
          <w:szCs w:val="20"/>
          <w:lang w:val="en-GB"/>
        </w:rPr>
      </w:pPr>
      <w:r w:rsidRPr="00643BE2">
        <w:rPr>
          <w:b/>
          <w:sz w:val="20"/>
          <w:szCs w:val="20"/>
          <w:lang w:val="en-GB"/>
        </w:rPr>
        <w:t>3.1.3</w:t>
      </w:r>
      <w:r w:rsidR="000B774F">
        <w:rPr>
          <w:b/>
          <w:sz w:val="20"/>
          <w:szCs w:val="20"/>
          <w:lang w:val="en-GB"/>
        </w:rPr>
        <w:t>.</w:t>
      </w:r>
      <w:r w:rsidRPr="00643BE2">
        <w:rPr>
          <w:b/>
          <w:sz w:val="20"/>
          <w:szCs w:val="20"/>
          <w:lang w:val="en-GB"/>
        </w:rPr>
        <w:tab/>
        <w:t>Sound level determination</w:t>
      </w:r>
    </w:p>
    <w:p w:rsidR="00643BE2" w:rsidRPr="00643BE2" w:rsidRDefault="00643BE2" w:rsidP="00643BE2">
      <w:pPr>
        <w:pStyle w:val="SingleTxtGFirstline1cmSingleTxtGFirstline1cm"/>
        <w:tabs>
          <w:tab w:val="clear" w:pos="1080"/>
        </w:tabs>
        <w:spacing w:after="120" w:line="276" w:lineRule="auto"/>
        <w:ind w:left="2268" w:right="1134"/>
        <w:rPr>
          <w:b/>
          <w:sz w:val="20"/>
          <w:szCs w:val="20"/>
          <w:lang w:val="en-GB"/>
        </w:rPr>
      </w:pPr>
      <w:r w:rsidRPr="00643BE2">
        <w:rPr>
          <w:b/>
          <w:sz w:val="20"/>
          <w:szCs w:val="20"/>
          <w:lang w:val="en-GB"/>
        </w:rPr>
        <w:t xml:space="preserve">The maximum sound level recorded at each side of the vehicle shall be reduced by 1 dB(A) to account for measurement inaccuracy and mathematically rounded to the nearest first decimal place (e.g. XX.X). These values constitute the results of the measurement. </w:t>
      </w:r>
    </w:p>
    <w:p w:rsidR="00643BE2" w:rsidRPr="00643BE2" w:rsidRDefault="00643BE2" w:rsidP="00643BE2">
      <w:pPr>
        <w:pStyle w:val="SingleTxtGFirstline1cmSingleTxtGFirstline1cm"/>
        <w:tabs>
          <w:tab w:val="clear" w:pos="1080"/>
        </w:tabs>
        <w:spacing w:after="120" w:line="276" w:lineRule="auto"/>
        <w:ind w:left="2268" w:right="1134"/>
        <w:rPr>
          <w:b/>
          <w:sz w:val="20"/>
          <w:szCs w:val="20"/>
          <w:lang w:val="en-GB"/>
        </w:rPr>
      </w:pPr>
      <w:r w:rsidRPr="00643BE2">
        <w:rPr>
          <w:b/>
          <w:sz w:val="20"/>
          <w:szCs w:val="20"/>
          <w:lang w:val="en-GB"/>
        </w:rPr>
        <w:t xml:space="preserve">The measurement will be invalid if an abnormal discrepancy is recorded between the peak value and the general sound level. </w:t>
      </w:r>
    </w:p>
    <w:p w:rsidR="00643BE2" w:rsidRPr="00643BE2" w:rsidRDefault="00643BE2" w:rsidP="00643BE2">
      <w:pPr>
        <w:pStyle w:val="SingleTxtGFirstline1cmSingleTxtGFirstline1cm"/>
        <w:tabs>
          <w:tab w:val="clear" w:pos="1080"/>
        </w:tabs>
        <w:spacing w:after="120" w:line="276" w:lineRule="auto"/>
        <w:ind w:left="2268" w:right="1134"/>
        <w:rPr>
          <w:b/>
          <w:sz w:val="20"/>
          <w:szCs w:val="20"/>
          <w:lang w:val="en-GB"/>
        </w:rPr>
      </w:pPr>
      <w:r w:rsidRPr="00643BE2">
        <w:rPr>
          <w:b/>
          <w:sz w:val="20"/>
          <w:szCs w:val="20"/>
          <w:lang w:val="en-GB"/>
        </w:rPr>
        <w:tab/>
        <w:t>At least two measurements shall be made on each side of the vehicle.</w:t>
      </w:r>
    </w:p>
    <w:p w:rsidR="00643BE2" w:rsidRPr="00643BE2" w:rsidRDefault="00643BE2" w:rsidP="00643BE2">
      <w:pPr>
        <w:pStyle w:val="SingleTxtGFirstline1cmSingleTxtGFirstline1cm"/>
        <w:tabs>
          <w:tab w:val="clear" w:pos="1080"/>
        </w:tabs>
        <w:spacing w:after="120" w:line="276" w:lineRule="auto"/>
        <w:ind w:left="2268" w:right="1134"/>
        <w:rPr>
          <w:b/>
          <w:sz w:val="20"/>
          <w:szCs w:val="20"/>
          <w:lang w:val="en-GB"/>
        </w:rPr>
      </w:pPr>
      <w:r w:rsidRPr="00643BE2">
        <w:rPr>
          <w:b/>
          <w:sz w:val="20"/>
          <w:szCs w:val="20"/>
          <w:lang w:val="en-GB"/>
        </w:rPr>
        <w:lastRenderedPageBreak/>
        <w:tab/>
        <w:t>The measurements shall be considered valid if the difference between the results of the two consecutive measurements on the same side of the vehicle is not more than 2 dB(A).</w:t>
      </w:r>
    </w:p>
    <w:p w:rsidR="00643BE2" w:rsidRPr="00643BE2" w:rsidRDefault="00643BE2" w:rsidP="00643BE2">
      <w:pPr>
        <w:pStyle w:val="SingleTxtGFirstline1cmSingleTxtGFirstline1cm"/>
        <w:tabs>
          <w:tab w:val="clear" w:pos="1080"/>
        </w:tabs>
        <w:spacing w:after="120" w:line="276" w:lineRule="auto"/>
        <w:ind w:left="2268" w:right="1134"/>
        <w:rPr>
          <w:b/>
          <w:sz w:val="20"/>
          <w:szCs w:val="20"/>
          <w:lang w:val="en-GB"/>
        </w:rPr>
      </w:pPr>
      <w:r w:rsidRPr="00643BE2">
        <w:rPr>
          <w:b/>
          <w:sz w:val="20"/>
          <w:szCs w:val="20"/>
          <w:lang w:val="en-GB"/>
        </w:rPr>
        <w:tab/>
        <w:t>Preliminary measurements may be made for adjustment purposes, but shall be disregarded for the determination of the measurement results.</w:t>
      </w:r>
    </w:p>
    <w:p w:rsidR="00643BE2" w:rsidRPr="00643BE2" w:rsidRDefault="00643BE2" w:rsidP="00643BE2">
      <w:pPr>
        <w:pStyle w:val="SingleTxtGFirstline1cmSingleTxtGFirstline1cm"/>
        <w:tabs>
          <w:tab w:val="clear" w:pos="1080"/>
        </w:tabs>
        <w:spacing w:after="120" w:line="276" w:lineRule="auto"/>
        <w:ind w:left="2268" w:right="1134" w:hanging="1134"/>
        <w:rPr>
          <w:b/>
          <w:sz w:val="20"/>
          <w:szCs w:val="20"/>
          <w:lang w:val="en-GB"/>
        </w:rPr>
      </w:pPr>
      <w:r w:rsidRPr="00643BE2">
        <w:rPr>
          <w:b/>
          <w:sz w:val="20"/>
          <w:szCs w:val="20"/>
          <w:lang w:val="en-GB"/>
        </w:rPr>
        <w:t>3.1.4</w:t>
      </w:r>
      <w:r w:rsidR="000B774F">
        <w:rPr>
          <w:b/>
          <w:sz w:val="20"/>
          <w:szCs w:val="20"/>
          <w:lang w:val="en-GB"/>
        </w:rPr>
        <w:t>.</w:t>
      </w:r>
      <w:r w:rsidRPr="00643BE2">
        <w:rPr>
          <w:b/>
          <w:sz w:val="20"/>
          <w:szCs w:val="20"/>
          <w:lang w:val="en-GB"/>
        </w:rPr>
        <w:tab/>
        <w:t>Calculation of the final test result</w:t>
      </w:r>
    </w:p>
    <w:p w:rsidR="00643BE2" w:rsidRDefault="00643BE2" w:rsidP="00643BE2">
      <w:pPr>
        <w:pStyle w:val="SingleTxtGFirstline1cmSingleTxtGFirstline1cm"/>
        <w:tabs>
          <w:tab w:val="clear" w:pos="1080"/>
        </w:tabs>
        <w:spacing w:after="120" w:line="276" w:lineRule="auto"/>
        <w:ind w:left="2268" w:right="1134" w:hanging="1134"/>
        <w:rPr>
          <w:b/>
          <w:sz w:val="20"/>
          <w:szCs w:val="20"/>
          <w:lang w:val="en-GB"/>
        </w:rPr>
      </w:pPr>
      <w:r w:rsidRPr="00643BE2">
        <w:rPr>
          <w:b/>
          <w:sz w:val="20"/>
          <w:szCs w:val="20"/>
          <w:lang w:val="en-GB"/>
        </w:rPr>
        <w:tab/>
        <w:t>The final test result is the average of the four test results rounded off to the nearest whole decibel. If the figure following the decimal point is between 0 and 4, the total is rounded down and if it is between 5 and 9, it is rounded up.</w:t>
      </w:r>
    </w:p>
    <w:p w:rsidR="00BB6385" w:rsidRPr="00643BE2" w:rsidRDefault="00BB6385" w:rsidP="00643BE2">
      <w:pPr>
        <w:pStyle w:val="SingleTxtGFirstline1cmSingleTxtGFirstline1cm"/>
        <w:tabs>
          <w:tab w:val="clear" w:pos="1080"/>
        </w:tabs>
        <w:spacing w:after="120" w:line="276" w:lineRule="auto"/>
        <w:ind w:left="2268" w:right="1134" w:hanging="1134"/>
        <w:rPr>
          <w:b/>
          <w:sz w:val="20"/>
          <w:szCs w:val="20"/>
          <w:lang w:val="en-GB"/>
        </w:rPr>
      </w:pPr>
      <w:r>
        <w:rPr>
          <w:b/>
          <w:sz w:val="20"/>
          <w:szCs w:val="20"/>
          <w:lang w:val="en-GB"/>
        </w:rPr>
        <w:tab/>
        <w:t>In case of hybrid electric vehicles</w:t>
      </w:r>
      <w:r w:rsidR="00FF1A6C">
        <w:rPr>
          <w:b/>
          <w:sz w:val="20"/>
          <w:szCs w:val="20"/>
          <w:lang w:val="en-GB"/>
        </w:rPr>
        <w:t>,</w:t>
      </w:r>
      <w:r>
        <w:rPr>
          <w:b/>
          <w:sz w:val="20"/>
          <w:szCs w:val="20"/>
          <w:lang w:val="en-GB"/>
        </w:rPr>
        <w:t xml:space="preserve"> t</w:t>
      </w:r>
      <w:r w:rsidRPr="00BB6385">
        <w:rPr>
          <w:b/>
          <w:sz w:val="20"/>
          <w:szCs w:val="20"/>
          <w:lang w:val="en-GB"/>
        </w:rPr>
        <w:t>he final result is the highest of the test results for conditions A and B</w:t>
      </w:r>
      <w:r>
        <w:rPr>
          <w:b/>
          <w:sz w:val="20"/>
          <w:szCs w:val="20"/>
          <w:lang w:val="en-GB"/>
        </w:rPr>
        <w:t xml:space="preserve"> as described in paragraph 6.2.1.1</w:t>
      </w:r>
      <w:r w:rsidR="002B793B">
        <w:rPr>
          <w:b/>
          <w:sz w:val="20"/>
          <w:szCs w:val="20"/>
          <w:lang w:val="en-GB"/>
        </w:rPr>
        <w:t>.</w:t>
      </w:r>
      <w:r>
        <w:rPr>
          <w:b/>
          <w:sz w:val="20"/>
          <w:szCs w:val="20"/>
          <w:lang w:val="en-GB"/>
        </w:rPr>
        <w:t xml:space="preserve"> of this Regulation.</w:t>
      </w:r>
    </w:p>
    <w:p w:rsidR="005F2B9B" w:rsidRPr="00C90E28" w:rsidRDefault="005F2B9B" w:rsidP="00B937B0">
      <w:pPr>
        <w:pStyle w:val="SingleTxtG"/>
        <w:keepNext/>
        <w:keepLines/>
        <w:spacing w:before="120" w:line="240" w:lineRule="auto"/>
        <w:ind w:left="2268" w:hanging="1134"/>
        <w:rPr>
          <w:strike/>
        </w:rPr>
      </w:pPr>
      <w:r w:rsidRPr="00C90E28">
        <w:rPr>
          <w:strike/>
        </w:rPr>
        <w:t>3.1.1.</w:t>
      </w:r>
      <w:r w:rsidRPr="00C90E28">
        <w:rPr>
          <w:strike/>
        </w:rPr>
        <w:tab/>
      </w:r>
      <w:r w:rsidRPr="00C90E28">
        <w:rPr>
          <w:strike/>
        </w:rPr>
        <w:tab/>
        <w:t>Positions for the test</w:t>
      </w:r>
    </w:p>
    <w:p w:rsidR="005F2B9B" w:rsidRPr="00C90E28" w:rsidRDefault="005F2B9B" w:rsidP="005F2B9B">
      <w:pPr>
        <w:pStyle w:val="SingleTxtG"/>
        <w:ind w:left="2268" w:right="993" w:hanging="1134"/>
        <w:rPr>
          <w:strike/>
        </w:rPr>
      </w:pPr>
      <w:r w:rsidRPr="00C90E28">
        <w:rPr>
          <w:strike/>
        </w:rPr>
        <w:t>3.1.1.1.</w:t>
      </w:r>
      <w:r w:rsidRPr="00C90E28">
        <w:rPr>
          <w:strike/>
        </w:rPr>
        <w:tab/>
        <w:t>The maximum weighted sound-level (A), expressed in decibels (dB), shall be measured as the vehicle is driven between lines AA' and BB' (</w:t>
      </w:r>
      <w:r w:rsidRPr="00C90E28">
        <w:rPr>
          <w:bCs/>
          <w:strike/>
        </w:rPr>
        <w:t>Figure</w:t>
      </w:r>
      <w:r w:rsidRPr="00C90E28">
        <w:rPr>
          <w:strike/>
        </w:rPr>
        <w:t xml:space="preserve"> 1).</w:t>
      </w:r>
      <w:r w:rsidR="00542236" w:rsidRPr="00C90E28">
        <w:rPr>
          <w:strike/>
        </w:rPr>
        <w:t xml:space="preserve"> </w:t>
      </w:r>
      <w:r w:rsidRPr="00C90E28">
        <w:rPr>
          <w:strike/>
        </w:rPr>
        <w:t>The measurement shall be invalid if an abnormal discrepancy between the peak value and the general sound-level is recorded.</w:t>
      </w:r>
    </w:p>
    <w:p w:rsidR="005F2B9B" w:rsidRPr="00C90E28" w:rsidRDefault="005F2B9B" w:rsidP="005F2B9B">
      <w:pPr>
        <w:pStyle w:val="SingleTxtGFirstline1cmSingleTxtGFirstline1cm"/>
        <w:tabs>
          <w:tab w:val="clear" w:pos="1080"/>
        </w:tabs>
        <w:ind w:left="2268" w:right="993"/>
        <w:jc w:val="left"/>
        <w:rPr>
          <w:strike/>
          <w:sz w:val="20"/>
          <w:szCs w:val="20"/>
          <w:lang w:val="en-GB"/>
        </w:rPr>
      </w:pPr>
      <w:r w:rsidRPr="00C90E28">
        <w:rPr>
          <w:strike/>
          <w:sz w:val="20"/>
          <w:szCs w:val="20"/>
          <w:lang w:val="en-GB"/>
        </w:rPr>
        <w:t>At least two measurements shall be made on each side of the vehicle.</w:t>
      </w:r>
    </w:p>
    <w:p w:rsidR="005F2B9B" w:rsidRPr="00C90E28" w:rsidRDefault="005F2B9B" w:rsidP="005F2B9B">
      <w:pPr>
        <w:pStyle w:val="SingleTxtGFirstline1cmSingleTxtGFirstline1cm"/>
        <w:tabs>
          <w:tab w:val="clear" w:pos="1080"/>
        </w:tabs>
        <w:spacing w:before="120" w:after="120"/>
        <w:ind w:left="2268" w:right="993"/>
        <w:rPr>
          <w:strike/>
          <w:sz w:val="20"/>
          <w:szCs w:val="20"/>
          <w:lang w:val="en-GB"/>
        </w:rPr>
      </w:pPr>
      <w:r w:rsidRPr="00C90E28">
        <w:rPr>
          <w:strike/>
          <w:sz w:val="20"/>
          <w:szCs w:val="20"/>
          <w:lang w:val="en-GB"/>
        </w:rPr>
        <w:t>Preliminary measurements may be made for adjustment purposes, but shall be disregarded.</w:t>
      </w:r>
    </w:p>
    <w:p w:rsidR="005F2B9B" w:rsidRPr="00C90E28" w:rsidRDefault="005F2B9B" w:rsidP="005F2B9B">
      <w:pPr>
        <w:pStyle w:val="SingleTxtGFirstline1cmSingleTxtGFirstline1cm"/>
        <w:spacing w:before="120" w:after="120"/>
        <w:ind w:left="2268" w:right="993" w:hanging="1134"/>
        <w:rPr>
          <w:strike/>
          <w:sz w:val="20"/>
          <w:szCs w:val="20"/>
          <w:lang w:val="en-GB"/>
        </w:rPr>
      </w:pPr>
      <w:r w:rsidRPr="00C90E28">
        <w:rPr>
          <w:strike/>
          <w:sz w:val="20"/>
          <w:szCs w:val="20"/>
          <w:lang w:val="en-GB"/>
        </w:rPr>
        <w:t xml:space="preserve">3.1.1.2. </w:t>
      </w:r>
      <w:r w:rsidRPr="00C90E28">
        <w:rPr>
          <w:strike/>
          <w:sz w:val="20"/>
          <w:szCs w:val="20"/>
          <w:lang w:val="en-GB"/>
        </w:rPr>
        <w:tab/>
        <w:t>The distance of the microphone positions from the line CC', on the microphone line PP', perpendicular to the reference line CC' on the test track (Figure 1</w:t>
      </w:r>
      <w:r w:rsidR="00B12D3A" w:rsidRPr="00C90E28">
        <w:rPr>
          <w:strike/>
          <w:sz w:val="20"/>
          <w:szCs w:val="20"/>
          <w:lang w:val="en-GB"/>
        </w:rPr>
        <w:t xml:space="preserve"> of Appendix to this annex</w:t>
      </w:r>
      <w:r w:rsidRPr="00C90E28">
        <w:rPr>
          <w:strike/>
          <w:sz w:val="20"/>
          <w:szCs w:val="20"/>
          <w:lang w:val="en-GB"/>
        </w:rPr>
        <w:t>), shall be 7.5 ±</w:t>
      </w:r>
      <w:r w:rsidR="00B12D3A" w:rsidRPr="00C90E28">
        <w:rPr>
          <w:strike/>
          <w:sz w:val="20"/>
          <w:szCs w:val="20"/>
          <w:lang w:val="en-GB"/>
        </w:rPr>
        <w:t xml:space="preserve"> </w:t>
      </w:r>
      <w:r w:rsidRPr="00C90E28">
        <w:rPr>
          <w:strike/>
          <w:sz w:val="20"/>
          <w:szCs w:val="20"/>
          <w:lang w:val="en-GB"/>
        </w:rPr>
        <w:t>0.05 m.</w:t>
      </w:r>
    </w:p>
    <w:p w:rsidR="005F2B9B" w:rsidRPr="00C90E28" w:rsidRDefault="005F2B9B" w:rsidP="005F2B9B">
      <w:pPr>
        <w:pStyle w:val="SingleTxtGFirstline1cmSingleTxtGFirstline1cm"/>
        <w:ind w:left="2268" w:right="993"/>
        <w:rPr>
          <w:strike/>
          <w:sz w:val="20"/>
          <w:szCs w:val="20"/>
          <w:lang w:val="en-GB"/>
        </w:rPr>
      </w:pPr>
      <w:r w:rsidRPr="00C90E28">
        <w:rPr>
          <w:strike/>
          <w:sz w:val="20"/>
          <w:szCs w:val="20"/>
          <w:lang w:val="en-GB"/>
        </w:rPr>
        <w:t>The microphones shall be located 1.2 ±</w:t>
      </w:r>
      <w:r w:rsidR="00B12D3A" w:rsidRPr="00C90E28">
        <w:rPr>
          <w:strike/>
          <w:sz w:val="20"/>
          <w:szCs w:val="20"/>
          <w:lang w:val="en-GB"/>
        </w:rPr>
        <w:t xml:space="preserve"> </w:t>
      </w:r>
      <w:r w:rsidRPr="00C90E28">
        <w:rPr>
          <w:strike/>
          <w:sz w:val="20"/>
          <w:szCs w:val="20"/>
          <w:lang w:val="en-GB"/>
        </w:rPr>
        <w:t>0.02 m above the ground level. The reference direction for free-field conditions (see IEC 61672-1:2002) shall be horizontal and directed perpendicularly towards the path of the vehicle line CC'.</w:t>
      </w:r>
    </w:p>
    <w:p w:rsidR="005F2B9B" w:rsidRPr="00C90E28" w:rsidRDefault="005F2B9B" w:rsidP="005F2B9B">
      <w:pPr>
        <w:pStyle w:val="SingleTxtGFirstline1cmSingleTxtGFirstline1cm"/>
        <w:tabs>
          <w:tab w:val="clear" w:pos="1080"/>
          <w:tab w:val="left" w:pos="1134"/>
        </w:tabs>
        <w:spacing w:before="120" w:after="120"/>
        <w:ind w:left="2268" w:right="993" w:hanging="1080"/>
        <w:rPr>
          <w:strike/>
          <w:sz w:val="20"/>
          <w:szCs w:val="20"/>
          <w:lang w:val="en-GB"/>
        </w:rPr>
      </w:pPr>
      <w:r w:rsidRPr="00C90E28">
        <w:rPr>
          <w:strike/>
          <w:sz w:val="20"/>
          <w:szCs w:val="20"/>
          <w:lang w:val="en-GB"/>
        </w:rPr>
        <w:t xml:space="preserve">3.1.1.3. </w:t>
      </w:r>
      <w:r w:rsidRPr="00C90E28">
        <w:rPr>
          <w:strike/>
          <w:sz w:val="20"/>
          <w:szCs w:val="20"/>
          <w:lang w:val="en-GB"/>
        </w:rPr>
        <w:tab/>
        <w:t>Two lines, AA' and BB', parallel to line PP' and situated respectively 10 m forward and 10 m rearward of that line shall be marked out on the test runway. The vehicle shall approach line AA' at a steady speed as specified below. The throttle shall then be fully opened as rapidly as practicable and held in the fully-opened position until the rear of the vehicle crosses line BB'; the throttle shall then be closed again as rapidly as possible.</w:t>
      </w:r>
    </w:p>
    <w:p w:rsidR="005F2B9B" w:rsidRPr="00C90E28" w:rsidRDefault="005F2B9B" w:rsidP="005F2B9B">
      <w:pPr>
        <w:pStyle w:val="SingleTxtGFirstline1cmSingleTxtGFirstline1cm"/>
        <w:tabs>
          <w:tab w:val="clear" w:pos="1080"/>
          <w:tab w:val="left" w:pos="1134"/>
        </w:tabs>
        <w:spacing w:before="120" w:after="120"/>
        <w:ind w:left="2268" w:right="993" w:hanging="1080"/>
        <w:rPr>
          <w:strike/>
          <w:sz w:val="20"/>
          <w:szCs w:val="20"/>
          <w:lang w:val="en-GB"/>
        </w:rPr>
      </w:pPr>
      <w:r w:rsidRPr="00C90E28">
        <w:rPr>
          <w:strike/>
          <w:sz w:val="20"/>
          <w:szCs w:val="20"/>
          <w:lang w:val="en-GB"/>
        </w:rPr>
        <w:t xml:space="preserve">3.1.1.4. </w:t>
      </w:r>
      <w:r w:rsidRPr="00C90E28">
        <w:rPr>
          <w:strike/>
          <w:sz w:val="20"/>
          <w:szCs w:val="20"/>
          <w:lang w:val="en-GB"/>
        </w:rPr>
        <w:tab/>
        <w:t>In the case of articulated vehicles consisting of two non-separable units regarded as a single vehicle, the semi-trailer shall be disregarded in determining when line BB' is crossed.</w:t>
      </w:r>
    </w:p>
    <w:p w:rsidR="005F2B9B" w:rsidRPr="00C90E28" w:rsidRDefault="005F2B9B" w:rsidP="005F2B9B">
      <w:pPr>
        <w:pStyle w:val="SingleTxtGFirstline1cmSingleTxtGFirstline1cm"/>
        <w:tabs>
          <w:tab w:val="clear" w:pos="1080"/>
          <w:tab w:val="left" w:pos="1134"/>
        </w:tabs>
        <w:spacing w:before="120" w:after="120"/>
        <w:ind w:left="2268" w:right="993" w:hanging="1080"/>
        <w:rPr>
          <w:strike/>
          <w:sz w:val="20"/>
          <w:szCs w:val="20"/>
          <w:lang w:val="en-GB"/>
        </w:rPr>
      </w:pPr>
      <w:r w:rsidRPr="00C90E28">
        <w:rPr>
          <w:strike/>
          <w:sz w:val="20"/>
          <w:szCs w:val="20"/>
          <w:lang w:val="en-GB"/>
        </w:rPr>
        <w:t>3.1.1.5.</w:t>
      </w:r>
      <w:r w:rsidRPr="00C90E28">
        <w:rPr>
          <w:strike/>
          <w:sz w:val="20"/>
          <w:szCs w:val="20"/>
          <w:lang w:val="en-GB"/>
        </w:rPr>
        <w:tab/>
        <w:t>The values, rounded off to the nearest whole decibel, shall be taken from the measuring apparatus.</w:t>
      </w:r>
      <w:r w:rsidR="00542236" w:rsidRPr="00C90E28">
        <w:rPr>
          <w:strike/>
          <w:sz w:val="20"/>
          <w:szCs w:val="20"/>
          <w:lang w:val="en-GB"/>
        </w:rPr>
        <w:t xml:space="preserve"> </w:t>
      </w:r>
      <w:r w:rsidRPr="00C90E28">
        <w:rPr>
          <w:strike/>
          <w:sz w:val="20"/>
          <w:szCs w:val="20"/>
          <w:lang w:val="en-GB"/>
        </w:rPr>
        <w:t>If the figure following the decimal point is between 0</w:t>
      </w:r>
      <w:r w:rsidR="00B12D3A" w:rsidRPr="00C90E28">
        <w:rPr>
          <w:strike/>
          <w:sz w:val="20"/>
          <w:szCs w:val="20"/>
          <w:lang w:val="en-GB"/>
        </w:rPr>
        <w:t> </w:t>
      </w:r>
      <w:r w:rsidRPr="00C90E28">
        <w:rPr>
          <w:strike/>
          <w:sz w:val="20"/>
          <w:szCs w:val="20"/>
          <w:lang w:val="en-GB"/>
        </w:rPr>
        <w:t>and</w:t>
      </w:r>
      <w:r w:rsidR="00B12D3A" w:rsidRPr="00C90E28">
        <w:rPr>
          <w:strike/>
          <w:sz w:val="20"/>
          <w:szCs w:val="20"/>
          <w:lang w:val="en-GB"/>
        </w:rPr>
        <w:t> </w:t>
      </w:r>
      <w:r w:rsidRPr="00C90E28">
        <w:rPr>
          <w:strike/>
          <w:sz w:val="20"/>
          <w:szCs w:val="20"/>
          <w:lang w:val="en-GB"/>
        </w:rPr>
        <w:t>4, the total is rounded down and if between 5 and 9, it is rounded up.</w:t>
      </w:r>
    </w:p>
    <w:p w:rsidR="005F2B9B" w:rsidRPr="00C90E28" w:rsidRDefault="005F2B9B" w:rsidP="005F2B9B">
      <w:pPr>
        <w:pStyle w:val="SingleTxtGFirstline1cmSingleTxtGFirstline1cm"/>
        <w:tabs>
          <w:tab w:val="clear" w:pos="1080"/>
          <w:tab w:val="left" w:pos="1134"/>
        </w:tabs>
        <w:spacing w:before="120" w:after="120"/>
        <w:ind w:left="2268" w:right="993"/>
        <w:rPr>
          <w:strike/>
          <w:sz w:val="20"/>
          <w:szCs w:val="20"/>
          <w:lang w:val="en-GB"/>
        </w:rPr>
      </w:pPr>
      <w:r w:rsidRPr="00C90E28">
        <w:rPr>
          <w:strike/>
          <w:sz w:val="20"/>
          <w:szCs w:val="20"/>
          <w:lang w:val="en-GB"/>
        </w:rPr>
        <w:t>Only values which are obtained from two consecutive measurements on the same side of the vehicle, and do not differ by more than 2 dB(A), shall be accepted.</w:t>
      </w:r>
    </w:p>
    <w:p w:rsidR="005F2B9B" w:rsidRPr="00C90E28" w:rsidRDefault="005F2B9B" w:rsidP="005F2B9B">
      <w:pPr>
        <w:pStyle w:val="SingleTxtGFirstline1cmSingleTxtGFirstline1cm"/>
        <w:tabs>
          <w:tab w:val="clear" w:pos="1080"/>
          <w:tab w:val="left" w:pos="1134"/>
        </w:tabs>
        <w:spacing w:before="120" w:after="120"/>
        <w:ind w:left="2268" w:right="993"/>
        <w:rPr>
          <w:strike/>
          <w:sz w:val="20"/>
          <w:szCs w:val="20"/>
          <w:lang w:val="en-GB"/>
        </w:rPr>
      </w:pPr>
      <w:r w:rsidRPr="00C90E28">
        <w:rPr>
          <w:strike/>
          <w:sz w:val="20"/>
          <w:szCs w:val="20"/>
          <w:lang w:val="en-GB"/>
        </w:rPr>
        <w:t>The result of the measurement shall be determined in accordance with paragraph 4. of this annex.</w:t>
      </w:r>
    </w:p>
    <w:p w:rsidR="005F2B9B" w:rsidRPr="00C90E28" w:rsidRDefault="005F2B9B" w:rsidP="00D848BF">
      <w:pPr>
        <w:pStyle w:val="SingleTxtG"/>
        <w:spacing w:before="120" w:line="240" w:lineRule="auto"/>
        <w:ind w:left="2268" w:hanging="1134"/>
        <w:rPr>
          <w:strike/>
        </w:rPr>
      </w:pPr>
      <w:r w:rsidRPr="00C90E28">
        <w:rPr>
          <w:strike/>
        </w:rPr>
        <w:lastRenderedPageBreak/>
        <w:t>3.1.2.</w:t>
      </w:r>
      <w:r w:rsidRPr="00C90E28">
        <w:rPr>
          <w:strike/>
        </w:rPr>
        <w:tab/>
      </w:r>
      <w:r w:rsidRPr="00C90E28">
        <w:rPr>
          <w:strike/>
        </w:rPr>
        <w:tab/>
        <w:t xml:space="preserve">Determination of the steady speed </w:t>
      </w:r>
    </w:p>
    <w:p w:rsidR="005F2B9B" w:rsidRPr="00C90E28" w:rsidRDefault="005F2B9B" w:rsidP="00D848BF">
      <w:pPr>
        <w:pStyle w:val="SingleTxtG"/>
        <w:spacing w:before="120" w:line="240" w:lineRule="auto"/>
        <w:ind w:left="2268" w:hanging="1134"/>
        <w:rPr>
          <w:strike/>
        </w:rPr>
      </w:pPr>
      <w:r w:rsidRPr="00C90E28">
        <w:rPr>
          <w:strike/>
        </w:rPr>
        <w:t xml:space="preserve">3.1.2.1. </w:t>
      </w:r>
      <w:r w:rsidRPr="00C90E28">
        <w:rPr>
          <w:strike/>
        </w:rPr>
        <w:tab/>
        <w:t xml:space="preserve">Vehicle with no gearbox </w:t>
      </w:r>
    </w:p>
    <w:p w:rsidR="005F2B9B" w:rsidRPr="00C90E28" w:rsidRDefault="005F2B9B" w:rsidP="005F2B9B">
      <w:pPr>
        <w:pStyle w:val="SingleTxtGFirstline1cmSingleTxtGFirstline1cm"/>
        <w:tabs>
          <w:tab w:val="clear" w:pos="1080"/>
          <w:tab w:val="left" w:pos="1134"/>
        </w:tabs>
        <w:spacing w:before="120" w:after="120"/>
        <w:ind w:left="2268" w:right="993"/>
        <w:rPr>
          <w:strike/>
          <w:sz w:val="20"/>
          <w:szCs w:val="20"/>
          <w:lang w:val="en-GB"/>
        </w:rPr>
      </w:pPr>
      <w:r w:rsidRPr="00C90E28">
        <w:rPr>
          <w:strike/>
          <w:sz w:val="20"/>
          <w:szCs w:val="20"/>
          <w:lang w:val="en-GB"/>
        </w:rPr>
        <w:t xml:space="preserve">The vehicle shall approach line AA' at a steady speed corresponding either, in terms of engine speed, </w:t>
      </w:r>
      <w:r w:rsidRPr="00C90E28">
        <w:rPr>
          <w:bCs/>
          <w:strike/>
          <w:sz w:val="20"/>
          <w:szCs w:val="20"/>
          <w:lang w:val="en-GB"/>
        </w:rPr>
        <w:t>(min</w:t>
      </w:r>
      <w:r w:rsidRPr="00C90E28">
        <w:rPr>
          <w:bCs/>
          <w:strike/>
          <w:sz w:val="20"/>
          <w:szCs w:val="20"/>
          <w:vertAlign w:val="superscript"/>
          <w:lang w:val="en-GB"/>
        </w:rPr>
        <w:t>-1</w:t>
      </w:r>
      <w:r w:rsidRPr="00C90E28">
        <w:rPr>
          <w:bCs/>
          <w:strike/>
          <w:sz w:val="20"/>
          <w:szCs w:val="20"/>
          <w:lang w:val="en-GB"/>
        </w:rPr>
        <w:t>)</w:t>
      </w:r>
      <w:r w:rsidRPr="00C90E28">
        <w:rPr>
          <w:strike/>
          <w:sz w:val="20"/>
          <w:szCs w:val="20"/>
          <w:lang w:val="en-GB"/>
        </w:rPr>
        <w:t xml:space="preserve"> to three-quarters of the </w:t>
      </w:r>
      <w:r w:rsidRPr="00C90E28">
        <w:rPr>
          <w:bCs/>
          <w:strike/>
          <w:sz w:val="20"/>
          <w:szCs w:val="20"/>
          <w:lang w:val="en-GB"/>
        </w:rPr>
        <w:t>rated</w:t>
      </w:r>
      <w:r w:rsidRPr="00C90E28">
        <w:rPr>
          <w:strike/>
          <w:sz w:val="20"/>
          <w:szCs w:val="20"/>
          <w:lang w:val="en-GB"/>
        </w:rPr>
        <w:t xml:space="preserve"> engine speed, or to three-quarters of the maximum engine speed permitted by the governor, or to 50 km/h, whichever is the lowest.</w:t>
      </w:r>
    </w:p>
    <w:p w:rsidR="005F2B9B" w:rsidRPr="00C90E28" w:rsidRDefault="005F2B9B" w:rsidP="00D848BF">
      <w:pPr>
        <w:pStyle w:val="SingleTxtG"/>
        <w:spacing w:before="120" w:line="240" w:lineRule="auto"/>
        <w:ind w:left="2268" w:hanging="1134"/>
        <w:rPr>
          <w:strike/>
        </w:rPr>
      </w:pPr>
      <w:r w:rsidRPr="00C90E28">
        <w:rPr>
          <w:strike/>
        </w:rPr>
        <w:t xml:space="preserve">3.1.2.2. </w:t>
      </w:r>
      <w:r w:rsidRPr="00C90E28">
        <w:rPr>
          <w:strike/>
        </w:rPr>
        <w:tab/>
        <w:t xml:space="preserve">Vehicle with a manually-operated gearbox </w:t>
      </w:r>
    </w:p>
    <w:p w:rsidR="005F2B9B" w:rsidRPr="00C90E28" w:rsidRDefault="005F2B9B" w:rsidP="005F2B9B">
      <w:pPr>
        <w:pStyle w:val="SingleTxtGFirstline1cmSingleTxtGFirstline1cm"/>
        <w:tabs>
          <w:tab w:val="clear" w:pos="1080"/>
          <w:tab w:val="left" w:pos="1134"/>
        </w:tabs>
        <w:spacing w:before="120" w:after="120"/>
        <w:ind w:left="2268" w:right="993"/>
        <w:rPr>
          <w:strike/>
          <w:sz w:val="20"/>
          <w:szCs w:val="20"/>
          <w:lang w:val="en-GB"/>
        </w:rPr>
      </w:pPr>
      <w:r w:rsidRPr="00C90E28">
        <w:rPr>
          <w:strike/>
          <w:sz w:val="20"/>
          <w:szCs w:val="20"/>
          <w:lang w:val="en-GB"/>
        </w:rPr>
        <w:t>If the vehicle is fitted with a two-speed, a three-speed or a four- speed gearbox, the second gear shall be used. If the vehicle has more than four speeds, the third gear shall be used. If, by following the above procedure, the engine speed developed exceeds its maximum permissible regime, the first higher gear which ensures that this regime is no longer exceeded up to the line BB' of the measurement area should be used instead of the second or third gear.</w:t>
      </w:r>
      <w:r w:rsidR="00542236" w:rsidRPr="00C90E28">
        <w:rPr>
          <w:strike/>
          <w:sz w:val="20"/>
          <w:szCs w:val="20"/>
          <w:lang w:val="en-GB"/>
        </w:rPr>
        <w:t xml:space="preserve"> </w:t>
      </w:r>
      <w:r w:rsidRPr="00C90E28">
        <w:rPr>
          <w:strike/>
          <w:sz w:val="20"/>
          <w:szCs w:val="20"/>
          <w:lang w:val="en-GB"/>
        </w:rPr>
        <w:t xml:space="preserve">Auxiliary step-up ratios ("overdrive") shall not be engaged. If the vehicle is fitted with a differential with two gear ratios, the ratio selected shall be that allowing the highest vehicle speed. The vehicle shall approach line AA' at a steady speed corresponding either, in terms of engine speed, to </w:t>
      </w:r>
      <w:r w:rsidR="00847EFE">
        <w:rPr>
          <w:strike/>
          <w:noProof/>
          <w:sz w:val="20"/>
          <w:szCs w:val="20"/>
          <w:lang w:val="en-GB" w:eastAsia="en-GB"/>
        </w:rPr>
        <mc:AlternateContent>
          <mc:Choice Requires="wps">
            <w:drawing>
              <wp:anchor distT="0" distB="0" distL="114300" distR="114300" simplePos="0" relativeHeight="251659264" behindDoc="0" locked="0" layoutInCell="1" allowOverlap="1" wp14:anchorId="6BC887FD" wp14:editId="0715F830">
                <wp:simplePos x="0" y="0"/>
                <wp:positionH relativeFrom="column">
                  <wp:posOffset>0</wp:posOffset>
                </wp:positionH>
                <wp:positionV relativeFrom="paragraph">
                  <wp:posOffset>0</wp:posOffset>
                </wp:positionV>
                <wp:extent cx="635000" cy="635000"/>
                <wp:effectExtent l="9525" t="9525" r="12700" b="12700"/>
                <wp:wrapNone/>
                <wp:docPr id="3" name="Text Box 2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6" type="#_x0000_t20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">
                <v:stroke joinstyle="round"/>
                <o:lock v:ext="edit" selection="t"/>
              </v:shape>
            </w:pict>
          </mc:Fallback>
        </mc:AlternateContent>
      </w:r>
      <w:r w:rsidRPr="00C90E28">
        <w:rPr>
          <w:strike/>
          <w:sz w:val="20"/>
          <w:szCs w:val="20"/>
          <w:lang w:val="en-GB"/>
        </w:rPr>
        <w:t xml:space="preserve">three-quarters of the </w:t>
      </w:r>
      <w:r w:rsidRPr="00C90E28">
        <w:rPr>
          <w:bCs/>
          <w:strike/>
          <w:sz w:val="20"/>
          <w:szCs w:val="20"/>
          <w:lang w:val="en-GB"/>
        </w:rPr>
        <w:t>rated</w:t>
      </w:r>
      <w:r w:rsidRPr="00C90E28">
        <w:rPr>
          <w:strike/>
          <w:sz w:val="20"/>
          <w:szCs w:val="20"/>
          <w:lang w:val="en-GB"/>
        </w:rPr>
        <w:t xml:space="preserve"> engine speed or to three-quarters of the maximum engine speed permitted by the governor, or to 50 km/h, whichever is the lowest.</w:t>
      </w:r>
    </w:p>
    <w:p w:rsidR="005F2B9B" w:rsidRPr="00C90E28" w:rsidRDefault="005F2B9B" w:rsidP="00D848BF">
      <w:pPr>
        <w:pStyle w:val="SingleTxtG"/>
        <w:spacing w:before="120" w:line="240" w:lineRule="auto"/>
        <w:ind w:left="2268" w:hanging="1134"/>
        <w:rPr>
          <w:strike/>
        </w:rPr>
      </w:pPr>
      <w:r w:rsidRPr="00C90E28">
        <w:rPr>
          <w:strike/>
        </w:rPr>
        <w:t xml:space="preserve">3.1.2.3. </w:t>
      </w:r>
      <w:r w:rsidRPr="00C90E28">
        <w:rPr>
          <w:strike/>
        </w:rPr>
        <w:tab/>
        <w:t>Vehicle with an automatic transmission</w:t>
      </w:r>
    </w:p>
    <w:p w:rsidR="005F2B9B" w:rsidRPr="00C90E28" w:rsidRDefault="005F2B9B" w:rsidP="005F2B9B">
      <w:pPr>
        <w:pStyle w:val="SingleTxtG"/>
        <w:ind w:left="2268" w:right="993"/>
        <w:rPr>
          <w:strike/>
        </w:rPr>
      </w:pPr>
      <w:r w:rsidRPr="00C90E28">
        <w:rPr>
          <w:strike/>
        </w:rPr>
        <w:t>The vehicle shall approach the line AA' at a steady speed of 50 km/h or at three-quarters of its maximum speed, whichever is the lower. Where several forward-drive positions are available, that position shall be selected which results in the highest mean acceleration of the vehicle between lines AA' and BB'. The selector position which is used only for engine braking, parking or similar slow manoeuvres shall not be used.</w:t>
      </w:r>
    </w:p>
    <w:p w:rsidR="005F2B9B" w:rsidRPr="000405A2" w:rsidRDefault="005F2B9B" w:rsidP="005F2B9B">
      <w:pPr>
        <w:pStyle w:val="SingleTxtG"/>
        <w:ind w:left="2268" w:right="993" w:hanging="1134"/>
      </w:pPr>
      <w:r w:rsidRPr="000405A2">
        <w:t>3.2.</w:t>
      </w:r>
      <w:r w:rsidRPr="000405A2">
        <w:tab/>
      </w:r>
      <w:r w:rsidRPr="000405A2">
        <w:tab/>
        <w:t xml:space="preserve">Measurement of </w:t>
      </w:r>
      <w:r w:rsidRPr="00904BB0">
        <w:rPr>
          <w:strike/>
        </w:rPr>
        <w:t>noise</w:t>
      </w:r>
      <w:r w:rsidRPr="000405A2">
        <w:t xml:space="preserve"> </w:t>
      </w:r>
      <w:r w:rsidR="00904BB0" w:rsidRPr="00904BB0">
        <w:rPr>
          <w:b/>
        </w:rPr>
        <w:t>the sound emitted by</w:t>
      </w:r>
      <w:r w:rsidR="00904BB0">
        <w:t xml:space="preserve"> </w:t>
      </w:r>
      <w:r w:rsidRPr="00904BB0">
        <w:rPr>
          <w:strike/>
        </w:rPr>
        <w:t>of</w:t>
      </w:r>
      <w:r w:rsidRPr="000405A2">
        <w:t xml:space="preserve"> stationary vehicles (for testing of vehicles </w:t>
      </w:r>
      <w:r w:rsidR="00CC5ECD" w:rsidRPr="00CC5ECD">
        <w:rPr>
          <w:strike/>
        </w:rPr>
        <w:t>in service</w:t>
      </w:r>
      <w:r w:rsidR="00CC5ECD">
        <w:t xml:space="preserve"> </w:t>
      </w:r>
      <w:r w:rsidRPr="00CC5ECD">
        <w:rPr>
          <w:b/>
        </w:rPr>
        <w:t>in</w:t>
      </w:r>
      <w:r w:rsidR="00CC5ECD">
        <w:rPr>
          <w:b/>
        </w:rPr>
        <w:t xml:space="preserve"> </w:t>
      </w:r>
      <w:r w:rsidR="007179F7" w:rsidRPr="00CC5ECD">
        <w:rPr>
          <w:b/>
        </w:rPr>
        <w:t>use</w:t>
      </w:r>
      <w:r w:rsidRPr="000405A2">
        <w:t>)</w:t>
      </w:r>
    </w:p>
    <w:p w:rsidR="005F2B9B" w:rsidRPr="000405A2" w:rsidRDefault="005F2B9B" w:rsidP="005F2B9B">
      <w:pPr>
        <w:pStyle w:val="SingleTxtGFirstline1cmSingleTxtGFirstline1cm"/>
        <w:tabs>
          <w:tab w:val="clear" w:pos="1080"/>
        </w:tabs>
        <w:spacing w:before="120" w:after="120"/>
        <w:ind w:left="2268" w:right="993" w:hanging="1134"/>
        <w:jc w:val="left"/>
        <w:rPr>
          <w:sz w:val="20"/>
          <w:szCs w:val="20"/>
          <w:lang w:val="en-GB"/>
        </w:rPr>
      </w:pPr>
      <w:r w:rsidRPr="000405A2">
        <w:rPr>
          <w:sz w:val="20"/>
          <w:szCs w:val="20"/>
          <w:lang w:val="en-GB"/>
        </w:rPr>
        <w:t>3.2.1.</w:t>
      </w:r>
      <w:r w:rsidRPr="000405A2">
        <w:rPr>
          <w:sz w:val="20"/>
          <w:szCs w:val="20"/>
          <w:lang w:val="en-GB"/>
        </w:rPr>
        <w:tab/>
      </w:r>
      <w:r w:rsidRPr="00904BB0">
        <w:rPr>
          <w:strike/>
          <w:sz w:val="20"/>
          <w:szCs w:val="20"/>
          <w:lang w:val="en-GB"/>
        </w:rPr>
        <w:t>Acoustic</w:t>
      </w:r>
      <w:r w:rsidRPr="000405A2">
        <w:rPr>
          <w:sz w:val="20"/>
          <w:szCs w:val="20"/>
          <w:lang w:val="en-GB"/>
        </w:rPr>
        <w:t xml:space="preserve"> </w:t>
      </w:r>
      <w:r w:rsidR="00904BB0" w:rsidRPr="00904BB0">
        <w:rPr>
          <w:b/>
          <w:sz w:val="20"/>
          <w:szCs w:val="20"/>
          <w:lang w:val="en-GB"/>
        </w:rPr>
        <w:t>Sound</w:t>
      </w:r>
      <w:r w:rsidR="00904BB0">
        <w:rPr>
          <w:sz w:val="20"/>
          <w:szCs w:val="20"/>
          <w:lang w:val="en-GB"/>
        </w:rPr>
        <w:t xml:space="preserve"> </w:t>
      </w:r>
      <w:r w:rsidRPr="000405A2">
        <w:rPr>
          <w:sz w:val="20"/>
          <w:szCs w:val="20"/>
          <w:lang w:val="en-GB"/>
        </w:rPr>
        <w:t xml:space="preserve">pressure level close to </w:t>
      </w:r>
      <w:r w:rsidR="00904BB0" w:rsidRPr="00904BB0">
        <w:rPr>
          <w:b/>
          <w:sz w:val="20"/>
          <w:szCs w:val="20"/>
          <w:lang w:val="en-GB"/>
        </w:rPr>
        <w:t>the outlet(s) of the exhaust system</w:t>
      </w:r>
      <w:r w:rsidR="00904BB0">
        <w:rPr>
          <w:sz w:val="20"/>
          <w:szCs w:val="20"/>
          <w:lang w:val="en-GB"/>
        </w:rPr>
        <w:t xml:space="preserve"> </w:t>
      </w:r>
      <w:r w:rsidRPr="0082365F">
        <w:rPr>
          <w:strike/>
          <w:sz w:val="20"/>
          <w:szCs w:val="20"/>
          <w:lang w:val="en-GB"/>
        </w:rPr>
        <w:t>vehicles</w:t>
      </w:r>
    </w:p>
    <w:p w:rsidR="005F2B9B" w:rsidRPr="000405A2" w:rsidRDefault="005F2B9B" w:rsidP="005F2B9B">
      <w:pPr>
        <w:pStyle w:val="SingleTxtGFirstline1cmSingleTxtGFirstline1cm"/>
        <w:ind w:left="2268" w:right="993"/>
        <w:rPr>
          <w:sz w:val="20"/>
          <w:szCs w:val="20"/>
          <w:lang w:val="en-GB"/>
        </w:rPr>
      </w:pPr>
      <w:r w:rsidRPr="000405A2">
        <w:rPr>
          <w:sz w:val="20"/>
          <w:szCs w:val="20"/>
          <w:lang w:val="en-GB"/>
        </w:rPr>
        <w:t xml:space="preserve">In addition, so as to facilitate the subsequent testing of vehicles </w:t>
      </w:r>
      <w:r w:rsidR="00CC5ECD" w:rsidRPr="00CC5ECD">
        <w:rPr>
          <w:strike/>
          <w:sz w:val="20"/>
          <w:szCs w:val="20"/>
          <w:lang w:val="en-GB"/>
        </w:rPr>
        <w:t>in service</w:t>
      </w:r>
      <w:r w:rsidR="00CC5ECD">
        <w:rPr>
          <w:sz w:val="20"/>
          <w:szCs w:val="20"/>
          <w:lang w:val="en-GB"/>
        </w:rPr>
        <w:t xml:space="preserve"> </w:t>
      </w:r>
      <w:r w:rsidRPr="00CC5ECD">
        <w:rPr>
          <w:b/>
          <w:sz w:val="20"/>
          <w:szCs w:val="20"/>
          <w:lang w:val="en-GB"/>
        </w:rPr>
        <w:t>in</w:t>
      </w:r>
      <w:r w:rsidR="00CC5ECD" w:rsidRPr="00CC5ECD">
        <w:rPr>
          <w:b/>
          <w:sz w:val="20"/>
          <w:szCs w:val="20"/>
          <w:lang w:val="en-GB"/>
        </w:rPr>
        <w:t xml:space="preserve"> </w:t>
      </w:r>
      <w:r w:rsidR="007179F7" w:rsidRPr="00CC5ECD">
        <w:rPr>
          <w:b/>
          <w:sz w:val="20"/>
          <w:szCs w:val="20"/>
          <w:lang w:val="en-GB"/>
        </w:rPr>
        <w:t>use</w:t>
      </w:r>
      <w:r w:rsidRPr="000405A2">
        <w:rPr>
          <w:sz w:val="20"/>
          <w:szCs w:val="20"/>
          <w:lang w:val="en-GB"/>
        </w:rPr>
        <w:t xml:space="preserve">, the </w:t>
      </w:r>
      <w:r w:rsidRPr="00904BB0">
        <w:rPr>
          <w:strike/>
          <w:sz w:val="20"/>
          <w:szCs w:val="20"/>
          <w:lang w:val="en-GB"/>
        </w:rPr>
        <w:t>acoustic</w:t>
      </w:r>
      <w:r w:rsidRPr="000405A2">
        <w:rPr>
          <w:sz w:val="20"/>
          <w:szCs w:val="20"/>
          <w:lang w:val="en-GB"/>
        </w:rPr>
        <w:t xml:space="preserve"> </w:t>
      </w:r>
      <w:r w:rsidR="00904BB0" w:rsidRPr="00904BB0">
        <w:rPr>
          <w:b/>
          <w:sz w:val="20"/>
          <w:szCs w:val="20"/>
          <w:lang w:val="en-GB"/>
        </w:rPr>
        <w:t>sound</w:t>
      </w:r>
      <w:r w:rsidR="00904BB0">
        <w:rPr>
          <w:sz w:val="20"/>
          <w:szCs w:val="20"/>
          <w:lang w:val="en-GB"/>
        </w:rPr>
        <w:t xml:space="preserve"> </w:t>
      </w:r>
      <w:r w:rsidRPr="000405A2">
        <w:rPr>
          <w:sz w:val="20"/>
          <w:szCs w:val="20"/>
          <w:lang w:val="en-GB"/>
        </w:rPr>
        <w:t>pressure level shall be measured near the outlet of the exhaust system (silencing system), in conformity with the requirements set out below, and the result of the measurement shall be included in the test report prepared for the issuance of the document referred to in Annex 1 to this Regulation.</w:t>
      </w:r>
    </w:p>
    <w:p w:rsidR="005F2B9B" w:rsidRPr="000405A2" w:rsidRDefault="005F2B9B" w:rsidP="005F2B9B">
      <w:pPr>
        <w:pStyle w:val="SingleTxtGFirstline1cmSingleTxtGFirstline1cm"/>
        <w:tabs>
          <w:tab w:val="clear" w:pos="1080"/>
        </w:tabs>
        <w:spacing w:before="120" w:after="120"/>
        <w:ind w:left="2268" w:right="993" w:hanging="1134"/>
        <w:rPr>
          <w:sz w:val="20"/>
          <w:szCs w:val="20"/>
          <w:lang w:val="en-GB"/>
        </w:rPr>
      </w:pPr>
      <w:r w:rsidRPr="000405A2">
        <w:rPr>
          <w:sz w:val="20"/>
          <w:szCs w:val="20"/>
          <w:lang w:val="en-GB"/>
        </w:rPr>
        <w:t>3.2.2.</w:t>
      </w:r>
      <w:r w:rsidRPr="000405A2">
        <w:rPr>
          <w:sz w:val="20"/>
          <w:szCs w:val="20"/>
          <w:lang w:val="en-GB"/>
        </w:rPr>
        <w:tab/>
        <w:t>Measuring instruments</w:t>
      </w:r>
    </w:p>
    <w:p w:rsidR="005F2B9B" w:rsidRPr="000405A2" w:rsidRDefault="005F2B9B" w:rsidP="005F2B9B">
      <w:pPr>
        <w:pStyle w:val="SingleTxtGFirstline1cmSingleTxtGFirstline1cm"/>
        <w:tabs>
          <w:tab w:val="clear" w:pos="1080"/>
        </w:tabs>
        <w:spacing w:before="120" w:after="120"/>
        <w:ind w:left="2268" w:right="993"/>
        <w:rPr>
          <w:sz w:val="20"/>
          <w:szCs w:val="20"/>
          <w:lang w:val="en-GB"/>
        </w:rPr>
      </w:pPr>
      <w:r w:rsidRPr="000405A2">
        <w:rPr>
          <w:sz w:val="20"/>
          <w:szCs w:val="20"/>
          <w:lang w:val="en-GB"/>
        </w:rPr>
        <w:t>The measurements shall be made using a precision sound</w:t>
      </w:r>
      <w:r w:rsidR="00904BB0">
        <w:rPr>
          <w:sz w:val="20"/>
          <w:szCs w:val="20"/>
          <w:lang w:val="en-GB"/>
        </w:rPr>
        <w:t xml:space="preserve"> </w:t>
      </w:r>
      <w:r w:rsidRPr="000405A2">
        <w:rPr>
          <w:sz w:val="20"/>
          <w:szCs w:val="20"/>
          <w:lang w:val="en-GB"/>
        </w:rPr>
        <w:t>level meter in accordance with paragraph 1</w:t>
      </w:r>
      <w:r w:rsidR="002E6D2D">
        <w:rPr>
          <w:sz w:val="20"/>
          <w:szCs w:val="20"/>
          <w:lang w:val="en-GB"/>
        </w:rPr>
        <w:t>.</w:t>
      </w:r>
      <w:r w:rsidRPr="000405A2">
        <w:rPr>
          <w:sz w:val="20"/>
          <w:szCs w:val="20"/>
          <w:lang w:val="en-GB"/>
        </w:rPr>
        <w:t xml:space="preserve"> </w:t>
      </w:r>
      <w:r w:rsidR="002E6D2D" w:rsidRPr="000405A2">
        <w:rPr>
          <w:sz w:val="20"/>
          <w:szCs w:val="20"/>
          <w:lang w:val="en-GB"/>
        </w:rPr>
        <w:t>of</w:t>
      </w:r>
      <w:r w:rsidR="002E6D2D">
        <w:rPr>
          <w:sz w:val="20"/>
          <w:szCs w:val="20"/>
          <w:lang w:val="en-GB"/>
        </w:rPr>
        <w:t xml:space="preserve"> </w:t>
      </w:r>
      <w:r w:rsidR="002E6D2D">
        <w:rPr>
          <w:bCs/>
          <w:sz w:val="20"/>
          <w:szCs w:val="20"/>
          <w:lang w:val="en-GB"/>
        </w:rPr>
        <w:t>this annex</w:t>
      </w:r>
      <w:r w:rsidRPr="000405A2">
        <w:rPr>
          <w:sz w:val="20"/>
          <w:szCs w:val="20"/>
          <w:lang w:val="en-GB"/>
        </w:rPr>
        <w:t>.</w:t>
      </w:r>
    </w:p>
    <w:p w:rsidR="005F2B9B" w:rsidRPr="000405A2" w:rsidRDefault="005F2B9B" w:rsidP="005F2B9B">
      <w:pPr>
        <w:pStyle w:val="SingleTxtGFirstline1cmSingleTxtGFirstline1cm"/>
        <w:tabs>
          <w:tab w:val="clear" w:pos="1080"/>
        </w:tabs>
        <w:spacing w:before="120" w:after="120"/>
        <w:ind w:left="2268" w:right="993" w:hanging="1134"/>
        <w:rPr>
          <w:sz w:val="20"/>
          <w:szCs w:val="20"/>
          <w:lang w:val="en-GB"/>
        </w:rPr>
      </w:pPr>
      <w:r w:rsidRPr="000405A2">
        <w:rPr>
          <w:sz w:val="20"/>
          <w:szCs w:val="20"/>
          <w:lang w:val="en-GB"/>
        </w:rPr>
        <w:t>3.2.3.</w:t>
      </w:r>
      <w:r w:rsidRPr="000405A2">
        <w:rPr>
          <w:sz w:val="20"/>
          <w:szCs w:val="20"/>
          <w:lang w:val="en-GB"/>
        </w:rPr>
        <w:tab/>
        <w:t>Conditions for measurements</w:t>
      </w:r>
    </w:p>
    <w:p w:rsidR="005F2B9B" w:rsidRPr="000405A2" w:rsidRDefault="005F2B9B" w:rsidP="005F2B9B">
      <w:pPr>
        <w:pStyle w:val="SingleTxtGFirstline1cmSingleTxtGFirstline1cm"/>
        <w:tabs>
          <w:tab w:val="clear" w:pos="1080"/>
        </w:tabs>
        <w:spacing w:before="120" w:after="120"/>
        <w:ind w:left="2268" w:right="993" w:hanging="1134"/>
        <w:rPr>
          <w:sz w:val="20"/>
          <w:szCs w:val="20"/>
          <w:lang w:val="en-GB"/>
        </w:rPr>
      </w:pPr>
      <w:r w:rsidRPr="000405A2">
        <w:rPr>
          <w:sz w:val="20"/>
          <w:szCs w:val="20"/>
          <w:lang w:val="en-GB"/>
        </w:rPr>
        <w:t>3.2.3.1.</w:t>
      </w:r>
      <w:r w:rsidRPr="000405A2">
        <w:rPr>
          <w:sz w:val="20"/>
          <w:szCs w:val="20"/>
          <w:lang w:val="en-GB"/>
        </w:rPr>
        <w:tab/>
        <w:t>Condition of the vehicle</w:t>
      </w:r>
    </w:p>
    <w:p w:rsidR="005F2B9B" w:rsidRPr="000405A2" w:rsidRDefault="005F2B9B" w:rsidP="005F2B9B">
      <w:pPr>
        <w:pStyle w:val="SingleTxtGFirstline1cmSingleTxtGFirstline1cm"/>
        <w:tabs>
          <w:tab w:val="clear" w:pos="1080"/>
        </w:tabs>
        <w:spacing w:before="120" w:after="120"/>
        <w:ind w:left="2268" w:right="993"/>
        <w:rPr>
          <w:sz w:val="20"/>
          <w:szCs w:val="20"/>
          <w:lang w:val="en-GB"/>
        </w:rPr>
      </w:pPr>
      <w:r w:rsidRPr="000405A2">
        <w:rPr>
          <w:sz w:val="20"/>
          <w:szCs w:val="20"/>
          <w:lang w:val="en-GB"/>
        </w:rPr>
        <w:t>Before the measurements are started, the vehicle engine shall be brought to its normal operating temperature.</w:t>
      </w:r>
      <w:r w:rsidR="00542236">
        <w:rPr>
          <w:sz w:val="20"/>
          <w:szCs w:val="20"/>
          <w:lang w:val="en-GB"/>
        </w:rPr>
        <w:t xml:space="preserve"> </w:t>
      </w:r>
      <w:r w:rsidRPr="000405A2">
        <w:rPr>
          <w:sz w:val="20"/>
          <w:szCs w:val="20"/>
          <w:lang w:val="en-GB"/>
        </w:rPr>
        <w:t xml:space="preserve">If the vehicle is equipped with automatic fans, no adjustment shall be made to them during the measurement of the </w:t>
      </w:r>
      <w:r w:rsidRPr="00904BB0">
        <w:rPr>
          <w:strike/>
          <w:sz w:val="20"/>
          <w:szCs w:val="20"/>
          <w:lang w:val="en-GB"/>
        </w:rPr>
        <w:t>noise</w:t>
      </w:r>
      <w:r w:rsidRPr="000405A2">
        <w:rPr>
          <w:sz w:val="20"/>
          <w:szCs w:val="20"/>
          <w:lang w:val="en-GB"/>
        </w:rPr>
        <w:t xml:space="preserve"> </w:t>
      </w:r>
      <w:r w:rsidR="00904BB0" w:rsidRPr="00904BB0">
        <w:rPr>
          <w:b/>
          <w:sz w:val="20"/>
          <w:szCs w:val="20"/>
          <w:lang w:val="en-GB"/>
        </w:rPr>
        <w:t>sound</w:t>
      </w:r>
      <w:r w:rsidR="00904BB0">
        <w:rPr>
          <w:sz w:val="20"/>
          <w:szCs w:val="20"/>
          <w:lang w:val="en-GB"/>
        </w:rPr>
        <w:t xml:space="preserve"> </w:t>
      </w:r>
      <w:r w:rsidRPr="000405A2">
        <w:rPr>
          <w:sz w:val="20"/>
          <w:szCs w:val="20"/>
          <w:lang w:val="en-GB"/>
        </w:rPr>
        <w:t>level.</w:t>
      </w:r>
    </w:p>
    <w:p w:rsidR="005F2B9B" w:rsidRPr="000405A2" w:rsidRDefault="005F2B9B" w:rsidP="005F2B9B">
      <w:pPr>
        <w:pStyle w:val="SingleTxtGFirstline1cmSingleTxtGFirstline1cm"/>
        <w:tabs>
          <w:tab w:val="clear" w:pos="1080"/>
        </w:tabs>
        <w:spacing w:before="120" w:after="120"/>
        <w:ind w:left="2268" w:right="993"/>
        <w:rPr>
          <w:sz w:val="20"/>
          <w:szCs w:val="20"/>
          <w:lang w:val="en-GB"/>
        </w:rPr>
      </w:pPr>
      <w:r w:rsidRPr="000405A2">
        <w:rPr>
          <w:sz w:val="20"/>
          <w:szCs w:val="20"/>
          <w:lang w:val="en-GB"/>
        </w:rPr>
        <w:t>While measurements are being made, the gear lever shall be in neutral.</w:t>
      </w:r>
      <w:r w:rsidR="00542236">
        <w:rPr>
          <w:sz w:val="20"/>
          <w:szCs w:val="20"/>
          <w:lang w:val="en-GB"/>
        </w:rPr>
        <w:t xml:space="preserve"> </w:t>
      </w:r>
      <w:r w:rsidRPr="000405A2">
        <w:rPr>
          <w:sz w:val="20"/>
          <w:szCs w:val="20"/>
          <w:lang w:val="en-GB"/>
        </w:rPr>
        <w:t xml:space="preserve">If the transmission cannot be disconnected, the drive wheel of the vehicle should be </w:t>
      </w:r>
      <w:r w:rsidRPr="000405A2">
        <w:rPr>
          <w:sz w:val="20"/>
          <w:szCs w:val="20"/>
          <w:lang w:val="en-GB"/>
        </w:rPr>
        <w:lastRenderedPageBreak/>
        <w:t>allowed to run under no</w:t>
      </w:r>
      <w:r w:rsidRPr="000405A2">
        <w:rPr>
          <w:sz w:val="20"/>
          <w:szCs w:val="20"/>
          <w:lang w:val="en-GB"/>
        </w:rPr>
        <w:noBreakHyphen/>
        <w:t>load conditions by, for example, placing the vehicle on a support or on rollers.</w:t>
      </w:r>
    </w:p>
    <w:p w:rsidR="005F2B9B" w:rsidRPr="000405A2" w:rsidRDefault="005F2B9B" w:rsidP="005F2B9B">
      <w:pPr>
        <w:pStyle w:val="SingleTxtGFirstline1cmSingleTxtGFirstline1cm"/>
        <w:tabs>
          <w:tab w:val="clear" w:pos="1080"/>
        </w:tabs>
        <w:spacing w:before="120" w:after="120"/>
        <w:ind w:left="2268" w:right="993" w:hanging="1134"/>
        <w:rPr>
          <w:sz w:val="20"/>
          <w:szCs w:val="20"/>
          <w:lang w:val="en-GB"/>
        </w:rPr>
      </w:pPr>
      <w:r w:rsidRPr="000405A2">
        <w:rPr>
          <w:sz w:val="20"/>
          <w:szCs w:val="20"/>
          <w:lang w:val="en-GB"/>
        </w:rPr>
        <w:t>3.2.3.2.</w:t>
      </w:r>
      <w:r w:rsidRPr="000405A2">
        <w:rPr>
          <w:sz w:val="20"/>
          <w:szCs w:val="20"/>
          <w:lang w:val="en-GB"/>
        </w:rPr>
        <w:tab/>
        <w:t>Test site</w:t>
      </w:r>
    </w:p>
    <w:p w:rsidR="005F2B9B" w:rsidRPr="000405A2" w:rsidRDefault="005F2B9B" w:rsidP="005F2B9B">
      <w:pPr>
        <w:pStyle w:val="SingleTxtGFirstline1cmSingleTxtGFirstline1cm"/>
        <w:tabs>
          <w:tab w:val="clear" w:pos="1080"/>
        </w:tabs>
        <w:spacing w:before="120" w:after="120"/>
        <w:ind w:left="2268" w:right="993"/>
        <w:rPr>
          <w:sz w:val="20"/>
          <w:szCs w:val="20"/>
          <w:lang w:val="en-GB"/>
        </w:rPr>
      </w:pPr>
      <w:r w:rsidRPr="000405A2">
        <w:rPr>
          <w:sz w:val="20"/>
          <w:szCs w:val="20"/>
          <w:lang w:val="en-GB"/>
        </w:rPr>
        <w:t>Any area not subject to major acoustic perturbations may be used as a test site.</w:t>
      </w:r>
      <w:r w:rsidR="00542236">
        <w:rPr>
          <w:sz w:val="20"/>
          <w:szCs w:val="20"/>
          <w:lang w:val="en-GB"/>
        </w:rPr>
        <w:t xml:space="preserve"> </w:t>
      </w:r>
      <w:r w:rsidRPr="000405A2">
        <w:rPr>
          <w:sz w:val="20"/>
          <w:szCs w:val="20"/>
          <w:lang w:val="en-GB"/>
        </w:rPr>
        <w:t>Level areas covered with concrete, asphalt or some other hard material and are highly reflective are suitable; surfaces consisting of earth which has been tamped down shall not be used.</w:t>
      </w:r>
      <w:r w:rsidR="00542236">
        <w:rPr>
          <w:sz w:val="20"/>
          <w:szCs w:val="20"/>
          <w:lang w:val="en-GB"/>
        </w:rPr>
        <w:t xml:space="preserve"> </w:t>
      </w:r>
      <w:r w:rsidRPr="000405A2">
        <w:rPr>
          <w:sz w:val="20"/>
          <w:szCs w:val="20"/>
          <w:lang w:val="en-GB"/>
        </w:rPr>
        <w:t>The test site shall have at least the dimensions of a rectangle the sides of which shall be 3 m from the outline of the vehicle (excluding handlebars).</w:t>
      </w:r>
      <w:r w:rsidR="00542236">
        <w:rPr>
          <w:sz w:val="20"/>
          <w:szCs w:val="20"/>
          <w:lang w:val="en-GB"/>
        </w:rPr>
        <w:t xml:space="preserve"> </w:t>
      </w:r>
      <w:r w:rsidRPr="000405A2">
        <w:rPr>
          <w:sz w:val="20"/>
          <w:szCs w:val="20"/>
          <w:lang w:val="en-GB"/>
        </w:rPr>
        <w:t>No significant obstacle such as a person other than the observer and the driver shall be within this rectangle.</w:t>
      </w:r>
    </w:p>
    <w:p w:rsidR="005F2B9B" w:rsidRPr="000405A2" w:rsidRDefault="005F2B9B" w:rsidP="005F2B9B">
      <w:pPr>
        <w:pStyle w:val="SingleTxtGFirstline1cmSingleTxtGFirstline1cm"/>
        <w:tabs>
          <w:tab w:val="clear" w:pos="1080"/>
        </w:tabs>
        <w:spacing w:before="120" w:after="120"/>
        <w:ind w:left="2268" w:right="993"/>
        <w:rPr>
          <w:sz w:val="20"/>
          <w:szCs w:val="20"/>
          <w:lang w:val="en-GB"/>
        </w:rPr>
      </w:pPr>
      <w:r w:rsidRPr="000405A2">
        <w:rPr>
          <w:sz w:val="20"/>
          <w:szCs w:val="20"/>
          <w:lang w:val="en-GB"/>
        </w:rPr>
        <w:t>The vehicle shall be placed within the above</w:t>
      </w:r>
      <w:r w:rsidRPr="000405A2">
        <w:rPr>
          <w:sz w:val="20"/>
          <w:szCs w:val="20"/>
          <w:lang w:val="en-GB"/>
        </w:rPr>
        <w:noBreakHyphen/>
        <w:t>mentioned rectangle in such a way that the measuring microphone is at least one metre from any stone edging.</w:t>
      </w:r>
    </w:p>
    <w:p w:rsidR="005F2B9B" w:rsidRPr="000405A2" w:rsidRDefault="005F2B9B" w:rsidP="005F2B9B">
      <w:pPr>
        <w:pStyle w:val="SingleTxtGFirstline1cmSingleTxtGFirstline1cm"/>
        <w:tabs>
          <w:tab w:val="clear" w:pos="1080"/>
        </w:tabs>
        <w:spacing w:before="120" w:after="120"/>
        <w:ind w:left="2268" w:right="993" w:hanging="1134"/>
        <w:rPr>
          <w:sz w:val="20"/>
          <w:szCs w:val="20"/>
          <w:lang w:val="en-GB"/>
        </w:rPr>
      </w:pPr>
      <w:r w:rsidRPr="000405A2">
        <w:rPr>
          <w:sz w:val="20"/>
          <w:szCs w:val="20"/>
          <w:lang w:val="en-GB"/>
        </w:rPr>
        <w:t>3.2.3.3.</w:t>
      </w:r>
      <w:r w:rsidRPr="000405A2">
        <w:rPr>
          <w:sz w:val="20"/>
          <w:szCs w:val="20"/>
          <w:lang w:val="en-GB"/>
        </w:rPr>
        <w:tab/>
        <w:t>Miscellaneous</w:t>
      </w:r>
    </w:p>
    <w:p w:rsidR="005F2B9B" w:rsidRPr="000405A2" w:rsidRDefault="005F2B9B" w:rsidP="005F2B9B">
      <w:pPr>
        <w:pStyle w:val="SingleTxtGFirstline1cmSingleTxtGFirstline1cm"/>
        <w:tabs>
          <w:tab w:val="clear" w:pos="1080"/>
        </w:tabs>
        <w:spacing w:before="120" w:after="120"/>
        <w:ind w:left="2268" w:right="993"/>
        <w:rPr>
          <w:sz w:val="20"/>
          <w:szCs w:val="20"/>
          <w:lang w:val="en-GB"/>
        </w:rPr>
      </w:pPr>
      <w:r w:rsidRPr="000405A2">
        <w:rPr>
          <w:sz w:val="20"/>
          <w:szCs w:val="20"/>
          <w:lang w:val="en-GB"/>
        </w:rPr>
        <w:t xml:space="preserve">Instrument readings caused by ambient or wind noise shall be at least 10 dB(A) less than the </w:t>
      </w:r>
      <w:r w:rsidRPr="00840AB4">
        <w:rPr>
          <w:strike/>
          <w:sz w:val="20"/>
          <w:szCs w:val="20"/>
          <w:lang w:val="en-GB"/>
        </w:rPr>
        <w:t>noise</w:t>
      </w:r>
      <w:r w:rsidRPr="000405A2">
        <w:rPr>
          <w:sz w:val="20"/>
          <w:szCs w:val="20"/>
          <w:lang w:val="en-GB"/>
        </w:rPr>
        <w:t xml:space="preserve"> </w:t>
      </w:r>
      <w:r w:rsidR="00840AB4" w:rsidRPr="00840AB4">
        <w:rPr>
          <w:b/>
          <w:sz w:val="20"/>
          <w:szCs w:val="20"/>
          <w:lang w:val="en-GB"/>
        </w:rPr>
        <w:t>sound</w:t>
      </w:r>
      <w:r w:rsidR="00840AB4">
        <w:rPr>
          <w:sz w:val="20"/>
          <w:szCs w:val="20"/>
          <w:lang w:val="en-GB"/>
        </w:rPr>
        <w:t xml:space="preserve"> </w:t>
      </w:r>
      <w:r w:rsidRPr="000405A2">
        <w:rPr>
          <w:sz w:val="20"/>
          <w:szCs w:val="20"/>
          <w:lang w:val="en-GB"/>
        </w:rPr>
        <w:t>level to be measured.</w:t>
      </w:r>
      <w:r w:rsidR="00542236">
        <w:rPr>
          <w:sz w:val="20"/>
          <w:szCs w:val="20"/>
          <w:lang w:val="en-GB"/>
        </w:rPr>
        <w:t xml:space="preserve"> </w:t>
      </w:r>
      <w:r w:rsidRPr="000405A2">
        <w:rPr>
          <w:sz w:val="20"/>
          <w:szCs w:val="20"/>
          <w:lang w:val="en-GB"/>
        </w:rPr>
        <w:t>The microphone may be fitted with a suitable wind</w:t>
      </w:r>
      <w:r w:rsidRPr="000405A2">
        <w:rPr>
          <w:sz w:val="20"/>
          <w:szCs w:val="20"/>
          <w:lang w:val="en-GB"/>
        </w:rPr>
        <w:noBreakHyphen/>
        <w:t>guard provided that its effect on microphone sensitivity is taken into account.</w:t>
      </w:r>
    </w:p>
    <w:p w:rsidR="005F2B9B" w:rsidRPr="000405A2" w:rsidRDefault="005F2B9B" w:rsidP="00A94098">
      <w:pPr>
        <w:pStyle w:val="SingleTxtGFirstline1cmSingleTxtGFirstline1cm"/>
        <w:keepNext/>
        <w:keepLines/>
        <w:tabs>
          <w:tab w:val="clear" w:pos="1080"/>
        </w:tabs>
        <w:spacing w:before="120" w:after="120"/>
        <w:ind w:left="2268" w:right="1134" w:hanging="1134"/>
        <w:rPr>
          <w:sz w:val="20"/>
          <w:szCs w:val="20"/>
          <w:lang w:val="en-GB"/>
        </w:rPr>
      </w:pPr>
      <w:r w:rsidRPr="000405A2">
        <w:rPr>
          <w:sz w:val="20"/>
          <w:szCs w:val="20"/>
          <w:lang w:val="en-GB"/>
        </w:rPr>
        <w:t>3.2.4.</w:t>
      </w:r>
      <w:r w:rsidRPr="000405A2">
        <w:rPr>
          <w:sz w:val="20"/>
          <w:szCs w:val="20"/>
          <w:lang w:val="en-GB"/>
        </w:rPr>
        <w:tab/>
        <w:t>Method of measurement</w:t>
      </w:r>
    </w:p>
    <w:p w:rsidR="005F2B9B" w:rsidRPr="000405A2" w:rsidRDefault="005F2B9B" w:rsidP="00A94098">
      <w:pPr>
        <w:pStyle w:val="SingleTxtGFirstline1cmSingleTxtGFirstline1cm"/>
        <w:keepNext/>
        <w:keepLines/>
        <w:spacing w:before="120" w:after="120"/>
        <w:ind w:left="2268" w:right="1134" w:hanging="1134"/>
        <w:rPr>
          <w:sz w:val="20"/>
          <w:szCs w:val="20"/>
          <w:lang w:val="en-GB"/>
        </w:rPr>
      </w:pPr>
      <w:r w:rsidRPr="000405A2">
        <w:rPr>
          <w:sz w:val="20"/>
          <w:szCs w:val="20"/>
          <w:lang w:val="en-GB"/>
        </w:rPr>
        <w:t>3.2.4.1.</w:t>
      </w:r>
      <w:r w:rsidRPr="000405A2">
        <w:rPr>
          <w:sz w:val="20"/>
          <w:szCs w:val="20"/>
          <w:lang w:val="en-GB"/>
        </w:rPr>
        <w:tab/>
        <w:t>Number of measurements</w:t>
      </w:r>
    </w:p>
    <w:p w:rsidR="005F2B9B" w:rsidRPr="000405A2" w:rsidRDefault="005F2B9B" w:rsidP="005F2B9B">
      <w:pPr>
        <w:pStyle w:val="SingleTxtGFirstline1cmSingleTxtGFirstline1cm"/>
        <w:keepNext/>
        <w:keepLines/>
        <w:spacing w:before="120" w:after="120"/>
        <w:ind w:left="2268" w:right="993" w:hanging="1134"/>
        <w:rPr>
          <w:sz w:val="20"/>
          <w:szCs w:val="20"/>
          <w:lang w:val="en-GB"/>
        </w:rPr>
      </w:pPr>
      <w:r w:rsidRPr="000405A2">
        <w:rPr>
          <w:sz w:val="20"/>
          <w:szCs w:val="20"/>
          <w:lang w:val="en-GB"/>
        </w:rPr>
        <w:tab/>
        <w:t xml:space="preserve">At least three measurements shall be made at each measurement point. The measurements shall be considered valid only if the difference between the results of three consecutive measurements is not more than 2 dB(A). </w:t>
      </w:r>
    </w:p>
    <w:p w:rsidR="005F2B9B" w:rsidRPr="000405A2" w:rsidRDefault="005F2B9B" w:rsidP="005F2B9B">
      <w:pPr>
        <w:pStyle w:val="SingleTxtGFirstline1cmSingleTxtGFirstline1cm"/>
        <w:spacing w:before="120" w:after="120"/>
        <w:ind w:left="2268" w:right="1134" w:hanging="1134"/>
        <w:rPr>
          <w:bCs/>
          <w:sz w:val="20"/>
          <w:szCs w:val="20"/>
          <w:lang w:val="en-GB"/>
        </w:rPr>
      </w:pPr>
      <w:r w:rsidRPr="000405A2">
        <w:rPr>
          <w:sz w:val="20"/>
          <w:szCs w:val="20"/>
          <w:lang w:val="en-GB"/>
        </w:rPr>
        <w:t>3.2.4.2.</w:t>
      </w:r>
      <w:r w:rsidRPr="000405A2">
        <w:rPr>
          <w:sz w:val="20"/>
          <w:szCs w:val="20"/>
          <w:lang w:val="en-GB"/>
        </w:rPr>
        <w:tab/>
      </w:r>
      <w:r w:rsidRPr="000405A2">
        <w:rPr>
          <w:bCs/>
          <w:sz w:val="20"/>
          <w:szCs w:val="20"/>
          <w:lang w:val="en-GB"/>
        </w:rPr>
        <w:t>Positioning of the microphone (see Figure 2</w:t>
      </w:r>
      <w:r w:rsidR="008026E6">
        <w:rPr>
          <w:bCs/>
          <w:sz w:val="20"/>
          <w:szCs w:val="20"/>
          <w:lang w:val="en-GB"/>
        </w:rPr>
        <w:t xml:space="preserve"> </w:t>
      </w:r>
      <w:r w:rsidR="008026E6" w:rsidRPr="00840AB4">
        <w:rPr>
          <w:bCs/>
          <w:strike/>
          <w:sz w:val="20"/>
          <w:szCs w:val="20"/>
          <w:lang w:val="en-GB"/>
        </w:rPr>
        <w:t>of Appendix to this annex</w:t>
      </w:r>
      <w:r w:rsidRPr="000405A2">
        <w:rPr>
          <w:bCs/>
          <w:sz w:val="20"/>
          <w:szCs w:val="20"/>
          <w:lang w:val="en-GB"/>
        </w:rPr>
        <w:t>)</w:t>
      </w:r>
    </w:p>
    <w:p w:rsidR="005F2B9B" w:rsidRPr="000405A2" w:rsidRDefault="005F2B9B" w:rsidP="005F2B9B">
      <w:pPr>
        <w:pStyle w:val="SingleTxtGFirstline1cmSingleTxtGFirstline1cm"/>
        <w:spacing w:before="120" w:after="120"/>
        <w:ind w:left="2268" w:right="993" w:hanging="1134"/>
        <w:rPr>
          <w:bCs/>
          <w:sz w:val="20"/>
          <w:szCs w:val="20"/>
          <w:lang w:val="en-GB"/>
        </w:rPr>
      </w:pPr>
      <w:r w:rsidRPr="000405A2">
        <w:rPr>
          <w:bCs/>
          <w:sz w:val="20"/>
          <w:szCs w:val="20"/>
          <w:lang w:val="en-GB"/>
        </w:rPr>
        <w:tab/>
        <w:t>The microphone shall be located at a distance of 0.5 ±</w:t>
      </w:r>
      <w:r w:rsidR="008026E6">
        <w:rPr>
          <w:bCs/>
          <w:sz w:val="20"/>
          <w:szCs w:val="20"/>
          <w:lang w:val="en-GB"/>
        </w:rPr>
        <w:t xml:space="preserve"> </w:t>
      </w:r>
      <w:r w:rsidRPr="000405A2">
        <w:rPr>
          <w:bCs/>
          <w:sz w:val="20"/>
          <w:szCs w:val="20"/>
          <w:lang w:val="en-GB"/>
        </w:rPr>
        <w:t xml:space="preserve">0.01 m from the reference point of the exhaust pipe defined in Figure </w:t>
      </w:r>
      <w:r w:rsidR="00840AB4" w:rsidRPr="00840AB4">
        <w:rPr>
          <w:b/>
          <w:bCs/>
          <w:sz w:val="20"/>
          <w:szCs w:val="20"/>
          <w:lang w:val="en-GB"/>
        </w:rPr>
        <w:t>3</w:t>
      </w:r>
      <w:r w:rsidR="00840AB4" w:rsidRPr="00840AB4">
        <w:rPr>
          <w:bCs/>
          <w:sz w:val="20"/>
          <w:szCs w:val="20"/>
          <w:lang w:val="en-GB"/>
        </w:rPr>
        <w:t xml:space="preserve"> </w:t>
      </w:r>
      <w:r w:rsidR="00840AB4">
        <w:rPr>
          <w:bCs/>
          <w:strike/>
          <w:sz w:val="20"/>
          <w:szCs w:val="20"/>
          <w:lang w:val="en-GB"/>
        </w:rPr>
        <w:t xml:space="preserve">Figure </w:t>
      </w:r>
      <w:r w:rsidRPr="00840AB4">
        <w:rPr>
          <w:bCs/>
          <w:strike/>
          <w:sz w:val="20"/>
          <w:szCs w:val="20"/>
          <w:lang w:val="en-GB"/>
        </w:rPr>
        <w:t>4</w:t>
      </w:r>
      <w:r w:rsidRPr="000405A2">
        <w:rPr>
          <w:bCs/>
          <w:sz w:val="20"/>
          <w:szCs w:val="20"/>
          <w:lang w:val="en-GB"/>
        </w:rPr>
        <w:t xml:space="preserve"> </w:t>
      </w:r>
      <w:r w:rsidR="008026E6" w:rsidRPr="00840AB4">
        <w:rPr>
          <w:bCs/>
          <w:strike/>
          <w:sz w:val="20"/>
          <w:szCs w:val="20"/>
          <w:lang w:val="en-GB"/>
        </w:rPr>
        <w:t xml:space="preserve">of Appendix to this annex </w:t>
      </w:r>
      <w:r w:rsidRPr="000405A2">
        <w:rPr>
          <w:bCs/>
          <w:sz w:val="20"/>
          <w:szCs w:val="20"/>
          <w:lang w:val="en-GB"/>
        </w:rPr>
        <w:t>and at an ang</w:t>
      </w:r>
      <w:r>
        <w:rPr>
          <w:bCs/>
          <w:sz w:val="20"/>
          <w:szCs w:val="20"/>
          <w:lang w:val="en-GB"/>
        </w:rPr>
        <w:t>le of 45 </w:t>
      </w:r>
      <w:r w:rsidRPr="000405A2">
        <w:rPr>
          <w:bCs/>
          <w:sz w:val="20"/>
          <w:szCs w:val="20"/>
          <w:lang w:val="en-GB"/>
        </w:rPr>
        <w:t>±</w:t>
      </w:r>
      <w:r w:rsidR="008026E6">
        <w:rPr>
          <w:bCs/>
          <w:sz w:val="20"/>
          <w:szCs w:val="20"/>
          <w:lang w:val="en-GB"/>
        </w:rPr>
        <w:t> </w:t>
      </w:r>
      <w:r w:rsidRPr="000405A2">
        <w:rPr>
          <w:bCs/>
          <w:sz w:val="20"/>
          <w:szCs w:val="20"/>
          <w:lang w:val="en-GB"/>
        </w:rPr>
        <w:t>5° to the vertical plane containing the flow axis of the pipe termination. The microphone shall be at the height of the reference point, but not less than 0.2 m from the ground surface. The reference axis of the microphone shall lie in a plane parallel to the ground surface and shall be directed towards the reference point on the exhaust outlet.</w:t>
      </w:r>
      <w:r w:rsidRPr="000405A2">
        <w:rPr>
          <w:sz w:val="20"/>
          <w:szCs w:val="20"/>
          <w:lang w:val="en-GB"/>
        </w:rPr>
        <w:t xml:space="preserve"> </w:t>
      </w:r>
    </w:p>
    <w:p w:rsidR="00840AB4" w:rsidRDefault="00840AB4" w:rsidP="00840AB4">
      <w:pPr>
        <w:pStyle w:val="SingleTxtGFirstline1cmSingleTxtGFirstline1cm"/>
        <w:ind w:left="2268" w:right="993" w:hanging="1134"/>
        <w:rPr>
          <w:sz w:val="20"/>
          <w:szCs w:val="20"/>
          <w:lang w:val="en-GB"/>
        </w:rPr>
      </w:pPr>
      <w:r>
        <w:rPr>
          <w:sz w:val="20"/>
          <w:szCs w:val="20"/>
          <w:lang w:val="en-GB"/>
        </w:rPr>
        <w:br w:type="page"/>
      </w:r>
      <w:r>
        <w:rPr>
          <w:sz w:val="20"/>
          <w:szCs w:val="20"/>
          <w:lang w:val="en-GB"/>
        </w:rPr>
        <w:lastRenderedPageBreak/>
        <w:t>Figure 2: Microphone positions for the measurement of sound of the stationary vehicle</w:t>
      </w:r>
    </w:p>
    <w:p w:rsidR="00840AB4" w:rsidRDefault="00847EFE" w:rsidP="00840AB4">
      <w:pPr>
        <w:pStyle w:val="SingleTxtGFirstline1cmSingleTxtGFirstline1cm"/>
        <w:ind w:left="2268" w:right="993"/>
      </w:pPr>
      <w:r>
        <w:rPr>
          <w:noProof/>
          <w:lang w:val="en-GB" w:eastAsia="en-GB"/>
        </w:rPr>
        <w:drawing>
          <wp:inline distT="0" distB="0" distL="0" distR="0" wp14:anchorId="70DF05E7" wp14:editId="36F25F29">
            <wp:extent cx="3837940" cy="22790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37940" cy="2279015"/>
                    </a:xfrm>
                    <a:prstGeom prst="rect">
                      <a:avLst/>
                    </a:prstGeom>
                    <a:noFill/>
                    <a:ln>
                      <a:noFill/>
                    </a:ln>
                  </pic:spPr>
                </pic:pic>
              </a:graphicData>
            </a:graphic>
          </wp:inline>
        </w:drawing>
      </w:r>
    </w:p>
    <w:p w:rsidR="00840AB4" w:rsidRDefault="00840AB4" w:rsidP="00840AB4">
      <w:pPr>
        <w:pStyle w:val="SingleTxtGFirstline1cmSingleTxtGFirstline1cm"/>
        <w:ind w:left="2268" w:right="993"/>
      </w:pPr>
    </w:p>
    <w:p w:rsidR="00840AB4" w:rsidRDefault="00840AB4" w:rsidP="00840AB4">
      <w:pPr>
        <w:pStyle w:val="SingleTxtGFirstline1cmSingleTxtGFirstline1cm"/>
        <w:tabs>
          <w:tab w:val="clear" w:pos="1080"/>
        </w:tabs>
        <w:ind w:left="2268" w:right="1134" w:hanging="1134"/>
        <w:rPr>
          <w:bCs/>
          <w:sz w:val="20"/>
          <w:szCs w:val="20"/>
          <w:lang w:val="en-GB"/>
        </w:rPr>
      </w:pPr>
      <w:r>
        <w:rPr>
          <w:bCs/>
          <w:sz w:val="20"/>
          <w:szCs w:val="20"/>
          <w:lang w:val="en-GB"/>
        </w:rPr>
        <w:t>Figure 3: Reference point</w:t>
      </w:r>
    </w:p>
    <w:p w:rsidR="00840AB4" w:rsidRDefault="00847EFE" w:rsidP="00840AB4">
      <w:pPr>
        <w:pStyle w:val="SingleTxtGFirstline1cmSingleTxtGFirstline1cm"/>
        <w:tabs>
          <w:tab w:val="clear" w:pos="1080"/>
        </w:tabs>
        <w:ind w:left="1134" w:right="1134" w:hanging="1134"/>
        <w:rPr>
          <w:bCs/>
          <w:sz w:val="20"/>
          <w:szCs w:val="20"/>
          <w:lang w:val="en-GB"/>
        </w:rPr>
      </w:pPr>
      <w:r>
        <w:rPr>
          <w:noProof/>
          <w:lang w:val="en-GB" w:eastAsia="en-GB"/>
        </w:rPr>
        <w:drawing>
          <wp:inline distT="0" distB="0" distL="0" distR="0" wp14:anchorId="0B3985A2" wp14:editId="38C8543F">
            <wp:extent cx="6116955" cy="40665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6955" cy="4066540"/>
                    </a:xfrm>
                    <a:prstGeom prst="rect">
                      <a:avLst/>
                    </a:prstGeom>
                    <a:noFill/>
                    <a:ln>
                      <a:noFill/>
                    </a:ln>
                  </pic:spPr>
                </pic:pic>
              </a:graphicData>
            </a:graphic>
          </wp:inline>
        </w:drawing>
      </w:r>
    </w:p>
    <w:p w:rsidR="00840AB4" w:rsidRDefault="00840AB4" w:rsidP="005F2B9B">
      <w:pPr>
        <w:pStyle w:val="SingleTxtGFirstline1cmSingleTxtGFirstline1cm"/>
        <w:tabs>
          <w:tab w:val="clear" w:pos="1080"/>
        </w:tabs>
        <w:spacing w:before="120" w:after="120"/>
        <w:ind w:left="2268" w:right="993"/>
        <w:rPr>
          <w:bCs/>
          <w:sz w:val="20"/>
          <w:szCs w:val="20"/>
          <w:lang w:val="en-GB"/>
        </w:rPr>
      </w:pPr>
    </w:p>
    <w:p w:rsidR="005F2B9B" w:rsidRPr="000405A2" w:rsidRDefault="005F2B9B" w:rsidP="005F2B9B">
      <w:pPr>
        <w:pStyle w:val="SingleTxtGFirstline1cmSingleTxtGFirstline1cm"/>
        <w:tabs>
          <w:tab w:val="clear" w:pos="1080"/>
        </w:tabs>
        <w:spacing w:before="120" w:after="120"/>
        <w:ind w:left="2268" w:right="993"/>
        <w:rPr>
          <w:bCs/>
          <w:sz w:val="20"/>
          <w:szCs w:val="20"/>
          <w:lang w:val="en-GB"/>
        </w:rPr>
      </w:pPr>
      <w:r w:rsidRPr="000405A2">
        <w:rPr>
          <w:bCs/>
          <w:sz w:val="20"/>
          <w:szCs w:val="20"/>
          <w:lang w:val="en-GB"/>
        </w:rPr>
        <w:t>The reference point shall be the highest point satisfying the following conditions:</w:t>
      </w:r>
    </w:p>
    <w:p w:rsidR="005F2B9B" w:rsidRPr="000405A2" w:rsidRDefault="005F2B9B" w:rsidP="005F2B9B">
      <w:pPr>
        <w:pStyle w:val="SingleTxtGFirstline1cmSingleTxtGFirstline1cm"/>
        <w:tabs>
          <w:tab w:val="clear" w:pos="1080"/>
        </w:tabs>
        <w:spacing w:before="120" w:after="120"/>
        <w:ind w:left="2268" w:right="993"/>
        <w:rPr>
          <w:bCs/>
          <w:sz w:val="20"/>
          <w:szCs w:val="20"/>
          <w:lang w:val="en-GB"/>
        </w:rPr>
      </w:pPr>
      <w:r w:rsidRPr="000405A2">
        <w:rPr>
          <w:bCs/>
          <w:sz w:val="20"/>
          <w:szCs w:val="20"/>
          <w:lang w:val="en-GB"/>
        </w:rPr>
        <w:t>(a)</w:t>
      </w:r>
      <w:r w:rsidRPr="000405A2">
        <w:rPr>
          <w:bCs/>
          <w:sz w:val="20"/>
          <w:szCs w:val="20"/>
          <w:lang w:val="en-GB"/>
        </w:rPr>
        <w:tab/>
        <w:t>The reference point shall be at the end of the exhaust pipe,</w:t>
      </w:r>
    </w:p>
    <w:p w:rsidR="005F2B9B" w:rsidRPr="000405A2" w:rsidRDefault="005F2B9B" w:rsidP="005F2B9B">
      <w:pPr>
        <w:pStyle w:val="SingleTxtGFirstline1cmSingleTxtGFirstline1cm"/>
        <w:spacing w:before="120" w:after="120"/>
        <w:ind w:left="2835" w:right="993" w:hanging="567"/>
        <w:rPr>
          <w:bCs/>
          <w:sz w:val="20"/>
          <w:szCs w:val="20"/>
          <w:lang w:val="en-GB"/>
        </w:rPr>
      </w:pPr>
      <w:r w:rsidRPr="000405A2">
        <w:rPr>
          <w:bCs/>
          <w:sz w:val="20"/>
          <w:szCs w:val="20"/>
          <w:lang w:val="en-GB"/>
        </w:rPr>
        <w:t xml:space="preserve">(b) </w:t>
      </w:r>
      <w:r w:rsidRPr="000405A2">
        <w:rPr>
          <w:bCs/>
          <w:sz w:val="20"/>
          <w:szCs w:val="20"/>
          <w:lang w:val="en-GB"/>
        </w:rPr>
        <w:tab/>
        <w:t>The reference point shall be on the vertical plane containing the exhaust outlet centre and the flow axis of the exhaust pipe termination.</w:t>
      </w:r>
    </w:p>
    <w:p w:rsidR="005F2B9B" w:rsidRPr="000405A2" w:rsidRDefault="005F2B9B" w:rsidP="005F2B9B">
      <w:pPr>
        <w:pStyle w:val="SingleTxtGFirstline1cmSingleTxtGFirstline1cm"/>
        <w:spacing w:before="120" w:after="120"/>
        <w:ind w:left="2268" w:right="993"/>
        <w:rPr>
          <w:bCs/>
          <w:sz w:val="20"/>
          <w:szCs w:val="20"/>
          <w:lang w:val="en-GB"/>
        </w:rPr>
      </w:pPr>
      <w:r w:rsidRPr="000405A2">
        <w:rPr>
          <w:bCs/>
          <w:sz w:val="20"/>
          <w:szCs w:val="20"/>
          <w:lang w:val="en-GB"/>
        </w:rPr>
        <w:lastRenderedPageBreak/>
        <w:t>If two microphone positions are possible, the location farthest laterally from the vehicle longitudinal centreline shall be used.</w:t>
      </w:r>
    </w:p>
    <w:p w:rsidR="005F2B9B" w:rsidRPr="000405A2" w:rsidRDefault="005F2B9B" w:rsidP="005F2B9B">
      <w:pPr>
        <w:pStyle w:val="SingleTxtGFirstline1cmSingleTxtGFirstline1cm"/>
        <w:spacing w:before="120" w:after="120"/>
        <w:ind w:left="2268" w:right="993"/>
        <w:rPr>
          <w:bCs/>
          <w:sz w:val="20"/>
          <w:szCs w:val="20"/>
          <w:lang w:val="en-GB"/>
        </w:rPr>
      </w:pPr>
      <w:r w:rsidRPr="000405A2">
        <w:rPr>
          <w:bCs/>
          <w:sz w:val="20"/>
          <w:szCs w:val="20"/>
          <w:lang w:val="en-GB"/>
        </w:rPr>
        <w:t>If the flow axis of the exhaust outlet pipe is at 90° ±</w:t>
      </w:r>
      <w:r w:rsidR="008026E6">
        <w:rPr>
          <w:bCs/>
          <w:sz w:val="20"/>
          <w:szCs w:val="20"/>
          <w:lang w:val="en-GB"/>
        </w:rPr>
        <w:t xml:space="preserve"> </w:t>
      </w:r>
      <w:r w:rsidRPr="000405A2">
        <w:rPr>
          <w:bCs/>
          <w:sz w:val="20"/>
          <w:szCs w:val="20"/>
          <w:lang w:val="en-GB"/>
        </w:rPr>
        <w:t>5° to the vehicle longitudinal centreline, the microphone shall be located at the point that is the furthest from the engine.</w:t>
      </w:r>
    </w:p>
    <w:p w:rsidR="005F2B9B" w:rsidRPr="000405A2" w:rsidRDefault="005F2B9B" w:rsidP="005F2B9B">
      <w:pPr>
        <w:pStyle w:val="SingleTxtG"/>
        <w:spacing w:before="120"/>
        <w:ind w:left="2268" w:right="992"/>
      </w:pPr>
      <w:r w:rsidRPr="000405A2">
        <w:t>If a vehicle has two or more exhaust outlets spaced less than 0.3 m apart and connected to a single silencer, only one measurement shall be made. The microphone shall be located relative to the outlet the farthest from the vehicle's longitudinal centreline, or, when such outlet does not exist, to the outlet that is highest above the ground.</w:t>
      </w:r>
    </w:p>
    <w:p w:rsidR="005F2B9B" w:rsidRPr="000405A2" w:rsidRDefault="005F2B9B" w:rsidP="005F2B9B">
      <w:pPr>
        <w:pStyle w:val="SingleTxtGFirstline1cmSingleTxtGFirstline1cm"/>
        <w:ind w:left="2268" w:right="993"/>
        <w:rPr>
          <w:sz w:val="20"/>
          <w:szCs w:val="20"/>
          <w:lang w:val="en-GB"/>
        </w:rPr>
      </w:pPr>
      <w:r w:rsidRPr="000405A2">
        <w:rPr>
          <w:sz w:val="20"/>
          <w:szCs w:val="20"/>
          <w:lang w:val="en-GB"/>
        </w:rPr>
        <w:t>For vehicles having an exhaust provided with outlets spaced more than 0.3 m apart, one measurement is made for each outlet as if it were the only one, and the highest sound pressure level shall be noted.</w:t>
      </w:r>
    </w:p>
    <w:p w:rsidR="005F2B9B" w:rsidRPr="000405A2" w:rsidRDefault="005F2B9B" w:rsidP="005F2B9B">
      <w:pPr>
        <w:pStyle w:val="SingleTxtGFirstline1cmSingleTxtGFirstline1cm"/>
        <w:spacing w:before="120" w:after="120"/>
        <w:ind w:left="2268" w:right="992"/>
        <w:rPr>
          <w:sz w:val="20"/>
          <w:szCs w:val="20"/>
          <w:lang w:val="en-GB"/>
        </w:rPr>
      </w:pPr>
      <w:r w:rsidRPr="000405A2">
        <w:rPr>
          <w:sz w:val="20"/>
          <w:szCs w:val="20"/>
          <w:lang w:val="en-GB"/>
        </w:rPr>
        <w:t>For the purpose of roadside checking, the reference point may be moved to the outer surface of the vehicle body.</w:t>
      </w:r>
    </w:p>
    <w:p w:rsidR="005F2B9B" w:rsidRPr="00D34F85" w:rsidRDefault="005F2B9B" w:rsidP="00D34F85">
      <w:pPr>
        <w:pStyle w:val="SingleTxtGFirstline1cmSingleTxtGFirstline1cm"/>
        <w:spacing w:before="120" w:after="120"/>
        <w:ind w:left="2268" w:right="992"/>
        <w:rPr>
          <w:spacing w:val="-2"/>
          <w:sz w:val="20"/>
          <w:szCs w:val="20"/>
          <w:lang w:val="en-GB"/>
        </w:rPr>
      </w:pPr>
      <w:r w:rsidRPr="00D34F85">
        <w:rPr>
          <w:spacing w:val="-2"/>
          <w:sz w:val="20"/>
          <w:szCs w:val="20"/>
          <w:lang w:val="en-GB"/>
        </w:rPr>
        <w:t>For vehicles equipped with multiple exhaust outlets, the reported sound pressure level shall be for the outlet having the highest average sound pressure level.</w:t>
      </w:r>
    </w:p>
    <w:p w:rsidR="005F2B9B" w:rsidRPr="000405A2" w:rsidRDefault="005F2B9B" w:rsidP="00D34F85">
      <w:pPr>
        <w:pStyle w:val="SingleTxtGFirstline1cmSingleTxtGFirstline1cm"/>
        <w:tabs>
          <w:tab w:val="clear" w:pos="1080"/>
        </w:tabs>
        <w:spacing w:before="120" w:after="120"/>
        <w:ind w:left="2268" w:right="992" w:hanging="1134"/>
        <w:rPr>
          <w:sz w:val="20"/>
          <w:szCs w:val="20"/>
          <w:lang w:val="en-GB"/>
        </w:rPr>
      </w:pPr>
      <w:r w:rsidRPr="000405A2">
        <w:rPr>
          <w:sz w:val="20"/>
          <w:szCs w:val="20"/>
          <w:lang w:val="en-GB"/>
        </w:rPr>
        <w:t>3.2.4.3.</w:t>
      </w:r>
      <w:r w:rsidRPr="000405A2">
        <w:rPr>
          <w:sz w:val="20"/>
          <w:szCs w:val="20"/>
          <w:lang w:val="en-GB"/>
        </w:rPr>
        <w:tab/>
        <w:t>Operating conditions</w:t>
      </w:r>
    </w:p>
    <w:p w:rsidR="005F2B9B" w:rsidRPr="000405A2" w:rsidRDefault="005F2B9B" w:rsidP="00D34F85">
      <w:pPr>
        <w:pStyle w:val="SingleTxtGFirstline1cmSingleTxtGFirstline1cm"/>
        <w:tabs>
          <w:tab w:val="clear" w:pos="1080"/>
        </w:tabs>
        <w:spacing w:before="120" w:after="120"/>
        <w:ind w:left="2268" w:right="992" w:hanging="1134"/>
        <w:rPr>
          <w:sz w:val="20"/>
          <w:szCs w:val="20"/>
          <w:lang w:val="en-GB"/>
        </w:rPr>
      </w:pPr>
      <w:r w:rsidRPr="000405A2">
        <w:rPr>
          <w:sz w:val="20"/>
          <w:szCs w:val="20"/>
          <w:lang w:val="en-GB"/>
        </w:rPr>
        <w:tab/>
      </w:r>
      <w:r w:rsidRPr="000405A2">
        <w:rPr>
          <w:sz w:val="20"/>
          <w:szCs w:val="20"/>
          <w:lang w:val="en-GB"/>
        </w:rPr>
        <w:tab/>
        <w:t>The engine speed shall be held steady at one of the following values:</w:t>
      </w:r>
    </w:p>
    <w:p w:rsidR="005F2B9B" w:rsidRPr="000405A2" w:rsidRDefault="005F2B9B" w:rsidP="00D34F85">
      <w:pPr>
        <w:pStyle w:val="SingleTxtGFirstline1cmSingleTxtGFirstline1cm"/>
        <w:tabs>
          <w:tab w:val="clear" w:pos="1080"/>
        </w:tabs>
        <w:spacing w:before="120" w:after="120"/>
        <w:ind w:left="2835" w:right="992" w:hanging="1134"/>
        <w:rPr>
          <w:bCs/>
          <w:sz w:val="20"/>
          <w:szCs w:val="20"/>
          <w:lang w:val="en-GB"/>
        </w:rPr>
      </w:pPr>
      <w:r w:rsidRPr="000405A2">
        <w:rPr>
          <w:sz w:val="20"/>
          <w:szCs w:val="20"/>
          <w:lang w:val="en-GB"/>
        </w:rPr>
        <w:tab/>
      </w:r>
      <w:r w:rsidRPr="00840AB4">
        <w:rPr>
          <w:strike/>
          <w:sz w:val="20"/>
          <w:szCs w:val="20"/>
          <w:lang w:val="en-GB"/>
        </w:rPr>
        <w:tab/>
        <w:t>1/2</w:t>
      </w:r>
      <w:r w:rsidRPr="000405A2">
        <w:rPr>
          <w:sz w:val="20"/>
          <w:szCs w:val="20"/>
          <w:lang w:val="en-GB"/>
        </w:rPr>
        <w:t xml:space="preserve"> </w:t>
      </w:r>
      <w:r w:rsidR="00840AB4" w:rsidRPr="00840AB4">
        <w:rPr>
          <w:b/>
          <w:sz w:val="20"/>
          <w:szCs w:val="20"/>
          <w:lang w:val="en-GB"/>
        </w:rPr>
        <w:t>50 per cent</w:t>
      </w:r>
      <w:r w:rsidR="00840AB4">
        <w:rPr>
          <w:sz w:val="20"/>
          <w:szCs w:val="20"/>
          <w:lang w:val="en-GB"/>
        </w:rPr>
        <w:t xml:space="preserve"> </w:t>
      </w:r>
      <w:r w:rsidR="00840AB4" w:rsidRPr="00840AB4">
        <w:rPr>
          <w:b/>
          <w:sz w:val="20"/>
          <w:szCs w:val="20"/>
          <w:lang w:val="en-GB"/>
        </w:rPr>
        <w:t>of</w:t>
      </w:r>
      <w:r w:rsidR="00840AB4">
        <w:rPr>
          <w:sz w:val="20"/>
          <w:szCs w:val="20"/>
          <w:lang w:val="en-GB"/>
        </w:rPr>
        <w:t xml:space="preserve"> </w:t>
      </w:r>
      <w:r w:rsidR="00840AB4" w:rsidRPr="00840AB4">
        <w:rPr>
          <w:b/>
          <w:sz w:val="20"/>
          <w:szCs w:val="20"/>
          <w:lang w:val="en-GB"/>
        </w:rPr>
        <w:t>n</w:t>
      </w:r>
      <w:r w:rsidR="00840AB4" w:rsidRPr="00840AB4">
        <w:rPr>
          <w:b/>
          <w:sz w:val="20"/>
          <w:szCs w:val="20"/>
          <w:vertAlign w:val="subscript"/>
          <w:lang w:val="en-GB"/>
        </w:rPr>
        <w:t>rated</w:t>
      </w:r>
      <w:r w:rsidR="00840AB4">
        <w:rPr>
          <w:sz w:val="20"/>
          <w:szCs w:val="20"/>
          <w:lang w:val="en-GB"/>
        </w:rPr>
        <w:t xml:space="preserve"> </w:t>
      </w:r>
      <w:r w:rsidRPr="00840AB4">
        <w:rPr>
          <w:strike/>
          <w:sz w:val="20"/>
          <w:szCs w:val="20"/>
          <w:lang w:val="en-GB"/>
        </w:rPr>
        <w:t>S</w:t>
      </w:r>
      <w:r w:rsidRPr="000405A2">
        <w:rPr>
          <w:sz w:val="20"/>
          <w:szCs w:val="20"/>
          <w:lang w:val="en-GB"/>
        </w:rPr>
        <w:t xml:space="preserve"> if </w:t>
      </w:r>
      <w:r w:rsidR="00840AB4" w:rsidRPr="00840AB4">
        <w:rPr>
          <w:b/>
          <w:sz w:val="20"/>
          <w:szCs w:val="20"/>
          <w:lang w:val="en-GB"/>
        </w:rPr>
        <w:t>n</w:t>
      </w:r>
      <w:r w:rsidR="00840AB4" w:rsidRPr="00840AB4">
        <w:rPr>
          <w:b/>
          <w:sz w:val="20"/>
          <w:szCs w:val="20"/>
          <w:vertAlign w:val="subscript"/>
          <w:lang w:val="en-GB"/>
        </w:rPr>
        <w:t>rated</w:t>
      </w:r>
      <w:r w:rsidR="00840AB4">
        <w:rPr>
          <w:sz w:val="20"/>
          <w:szCs w:val="20"/>
          <w:lang w:val="en-GB"/>
        </w:rPr>
        <w:t xml:space="preserve"> </w:t>
      </w:r>
      <w:r w:rsidRPr="00840AB4">
        <w:rPr>
          <w:strike/>
          <w:sz w:val="20"/>
          <w:szCs w:val="20"/>
          <w:lang w:val="en-GB"/>
        </w:rPr>
        <w:t>S</w:t>
      </w:r>
      <w:r w:rsidRPr="000405A2">
        <w:rPr>
          <w:sz w:val="20"/>
          <w:szCs w:val="20"/>
          <w:lang w:val="en-GB"/>
        </w:rPr>
        <w:t xml:space="preserve"> exceeds 5,000</w:t>
      </w:r>
      <w:r>
        <w:rPr>
          <w:bCs/>
          <w:sz w:val="20"/>
          <w:szCs w:val="20"/>
          <w:lang w:val="en-GB"/>
        </w:rPr>
        <w:t xml:space="preserve"> </w:t>
      </w:r>
      <w:r w:rsidRPr="000405A2">
        <w:rPr>
          <w:bCs/>
          <w:sz w:val="20"/>
          <w:szCs w:val="20"/>
          <w:lang w:val="en-GB"/>
        </w:rPr>
        <w:t>min</w:t>
      </w:r>
      <w:r w:rsidRPr="000405A2">
        <w:rPr>
          <w:bCs/>
          <w:sz w:val="20"/>
          <w:szCs w:val="20"/>
          <w:vertAlign w:val="superscript"/>
          <w:lang w:val="en-GB"/>
        </w:rPr>
        <w:t>-1</w:t>
      </w:r>
    </w:p>
    <w:p w:rsidR="005F2B9B" w:rsidRPr="000405A2" w:rsidRDefault="005F2B9B" w:rsidP="00D34F85">
      <w:pPr>
        <w:pStyle w:val="SingleTxtGFirstline1cmSingleTxtGFirstline1cm"/>
        <w:tabs>
          <w:tab w:val="clear" w:pos="1080"/>
        </w:tabs>
        <w:spacing w:before="120" w:after="120"/>
        <w:ind w:left="2835" w:right="992" w:hanging="1134"/>
        <w:rPr>
          <w:bCs/>
          <w:sz w:val="20"/>
          <w:szCs w:val="20"/>
          <w:lang w:val="en-GB"/>
        </w:rPr>
      </w:pPr>
      <w:r w:rsidRPr="000405A2">
        <w:rPr>
          <w:sz w:val="20"/>
          <w:szCs w:val="20"/>
          <w:lang w:val="en-GB"/>
        </w:rPr>
        <w:tab/>
      </w:r>
      <w:r w:rsidRPr="000405A2">
        <w:rPr>
          <w:sz w:val="20"/>
          <w:szCs w:val="20"/>
          <w:lang w:val="en-GB"/>
        </w:rPr>
        <w:tab/>
      </w:r>
      <w:r w:rsidRPr="00840AB4">
        <w:rPr>
          <w:strike/>
          <w:sz w:val="20"/>
          <w:szCs w:val="20"/>
          <w:lang w:val="en-GB"/>
        </w:rPr>
        <w:t>3/4</w:t>
      </w:r>
      <w:r w:rsidRPr="000405A2">
        <w:rPr>
          <w:sz w:val="20"/>
          <w:szCs w:val="20"/>
          <w:lang w:val="en-GB"/>
        </w:rPr>
        <w:t xml:space="preserve"> </w:t>
      </w:r>
      <w:r w:rsidR="00840AB4" w:rsidRPr="00840AB4">
        <w:rPr>
          <w:b/>
          <w:sz w:val="20"/>
          <w:szCs w:val="20"/>
          <w:lang w:val="en-GB"/>
        </w:rPr>
        <w:t>75 per cent of</w:t>
      </w:r>
      <w:r w:rsidR="00840AB4">
        <w:rPr>
          <w:sz w:val="20"/>
          <w:szCs w:val="20"/>
          <w:lang w:val="en-GB"/>
        </w:rPr>
        <w:t xml:space="preserve"> </w:t>
      </w:r>
      <w:r w:rsidR="00840AB4" w:rsidRPr="00840AB4">
        <w:rPr>
          <w:b/>
          <w:sz w:val="20"/>
          <w:szCs w:val="20"/>
          <w:lang w:val="en-GB"/>
        </w:rPr>
        <w:t>n</w:t>
      </w:r>
      <w:r w:rsidR="00840AB4" w:rsidRPr="00840AB4">
        <w:rPr>
          <w:b/>
          <w:sz w:val="20"/>
          <w:szCs w:val="20"/>
          <w:vertAlign w:val="subscript"/>
          <w:lang w:val="en-GB"/>
        </w:rPr>
        <w:t>rated</w:t>
      </w:r>
      <w:r w:rsidR="00840AB4" w:rsidRPr="00840AB4">
        <w:rPr>
          <w:strike/>
          <w:sz w:val="20"/>
          <w:szCs w:val="20"/>
          <w:lang w:val="en-GB"/>
        </w:rPr>
        <w:t xml:space="preserve"> </w:t>
      </w:r>
      <w:r w:rsidRPr="00840AB4">
        <w:rPr>
          <w:strike/>
          <w:sz w:val="20"/>
          <w:szCs w:val="20"/>
          <w:lang w:val="en-GB"/>
        </w:rPr>
        <w:t>S</w:t>
      </w:r>
      <w:r w:rsidRPr="000405A2">
        <w:rPr>
          <w:sz w:val="20"/>
          <w:szCs w:val="20"/>
          <w:lang w:val="en-GB"/>
        </w:rPr>
        <w:t xml:space="preserve"> if </w:t>
      </w:r>
      <w:r w:rsidR="00840AB4" w:rsidRPr="00840AB4">
        <w:rPr>
          <w:b/>
          <w:sz w:val="20"/>
          <w:szCs w:val="20"/>
          <w:lang w:val="en-GB"/>
        </w:rPr>
        <w:t>n</w:t>
      </w:r>
      <w:r w:rsidR="00840AB4" w:rsidRPr="00840AB4">
        <w:rPr>
          <w:b/>
          <w:sz w:val="20"/>
          <w:szCs w:val="20"/>
          <w:vertAlign w:val="subscript"/>
          <w:lang w:val="en-GB"/>
        </w:rPr>
        <w:t>rated</w:t>
      </w:r>
      <w:r w:rsidR="00840AB4" w:rsidRPr="00840AB4">
        <w:rPr>
          <w:strike/>
          <w:sz w:val="20"/>
          <w:szCs w:val="20"/>
          <w:lang w:val="en-GB"/>
        </w:rPr>
        <w:t xml:space="preserve"> </w:t>
      </w:r>
      <w:r w:rsidRPr="00840AB4">
        <w:rPr>
          <w:strike/>
          <w:sz w:val="20"/>
          <w:szCs w:val="20"/>
          <w:lang w:val="en-GB"/>
        </w:rPr>
        <w:t>S</w:t>
      </w:r>
      <w:r w:rsidRPr="000405A2">
        <w:rPr>
          <w:sz w:val="20"/>
          <w:szCs w:val="20"/>
          <w:lang w:val="en-GB"/>
        </w:rPr>
        <w:t xml:space="preserve"> does not exceed 5,000</w:t>
      </w:r>
      <w:r>
        <w:rPr>
          <w:bCs/>
          <w:sz w:val="20"/>
          <w:szCs w:val="20"/>
          <w:lang w:val="en-GB"/>
        </w:rPr>
        <w:t xml:space="preserve"> </w:t>
      </w:r>
      <w:r w:rsidRPr="000405A2">
        <w:rPr>
          <w:bCs/>
          <w:sz w:val="20"/>
          <w:szCs w:val="20"/>
          <w:lang w:val="en-GB"/>
        </w:rPr>
        <w:t>min</w:t>
      </w:r>
      <w:r w:rsidRPr="000405A2">
        <w:rPr>
          <w:bCs/>
          <w:sz w:val="20"/>
          <w:szCs w:val="20"/>
          <w:vertAlign w:val="superscript"/>
          <w:lang w:val="en-GB"/>
        </w:rPr>
        <w:t>-1</w:t>
      </w:r>
    </w:p>
    <w:p w:rsidR="005F2B9B" w:rsidRPr="000405A2" w:rsidRDefault="005F2B9B" w:rsidP="00D34F85">
      <w:pPr>
        <w:pStyle w:val="SingleTxtGFirstline1cmSingleTxtGFirstline1cm"/>
        <w:tabs>
          <w:tab w:val="clear" w:pos="1080"/>
        </w:tabs>
        <w:spacing w:before="120" w:after="120"/>
        <w:ind w:left="2268" w:right="992" w:hanging="1134"/>
        <w:rPr>
          <w:sz w:val="20"/>
          <w:szCs w:val="20"/>
          <w:lang w:val="en-GB"/>
        </w:rPr>
      </w:pPr>
      <w:r w:rsidRPr="000405A2">
        <w:rPr>
          <w:sz w:val="20"/>
          <w:szCs w:val="20"/>
          <w:lang w:val="en-GB"/>
        </w:rPr>
        <w:tab/>
      </w:r>
      <w:r w:rsidRPr="000405A2">
        <w:rPr>
          <w:sz w:val="20"/>
          <w:szCs w:val="20"/>
          <w:lang w:val="en-GB"/>
        </w:rPr>
        <w:tab/>
      </w:r>
      <w:r w:rsidR="008026E6" w:rsidRPr="000405A2">
        <w:rPr>
          <w:sz w:val="20"/>
          <w:szCs w:val="20"/>
          <w:lang w:val="en-GB"/>
        </w:rPr>
        <w:t xml:space="preserve">Where </w:t>
      </w:r>
      <w:r w:rsidR="00840AB4" w:rsidRPr="00840AB4">
        <w:rPr>
          <w:b/>
          <w:sz w:val="20"/>
          <w:szCs w:val="20"/>
          <w:lang w:val="en-GB"/>
        </w:rPr>
        <w:t>n</w:t>
      </w:r>
      <w:r w:rsidR="00840AB4" w:rsidRPr="00840AB4">
        <w:rPr>
          <w:b/>
          <w:sz w:val="20"/>
          <w:szCs w:val="20"/>
          <w:vertAlign w:val="subscript"/>
          <w:lang w:val="en-GB"/>
        </w:rPr>
        <w:t>rated</w:t>
      </w:r>
      <w:r w:rsidR="00840AB4" w:rsidRPr="000405A2">
        <w:rPr>
          <w:sz w:val="20"/>
          <w:szCs w:val="20"/>
          <w:lang w:val="en-GB"/>
        </w:rPr>
        <w:t xml:space="preserve"> </w:t>
      </w:r>
      <w:r w:rsidRPr="00840AB4">
        <w:rPr>
          <w:strike/>
          <w:sz w:val="20"/>
          <w:szCs w:val="20"/>
          <w:lang w:val="en-GB"/>
        </w:rPr>
        <w:t>S</w:t>
      </w:r>
      <w:r w:rsidRPr="000405A2">
        <w:rPr>
          <w:sz w:val="20"/>
          <w:szCs w:val="20"/>
          <w:lang w:val="en-GB"/>
        </w:rPr>
        <w:t xml:space="preserve"> is the </w:t>
      </w:r>
      <w:r w:rsidRPr="000405A2">
        <w:rPr>
          <w:bCs/>
          <w:sz w:val="20"/>
          <w:szCs w:val="20"/>
          <w:lang w:val="en-GB"/>
        </w:rPr>
        <w:t>rated</w:t>
      </w:r>
      <w:r w:rsidRPr="000405A2">
        <w:rPr>
          <w:sz w:val="20"/>
          <w:szCs w:val="20"/>
          <w:lang w:val="en-GB"/>
        </w:rPr>
        <w:t xml:space="preserve"> engine speed </w:t>
      </w:r>
      <w:r w:rsidR="008C61DD" w:rsidRPr="008C61DD">
        <w:rPr>
          <w:b/>
          <w:sz w:val="20"/>
          <w:szCs w:val="20"/>
          <w:lang w:val="en-GB"/>
        </w:rPr>
        <w:t>as defined in paragraph 2.</w:t>
      </w:r>
      <w:r w:rsidR="0082365F">
        <w:rPr>
          <w:b/>
          <w:sz w:val="20"/>
          <w:szCs w:val="20"/>
          <w:lang w:val="en-GB"/>
        </w:rPr>
        <w:t>4</w:t>
      </w:r>
      <w:r w:rsidR="002B793B">
        <w:rPr>
          <w:b/>
          <w:sz w:val="20"/>
          <w:szCs w:val="20"/>
          <w:lang w:val="en-GB"/>
        </w:rPr>
        <w:t>.</w:t>
      </w:r>
      <w:r w:rsidR="008C61DD" w:rsidRPr="008C61DD">
        <w:rPr>
          <w:b/>
          <w:sz w:val="20"/>
          <w:szCs w:val="20"/>
          <w:lang w:val="en-GB"/>
        </w:rPr>
        <w:t xml:space="preserve"> of this </w:t>
      </w:r>
      <w:r w:rsidR="008C61DD">
        <w:rPr>
          <w:b/>
          <w:sz w:val="20"/>
          <w:szCs w:val="20"/>
          <w:lang w:val="en-GB"/>
        </w:rPr>
        <w:t>R</w:t>
      </w:r>
      <w:r w:rsidR="008C61DD" w:rsidRPr="008C61DD">
        <w:rPr>
          <w:b/>
          <w:sz w:val="20"/>
          <w:szCs w:val="20"/>
          <w:lang w:val="en-GB"/>
        </w:rPr>
        <w:t>egulation.</w:t>
      </w:r>
      <w:r w:rsidR="008C61DD">
        <w:rPr>
          <w:sz w:val="20"/>
          <w:szCs w:val="20"/>
          <w:lang w:val="en-GB"/>
        </w:rPr>
        <w:t xml:space="preserve"> </w:t>
      </w:r>
      <w:r w:rsidRPr="008C61DD">
        <w:rPr>
          <w:strike/>
          <w:sz w:val="20"/>
          <w:szCs w:val="20"/>
          <w:lang w:val="en-GB"/>
        </w:rPr>
        <w:t>at which the engine produces its maximum power.</w:t>
      </w:r>
    </w:p>
    <w:p w:rsidR="005F2B9B" w:rsidRPr="000405A2" w:rsidRDefault="005F2B9B" w:rsidP="005F2B9B">
      <w:pPr>
        <w:pStyle w:val="SingleTxtGFirstline1cmSingleTxtGFirstline1cm"/>
        <w:tabs>
          <w:tab w:val="clear" w:pos="1080"/>
        </w:tabs>
        <w:spacing w:before="120" w:after="120"/>
        <w:ind w:left="2268" w:right="992"/>
        <w:rPr>
          <w:bCs/>
          <w:sz w:val="20"/>
          <w:szCs w:val="20"/>
          <w:lang w:val="en-GB"/>
        </w:rPr>
      </w:pPr>
      <w:r w:rsidRPr="000405A2">
        <w:rPr>
          <w:bCs/>
          <w:sz w:val="20"/>
          <w:szCs w:val="20"/>
          <w:lang w:val="en-GB"/>
        </w:rPr>
        <w:t>For a vehicle which cannot reach, in a stationary test, the target engine speed defined above, 95 per cent of the maximum engine speed reachable in a stationary test shall be used instead as target engine speed.</w:t>
      </w:r>
    </w:p>
    <w:p w:rsidR="005F2B9B" w:rsidRPr="000405A2" w:rsidRDefault="005F2B9B" w:rsidP="005F2B9B">
      <w:pPr>
        <w:pStyle w:val="SingleTxtGFirstline1cmSingleTxtGFirstline1cm"/>
        <w:tabs>
          <w:tab w:val="clear" w:pos="1080"/>
        </w:tabs>
        <w:spacing w:before="120" w:after="120"/>
        <w:ind w:left="2268" w:right="992"/>
        <w:rPr>
          <w:bCs/>
          <w:sz w:val="20"/>
          <w:szCs w:val="20"/>
          <w:lang w:val="en-GB"/>
        </w:rPr>
      </w:pPr>
      <w:r w:rsidRPr="000405A2">
        <w:rPr>
          <w:bCs/>
          <w:sz w:val="20"/>
          <w:szCs w:val="20"/>
          <w:lang w:val="en-GB"/>
        </w:rPr>
        <w:t>The engine speed shall be gradually increased from idle to the target engine speed and held constant within a tolerance band of ±5 per cent. Then the throttle control shall be rapidly released and the engine speed</w:t>
      </w:r>
      <w:r w:rsidRPr="000405A2">
        <w:rPr>
          <w:b/>
          <w:bCs/>
          <w:sz w:val="20"/>
          <w:szCs w:val="20"/>
          <w:lang w:val="en-GB"/>
        </w:rPr>
        <w:t xml:space="preserve"> </w:t>
      </w:r>
      <w:r w:rsidRPr="000405A2">
        <w:rPr>
          <w:bCs/>
          <w:sz w:val="20"/>
          <w:szCs w:val="20"/>
          <w:lang w:val="en-GB"/>
        </w:rPr>
        <w:t>shall be returned to idle. The sound pressure level shall be measured during a period consisting of constant engine speed of at least 1 s and throughout the entire deceleration period. The maximum sound level meter reading shall be taken as the test value.</w:t>
      </w:r>
    </w:p>
    <w:p w:rsidR="005F2B9B" w:rsidRPr="000405A2" w:rsidRDefault="005F2B9B" w:rsidP="005F2B9B">
      <w:pPr>
        <w:pStyle w:val="SingleTxtGFirstline1cmSingleTxtGFirstline1cm"/>
        <w:tabs>
          <w:tab w:val="clear" w:pos="1080"/>
        </w:tabs>
        <w:spacing w:before="120" w:after="120"/>
        <w:ind w:left="2268" w:right="992"/>
        <w:rPr>
          <w:bCs/>
          <w:sz w:val="20"/>
          <w:szCs w:val="20"/>
          <w:lang w:val="en-GB"/>
        </w:rPr>
      </w:pPr>
      <w:r w:rsidRPr="000405A2">
        <w:rPr>
          <w:bCs/>
          <w:sz w:val="20"/>
          <w:szCs w:val="20"/>
          <w:lang w:val="en-GB"/>
        </w:rPr>
        <w:t>A measurement shall be regarded as valid only if the test engine speed did not deviate from the target engine speed by more than the specified tolerance of</w:t>
      </w:r>
      <w:r w:rsidR="00A61793">
        <w:rPr>
          <w:bCs/>
          <w:sz w:val="20"/>
          <w:szCs w:val="20"/>
          <w:lang w:val="en-GB"/>
        </w:rPr>
        <w:t> </w:t>
      </w:r>
      <w:r w:rsidRPr="000405A2">
        <w:rPr>
          <w:bCs/>
          <w:sz w:val="20"/>
          <w:szCs w:val="20"/>
          <w:lang w:val="en-GB"/>
        </w:rPr>
        <w:t>±5</w:t>
      </w:r>
      <w:r w:rsidR="00A61793">
        <w:rPr>
          <w:bCs/>
          <w:sz w:val="20"/>
          <w:szCs w:val="20"/>
          <w:lang w:val="en-GB"/>
        </w:rPr>
        <w:t> </w:t>
      </w:r>
      <w:r w:rsidRPr="000405A2">
        <w:rPr>
          <w:bCs/>
          <w:sz w:val="20"/>
          <w:szCs w:val="20"/>
          <w:lang w:val="en-GB"/>
        </w:rPr>
        <w:t>per cent for at least 1 s.</w:t>
      </w:r>
    </w:p>
    <w:p w:rsidR="005F2B9B" w:rsidRPr="000405A2" w:rsidRDefault="005F2B9B" w:rsidP="005F2B9B">
      <w:pPr>
        <w:pStyle w:val="SingleTxtGFirstline1cmSingleTxtGFirstline1cm"/>
        <w:tabs>
          <w:tab w:val="clear" w:pos="1080"/>
        </w:tabs>
        <w:spacing w:before="120" w:after="120"/>
        <w:ind w:left="2268" w:right="992" w:hanging="1134"/>
        <w:rPr>
          <w:strike/>
          <w:sz w:val="20"/>
          <w:szCs w:val="20"/>
          <w:lang w:val="en-GB"/>
        </w:rPr>
      </w:pPr>
      <w:r w:rsidRPr="000405A2">
        <w:rPr>
          <w:sz w:val="20"/>
          <w:szCs w:val="20"/>
          <w:lang w:val="en-GB"/>
        </w:rPr>
        <w:t xml:space="preserve">3.2.4.4. </w:t>
      </w:r>
      <w:r w:rsidRPr="000405A2">
        <w:rPr>
          <w:sz w:val="20"/>
          <w:szCs w:val="20"/>
          <w:lang w:val="en-GB"/>
        </w:rPr>
        <w:tab/>
      </w:r>
      <w:r w:rsidRPr="000405A2">
        <w:rPr>
          <w:bCs/>
          <w:sz w:val="20"/>
          <w:szCs w:val="20"/>
          <w:lang w:val="en-GB"/>
        </w:rPr>
        <w:t>Measurements shall be made at the microphone location(s) prescribed above. The maximum A-weighted sound pressure level indicated during the test shall be noted, retaining one significant figure</w:t>
      </w:r>
      <w:r>
        <w:rPr>
          <w:bCs/>
          <w:sz w:val="20"/>
          <w:szCs w:val="20"/>
          <w:lang w:val="en-GB"/>
        </w:rPr>
        <w:t xml:space="preserve"> behind the decimal place (e.g. </w:t>
      </w:r>
      <w:r w:rsidRPr="000405A2">
        <w:rPr>
          <w:bCs/>
          <w:sz w:val="20"/>
          <w:szCs w:val="20"/>
          <w:lang w:val="en-GB"/>
        </w:rPr>
        <w:t>92.45 shall be noted as to 92.5 while 92.44 shall be noted as to 92.4).</w:t>
      </w:r>
    </w:p>
    <w:p w:rsidR="005F2B9B" w:rsidRPr="000405A2" w:rsidRDefault="005F2B9B" w:rsidP="005F2B9B">
      <w:pPr>
        <w:pStyle w:val="SingleTxtGFirstline1cmSingleTxtGFirstline1cm"/>
        <w:tabs>
          <w:tab w:val="clear" w:pos="1080"/>
        </w:tabs>
        <w:spacing w:before="120" w:after="120"/>
        <w:ind w:left="2268" w:right="992"/>
        <w:rPr>
          <w:bCs/>
          <w:sz w:val="20"/>
          <w:szCs w:val="20"/>
          <w:lang w:val="en-GB"/>
        </w:rPr>
      </w:pPr>
      <w:r w:rsidRPr="000405A2">
        <w:rPr>
          <w:bCs/>
          <w:sz w:val="20"/>
          <w:szCs w:val="20"/>
          <w:lang w:val="en-GB"/>
        </w:rPr>
        <w:t>The test shall be repeated until three consecutive measurements that are within 2.0 dB(A) of each other are obtained at each outlet.</w:t>
      </w:r>
    </w:p>
    <w:p w:rsidR="005F2B9B" w:rsidRPr="000405A2" w:rsidRDefault="005F2B9B" w:rsidP="005F2B9B">
      <w:pPr>
        <w:pStyle w:val="SingleTxtGFirstline1cmSingleTxtGFirstline1cm"/>
        <w:tabs>
          <w:tab w:val="clear" w:pos="1080"/>
        </w:tabs>
        <w:spacing w:before="120" w:after="120"/>
        <w:ind w:left="2268" w:right="992"/>
        <w:rPr>
          <w:bCs/>
          <w:sz w:val="20"/>
          <w:szCs w:val="20"/>
          <w:lang w:val="en-GB"/>
        </w:rPr>
      </w:pPr>
      <w:r w:rsidRPr="000405A2">
        <w:rPr>
          <w:bCs/>
          <w:sz w:val="20"/>
          <w:szCs w:val="20"/>
          <w:lang w:val="en-GB"/>
        </w:rPr>
        <w:t xml:space="preserve">The </w:t>
      </w:r>
      <w:r w:rsidR="008C61DD" w:rsidRPr="008C61DD">
        <w:rPr>
          <w:b/>
          <w:bCs/>
          <w:sz w:val="20"/>
          <w:szCs w:val="20"/>
          <w:lang w:val="en-GB"/>
        </w:rPr>
        <w:t>test</w:t>
      </w:r>
      <w:r w:rsidR="008C61DD">
        <w:rPr>
          <w:bCs/>
          <w:sz w:val="20"/>
          <w:szCs w:val="20"/>
          <w:lang w:val="en-GB"/>
        </w:rPr>
        <w:t xml:space="preserve"> </w:t>
      </w:r>
      <w:r w:rsidRPr="000405A2">
        <w:rPr>
          <w:bCs/>
          <w:sz w:val="20"/>
          <w:szCs w:val="20"/>
          <w:lang w:val="en-GB"/>
        </w:rPr>
        <w:t>result for a given outlet is the arithmetic average of the three valid measurements, mathematically rounded to the nearest integer value (e.g. 92.5 shall be noted as to 93 while 92.4 shall be noted as to 92).</w:t>
      </w:r>
    </w:p>
    <w:p w:rsidR="005F2B9B" w:rsidRPr="000405A2" w:rsidRDefault="005F2B9B" w:rsidP="005F2B9B">
      <w:pPr>
        <w:pStyle w:val="SingleTxtGFirstline1cmSingleTxtGFirstline1cm"/>
        <w:tabs>
          <w:tab w:val="clear" w:pos="1080"/>
        </w:tabs>
        <w:spacing w:before="120" w:after="120"/>
        <w:ind w:left="1134" w:right="992"/>
        <w:rPr>
          <w:sz w:val="20"/>
          <w:szCs w:val="20"/>
          <w:lang w:val="en-GB"/>
        </w:rPr>
      </w:pPr>
      <w:r w:rsidRPr="000405A2">
        <w:rPr>
          <w:sz w:val="20"/>
          <w:szCs w:val="20"/>
          <w:lang w:val="en-GB"/>
        </w:rPr>
        <w:t>3.2.4.5.</w:t>
      </w:r>
      <w:r w:rsidRPr="000405A2">
        <w:rPr>
          <w:sz w:val="20"/>
          <w:szCs w:val="20"/>
          <w:lang w:val="en-GB"/>
        </w:rPr>
        <w:tab/>
        <w:t>Multi-mode exhaust system</w:t>
      </w:r>
    </w:p>
    <w:p w:rsidR="005F2B9B" w:rsidRPr="000405A2" w:rsidRDefault="005F2B9B" w:rsidP="005F2B9B">
      <w:pPr>
        <w:pStyle w:val="SingleTxtGFirstline1cmSingleTxtGFirstline1cm"/>
        <w:tabs>
          <w:tab w:val="clear" w:pos="1080"/>
        </w:tabs>
        <w:spacing w:before="120" w:after="120"/>
        <w:ind w:left="2268" w:right="992" w:hanging="1134"/>
        <w:rPr>
          <w:sz w:val="20"/>
          <w:szCs w:val="20"/>
          <w:lang w:val="en-GB"/>
        </w:rPr>
      </w:pPr>
      <w:r w:rsidRPr="000405A2">
        <w:rPr>
          <w:sz w:val="20"/>
          <w:szCs w:val="20"/>
          <w:lang w:val="en-GB"/>
        </w:rPr>
        <w:lastRenderedPageBreak/>
        <w:t xml:space="preserve">3.2.4.5.1. </w:t>
      </w:r>
      <w:r w:rsidRPr="000405A2">
        <w:rPr>
          <w:sz w:val="20"/>
          <w:szCs w:val="20"/>
          <w:lang w:val="en-GB"/>
        </w:rPr>
        <w:tab/>
        <w:t>Vehicles equipped with a multiple mode, manually adjustable exhaust system shall be tested in all modes.</w:t>
      </w:r>
    </w:p>
    <w:p w:rsidR="005F2B9B" w:rsidRPr="000405A2" w:rsidRDefault="005F2B9B" w:rsidP="005F2B9B">
      <w:pPr>
        <w:pStyle w:val="SingleTxtGFirstline1cmSingleTxtGFirstline1cm"/>
        <w:tabs>
          <w:tab w:val="clear" w:pos="1080"/>
        </w:tabs>
        <w:spacing w:before="120" w:after="120"/>
        <w:ind w:left="2268" w:right="992" w:hanging="1134"/>
        <w:rPr>
          <w:sz w:val="20"/>
          <w:szCs w:val="20"/>
          <w:lang w:val="en-GB"/>
        </w:rPr>
      </w:pPr>
      <w:r w:rsidRPr="000405A2">
        <w:rPr>
          <w:sz w:val="20"/>
          <w:szCs w:val="20"/>
          <w:lang w:val="en-GB"/>
        </w:rPr>
        <w:t xml:space="preserve">3.2.4.5.2. </w:t>
      </w:r>
      <w:r w:rsidRPr="000405A2">
        <w:rPr>
          <w:sz w:val="20"/>
          <w:szCs w:val="20"/>
          <w:lang w:val="en-GB"/>
        </w:rPr>
        <w:tab/>
        <w:t>For vehicles equipped with a multi-mode exhaust system and a manual exhaust mode control the reported sound pressure level shall be for the mode having the highest average sound pressure level.</w:t>
      </w:r>
    </w:p>
    <w:p w:rsidR="005F2B9B" w:rsidRPr="008C61DD" w:rsidRDefault="005F2B9B" w:rsidP="00A61793">
      <w:pPr>
        <w:pStyle w:val="SingleTxtGFirstline1cmSingleTxtGFirstline1cm"/>
        <w:tabs>
          <w:tab w:val="clear" w:pos="1080"/>
        </w:tabs>
        <w:spacing w:before="120" w:after="120"/>
        <w:ind w:left="2268" w:right="992" w:hanging="1134"/>
        <w:rPr>
          <w:strike/>
          <w:sz w:val="20"/>
          <w:szCs w:val="20"/>
          <w:lang w:val="en-GB"/>
        </w:rPr>
      </w:pPr>
      <w:r w:rsidRPr="008C61DD">
        <w:rPr>
          <w:strike/>
          <w:sz w:val="20"/>
          <w:szCs w:val="20"/>
          <w:lang w:val="en-GB"/>
        </w:rPr>
        <w:t>4.</w:t>
      </w:r>
      <w:r w:rsidRPr="008C61DD">
        <w:rPr>
          <w:strike/>
          <w:sz w:val="20"/>
          <w:szCs w:val="20"/>
          <w:lang w:val="en-GB"/>
        </w:rPr>
        <w:tab/>
      </w:r>
      <w:r w:rsidRPr="008C61DD">
        <w:rPr>
          <w:strike/>
          <w:sz w:val="20"/>
          <w:szCs w:val="20"/>
          <w:lang w:val="en-GB"/>
        </w:rPr>
        <w:tab/>
        <w:t>Interpretation of results for vehicles in motion</w:t>
      </w:r>
      <w:r w:rsidRPr="008C61DD">
        <w:rPr>
          <w:strike/>
          <w:sz w:val="20"/>
          <w:szCs w:val="20"/>
          <w:lang w:val="en-GB"/>
        </w:rPr>
        <w:tab/>
      </w:r>
    </w:p>
    <w:p w:rsidR="005F2B9B" w:rsidRPr="008C61DD" w:rsidRDefault="005F2B9B" w:rsidP="005F2B9B">
      <w:pPr>
        <w:pStyle w:val="SingleTxtGFirstline1cmSingleTxtGFirstline1cm"/>
        <w:spacing w:before="120" w:after="120"/>
        <w:ind w:left="2268" w:right="992"/>
        <w:rPr>
          <w:strike/>
          <w:sz w:val="20"/>
          <w:szCs w:val="20"/>
          <w:lang w:val="en-GB"/>
        </w:rPr>
      </w:pPr>
      <w:r w:rsidRPr="008C61DD">
        <w:rPr>
          <w:strike/>
          <w:sz w:val="20"/>
          <w:szCs w:val="20"/>
          <w:lang w:val="en-GB"/>
        </w:rPr>
        <w:t>The values taken shall be rounded off to the nearest whole decibel. If the figure following the decimal point is between 0 and 4, the total is rounded down and if between 5 and 9, it is rounded up.</w:t>
      </w:r>
    </w:p>
    <w:p w:rsidR="005F2B9B" w:rsidRPr="008C61DD" w:rsidRDefault="005F2B9B" w:rsidP="005F2B9B">
      <w:pPr>
        <w:pStyle w:val="SingleTxtGFirstline1cmSingleTxtGFirstline1cm"/>
        <w:spacing w:before="120" w:after="120"/>
        <w:ind w:left="2268" w:right="992"/>
        <w:rPr>
          <w:strike/>
          <w:sz w:val="20"/>
          <w:szCs w:val="20"/>
          <w:lang w:val="en-GB"/>
        </w:rPr>
      </w:pPr>
      <w:r w:rsidRPr="008C61DD">
        <w:rPr>
          <w:strike/>
          <w:sz w:val="20"/>
          <w:szCs w:val="20"/>
          <w:lang w:val="en-GB"/>
        </w:rPr>
        <w:t>Only the values of readings obtained from two consecutive measurements made on the same side of the vehicle and not differing by more than 2 dB(A) shall be accepted.</w:t>
      </w:r>
    </w:p>
    <w:p w:rsidR="005F2B9B" w:rsidRPr="008C61DD" w:rsidRDefault="005F2B9B" w:rsidP="005F2B9B">
      <w:pPr>
        <w:pStyle w:val="SingleTxtGFirstline1cmSingleTxtGFirstline1cm"/>
        <w:spacing w:before="120" w:after="120"/>
        <w:ind w:left="2268" w:right="992"/>
        <w:rPr>
          <w:strike/>
          <w:sz w:val="20"/>
          <w:szCs w:val="20"/>
          <w:lang w:val="en-GB"/>
        </w:rPr>
      </w:pPr>
      <w:r w:rsidRPr="008C61DD">
        <w:rPr>
          <w:strike/>
          <w:sz w:val="20"/>
          <w:szCs w:val="20"/>
          <w:lang w:val="en-GB"/>
        </w:rPr>
        <w:t>To allow for lack of precision in the readings, the result of each measurement shall be taken as equal to the value obtained, minus 1 dB(A).</w:t>
      </w:r>
    </w:p>
    <w:p w:rsidR="005F2B9B" w:rsidRPr="008C61DD" w:rsidRDefault="005F2B9B" w:rsidP="005F2B9B">
      <w:pPr>
        <w:pStyle w:val="SingleTxtGFirstline1cmSingleTxtGFirstline1cm"/>
        <w:spacing w:before="120" w:after="120"/>
        <w:ind w:left="2268" w:right="992"/>
        <w:rPr>
          <w:strike/>
          <w:sz w:val="20"/>
          <w:szCs w:val="20"/>
          <w:lang w:val="en-GB"/>
        </w:rPr>
      </w:pPr>
      <w:r w:rsidRPr="008C61DD">
        <w:rPr>
          <w:strike/>
          <w:sz w:val="20"/>
          <w:szCs w:val="20"/>
          <w:lang w:val="en-GB"/>
        </w:rPr>
        <w:t xml:space="preserve">If the average of the four readings does not exceed the maximum permissible level for the category to which the tested vehicle belongs, the limit specified in paragraph 6.2.1.3 </w:t>
      </w:r>
      <w:r w:rsidR="00A61793" w:rsidRPr="008C61DD">
        <w:rPr>
          <w:strike/>
          <w:sz w:val="20"/>
          <w:szCs w:val="20"/>
          <w:lang w:val="en-GB"/>
        </w:rPr>
        <w:t xml:space="preserve">of this Regulation </w:t>
      </w:r>
      <w:r w:rsidRPr="008C61DD">
        <w:rPr>
          <w:strike/>
          <w:sz w:val="20"/>
          <w:szCs w:val="20"/>
          <w:lang w:val="en-GB"/>
        </w:rPr>
        <w:t>shall be deemed as being complied with.</w:t>
      </w:r>
      <w:r w:rsidR="00542236" w:rsidRPr="008C61DD">
        <w:rPr>
          <w:strike/>
          <w:sz w:val="20"/>
          <w:szCs w:val="20"/>
          <w:lang w:val="en-GB"/>
        </w:rPr>
        <w:t xml:space="preserve"> </w:t>
      </w:r>
      <w:r w:rsidRPr="008C61DD">
        <w:rPr>
          <w:strike/>
          <w:sz w:val="20"/>
          <w:szCs w:val="20"/>
          <w:lang w:val="en-GB"/>
        </w:rPr>
        <w:t>This average value shall constitute the test result.</w:t>
      </w:r>
    </w:p>
    <w:p w:rsidR="008C61DD" w:rsidRPr="008C61DD" w:rsidRDefault="008C61DD" w:rsidP="008C61DD">
      <w:pPr>
        <w:pStyle w:val="SingleTxtG"/>
        <w:ind w:left="2268" w:hanging="1134"/>
        <w:rPr>
          <w:b/>
        </w:rPr>
      </w:pPr>
      <w:r w:rsidRPr="008C61DD">
        <w:rPr>
          <w:b/>
        </w:rPr>
        <w:t>4.</w:t>
      </w:r>
      <w:r w:rsidRPr="008C61DD">
        <w:rPr>
          <w:b/>
        </w:rPr>
        <w:tab/>
        <w:t>Sound from the vehicle in motion (data reported to facilitate testing of the vehicle in use).</w:t>
      </w:r>
    </w:p>
    <w:p w:rsidR="008C61DD" w:rsidRPr="008C61DD" w:rsidRDefault="008C61DD" w:rsidP="008C61DD">
      <w:pPr>
        <w:pStyle w:val="SingleTxtG"/>
        <w:ind w:left="2268" w:hanging="1134"/>
        <w:rPr>
          <w:b/>
        </w:rPr>
      </w:pPr>
      <w:r w:rsidRPr="008C61DD">
        <w:rPr>
          <w:b/>
        </w:rPr>
        <w:t>4.1.</w:t>
      </w:r>
      <w:r w:rsidRPr="008C61DD">
        <w:rPr>
          <w:b/>
        </w:rPr>
        <w:tab/>
        <w:t xml:space="preserve">A test procedure for </w:t>
      </w:r>
      <w:r w:rsidR="00CC5ECD">
        <w:rPr>
          <w:b/>
        </w:rPr>
        <w:t>in use</w:t>
      </w:r>
      <w:r w:rsidRPr="008C61DD">
        <w:rPr>
          <w:b/>
        </w:rPr>
        <w:t xml:space="preserve"> compliance tests may be defined by a Contracting Party, taking due account of any differences from the test conditions used at type-approval.</w:t>
      </w:r>
    </w:p>
    <w:p w:rsidR="008C61DD" w:rsidRPr="008C61DD" w:rsidRDefault="008C61DD" w:rsidP="008C61DD">
      <w:pPr>
        <w:pStyle w:val="SingleTxtG"/>
        <w:ind w:left="2268" w:hanging="1134"/>
        <w:rPr>
          <w:b/>
        </w:rPr>
      </w:pPr>
      <w:r w:rsidRPr="008C61DD">
        <w:rPr>
          <w:b/>
        </w:rPr>
        <w:t>4.2.</w:t>
      </w:r>
      <w:r w:rsidRPr="008C61DD">
        <w:rPr>
          <w:b/>
        </w:rPr>
        <w:tab/>
        <w:t xml:space="preserve">In order to facilitate </w:t>
      </w:r>
      <w:r w:rsidR="00CC5ECD">
        <w:rPr>
          <w:b/>
        </w:rPr>
        <w:t>in use</w:t>
      </w:r>
      <w:r w:rsidRPr="008C61DD">
        <w:rPr>
          <w:b/>
        </w:rPr>
        <w:t xml:space="preserve"> compliance test of vehicles, the following information relating to the sound-pressure level measurements carried out in accordance with paragraph 1. of Annex 3 for the vehicle in motion is referred to as </w:t>
      </w:r>
      <w:r w:rsidR="00CC5ECD">
        <w:rPr>
          <w:b/>
        </w:rPr>
        <w:t>in use</w:t>
      </w:r>
      <w:r w:rsidRPr="008C61DD">
        <w:rPr>
          <w:b/>
        </w:rPr>
        <w:t xml:space="preserve"> compliance reference data:</w:t>
      </w:r>
    </w:p>
    <w:p w:rsidR="008C61DD" w:rsidRPr="008C61DD" w:rsidRDefault="008C61DD" w:rsidP="008C61DD">
      <w:pPr>
        <w:pStyle w:val="SingleTxtG"/>
        <w:ind w:left="2835" w:hanging="567"/>
        <w:rPr>
          <w:b/>
        </w:rPr>
      </w:pPr>
      <w:r w:rsidRPr="008C61DD">
        <w:rPr>
          <w:b/>
          <w:bCs/>
        </w:rPr>
        <w:t>(a)</w:t>
      </w:r>
      <w:r w:rsidRPr="008C61DD">
        <w:rPr>
          <w:b/>
        </w:rPr>
        <w:tab/>
        <w:t>Gear (i) or, for vehicles tested with non-locked gear ratios, the position of the gear selector chosen for the test;</w:t>
      </w:r>
    </w:p>
    <w:p w:rsidR="008C61DD" w:rsidRPr="008C61DD" w:rsidRDefault="008C61DD" w:rsidP="008C61DD">
      <w:pPr>
        <w:pStyle w:val="SingleTxtG"/>
        <w:ind w:left="2835" w:hanging="567"/>
        <w:rPr>
          <w:b/>
          <w:bCs/>
        </w:rPr>
      </w:pPr>
      <w:r w:rsidRPr="008C61DD">
        <w:rPr>
          <w:b/>
          <w:bCs/>
        </w:rPr>
        <w:t>(b)</w:t>
      </w:r>
      <w:r w:rsidRPr="008C61DD">
        <w:rPr>
          <w:b/>
          <w:bCs/>
        </w:rPr>
        <w:tab/>
        <w:t>The vehicle speed v</w:t>
      </w:r>
      <w:r w:rsidRPr="008C61DD">
        <w:rPr>
          <w:b/>
          <w:bCs/>
          <w:vertAlign w:val="subscript"/>
        </w:rPr>
        <w:t>AA’</w:t>
      </w:r>
      <w:r w:rsidRPr="008C61DD">
        <w:rPr>
          <w:b/>
          <w:bCs/>
        </w:rPr>
        <w:t xml:space="preserve"> </w:t>
      </w:r>
      <w:r w:rsidRPr="008C61DD">
        <w:rPr>
          <w:b/>
        </w:rPr>
        <w:t>in km/h</w:t>
      </w:r>
      <w:r w:rsidRPr="008C61DD">
        <w:rPr>
          <w:b/>
          <w:bCs/>
        </w:rPr>
        <w:t xml:space="preserve"> at the beginning of the full throttle acceleration test in gear (i); and</w:t>
      </w:r>
    </w:p>
    <w:p w:rsidR="008C61DD" w:rsidRPr="008C61DD" w:rsidRDefault="008C61DD" w:rsidP="008C61DD">
      <w:pPr>
        <w:pStyle w:val="SingleTxtG"/>
        <w:ind w:left="2835" w:hanging="567"/>
        <w:rPr>
          <w:b/>
        </w:rPr>
      </w:pPr>
      <w:r w:rsidRPr="008C61DD">
        <w:rPr>
          <w:b/>
          <w:bCs/>
        </w:rPr>
        <w:t>(c)</w:t>
      </w:r>
      <w:r w:rsidRPr="008C61DD">
        <w:rPr>
          <w:b/>
          <w:bCs/>
        </w:rPr>
        <w:tab/>
        <w:t>The final test result in dB(A) as determined according to paragraph 3.1</w:t>
      </w:r>
      <w:r w:rsidR="000804D1">
        <w:rPr>
          <w:b/>
          <w:bCs/>
        </w:rPr>
        <w:t>.4</w:t>
      </w:r>
      <w:r w:rsidR="00D47E61">
        <w:rPr>
          <w:b/>
          <w:bCs/>
        </w:rPr>
        <w:t>.</w:t>
      </w:r>
      <w:r w:rsidRPr="008C61DD">
        <w:rPr>
          <w:b/>
          <w:bCs/>
        </w:rPr>
        <w:t xml:space="preserve"> of this annex.</w:t>
      </w:r>
    </w:p>
    <w:p w:rsidR="008C61DD" w:rsidRPr="008C61DD" w:rsidRDefault="008C61DD" w:rsidP="008C61DD">
      <w:pPr>
        <w:pStyle w:val="SingleTxtG"/>
        <w:ind w:left="2268" w:hanging="1134"/>
        <w:rPr>
          <w:b/>
        </w:rPr>
      </w:pPr>
      <w:r w:rsidRPr="008C61DD">
        <w:rPr>
          <w:b/>
        </w:rPr>
        <w:t>4.3.</w:t>
      </w:r>
      <w:r w:rsidRPr="008C61DD">
        <w:rPr>
          <w:b/>
        </w:rPr>
        <w:tab/>
        <w:t xml:space="preserve">The </w:t>
      </w:r>
      <w:r w:rsidR="00CC5ECD">
        <w:rPr>
          <w:b/>
        </w:rPr>
        <w:t>in use</w:t>
      </w:r>
      <w:r w:rsidRPr="008C61DD">
        <w:rPr>
          <w:b/>
        </w:rPr>
        <w:t xml:space="preserve"> compliance reference data shall be entered in the communication form conforming to Annex 1.</w:t>
      </w:r>
    </w:p>
    <w:p w:rsidR="005F2B9B" w:rsidRPr="00A61793" w:rsidRDefault="005F2B9B" w:rsidP="00A61793">
      <w:pPr>
        <w:pStyle w:val="SingleTxtGFirstline1cmSingleTxtGFirstline1cm"/>
        <w:tabs>
          <w:tab w:val="clear" w:pos="1080"/>
        </w:tabs>
        <w:spacing w:before="120" w:after="120"/>
        <w:ind w:left="2268" w:right="992" w:hanging="1134"/>
        <w:rPr>
          <w:sz w:val="20"/>
          <w:szCs w:val="20"/>
          <w:lang w:val="en-GB"/>
        </w:rPr>
      </w:pPr>
      <w:r w:rsidRPr="00A61793">
        <w:rPr>
          <w:sz w:val="20"/>
          <w:szCs w:val="20"/>
          <w:lang w:val="en-GB"/>
        </w:rPr>
        <w:t>5.</w:t>
      </w:r>
      <w:r w:rsidRPr="00A61793">
        <w:rPr>
          <w:sz w:val="20"/>
          <w:szCs w:val="20"/>
          <w:lang w:val="en-GB"/>
        </w:rPr>
        <w:tab/>
      </w:r>
      <w:r w:rsidRPr="00A61793">
        <w:rPr>
          <w:sz w:val="20"/>
          <w:szCs w:val="20"/>
          <w:lang w:val="en-GB"/>
        </w:rPr>
        <w:tab/>
        <w:t>Original exhaust (silencing) system</w:t>
      </w:r>
    </w:p>
    <w:p w:rsidR="005F2B9B" w:rsidRPr="000405A2" w:rsidRDefault="005F2B9B" w:rsidP="005F2B9B">
      <w:pPr>
        <w:pStyle w:val="SingleTxtGFirstline1cmSingleTxtGFirstline1cm"/>
        <w:tabs>
          <w:tab w:val="clear" w:pos="1080"/>
        </w:tabs>
        <w:spacing w:before="120" w:after="120"/>
        <w:ind w:left="2268" w:right="992" w:hanging="1134"/>
        <w:rPr>
          <w:sz w:val="20"/>
          <w:szCs w:val="20"/>
          <w:lang w:val="en-GB"/>
        </w:rPr>
      </w:pPr>
      <w:r w:rsidRPr="000405A2">
        <w:rPr>
          <w:sz w:val="20"/>
          <w:szCs w:val="20"/>
          <w:lang w:val="en-GB"/>
        </w:rPr>
        <w:t>5.1.</w:t>
      </w:r>
      <w:r w:rsidRPr="000405A2">
        <w:rPr>
          <w:sz w:val="20"/>
          <w:szCs w:val="20"/>
          <w:lang w:val="en-GB"/>
        </w:rPr>
        <w:tab/>
      </w:r>
      <w:r w:rsidRPr="000405A2">
        <w:rPr>
          <w:sz w:val="20"/>
          <w:szCs w:val="20"/>
          <w:lang w:val="en-GB"/>
        </w:rPr>
        <w:tab/>
        <w:t>Requirements for silencers containing absorbent fibrous materials</w:t>
      </w:r>
    </w:p>
    <w:p w:rsidR="005F2B9B" w:rsidRPr="000405A2" w:rsidRDefault="005F2B9B" w:rsidP="005F2B9B">
      <w:pPr>
        <w:pStyle w:val="SingleTxtGFirstline1cmSingleTxtGFirstline1cm"/>
        <w:tabs>
          <w:tab w:val="clear" w:pos="1080"/>
        </w:tabs>
        <w:spacing w:before="120" w:after="120"/>
        <w:ind w:left="2268" w:right="992" w:hanging="1134"/>
        <w:rPr>
          <w:sz w:val="20"/>
          <w:szCs w:val="20"/>
          <w:lang w:val="en-GB"/>
        </w:rPr>
      </w:pPr>
      <w:r w:rsidRPr="000405A2">
        <w:rPr>
          <w:sz w:val="20"/>
          <w:szCs w:val="20"/>
          <w:lang w:val="en-GB"/>
        </w:rPr>
        <w:t>5.1.1.</w:t>
      </w:r>
      <w:r w:rsidRPr="000405A2">
        <w:rPr>
          <w:sz w:val="20"/>
          <w:szCs w:val="20"/>
          <w:lang w:val="en-GB"/>
        </w:rPr>
        <w:tab/>
        <w:t xml:space="preserve">Fibrous absorbent material </w:t>
      </w:r>
      <w:r w:rsidRPr="000405A2">
        <w:rPr>
          <w:bCs/>
          <w:sz w:val="20"/>
          <w:szCs w:val="20"/>
          <w:lang w:val="en-GB"/>
        </w:rPr>
        <w:t>shall</w:t>
      </w:r>
      <w:r w:rsidRPr="000405A2">
        <w:rPr>
          <w:sz w:val="20"/>
          <w:szCs w:val="20"/>
          <w:lang w:val="en-GB"/>
        </w:rPr>
        <w:t xml:space="preserve"> be asbestos</w:t>
      </w:r>
      <w:r w:rsidRPr="000405A2">
        <w:rPr>
          <w:sz w:val="20"/>
          <w:szCs w:val="20"/>
          <w:lang w:val="en-GB"/>
        </w:rPr>
        <w:noBreakHyphen/>
        <w:t xml:space="preserve">free and may be used in the construction of silencers only if suitable devices ensure that the fibrous absorbent material is kept in place for the whole time that the silencer is being used and </w:t>
      </w:r>
      <w:r w:rsidRPr="000405A2">
        <w:rPr>
          <w:bCs/>
          <w:sz w:val="20"/>
          <w:szCs w:val="20"/>
          <w:lang w:val="en-GB"/>
        </w:rPr>
        <w:t>the exhaust or silencing system</w:t>
      </w:r>
      <w:r w:rsidRPr="000405A2">
        <w:rPr>
          <w:sz w:val="20"/>
          <w:szCs w:val="20"/>
          <w:lang w:val="en-GB"/>
        </w:rPr>
        <w:t xml:space="preserve"> meets the requirements of any one of paragraphs 5.1.2., 5.1.3. or 5.1.4.</w:t>
      </w:r>
      <w:r w:rsidR="00946D89">
        <w:rPr>
          <w:sz w:val="20"/>
          <w:szCs w:val="20"/>
          <w:lang w:val="en-GB"/>
        </w:rPr>
        <w:t xml:space="preserve"> below.</w:t>
      </w:r>
    </w:p>
    <w:p w:rsidR="005F2B9B" w:rsidRPr="000405A2" w:rsidRDefault="005F2B9B" w:rsidP="005F2B9B">
      <w:pPr>
        <w:pStyle w:val="SingleTxtGFirstline1cmSingleTxtGFirstline1cm"/>
        <w:tabs>
          <w:tab w:val="clear" w:pos="1080"/>
        </w:tabs>
        <w:spacing w:before="120" w:after="120"/>
        <w:ind w:left="2268" w:right="992" w:hanging="1134"/>
        <w:rPr>
          <w:sz w:val="20"/>
          <w:szCs w:val="20"/>
          <w:lang w:val="en-GB"/>
        </w:rPr>
      </w:pPr>
      <w:r w:rsidRPr="000405A2">
        <w:rPr>
          <w:sz w:val="20"/>
          <w:szCs w:val="20"/>
          <w:lang w:val="en-GB"/>
        </w:rPr>
        <w:t>5.1.2.</w:t>
      </w:r>
      <w:r w:rsidRPr="000405A2">
        <w:rPr>
          <w:sz w:val="20"/>
          <w:szCs w:val="20"/>
          <w:lang w:val="en-GB"/>
        </w:rPr>
        <w:tab/>
        <w:t xml:space="preserve">After removal of the fibrous material, the sound-level </w:t>
      </w:r>
      <w:r w:rsidRPr="000405A2">
        <w:rPr>
          <w:bCs/>
          <w:sz w:val="20"/>
          <w:szCs w:val="20"/>
          <w:lang w:val="en-GB"/>
        </w:rPr>
        <w:t>shall</w:t>
      </w:r>
      <w:r w:rsidRPr="000405A2">
        <w:rPr>
          <w:sz w:val="20"/>
          <w:szCs w:val="20"/>
          <w:lang w:val="en-GB"/>
        </w:rPr>
        <w:t xml:space="preserve"> conform to the requirements of paragraph 6.2.1.3.</w:t>
      </w:r>
      <w:r w:rsidR="00946D89">
        <w:rPr>
          <w:sz w:val="20"/>
          <w:szCs w:val="20"/>
          <w:lang w:val="en-GB"/>
        </w:rPr>
        <w:t xml:space="preserve"> of this Regulation.</w:t>
      </w:r>
    </w:p>
    <w:p w:rsidR="005F2B9B" w:rsidRPr="000405A2" w:rsidRDefault="005F2B9B" w:rsidP="005F2B9B">
      <w:pPr>
        <w:pStyle w:val="SingleTxtGFirstline1cmSingleTxtGFirstline1cm"/>
        <w:tabs>
          <w:tab w:val="clear" w:pos="1080"/>
        </w:tabs>
        <w:spacing w:before="120" w:after="120"/>
        <w:ind w:left="2268" w:right="992" w:hanging="1134"/>
        <w:rPr>
          <w:sz w:val="20"/>
          <w:szCs w:val="20"/>
          <w:lang w:val="en-GB"/>
        </w:rPr>
      </w:pPr>
      <w:r w:rsidRPr="000405A2">
        <w:rPr>
          <w:sz w:val="20"/>
          <w:szCs w:val="20"/>
          <w:lang w:val="en-GB"/>
        </w:rPr>
        <w:lastRenderedPageBreak/>
        <w:t>5.1.3.</w:t>
      </w:r>
      <w:r w:rsidRPr="000405A2">
        <w:rPr>
          <w:sz w:val="20"/>
          <w:szCs w:val="20"/>
          <w:lang w:val="en-GB"/>
        </w:rPr>
        <w:tab/>
        <w:t xml:space="preserve">The fibrous absorbent material may not be placed in those parts of the silencer through which the exhaust gases pass and </w:t>
      </w:r>
      <w:r w:rsidRPr="000405A2">
        <w:rPr>
          <w:bCs/>
          <w:sz w:val="20"/>
          <w:szCs w:val="20"/>
          <w:lang w:val="en-GB"/>
        </w:rPr>
        <w:t>shall</w:t>
      </w:r>
      <w:r w:rsidRPr="000405A2">
        <w:rPr>
          <w:sz w:val="20"/>
          <w:szCs w:val="20"/>
          <w:lang w:val="en-GB"/>
        </w:rPr>
        <w:t xml:space="preserve"> conform to the following requirements:</w:t>
      </w:r>
    </w:p>
    <w:p w:rsidR="005F2B9B" w:rsidRPr="000405A2" w:rsidRDefault="005F2B9B" w:rsidP="005F2B9B">
      <w:pPr>
        <w:pStyle w:val="SingleTxtGFirstline1cmSingleTxtGFirstline1cm"/>
        <w:tabs>
          <w:tab w:val="clear" w:pos="1080"/>
        </w:tabs>
        <w:spacing w:before="120" w:after="120"/>
        <w:ind w:left="2268" w:right="992" w:hanging="1134"/>
        <w:rPr>
          <w:sz w:val="20"/>
          <w:szCs w:val="20"/>
          <w:lang w:val="en-GB"/>
        </w:rPr>
      </w:pPr>
      <w:r w:rsidRPr="000405A2">
        <w:rPr>
          <w:sz w:val="20"/>
          <w:szCs w:val="20"/>
          <w:lang w:val="en-GB"/>
        </w:rPr>
        <w:t xml:space="preserve">5.1.3.1. </w:t>
      </w:r>
      <w:r w:rsidRPr="000405A2">
        <w:rPr>
          <w:sz w:val="20"/>
          <w:szCs w:val="20"/>
          <w:lang w:val="en-GB"/>
        </w:rPr>
        <w:tab/>
        <w:t xml:space="preserve">The material shall be heated at a temperature of 650 </w:t>
      </w:r>
      <w:r w:rsidR="002948B5">
        <w:rPr>
          <w:sz w:val="20"/>
          <w:szCs w:val="20"/>
          <w:u w:val="single"/>
          <w:lang w:val="en-GB"/>
        </w:rPr>
        <w:t>±</w:t>
      </w:r>
      <w:r w:rsidRPr="000405A2">
        <w:rPr>
          <w:sz w:val="20"/>
          <w:szCs w:val="20"/>
          <w:lang w:val="en-GB"/>
        </w:rPr>
        <w:t xml:space="preserve"> 5 </w:t>
      </w:r>
      <w:r w:rsidRPr="000405A2">
        <w:rPr>
          <w:sz w:val="20"/>
          <w:szCs w:val="20"/>
          <w:lang w:val="en-GB"/>
        </w:rPr>
        <w:sym w:font="Symbol" w:char="F0B0"/>
      </w:r>
      <w:r w:rsidRPr="000405A2">
        <w:rPr>
          <w:sz w:val="20"/>
          <w:szCs w:val="20"/>
          <w:lang w:val="en-GB"/>
        </w:rPr>
        <w:t>C for four hours in a furnace without reduction in the average length, diameter or bulk density of the fibre;</w:t>
      </w:r>
    </w:p>
    <w:p w:rsidR="005F2B9B" w:rsidRPr="000405A2" w:rsidRDefault="005F2B9B" w:rsidP="005F2B9B">
      <w:pPr>
        <w:pStyle w:val="SingleTxtGFirstline1cmSingleTxtGFirstline1cm"/>
        <w:tabs>
          <w:tab w:val="clear" w:pos="1080"/>
        </w:tabs>
        <w:spacing w:before="120" w:after="120"/>
        <w:ind w:left="2268" w:right="992" w:hanging="1134"/>
        <w:rPr>
          <w:sz w:val="20"/>
          <w:szCs w:val="20"/>
          <w:lang w:val="en-GB"/>
        </w:rPr>
      </w:pPr>
      <w:r w:rsidRPr="000405A2">
        <w:rPr>
          <w:sz w:val="20"/>
          <w:szCs w:val="20"/>
          <w:lang w:val="en-GB"/>
        </w:rPr>
        <w:t xml:space="preserve">5.1.3.2. </w:t>
      </w:r>
      <w:r w:rsidRPr="000405A2">
        <w:rPr>
          <w:sz w:val="20"/>
          <w:szCs w:val="20"/>
          <w:lang w:val="en-GB"/>
        </w:rPr>
        <w:tab/>
        <w:t xml:space="preserve">After heating at 650 </w:t>
      </w:r>
      <w:r w:rsidR="002948B5" w:rsidRPr="002948B5">
        <w:rPr>
          <w:sz w:val="20"/>
          <w:szCs w:val="20"/>
          <w:lang w:val="en-GB"/>
        </w:rPr>
        <w:t>±</w:t>
      </w:r>
      <w:r w:rsidRPr="000405A2">
        <w:rPr>
          <w:sz w:val="20"/>
          <w:szCs w:val="20"/>
          <w:lang w:val="en-GB"/>
        </w:rPr>
        <w:t xml:space="preserve"> 5 </w:t>
      </w:r>
      <w:r w:rsidRPr="000405A2">
        <w:rPr>
          <w:sz w:val="20"/>
          <w:szCs w:val="20"/>
          <w:lang w:val="en-GB"/>
        </w:rPr>
        <w:sym w:font="Symbol" w:char="F0B0"/>
      </w:r>
      <w:r w:rsidRPr="000405A2">
        <w:rPr>
          <w:sz w:val="20"/>
          <w:szCs w:val="20"/>
          <w:lang w:val="en-GB"/>
        </w:rPr>
        <w:t xml:space="preserve">C for one hour in a furnace, at least 98 </w:t>
      </w:r>
      <w:r w:rsidRPr="000405A2">
        <w:rPr>
          <w:bCs/>
          <w:sz w:val="20"/>
          <w:szCs w:val="20"/>
          <w:lang w:val="en-GB"/>
        </w:rPr>
        <w:t>per cent</w:t>
      </w:r>
      <w:r w:rsidRPr="000405A2">
        <w:rPr>
          <w:sz w:val="20"/>
          <w:szCs w:val="20"/>
          <w:lang w:val="en-GB"/>
        </w:rPr>
        <w:t xml:space="preserve"> of the material </w:t>
      </w:r>
      <w:r w:rsidRPr="000405A2">
        <w:rPr>
          <w:bCs/>
          <w:sz w:val="20"/>
          <w:szCs w:val="20"/>
          <w:lang w:val="en-GB"/>
        </w:rPr>
        <w:t>shall</w:t>
      </w:r>
      <w:r w:rsidRPr="000405A2">
        <w:rPr>
          <w:sz w:val="20"/>
          <w:szCs w:val="20"/>
          <w:lang w:val="en-GB"/>
        </w:rPr>
        <w:t xml:space="preserve"> be retained in a sieve of nominal aperture size 250 μm conforming to ISO standard 3310/1</w:t>
      </w:r>
      <w:r w:rsidRPr="000405A2">
        <w:rPr>
          <w:bCs/>
          <w:sz w:val="20"/>
          <w:szCs w:val="20"/>
          <w:lang w:val="en-GB"/>
        </w:rPr>
        <w:t xml:space="preserve">: </w:t>
      </w:r>
      <w:r w:rsidRPr="008C61DD">
        <w:rPr>
          <w:bCs/>
          <w:strike/>
          <w:sz w:val="20"/>
          <w:szCs w:val="20"/>
          <w:lang w:val="en-GB"/>
        </w:rPr>
        <w:t>1999</w:t>
      </w:r>
      <w:r w:rsidR="008C61DD" w:rsidRPr="008C61DD">
        <w:rPr>
          <w:b/>
          <w:bCs/>
          <w:sz w:val="20"/>
          <w:szCs w:val="20"/>
          <w:lang w:val="en-GB"/>
        </w:rPr>
        <w:t>2000</w:t>
      </w:r>
      <w:r w:rsidRPr="000405A2">
        <w:rPr>
          <w:sz w:val="20"/>
          <w:szCs w:val="20"/>
          <w:lang w:val="en-GB"/>
        </w:rPr>
        <w:t xml:space="preserve"> when tested in accordance with ISO standard </w:t>
      </w:r>
      <w:r w:rsidRPr="000405A2">
        <w:rPr>
          <w:bCs/>
          <w:sz w:val="20"/>
          <w:szCs w:val="20"/>
          <w:lang w:val="en-GB"/>
        </w:rPr>
        <w:t>2559:</w:t>
      </w:r>
      <w:r w:rsidRPr="008C61DD">
        <w:rPr>
          <w:bCs/>
          <w:strike/>
          <w:sz w:val="20"/>
          <w:szCs w:val="20"/>
          <w:lang w:val="en-GB"/>
        </w:rPr>
        <w:t>2000</w:t>
      </w:r>
      <w:r w:rsidR="008C61DD" w:rsidRPr="008C61DD">
        <w:rPr>
          <w:b/>
          <w:bCs/>
          <w:sz w:val="20"/>
          <w:szCs w:val="20"/>
          <w:lang w:val="en-GB"/>
        </w:rPr>
        <w:t>2011</w:t>
      </w:r>
      <w:r w:rsidRPr="000405A2">
        <w:rPr>
          <w:bCs/>
          <w:sz w:val="20"/>
          <w:szCs w:val="20"/>
          <w:lang w:val="en-GB"/>
        </w:rPr>
        <w:t>.</w:t>
      </w:r>
    </w:p>
    <w:p w:rsidR="005F2B9B" w:rsidRPr="000405A2" w:rsidRDefault="005F2B9B" w:rsidP="005F2B9B">
      <w:pPr>
        <w:pStyle w:val="SingleTxtGFirstline1cmSingleTxtGFirstline1cm"/>
        <w:tabs>
          <w:tab w:val="clear" w:pos="1080"/>
        </w:tabs>
        <w:spacing w:before="120" w:after="120"/>
        <w:ind w:left="2268" w:right="992" w:hanging="1134"/>
        <w:rPr>
          <w:sz w:val="20"/>
          <w:szCs w:val="20"/>
          <w:lang w:val="en-GB"/>
        </w:rPr>
      </w:pPr>
      <w:r w:rsidRPr="000405A2">
        <w:rPr>
          <w:sz w:val="20"/>
          <w:szCs w:val="20"/>
          <w:lang w:val="en-GB"/>
        </w:rPr>
        <w:t xml:space="preserve">5.1.3.3. </w:t>
      </w:r>
      <w:r w:rsidRPr="000405A2">
        <w:rPr>
          <w:sz w:val="20"/>
          <w:szCs w:val="20"/>
          <w:lang w:val="en-GB"/>
        </w:rPr>
        <w:tab/>
        <w:t xml:space="preserve">The loss in weight of the material </w:t>
      </w:r>
      <w:r w:rsidRPr="000405A2">
        <w:rPr>
          <w:bCs/>
          <w:sz w:val="20"/>
          <w:szCs w:val="20"/>
          <w:lang w:val="en-GB"/>
        </w:rPr>
        <w:t>shall</w:t>
      </w:r>
      <w:r w:rsidRPr="000405A2">
        <w:rPr>
          <w:sz w:val="20"/>
          <w:szCs w:val="20"/>
          <w:lang w:val="en-GB"/>
        </w:rPr>
        <w:t xml:space="preserve"> not exceed 10.5 </w:t>
      </w:r>
      <w:r w:rsidRPr="000405A2">
        <w:rPr>
          <w:bCs/>
          <w:sz w:val="20"/>
          <w:szCs w:val="20"/>
          <w:lang w:val="en-GB"/>
        </w:rPr>
        <w:t>per cent</w:t>
      </w:r>
      <w:r w:rsidRPr="000405A2">
        <w:rPr>
          <w:sz w:val="20"/>
          <w:szCs w:val="20"/>
          <w:lang w:val="en-GB"/>
        </w:rPr>
        <w:t xml:space="preserve"> after soaking for 24 h at 90 </w:t>
      </w:r>
      <w:r w:rsidR="002948B5" w:rsidRPr="002948B5">
        <w:rPr>
          <w:sz w:val="20"/>
          <w:szCs w:val="20"/>
          <w:lang w:val="en-GB"/>
        </w:rPr>
        <w:t>±</w:t>
      </w:r>
      <w:r w:rsidRPr="000405A2">
        <w:rPr>
          <w:sz w:val="20"/>
          <w:szCs w:val="20"/>
          <w:lang w:val="en-GB"/>
        </w:rPr>
        <w:t xml:space="preserve"> 5 </w:t>
      </w:r>
      <w:r w:rsidRPr="000405A2">
        <w:rPr>
          <w:sz w:val="20"/>
          <w:szCs w:val="20"/>
          <w:lang w:val="en-GB"/>
        </w:rPr>
        <w:sym w:font="Symbol" w:char="F0B0"/>
      </w:r>
      <w:r w:rsidRPr="000405A2">
        <w:rPr>
          <w:sz w:val="20"/>
          <w:szCs w:val="20"/>
          <w:lang w:val="en-GB"/>
        </w:rPr>
        <w:t>C in a synthetic condensate of the following composition:</w:t>
      </w:r>
    </w:p>
    <w:p w:rsidR="005F2B9B" w:rsidRPr="000405A2" w:rsidRDefault="005F2B9B" w:rsidP="005F2B9B">
      <w:pPr>
        <w:pStyle w:val="SingleTxtG"/>
      </w:pPr>
      <w:r w:rsidRPr="000405A2">
        <w:tab/>
      </w:r>
      <w:r w:rsidRPr="000405A2">
        <w:tab/>
        <w:t>1 N hydrobromic acid (HBr)</w:t>
      </w:r>
      <w:r w:rsidR="00946D89">
        <w:t xml:space="preserve">  </w:t>
      </w:r>
      <w:r w:rsidRPr="000405A2">
        <w:t>10 ml</w:t>
      </w:r>
    </w:p>
    <w:p w:rsidR="005F2B9B" w:rsidRPr="000405A2" w:rsidRDefault="005F2B9B" w:rsidP="005F2B9B">
      <w:pPr>
        <w:pStyle w:val="SingleTxtG"/>
      </w:pPr>
      <w:r w:rsidRPr="000405A2">
        <w:tab/>
      </w:r>
      <w:r w:rsidRPr="000405A2">
        <w:tab/>
        <w:t>1 N sulphuric acid (H</w:t>
      </w:r>
      <w:r w:rsidRPr="000405A2">
        <w:rPr>
          <w:vertAlign w:val="subscript"/>
        </w:rPr>
        <w:t>2</w:t>
      </w:r>
      <w:r w:rsidRPr="000405A2">
        <w:t>SO</w:t>
      </w:r>
      <w:r w:rsidRPr="000405A2">
        <w:rPr>
          <w:vertAlign w:val="subscript"/>
        </w:rPr>
        <w:t>4</w:t>
      </w:r>
      <w:r w:rsidRPr="000405A2">
        <w:t>)</w:t>
      </w:r>
      <w:r w:rsidR="00946D89">
        <w:t xml:space="preserve"> </w:t>
      </w:r>
      <w:r w:rsidRPr="000405A2">
        <w:tab/>
      </w:r>
      <w:r w:rsidR="00946D89">
        <w:t xml:space="preserve"> </w:t>
      </w:r>
      <w:r w:rsidRPr="000405A2">
        <w:t>10 ml</w:t>
      </w:r>
    </w:p>
    <w:p w:rsidR="005F2B9B" w:rsidRPr="000405A2" w:rsidRDefault="005F2B9B" w:rsidP="005F2B9B">
      <w:pPr>
        <w:pStyle w:val="SingleTxtG"/>
      </w:pPr>
      <w:r w:rsidRPr="000405A2">
        <w:tab/>
      </w:r>
      <w:r w:rsidRPr="000405A2">
        <w:tab/>
        <w:t>Distilled water to make up to 1,000 ml</w:t>
      </w:r>
    </w:p>
    <w:p w:rsidR="005F2B9B" w:rsidRPr="000405A2" w:rsidRDefault="005F2B9B" w:rsidP="005F2B9B">
      <w:pPr>
        <w:pStyle w:val="SingleTxtGFirstline1cmSingleTxtGFirstline1cm"/>
        <w:ind w:left="2268" w:right="993"/>
        <w:jc w:val="left"/>
        <w:rPr>
          <w:sz w:val="20"/>
          <w:szCs w:val="20"/>
          <w:lang w:val="en-GB"/>
        </w:rPr>
      </w:pPr>
      <w:r w:rsidRPr="00946D89">
        <w:rPr>
          <w:i/>
          <w:sz w:val="20"/>
          <w:szCs w:val="20"/>
          <w:lang w:val="en-GB"/>
        </w:rPr>
        <w:t>Note</w:t>
      </w:r>
      <w:r w:rsidRPr="000405A2">
        <w:rPr>
          <w:sz w:val="20"/>
          <w:szCs w:val="20"/>
          <w:lang w:val="en-GB"/>
        </w:rPr>
        <w:t xml:space="preserve">: The material must be washed in distilled water and dried for one hour at 105 </w:t>
      </w:r>
      <w:r w:rsidRPr="000405A2">
        <w:rPr>
          <w:sz w:val="20"/>
          <w:szCs w:val="20"/>
          <w:lang w:val="en-GB"/>
        </w:rPr>
        <w:sym w:font="Symbol" w:char="F0B0"/>
      </w:r>
      <w:r w:rsidRPr="000405A2">
        <w:rPr>
          <w:sz w:val="20"/>
          <w:szCs w:val="20"/>
          <w:lang w:val="en-GB"/>
        </w:rPr>
        <w:t>C before weighing.</w:t>
      </w:r>
    </w:p>
    <w:p w:rsidR="005F2B9B" w:rsidRPr="000405A2" w:rsidRDefault="005F2B9B" w:rsidP="005F2B9B">
      <w:pPr>
        <w:pStyle w:val="SingleTxtGFirstline1cmSingleTxtGFirstline1cm"/>
        <w:tabs>
          <w:tab w:val="clear" w:pos="1080"/>
        </w:tabs>
        <w:spacing w:before="120" w:after="120"/>
        <w:ind w:left="2268" w:right="992" w:hanging="1134"/>
        <w:jc w:val="left"/>
        <w:rPr>
          <w:sz w:val="20"/>
          <w:szCs w:val="20"/>
          <w:lang w:val="en-GB"/>
        </w:rPr>
      </w:pPr>
      <w:r w:rsidRPr="000405A2">
        <w:rPr>
          <w:sz w:val="20"/>
          <w:szCs w:val="20"/>
          <w:lang w:val="en-GB"/>
        </w:rPr>
        <w:t>5.1.4.</w:t>
      </w:r>
      <w:r w:rsidRPr="000405A2">
        <w:rPr>
          <w:sz w:val="20"/>
          <w:szCs w:val="20"/>
          <w:lang w:val="en-GB"/>
        </w:rPr>
        <w:tab/>
        <w:t>Before the system is tested in accordance with paragraph 3</w:t>
      </w:r>
      <w:r w:rsidR="00D01F2B">
        <w:rPr>
          <w:sz w:val="20"/>
          <w:szCs w:val="20"/>
          <w:lang w:val="en-GB"/>
        </w:rPr>
        <w:t>. above</w:t>
      </w:r>
      <w:r w:rsidRPr="000405A2">
        <w:rPr>
          <w:sz w:val="20"/>
          <w:szCs w:val="20"/>
          <w:lang w:val="en-GB"/>
        </w:rPr>
        <w:t xml:space="preserve">, it </w:t>
      </w:r>
      <w:r w:rsidRPr="000405A2">
        <w:rPr>
          <w:bCs/>
          <w:sz w:val="20"/>
          <w:szCs w:val="20"/>
          <w:lang w:val="en-GB"/>
        </w:rPr>
        <w:t>shall</w:t>
      </w:r>
      <w:r w:rsidRPr="000405A2">
        <w:rPr>
          <w:sz w:val="20"/>
          <w:szCs w:val="20"/>
          <w:lang w:val="en-GB"/>
        </w:rPr>
        <w:t xml:space="preserve"> be put into a normal state for road use by one of the following methods:</w:t>
      </w:r>
    </w:p>
    <w:p w:rsidR="005F2B9B" w:rsidRPr="000405A2" w:rsidRDefault="005F2B9B" w:rsidP="005F2B9B">
      <w:pPr>
        <w:pStyle w:val="SingleTxtGFirstline1cmSingleTxtGFirstline1cm"/>
        <w:tabs>
          <w:tab w:val="clear" w:pos="1080"/>
        </w:tabs>
        <w:spacing w:before="120" w:after="120"/>
        <w:ind w:left="2268" w:right="992" w:hanging="1134"/>
        <w:jc w:val="left"/>
        <w:rPr>
          <w:sz w:val="20"/>
          <w:szCs w:val="20"/>
          <w:lang w:val="en-GB"/>
        </w:rPr>
      </w:pPr>
      <w:r w:rsidRPr="000405A2">
        <w:rPr>
          <w:sz w:val="20"/>
          <w:szCs w:val="20"/>
          <w:lang w:val="en-GB"/>
        </w:rPr>
        <w:t xml:space="preserve">5.1.4.1. </w:t>
      </w:r>
      <w:r w:rsidRPr="000405A2">
        <w:rPr>
          <w:sz w:val="20"/>
          <w:szCs w:val="20"/>
          <w:lang w:val="en-GB"/>
        </w:rPr>
        <w:tab/>
        <w:t>Conditioning by continuous road operation</w:t>
      </w:r>
    </w:p>
    <w:p w:rsidR="005F2B9B" w:rsidRPr="000405A2" w:rsidRDefault="005F2B9B" w:rsidP="005F2B9B">
      <w:pPr>
        <w:pStyle w:val="SingleTxtGFirstline1cmSingleTxtGFirstline1cm"/>
        <w:tabs>
          <w:tab w:val="clear" w:pos="1080"/>
        </w:tabs>
        <w:spacing w:before="120" w:after="120"/>
        <w:ind w:left="2268" w:right="992" w:hanging="1134"/>
        <w:jc w:val="left"/>
        <w:rPr>
          <w:sz w:val="20"/>
          <w:szCs w:val="20"/>
          <w:lang w:val="en-GB"/>
        </w:rPr>
      </w:pPr>
      <w:r w:rsidRPr="000405A2">
        <w:rPr>
          <w:sz w:val="20"/>
          <w:szCs w:val="20"/>
          <w:lang w:val="en-GB"/>
        </w:rPr>
        <w:t xml:space="preserve">5.1.4.1.1. </w:t>
      </w:r>
      <w:r w:rsidRPr="000405A2">
        <w:rPr>
          <w:sz w:val="20"/>
          <w:szCs w:val="20"/>
          <w:lang w:val="en-GB"/>
        </w:rPr>
        <w:tab/>
        <w:t xml:space="preserve">Depending on the </w:t>
      </w:r>
      <w:r w:rsidRPr="008C61DD">
        <w:rPr>
          <w:strike/>
          <w:sz w:val="20"/>
          <w:szCs w:val="20"/>
          <w:lang w:val="en-GB"/>
        </w:rPr>
        <w:t xml:space="preserve">category </w:t>
      </w:r>
      <w:r w:rsidR="00D831E8">
        <w:rPr>
          <w:b/>
          <w:sz w:val="20"/>
          <w:szCs w:val="20"/>
          <w:lang w:val="en-GB"/>
        </w:rPr>
        <w:t xml:space="preserve">engine capacity </w:t>
      </w:r>
      <w:r w:rsidRPr="00FE3B6D">
        <w:rPr>
          <w:b/>
          <w:sz w:val="20"/>
          <w:szCs w:val="20"/>
          <w:lang w:val="en-GB"/>
        </w:rPr>
        <w:t xml:space="preserve">of </w:t>
      </w:r>
      <w:r w:rsidR="008C61DD" w:rsidRPr="00FE3B6D">
        <w:rPr>
          <w:b/>
          <w:sz w:val="20"/>
          <w:szCs w:val="20"/>
          <w:lang w:val="en-GB"/>
        </w:rPr>
        <w:t>the</w:t>
      </w:r>
      <w:r w:rsidR="008C61DD">
        <w:rPr>
          <w:sz w:val="20"/>
          <w:szCs w:val="20"/>
          <w:lang w:val="en-GB"/>
        </w:rPr>
        <w:t xml:space="preserve"> </w:t>
      </w:r>
      <w:r w:rsidRPr="000405A2">
        <w:rPr>
          <w:sz w:val="20"/>
          <w:szCs w:val="20"/>
          <w:lang w:val="en-GB"/>
        </w:rPr>
        <w:t>vehicle, the minimum distances to be completed during conditioning shall be:</w:t>
      </w:r>
    </w:p>
    <w:tbl>
      <w:tblPr>
        <w:tblW w:w="6237" w:type="dxa"/>
        <w:tblInd w:w="22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686"/>
        <w:gridCol w:w="2551"/>
      </w:tblGrid>
      <w:tr w:rsidR="005F2B9B" w:rsidRPr="000405A2" w:rsidTr="00C646BF">
        <w:trPr>
          <w:tblHeader/>
        </w:trPr>
        <w:tc>
          <w:tcPr>
            <w:tcW w:w="3686" w:type="dxa"/>
            <w:shd w:val="clear" w:color="auto" w:fill="auto"/>
            <w:vAlign w:val="bottom"/>
          </w:tcPr>
          <w:p w:rsidR="005F2B9B" w:rsidRPr="00D831E8" w:rsidRDefault="005F2B9B" w:rsidP="00D831E8">
            <w:pPr>
              <w:suppressAutoHyphens w:val="0"/>
              <w:spacing w:before="80" w:after="80" w:line="200" w:lineRule="exact"/>
              <w:ind w:left="113" w:right="113"/>
              <w:jc w:val="center"/>
              <w:rPr>
                <w:i/>
              </w:rPr>
            </w:pPr>
            <w:r w:rsidRPr="00D831E8">
              <w:rPr>
                <w:i/>
              </w:rPr>
              <w:t>Category of vehicle according to cylinder capacity in cm</w:t>
            </w:r>
            <w:r w:rsidRPr="00D831E8">
              <w:rPr>
                <w:i/>
                <w:vertAlign w:val="superscript"/>
              </w:rPr>
              <w:t>3</w:t>
            </w:r>
          </w:p>
        </w:tc>
        <w:tc>
          <w:tcPr>
            <w:tcW w:w="2551" w:type="dxa"/>
            <w:shd w:val="clear" w:color="auto" w:fill="auto"/>
            <w:vAlign w:val="bottom"/>
          </w:tcPr>
          <w:p w:rsidR="005F2B9B" w:rsidRPr="00D831E8" w:rsidRDefault="005F2B9B" w:rsidP="00D831E8">
            <w:pPr>
              <w:suppressAutoHyphens w:val="0"/>
              <w:spacing w:before="80" w:after="80" w:line="200" w:lineRule="exact"/>
              <w:ind w:left="113" w:right="113"/>
              <w:jc w:val="center"/>
              <w:rPr>
                <w:i/>
              </w:rPr>
            </w:pPr>
            <w:r w:rsidRPr="00D831E8">
              <w:rPr>
                <w:i/>
              </w:rPr>
              <w:t>Distance</w:t>
            </w:r>
          </w:p>
          <w:p w:rsidR="005F2B9B" w:rsidRPr="00D831E8" w:rsidRDefault="005F2B9B" w:rsidP="00D831E8">
            <w:pPr>
              <w:suppressAutoHyphens w:val="0"/>
              <w:spacing w:before="80" w:after="80" w:line="200" w:lineRule="exact"/>
              <w:ind w:left="113" w:right="113"/>
              <w:jc w:val="center"/>
              <w:rPr>
                <w:i/>
              </w:rPr>
            </w:pPr>
            <w:r w:rsidRPr="00D831E8">
              <w:rPr>
                <w:i/>
              </w:rPr>
              <w:t>(km)</w:t>
            </w:r>
          </w:p>
        </w:tc>
      </w:tr>
      <w:tr w:rsidR="005F2B9B" w:rsidRPr="000405A2" w:rsidTr="00C646BF">
        <w:tc>
          <w:tcPr>
            <w:tcW w:w="3686" w:type="dxa"/>
            <w:shd w:val="clear" w:color="auto" w:fill="auto"/>
          </w:tcPr>
          <w:p w:rsidR="005F2B9B" w:rsidRPr="00D831E8" w:rsidRDefault="005F2B9B" w:rsidP="00FE3B6D">
            <w:pPr>
              <w:suppressAutoHyphens w:val="0"/>
              <w:spacing w:before="40" w:after="40" w:line="220" w:lineRule="exact"/>
              <w:ind w:left="113" w:right="113"/>
              <w:jc w:val="center"/>
            </w:pPr>
          </w:p>
          <w:p w:rsidR="005F2B9B" w:rsidRPr="00D831E8" w:rsidRDefault="005F2B9B" w:rsidP="00D831E8">
            <w:pPr>
              <w:suppressAutoHyphens w:val="0"/>
              <w:spacing w:before="40" w:after="40" w:line="220" w:lineRule="exact"/>
              <w:ind w:left="113" w:right="113"/>
              <w:jc w:val="center"/>
            </w:pPr>
            <w:r w:rsidRPr="00D831E8">
              <w:t xml:space="preserve">1.    </w:t>
            </w:r>
            <w:r w:rsidRPr="00D831E8">
              <w:sym w:font="Symbol" w:char="F0A3"/>
            </w:r>
            <w:r w:rsidRPr="00D831E8">
              <w:t xml:space="preserve"> 250</w:t>
            </w:r>
          </w:p>
        </w:tc>
        <w:tc>
          <w:tcPr>
            <w:tcW w:w="2551" w:type="dxa"/>
            <w:shd w:val="clear" w:color="auto" w:fill="auto"/>
            <w:vAlign w:val="bottom"/>
          </w:tcPr>
          <w:p w:rsidR="005F2B9B" w:rsidRPr="00D831E8" w:rsidRDefault="005F2B9B" w:rsidP="00D831E8">
            <w:pPr>
              <w:suppressAutoHyphens w:val="0"/>
              <w:spacing w:before="40" w:after="40" w:line="220" w:lineRule="exact"/>
              <w:ind w:left="113" w:right="113"/>
              <w:jc w:val="center"/>
            </w:pPr>
          </w:p>
          <w:p w:rsidR="005F2B9B" w:rsidRPr="00D831E8" w:rsidRDefault="005F2B9B" w:rsidP="00D831E8">
            <w:pPr>
              <w:suppressAutoHyphens w:val="0"/>
              <w:spacing w:before="40" w:after="40" w:line="220" w:lineRule="exact"/>
              <w:ind w:left="113" w:right="113"/>
              <w:jc w:val="center"/>
            </w:pPr>
            <w:r w:rsidRPr="00D831E8">
              <w:t>4 000</w:t>
            </w:r>
          </w:p>
        </w:tc>
      </w:tr>
      <w:tr w:rsidR="005F2B9B" w:rsidRPr="000405A2" w:rsidTr="00C646BF">
        <w:tc>
          <w:tcPr>
            <w:tcW w:w="3686" w:type="dxa"/>
            <w:shd w:val="clear" w:color="auto" w:fill="auto"/>
          </w:tcPr>
          <w:p w:rsidR="005F2B9B" w:rsidRPr="00D831E8" w:rsidRDefault="005F2B9B" w:rsidP="00FE3B6D">
            <w:pPr>
              <w:suppressAutoHyphens w:val="0"/>
              <w:spacing w:before="40" w:after="40" w:line="220" w:lineRule="exact"/>
              <w:ind w:left="113" w:right="113"/>
              <w:jc w:val="center"/>
            </w:pPr>
          </w:p>
          <w:p w:rsidR="005F2B9B" w:rsidRPr="00D831E8" w:rsidRDefault="005F2B9B" w:rsidP="00D831E8">
            <w:pPr>
              <w:suppressAutoHyphens w:val="0"/>
              <w:spacing w:before="40" w:after="40" w:line="220" w:lineRule="exact"/>
              <w:ind w:left="113" w:right="113"/>
              <w:jc w:val="center"/>
            </w:pPr>
            <w:r w:rsidRPr="00D831E8">
              <w:t xml:space="preserve">2.    &gt; 250     </w:t>
            </w:r>
            <w:r w:rsidRPr="00D831E8">
              <w:sym w:font="Symbol" w:char="F0A3"/>
            </w:r>
            <w:r w:rsidRPr="00D831E8">
              <w:t xml:space="preserve"> 500</w:t>
            </w:r>
          </w:p>
        </w:tc>
        <w:tc>
          <w:tcPr>
            <w:tcW w:w="2551" w:type="dxa"/>
            <w:shd w:val="clear" w:color="auto" w:fill="auto"/>
            <w:vAlign w:val="bottom"/>
          </w:tcPr>
          <w:p w:rsidR="005F2B9B" w:rsidRPr="00D831E8" w:rsidRDefault="005F2B9B" w:rsidP="00D831E8">
            <w:pPr>
              <w:suppressAutoHyphens w:val="0"/>
              <w:spacing w:before="40" w:after="40" w:line="220" w:lineRule="exact"/>
              <w:ind w:left="113" w:right="113"/>
              <w:jc w:val="center"/>
            </w:pPr>
          </w:p>
          <w:p w:rsidR="005F2B9B" w:rsidRPr="00D831E8" w:rsidRDefault="005F2B9B" w:rsidP="00D831E8">
            <w:pPr>
              <w:suppressAutoHyphens w:val="0"/>
              <w:spacing w:before="40" w:after="40" w:line="220" w:lineRule="exact"/>
              <w:ind w:left="113" w:right="113"/>
              <w:jc w:val="center"/>
            </w:pPr>
            <w:r w:rsidRPr="00D831E8">
              <w:t>6 000</w:t>
            </w:r>
          </w:p>
        </w:tc>
      </w:tr>
      <w:tr w:rsidR="005F2B9B" w:rsidRPr="000405A2" w:rsidTr="00C646BF">
        <w:tc>
          <w:tcPr>
            <w:tcW w:w="3686" w:type="dxa"/>
            <w:shd w:val="clear" w:color="auto" w:fill="auto"/>
          </w:tcPr>
          <w:p w:rsidR="005F2B9B" w:rsidRPr="00D831E8" w:rsidRDefault="005F2B9B" w:rsidP="00FE3B6D">
            <w:pPr>
              <w:suppressAutoHyphens w:val="0"/>
              <w:spacing w:before="40" w:after="40" w:line="220" w:lineRule="exact"/>
              <w:ind w:left="113" w:right="113"/>
              <w:jc w:val="center"/>
            </w:pPr>
          </w:p>
          <w:p w:rsidR="005F2B9B" w:rsidRPr="00D831E8" w:rsidRDefault="005F2B9B" w:rsidP="00D831E8">
            <w:pPr>
              <w:suppressAutoHyphens w:val="0"/>
              <w:spacing w:before="40" w:after="40" w:line="220" w:lineRule="exact"/>
              <w:ind w:left="113" w:right="113"/>
              <w:jc w:val="center"/>
            </w:pPr>
            <w:r w:rsidRPr="00D831E8">
              <w:t>3.    &gt; 500</w:t>
            </w:r>
          </w:p>
        </w:tc>
        <w:tc>
          <w:tcPr>
            <w:tcW w:w="2551" w:type="dxa"/>
            <w:shd w:val="clear" w:color="auto" w:fill="auto"/>
            <w:vAlign w:val="bottom"/>
          </w:tcPr>
          <w:p w:rsidR="005F2B9B" w:rsidRPr="00D831E8" w:rsidRDefault="005F2B9B" w:rsidP="00D831E8">
            <w:pPr>
              <w:suppressAutoHyphens w:val="0"/>
              <w:spacing w:before="40" w:after="40" w:line="220" w:lineRule="exact"/>
              <w:ind w:left="113" w:right="113"/>
              <w:jc w:val="center"/>
            </w:pPr>
          </w:p>
          <w:p w:rsidR="005F2B9B" w:rsidRPr="00D831E8" w:rsidRDefault="005F2B9B" w:rsidP="00D831E8">
            <w:pPr>
              <w:suppressAutoHyphens w:val="0"/>
              <w:spacing w:before="40" w:after="40" w:line="220" w:lineRule="exact"/>
              <w:ind w:left="113" w:right="113"/>
              <w:jc w:val="center"/>
            </w:pPr>
            <w:r w:rsidRPr="00D831E8">
              <w:t>8 000</w:t>
            </w:r>
          </w:p>
        </w:tc>
      </w:tr>
    </w:tbl>
    <w:p w:rsidR="005F2B9B" w:rsidRPr="000405A2" w:rsidRDefault="005F2B9B" w:rsidP="005F2B9B">
      <w:pPr>
        <w:pStyle w:val="SingleTxtGFirstline1cmSingleTxtGFirstline1cm"/>
        <w:tabs>
          <w:tab w:val="clear" w:pos="1080"/>
        </w:tabs>
        <w:spacing w:before="120" w:after="120"/>
        <w:ind w:left="2268" w:right="992" w:hanging="1134"/>
        <w:rPr>
          <w:sz w:val="20"/>
          <w:szCs w:val="20"/>
          <w:lang w:val="en-GB"/>
        </w:rPr>
      </w:pPr>
      <w:r w:rsidRPr="000405A2">
        <w:rPr>
          <w:sz w:val="20"/>
          <w:szCs w:val="20"/>
          <w:lang w:val="en-GB"/>
        </w:rPr>
        <w:t xml:space="preserve">5.1.4.1.2. </w:t>
      </w:r>
      <w:r w:rsidRPr="000405A2">
        <w:rPr>
          <w:sz w:val="20"/>
          <w:szCs w:val="20"/>
          <w:lang w:val="en-GB"/>
        </w:rPr>
        <w:tab/>
        <w:t xml:space="preserve">50 per cent </w:t>
      </w:r>
      <w:r w:rsidR="002948B5" w:rsidRPr="002948B5">
        <w:rPr>
          <w:sz w:val="20"/>
          <w:szCs w:val="20"/>
          <w:lang w:val="en-GB"/>
        </w:rPr>
        <w:t>±</w:t>
      </w:r>
      <w:r w:rsidRPr="002948B5">
        <w:rPr>
          <w:sz w:val="20"/>
          <w:szCs w:val="20"/>
          <w:lang w:val="en-GB"/>
        </w:rPr>
        <w:t xml:space="preserve"> </w:t>
      </w:r>
      <w:r w:rsidRPr="000405A2">
        <w:rPr>
          <w:sz w:val="20"/>
          <w:szCs w:val="20"/>
          <w:lang w:val="en-GB"/>
        </w:rPr>
        <w:t>10 per cent of this conditioning cycle shall consist of town driving and the remainder of long</w:t>
      </w:r>
      <w:r w:rsidRPr="000405A2">
        <w:rPr>
          <w:sz w:val="20"/>
          <w:szCs w:val="20"/>
          <w:lang w:val="en-GB"/>
        </w:rPr>
        <w:noBreakHyphen/>
        <w:t xml:space="preserve">distance runs at high </w:t>
      </w:r>
      <w:r w:rsidR="00FE3B6D" w:rsidRPr="00FE3B6D">
        <w:rPr>
          <w:b/>
          <w:sz w:val="20"/>
          <w:szCs w:val="20"/>
          <w:lang w:val="en-GB"/>
        </w:rPr>
        <w:t>vehicle</w:t>
      </w:r>
      <w:r w:rsidR="00FE3B6D">
        <w:rPr>
          <w:sz w:val="20"/>
          <w:szCs w:val="20"/>
          <w:lang w:val="en-GB"/>
        </w:rPr>
        <w:t xml:space="preserve"> </w:t>
      </w:r>
      <w:r w:rsidRPr="000405A2">
        <w:rPr>
          <w:sz w:val="20"/>
          <w:szCs w:val="20"/>
          <w:lang w:val="en-GB"/>
        </w:rPr>
        <w:t>speed; the continuous road cycle may be replaced by a corresponding test</w:t>
      </w:r>
      <w:r w:rsidRPr="000405A2">
        <w:rPr>
          <w:sz w:val="20"/>
          <w:szCs w:val="20"/>
          <w:lang w:val="en-GB"/>
        </w:rPr>
        <w:noBreakHyphen/>
        <w:t>track programme;</w:t>
      </w:r>
    </w:p>
    <w:p w:rsidR="005F2B9B" w:rsidRPr="000405A2" w:rsidRDefault="005F2B9B" w:rsidP="005F2B9B">
      <w:pPr>
        <w:pStyle w:val="SingleTxtGFirstline1cmSingleTxtGFirstline1cm"/>
        <w:tabs>
          <w:tab w:val="clear" w:pos="1080"/>
        </w:tabs>
        <w:spacing w:before="120" w:after="120"/>
        <w:ind w:left="2268" w:right="992" w:hanging="1134"/>
        <w:rPr>
          <w:sz w:val="20"/>
          <w:szCs w:val="20"/>
          <w:lang w:val="en-GB"/>
        </w:rPr>
      </w:pPr>
      <w:r w:rsidRPr="000405A2">
        <w:rPr>
          <w:sz w:val="20"/>
          <w:szCs w:val="20"/>
          <w:lang w:val="en-GB"/>
        </w:rPr>
        <w:t xml:space="preserve">5.1.4.1.3. </w:t>
      </w:r>
      <w:r w:rsidRPr="000405A2">
        <w:rPr>
          <w:sz w:val="20"/>
          <w:szCs w:val="20"/>
          <w:lang w:val="en-GB"/>
        </w:rPr>
        <w:tab/>
        <w:t xml:space="preserve">The two </w:t>
      </w:r>
      <w:r w:rsidR="00FE3B6D" w:rsidRPr="00FE3B6D">
        <w:rPr>
          <w:b/>
          <w:sz w:val="20"/>
          <w:szCs w:val="20"/>
          <w:lang w:val="en-GB"/>
        </w:rPr>
        <w:t>vehicle</w:t>
      </w:r>
      <w:r w:rsidR="00FE3B6D">
        <w:rPr>
          <w:sz w:val="20"/>
          <w:szCs w:val="20"/>
          <w:lang w:val="en-GB"/>
        </w:rPr>
        <w:t xml:space="preserve"> </w:t>
      </w:r>
      <w:r w:rsidRPr="000405A2">
        <w:rPr>
          <w:sz w:val="20"/>
          <w:szCs w:val="20"/>
          <w:lang w:val="en-GB"/>
        </w:rPr>
        <w:t xml:space="preserve">speed regimes </w:t>
      </w:r>
      <w:r w:rsidRPr="000405A2">
        <w:rPr>
          <w:bCs/>
          <w:sz w:val="20"/>
          <w:szCs w:val="20"/>
          <w:lang w:val="en-GB"/>
        </w:rPr>
        <w:t>shall</w:t>
      </w:r>
      <w:r w:rsidRPr="000405A2">
        <w:rPr>
          <w:sz w:val="20"/>
          <w:szCs w:val="20"/>
          <w:lang w:val="en-GB"/>
        </w:rPr>
        <w:t xml:space="preserve"> be alternated at least six times;</w:t>
      </w:r>
    </w:p>
    <w:p w:rsidR="005F2B9B" w:rsidRPr="000405A2" w:rsidRDefault="005F2B9B" w:rsidP="005F2B9B">
      <w:pPr>
        <w:pStyle w:val="SingleTxtGFirstline1cmSingleTxtGFirstline1cm"/>
        <w:tabs>
          <w:tab w:val="clear" w:pos="1080"/>
        </w:tabs>
        <w:spacing w:before="120" w:after="120"/>
        <w:ind w:left="2268" w:right="992" w:hanging="1134"/>
        <w:rPr>
          <w:sz w:val="20"/>
          <w:szCs w:val="20"/>
          <w:lang w:val="en-GB"/>
        </w:rPr>
      </w:pPr>
      <w:r w:rsidRPr="000405A2">
        <w:rPr>
          <w:sz w:val="20"/>
          <w:szCs w:val="20"/>
          <w:lang w:val="en-GB"/>
        </w:rPr>
        <w:t xml:space="preserve">5.1.4.1.4. </w:t>
      </w:r>
      <w:r w:rsidRPr="000405A2">
        <w:rPr>
          <w:sz w:val="20"/>
          <w:szCs w:val="20"/>
          <w:lang w:val="en-GB"/>
        </w:rPr>
        <w:tab/>
        <w:t xml:space="preserve">The complete test programme </w:t>
      </w:r>
      <w:r w:rsidRPr="000405A2">
        <w:rPr>
          <w:bCs/>
          <w:sz w:val="20"/>
          <w:szCs w:val="20"/>
          <w:lang w:val="en-GB"/>
        </w:rPr>
        <w:t>shall</w:t>
      </w:r>
      <w:r w:rsidRPr="000405A2">
        <w:rPr>
          <w:sz w:val="20"/>
          <w:szCs w:val="20"/>
          <w:lang w:val="en-GB"/>
        </w:rPr>
        <w:t xml:space="preserve"> include a minimum of 10 breaks of at least 3 h duration in order to reproduce the effects of cooling and condensation.</w:t>
      </w:r>
    </w:p>
    <w:p w:rsidR="005F2B9B" w:rsidRPr="000405A2" w:rsidRDefault="005F2B9B" w:rsidP="005F2B9B">
      <w:pPr>
        <w:pStyle w:val="SingleTxtGFirstline1cmSingleTxtGFirstline1cm"/>
        <w:tabs>
          <w:tab w:val="clear" w:pos="1080"/>
        </w:tabs>
        <w:spacing w:before="120" w:after="120"/>
        <w:ind w:left="2268" w:right="992" w:hanging="1134"/>
        <w:rPr>
          <w:sz w:val="20"/>
          <w:szCs w:val="20"/>
          <w:lang w:val="en-GB"/>
        </w:rPr>
      </w:pPr>
      <w:r w:rsidRPr="000405A2">
        <w:rPr>
          <w:sz w:val="20"/>
          <w:szCs w:val="20"/>
          <w:lang w:val="en-GB"/>
        </w:rPr>
        <w:t xml:space="preserve">5.1.4.2. </w:t>
      </w:r>
      <w:r w:rsidRPr="000405A2">
        <w:rPr>
          <w:sz w:val="20"/>
          <w:szCs w:val="20"/>
          <w:lang w:val="en-GB"/>
        </w:rPr>
        <w:tab/>
        <w:t>Conditioning by pulsation</w:t>
      </w:r>
    </w:p>
    <w:p w:rsidR="005F2B9B" w:rsidRPr="000405A2" w:rsidRDefault="005F2B9B" w:rsidP="005F2B9B">
      <w:pPr>
        <w:pStyle w:val="SingleTxtGFirstline1cmSingleTxtGFirstline1cm"/>
        <w:tabs>
          <w:tab w:val="clear" w:pos="1080"/>
        </w:tabs>
        <w:spacing w:before="120" w:after="120"/>
        <w:ind w:left="2268" w:right="992" w:hanging="1134"/>
        <w:rPr>
          <w:sz w:val="20"/>
          <w:szCs w:val="20"/>
          <w:lang w:val="en-GB"/>
        </w:rPr>
      </w:pPr>
      <w:r w:rsidRPr="000405A2">
        <w:rPr>
          <w:sz w:val="20"/>
          <w:szCs w:val="20"/>
          <w:lang w:val="en-GB"/>
        </w:rPr>
        <w:t xml:space="preserve">5.1.4.2.1. </w:t>
      </w:r>
      <w:r w:rsidRPr="000405A2">
        <w:rPr>
          <w:sz w:val="20"/>
          <w:szCs w:val="20"/>
          <w:lang w:val="en-GB"/>
        </w:rPr>
        <w:tab/>
        <w:t xml:space="preserve">The exhaust system or components thereof </w:t>
      </w:r>
      <w:r w:rsidRPr="000405A2">
        <w:rPr>
          <w:bCs/>
          <w:sz w:val="20"/>
          <w:szCs w:val="20"/>
          <w:lang w:val="en-GB"/>
        </w:rPr>
        <w:t>shall</w:t>
      </w:r>
      <w:r w:rsidRPr="000405A2">
        <w:rPr>
          <w:sz w:val="20"/>
          <w:szCs w:val="20"/>
          <w:lang w:val="en-GB"/>
        </w:rPr>
        <w:t xml:space="preserve"> be fitted to the vehicle or to the engine.</w:t>
      </w:r>
    </w:p>
    <w:p w:rsidR="005F2B9B" w:rsidRPr="000405A2" w:rsidRDefault="005F2B9B" w:rsidP="005F2B9B">
      <w:pPr>
        <w:pStyle w:val="SingleTxtGFirstline1cmSingleTxtGFirstline1cm"/>
        <w:tabs>
          <w:tab w:val="clear" w:pos="1080"/>
        </w:tabs>
        <w:spacing w:before="120" w:after="120"/>
        <w:ind w:left="2268" w:right="992"/>
        <w:rPr>
          <w:sz w:val="20"/>
          <w:szCs w:val="20"/>
          <w:lang w:val="en-GB"/>
        </w:rPr>
      </w:pPr>
      <w:r w:rsidRPr="000405A2">
        <w:rPr>
          <w:sz w:val="20"/>
          <w:szCs w:val="20"/>
          <w:lang w:val="en-GB"/>
        </w:rPr>
        <w:t xml:space="preserve">In the former case, the vehicle </w:t>
      </w:r>
      <w:r w:rsidRPr="000405A2">
        <w:rPr>
          <w:bCs/>
          <w:sz w:val="20"/>
          <w:szCs w:val="20"/>
          <w:lang w:val="en-GB"/>
        </w:rPr>
        <w:t>shall</w:t>
      </w:r>
      <w:r w:rsidRPr="000405A2">
        <w:rPr>
          <w:sz w:val="20"/>
          <w:szCs w:val="20"/>
          <w:lang w:val="en-GB"/>
        </w:rPr>
        <w:t xml:space="preserve"> be mounted on a roller dynamometer. In the second case, the engine </w:t>
      </w:r>
      <w:r w:rsidRPr="000405A2">
        <w:rPr>
          <w:bCs/>
          <w:sz w:val="20"/>
          <w:szCs w:val="20"/>
          <w:lang w:val="en-GB"/>
        </w:rPr>
        <w:t>shall</w:t>
      </w:r>
      <w:r w:rsidRPr="000405A2">
        <w:rPr>
          <w:sz w:val="20"/>
          <w:szCs w:val="20"/>
          <w:lang w:val="en-GB"/>
        </w:rPr>
        <w:t xml:space="preserve"> be mounted on a test bench.</w:t>
      </w:r>
    </w:p>
    <w:p w:rsidR="005F2B9B" w:rsidRDefault="005F2B9B" w:rsidP="005F2B9B">
      <w:pPr>
        <w:pStyle w:val="SingleTxtGFirstline1cmSingleTxtGFirstline1cm"/>
        <w:tabs>
          <w:tab w:val="clear" w:pos="1080"/>
        </w:tabs>
        <w:spacing w:before="120" w:after="120"/>
        <w:ind w:left="2268" w:right="992"/>
        <w:rPr>
          <w:sz w:val="20"/>
          <w:szCs w:val="20"/>
          <w:lang w:val="en-GB"/>
        </w:rPr>
      </w:pPr>
      <w:r w:rsidRPr="000405A2">
        <w:rPr>
          <w:sz w:val="20"/>
          <w:szCs w:val="20"/>
          <w:lang w:val="en-GB"/>
        </w:rPr>
        <w:lastRenderedPageBreak/>
        <w:t xml:space="preserve">The test apparatus, a detailed diagram of which is shown in Figure </w:t>
      </w:r>
      <w:r w:rsidRPr="00FE3B6D">
        <w:rPr>
          <w:strike/>
          <w:sz w:val="20"/>
          <w:szCs w:val="20"/>
          <w:lang w:val="en-GB"/>
        </w:rPr>
        <w:t>3</w:t>
      </w:r>
      <w:r w:rsidR="00D11381">
        <w:rPr>
          <w:sz w:val="20"/>
          <w:szCs w:val="20"/>
          <w:lang w:val="en-GB"/>
        </w:rPr>
        <w:t xml:space="preserve"> </w:t>
      </w:r>
      <w:r w:rsidR="00FE3B6D" w:rsidRPr="00FE3B6D">
        <w:rPr>
          <w:b/>
          <w:sz w:val="20"/>
          <w:szCs w:val="20"/>
          <w:lang w:val="en-GB"/>
        </w:rPr>
        <w:t>4</w:t>
      </w:r>
      <w:r w:rsidR="00FE3B6D">
        <w:rPr>
          <w:sz w:val="20"/>
          <w:szCs w:val="20"/>
          <w:lang w:val="en-GB"/>
        </w:rPr>
        <w:t xml:space="preserve"> </w:t>
      </w:r>
      <w:r w:rsidR="00D11381" w:rsidRPr="00FE3B6D">
        <w:rPr>
          <w:strike/>
          <w:sz w:val="20"/>
          <w:szCs w:val="20"/>
          <w:lang w:val="en-GB"/>
        </w:rPr>
        <w:t>of Appendix to this annex</w:t>
      </w:r>
      <w:r w:rsidRPr="000405A2">
        <w:rPr>
          <w:sz w:val="20"/>
          <w:szCs w:val="20"/>
          <w:lang w:val="en-GB"/>
        </w:rPr>
        <w:t>, shall be fitted at the outl</w:t>
      </w:r>
      <w:r>
        <w:rPr>
          <w:sz w:val="20"/>
          <w:szCs w:val="20"/>
          <w:lang w:val="en-GB"/>
        </w:rPr>
        <w:t xml:space="preserve">et of the exhaust system. </w:t>
      </w:r>
      <w:r w:rsidRPr="000405A2">
        <w:rPr>
          <w:sz w:val="20"/>
          <w:szCs w:val="20"/>
          <w:lang w:val="en-GB"/>
        </w:rPr>
        <w:t>Any other apparatus providing equivalent results shall be acceptable.</w:t>
      </w:r>
    </w:p>
    <w:p w:rsidR="00FE3B6D" w:rsidRDefault="00FE3B6D" w:rsidP="005F2B9B">
      <w:pPr>
        <w:pStyle w:val="SingleTxtGFirstline1cmSingleTxtGFirstline1cm"/>
        <w:tabs>
          <w:tab w:val="clear" w:pos="1080"/>
        </w:tabs>
        <w:spacing w:before="120" w:after="120"/>
        <w:ind w:left="2268" w:right="992"/>
        <w:rPr>
          <w:sz w:val="20"/>
          <w:szCs w:val="20"/>
          <w:lang w:val="en-GB"/>
        </w:rPr>
      </w:pPr>
    </w:p>
    <w:p w:rsidR="00FE3B6D" w:rsidRDefault="00FE3B6D" w:rsidP="00FE3B6D">
      <w:pPr>
        <w:pStyle w:val="Heading1"/>
        <w:rPr>
          <w:b/>
        </w:rPr>
      </w:pPr>
      <w:r w:rsidRPr="000405A2">
        <w:t xml:space="preserve">Figure </w:t>
      </w:r>
      <w:r>
        <w:t>4</w:t>
      </w:r>
      <w:r w:rsidR="00F20802">
        <w:t>.</w:t>
      </w:r>
      <w:r w:rsidRPr="000405A2">
        <w:t xml:space="preserve"> </w:t>
      </w:r>
      <w:r w:rsidRPr="0004070A">
        <w:rPr>
          <w:b/>
        </w:rPr>
        <w:t>Test apparatus for conditioning by pulsation</w:t>
      </w:r>
    </w:p>
    <w:p w:rsidR="00FE3B6D" w:rsidRPr="004A3FC4" w:rsidRDefault="00847EFE" w:rsidP="00FE3B6D">
      <w:pPr>
        <w:tabs>
          <w:tab w:val="left" w:pos="-867"/>
          <w:tab w:val="left" w:pos="-147"/>
          <w:tab w:val="left" w:pos="533"/>
          <w:tab w:val="decimal" w:pos="1276"/>
          <w:tab w:val="decimal" w:pos="1701"/>
          <w:tab w:val="decimal" w:pos="1843"/>
          <w:tab w:val="left" w:pos="2097"/>
          <w:tab w:val="left" w:pos="2494"/>
          <w:tab w:val="left" w:pos="6996"/>
          <w:tab w:val="left" w:pos="7710"/>
          <w:tab w:val="left" w:pos="8430"/>
          <w:tab w:val="left" w:pos="9150"/>
        </w:tabs>
        <w:spacing w:line="264" w:lineRule="auto"/>
        <w:jc w:val="center"/>
      </w:pPr>
      <w:r>
        <w:rPr>
          <w:noProof/>
          <w:lang w:eastAsia="en-GB"/>
        </w:rPr>
        <w:drawing>
          <wp:inline distT="0" distB="0" distL="0" distR="0" wp14:anchorId="7854B7CB" wp14:editId="651BEED0">
            <wp:extent cx="4225925" cy="244538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25925" cy="2445385"/>
                    </a:xfrm>
                    <a:prstGeom prst="rect">
                      <a:avLst/>
                    </a:prstGeom>
                    <a:noFill/>
                    <a:ln>
                      <a:noFill/>
                    </a:ln>
                  </pic:spPr>
                </pic:pic>
              </a:graphicData>
            </a:graphic>
          </wp:inline>
        </w:drawing>
      </w:r>
    </w:p>
    <w:p w:rsidR="00FE3B6D" w:rsidRPr="000405A2" w:rsidRDefault="00FE3B6D" w:rsidP="00FE3B6D">
      <w:pPr>
        <w:pStyle w:val="SingleTxtG"/>
        <w:ind w:right="993"/>
      </w:pPr>
      <w:r w:rsidRPr="000405A2">
        <w:t>1.</w:t>
      </w:r>
      <w:r>
        <w:tab/>
      </w:r>
      <w:r w:rsidRPr="000405A2">
        <w:t>Inlet flange or sleeve for connection to the rear of the test exhaust system</w:t>
      </w:r>
    </w:p>
    <w:p w:rsidR="00FE3B6D" w:rsidRPr="000405A2" w:rsidRDefault="00FE3B6D" w:rsidP="00FE3B6D">
      <w:pPr>
        <w:pStyle w:val="SingleTxtG"/>
        <w:ind w:right="993"/>
      </w:pPr>
      <w:r w:rsidRPr="000405A2">
        <w:t>2.</w:t>
      </w:r>
      <w:r w:rsidRPr="000405A2">
        <w:tab/>
        <w:t>Hand</w:t>
      </w:r>
      <w:r w:rsidRPr="000405A2">
        <w:noBreakHyphen/>
        <w:t>operated regulating valve.</w:t>
      </w:r>
    </w:p>
    <w:p w:rsidR="00FE3B6D" w:rsidRPr="000405A2" w:rsidRDefault="00FE3B6D" w:rsidP="00FE3B6D">
      <w:pPr>
        <w:pStyle w:val="SingleTxtG"/>
        <w:tabs>
          <w:tab w:val="decimal" w:pos="8647"/>
        </w:tabs>
        <w:ind w:left="1701" w:right="993" w:hanging="567"/>
      </w:pPr>
      <w:r w:rsidRPr="000405A2">
        <w:t>3.</w:t>
      </w:r>
      <w:r w:rsidRPr="000405A2">
        <w:tab/>
        <w:t>Compensating reservoir with a maximum capacity of 40 1 and a filling time of not less than one second.</w:t>
      </w:r>
    </w:p>
    <w:p w:rsidR="00FE3B6D" w:rsidRPr="000405A2" w:rsidRDefault="00FE3B6D" w:rsidP="00FE3B6D">
      <w:pPr>
        <w:pStyle w:val="SingleTxtG"/>
        <w:ind w:right="993"/>
      </w:pPr>
      <w:r w:rsidRPr="000405A2">
        <w:t>4.</w:t>
      </w:r>
      <w:r w:rsidRPr="000405A2">
        <w:tab/>
        <w:t xml:space="preserve">Pressure switch with an operating range of </w:t>
      </w:r>
      <w:r w:rsidRPr="000405A2">
        <w:rPr>
          <w:bCs/>
        </w:rPr>
        <w:t>5 to 250 kPa</w:t>
      </w:r>
      <w:r w:rsidRPr="000405A2">
        <w:t>.</w:t>
      </w:r>
    </w:p>
    <w:p w:rsidR="00FE3B6D" w:rsidRPr="000405A2" w:rsidRDefault="00FE3B6D" w:rsidP="00FE3B6D">
      <w:pPr>
        <w:pStyle w:val="SingleTxtG"/>
        <w:ind w:right="993"/>
      </w:pPr>
      <w:r w:rsidRPr="000405A2">
        <w:t>5.</w:t>
      </w:r>
      <w:r w:rsidRPr="000405A2">
        <w:tab/>
        <w:t>Time delay switch.</w:t>
      </w:r>
    </w:p>
    <w:p w:rsidR="00FE3B6D" w:rsidRPr="000405A2" w:rsidRDefault="00FE3B6D" w:rsidP="00FE3B6D">
      <w:pPr>
        <w:pStyle w:val="SingleTxtG"/>
        <w:ind w:right="993"/>
      </w:pPr>
      <w:r w:rsidRPr="000405A2">
        <w:t>6.</w:t>
      </w:r>
      <w:r w:rsidRPr="000405A2">
        <w:tab/>
        <w:t>Pulse counter.</w:t>
      </w:r>
    </w:p>
    <w:p w:rsidR="00FE3B6D" w:rsidRPr="000405A2" w:rsidRDefault="00FE3B6D" w:rsidP="00FE3B6D">
      <w:pPr>
        <w:pStyle w:val="SingleTxtG"/>
        <w:ind w:left="1701" w:right="993" w:hanging="567"/>
      </w:pPr>
      <w:r w:rsidRPr="000405A2">
        <w:t>7.</w:t>
      </w:r>
      <w:r w:rsidRPr="000405A2">
        <w:tab/>
        <w:t>Quick</w:t>
      </w:r>
      <w:r w:rsidRPr="000405A2">
        <w:noBreakHyphen/>
        <w:t>acting valve, such as exhaust brake valve 60 mm in diameter, operated by a pneumatic cylinder with an output of 120 N at 400 kPa.</w:t>
      </w:r>
      <w:r>
        <w:t xml:space="preserve"> </w:t>
      </w:r>
      <w:r w:rsidRPr="000405A2">
        <w:t xml:space="preserve">The response time, both when opening and closing, </w:t>
      </w:r>
      <w:r w:rsidRPr="000405A2">
        <w:rPr>
          <w:bCs/>
        </w:rPr>
        <w:t>shall</w:t>
      </w:r>
      <w:r w:rsidRPr="000405A2">
        <w:t xml:space="preserve"> not exceed 0.5 seconds.</w:t>
      </w:r>
    </w:p>
    <w:p w:rsidR="00FE3B6D" w:rsidRPr="000405A2" w:rsidRDefault="00FE3B6D" w:rsidP="00FE3B6D">
      <w:pPr>
        <w:pStyle w:val="SingleTxtG"/>
        <w:ind w:right="993"/>
      </w:pPr>
      <w:r w:rsidRPr="000405A2">
        <w:t>8.</w:t>
      </w:r>
      <w:r w:rsidRPr="000405A2">
        <w:tab/>
        <w:t>Exhaust gas evacuation.</w:t>
      </w:r>
    </w:p>
    <w:p w:rsidR="00FE3B6D" w:rsidRPr="000405A2" w:rsidRDefault="00FE3B6D" w:rsidP="00FE3B6D">
      <w:pPr>
        <w:pStyle w:val="SingleTxtG"/>
        <w:ind w:right="993"/>
      </w:pPr>
      <w:r w:rsidRPr="000405A2">
        <w:t>9.</w:t>
      </w:r>
      <w:r w:rsidRPr="000405A2">
        <w:tab/>
        <w:t>Flexible pipe.</w:t>
      </w:r>
    </w:p>
    <w:p w:rsidR="00FE3B6D" w:rsidRPr="000405A2" w:rsidRDefault="00FE3B6D" w:rsidP="00FE3B6D">
      <w:pPr>
        <w:pStyle w:val="SingleTxtG"/>
        <w:ind w:right="993"/>
      </w:pPr>
      <w:r w:rsidRPr="000405A2">
        <w:t>10.</w:t>
      </w:r>
      <w:r w:rsidRPr="000405A2">
        <w:tab/>
        <w:t>Pressure gauge.</w:t>
      </w:r>
    </w:p>
    <w:p w:rsidR="00FE3B6D" w:rsidRPr="000405A2" w:rsidRDefault="00FE3B6D" w:rsidP="005F2B9B">
      <w:pPr>
        <w:pStyle w:val="SingleTxtGFirstline1cmSingleTxtGFirstline1cm"/>
        <w:tabs>
          <w:tab w:val="clear" w:pos="1080"/>
        </w:tabs>
        <w:spacing w:before="120" w:after="120"/>
        <w:ind w:left="2268" w:right="992"/>
        <w:rPr>
          <w:sz w:val="20"/>
          <w:szCs w:val="20"/>
          <w:lang w:val="en-GB"/>
        </w:rPr>
      </w:pPr>
    </w:p>
    <w:p w:rsidR="005F2B9B" w:rsidRPr="000405A2" w:rsidRDefault="005F2B9B" w:rsidP="005F2B9B">
      <w:pPr>
        <w:pStyle w:val="SingleTxtGFirstline1cmSingleTxtGFirstline1cm"/>
        <w:tabs>
          <w:tab w:val="clear" w:pos="1080"/>
        </w:tabs>
        <w:spacing w:before="120" w:after="120"/>
        <w:ind w:left="2268" w:right="992" w:hanging="1134"/>
        <w:rPr>
          <w:sz w:val="20"/>
          <w:szCs w:val="20"/>
          <w:lang w:val="en-GB"/>
        </w:rPr>
      </w:pPr>
      <w:r w:rsidRPr="000405A2">
        <w:rPr>
          <w:sz w:val="20"/>
          <w:szCs w:val="20"/>
          <w:lang w:val="en-GB"/>
        </w:rPr>
        <w:t xml:space="preserve">5.1.4.2.2. </w:t>
      </w:r>
      <w:r w:rsidRPr="000405A2">
        <w:rPr>
          <w:sz w:val="20"/>
          <w:szCs w:val="20"/>
          <w:lang w:val="en-GB"/>
        </w:rPr>
        <w:tab/>
        <w:t xml:space="preserve">The test equipment </w:t>
      </w:r>
      <w:r w:rsidRPr="000405A2">
        <w:rPr>
          <w:bCs/>
          <w:sz w:val="20"/>
          <w:szCs w:val="20"/>
          <w:lang w:val="en-GB"/>
        </w:rPr>
        <w:t>shall</w:t>
      </w:r>
      <w:r w:rsidRPr="000405A2">
        <w:rPr>
          <w:sz w:val="20"/>
          <w:szCs w:val="20"/>
          <w:lang w:val="en-GB"/>
        </w:rPr>
        <w:t xml:space="preserve"> be adjusted so that the flow of exhaust gases is alternately interrupted and restored 2,500 times by a rapid</w:t>
      </w:r>
      <w:r w:rsidRPr="000405A2">
        <w:rPr>
          <w:sz w:val="20"/>
          <w:szCs w:val="20"/>
          <w:lang w:val="en-GB"/>
        </w:rPr>
        <w:noBreakHyphen/>
        <w:t>action valve.</w:t>
      </w:r>
    </w:p>
    <w:p w:rsidR="005F2B9B" w:rsidRPr="000405A2" w:rsidRDefault="005F2B9B" w:rsidP="005F2B9B">
      <w:pPr>
        <w:pStyle w:val="SingleTxtGFirstline1cmSingleTxtGFirstline1cm"/>
        <w:tabs>
          <w:tab w:val="clear" w:pos="1080"/>
        </w:tabs>
        <w:spacing w:before="120" w:after="120"/>
        <w:ind w:left="2268" w:right="992" w:hanging="1134"/>
        <w:rPr>
          <w:sz w:val="20"/>
          <w:szCs w:val="20"/>
          <w:lang w:val="en-GB"/>
        </w:rPr>
      </w:pPr>
      <w:r w:rsidRPr="000405A2">
        <w:rPr>
          <w:sz w:val="20"/>
          <w:szCs w:val="20"/>
          <w:lang w:val="en-GB"/>
        </w:rPr>
        <w:t xml:space="preserve">5.1.4.2.3. </w:t>
      </w:r>
      <w:r w:rsidRPr="000405A2">
        <w:rPr>
          <w:sz w:val="20"/>
          <w:szCs w:val="20"/>
          <w:lang w:val="en-GB"/>
        </w:rPr>
        <w:tab/>
        <w:t xml:space="preserve">The valve </w:t>
      </w:r>
      <w:r w:rsidRPr="000405A2">
        <w:rPr>
          <w:bCs/>
          <w:sz w:val="20"/>
          <w:szCs w:val="20"/>
          <w:lang w:val="en-GB"/>
        </w:rPr>
        <w:t>shall</w:t>
      </w:r>
      <w:r w:rsidRPr="000405A2">
        <w:rPr>
          <w:sz w:val="20"/>
          <w:szCs w:val="20"/>
          <w:lang w:val="en-GB"/>
        </w:rPr>
        <w:t xml:space="preserve"> open when the exhaust gas back</w:t>
      </w:r>
      <w:r w:rsidRPr="000405A2">
        <w:rPr>
          <w:sz w:val="20"/>
          <w:szCs w:val="20"/>
          <w:lang w:val="en-GB"/>
        </w:rPr>
        <w:noBreakHyphen/>
        <w:t>pressure, measured at least 100 mm</w:t>
      </w:r>
      <w:r>
        <w:rPr>
          <w:sz w:val="20"/>
          <w:szCs w:val="20"/>
          <w:lang w:val="en-GB"/>
        </w:rPr>
        <w:t xml:space="preserve"> </w:t>
      </w:r>
      <w:r w:rsidRPr="000405A2">
        <w:rPr>
          <w:sz w:val="20"/>
          <w:szCs w:val="20"/>
          <w:lang w:val="en-GB"/>
        </w:rPr>
        <w:t xml:space="preserve">downstream of the intake flange, reaches a value of between </w:t>
      </w:r>
      <w:r w:rsidRPr="000405A2">
        <w:rPr>
          <w:bCs/>
          <w:sz w:val="20"/>
          <w:szCs w:val="20"/>
          <w:lang w:val="en-GB"/>
        </w:rPr>
        <w:t>35 and 40 kPa</w:t>
      </w:r>
      <w:r w:rsidRPr="000405A2">
        <w:rPr>
          <w:sz w:val="20"/>
          <w:szCs w:val="20"/>
          <w:lang w:val="en-GB"/>
        </w:rPr>
        <w:t xml:space="preserve">. Should such a figure be unattainable because of the engine characteristics, the valve </w:t>
      </w:r>
      <w:r w:rsidRPr="000405A2">
        <w:rPr>
          <w:bCs/>
          <w:sz w:val="20"/>
          <w:szCs w:val="20"/>
          <w:lang w:val="en-GB"/>
        </w:rPr>
        <w:t>shall</w:t>
      </w:r>
      <w:r w:rsidRPr="000405A2">
        <w:rPr>
          <w:sz w:val="20"/>
          <w:szCs w:val="20"/>
          <w:lang w:val="en-GB"/>
        </w:rPr>
        <w:t xml:space="preserve"> open when the gas back</w:t>
      </w:r>
      <w:r w:rsidRPr="000405A2">
        <w:rPr>
          <w:sz w:val="20"/>
          <w:szCs w:val="20"/>
          <w:lang w:val="en-GB"/>
        </w:rPr>
        <w:noBreakHyphen/>
        <w:t xml:space="preserve">pressure reaches a level equivalent to 90 </w:t>
      </w:r>
      <w:r w:rsidRPr="000405A2">
        <w:rPr>
          <w:bCs/>
          <w:sz w:val="20"/>
          <w:szCs w:val="20"/>
          <w:lang w:val="en-GB"/>
        </w:rPr>
        <w:t>per cent</w:t>
      </w:r>
      <w:r w:rsidRPr="000405A2">
        <w:rPr>
          <w:sz w:val="20"/>
          <w:szCs w:val="20"/>
          <w:lang w:val="en-GB"/>
        </w:rPr>
        <w:t xml:space="preserve"> of the maximum that can be measured before the engine stops. It </w:t>
      </w:r>
      <w:r w:rsidRPr="000405A2">
        <w:rPr>
          <w:bCs/>
          <w:sz w:val="20"/>
          <w:szCs w:val="20"/>
          <w:lang w:val="en-GB"/>
        </w:rPr>
        <w:t xml:space="preserve">shall </w:t>
      </w:r>
      <w:r w:rsidRPr="000405A2">
        <w:rPr>
          <w:sz w:val="20"/>
          <w:szCs w:val="20"/>
          <w:lang w:val="en-GB"/>
        </w:rPr>
        <w:t>close when this pressure does not differ by more than 10</w:t>
      </w:r>
      <w:r w:rsidR="00454EAB">
        <w:rPr>
          <w:sz w:val="20"/>
          <w:szCs w:val="20"/>
          <w:lang w:val="en-GB"/>
        </w:rPr>
        <w:t> </w:t>
      </w:r>
      <w:r w:rsidRPr="000405A2">
        <w:rPr>
          <w:bCs/>
          <w:sz w:val="20"/>
          <w:szCs w:val="20"/>
          <w:lang w:val="en-GB"/>
        </w:rPr>
        <w:t>per cent</w:t>
      </w:r>
      <w:r w:rsidRPr="000405A2">
        <w:rPr>
          <w:sz w:val="20"/>
          <w:szCs w:val="20"/>
          <w:lang w:val="en-GB"/>
        </w:rPr>
        <w:t xml:space="preserve"> from its stabilized value with the valve open.</w:t>
      </w:r>
    </w:p>
    <w:p w:rsidR="005F2B9B" w:rsidRPr="000405A2" w:rsidRDefault="005F2B9B" w:rsidP="005F2B9B">
      <w:pPr>
        <w:pStyle w:val="SingleTxtGFirstline1cmSingleTxtGFirstline1cm"/>
        <w:tabs>
          <w:tab w:val="clear" w:pos="1080"/>
        </w:tabs>
        <w:spacing w:before="120" w:after="120"/>
        <w:ind w:left="2268" w:right="992" w:hanging="1134"/>
        <w:rPr>
          <w:sz w:val="20"/>
          <w:szCs w:val="20"/>
          <w:lang w:val="en-GB"/>
        </w:rPr>
      </w:pPr>
      <w:r w:rsidRPr="000405A2">
        <w:rPr>
          <w:sz w:val="20"/>
          <w:szCs w:val="20"/>
          <w:lang w:val="en-GB"/>
        </w:rPr>
        <w:t xml:space="preserve">5.1.4.2.4. </w:t>
      </w:r>
      <w:r w:rsidRPr="000405A2">
        <w:rPr>
          <w:sz w:val="20"/>
          <w:szCs w:val="20"/>
          <w:lang w:val="en-GB"/>
        </w:rPr>
        <w:tab/>
        <w:t>The time</w:t>
      </w:r>
      <w:r w:rsidRPr="000405A2">
        <w:rPr>
          <w:sz w:val="20"/>
          <w:szCs w:val="20"/>
          <w:lang w:val="en-GB"/>
        </w:rPr>
        <w:noBreakHyphen/>
        <w:t xml:space="preserve">delay switch </w:t>
      </w:r>
      <w:r w:rsidRPr="000405A2">
        <w:rPr>
          <w:bCs/>
          <w:sz w:val="20"/>
          <w:szCs w:val="20"/>
          <w:lang w:val="en-GB"/>
        </w:rPr>
        <w:t>shall</w:t>
      </w:r>
      <w:r w:rsidRPr="000405A2">
        <w:rPr>
          <w:sz w:val="20"/>
          <w:szCs w:val="20"/>
          <w:lang w:val="en-GB"/>
        </w:rPr>
        <w:t xml:space="preserve"> be set for the duration of exhaust gases calculated on the basis of the requirements of paragraph 5.1.4.2.3.</w:t>
      </w:r>
      <w:r w:rsidR="00454EAB">
        <w:rPr>
          <w:sz w:val="20"/>
          <w:szCs w:val="20"/>
          <w:lang w:val="en-GB"/>
        </w:rPr>
        <w:t xml:space="preserve"> above.</w:t>
      </w:r>
    </w:p>
    <w:p w:rsidR="005F2B9B" w:rsidRPr="000405A2" w:rsidRDefault="005F2B9B" w:rsidP="005F2B9B">
      <w:pPr>
        <w:pStyle w:val="SingleTxtGFirstline1cmSingleTxtGFirstline1cm"/>
        <w:tabs>
          <w:tab w:val="clear" w:pos="1080"/>
        </w:tabs>
        <w:spacing w:before="120" w:after="120"/>
        <w:ind w:left="2268" w:right="992" w:hanging="1134"/>
        <w:rPr>
          <w:sz w:val="20"/>
          <w:szCs w:val="20"/>
          <w:lang w:val="en-GB"/>
        </w:rPr>
      </w:pPr>
      <w:r w:rsidRPr="000405A2">
        <w:rPr>
          <w:sz w:val="20"/>
          <w:szCs w:val="20"/>
          <w:lang w:val="en-GB"/>
        </w:rPr>
        <w:lastRenderedPageBreak/>
        <w:t xml:space="preserve">5.1.4.2.5. </w:t>
      </w:r>
      <w:r w:rsidRPr="000405A2">
        <w:rPr>
          <w:sz w:val="20"/>
          <w:szCs w:val="20"/>
          <w:lang w:val="en-GB"/>
        </w:rPr>
        <w:tab/>
      </w:r>
      <w:r w:rsidRPr="00BB1FAE">
        <w:rPr>
          <w:strike/>
          <w:sz w:val="20"/>
          <w:szCs w:val="20"/>
          <w:lang w:val="en-GB"/>
        </w:rPr>
        <w:t xml:space="preserve">Engine </w:t>
      </w:r>
      <w:r w:rsidR="00FE3B6D" w:rsidRPr="00BB1FAE">
        <w:rPr>
          <w:b/>
          <w:sz w:val="20"/>
          <w:szCs w:val="20"/>
          <w:lang w:val="en-GB"/>
        </w:rPr>
        <w:t>The engine</w:t>
      </w:r>
      <w:r w:rsidR="00FE3B6D">
        <w:rPr>
          <w:sz w:val="20"/>
          <w:szCs w:val="20"/>
          <w:lang w:val="en-GB"/>
        </w:rPr>
        <w:t xml:space="preserve"> </w:t>
      </w:r>
      <w:r w:rsidRPr="000405A2">
        <w:rPr>
          <w:sz w:val="20"/>
          <w:szCs w:val="20"/>
          <w:lang w:val="en-GB"/>
        </w:rPr>
        <w:t xml:space="preserve">speed </w:t>
      </w:r>
      <w:r w:rsidRPr="000405A2">
        <w:rPr>
          <w:bCs/>
          <w:sz w:val="20"/>
          <w:szCs w:val="20"/>
          <w:lang w:val="en-GB"/>
        </w:rPr>
        <w:t>shall</w:t>
      </w:r>
      <w:r w:rsidRPr="000405A2">
        <w:rPr>
          <w:sz w:val="20"/>
          <w:szCs w:val="20"/>
          <w:lang w:val="en-GB"/>
        </w:rPr>
        <w:t xml:space="preserve"> be 75 </w:t>
      </w:r>
      <w:r w:rsidRPr="000405A2">
        <w:rPr>
          <w:bCs/>
          <w:sz w:val="20"/>
          <w:szCs w:val="20"/>
          <w:lang w:val="en-GB"/>
        </w:rPr>
        <w:t>per cent</w:t>
      </w:r>
      <w:r w:rsidRPr="000405A2">
        <w:rPr>
          <w:sz w:val="20"/>
          <w:szCs w:val="20"/>
          <w:lang w:val="en-GB"/>
        </w:rPr>
        <w:t xml:space="preserve"> of </w:t>
      </w:r>
      <w:r w:rsidRPr="00BB1FAE">
        <w:rPr>
          <w:b/>
          <w:sz w:val="20"/>
          <w:szCs w:val="20"/>
          <w:lang w:val="en-GB"/>
        </w:rPr>
        <w:t xml:space="preserve">the </w:t>
      </w:r>
      <w:r w:rsidR="00BB1FAE" w:rsidRPr="00BB1FAE">
        <w:rPr>
          <w:b/>
          <w:sz w:val="20"/>
          <w:szCs w:val="20"/>
          <w:lang w:val="en-GB"/>
        </w:rPr>
        <w:t>rated engine</w:t>
      </w:r>
      <w:r w:rsidR="00BB1FAE">
        <w:rPr>
          <w:sz w:val="20"/>
          <w:szCs w:val="20"/>
          <w:lang w:val="en-GB"/>
        </w:rPr>
        <w:t xml:space="preserve"> </w:t>
      </w:r>
      <w:r w:rsidRPr="000405A2">
        <w:rPr>
          <w:sz w:val="20"/>
          <w:szCs w:val="20"/>
          <w:lang w:val="en-GB"/>
        </w:rPr>
        <w:t xml:space="preserve">speed </w:t>
      </w:r>
      <w:r w:rsidR="00BB1FAE" w:rsidRPr="00BB1FAE">
        <w:rPr>
          <w:b/>
          <w:sz w:val="20"/>
          <w:szCs w:val="20"/>
          <w:lang w:val="en-GB"/>
        </w:rPr>
        <w:t>as defined in paragraph 2.</w:t>
      </w:r>
      <w:r w:rsidR="0082365F">
        <w:rPr>
          <w:b/>
          <w:sz w:val="20"/>
          <w:szCs w:val="20"/>
          <w:lang w:val="en-GB"/>
        </w:rPr>
        <w:t>4</w:t>
      </w:r>
      <w:r w:rsidR="002B793B">
        <w:rPr>
          <w:b/>
          <w:sz w:val="20"/>
          <w:szCs w:val="20"/>
          <w:lang w:val="en-GB"/>
        </w:rPr>
        <w:t>.</w:t>
      </w:r>
      <w:r w:rsidR="00BB1FAE" w:rsidRPr="00BB1FAE">
        <w:rPr>
          <w:b/>
          <w:sz w:val="20"/>
          <w:szCs w:val="20"/>
          <w:lang w:val="en-GB"/>
        </w:rPr>
        <w:t xml:space="preserve"> of this </w:t>
      </w:r>
      <w:r w:rsidR="00784ABD">
        <w:rPr>
          <w:b/>
          <w:sz w:val="20"/>
          <w:szCs w:val="20"/>
          <w:lang w:val="en-GB"/>
        </w:rPr>
        <w:t>R</w:t>
      </w:r>
      <w:r w:rsidR="00BB1FAE" w:rsidRPr="00BB1FAE">
        <w:rPr>
          <w:b/>
          <w:sz w:val="20"/>
          <w:szCs w:val="20"/>
          <w:lang w:val="en-GB"/>
        </w:rPr>
        <w:t>egulation.</w:t>
      </w:r>
      <w:r w:rsidR="00BB1FAE" w:rsidRPr="000405A2">
        <w:rPr>
          <w:sz w:val="20"/>
          <w:szCs w:val="20"/>
          <w:lang w:val="en-GB"/>
        </w:rPr>
        <w:t xml:space="preserve"> </w:t>
      </w:r>
      <w:r w:rsidRPr="00BB1FAE">
        <w:rPr>
          <w:strike/>
          <w:sz w:val="20"/>
          <w:szCs w:val="20"/>
          <w:lang w:val="en-GB"/>
        </w:rPr>
        <w:t>(S) at which the engine develops maximum power.</w:t>
      </w:r>
    </w:p>
    <w:p w:rsidR="005F2B9B" w:rsidRPr="000405A2" w:rsidRDefault="005F2B9B" w:rsidP="005F2B9B">
      <w:pPr>
        <w:pStyle w:val="SingleTxtGFirstline1cmSingleTxtGFirstline1cm"/>
        <w:tabs>
          <w:tab w:val="clear" w:pos="1080"/>
        </w:tabs>
        <w:spacing w:before="120" w:after="120"/>
        <w:ind w:left="2268" w:right="992" w:hanging="1134"/>
        <w:rPr>
          <w:sz w:val="20"/>
          <w:szCs w:val="20"/>
          <w:lang w:val="en-GB"/>
        </w:rPr>
      </w:pPr>
      <w:r w:rsidRPr="000405A2">
        <w:rPr>
          <w:sz w:val="20"/>
          <w:szCs w:val="20"/>
          <w:lang w:val="en-GB"/>
        </w:rPr>
        <w:t xml:space="preserve">5.1.4.2.6. </w:t>
      </w:r>
      <w:r w:rsidRPr="000405A2">
        <w:rPr>
          <w:sz w:val="20"/>
          <w:szCs w:val="20"/>
          <w:lang w:val="en-GB"/>
        </w:rPr>
        <w:tab/>
        <w:t xml:space="preserve">The power indicated by the dynamometer </w:t>
      </w:r>
      <w:r w:rsidRPr="000405A2">
        <w:rPr>
          <w:bCs/>
          <w:sz w:val="20"/>
          <w:szCs w:val="20"/>
          <w:lang w:val="en-GB"/>
        </w:rPr>
        <w:t>shall</w:t>
      </w:r>
      <w:r w:rsidRPr="000405A2">
        <w:rPr>
          <w:sz w:val="20"/>
          <w:szCs w:val="20"/>
          <w:lang w:val="en-GB"/>
        </w:rPr>
        <w:t xml:space="preserve"> be 50 </w:t>
      </w:r>
      <w:r w:rsidRPr="000405A2">
        <w:rPr>
          <w:bCs/>
          <w:sz w:val="20"/>
          <w:szCs w:val="20"/>
          <w:lang w:val="en-GB"/>
        </w:rPr>
        <w:t>per cent</w:t>
      </w:r>
      <w:r w:rsidRPr="000405A2">
        <w:rPr>
          <w:sz w:val="20"/>
          <w:szCs w:val="20"/>
          <w:lang w:val="en-GB"/>
        </w:rPr>
        <w:t xml:space="preserve"> of the full</w:t>
      </w:r>
      <w:r w:rsidRPr="000405A2">
        <w:rPr>
          <w:sz w:val="20"/>
          <w:szCs w:val="20"/>
          <w:lang w:val="en-GB"/>
        </w:rPr>
        <w:noBreakHyphen/>
        <w:t xml:space="preserve">throttle power measured at 75 </w:t>
      </w:r>
      <w:r w:rsidRPr="000405A2">
        <w:rPr>
          <w:bCs/>
          <w:sz w:val="20"/>
          <w:szCs w:val="20"/>
          <w:lang w:val="en-GB"/>
        </w:rPr>
        <w:t>per cent</w:t>
      </w:r>
      <w:r w:rsidRPr="000405A2">
        <w:rPr>
          <w:sz w:val="20"/>
          <w:szCs w:val="20"/>
          <w:lang w:val="en-GB"/>
        </w:rPr>
        <w:t xml:space="preserve"> of </w:t>
      </w:r>
      <w:r w:rsidRPr="000405A2">
        <w:rPr>
          <w:bCs/>
          <w:sz w:val="20"/>
          <w:szCs w:val="20"/>
          <w:lang w:val="en-GB"/>
        </w:rPr>
        <w:t>the rated</w:t>
      </w:r>
      <w:r w:rsidRPr="000405A2">
        <w:rPr>
          <w:sz w:val="20"/>
          <w:szCs w:val="20"/>
          <w:lang w:val="en-GB"/>
        </w:rPr>
        <w:t xml:space="preserve"> engine speed </w:t>
      </w:r>
      <w:r w:rsidR="00BB1FAE" w:rsidRPr="00BB1FAE">
        <w:rPr>
          <w:b/>
          <w:sz w:val="20"/>
          <w:szCs w:val="20"/>
          <w:lang w:val="en-GB"/>
        </w:rPr>
        <w:t>as defined in paragraph 2.</w:t>
      </w:r>
      <w:r w:rsidR="0082365F">
        <w:rPr>
          <w:b/>
          <w:sz w:val="20"/>
          <w:szCs w:val="20"/>
          <w:lang w:val="en-GB"/>
        </w:rPr>
        <w:t>4</w:t>
      </w:r>
      <w:r w:rsidR="00D47E61">
        <w:rPr>
          <w:b/>
          <w:sz w:val="20"/>
          <w:szCs w:val="20"/>
          <w:lang w:val="en-GB"/>
        </w:rPr>
        <w:t>.</w:t>
      </w:r>
      <w:r w:rsidR="00BB1FAE" w:rsidRPr="00BB1FAE">
        <w:rPr>
          <w:b/>
          <w:sz w:val="20"/>
          <w:szCs w:val="20"/>
          <w:lang w:val="en-GB"/>
        </w:rPr>
        <w:t xml:space="preserve"> of this </w:t>
      </w:r>
      <w:r w:rsidR="00784ABD">
        <w:rPr>
          <w:b/>
          <w:sz w:val="20"/>
          <w:szCs w:val="20"/>
          <w:lang w:val="en-GB"/>
        </w:rPr>
        <w:t>R</w:t>
      </w:r>
      <w:r w:rsidR="00BB1FAE" w:rsidRPr="00BB1FAE">
        <w:rPr>
          <w:b/>
          <w:sz w:val="20"/>
          <w:szCs w:val="20"/>
          <w:lang w:val="en-GB"/>
        </w:rPr>
        <w:t>egulation.</w:t>
      </w:r>
      <w:r w:rsidR="00BB1FAE" w:rsidRPr="00BB1FAE" w:rsidDel="00E67AC2">
        <w:rPr>
          <w:b/>
          <w:sz w:val="20"/>
          <w:szCs w:val="20"/>
          <w:lang w:val="en-GB"/>
        </w:rPr>
        <w:t xml:space="preserve"> </w:t>
      </w:r>
      <w:r w:rsidRPr="00BB1FAE">
        <w:rPr>
          <w:strike/>
          <w:sz w:val="20"/>
          <w:szCs w:val="20"/>
          <w:lang w:val="en-GB"/>
        </w:rPr>
        <w:t>(S).</w:t>
      </w:r>
    </w:p>
    <w:p w:rsidR="005F2B9B" w:rsidRPr="000405A2" w:rsidRDefault="005F2B9B" w:rsidP="005F2B9B">
      <w:pPr>
        <w:pStyle w:val="SingleTxtGFirstline1cmSingleTxtGFirstline1cm"/>
        <w:tabs>
          <w:tab w:val="clear" w:pos="1080"/>
        </w:tabs>
        <w:spacing w:before="120" w:after="120"/>
        <w:ind w:left="2268" w:right="992" w:hanging="1134"/>
        <w:rPr>
          <w:sz w:val="20"/>
          <w:szCs w:val="20"/>
          <w:lang w:val="en-GB"/>
        </w:rPr>
      </w:pPr>
      <w:r w:rsidRPr="000405A2">
        <w:rPr>
          <w:sz w:val="20"/>
          <w:szCs w:val="20"/>
          <w:lang w:val="en-GB"/>
        </w:rPr>
        <w:t xml:space="preserve">5.1.4.2.7. </w:t>
      </w:r>
      <w:r w:rsidRPr="000405A2">
        <w:rPr>
          <w:sz w:val="20"/>
          <w:szCs w:val="20"/>
          <w:lang w:val="en-GB"/>
        </w:rPr>
        <w:tab/>
        <w:t xml:space="preserve">Any drainage holes </w:t>
      </w:r>
      <w:r w:rsidRPr="000405A2">
        <w:rPr>
          <w:bCs/>
          <w:sz w:val="20"/>
          <w:szCs w:val="20"/>
          <w:lang w:val="en-GB"/>
        </w:rPr>
        <w:t>shall</w:t>
      </w:r>
      <w:r w:rsidRPr="000405A2">
        <w:rPr>
          <w:sz w:val="20"/>
          <w:szCs w:val="20"/>
          <w:lang w:val="en-GB"/>
        </w:rPr>
        <w:t xml:space="preserve"> be closed off during the test.</w:t>
      </w:r>
    </w:p>
    <w:p w:rsidR="005F2B9B" w:rsidRPr="000405A2" w:rsidRDefault="005F2B9B" w:rsidP="005F2B9B">
      <w:pPr>
        <w:pStyle w:val="SingleTxtGFirstline1cmSingleTxtGFirstline1cm"/>
        <w:tabs>
          <w:tab w:val="clear" w:pos="1080"/>
        </w:tabs>
        <w:spacing w:before="120" w:after="120"/>
        <w:ind w:left="2268" w:right="992" w:hanging="1134"/>
        <w:rPr>
          <w:sz w:val="20"/>
          <w:szCs w:val="20"/>
          <w:lang w:val="en-GB"/>
        </w:rPr>
      </w:pPr>
      <w:r w:rsidRPr="000405A2">
        <w:rPr>
          <w:sz w:val="20"/>
          <w:szCs w:val="20"/>
          <w:lang w:val="en-GB"/>
        </w:rPr>
        <w:t xml:space="preserve">5.1.4.2.8. </w:t>
      </w:r>
      <w:r w:rsidRPr="000405A2">
        <w:rPr>
          <w:sz w:val="20"/>
          <w:szCs w:val="20"/>
          <w:lang w:val="en-GB"/>
        </w:rPr>
        <w:tab/>
        <w:t xml:space="preserve">The entire test </w:t>
      </w:r>
      <w:r w:rsidRPr="000405A2">
        <w:rPr>
          <w:bCs/>
          <w:sz w:val="20"/>
          <w:szCs w:val="20"/>
          <w:lang w:val="en-GB"/>
        </w:rPr>
        <w:t>shall</w:t>
      </w:r>
      <w:r w:rsidRPr="000405A2">
        <w:rPr>
          <w:sz w:val="20"/>
          <w:szCs w:val="20"/>
          <w:lang w:val="en-GB"/>
        </w:rPr>
        <w:t xml:space="preserve"> be completed within 48 </w:t>
      </w:r>
      <w:r w:rsidRPr="004A3FC4">
        <w:rPr>
          <w:sz w:val="20"/>
          <w:szCs w:val="20"/>
          <w:lang w:val="en-GB"/>
        </w:rPr>
        <w:t>hours</w:t>
      </w:r>
      <w:r w:rsidRPr="000405A2">
        <w:rPr>
          <w:sz w:val="20"/>
          <w:szCs w:val="20"/>
          <w:lang w:val="en-GB"/>
        </w:rPr>
        <w:t>.</w:t>
      </w:r>
      <w:r w:rsidR="00542236">
        <w:rPr>
          <w:sz w:val="20"/>
          <w:szCs w:val="20"/>
          <w:lang w:val="en-GB"/>
        </w:rPr>
        <w:t xml:space="preserve"> </w:t>
      </w:r>
      <w:r w:rsidRPr="000405A2">
        <w:rPr>
          <w:sz w:val="20"/>
          <w:szCs w:val="20"/>
          <w:lang w:val="en-GB"/>
        </w:rPr>
        <w:t xml:space="preserve">If necessary, a cooling period </w:t>
      </w:r>
      <w:r w:rsidRPr="000405A2">
        <w:rPr>
          <w:bCs/>
          <w:sz w:val="20"/>
          <w:szCs w:val="20"/>
          <w:lang w:val="en-GB"/>
        </w:rPr>
        <w:t>shall</w:t>
      </w:r>
      <w:r w:rsidRPr="000405A2">
        <w:rPr>
          <w:sz w:val="20"/>
          <w:szCs w:val="20"/>
          <w:lang w:val="en-GB"/>
        </w:rPr>
        <w:t xml:space="preserve"> be allowed after each hour.</w:t>
      </w:r>
    </w:p>
    <w:p w:rsidR="005F2B9B" w:rsidRPr="000405A2" w:rsidRDefault="005F2B9B" w:rsidP="005F2B9B">
      <w:pPr>
        <w:pStyle w:val="SingleTxtGFirstline1cmSingleTxtGFirstline1cm"/>
        <w:tabs>
          <w:tab w:val="clear" w:pos="1080"/>
        </w:tabs>
        <w:spacing w:before="120" w:after="120"/>
        <w:ind w:left="2268" w:right="992" w:hanging="1134"/>
        <w:rPr>
          <w:sz w:val="20"/>
          <w:szCs w:val="20"/>
          <w:lang w:val="en-GB"/>
        </w:rPr>
      </w:pPr>
      <w:r w:rsidRPr="000405A2">
        <w:rPr>
          <w:sz w:val="20"/>
          <w:szCs w:val="20"/>
          <w:lang w:val="en-GB"/>
        </w:rPr>
        <w:t xml:space="preserve">5.1.4.3. </w:t>
      </w:r>
      <w:r w:rsidRPr="000405A2">
        <w:rPr>
          <w:sz w:val="20"/>
          <w:szCs w:val="20"/>
          <w:lang w:val="en-GB"/>
        </w:rPr>
        <w:tab/>
        <w:t>Conditioning on a test bench</w:t>
      </w:r>
    </w:p>
    <w:p w:rsidR="005F2B9B" w:rsidRPr="000405A2" w:rsidRDefault="005F2B9B" w:rsidP="005F2B9B">
      <w:pPr>
        <w:pStyle w:val="SingleTxtGFirstline1cmSingleTxtGFirstline1cm"/>
        <w:tabs>
          <w:tab w:val="clear" w:pos="1080"/>
        </w:tabs>
        <w:spacing w:before="120" w:after="120"/>
        <w:ind w:left="2268" w:right="992" w:hanging="1134"/>
        <w:rPr>
          <w:sz w:val="20"/>
          <w:szCs w:val="20"/>
          <w:lang w:val="en-GB"/>
        </w:rPr>
      </w:pPr>
      <w:r w:rsidRPr="000405A2">
        <w:rPr>
          <w:sz w:val="20"/>
          <w:szCs w:val="20"/>
          <w:lang w:val="en-GB"/>
        </w:rPr>
        <w:t xml:space="preserve">5.1.4.3.1. </w:t>
      </w:r>
      <w:r w:rsidRPr="000405A2">
        <w:rPr>
          <w:sz w:val="20"/>
          <w:szCs w:val="20"/>
          <w:lang w:val="en-GB"/>
        </w:rPr>
        <w:tab/>
        <w:t xml:space="preserve">The exhaust system </w:t>
      </w:r>
      <w:r w:rsidRPr="000405A2">
        <w:rPr>
          <w:bCs/>
          <w:sz w:val="20"/>
          <w:szCs w:val="20"/>
          <w:lang w:val="en-GB"/>
        </w:rPr>
        <w:t>shall</w:t>
      </w:r>
      <w:r w:rsidRPr="000405A2">
        <w:rPr>
          <w:sz w:val="20"/>
          <w:szCs w:val="20"/>
          <w:lang w:val="en-GB"/>
        </w:rPr>
        <w:t xml:space="preserve"> be fitted to an engine representative of the type fitted to the vehicle for which the system is designed, and mounted on a test bench.</w:t>
      </w:r>
    </w:p>
    <w:p w:rsidR="005F2B9B" w:rsidRPr="000405A2" w:rsidRDefault="005F2B9B" w:rsidP="005F2B9B">
      <w:pPr>
        <w:pStyle w:val="SingleTxtGFirstline1cmSingleTxtGFirstline1cm"/>
        <w:tabs>
          <w:tab w:val="clear" w:pos="1080"/>
        </w:tabs>
        <w:spacing w:before="120" w:after="120"/>
        <w:ind w:left="2268" w:right="992" w:hanging="1134"/>
        <w:rPr>
          <w:sz w:val="20"/>
          <w:szCs w:val="20"/>
          <w:lang w:val="en-GB"/>
        </w:rPr>
      </w:pPr>
      <w:r w:rsidRPr="000405A2">
        <w:rPr>
          <w:sz w:val="20"/>
          <w:szCs w:val="20"/>
          <w:lang w:val="en-GB"/>
        </w:rPr>
        <w:t xml:space="preserve">5.1.4.3.2. </w:t>
      </w:r>
      <w:r w:rsidRPr="000405A2">
        <w:rPr>
          <w:sz w:val="20"/>
          <w:szCs w:val="20"/>
          <w:lang w:val="en-GB"/>
        </w:rPr>
        <w:tab/>
        <w:t>Conditioning shall consist of the specified number of test</w:t>
      </w:r>
      <w:r w:rsidR="00BB1FAE">
        <w:rPr>
          <w:sz w:val="20"/>
          <w:szCs w:val="20"/>
          <w:lang w:val="en-GB"/>
        </w:rPr>
        <w:t xml:space="preserve"> </w:t>
      </w:r>
      <w:r w:rsidRPr="000405A2">
        <w:rPr>
          <w:sz w:val="20"/>
          <w:szCs w:val="20"/>
          <w:lang w:val="en-GB"/>
        </w:rPr>
        <w:t xml:space="preserve">bench cycles for the </w:t>
      </w:r>
      <w:r w:rsidRPr="00BB1FAE">
        <w:rPr>
          <w:strike/>
          <w:sz w:val="20"/>
          <w:szCs w:val="20"/>
          <w:lang w:val="en-GB"/>
        </w:rPr>
        <w:t>category</w:t>
      </w:r>
      <w:r w:rsidRPr="000405A2">
        <w:rPr>
          <w:sz w:val="20"/>
          <w:szCs w:val="20"/>
          <w:lang w:val="en-GB"/>
        </w:rPr>
        <w:t xml:space="preserve"> </w:t>
      </w:r>
      <w:r w:rsidR="00D831E8">
        <w:rPr>
          <w:b/>
          <w:sz w:val="20"/>
          <w:szCs w:val="20"/>
          <w:lang w:val="en-GB"/>
        </w:rPr>
        <w:t>engine capacity</w:t>
      </w:r>
      <w:r w:rsidR="00BB1FAE" w:rsidRPr="00BB1FAE">
        <w:rPr>
          <w:b/>
          <w:sz w:val="20"/>
          <w:szCs w:val="20"/>
          <w:lang w:val="en-GB"/>
        </w:rPr>
        <w:t xml:space="preserve"> class</w:t>
      </w:r>
      <w:r w:rsidR="00BB1FAE">
        <w:rPr>
          <w:sz w:val="20"/>
          <w:szCs w:val="20"/>
          <w:lang w:val="en-GB"/>
        </w:rPr>
        <w:t xml:space="preserve"> </w:t>
      </w:r>
      <w:r w:rsidRPr="000405A2">
        <w:rPr>
          <w:sz w:val="20"/>
          <w:szCs w:val="20"/>
          <w:lang w:val="en-GB"/>
        </w:rPr>
        <w:t>of vehicle</w:t>
      </w:r>
      <w:r w:rsidR="00BB1FAE" w:rsidRPr="000405A2">
        <w:rPr>
          <w:sz w:val="20"/>
          <w:szCs w:val="20"/>
          <w:lang w:val="en-GB"/>
        </w:rPr>
        <w:t xml:space="preserve">, </w:t>
      </w:r>
      <w:r w:rsidRPr="000405A2">
        <w:rPr>
          <w:sz w:val="20"/>
          <w:szCs w:val="20"/>
          <w:lang w:val="en-GB"/>
        </w:rPr>
        <w:t>for which the exhaust system was designed.</w:t>
      </w:r>
      <w:r w:rsidR="00542236">
        <w:rPr>
          <w:sz w:val="20"/>
          <w:szCs w:val="20"/>
          <w:lang w:val="en-GB"/>
        </w:rPr>
        <w:t xml:space="preserve"> </w:t>
      </w:r>
      <w:r w:rsidRPr="000405A2">
        <w:rPr>
          <w:sz w:val="20"/>
          <w:szCs w:val="20"/>
          <w:lang w:val="en-GB"/>
        </w:rPr>
        <w:t xml:space="preserve">The number of cycles for each vehicle </w:t>
      </w:r>
      <w:r w:rsidR="00BB1FAE" w:rsidRPr="00BB1FAE">
        <w:rPr>
          <w:b/>
          <w:sz w:val="20"/>
          <w:szCs w:val="20"/>
          <w:lang w:val="en-GB"/>
        </w:rPr>
        <w:t>class</w:t>
      </w:r>
      <w:r w:rsidR="00BB1FAE">
        <w:rPr>
          <w:sz w:val="20"/>
          <w:szCs w:val="20"/>
          <w:lang w:val="en-GB"/>
        </w:rPr>
        <w:t xml:space="preserve"> </w:t>
      </w:r>
      <w:r w:rsidRPr="00BB1FAE">
        <w:rPr>
          <w:strike/>
          <w:sz w:val="20"/>
          <w:szCs w:val="20"/>
          <w:lang w:val="en-GB"/>
        </w:rPr>
        <w:t xml:space="preserve">category </w:t>
      </w:r>
      <w:r w:rsidRPr="000405A2">
        <w:rPr>
          <w:sz w:val="20"/>
          <w:szCs w:val="20"/>
          <w:lang w:val="en-GB"/>
        </w:rPr>
        <w:t>shall be:</w:t>
      </w:r>
    </w:p>
    <w:tbl>
      <w:tblPr>
        <w:tblW w:w="6233" w:type="dxa"/>
        <w:tblInd w:w="213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863"/>
        <w:gridCol w:w="2370"/>
      </w:tblGrid>
      <w:tr w:rsidR="005F2B9B" w:rsidRPr="000405A2" w:rsidTr="00AF121F">
        <w:trPr>
          <w:cantSplit/>
          <w:tblHeader/>
        </w:trPr>
        <w:tc>
          <w:tcPr>
            <w:tcW w:w="3863" w:type="dxa"/>
            <w:shd w:val="clear" w:color="auto" w:fill="auto"/>
            <w:vAlign w:val="bottom"/>
          </w:tcPr>
          <w:p w:rsidR="005F2B9B" w:rsidRPr="00D831E8" w:rsidRDefault="005F2B9B" w:rsidP="00D831E8">
            <w:pPr>
              <w:suppressAutoHyphens w:val="0"/>
              <w:spacing w:before="80" w:after="80" w:line="200" w:lineRule="exact"/>
              <w:ind w:right="113"/>
              <w:jc w:val="center"/>
              <w:rPr>
                <w:i/>
              </w:rPr>
            </w:pPr>
            <w:r w:rsidRPr="00D831E8">
              <w:rPr>
                <w:i/>
              </w:rPr>
              <w:t>Category of vehicle according to</w:t>
            </w:r>
            <w:r w:rsidR="00BB1FAE" w:rsidRPr="00D831E8">
              <w:rPr>
                <w:i/>
              </w:rPr>
              <w:t xml:space="preserve"> </w:t>
            </w:r>
            <w:r w:rsidRPr="00D831E8">
              <w:rPr>
                <w:i/>
              </w:rPr>
              <w:t>cylinder capacity in cm</w:t>
            </w:r>
            <w:r w:rsidRPr="00D831E8">
              <w:rPr>
                <w:i/>
                <w:vertAlign w:val="superscript"/>
              </w:rPr>
              <w:t>3</w:t>
            </w:r>
          </w:p>
        </w:tc>
        <w:tc>
          <w:tcPr>
            <w:tcW w:w="2370" w:type="dxa"/>
            <w:shd w:val="clear" w:color="auto" w:fill="auto"/>
            <w:vAlign w:val="bottom"/>
          </w:tcPr>
          <w:p w:rsidR="005F2B9B" w:rsidRPr="00D831E8" w:rsidRDefault="005F2B9B" w:rsidP="00BB1FAE">
            <w:pPr>
              <w:suppressAutoHyphens w:val="0"/>
              <w:spacing w:before="80" w:after="80" w:line="200" w:lineRule="exact"/>
              <w:ind w:right="113"/>
              <w:jc w:val="center"/>
              <w:rPr>
                <w:i/>
              </w:rPr>
            </w:pPr>
            <w:r w:rsidRPr="00D831E8">
              <w:rPr>
                <w:i/>
              </w:rPr>
              <w:t>Number of</w:t>
            </w:r>
            <w:r w:rsidR="00BB1FAE" w:rsidRPr="00D831E8">
              <w:rPr>
                <w:i/>
              </w:rPr>
              <w:t xml:space="preserve"> </w:t>
            </w:r>
            <w:r w:rsidRPr="00D831E8">
              <w:rPr>
                <w:i/>
              </w:rPr>
              <w:t>cycles</w:t>
            </w:r>
          </w:p>
        </w:tc>
      </w:tr>
      <w:tr w:rsidR="005F2B9B" w:rsidRPr="000405A2" w:rsidTr="00AF121F">
        <w:trPr>
          <w:cantSplit/>
        </w:trPr>
        <w:tc>
          <w:tcPr>
            <w:tcW w:w="3863" w:type="dxa"/>
            <w:shd w:val="clear" w:color="auto" w:fill="auto"/>
          </w:tcPr>
          <w:p w:rsidR="005F2B9B" w:rsidRPr="00D831E8" w:rsidRDefault="005F2B9B" w:rsidP="00D831E8">
            <w:pPr>
              <w:suppressAutoHyphens w:val="0"/>
              <w:spacing w:before="40" w:after="40" w:line="220" w:lineRule="exact"/>
              <w:ind w:left="113" w:right="113"/>
              <w:jc w:val="center"/>
            </w:pPr>
            <w:r w:rsidRPr="00D831E8">
              <w:t xml:space="preserve">1.    </w:t>
            </w:r>
            <w:r w:rsidRPr="00D831E8">
              <w:sym w:font="Symbol" w:char="F0A3"/>
            </w:r>
            <w:r w:rsidRPr="00D831E8">
              <w:t xml:space="preserve"> 250</w:t>
            </w:r>
          </w:p>
        </w:tc>
        <w:tc>
          <w:tcPr>
            <w:tcW w:w="2370" w:type="dxa"/>
            <w:shd w:val="clear" w:color="auto" w:fill="auto"/>
            <w:vAlign w:val="bottom"/>
          </w:tcPr>
          <w:p w:rsidR="005F2B9B" w:rsidRPr="00D831E8" w:rsidRDefault="005F2B9B" w:rsidP="00BB1FAE">
            <w:pPr>
              <w:suppressAutoHyphens w:val="0"/>
              <w:spacing w:before="40" w:after="40" w:line="220" w:lineRule="exact"/>
              <w:ind w:left="113" w:right="113"/>
              <w:jc w:val="center"/>
            </w:pPr>
            <w:r w:rsidRPr="00D831E8">
              <w:t>6</w:t>
            </w:r>
          </w:p>
        </w:tc>
      </w:tr>
      <w:tr w:rsidR="005F2B9B" w:rsidRPr="000405A2" w:rsidTr="00AF121F">
        <w:trPr>
          <w:cantSplit/>
        </w:trPr>
        <w:tc>
          <w:tcPr>
            <w:tcW w:w="3863" w:type="dxa"/>
            <w:shd w:val="clear" w:color="auto" w:fill="auto"/>
          </w:tcPr>
          <w:p w:rsidR="005F2B9B" w:rsidRPr="00D831E8" w:rsidRDefault="005F2B9B" w:rsidP="00D831E8">
            <w:pPr>
              <w:suppressAutoHyphens w:val="0"/>
              <w:spacing w:before="40" w:after="40" w:line="220" w:lineRule="exact"/>
              <w:ind w:left="113" w:right="113"/>
              <w:jc w:val="center"/>
            </w:pPr>
            <w:r w:rsidRPr="00D831E8">
              <w:t xml:space="preserve">2.    &gt; 250    </w:t>
            </w:r>
            <w:r w:rsidRPr="00D831E8">
              <w:sym w:font="Symbol" w:char="F0A3"/>
            </w:r>
            <w:r w:rsidRPr="00D831E8">
              <w:t xml:space="preserve"> 500</w:t>
            </w:r>
          </w:p>
        </w:tc>
        <w:tc>
          <w:tcPr>
            <w:tcW w:w="2370" w:type="dxa"/>
            <w:shd w:val="clear" w:color="auto" w:fill="auto"/>
            <w:vAlign w:val="bottom"/>
          </w:tcPr>
          <w:p w:rsidR="005F2B9B" w:rsidRPr="00D831E8" w:rsidRDefault="005F2B9B" w:rsidP="00BB1FAE">
            <w:pPr>
              <w:suppressAutoHyphens w:val="0"/>
              <w:spacing w:before="40" w:after="40" w:line="220" w:lineRule="exact"/>
              <w:ind w:left="113" w:right="113"/>
              <w:jc w:val="center"/>
            </w:pPr>
            <w:r w:rsidRPr="00D831E8">
              <w:t>9</w:t>
            </w:r>
          </w:p>
        </w:tc>
      </w:tr>
      <w:tr w:rsidR="005F2B9B" w:rsidRPr="000405A2" w:rsidTr="00AF121F">
        <w:trPr>
          <w:cantSplit/>
        </w:trPr>
        <w:tc>
          <w:tcPr>
            <w:tcW w:w="3863" w:type="dxa"/>
            <w:shd w:val="clear" w:color="auto" w:fill="auto"/>
          </w:tcPr>
          <w:p w:rsidR="005F2B9B" w:rsidRPr="00D831E8" w:rsidRDefault="005F2B9B" w:rsidP="00D831E8">
            <w:pPr>
              <w:suppressAutoHyphens w:val="0"/>
              <w:spacing w:before="40" w:after="40" w:line="220" w:lineRule="exact"/>
              <w:ind w:left="113" w:right="113"/>
              <w:jc w:val="center"/>
            </w:pPr>
            <w:r w:rsidRPr="00D831E8">
              <w:t>3.    &gt; 500</w:t>
            </w:r>
          </w:p>
        </w:tc>
        <w:tc>
          <w:tcPr>
            <w:tcW w:w="2370" w:type="dxa"/>
            <w:shd w:val="clear" w:color="auto" w:fill="auto"/>
            <w:vAlign w:val="bottom"/>
          </w:tcPr>
          <w:p w:rsidR="005F2B9B" w:rsidRPr="00D831E8" w:rsidRDefault="005F2B9B" w:rsidP="00BB1FAE">
            <w:pPr>
              <w:suppressAutoHyphens w:val="0"/>
              <w:spacing w:before="40" w:after="40" w:line="220" w:lineRule="exact"/>
              <w:ind w:left="113" w:right="113"/>
              <w:jc w:val="center"/>
            </w:pPr>
            <w:r w:rsidRPr="00D831E8">
              <w:t>12</w:t>
            </w:r>
          </w:p>
        </w:tc>
      </w:tr>
    </w:tbl>
    <w:p w:rsidR="005F2B9B" w:rsidRPr="000405A2" w:rsidRDefault="005F2B9B" w:rsidP="005F2B9B">
      <w:pPr>
        <w:tabs>
          <w:tab w:val="left" w:pos="-867"/>
          <w:tab w:val="left" w:pos="-147"/>
          <w:tab w:val="left" w:pos="0"/>
          <w:tab w:val="left" w:pos="1080"/>
          <w:tab w:val="left" w:pos="1440"/>
          <w:tab w:val="left" w:pos="2494"/>
          <w:tab w:val="left" w:pos="6996"/>
          <w:tab w:val="left" w:pos="7710"/>
          <w:tab w:val="left" w:pos="8430"/>
          <w:tab w:val="left" w:pos="9150"/>
        </w:tabs>
        <w:spacing w:before="120" w:after="120" w:line="264" w:lineRule="auto"/>
        <w:ind w:left="2268" w:right="992" w:hanging="1134"/>
        <w:jc w:val="both"/>
      </w:pPr>
      <w:r w:rsidRPr="000405A2">
        <w:t xml:space="preserve">5.1.4.3.3. </w:t>
      </w:r>
      <w:r w:rsidRPr="000405A2">
        <w:tab/>
        <w:t>Each test</w:t>
      </w:r>
      <w:r w:rsidRPr="000405A2">
        <w:noBreakHyphen/>
        <w:t xml:space="preserve">bench cycle </w:t>
      </w:r>
      <w:r w:rsidRPr="000405A2">
        <w:rPr>
          <w:bCs/>
        </w:rPr>
        <w:t>shall</w:t>
      </w:r>
      <w:r w:rsidRPr="000405A2">
        <w:t xml:space="preserve"> be followed by a break of at least six hours in order to reproduce the effects of cooling and condensation.</w:t>
      </w:r>
    </w:p>
    <w:p w:rsidR="005F2B9B" w:rsidRPr="000405A2" w:rsidRDefault="005F2B9B" w:rsidP="005F2B9B">
      <w:pPr>
        <w:tabs>
          <w:tab w:val="left" w:pos="-867"/>
          <w:tab w:val="left" w:pos="-147"/>
          <w:tab w:val="left" w:pos="0"/>
          <w:tab w:val="left" w:pos="2494"/>
          <w:tab w:val="left" w:pos="6996"/>
          <w:tab w:val="left" w:pos="7710"/>
          <w:tab w:val="left" w:pos="8430"/>
          <w:tab w:val="left" w:pos="9150"/>
        </w:tabs>
        <w:spacing w:after="120" w:line="264" w:lineRule="auto"/>
        <w:ind w:left="2268" w:right="992" w:hanging="1134"/>
        <w:jc w:val="both"/>
      </w:pPr>
      <w:r w:rsidRPr="000405A2">
        <w:t xml:space="preserve">5.1.4.3.4. </w:t>
      </w:r>
      <w:r w:rsidRPr="000405A2">
        <w:tab/>
        <w:t>Each test</w:t>
      </w:r>
      <w:r w:rsidRPr="000405A2">
        <w:noBreakHyphen/>
        <w:t>bench cycle shall consist of six phases.</w:t>
      </w:r>
      <w:r w:rsidR="00542236">
        <w:t xml:space="preserve"> </w:t>
      </w:r>
      <w:r w:rsidRPr="000405A2">
        <w:t>The engine conditions for, and the duration of, each phase shall be:</w:t>
      </w:r>
    </w:p>
    <w:tbl>
      <w:tblPr>
        <w:tblW w:w="8778" w:type="dxa"/>
        <w:tblInd w:w="7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804"/>
        <w:gridCol w:w="4157"/>
        <w:gridCol w:w="1559"/>
        <w:gridCol w:w="2258"/>
      </w:tblGrid>
      <w:tr w:rsidR="005F2B9B" w:rsidRPr="000405A2" w:rsidTr="00D831E8">
        <w:trPr>
          <w:tblHeader/>
        </w:trPr>
        <w:tc>
          <w:tcPr>
            <w:tcW w:w="804" w:type="dxa"/>
            <w:vMerge w:val="restart"/>
            <w:shd w:val="clear" w:color="auto" w:fill="auto"/>
            <w:vAlign w:val="bottom"/>
          </w:tcPr>
          <w:p w:rsidR="005F2B9B" w:rsidRPr="00D831E8" w:rsidRDefault="005F2B9B" w:rsidP="00C646BF">
            <w:pPr>
              <w:keepNext/>
              <w:keepLines/>
              <w:suppressAutoHyphens w:val="0"/>
              <w:spacing w:before="80" w:after="80" w:line="200" w:lineRule="exact"/>
              <w:ind w:left="113" w:right="113"/>
              <w:rPr>
                <w:i/>
              </w:rPr>
            </w:pPr>
            <w:r w:rsidRPr="00D831E8">
              <w:rPr>
                <w:i/>
              </w:rPr>
              <w:t>Phase</w:t>
            </w:r>
          </w:p>
        </w:tc>
        <w:tc>
          <w:tcPr>
            <w:tcW w:w="4157" w:type="dxa"/>
            <w:vMerge w:val="restart"/>
            <w:shd w:val="clear" w:color="auto" w:fill="auto"/>
            <w:vAlign w:val="bottom"/>
          </w:tcPr>
          <w:p w:rsidR="005F2B9B" w:rsidRPr="00D831E8" w:rsidRDefault="005F2B9B" w:rsidP="00AF121F">
            <w:pPr>
              <w:keepNext/>
              <w:keepLines/>
              <w:suppressAutoHyphens w:val="0"/>
              <w:spacing w:before="80" w:after="80" w:line="200" w:lineRule="exact"/>
              <w:ind w:left="113" w:right="113"/>
              <w:jc w:val="center"/>
              <w:rPr>
                <w:i/>
              </w:rPr>
            </w:pPr>
            <w:r w:rsidRPr="00D831E8">
              <w:rPr>
                <w:i/>
              </w:rPr>
              <w:t>Conditions</w:t>
            </w:r>
          </w:p>
        </w:tc>
        <w:tc>
          <w:tcPr>
            <w:tcW w:w="3817" w:type="dxa"/>
            <w:gridSpan w:val="2"/>
            <w:shd w:val="clear" w:color="auto" w:fill="auto"/>
            <w:vAlign w:val="bottom"/>
          </w:tcPr>
          <w:p w:rsidR="005F2B9B" w:rsidRPr="00D831E8" w:rsidRDefault="005F2B9B" w:rsidP="00AF121F">
            <w:pPr>
              <w:keepNext/>
              <w:keepLines/>
              <w:suppressAutoHyphens w:val="0"/>
              <w:spacing w:before="80" w:after="80" w:line="200" w:lineRule="exact"/>
              <w:ind w:left="113" w:right="113"/>
              <w:jc w:val="center"/>
              <w:rPr>
                <w:i/>
              </w:rPr>
            </w:pPr>
            <w:r w:rsidRPr="00D831E8">
              <w:rPr>
                <w:i/>
              </w:rPr>
              <w:t>Duration of phase</w:t>
            </w:r>
          </w:p>
        </w:tc>
      </w:tr>
      <w:tr w:rsidR="005F2B9B" w:rsidRPr="000405A2" w:rsidTr="00D831E8">
        <w:trPr>
          <w:tblHeader/>
        </w:trPr>
        <w:tc>
          <w:tcPr>
            <w:tcW w:w="804" w:type="dxa"/>
            <w:vMerge/>
            <w:shd w:val="clear" w:color="auto" w:fill="auto"/>
            <w:vAlign w:val="bottom"/>
          </w:tcPr>
          <w:p w:rsidR="005F2B9B" w:rsidRPr="00D831E8" w:rsidRDefault="005F2B9B" w:rsidP="00C646BF">
            <w:pPr>
              <w:keepNext/>
              <w:keepLines/>
              <w:suppressAutoHyphens w:val="0"/>
              <w:spacing w:before="80" w:after="80" w:line="220" w:lineRule="exact"/>
              <w:ind w:left="113" w:right="113"/>
            </w:pPr>
          </w:p>
        </w:tc>
        <w:tc>
          <w:tcPr>
            <w:tcW w:w="4157" w:type="dxa"/>
            <w:vMerge/>
            <w:shd w:val="clear" w:color="auto" w:fill="auto"/>
            <w:vAlign w:val="bottom"/>
          </w:tcPr>
          <w:p w:rsidR="005F2B9B" w:rsidRPr="00D831E8" w:rsidRDefault="005F2B9B" w:rsidP="00AF121F">
            <w:pPr>
              <w:keepNext/>
              <w:keepLines/>
              <w:suppressAutoHyphens w:val="0"/>
              <w:spacing w:before="80" w:after="80" w:line="220" w:lineRule="exact"/>
              <w:ind w:left="113" w:right="113"/>
              <w:jc w:val="center"/>
            </w:pPr>
          </w:p>
        </w:tc>
        <w:tc>
          <w:tcPr>
            <w:tcW w:w="1559" w:type="dxa"/>
            <w:shd w:val="clear" w:color="auto" w:fill="auto"/>
            <w:vAlign w:val="bottom"/>
          </w:tcPr>
          <w:p w:rsidR="005F2B9B" w:rsidRPr="00D831E8" w:rsidRDefault="005F2B9B" w:rsidP="00D831E8">
            <w:pPr>
              <w:keepNext/>
              <w:keepLines/>
              <w:suppressAutoHyphens w:val="0"/>
              <w:spacing w:before="80" w:after="80" w:line="220" w:lineRule="exact"/>
              <w:ind w:left="113" w:right="113"/>
              <w:jc w:val="center"/>
              <w:rPr>
                <w:i/>
              </w:rPr>
            </w:pPr>
            <w:r w:rsidRPr="00D831E8">
              <w:rPr>
                <w:i/>
              </w:rPr>
              <w:t>Engines of less than 250 cm</w:t>
            </w:r>
            <w:r w:rsidRPr="00D831E8">
              <w:rPr>
                <w:i/>
                <w:vertAlign w:val="superscript"/>
              </w:rPr>
              <w:t>3</w:t>
            </w:r>
            <w:r w:rsidR="00AF121F" w:rsidRPr="00D831E8">
              <w:rPr>
                <w:i/>
              </w:rPr>
              <w:t xml:space="preserve"> </w:t>
            </w:r>
          </w:p>
        </w:tc>
        <w:tc>
          <w:tcPr>
            <w:tcW w:w="2258" w:type="dxa"/>
            <w:shd w:val="clear" w:color="auto" w:fill="auto"/>
            <w:vAlign w:val="bottom"/>
          </w:tcPr>
          <w:p w:rsidR="005F2B9B" w:rsidRPr="00D831E8" w:rsidRDefault="005F2B9B" w:rsidP="00D831E8">
            <w:pPr>
              <w:keepNext/>
              <w:keepLines/>
              <w:suppressAutoHyphens w:val="0"/>
              <w:spacing w:before="80" w:after="80" w:line="220" w:lineRule="exact"/>
              <w:ind w:left="113" w:right="113"/>
              <w:jc w:val="center"/>
              <w:rPr>
                <w:i/>
              </w:rPr>
            </w:pPr>
            <w:r w:rsidRPr="00D831E8">
              <w:rPr>
                <w:i/>
              </w:rPr>
              <w:t>Engines of 250 cm</w:t>
            </w:r>
            <w:r w:rsidRPr="00D831E8">
              <w:rPr>
                <w:i/>
                <w:vertAlign w:val="superscript"/>
              </w:rPr>
              <w:t>3</w:t>
            </w:r>
            <w:r w:rsidRPr="00D831E8">
              <w:rPr>
                <w:i/>
              </w:rPr>
              <w:t xml:space="preserve"> or more</w:t>
            </w:r>
          </w:p>
        </w:tc>
      </w:tr>
      <w:tr w:rsidR="005F2B9B" w:rsidRPr="00FD4EA8" w:rsidTr="00D831E8">
        <w:tc>
          <w:tcPr>
            <w:tcW w:w="804" w:type="dxa"/>
            <w:shd w:val="clear" w:color="auto" w:fill="auto"/>
          </w:tcPr>
          <w:p w:rsidR="005F2B9B" w:rsidRPr="00D831E8" w:rsidRDefault="005F2B9B" w:rsidP="00C646BF">
            <w:pPr>
              <w:keepNext/>
              <w:keepLines/>
              <w:suppressAutoHyphens w:val="0"/>
              <w:spacing w:before="80" w:after="80" w:line="220" w:lineRule="exact"/>
              <w:ind w:left="113" w:right="113"/>
              <w:rPr>
                <w:i/>
              </w:rPr>
            </w:pPr>
          </w:p>
        </w:tc>
        <w:tc>
          <w:tcPr>
            <w:tcW w:w="4157" w:type="dxa"/>
            <w:shd w:val="clear" w:color="auto" w:fill="auto"/>
            <w:vAlign w:val="bottom"/>
          </w:tcPr>
          <w:p w:rsidR="005F2B9B" w:rsidRPr="00D831E8" w:rsidRDefault="005F2B9B" w:rsidP="00AF121F">
            <w:pPr>
              <w:keepNext/>
              <w:keepLines/>
              <w:suppressAutoHyphens w:val="0"/>
              <w:spacing w:before="80" w:after="80" w:line="220" w:lineRule="exact"/>
              <w:ind w:left="113" w:right="113"/>
              <w:jc w:val="center"/>
              <w:rPr>
                <w:i/>
              </w:rPr>
            </w:pPr>
          </w:p>
        </w:tc>
        <w:tc>
          <w:tcPr>
            <w:tcW w:w="1559" w:type="dxa"/>
            <w:shd w:val="clear" w:color="auto" w:fill="auto"/>
            <w:vAlign w:val="bottom"/>
          </w:tcPr>
          <w:p w:rsidR="005F2B9B" w:rsidRPr="00D831E8" w:rsidRDefault="005F2B9B" w:rsidP="00AF121F">
            <w:pPr>
              <w:keepNext/>
              <w:keepLines/>
              <w:suppressAutoHyphens w:val="0"/>
              <w:spacing w:before="80" w:after="80" w:line="220" w:lineRule="exact"/>
              <w:ind w:left="113" w:right="113"/>
              <w:jc w:val="center"/>
              <w:rPr>
                <w:i/>
              </w:rPr>
            </w:pPr>
            <w:r w:rsidRPr="00D831E8">
              <w:rPr>
                <w:i/>
              </w:rPr>
              <w:t>(min)</w:t>
            </w:r>
          </w:p>
        </w:tc>
        <w:tc>
          <w:tcPr>
            <w:tcW w:w="2258" w:type="dxa"/>
            <w:shd w:val="clear" w:color="auto" w:fill="auto"/>
            <w:vAlign w:val="bottom"/>
          </w:tcPr>
          <w:p w:rsidR="005F2B9B" w:rsidRPr="00D831E8" w:rsidRDefault="005F2B9B" w:rsidP="00AF121F">
            <w:pPr>
              <w:keepNext/>
              <w:keepLines/>
              <w:suppressAutoHyphens w:val="0"/>
              <w:spacing w:before="80" w:after="80" w:line="220" w:lineRule="exact"/>
              <w:ind w:left="113" w:right="113"/>
              <w:jc w:val="center"/>
              <w:rPr>
                <w:i/>
              </w:rPr>
            </w:pPr>
            <w:r w:rsidRPr="00D831E8">
              <w:rPr>
                <w:i/>
              </w:rPr>
              <w:t>(min)</w:t>
            </w:r>
          </w:p>
        </w:tc>
      </w:tr>
      <w:tr w:rsidR="005F2B9B" w:rsidRPr="000405A2" w:rsidTr="00D831E8">
        <w:tc>
          <w:tcPr>
            <w:tcW w:w="804" w:type="dxa"/>
            <w:shd w:val="clear" w:color="auto" w:fill="auto"/>
          </w:tcPr>
          <w:p w:rsidR="005F2B9B" w:rsidRPr="00D831E8" w:rsidRDefault="005F2B9B" w:rsidP="00C646BF">
            <w:pPr>
              <w:keepNext/>
              <w:keepLines/>
              <w:suppressAutoHyphens w:val="0"/>
              <w:spacing w:before="40" w:after="40" w:line="220" w:lineRule="exact"/>
              <w:ind w:left="113" w:right="113"/>
            </w:pPr>
            <w:r w:rsidRPr="00D831E8">
              <w:t>1</w:t>
            </w:r>
          </w:p>
        </w:tc>
        <w:tc>
          <w:tcPr>
            <w:tcW w:w="4157" w:type="dxa"/>
            <w:shd w:val="clear" w:color="auto" w:fill="auto"/>
            <w:vAlign w:val="bottom"/>
          </w:tcPr>
          <w:p w:rsidR="005F2B9B" w:rsidRPr="00D831E8" w:rsidRDefault="005F2B9B" w:rsidP="00AF121F">
            <w:pPr>
              <w:keepNext/>
              <w:keepLines/>
              <w:suppressAutoHyphens w:val="0"/>
              <w:spacing w:before="40" w:after="40" w:line="220" w:lineRule="exact"/>
              <w:ind w:left="113" w:right="113"/>
              <w:jc w:val="center"/>
            </w:pPr>
            <w:r w:rsidRPr="00D831E8">
              <w:t>Idling</w:t>
            </w:r>
          </w:p>
        </w:tc>
        <w:tc>
          <w:tcPr>
            <w:tcW w:w="1559" w:type="dxa"/>
            <w:shd w:val="clear" w:color="auto" w:fill="auto"/>
            <w:vAlign w:val="bottom"/>
          </w:tcPr>
          <w:p w:rsidR="005F2B9B" w:rsidRPr="00D831E8" w:rsidRDefault="005F2B9B" w:rsidP="00AF121F">
            <w:pPr>
              <w:keepNext/>
              <w:keepLines/>
              <w:suppressAutoHyphens w:val="0"/>
              <w:spacing w:before="40" w:after="40" w:line="220" w:lineRule="exact"/>
              <w:ind w:left="113" w:right="113"/>
              <w:jc w:val="center"/>
            </w:pPr>
            <w:r w:rsidRPr="00D831E8">
              <w:t>6</w:t>
            </w:r>
          </w:p>
        </w:tc>
        <w:tc>
          <w:tcPr>
            <w:tcW w:w="2258" w:type="dxa"/>
            <w:shd w:val="clear" w:color="auto" w:fill="auto"/>
            <w:vAlign w:val="bottom"/>
          </w:tcPr>
          <w:p w:rsidR="005F2B9B" w:rsidRPr="00D831E8" w:rsidRDefault="005F2B9B" w:rsidP="00AF121F">
            <w:pPr>
              <w:keepNext/>
              <w:keepLines/>
              <w:suppressAutoHyphens w:val="0"/>
              <w:spacing w:before="40" w:after="40" w:line="220" w:lineRule="exact"/>
              <w:ind w:left="113" w:right="113"/>
              <w:jc w:val="center"/>
            </w:pPr>
            <w:r w:rsidRPr="00D831E8">
              <w:t>6</w:t>
            </w:r>
          </w:p>
        </w:tc>
      </w:tr>
      <w:tr w:rsidR="005F2B9B" w:rsidRPr="000405A2" w:rsidTr="00D831E8">
        <w:tc>
          <w:tcPr>
            <w:tcW w:w="804" w:type="dxa"/>
            <w:shd w:val="clear" w:color="auto" w:fill="auto"/>
          </w:tcPr>
          <w:p w:rsidR="005F2B9B" w:rsidRPr="00D831E8" w:rsidRDefault="005F2B9B" w:rsidP="00C646BF">
            <w:pPr>
              <w:suppressAutoHyphens w:val="0"/>
              <w:spacing w:before="40" w:after="40" w:line="220" w:lineRule="exact"/>
              <w:ind w:left="113" w:right="113"/>
            </w:pPr>
            <w:r w:rsidRPr="00D831E8">
              <w:t>2</w:t>
            </w:r>
          </w:p>
        </w:tc>
        <w:tc>
          <w:tcPr>
            <w:tcW w:w="4157" w:type="dxa"/>
            <w:shd w:val="clear" w:color="auto" w:fill="auto"/>
            <w:vAlign w:val="bottom"/>
          </w:tcPr>
          <w:p w:rsidR="005F2B9B" w:rsidRPr="00D831E8" w:rsidRDefault="005F2B9B" w:rsidP="00AF121F">
            <w:pPr>
              <w:suppressAutoHyphens w:val="0"/>
              <w:spacing w:before="40" w:after="40" w:line="220" w:lineRule="exact"/>
              <w:ind w:left="113" w:right="113"/>
              <w:jc w:val="center"/>
            </w:pPr>
            <w:r w:rsidRPr="00D831E8">
              <w:t xml:space="preserve">25 </w:t>
            </w:r>
            <w:r w:rsidRPr="00D831E8">
              <w:rPr>
                <w:strike/>
              </w:rPr>
              <w:t>%</w:t>
            </w:r>
            <w:r w:rsidRPr="00D831E8">
              <w:t xml:space="preserve"> </w:t>
            </w:r>
            <w:r w:rsidR="00AF121F" w:rsidRPr="00D831E8">
              <w:rPr>
                <w:b/>
              </w:rPr>
              <w:t>per cent</w:t>
            </w:r>
            <w:r w:rsidR="00AF121F" w:rsidRPr="00D831E8">
              <w:t xml:space="preserve"> </w:t>
            </w:r>
            <w:r w:rsidRPr="00D831E8">
              <w:t xml:space="preserve">load at 75 </w:t>
            </w:r>
            <w:r w:rsidRPr="00D831E8">
              <w:rPr>
                <w:strike/>
              </w:rPr>
              <w:t>%</w:t>
            </w:r>
            <w:r w:rsidRPr="00D831E8">
              <w:t xml:space="preserve"> </w:t>
            </w:r>
            <w:r w:rsidR="00AF121F" w:rsidRPr="00D831E8">
              <w:rPr>
                <w:b/>
              </w:rPr>
              <w:t xml:space="preserve">per cent </w:t>
            </w:r>
            <w:r w:rsidRPr="00D831E8">
              <w:rPr>
                <w:b/>
              </w:rPr>
              <w:t xml:space="preserve">of </w:t>
            </w:r>
            <w:r w:rsidR="00AF121F" w:rsidRPr="00D831E8">
              <w:rPr>
                <w:b/>
              </w:rPr>
              <w:t>n</w:t>
            </w:r>
            <w:r w:rsidR="00AF121F" w:rsidRPr="00D831E8">
              <w:rPr>
                <w:b/>
                <w:vertAlign w:val="subscript"/>
              </w:rPr>
              <w:t>rated</w:t>
            </w:r>
            <w:r w:rsidR="00AF121F" w:rsidRPr="00D831E8">
              <w:t xml:space="preserve"> </w:t>
            </w:r>
            <w:r w:rsidRPr="00D831E8">
              <w:rPr>
                <w:strike/>
              </w:rPr>
              <w:t>S</w:t>
            </w:r>
          </w:p>
        </w:tc>
        <w:tc>
          <w:tcPr>
            <w:tcW w:w="1559" w:type="dxa"/>
            <w:shd w:val="clear" w:color="auto" w:fill="auto"/>
            <w:vAlign w:val="bottom"/>
          </w:tcPr>
          <w:p w:rsidR="005F2B9B" w:rsidRPr="00D831E8" w:rsidRDefault="005F2B9B" w:rsidP="00AF121F">
            <w:pPr>
              <w:suppressAutoHyphens w:val="0"/>
              <w:spacing w:before="40" w:after="40" w:line="220" w:lineRule="exact"/>
              <w:ind w:left="113" w:right="113"/>
              <w:jc w:val="center"/>
            </w:pPr>
            <w:r w:rsidRPr="00D831E8">
              <w:t>40</w:t>
            </w:r>
          </w:p>
        </w:tc>
        <w:tc>
          <w:tcPr>
            <w:tcW w:w="2258" w:type="dxa"/>
            <w:shd w:val="clear" w:color="auto" w:fill="auto"/>
            <w:vAlign w:val="bottom"/>
          </w:tcPr>
          <w:p w:rsidR="005F2B9B" w:rsidRPr="00D831E8" w:rsidRDefault="005F2B9B" w:rsidP="00AF121F">
            <w:pPr>
              <w:suppressAutoHyphens w:val="0"/>
              <w:spacing w:before="40" w:after="40" w:line="220" w:lineRule="exact"/>
              <w:ind w:left="113" w:right="113"/>
              <w:jc w:val="center"/>
            </w:pPr>
            <w:r w:rsidRPr="00D831E8">
              <w:t>50</w:t>
            </w:r>
          </w:p>
        </w:tc>
      </w:tr>
      <w:tr w:rsidR="005F2B9B" w:rsidRPr="000405A2" w:rsidTr="00D831E8">
        <w:tc>
          <w:tcPr>
            <w:tcW w:w="804" w:type="dxa"/>
            <w:shd w:val="clear" w:color="auto" w:fill="auto"/>
          </w:tcPr>
          <w:p w:rsidR="005F2B9B" w:rsidRPr="00D831E8" w:rsidRDefault="005F2B9B" w:rsidP="00C646BF">
            <w:pPr>
              <w:suppressAutoHyphens w:val="0"/>
              <w:spacing w:before="40" w:after="40" w:line="220" w:lineRule="exact"/>
              <w:ind w:left="113" w:right="113"/>
            </w:pPr>
            <w:r w:rsidRPr="00D831E8">
              <w:t>3</w:t>
            </w:r>
          </w:p>
        </w:tc>
        <w:tc>
          <w:tcPr>
            <w:tcW w:w="4157" w:type="dxa"/>
            <w:shd w:val="clear" w:color="auto" w:fill="auto"/>
            <w:vAlign w:val="bottom"/>
          </w:tcPr>
          <w:p w:rsidR="005F2B9B" w:rsidRPr="00D831E8" w:rsidRDefault="005F2B9B" w:rsidP="00AF121F">
            <w:pPr>
              <w:suppressAutoHyphens w:val="0"/>
              <w:spacing w:before="40" w:after="40" w:line="220" w:lineRule="exact"/>
              <w:ind w:left="113" w:right="113"/>
              <w:jc w:val="center"/>
            </w:pPr>
            <w:r w:rsidRPr="00D831E8">
              <w:t xml:space="preserve">50 </w:t>
            </w:r>
            <w:r w:rsidRPr="00D831E8">
              <w:rPr>
                <w:strike/>
              </w:rPr>
              <w:t>%</w:t>
            </w:r>
            <w:r w:rsidRPr="00D831E8">
              <w:t xml:space="preserve"> </w:t>
            </w:r>
            <w:r w:rsidR="00AF121F" w:rsidRPr="00D831E8">
              <w:rPr>
                <w:b/>
              </w:rPr>
              <w:t>per cent</w:t>
            </w:r>
            <w:r w:rsidR="00AF121F" w:rsidRPr="00D831E8">
              <w:t xml:space="preserve"> </w:t>
            </w:r>
            <w:r w:rsidRPr="00D831E8">
              <w:t xml:space="preserve">load at 75 </w:t>
            </w:r>
            <w:r w:rsidRPr="00D831E8">
              <w:rPr>
                <w:strike/>
              </w:rPr>
              <w:t>%</w:t>
            </w:r>
            <w:r w:rsidRPr="00D831E8">
              <w:t xml:space="preserve"> </w:t>
            </w:r>
            <w:r w:rsidR="00AF121F" w:rsidRPr="00D831E8">
              <w:rPr>
                <w:b/>
              </w:rPr>
              <w:t>per cent of n</w:t>
            </w:r>
            <w:r w:rsidR="00AF121F" w:rsidRPr="00D831E8">
              <w:rPr>
                <w:b/>
                <w:vertAlign w:val="subscript"/>
              </w:rPr>
              <w:t>rated</w:t>
            </w:r>
            <w:r w:rsidRPr="00D831E8">
              <w:t xml:space="preserve"> </w:t>
            </w:r>
            <w:r w:rsidRPr="00D831E8">
              <w:rPr>
                <w:strike/>
              </w:rPr>
              <w:t>S</w:t>
            </w:r>
          </w:p>
        </w:tc>
        <w:tc>
          <w:tcPr>
            <w:tcW w:w="1559" w:type="dxa"/>
            <w:shd w:val="clear" w:color="auto" w:fill="auto"/>
            <w:vAlign w:val="bottom"/>
          </w:tcPr>
          <w:p w:rsidR="005F2B9B" w:rsidRPr="00D831E8" w:rsidRDefault="005F2B9B" w:rsidP="00AF121F">
            <w:pPr>
              <w:suppressAutoHyphens w:val="0"/>
              <w:spacing w:before="40" w:after="40" w:line="220" w:lineRule="exact"/>
              <w:ind w:left="113" w:right="113"/>
              <w:jc w:val="center"/>
            </w:pPr>
            <w:r w:rsidRPr="00D831E8">
              <w:t>40</w:t>
            </w:r>
          </w:p>
        </w:tc>
        <w:tc>
          <w:tcPr>
            <w:tcW w:w="2258" w:type="dxa"/>
            <w:shd w:val="clear" w:color="auto" w:fill="auto"/>
            <w:vAlign w:val="bottom"/>
          </w:tcPr>
          <w:p w:rsidR="005F2B9B" w:rsidRPr="00D831E8" w:rsidRDefault="005F2B9B" w:rsidP="00AF121F">
            <w:pPr>
              <w:suppressAutoHyphens w:val="0"/>
              <w:spacing w:before="40" w:after="40" w:line="220" w:lineRule="exact"/>
              <w:ind w:left="113" w:right="113"/>
              <w:jc w:val="center"/>
            </w:pPr>
            <w:r w:rsidRPr="00D831E8">
              <w:t>50</w:t>
            </w:r>
          </w:p>
        </w:tc>
      </w:tr>
      <w:tr w:rsidR="005F2B9B" w:rsidRPr="000405A2" w:rsidTr="00D831E8">
        <w:tc>
          <w:tcPr>
            <w:tcW w:w="804" w:type="dxa"/>
            <w:shd w:val="clear" w:color="auto" w:fill="auto"/>
          </w:tcPr>
          <w:p w:rsidR="005F2B9B" w:rsidRPr="00D831E8" w:rsidRDefault="005F2B9B" w:rsidP="00C646BF">
            <w:pPr>
              <w:suppressAutoHyphens w:val="0"/>
              <w:spacing w:before="40" w:after="40" w:line="220" w:lineRule="exact"/>
              <w:ind w:left="113" w:right="113"/>
            </w:pPr>
            <w:r w:rsidRPr="00D831E8">
              <w:t>4</w:t>
            </w:r>
          </w:p>
        </w:tc>
        <w:tc>
          <w:tcPr>
            <w:tcW w:w="4157" w:type="dxa"/>
            <w:shd w:val="clear" w:color="auto" w:fill="auto"/>
            <w:vAlign w:val="bottom"/>
          </w:tcPr>
          <w:p w:rsidR="005F2B9B" w:rsidRPr="00D831E8" w:rsidRDefault="005F2B9B" w:rsidP="00AF121F">
            <w:pPr>
              <w:suppressAutoHyphens w:val="0"/>
              <w:spacing w:before="40" w:after="40" w:line="220" w:lineRule="exact"/>
              <w:ind w:left="113" w:right="113"/>
              <w:jc w:val="center"/>
            </w:pPr>
            <w:r w:rsidRPr="00D831E8">
              <w:t xml:space="preserve">100 </w:t>
            </w:r>
            <w:r w:rsidRPr="00D831E8">
              <w:rPr>
                <w:strike/>
              </w:rPr>
              <w:t xml:space="preserve">% </w:t>
            </w:r>
            <w:r w:rsidR="00AF121F" w:rsidRPr="00D831E8">
              <w:rPr>
                <w:b/>
              </w:rPr>
              <w:t>per cent</w:t>
            </w:r>
            <w:r w:rsidR="00AF121F" w:rsidRPr="00D831E8">
              <w:t xml:space="preserve"> </w:t>
            </w:r>
            <w:r w:rsidRPr="00D831E8">
              <w:t xml:space="preserve">load at 75 </w:t>
            </w:r>
            <w:r w:rsidRPr="00D831E8">
              <w:rPr>
                <w:strike/>
              </w:rPr>
              <w:t>%</w:t>
            </w:r>
            <w:r w:rsidRPr="00D831E8">
              <w:t xml:space="preserve"> </w:t>
            </w:r>
            <w:r w:rsidR="00AF121F" w:rsidRPr="00D831E8">
              <w:rPr>
                <w:b/>
              </w:rPr>
              <w:t>per cent of n</w:t>
            </w:r>
            <w:r w:rsidR="00AF121F" w:rsidRPr="00D831E8">
              <w:rPr>
                <w:b/>
                <w:vertAlign w:val="subscript"/>
              </w:rPr>
              <w:t>rated</w:t>
            </w:r>
            <w:r w:rsidR="00AF121F" w:rsidRPr="00D831E8">
              <w:t xml:space="preserve"> </w:t>
            </w:r>
            <w:r w:rsidRPr="00D831E8">
              <w:rPr>
                <w:strike/>
              </w:rPr>
              <w:t>S</w:t>
            </w:r>
          </w:p>
        </w:tc>
        <w:tc>
          <w:tcPr>
            <w:tcW w:w="1559" w:type="dxa"/>
            <w:shd w:val="clear" w:color="auto" w:fill="auto"/>
            <w:vAlign w:val="bottom"/>
          </w:tcPr>
          <w:p w:rsidR="005F2B9B" w:rsidRPr="00D831E8" w:rsidRDefault="005F2B9B" w:rsidP="00AF121F">
            <w:pPr>
              <w:suppressAutoHyphens w:val="0"/>
              <w:spacing w:before="40" w:after="40" w:line="220" w:lineRule="exact"/>
              <w:ind w:left="113" w:right="113"/>
              <w:jc w:val="center"/>
            </w:pPr>
            <w:r w:rsidRPr="00D831E8">
              <w:t>30</w:t>
            </w:r>
          </w:p>
        </w:tc>
        <w:tc>
          <w:tcPr>
            <w:tcW w:w="2258" w:type="dxa"/>
            <w:shd w:val="clear" w:color="auto" w:fill="auto"/>
            <w:vAlign w:val="bottom"/>
          </w:tcPr>
          <w:p w:rsidR="005F2B9B" w:rsidRPr="00D831E8" w:rsidRDefault="005F2B9B" w:rsidP="00AF121F">
            <w:pPr>
              <w:suppressAutoHyphens w:val="0"/>
              <w:spacing w:before="40" w:after="40" w:line="220" w:lineRule="exact"/>
              <w:ind w:left="113" w:right="113"/>
              <w:jc w:val="center"/>
            </w:pPr>
            <w:r w:rsidRPr="00D831E8">
              <w:t>10</w:t>
            </w:r>
          </w:p>
        </w:tc>
      </w:tr>
      <w:tr w:rsidR="005F2B9B" w:rsidRPr="000405A2" w:rsidTr="00D831E8">
        <w:tc>
          <w:tcPr>
            <w:tcW w:w="804" w:type="dxa"/>
            <w:shd w:val="clear" w:color="auto" w:fill="auto"/>
          </w:tcPr>
          <w:p w:rsidR="005F2B9B" w:rsidRPr="00D831E8" w:rsidRDefault="005F2B9B" w:rsidP="00C646BF">
            <w:pPr>
              <w:suppressAutoHyphens w:val="0"/>
              <w:spacing w:before="40" w:after="40" w:line="220" w:lineRule="exact"/>
              <w:ind w:left="113" w:right="113"/>
            </w:pPr>
            <w:r w:rsidRPr="00D831E8">
              <w:t>5</w:t>
            </w:r>
          </w:p>
        </w:tc>
        <w:tc>
          <w:tcPr>
            <w:tcW w:w="4157" w:type="dxa"/>
            <w:shd w:val="clear" w:color="auto" w:fill="auto"/>
            <w:vAlign w:val="bottom"/>
          </w:tcPr>
          <w:p w:rsidR="005F2B9B" w:rsidRPr="00D831E8" w:rsidRDefault="005F2B9B" w:rsidP="00AF121F">
            <w:pPr>
              <w:suppressAutoHyphens w:val="0"/>
              <w:spacing w:before="40" w:after="40" w:line="220" w:lineRule="exact"/>
              <w:ind w:left="113" w:right="113"/>
              <w:jc w:val="center"/>
            </w:pPr>
            <w:r w:rsidRPr="00D831E8">
              <w:t xml:space="preserve">50 </w:t>
            </w:r>
            <w:r w:rsidRPr="00D831E8">
              <w:rPr>
                <w:strike/>
              </w:rPr>
              <w:t>%</w:t>
            </w:r>
            <w:r w:rsidRPr="00D831E8">
              <w:t xml:space="preserve"> </w:t>
            </w:r>
            <w:r w:rsidR="00AF121F" w:rsidRPr="00D831E8">
              <w:rPr>
                <w:b/>
              </w:rPr>
              <w:t>per cent</w:t>
            </w:r>
            <w:r w:rsidR="00AF121F" w:rsidRPr="00D831E8">
              <w:t xml:space="preserve"> </w:t>
            </w:r>
            <w:r w:rsidRPr="00D831E8">
              <w:t xml:space="preserve">load at 100 </w:t>
            </w:r>
            <w:r w:rsidRPr="00D831E8">
              <w:rPr>
                <w:strike/>
              </w:rPr>
              <w:t>%</w:t>
            </w:r>
            <w:r w:rsidRPr="00D831E8">
              <w:t xml:space="preserve"> </w:t>
            </w:r>
            <w:r w:rsidR="00AF121F" w:rsidRPr="00D831E8">
              <w:rPr>
                <w:b/>
              </w:rPr>
              <w:t>per cent of n</w:t>
            </w:r>
            <w:r w:rsidR="00AF121F" w:rsidRPr="00D831E8">
              <w:rPr>
                <w:b/>
                <w:vertAlign w:val="subscript"/>
              </w:rPr>
              <w:t>rated</w:t>
            </w:r>
            <w:r w:rsidR="00AF121F" w:rsidRPr="00D831E8">
              <w:t xml:space="preserve"> </w:t>
            </w:r>
            <w:r w:rsidRPr="00D831E8">
              <w:rPr>
                <w:strike/>
              </w:rPr>
              <w:t>S</w:t>
            </w:r>
          </w:p>
        </w:tc>
        <w:tc>
          <w:tcPr>
            <w:tcW w:w="1559" w:type="dxa"/>
            <w:shd w:val="clear" w:color="auto" w:fill="auto"/>
            <w:vAlign w:val="bottom"/>
          </w:tcPr>
          <w:p w:rsidR="005F2B9B" w:rsidRPr="00D831E8" w:rsidRDefault="005F2B9B" w:rsidP="00AF121F">
            <w:pPr>
              <w:suppressAutoHyphens w:val="0"/>
              <w:spacing w:before="40" w:after="40" w:line="220" w:lineRule="exact"/>
              <w:ind w:left="113" w:right="113"/>
              <w:jc w:val="center"/>
            </w:pPr>
            <w:r w:rsidRPr="00D831E8">
              <w:t>12</w:t>
            </w:r>
          </w:p>
        </w:tc>
        <w:tc>
          <w:tcPr>
            <w:tcW w:w="2258" w:type="dxa"/>
            <w:shd w:val="clear" w:color="auto" w:fill="auto"/>
            <w:vAlign w:val="bottom"/>
          </w:tcPr>
          <w:p w:rsidR="005F2B9B" w:rsidRPr="00D831E8" w:rsidRDefault="005F2B9B" w:rsidP="00AF121F">
            <w:pPr>
              <w:suppressAutoHyphens w:val="0"/>
              <w:spacing w:before="40" w:after="40" w:line="220" w:lineRule="exact"/>
              <w:ind w:left="113" w:right="113"/>
              <w:jc w:val="center"/>
            </w:pPr>
            <w:r w:rsidRPr="00D831E8">
              <w:t>12</w:t>
            </w:r>
          </w:p>
        </w:tc>
      </w:tr>
      <w:tr w:rsidR="005F2B9B" w:rsidRPr="000405A2" w:rsidTr="00D831E8">
        <w:tc>
          <w:tcPr>
            <w:tcW w:w="804" w:type="dxa"/>
            <w:shd w:val="clear" w:color="auto" w:fill="auto"/>
          </w:tcPr>
          <w:p w:rsidR="005F2B9B" w:rsidRPr="00D831E8" w:rsidRDefault="005F2B9B" w:rsidP="00C646BF">
            <w:pPr>
              <w:suppressAutoHyphens w:val="0"/>
              <w:spacing w:before="40" w:after="40" w:line="220" w:lineRule="exact"/>
              <w:ind w:left="113" w:right="113"/>
            </w:pPr>
            <w:r w:rsidRPr="00D831E8">
              <w:t>6</w:t>
            </w:r>
          </w:p>
        </w:tc>
        <w:tc>
          <w:tcPr>
            <w:tcW w:w="4157" w:type="dxa"/>
            <w:shd w:val="clear" w:color="auto" w:fill="auto"/>
            <w:vAlign w:val="bottom"/>
          </w:tcPr>
          <w:p w:rsidR="005F2B9B" w:rsidRPr="00D831E8" w:rsidRDefault="005F2B9B" w:rsidP="00AF121F">
            <w:pPr>
              <w:suppressAutoHyphens w:val="0"/>
              <w:spacing w:before="40" w:after="40" w:line="220" w:lineRule="exact"/>
              <w:ind w:left="113" w:right="113"/>
              <w:jc w:val="center"/>
            </w:pPr>
            <w:r w:rsidRPr="00D831E8">
              <w:t xml:space="preserve">25 </w:t>
            </w:r>
            <w:r w:rsidRPr="00D831E8">
              <w:rPr>
                <w:strike/>
              </w:rPr>
              <w:t>%</w:t>
            </w:r>
            <w:r w:rsidRPr="00D831E8">
              <w:t xml:space="preserve"> </w:t>
            </w:r>
            <w:r w:rsidR="00AF121F" w:rsidRPr="00D831E8">
              <w:t xml:space="preserve">per cent </w:t>
            </w:r>
            <w:r w:rsidRPr="00D831E8">
              <w:t xml:space="preserve">load at 100 </w:t>
            </w:r>
            <w:r w:rsidRPr="00D831E8">
              <w:rPr>
                <w:strike/>
              </w:rPr>
              <w:t>%</w:t>
            </w:r>
            <w:r w:rsidRPr="00D831E8">
              <w:t xml:space="preserve"> </w:t>
            </w:r>
            <w:r w:rsidR="00AF121F" w:rsidRPr="00D831E8">
              <w:rPr>
                <w:b/>
              </w:rPr>
              <w:t>per cent of n</w:t>
            </w:r>
            <w:r w:rsidR="00AF121F" w:rsidRPr="00D831E8">
              <w:rPr>
                <w:b/>
                <w:vertAlign w:val="subscript"/>
              </w:rPr>
              <w:t>rated</w:t>
            </w:r>
            <w:r w:rsidRPr="00D831E8">
              <w:t xml:space="preserve"> </w:t>
            </w:r>
            <w:r w:rsidRPr="00D831E8">
              <w:rPr>
                <w:strike/>
              </w:rPr>
              <w:t>S</w:t>
            </w:r>
          </w:p>
        </w:tc>
        <w:tc>
          <w:tcPr>
            <w:tcW w:w="1559" w:type="dxa"/>
            <w:shd w:val="clear" w:color="auto" w:fill="auto"/>
            <w:vAlign w:val="bottom"/>
          </w:tcPr>
          <w:p w:rsidR="005F2B9B" w:rsidRPr="00D831E8" w:rsidRDefault="005F2B9B" w:rsidP="00AF121F">
            <w:pPr>
              <w:suppressAutoHyphens w:val="0"/>
              <w:spacing w:before="40" w:after="40" w:line="220" w:lineRule="exact"/>
              <w:ind w:left="113" w:right="113"/>
              <w:jc w:val="center"/>
            </w:pPr>
            <w:r w:rsidRPr="00D831E8">
              <w:t>22</w:t>
            </w:r>
          </w:p>
        </w:tc>
        <w:tc>
          <w:tcPr>
            <w:tcW w:w="2258" w:type="dxa"/>
            <w:shd w:val="clear" w:color="auto" w:fill="auto"/>
            <w:vAlign w:val="bottom"/>
          </w:tcPr>
          <w:p w:rsidR="005F2B9B" w:rsidRPr="00D831E8" w:rsidRDefault="005F2B9B" w:rsidP="00AF121F">
            <w:pPr>
              <w:suppressAutoHyphens w:val="0"/>
              <w:spacing w:before="40" w:after="40" w:line="220" w:lineRule="exact"/>
              <w:ind w:left="113" w:right="113"/>
              <w:jc w:val="center"/>
            </w:pPr>
            <w:r w:rsidRPr="00D831E8">
              <w:t>22</w:t>
            </w:r>
          </w:p>
        </w:tc>
      </w:tr>
      <w:tr w:rsidR="005F2B9B" w:rsidRPr="000405A2" w:rsidTr="00D831E8">
        <w:tc>
          <w:tcPr>
            <w:tcW w:w="804" w:type="dxa"/>
            <w:shd w:val="clear" w:color="auto" w:fill="auto"/>
          </w:tcPr>
          <w:p w:rsidR="005F2B9B" w:rsidRPr="00D831E8" w:rsidRDefault="005F2B9B" w:rsidP="00C646BF">
            <w:pPr>
              <w:suppressAutoHyphens w:val="0"/>
              <w:spacing w:before="40" w:after="40" w:line="220" w:lineRule="exact"/>
              <w:ind w:left="113" w:right="113"/>
            </w:pPr>
          </w:p>
        </w:tc>
        <w:tc>
          <w:tcPr>
            <w:tcW w:w="4157" w:type="dxa"/>
            <w:shd w:val="clear" w:color="auto" w:fill="auto"/>
            <w:vAlign w:val="bottom"/>
          </w:tcPr>
          <w:p w:rsidR="005F2B9B" w:rsidRPr="00D831E8" w:rsidRDefault="005F2B9B" w:rsidP="00AF121F">
            <w:pPr>
              <w:suppressAutoHyphens w:val="0"/>
              <w:spacing w:before="40" w:after="40" w:line="220" w:lineRule="exact"/>
              <w:ind w:left="113" w:right="113"/>
              <w:jc w:val="center"/>
            </w:pPr>
            <w:r w:rsidRPr="00D831E8">
              <w:t>Total time</w:t>
            </w:r>
          </w:p>
        </w:tc>
        <w:tc>
          <w:tcPr>
            <w:tcW w:w="1559" w:type="dxa"/>
            <w:shd w:val="clear" w:color="auto" w:fill="auto"/>
            <w:vAlign w:val="bottom"/>
          </w:tcPr>
          <w:p w:rsidR="005F2B9B" w:rsidRPr="00D831E8" w:rsidRDefault="005F2B9B" w:rsidP="00AF121F">
            <w:pPr>
              <w:suppressAutoHyphens w:val="0"/>
              <w:spacing w:before="40" w:after="40" w:line="220" w:lineRule="exact"/>
              <w:ind w:left="113" w:right="113"/>
              <w:jc w:val="center"/>
            </w:pPr>
            <w:r w:rsidRPr="00D831E8">
              <w:t>2 h 30 min</w:t>
            </w:r>
          </w:p>
        </w:tc>
        <w:tc>
          <w:tcPr>
            <w:tcW w:w="2258" w:type="dxa"/>
            <w:shd w:val="clear" w:color="auto" w:fill="auto"/>
            <w:vAlign w:val="bottom"/>
          </w:tcPr>
          <w:p w:rsidR="005F2B9B" w:rsidRPr="00D831E8" w:rsidRDefault="005F2B9B" w:rsidP="00AF121F">
            <w:pPr>
              <w:suppressAutoHyphens w:val="0"/>
              <w:spacing w:before="40" w:after="40" w:line="220" w:lineRule="exact"/>
              <w:ind w:left="113" w:right="113"/>
              <w:jc w:val="center"/>
            </w:pPr>
            <w:r w:rsidRPr="00D831E8">
              <w:t>2 h 30 min</w:t>
            </w:r>
          </w:p>
        </w:tc>
      </w:tr>
    </w:tbl>
    <w:p w:rsidR="00AF121F" w:rsidRDefault="00AF121F" w:rsidP="005F2B9B">
      <w:pPr>
        <w:tabs>
          <w:tab w:val="left" w:pos="-867"/>
          <w:tab w:val="left" w:pos="-147"/>
          <w:tab w:val="left" w:pos="0"/>
          <w:tab w:val="left" w:pos="533"/>
          <w:tab w:val="left" w:pos="1080"/>
          <w:tab w:val="left" w:pos="6996"/>
          <w:tab w:val="left" w:pos="7710"/>
          <w:tab w:val="left" w:pos="9150"/>
        </w:tabs>
        <w:spacing w:before="120" w:line="264" w:lineRule="auto"/>
        <w:ind w:left="2268" w:right="992" w:hanging="1134"/>
        <w:jc w:val="both"/>
      </w:pPr>
    </w:p>
    <w:p w:rsidR="005F2B9B" w:rsidRPr="000405A2" w:rsidRDefault="005F2B9B" w:rsidP="005F2B9B">
      <w:pPr>
        <w:tabs>
          <w:tab w:val="left" w:pos="-867"/>
          <w:tab w:val="left" w:pos="-147"/>
          <w:tab w:val="left" w:pos="0"/>
          <w:tab w:val="left" w:pos="533"/>
          <w:tab w:val="left" w:pos="1080"/>
          <w:tab w:val="left" w:pos="6996"/>
          <w:tab w:val="left" w:pos="7710"/>
          <w:tab w:val="left" w:pos="9150"/>
        </w:tabs>
        <w:spacing w:before="120" w:line="264" w:lineRule="auto"/>
        <w:ind w:left="2268" w:right="992" w:hanging="1134"/>
        <w:jc w:val="both"/>
      </w:pPr>
      <w:r w:rsidRPr="000405A2">
        <w:t xml:space="preserve">5.1.4.3.5. </w:t>
      </w:r>
      <w:r w:rsidRPr="000405A2">
        <w:tab/>
        <w:t xml:space="preserve">During this conditioning procedure, at the request of the manufacturer, the engine and the silencer may be cooled in order that the temperature recorded at a point not more than 100 mm from the exhaust gas outlet does not exceed that measured when the vehicle is running at 110 km/h or 75 </w:t>
      </w:r>
      <w:r w:rsidRPr="000405A2">
        <w:rPr>
          <w:bCs/>
        </w:rPr>
        <w:t>per cent</w:t>
      </w:r>
      <w:r w:rsidRPr="000405A2">
        <w:t xml:space="preserve"> of </w:t>
      </w:r>
      <w:r w:rsidR="00AF121F" w:rsidRPr="00AF121F">
        <w:rPr>
          <w:b/>
        </w:rPr>
        <w:t>the rated engine speed as defined in paragraph 2.</w:t>
      </w:r>
      <w:r w:rsidR="0082365F">
        <w:rPr>
          <w:b/>
        </w:rPr>
        <w:t>4</w:t>
      </w:r>
      <w:r w:rsidR="002B793B">
        <w:rPr>
          <w:b/>
        </w:rPr>
        <w:t>.</w:t>
      </w:r>
      <w:r w:rsidR="00AF121F" w:rsidRPr="00AF121F">
        <w:rPr>
          <w:b/>
        </w:rPr>
        <w:t xml:space="preserve"> of this </w:t>
      </w:r>
      <w:r w:rsidR="00AF121F">
        <w:rPr>
          <w:b/>
        </w:rPr>
        <w:t>R</w:t>
      </w:r>
      <w:r w:rsidR="00AF121F" w:rsidRPr="00AF121F">
        <w:rPr>
          <w:b/>
        </w:rPr>
        <w:t>egulation</w:t>
      </w:r>
      <w:r w:rsidR="00AF121F" w:rsidRPr="000405A2">
        <w:t xml:space="preserve"> </w:t>
      </w:r>
      <w:r w:rsidRPr="00AF121F">
        <w:rPr>
          <w:strike/>
        </w:rPr>
        <w:t>S</w:t>
      </w:r>
      <w:r w:rsidRPr="000405A2">
        <w:t xml:space="preserve"> in top gear.</w:t>
      </w:r>
      <w:r w:rsidR="00542236">
        <w:t xml:space="preserve"> </w:t>
      </w:r>
      <w:r w:rsidRPr="000405A2">
        <w:lastRenderedPageBreak/>
        <w:t xml:space="preserve">The engine and/or vehicle speeds shall be determined </w:t>
      </w:r>
      <w:r w:rsidRPr="0070778D">
        <w:rPr>
          <w:strike/>
        </w:rPr>
        <w:t>to with</w:t>
      </w:r>
      <w:r w:rsidRPr="00AF121F">
        <w:rPr>
          <w:strike/>
        </w:rPr>
        <w:t>in</w:t>
      </w:r>
      <w:r w:rsidRPr="000405A2">
        <w:t xml:space="preserve"> </w:t>
      </w:r>
      <w:r w:rsidR="0070778D" w:rsidRPr="0070778D">
        <w:rPr>
          <w:b/>
        </w:rPr>
        <w:t xml:space="preserve">with </w:t>
      </w:r>
      <w:r w:rsidR="00AF121F" w:rsidRPr="00AF121F">
        <w:rPr>
          <w:b/>
        </w:rPr>
        <w:t>a tolerance of</w:t>
      </w:r>
      <w:r w:rsidR="00AF121F">
        <w:t xml:space="preserve"> </w:t>
      </w:r>
      <w:r w:rsidR="00876948">
        <w:t xml:space="preserve">±3 </w:t>
      </w:r>
      <w:r w:rsidRPr="000405A2">
        <w:rPr>
          <w:bCs/>
        </w:rPr>
        <w:t>per cent</w:t>
      </w:r>
      <w:r w:rsidRPr="000405A2">
        <w:t>.</w:t>
      </w:r>
    </w:p>
    <w:p w:rsidR="005F2B9B" w:rsidRPr="000405A2" w:rsidRDefault="005F2B9B" w:rsidP="005F2B9B">
      <w:pPr>
        <w:pStyle w:val="SingleTxtG"/>
        <w:spacing w:before="120"/>
      </w:pPr>
      <w:r w:rsidRPr="000405A2">
        <w:t>5.2.</w:t>
      </w:r>
      <w:r w:rsidRPr="000405A2">
        <w:tab/>
      </w:r>
      <w:r w:rsidRPr="000405A2">
        <w:tab/>
        <w:t>Diagram and markings</w:t>
      </w:r>
    </w:p>
    <w:p w:rsidR="005F2B9B" w:rsidRPr="000405A2" w:rsidRDefault="005F2B9B" w:rsidP="00843C1B">
      <w:pPr>
        <w:pStyle w:val="SingleTxtGFirstline1cmSingleTxtGFirstline1cm"/>
        <w:spacing w:after="120" w:line="276" w:lineRule="auto"/>
        <w:ind w:left="2268" w:right="993" w:hanging="1134"/>
        <w:rPr>
          <w:sz w:val="20"/>
          <w:szCs w:val="20"/>
          <w:lang w:val="en-GB"/>
        </w:rPr>
      </w:pPr>
      <w:r w:rsidRPr="000405A2">
        <w:rPr>
          <w:sz w:val="20"/>
          <w:szCs w:val="20"/>
          <w:lang w:val="en-GB"/>
        </w:rPr>
        <w:t>5.2.1.</w:t>
      </w:r>
      <w:r w:rsidRPr="000405A2">
        <w:rPr>
          <w:sz w:val="20"/>
          <w:szCs w:val="20"/>
          <w:lang w:val="en-GB"/>
        </w:rPr>
        <w:tab/>
        <w:t xml:space="preserve">The diagram and a dimensioned cross-section of the silencer shall be annexed to the document mentioned in Annex 1 to this Regulation. </w:t>
      </w:r>
    </w:p>
    <w:p w:rsidR="00843C1B" w:rsidRPr="00843C1B" w:rsidRDefault="005F2B9B" w:rsidP="00843C1B">
      <w:pPr>
        <w:pStyle w:val="SingleTxtGFirstline1cmSingleTxtGFirstline1cm"/>
        <w:spacing w:after="120" w:line="276" w:lineRule="auto"/>
        <w:ind w:left="2268" w:right="1134" w:hanging="1134"/>
        <w:rPr>
          <w:b/>
          <w:sz w:val="20"/>
          <w:szCs w:val="20"/>
          <w:lang w:val="en-GB"/>
        </w:rPr>
      </w:pPr>
      <w:r w:rsidRPr="000405A2">
        <w:rPr>
          <w:sz w:val="20"/>
          <w:szCs w:val="20"/>
          <w:lang w:val="en-GB"/>
        </w:rPr>
        <w:t>5.2.2.</w:t>
      </w:r>
      <w:r w:rsidRPr="000405A2">
        <w:rPr>
          <w:sz w:val="20"/>
          <w:szCs w:val="20"/>
          <w:lang w:val="en-GB"/>
        </w:rPr>
        <w:tab/>
      </w:r>
      <w:r w:rsidR="00843C1B" w:rsidRPr="00843C1B">
        <w:rPr>
          <w:b/>
          <w:sz w:val="20"/>
          <w:szCs w:val="20"/>
          <w:lang w:val="en-GB"/>
        </w:rPr>
        <w:t xml:space="preserve">All original silencers shall bear at least the following: </w:t>
      </w:r>
    </w:p>
    <w:p w:rsidR="00843C1B" w:rsidRPr="00843C1B" w:rsidRDefault="00843C1B" w:rsidP="00843C1B">
      <w:pPr>
        <w:pStyle w:val="SingleTxtGFirstline1cmSingleTxtGFirstline1cm"/>
        <w:spacing w:after="120" w:line="276" w:lineRule="auto"/>
        <w:ind w:left="2694" w:right="1134" w:hanging="426"/>
        <w:rPr>
          <w:b/>
          <w:sz w:val="20"/>
          <w:szCs w:val="20"/>
          <w:lang w:val="en-GB"/>
        </w:rPr>
      </w:pPr>
      <w:r w:rsidRPr="00843C1B">
        <w:rPr>
          <w:b/>
          <w:sz w:val="20"/>
          <w:szCs w:val="20"/>
          <w:lang w:val="en-GB"/>
        </w:rPr>
        <w:t xml:space="preserve">(a) </w:t>
      </w:r>
      <w:r w:rsidRPr="00843C1B">
        <w:rPr>
          <w:b/>
          <w:sz w:val="20"/>
          <w:szCs w:val="20"/>
          <w:lang w:val="en-GB"/>
        </w:rPr>
        <w:tab/>
        <w:t xml:space="preserve">the ‘E’ mark followed by the reference to the country which granted the type-approval; </w:t>
      </w:r>
    </w:p>
    <w:p w:rsidR="00843C1B" w:rsidRPr="00843C1B" w:rsidRDefault="00843C1B" w:rsidP="00843C1B">
      <w:pPr>
        <w:pStyle w:val="SingleTxtGFirstline1cmSingleTxtGFirstline1cm"/>
        <w:spacing w:after="120" w:line="276" w:lineRule="auto"/>
        <w:ind w:left="2694" w:right="1134" w:hanging="426"/>
        <w:rPr>
          <w:b/>
          <w:sz w:val="20"/>
          <w:szCs w:val="20"/>
          <w:lang w:val="en-GB"/>
        </w:rPr>
      </w:pPr>
      <w:r w:rsidRPr="00843C1B">
        <w:rPr>
          <w:b/>
          <w:sz w:val="20"/>
          <w:szCs w:val="20"/>
          <w:lang w:val="en-GB"/>
        </w:rPr>
        <w:t xml:space="preserve">(b) </w:t>
      </w:r>
      <w:r w:rsidRPr="00843C1B">
        <w:rPr>
          <w:b/>
          <w:sz w:val="20"/>
          <w:szCs w:val="20"/>
          <w:lang w:val="en-GB"/>
        </w:rPr>
        <w:tab/>
        <w:t>the vehicle manufacturer’s name or trademark; and</w:t>
      </w:r>
    </w:p>
    <w:p w:rsidR="00843C1B" w:rsidRPr="00843C1B" w:rsidRDefault="00843C1B" w:rsidP="00843C1B">
      <w:pPr>
        <w:pStyle w:val="SingleTxtGFirstline1cmSingleTxtGFirstline1cm"/>
        <w:spacing w:after="120" w:line="276" w:lineRule="auto"/>
        <w:ind w:left="2694" w:right="1134" w:hanging="426"/>
        <w:rPr>
          <w:b/>
          <w:sz w:val="20"/>
          <w:szCs w:val="20"/>
          <w:lang w:val="en-GB"/>
        </w:rPr>
      </w:pPr>
      <w:r w:rsidRPr="00843C1B">
        <w:rPr>
          <w:b/>
          <w:sz w:val="20"/>
          <w:szCs w:val="20"/>
          <w:lang w:val="en-GB"/>
        </w:rPr>
        <w:t xml:space="preserve">(c) </w:t>
      </w:r>
      <w:r>
        <w:rPr>
          <w:b/>
          <w:sz w:val="20"/>
          <w:szCs w:val="20"/>
          <w:lang w:val="en-GB"/>
        </w:rPr>
        <w:tab/>
      </w:r>
      <w:r w:rsidRPr="00843C1B">
        <w:rPr>
          <w:b/>
          <w:sz w:val="20"/>
          <w:szCs w:val="20"/>
          <w:lang w:val="en-GB"/>
        </w:rPr>
        <w:t xml:space="preserve">the make and identifying part number. </w:t>
      </w:r>
    </w:p>
    <w:p w:rsidR="00843C1B" w:rsidRPr="00843C1B" w:rsidRDefault="00843C1B" w:rsidP="00843C1B">
      <w:pPr>
        <w:pStyle w:val="SingleTxtGFirstline1cmSingleTxtGFirstline1cm"/>
        <w:spacing w:after="120" w:line="276" w:lineRule="auto"/>
        <w:ind w:left="2268" w:right="1134" w:hanging="1134"/>
        <w:rPr>
          <w:b/>
          <w:sz w:val="20"/>
          <w:szCs w:val="20"/>
          <w:lang w:val="en-GB"/>
        </w:rPr>
      </w:pPr>
      <w:r w:rsidRPr="00843C1B">
        <w:rPr>
          <w:b/>
          <w:sz w:val="20"/>
          <w:szCs w:val="20"/>
          <w:lang w:val="en-GB"/>
        </w:rPr>
        <w:tab/>
        <w:t>This reference shall be legible, indelible and visible in the position at which it is to be fitted.</w:t>
      </w:r>
    </w:p>
    <w:p w:rsidR="005F2B9B" w:rsidRPr="00843C1B" w:rsidRDefault="00843C1B" w:rsidP="005F2B9B">
      <w:pPr>
        <w:pStyle w:val="SingleTxtGFirstline1cmSingleTxtGFirstline1cm"/>
        <w:spacing w:before="120" w:after="120"/>
        <w:ind w:left="2268" w:right="992" w:hanging="1134"/>
        <w:rPr>
          <w:strike/>
          <w:sz w:val="20"/>
          <w:szCs w:val="20"/>
          <w:lang w:val="en-GB"/>
        </w:rPr>
      </w:pPr>
      <w:r>
        <w:rPr>
          <w:sz w:val="20"/>
          <w:szCs w:val="20"/>
          <w:lang w:val="en-GB"/>
        </w:rPr>
        <w:tab/>
      </w:r>
      <w:r w:rsidR="005F2B9B" w:rsidRPr="00843C1B">
        <w:rPr>
          <w:strike/>
          <w:sz w:val="20"/>
          <w:szCs w:val="20"/>
          <w:lang w:val="en-GB"/>
        </w:rPr>
        <w:t>All original silencing systems shall be marked with an "E" followed by the identification number of the approving country.</w:t>
      </w:r>
      <w:r w:rsidR="00542236" w:rsidRPr="00843C1B">
        <w:rPr>
          <w:strike/>
          <w:sz w:val="20"/>
          <w:szCs w:val="20"/>
          <w:lang w:val="en-GB"/>
        </w:rPr>
        <w:t xml:space="preserve"> </w:t>
      </w:r>
      <w:r w:rsidR="005F2B9B" w:rsidRPr="00843C1B">
        <w:rPr>
          <w:strike/>
          <w:sz w:val="20"/>
          <w:szCs w:val="20"/>
          <w:lang w:val="en-GB"/>
        </w:rPr>
        <w:t>This reference shall be clearly legible and indelible and shall also be visible after mounting.</w:t>
      </w:r>
    </w:p>
    <w:p w:rsidR="005F2B9B" w:rsidRPr="000405A2" w:rsidRDefault="005F2B9B" w:rsidP="005F2B9B">
      <w:pPr>
        <w:pStyle w:val="SingleTxtGFirstline1cmSingleTxtGFirstline1cm"/>
        <w:ind w:left="2268" w:right="993" w:hanging="1134"/>
        <w:rPr>
          <w:sz w:val="20"/>
          <w:szCs w:val="20"/>
          <w:lang w:val="en-GB"/>
        </w:rPr>
      </w:pPr>
      <w:r w:rsidRPr="000405A2">
        <w:rPr>
          <w:sz w:val="20"/>
          <w:szCs w:val="20"/>
          <w:lang w:val="en-GB"/>
        </w:rPr>
        <w:t>5.2.3.</w:t>
      </w:r>
      <w:r w:rsidRPr="000405A2">
        <w:rPr>
          <w:sz w:val="20"/>
          <w:szCs w:val="20"/>
          <w:lang w:val="en-GB"/>
        </w:rPr>
        <w:tab/>
        <w:t>Any packaging of original replacements for exhaust or silencing systems shall be marked legibly with the words "original part" and the make and type reference integrated together with the "E" mark and also the reference of the country of origin.</w:t>
      </w:r>
    </w:p>
    <w:p w:rsidR="005F2B9B" w:rsidRPr="000405A2" w:rsidRDefault="005F2B9B" w:rsidP="005F2B9B">
      <w:pPr>
        <w:pStyle w:val="H1G"/>
        <w:tabs>
          <w:tab w:val="clear" w:pos="851"/>
        </w:tabs>
        <w:spacing w:before="120" w:after="120"/>
        <w:ind w:left="2268"/>
        <w:rPr>
          <w:b w:val="0"/>
          <w:sz w:val="20"/>
        </w:rPr>
      </w:pPr>
      <w:r w:rsidRPr="000405A2">
        <w:rPr>
          <w:b w:val="0"/>
          <w:sz w:val="20"/>
        </w:rPr>
        <w:t>5.3.</w:t>
      </w:r>
      <w:r w:rsidRPr="000405A2">
        <w:rPr>
          <w:b w:val="0"/>
          <w:sz w:val="20"/>
        </w:rPr>
        <w:tab/>
        <w:t>Intake silencers</w:t>
      </w:r>
    </w:p>
    <w:p w:rsidR="005F2B9B" w:rsidRPr="000405A2" w:rsidRDefault="005F2B9B" w:rsidP="005F2B9B">
      <w:pPr>
        <w:pStyle w:val="SingleTxtGFirstline1cmSingleTxtGFirstline1cm"/>
        <w:spacing w:before="120" w:after="120"/>
        <w:ind w:left="2268" w:right="993"/>
        <w:rPr>
          <w:sz w:val="20"/>
          <w:szCs w:val="20"/>
          <w:lang w:val="en-GB"/>
        </w:rPr>
      </w:pPr>
      <w:r w:rsidRPr="000405A2">
        <w:rPr>
          <w:sz w:val="20"/>
          <w:szCs w:val="20"/>
          <w:lang w:val="en-GB"/>
        </w:rPr>
        <w:t>If the engine intake has to be fitted with an air filter and/or intake silencer in order to comply with the permissible sound level, the filter and/or silencer shall be regarded as part of the silencer and</w:t>
      </w:r>
      <w:r>
        <w:rPr>
          <w:sz w:val="20"/>
          <w:szCs w:val="20"/>
          <w:lang w:val="en-GB"/>
        </w:rPr>
        <w:t xml:space="preserve"> the requirements of paragraphs </w:t>
      </w:r>
      <w:r w:rsidRPr="000405A2">
        <w:rPr>
          <w:sz w:val="20"/>
          <w:szCs w:val="20"/>
          <w:lang w:val="en-GB"/>
        </w:rPr>
        <w:t xml:space="preserve">5.1. and 5.2. </w:t>
      </w:r>
      <w:r w:rsidR="00AF1059">
        <w:rPr>
          <w:sz w:val="20"/>
          <w:szCs w:val="20"/>
          <w:lang w:val="en-GB"/>
        </w:rPr>
        <w:t xml:space="preserve">above </w:t>
      </w:r>
      <w:r w:rsidRPr="000405A2">
        <w:rPr>
          <w:sz w:val="20"/>
          <w:szCs w:val="20"/>
          <w:lang w:val="en-GB"/>
        </w:rPr>
        <w:t>shall also be applicable to them.</w:t>
      </w:r>
    </w:p>
    <w:p w:rsidR="00C93EED" w:rsidRDefault="00C93EED" w:rsidP="003D143F">
      <w:pPr>
        <w:suppressAutoHyphens w:val="0"/>
        <w:spacing w:line="240" w:lineRule="auto"/>
        <w:sectPr w:rsidR="00C93EED" w:rsidSect="008E09FA">
          <w:headerReference w:type="even" r:id="rId32"/>
          <w:headerReference w:type="default" r:id="rId33"/>
          <w:footnotePr>
            <w:numRestart w:val="eachSect"/>
          </w:footnotePr>
          <w:endnotePr>
            <w:numFmt w:val="decimal"/>
          </w:endnotePr>
          <w:pgSz w:w="11907" w:h="16840" w:code="9"/>
          <w:pgMar w:top="1701" w:right="1134" w:bottom="2268" w:left="1134" w:header="964" w:footer="1701" w:gutter="0"/>
          <w:cols w:space="720"/>
          <w:docGrid w:linePitch="272"/>
        </w:sectPr>
      </w:pPr>
    </w:p>
    <w:p w:rsidR="00C93EED" w:rsidRPr="00843C1B" w:rsidRDefault="00C93EED" w:rsidP="00C93EED">
      <w:pPr>
        <w:pStyle w:val="HChG"/>
        <w:rPr>
          <w:strike/>
        </w:rPr>
      </w:pPr>
      <w:r w:rsidRPr="00843C1B">
        <w:rPr>
          <w:strike/>
        </w:rPr>
        <w:lastRenderedPageBreak/>
        <w:t xml:space="preserve">Annex 3 - Appendix </w:t>
      </w:r>
    </w:p>
    <w:p w:rsidR="002733FC" w:rsidRPr="00843C1B" w:rsidRDefault="002733FC" w:rsidP="002733FC">
      <w:pPr>
        <w:pStyle w:val="Heading1"/>
        <w:rPr>
          <w:b/>
          <w:strike/>
        </w:rPr>
      </w:pPr>
      <w:r w:rsidRPr="00843C1B">
        <w:rPr>
          <w:strike/>
        </w:rPr>
        <w:t xml:space="preserve">Figure 1 </w:t>
      </w:r>
      <w:r w:rsidRPr="00843C1B">
        <w:rPr>
          <w:strike/>
        </w:rPr>
        <w:br/>
      </w:r>
      <w:r w:rsidRPr="00843C1B">
        <w:rPr>
          <w:b/>
          <w:strike/>
        </w:rPr>
        <w:t>Positions for testing the vehicle in motion</w:t>
      </w:r>
    </w:p>
    <w:p w:rsidR="00352E3D" w:rsidRPr="00843C1B" w:rsidRDefault="00847EFE" w:rsidP="00352E3D">
      <w:pPr>
        <w:jc w:val="center"/>
        <w:rPr>
          <w:strike/>
        </w:rPr>
      </w:pPr>
      <w:r>
        <w:rPr>
          <w:strike/>
          <w:noProof/>
          <w:lang w:eastAsia="en-GB"/>
        </w:rPr>
        <w:drawing>
          <wp:inline distT="0" distB="0" distL="0" distR="0" wp14:anchorId="7BA59C5E" wp14:editId="1B6CB730">
            <wp:extent cx="3075940" cy="44405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75940" cy="4440555"/>
                    </a:xfrm>
                    <a:prstGeom prst="rect">
                      <a:avLst/>
                    </a:prstGeom>
                    <a:noFill/>
                    <a:ln>
                      <a:noFill/>
                    </a:ln>
                  </pic:spPr>
                </pic:pic>
              </a:graphicData>
            </a:graphic>
          </wp:inline>
        </w:drawing>
      </w:r>
    </w:p>
    <w:p w:rsidR="00C93EED" w:rsidRPr="00843C1B" w:rsidRDefault="00C93EED" w:rsidP="00C93EED">
      <w:pPr>
        <w:jc w:val="both"/>
        <w:rPr>
          <w:strike/>
        </w:rPr>
      </w:pPr>
    </w:p>
    <w:p w:rsidR="002733FC" w:rsidRPr="00843C1B" w:rsidRDefault="002733FC" w:rsidP="002733FC">
      <w:pPr>
        <w:pStyle w:val="Heading1"/>
        <w:rPr>
          <w:b/>
          <w:strike/>
        </w:rPr>
      </w:pPr>
      <w:r w:rsidRPr="00843C1B">
        <w:rPr>
          <w:strike/>
        </w:rPr>
        <w:t xml:space="preserve">Figure 2 </w:t>
      </w:r>
      <w:r w:rsidRPr="00843C1B">
        <w:rPr>
          <w:strike/>
        </w:rPr>
        <w:br/>
      </w:r>
      <w:r w:rsidRPr="00843C1B">
        <w:rPr>
          <w:b/>
          <w:strike/>
        </w:rPr>
        <w:t>Positions for testing the stationary vehicle</w:t>
      </w:r>
    </w:p>
    <w:p w:rsidR="00C93EED" w:rsidRPr="00843C1B" w:rsidRDefault="00847EFE" w:rsidP="00352E3D">
      <w:pPr>
        <w:jc w:val="center"/>
        <w:rPr>
          <w:strike/>
        </w:rPr>
      </w:pPr>
      <w:r>
        <w:rPr>
          <w:strike/>
          <w:noProof/>
          <w:lang w:eastAsia="en-GB"/>
        </w:rPr>
        <w:drawing>
          <wp:inline distT="0" distB="0" distL="0" distR="0" wp14:anchorId="34BC7BCA" wp14:editId="3DE5B592">
            <wp:extent cx="3837940" cy="22790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37940" cy="2279015"/>
                    </a:xfrm>
                    <a:prstGeom prst="rect">
                      <a:avLst/>
                    </a:prstGeom>
                    <a:noFill/>
                    <a:ln>
                      <a:noFill/>
                    </a:ln>
                  </pic:spPr>
                </pic:pic>
              </a:graphicData>
            </a:graphic>
          </wp:inline>
        </w:drawing>
      </w:r>
    </w:p>
    <w:p w:rsidR="00C93EED" w:rsidRPr="00843C1B" w:rsidRDefault="00C93EED" w:rsidP="00C93EED">
      <w:pPr>
        <w:pStyle w:val="Heading1"/>
        <w:rPr>
          <w:b/>
          <w:strike/>
        </w:rPr>
      </w:pPr>
      <w:r w:rsidRPr="00843C1B">
        <w:rPr>
          <w:strike/>
        </w:rPr>
        <w:br w:type="page"/>
      </w:r>
      <w:r w:rsidRPr="00843C1B">
        <w:rPr>
          <w:strike/>
        </w:rPr>
        <w:lastRenderedPageBreak/>
        <w:t xml:space="preserve">Figure 3 </w:t>
      </w:r>
      <w:r w:rsidRPr="00843C1B">
        <w:rPr>
          <w:strike/>
        </w:rPr>
        <w:br/>
      </w:r>
      <w:r w:rsidRPr="00843C1B">
        <w:rPr>
          <w:b/>
          <w:strike/>
        </w:rPr>
        <w:t>Test apparatus for conditioning by pulsation</w:t>
      </w:r>
    </w:p>
    <w:p w:rsidR="007849E6" w:rsidRPr="00843C1B" w:rsidRDefault="007849E6" w:rsidP="007849E6">
      <w:pPr>
        <w:pStyle w:val="SingleTxtG"/>
        <w:rPr>
          <w:strike/>
        </w:rPr>
      </w:pPr>
    </w:p>
    <w:p w:rsidR="006F24BF" w:rsidRPr="00843C1B" w:rsidRDefault="00847EFE" w:rsidP="007849E6">
      <w:pPr>
        <w:tabs>
          <w:tab w:val="left" w:pos="-867"/>
          <w:tab w:val="left" w:pos="-147"/>
          <w:tab w:val="left" w:pos="533"/>
          <w:tab w:val="decimal" w:pos="1276"/>
          <w:tab w:val="decimal" w:pos="1701"/>
          <w:tab w:val="decimal" w:pos="1843"/>
          <w:tab w:val="left" w:pos="2097"/>
          <w:tab w:val="left" w:pos="2494"/>
          <w:tab w:val="left" w:pos="6996"/>
          <w:tab w:val="left" w:pos="7710"/>
          <w:tab w:val="left" w:pos="8430"/>
          <w:tab w:val="left" w:pos="9150"/>
        </w:tabs>
        <w:spacing w:line="264" w:lineRule="auto"/>
        <w:jc w:val="center"/>
        <w:rPr>
          <w:strike/>
        </w:rPr>
      </w:pPr>
      <w:r>
        <w:rPr>
          <w:strike/>
          <w:noProof/>
          <w:lang w:eastAsia="en-GB"/>
        </w:rPr>
        <w:drawing>
          <wp:inline distT="0" distB="0" distL="0" distR="0" wp14:anchorId="30737CEE" wp14:editId="598C7699">
            <wp:extent cx="4225925" cy="244538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25925" cy="2445385"/>
                    </a:xfrm>
                    <a:prstGeom prst="rect">
                      <a:avLst/>
                    </a:prstGeom>
                    <a:noFill/>
                    <a:ln>
                      <a:noFill/>
                    </a:ln>
                  </pic:spPr>
                </pic:pic>
              </a:graphicData>
            </a:graphic>
          </wp:inline>
        </w:drawing>
      </w:r>
    </w:p>
    <w:p w:rsidR="00C93EED" w:rsidRPr="00843C1B" w:rsidRDefault="00C93EED" w:rsidP="007849E6">
      <w:pPr>
        <w:pStyle w:val="SingleTxtG"/>
        <w:ind w:right="993"/>
        <w:rPr>
          <w:strike/>
        </w:rPr>
      </w:pPr>
      <w:r w:rsidRPr="00843C1B">
        <w:rPr>
          <w:strike/>
        </w:rPr>
        <w:t>1.</w:t>
      </w:r>
      <w:r w:rsidR="007849E6" w:rsidRPr="00843C1B">
        <w:rPr>
          <w:strike/>
        </w:rPr>
        <w:tab/>
      </w:r>
      <w:r w:rsidRPr="00843C1B">
        <w:rPr>
          <w:strike/>
        </w:rPr>
        <w:t>Inlet flange or sleeve for connection to the rear of the test exhaust system</w:t>
      </w:r>
    </w:p>
    <w:p w:rsidR="00C93EED" w:rsidRPr="00843C1B" w:rsidRDefault="00C93EED" w:rsidP="00C93EED">
      <w:pPr>
        <w:pStyle w:val="SingleTxtG"/>
        <w:ind w:right="993"/>
        <w:rPr>
          <w:strike/>
        </w:rPr>
      </w:pPr>
      <w:r w:rsidRPr="00843C1B">
        <w:rPr>
          <w:strike/>
        </w:rPr>
        <w:t>2.</w:t>
      </w:r>
      <w:r w:rsidRPr="00843C1B">
        <w:rPr>
          <w:strike/>
        </w:rPr>
        <w:tab/>
        <w:t>Hand</w:t>
      </w:r>
      <w:r w:rsidRPr="00843C1B">
        <w:rPr>
          <w:strike/>
        </w:rPr>
        <w:noBreakHyphen/>
        <w:t>operated regulating valve.</w:t>
      </w:r>
    </w:p>
    <w:p w:rsidR="00C93EED" w:rsidRPr="00843C1B" w:rsidRDefault="00C93EED" w:rsidP="000A4E06">
      <w:pPr>
        <w:pStyle w:val="SingleTxtG"/>
        <w:tabs>
          <w:tab w:val="decimal" w:pos="8647"/>
        </w:tabs>
        <w:ind w:left="1701" w:right="993" w:hanging="567"/>
        <w:rPr>
          <w:strike/>
        </w:rPr>
      </w:pPr>
      <w:r w:rsidRPr="00843C1B">
        <w:rPr>
          <w:strike/>
        </w:rPr>
        <w:t>3.</w:t>
      </w:r>
      <w:r w:rsidRPr="00843C1B">
        <w:rPr>
          <w:strike/>
        </w:rPr>
        <w:tab/>
        <w:t>Compensating reservoir with a maximum capacity of 40 1 and a filling time of not less than one second.</w:t>
      </w:r>
    </w:p>
    <w:p w:rsidR="00C93EED" w:rsidRPr="00843C1B" w:rsidRDefault="00C93EED" w:rsidP="00C93EED">
      <w:pPr>
        <w:pStyle w:val="SingleTxtG"/>
        <w:ind w:right="993"/>
        <w:rPr>
          <w:strike/>
        </w:rPr>
      </w:pPr>
      <w:r w:rsidRPr="00843C1B">
        <w:rPr>
          <w:strike/>
        </w:rPr>
        <w:t>4.</w:t>
      </w:r>
      <w:r w:rsidRPr="00843C1B">
        <w:rPr>
          <w:strike/>
        </w:rPr>
        <w:tab/>
        <w:t xml:space="preserve">Pressure switch with an operating range of </w:t>
      </w:r>
      <w:r w:rsidRPr="00843C1B">
        <w:rPr>
          <w:bCs/>
          <w:strike/>
        </w:rPr>
        <w:t>5 to 250 kPa</w:t>
      </w:r>
      <w:r w:rsidRPr="00843C1B">
        <w:rPr>
          <w:strike/>
        </w:rPr>
        <w:t>.</w:t>
      </w:r>
    </w:p>
    <w:p w:rsidR="00C93EED" w:rsidRPr="00843C1B" w:rsidRDefault="00C93EED" w:rsidP="00C93EED">
      <w:pPr>
        <w:pStyle w:val="SingleTxtG"/>
        <w:ind w:right="993"/>
        <w:rPr>
          <w:strike/>
        </w:rPr>
      </w:pPr>
      <w:r w:rsidRPr="00843C1B">
        <w:rPr>
          <w:strike/>
        </w:rPr>
        <w:t>5.</w:t>
      </w:r>
      <w:r w:rsidRPr="00843C1B">
        <w:rPr>
          <w:strike/>
        </w:rPr>
        <w:tab/>
        <w:t>Time delay switch.</w:t>
      </w:r>
    </w:p>
    <w:p w:rsidR="00C93EED" w:rsidRPr="00843C1B" w:rsidRDefault="00C93EED" w:rsidP="00C93EED">
      <w:pPr>
        <w:pStyle w:val="SingleTxtG"/>
        <w:ind w:right="993"/>
        <w:rPr>
          <w:strike/>
        </w:rPr>
      </w:pPr>
      <w:r w:rsidRPr="00843C1B">
        <w:rPr>
          <w:strike/>
        </w:rPr>
        <w:t>6.</w:t>
      </w:r>
      <w:r w:rsidRPr="00843C1B">
        <w:rPr>
          <w:strike/>
        </w:rPr>
        <w:tab/>
        <w:t>Pulse counter.</w:t>
      </w:r>
    </w:p>
    <w:p w:rsidR="00C93EED" w:rsidRPr="00843C1B" w:rsidRDefault="00C93EED" w:rsidP="00C93EED">
      <w:pPr>
        <w:pStyle w:val="SingleTxtG"/>
        <w:ind w:left="1701" w:right="993" w:hanging="567"/>
        <w:rPr>
          <w:strike/>
        </w:rPr>
      </w:pPr>
      <w:r w:rsidRPr="00843C1B">
        <w:rPr>
          <w:strike/>
        </w:rPr>
        <w:t>7.</w:t>
      </w:r>
      <w:r w:rsidRPr="00843C1B">
        <w:rPr>
          <w:strike/>
        </w:rPr>
        <w:tab/>
        <w:t>Quick</w:t>
      </w:r>
      <w:r w:rsidRPr="00843C1B">
        <w:rPr>
          <w:strike/>
        </w:rPr>
        <w:noBreakHyphen/>
        <w:t>acting valve, such as exhaust brake valve 60 mm in diameter, operated by a pneumatic cylinder with an output of 120 N at 400 kPa.</w:t>
      </w:r>
      <w:r w:rsidR="00542236" w:rsidRPr="00843C1B">
        <w:rPr>
          <w:strike/>
        </w:rPr>
        <w:t xml:space="preserve"> </w:t>
      </w:r>
      <w:r w:rsidRPr="00843C1B">
        <w:rPr>
          <w:strike/>
        </w:rPr>
        <w:t xml:space="preserve">The response time, both when opening and closing, </w:t>
      </w:r>
      <w:r w:rsidRPr="00843C1B">
        <w:rPr>
          <w:bCs/>
          <w:strike/>
        </w:rPr>
        <w:t>shall</w:t>
      </w:r>
      <w:r w:rsidRPr="00843C1B">
        <w:rPr>
          <w:strike/>
        </w:rPr>
        <w:t xml:space="preserve"> not exceed 0.5 seconds.</w:t>
      </w:r>
    </w:p>
    <w:p w:rsidR="00C93EED" w:rsidRPr="00843C1B" w:rsidRDefault="00C93EED" w:rsidP="00C93EED">
      <w:pPr>
        <w:pStyle w:val="SingleTxtG"/>
        <w:ind w:right="993"/>
        <w:rPr>
          <w:strike/>
        </w:rPr>
      </w:pPr>
      <w:r w:rsidRPr="00843C1B">
        <w:rPr>
          <w:strike/>
        </w:rPr>
        <w:t>8.</w:t>
      </w:r>
      <w:r w:rsidRPr="00843C1B">
        <w:rPr>
          <w:strike/>
        </w:rPr>
        <w:tab/>
        <w:t>Exhaust gas evacuation.</w:t>
      </w:r>
    </w:p>
    <w:p w:rsidR="00C93EED" w:rsidRPr="00843C1B" w:rsidRDefault="00C93EED" w:rsidP="00C93EED">
      <w:pPr>
        <w:pStyle w:val="SingleTxtG"/>
        <w:ind w:right="993"/>
        <w:rPr>
          <w:strike/>
        </w:rPr>
      </w:pPr>
      <w:r w:rsidRPr="00843C1B">
        <w:rPr>
          <w:strike/>
        </w:rPr>
        <w:t>9.</w:t>
      </w:r>
      <w:r w:rsidRPr="00843C1B">
        <w:rPr>
          <w:strike/>
        </w:rPr>
        <w:tab/>
        <w:t>Flexible pipe.</w:t>
      </w:r>
    </w:p>
    <w:p w:rsidR="00C93EED" w:rsidRPr="00843C1B" w:rsidRDefault="00C93EED" w:rsidP="00C93EED">
      <w:pPr>
        <w:pStyle w:val="SingleTxtG"/>
        <w:ind w:right="993"/>
        <w:rPr>
          <w:strike/>
        </w:rPr>
      </w:pPr>
      <w:r w:rsidRPr="00843C1B">
        <w:rPr>
          <w:strike/>
        </w:rPr>
        <w:t>10.</w:t>
      </w:r>
      <w:r w:rsidRPr="00843C1B">
        <w:rPr>
          <w:strike/>
        </w:rPr>
        <w:tab/>
        <w:t>Pressure gauge.</w:t>
      </w:r>
    </w:p>
    <w:p w:rsidR="00C93EED" w:rsidRPr="00843C1B" w:rsidRDefault="000A4E06" w:rsidP="00C93EED">
      <w:pPr>
        <w:pStyle w:val="SingleTxtGFirstline1cmSingleTxtGFirstline1cm"/>
        <w:jc w:val="left"/>
        <w:rPr>
          <w:b/>
          <w:strike/>
          <w:sz w:val="20"/>
          <w:szCs w:val="20"/>
          <w:lang w:val="en-GB"/>
        </w:rPr>
      </w:pPr>
      <w:r w:rsidRPr="00843C1B">
        <w:rPr>
          <w:strike/>
          <w:sz w:val="20"/>
          <w:szCs w:val="20"/>
          <w:lang w:val="en-GB"/>
        </w:rPr>
        <w:br w:type="page"/>
      </w:r>
      <w:r w:rsidR="00C93EED" w:rsidRPr="00843C1B">
        <w:rPr>
          <w:strike/>
          <w:sz w:val="20"/>
          <w:szCs w:val="20"/>
          <w:lang w:val="en-GB"/>
        </w:rPr>
        <w:lastRenderedPageBreak/>
        <w:t>Figure 4</w:t>
      </w:r>
      <w:r w:rsidR="00C93EED" w:rsidRPr="00843C1B">
        <w:rPr>
          <w:strike/>
          <w:sz w:val="20"/>
          <w:szCs w:val="20"/>
          <w:lang w:val="en-GB"/>
        </w:rPr>
        <w:br/>
      </w:r>
      <w:r w:rsidR="00C93EED" w:rsidRPr="00843C1B">
        <w:rPr>
          <w:b/>
          <w:strike/>
          <w:sz w:val="20"/>
          <w:szCs w:val="20"/>
          <w:lang w:val="en-GB"/>
        </w:rPr>
        <w:t>Reference point</w:t>
      </w:r>
    </w:p>
    <w:p w:rsidR="000A4E06" w:rsidRPr="00843C1B" w:rsidRDefault="000A4E06" w:rsidP="000A4E06">
      <w:pPr>
        <w:pStyle w:val="SingleTxtGFirstline1cmSingleTxtGFirstline1cm"/>
        <w:tabs>
          <w:tab w:val="clear" w:pos="1080"/>
          <w:tab w:val="left" w:pos="1701"/>
        </w:tabs>
        <w:ind w:left="1701" w:hanging="621"/>
        <w:jc w:val="left"/>
        <w:rPr>
          <w:strike/>
          <w:sz w:val="20"/>
          <w:szCs w:val="20"/>
          <w:lang w:val="en-GB"/>
        </w:rPr>
      </w:pPr>
    </w:p>
    <w:p w:rsidR="000A4E06" w:rsidRPr="00843C1B" w:rsidRDefault="00847EFE" w:rsidP="000A4E06">
      <w:pPr>
        <w:pStyle w:val="SingleTxtGFirstline1cmSingleTxtGFirstline1cm"/>
        <w:tabs>
          <w:tab w:val="clear" w:pos="1080"/>
          <w:tab w:val="left" w:pos="1701"/>
          <w:tab w:val="decimal" w:pos="8647"/>
        </w:tabs>
        <w:ind w:left="1701" w:hanging="621"/>
        <w:jc w:val="left"/>
        <w:rPr>
          <w:strike/>
          <w:sz w:val="20"/>
          <w:szCs w:val="20"/>
          <w:lang w:val="en-GB"/>
        </w:rPr>
      </w:pPr>
      <w:r>
        <w:rPr>
          <w:strike/>
          <w:noProof/>
          <w:sz w:val="20"/>
          <w:szCs w:val="20"/>
          <w:lang w:val="en-GB" w:eastAsia="en-GB"/>
        </w:rPr>
        <w:drawing>
          <wp:inline distT="0" distB="0" distL="0" distR="0" wp14:anchorId="7CAEB800" wp14:editId="55D5D1D5">
            <wp:extent cx="4683125" cy="3172460"/>
            <wp:effectExtent l="0" t="0" r="317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3125" cy="3172460"/>
                    </a:xfrm>
                    <a:prstGeom prst="rect">
                      <a:avLst/>
                    </a:prstGeom>
                    <a:noFill/>
                    <a:ln>
                      <a:noFill/>
                    </a:ln>
                  </pic:spPr>
                </pic:pic>
              </a:graphicData>
            </a:graphic>
          </wp:inline>
        </w:drawing>
      </w:r>
    </w:p>
    <w:p w:rsidR="00B94463" w:rsidRPr="00843C1B" w:rsidRDefault="00B94463" w:rsidP="000A4E06">
      <w:pPr>
        <w:tabs>
          <w:tab w:val="decimal" w:pos="1701"/>
          <w:tab w:val="decimal" w:pos="8505"/>
          <w:tab w:val="decimal" w:pos="8647"/>
        </w:tabs>
        <w:suppressAutoHyphens w:val="0"/>
        <w:spacing w:line="240" w:lineRule="auto"/>
        <w:ind w:left="1134"/>
        <w:rPr>
          <w:strike/>
          <w:color w:val="FF00FF"/>
        </w:rPr>
        <w:sectPr w:rsidR="00B94463" w:rsidRPr="00843C1B" w:rsidSect="000A4E06">
          <w:headerReference w:type="even" r:id="rId36"/>
          <w:headerReference w:type="default" r:id="rId37"/>
          <w:footnotePr>
            <w:numRestart w:val="eachSect"/>
          </w:footnotePr>
          <w:endnotePr>
            <w:numFmt w:val="decimal"/>
          </w:endnotePr>
          <w:pgSz w:w="11907" w:h="16840" w:code="9"/>
          <w:pgMar w:top="1701" w:right="1134" w:bottom="2268" w:left="1134" w:header="964" w:footer="1701" w:gutter="0"/>
          <w:cols w:space="720"/>
          <w:docGrid w:linePitch="272"/>
        </w:sectPr>
      </w:pPr>
    </w:p>
    <w:p w:rsidR="00843C1B" w:rsidRPr="00843C1B" w:rsidRDefault="00843C1B" w:rsidP="00843C1B">
      <w:pPr>
        <w:pStyle w:val="HChG"/>
        <w:rPr>
          <w:u w:val="single"/>
        </w:rPr>
      </w:pPr>
      <w:r w:rsidRPr="00843C1B">
        <w:rPr>
          <w:u w:val="single"/>
        </w:rPr>
        <w:lastRenderedPageBreak/>
        <w:t>Annex 4</w:t>
      </w:r>
    </w:p>
    <w:p w:rsidR="00843C1B" w:rsidRPr="00843C1B" w:rsidRDefault="00843C1B" w:rsidP="00843C1B">
      <w:pPr>
        <w:pStyle w:val="HChG"/>
        <w:rPr>
          <w:u w:val="single"/>
        </w:rPr>
      </w:pPr>
      <w:r w:rsidRPr="002B793B">
        <w:tab/>
      </w:r>
      <w:r w:rsidRPr="002B793B">
        <w:tab/>
      </w:r>
      <w:r w:rsidRPr="00843C1B">
        <w:rPr>
          <w:rStyle w:val="HChGChar"/>
          <w:b/>
          <w:u w:val="single"/>
        </w:rPr>
        <w:t>Maximum sound level limits (new vehicle</w:t>
      </w:r>
      <w:r w:rsidR="00203EF6">
        <w:rPr>
          <w:rStyle w:val="HChGChar"/>
          <w:b/>
          <w:u w:val="single"/>
        </w:rPr>
        <w:t>s</w:t>
      </w:r>
      <w:r w:rsidRPr="00843C1B">
        <w:rPr>
          <w:rStyle w:val="HChGChar"/>
          <w:b/>
          <w:u w:val="single"/>
        </w:rPr>
        <w:t>)</w:t>
      </w:r>
    </w:p>
    <w:tbl>
      <w:tblPr>
        <w:tblW w:w="568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29"/>
        <w:gridCol w:w="3055"/>
      </w:tblGrid>
      <w:tr w:rsidR="00843C1B" w:rsidRPr="00843C1B" w:rsidTr="00187714">
        <w:trPr>
          <w:tblHeader/>
        </w:trPr>
        <w:tc>
          <w:tcPr>
            <w:tcW w:w="2629" w:type="dxa"/>
            <w:tcBorders>
              <w:bottom w:val="single" w:sz="12" w:space="0" w:color="auto"/>
            </w:tcBorders>
            <w:shd w:val="clear" w:color="auto" w:fill="auto"/>
            <w:vAlign w:val="bottom"/>
          </w:tcPr>
          <w:p w:rsidR="00843C1B" w:rsidRPr="00843C1B" w:rsidRDefault="00843C1B" w:rsidP="00187714">
            <w:pPr>
              <w:suppressAutoHyphens w:val="0"/>
              <w:spacing w:before="80" w:after="80" w:line="200" w:lineRule="exact"/>
              <w:ind w:left="113" w:right="113"/>
              <w:jc w:val="center"/>
              <w:rPr>
                <w:b/>
                <w:i/>
                <w:sz w:val="16"/>
              </w:rPr>
            </w:pPr>
            <w:r w:rsidRPr="00843C1B">
              <w:rPr>
                <w:b/>
                <w:i/>
                <w:sz w:val="16"/>
              </w:rPr>
              <w:t>Vehicle category</w:t>
            </w:r>
          </w:p>
        </w:tc>
        <w:tc>
          <w:tcPr>
            <w:tcW w:w="3055" w:type="dxa"/>
            <w:tcBorders>
              <w:bottom w:val="single" w:sz="12" w:space="0" w:color="auto"/>
            </w:tcBorders>
            <w:shd w:val="clear" w:color="auto" w:fill="auto"/>
            <w:vAlign w:val="bottom"/>
          </w:tcPr>
          <w:p w:rsidR="00843C1B" w:rsidRPr="00843C1B" w:rsidRDefault="00843C1B" w:rsidP="0082365F">
            <w:pPr>
              <w:suppressAutoHyphens w:val="0"/>
              <w:spacing w:before="80" w:after="80" w:line="200" w:lineRule="exact"/>
              <w:ind w:left="113" w:right="113"/>
              <w:jc w:val="center"/>
              <w:rPr>
                <w:b/>
                <w:i/>
                <w:sz w:val="16"/>
              </w:rPr>
            </w:pPr>
            <w:r w:rsidRPr="00843C1B">
              <w:rPr>
                <w:b/>
                <w:i/>
                <w:sz w:val="16"/>
              </w:rPr>
              <w:t>Maximum sound</w:t>
            </w:r>
            <w:r w:rsidR="0082365F">
              <w:rPr>
                <w:b/>
                <w:i/>
                <w:sz w:val="16"/>
              </w:rPr>
              <w:t xml:space="preserve"> </w:t>
            </w:r>
            <w:r w:rsidRPr="00843C1B">
              <w:rPr>
                <w:b/>
                <w:i/>
                <w:sz w:val="16"/>
              </w:rPr>
              <w:t>level values in dB(A)</w:t>
            </w:r>
          </w:p>
        </w:tc>
      </w:tr>
      <w:tr w:rsidR="00843C1B" w:rsidRPr="00843C1B" w:rsidTr="00187714">
        <w:tc>
          <w:tcPr>
            <w:tcW w:w="2629" w:type="dxa"/>
            <w:tcBorders>
              <w:top w:val="single" w:sz="12" w:space="0" w:color="auto"/>
              <w:bottom w:val="single" w:sz="12" w:space="0" w:color="auto"/>
            </w:tcBorders>
            <w:shd w:val="clear" w:color="auto" w:fill="auto"/>
            <w:vAlign w:val="bottom"/>
          </w:tcPr>
          <w:p w:rsidR="00843C1B" w:rsidRPr="00843C1B" w:rsidRDefault="00843C1B" w:rsidP="00187714">
            <w:pPr>
              <w:suppressAutoHyphens w:val="0"/>
              <w:spacing w:before="40" w:after="40" w:line="220" w:lineRule="exact"/>
              <w:ind w:left="113" w:right="113"/>
              <w:jc w:val="center"/>
              <w:rPr>
                <w:b/>
                <w:sz w:val="18"/>
                <w:u w:val="single"/>
              </w:rPr>
            </w:pPr>
            <w:r w:rsidRPr="00843C1B">
              <w:rPr>
                <w:b/>
                <w:sz w:val="18"/>
                <w:u w:val="single"/>
              </w:rPr>
              <w:t>L</w:t>
            </w:r>
            <w:r w:rsidRPr="00843C1B">
              <w:rPr>
                <w:b/>
                <w:sz w:val="18"/>
                <w:u w:val="single"/>
                <w:vertAlign w:val="subscript"/>
              </w:rPr>
              <w:t>2</w:t>
            </w:r>
          </w:p>
        </w:tc>
        <w:tc>
          <w:tcPr>
            <w:tcW w:w="3055" w:type="dxa"/>
            <w:tcBorders>
              <w:top w:val="single" w:sz="12" w:space="0" w:color="auto"/>
              <w:bottom w:val="single" w:sz="12" w:space="0" w:color="auto"/>
            </w:tcBorders>
            <w:shd w:val="clear" w:color="auto" w:fill="auto"/>
            <w:vAlign w:val="bottom"/>
          </w:tcPr>
          <w:p w:rsidR="00843C1B" w:rsidRPr="00843C1B" w:rsidRDefault="00843C1B" w:rsidP="00187714">
            <w:pPr>
              <w:suppressAutoHyphens w:val="0"/>
              <w:spacing w:before="40" w:after="40" w:line="220" w:lineRule="exact"/>
              <w:ind w:left="113" w:right="113"/>
              <w:jc w:val="center"/>
              <w:rPr>
                <w:b/>
                <w:sz w:val="18"/>
              </w:rPr>
            </w:pPr>
            <w:r w:rsidRPr="00843C1B">
              <w:rPr>
                <w:b/>
                <w:sz w:val="18"/>
              </w:rPr>
              <w:t>76</w:t>
            </w:r>
          </w:p>
        </w:tc>
      </w:tr>
      <w:tr w:rsidR="00843C1B" w:rsidRPr="00843C1B" w:rsidTr="00187714">
        <w:tc>
          <w:tcPr>
            <w:tcW w:w="2629" w:type="dxa"/>
            <w:tcBorders>
              <w:top w:val="single" w:sz="12" w:space="0" w:color="auto"/>
              <w:bottom w:val="single" w:sz="12" w:space="0" w:color="auto"/>
            </w:tcBorders>
            <w:shd w:val="clear" w:color="auto" w:fill="auto"/>
            <w:vAlign w:val="bottom"/>
          </w:tcPr>
          <w:p w:rsidR="00843C1B" w:rsidRPr="00843C1B" w:rsidRDefault="00843C1B" w:rsidP="00187714">
            <w:pPr>
              <w:suppressAutoHyphens w:val="0"/>
              <w:spacing w:before="40" w:after="40" w:line="220" w:lineRule="exact"/>
              <w:ind w:left="113" w:right="113"/>
              <w:jc w:val="center"/>
              <w:rPr>
                <w:b/>
                <w:sz w:val="18"/>
              </w:rPr>
            </w:pPr>
            <w:r w:rsidRPr="00843C1B">
              <w:rPr>
                <w:b/>
                <w:sz w:val="18"/>
                <w:u w:val="single"/>
              </w:rPr>
              <w:t>L</w:t>
            </w:r>
            <w:r w:rsidRPr="00843C1B">
              <w:rPr>
                <w:b/>
                <w:sz w:val="18"/>
                <w:u w:val="single"/>
                <w:vertAlign w:val="subscript"/>
              </w:rPr>
              <w:t>4</w:t>
            </w:r>
          </w:p>
        </w:tc>
        <w:tc>
          <w:tcPr>
            <w:tcW w:w="3055" w:type="dxa"/>
            <w:tcBorders>
              <w:top w:val="single" w:sz="12" w:space="0" w:color="auto"/>
              <w:bottom w:val="single" w:sz="12" w:space="0" w:color="auto"/>
            </w:tcBorders>
            <w:shd w:val="clear" w:color="auto" w:fill="auto"/>
            <w:vAlign w:val="bottom"/>
          </w:tcPr>
          <w:p w:rsidR="00843C1B" w:rsidRPr="00843C1B" w:rsidRDefault="00843C1B" w:rsidP="00187714">
            <w:pPr>
              <w:suppressAutoHyphens w:val="0"/>
              <w:spacing w:before="40" w:after="40" w:line="220" w:lineRule="exact"/>
              <w:ind w:left="113" w:right="113"/>
              <w:jc w:val="center"/>
              <w:rPr>
                <w:b/>
                <w:sz w:val="18"/>
              </w:rPr>
            </w:pPr>
            <w:r w:rsidRPr="00843C1B">
              <w:rPr>
                <w:b/>
                <w:sz w:val="18"/>
              </w:rPr>
              <w:t>80</w:t>
            </w:r>
          </w:p>
        </w:tc>
      </w:tr>
      <w:tr w:rsidR="00843C1B" w:rsidRPr="00843C1B" w:rsidTr="00187714">
        <w:tc>
          <w:tcPr>
            <w:tcW w:w="2629" w:type="dxa"/>
            <w:tcBorders>
              <w:top w:val="single" w:sz="12" w:space="0" w:color="auto"/>
              <w:bottom w:val="single" w:sz="12" w:space="0" w:color="auto"/>
            </w:tcBorders>
            <w:shd w:val="clear" w:color="auto" w:fill="auto"/>
            <w:vAlign w:val="bottom"/>
          </w:tcPr>
          <w:p w:rsidR="00843C1B" w:rsidRPr="00843C1B" w:rsidRDefault="00843C1B" w:rsidP="00187714">
            <w:pPr>
              <w:suppressAutoHyphens w:val="0"/>
              <w:spacing w:before="40" w:after="40" w:line="220" w:lineRule="exact"/>
              <w:ind w:left="113" w:right="113"/>
              <w:jc w:val="center"/>
              <w:rPr>
                <w:b/>
                <w:sz w:val="18"/>
                <w:u w:val="single"/>
              </w:rPr>
            </w:pPr>
            <w:r w:rsidRPr="00843C1B">
              <w:rPr>
                <w:b/>
                <w:sz w:val="18"/>
                <w:u w:val="single"/>
              </w:rPr>
              <w:t>L</w:t>
            </w:r>
            <w:r w:rsidRPr="00843C1B">
              <w:rPr>
                <w:b/>
                <w:sz w:val="18"/>
                <w:u w:val="single"/>
                <w:vertAlign w:val="subscript"/>
              </w:rPr>
              <w:t>5</w:t>
            </w:r>
          </w:p>
        </w:tc>
        <w:tc>
          <w:tcPr>
            <w:tcW w:w="3055" w:type="dxa"/>
            <w:tcBorders>
              <w:top w:val="single" w:sz="12" w:space="0" w:color="auto"/>
              <w:bottom w:val="single" w:sz="12" w:space="0" w:color="auto"/>
            </w:tcBorders>
            <w:shd w:val="clear" w:color="auto" w:fill="auto"/>
            <w:vAlign w:val="bottom"/>
          </w:tcPr>
          <w:p w:rsidR="00843C1B" w:rsidRPr="00843C1B" w:rsidRDefault="00843C1B" w:rsidP="00187714">
            <w:pPr>
              <w:suppressAutoHyphens w:val="0"/>
              <w:spacing w:before="40" w:after="40" w:line="220" w:lineRule="exact"/>
              <w:ind w:left="113" w:right="113"/>
              <w:jc w:val="center"/>
              <w:rPr>
                <w:b/>
                <w:sz w:val="18"/>
              </w:rPr>
            </w:pPr>
            <w:r w:rsidRPr="00843C1B">
              <w:rPr>
                <w:b/>
                <w:sz w:val="18"/>
              </w:rPr>
              <w:t>80</w:t>
            </w:r>
          </w:p>
        </w:tc>
      </w:tr>
    </w:tbl>
    <w:p w:rsidR="00843C1B" w:rsidRPr="00843C1B" w:rsidRDefault="00843C1B" w:rsidP="00843C1B">
      <w:pPr>
        <w:pStyle w:val="SingleTxtG"/>
        <w:rPr>
          <w:b/>
        </w:rPr>
      </w:pPr>
    </w:p>
    <w:p w:rsidR="00843C1B" w:rsidRDefault="00843C1B" w:rsidP="00843C1B">
      <w:pPr>
        <w:pStyle w:val="SingleTxtG"/>
      </w:pPr>
    </w:p>
    <w:p w:rsidR="00843C1B" w:rsidRPr="008A1A6C" w:rsidRDefault="00843C1B" w:rsidP="00843C1B"/>
    <w:p w:rsidR="00560CB3" w:rsidRDefault="00560CB3" w:rsidP="00FA06F4">
      <w:pPr>
        <w:pStyle w:val="HChG"/>
        <w:sectPr w:rsidR="00560CB3" w:rsidSect="008E09FA">
          <w:headerReference w:type="even" r:id="rId38"/>
          <w:headerReference w:type="default" r:id="rId39"/>
          <w:footnotePr>
            <w:numRestart w:val="eachSect"/>
          </w:footnotePr>
          <w:endnotePr>
            <w:numFmt w:val="decimal"/>
          </w:endnotePr>
          <w:pgSz w:w="11907" w:h="16840" w:code="9"/>
          <w:pgMar w:top="1701" w:right="1134" w:bottom="2268" w:left="1134" w:header="964" w:footer="1701" w:gutter="0"/>
          <w:cols w:space="720"/>
          <w:docGrid w:linePitch="272"/>
        </w:sectPr>
      </w:pPr>
    </w:p>
    <w:p w:rsidR="00AC0741" w:rsidRPr="000405A2" w:rsidRDefault="00AC0741" w:rsidP="00FA06F4">
      <w:pPr>
        <w:pStyle w:val="HChG"/>
      </w:pPr>
      <w:r w:rsidRPr="00843C1B">
        <w:rPr>
          <w:strike/>
        </w:rPr>
        <w:lastRenderedPageBreak/>
        <w:t>Annex 4</w:t>
      </w:r>
      <w:r w:rsidR="00843C1B">
        <w:t xml:space="preserve"> </w:t>
      </w:r>
      <w:r w:rsidR="00843C1B" w:rsidRPr="00843C1B">
        <w:rPr>
          <w:u w:val="single"/>
        </w:rPr>
        <w:t>Annex 5</w:t>
      </w:r>
    </w:p>
    <w:p w:rsidR="00AC0741" w:rsidRPr="00C32B0E" w:rsidRDefault="00AC0741" w:rsidP="00C32B0E">
      <w:pPr>
        <w:pStyle w:val="HChG"/>
      </w:pPr>
      <w:r w:rsidRPr="000405A2">
        <w:tab/>
      </w:r>
      <w:r w:rsidRPr="00C32B0E">
        <w:tab/>
      </w:r>
      <w:r w:rsidRPr="00C32B0E">
        <w:rPr>
          <w:rStyle w:val="HChGChar"/>
          <w:b/>
        </w:rPr>
        <w:t>Specifications for the test site</w:t>
      </w:r>
      <w:r w:rsidR="00843C1B" w:rsidRPr="00843C1B">
        <w:rPr>
          <w:rStyle w:val="FootnoteReference"/>
          <w:u w:val="single"/>
        </w:rPr>
        <w:footnoteReference w:id="14"/>
      </w:r>
    </w:p>
    <w:p w:rsidR="00AC0741" w:rsidRPr="000405A2" w:rsidRDefault="00AC0741" w:rsidP="003314A4">
      <w:pPr>
        <w:pStyle w:val="SingleTxtG"/>
        <w:tabs>
          <w:tab w:val="left" w:pos="2268"/>
        </w:tabs>
        <w:spacing w:before="120"/>
      </w:pPr>
      <w:r w:rsidRPr="000405A2">
        <w:t>1.</w:t>
      </w:r>
      <w:r w:rsidRPr="000405A2">
        <w:tab/>
      </w:r>
      <w:r w:rsidRPr="000405A2">
        <w:tab/>
        <w:t>Introduction</w:t>
      </w:r>
    </w:p>
    <w:p w:rsidR="00AC0741" w:rsidRPr="000405A2" w:rsidRDefault="00AC0741" w:rsidP="00AC0741">
      <w:pPr>
        <w:pStyle w:val="SingleTxtG"/>
        <w:ind w:left="2268" w:right="848"/>
      </w:pPr>
      <w:r w:rsidRPr="000405A2">
        <w:t xml:space="preserve">This </w:t>
      </w:r>
      <w:r w:rsidR="00922F24" w:rsidRPr="000405A2">
        <w:t xml:space="preserve">annex </w:t>
      </w:r>
      <w:r w:rsidRPr="000405A2">
        <w:t>describes the specifications relating to the physical characteristics and the laying of the t</w:t>
      </w:r>
      <w:r w:rsidR="00C646BF">
        <w:t xml:space="preserve">est track. </w:t>
      </w:r>
      <w:r w:rsidRPr="000405A2">
        <w:t>These specifications based on a special standard</w:t>
      </w:r>
      <w:r w:rsidRPr="000405A2">
        <w:rPr>
          <w:rStyle w:val="FootnoteReference"/>
        </w:rPr>
        <w:footnoteReference w:id="15"/>
      </w:r>
      <w:r w:rsidRPr="000405A2">
        <w:t xml:space="preserve"> describe the required physical characteristics as well as the test methods for these characteristics.</w:t>
      </w:r>
    </w:p>
    <w:p w:rsidR="00AC0741" w:rsidRPr="000405A2" w:rsidRDefault="00AC0741" w:rsidP="003314A4">
      <w:pPr>
        <w:pStyle w:val="SingleTxtG"/>
        <w:tabs>
          <w:tab w:val="left" w:pos="2268"/>
        </w:tabs>
        <w:spacing w:before="120"/>
      </w:pPr>
      <w:r w:rsidRPr="000405A2">
        <w:t>2.</w:t>
      </w:r>
      <w:r w:rsidRPr="000405A2">
        <w:tab/>
      </w:r>
      <w:r w:rsidRPr="000405A2">
        <w:tab/>
        <w:t>Required characteristics of the surface</w:t>
      </w:r>
    </w:p>
    <w:p w:rsidR="00AC0741" w:rsidRPr="000405A2" w:rsidRDefault="00AC0741" w:rsidP="00AC0741">
      <w:pPr>
        <w:tabs>
          <w:tab w:val="left" w:pos="-867"/>
          <w:tab w:val="left" w:pos="-147"/>
          <w:tab w:val="left" w:pos="540"/>
          <w:tab w:val="left" w:pos="2494"/>
        </w:tabs>
        <w:spacing w:line="264" w:lineRule="auto"/>
        <w:ind w:left="2268" w:right="848"/>
        <w:jc w:val="both"/>
      </w:pPr>
      <w:r w:rsidRPr="000405A2">
        <w:t xml:space="preserve">A surface is considered to conform to this standard provided that the texture and voids content or sound absorption coefficient have been measured and found to fulfil all the requirements of paragraphs 2.1. to 2.4. </w:t>
      </w:r>
      <w:r w:rsidR="008661F7">
        <w:t xml:space="preserve">below </w:t>
      </w:r>
      <w:r w:rsidRPr="000405A2">
        <w:t>and provided that the design requirements (para</w:t>
      </w:r>
      <w:r w:rsidRPr="000405A2">
        <w:rPr>
          <w:bCs/>
        </w:rPr>
        <w:t>graph</w:t>
      </w:r>
      <w:r w:rsidRPr="000405A2">
        <w:t> 3.2.</w:t>
      </w:r>
      <w:r w:rsidR="008661F7">
        <w:t xml:space="preserve"> below</w:t>
      </w:r>
      <w:r w:rsidRPr="000405A2">
        <w:t>) have been met.</w:t>
      </w:r>
    </w:p>
    <w:p w:rsidR="00AC0741" w:rsidRPr="000405A2" w:rsidRDefault="00AC0741" w:rsidP="00AC0741">
      <w:pPr>
        <w:pStyle w:val="SingleTxtG"/>
        <w:tabs>
          <w:tab w:val="left" w:pos="2268"/>
        </w:tabs>
        <w:spacing w:before="120"/>
      </w:pPr>
      <w:r w:rsidRPr="000405A2">
        <w:t>2.1.</w:t>
      </w:r>
      <w:r w:rsidRPr="000405A2">
        <w:tab/>
        <w:t>Residual voids content</w:t>
      </w:r>
    </w:p>
    <w:p w:rsidR="00AC0741" w:rsidRPr="0055525A" w:rsidRDefault="00AC0741" w:rsidP="00AC0741">
      <w:pPr>
        <w:pStyle w:val="SingleTxtGFirstline1cmSingleTxtGFirstline1cm"/>
        <w:ind w:left="2268" w:right="848"/>
        <w:rPr>
          <w:sz w:val="20"/>
          <w:szCs w:val="20"/>
          <w:lang w:val="en-GB"/>
        </w:rPr>
      </w:pPr>
      <w:r w:rsidRPr="000405A2">
        <w:rPr>
          <w:sz w:val="20"/>
          <w:szCs w:val="20"/>
          <w:lang w:val="en-GB"/>
        </w:rPr>
        <w:t>The residual voids content, V</w:t>
      </w:r>
      <w:r w:rsidRPr="000405A2">
        <w:rPr>
          <w:sz w:val="20"/>
          <w:szCs w:val="20"/>
          <w:vertAlign w:val="subscript"/>
          <w:lang w:val="en-GB"/>
        </w:rPr>
        <w:t>C</w:t>
      </w:r>
      <w:r w:rsidRPr="000405A2">
        <w:rPr>
          <w:sz w:val="20"/>
          <w:szCs w:val="20"/>
          <w:lang w:val="en-GB"/>
        </w:rPr>
        <w:t xml:space="preserve">, of the test track paving mixture shall not exceed 8 </w:t>
      </w:r>
      <w:r w:rsidRPr="000405A2">
        <w:rPr>
          <w:bCs/>
          <w:sz w:val="20"/>
          <w:szCs w:val="20"/>
          <w:lang w:val="en-GB"/>
        </w:rPr>
        <w:t>per cent</w:t>
      </w:r>
      <w:r w:rsidRPr="000405A2">
        <w:rPr>
          <w:sz w:val="20"/>
          <w:szCs w:val="20"/>
          <w:lang w:val="en-GB"/>
        </w:rPr>
        <w:t>. For the measurement procedure, see paragraph 4.1</w:t>
      </w:r>
      <w:r w:rsidRPr="0055525A">
        <w:rPr>
          <w:sz w:val="20"/>
          <w:szCs w:val="20"/>
          <w:lang w:val="en-GB"/>
        </w:rPr>
        <w:t>.</w:t>
      </w:r>
      <w:r w:rsidR="0055525A" w:rsidRPr="0055525A">
        <w:rPr>
          <w:sz w:val="20"/>
          <w:szCs w:val="20"/>
          <w:lang w:val="en-GB"/>
        </w:rPr>
        <w:t xml:space="preserve"> below</w:t>
      </w:r>
      <w:r w:rsidR="0055525A">
        <w:rPr>
          <w:sz w:val="20"/>
          <w:szCs w:val="20"/>
          <w:lang w:val="en-GB"/>
        </w:rPr>
        <w:t>.</w:t>
      </w:r>
    </w:p>
    <w:p w:rsidR="00AC0741" w:rsidRPr="000405A2" w:rsidRDefault="00AC0741" w:rsidP="00AC0741">
      <w:pPr>
        <w:pStyle w:val="SingleTxtG"/>
        <w:spacing w:before="120"/>
      </w:pPr>
      <w:r w:rsidRPr="000405A2">
        <w:t>2.2.</w:t>
      </w:r>
      <w:r w:rsidRPr="000405A2">
        <w:tab/>
      </w:r>
      <w:r w:rsidRPr="000405A2">
        <w:tab/>
        <w:t>Sound absorption coefficient</w:t>
      </w:r>
    </w:p>
    <w:p w:rsidR="00AC0741" w:rsidRPr="000405A2" w:rsidRDefault="00AC0741" w:rsidP="00AC0741">
      <w:pPr>
        <w:pStyle w:val="SingleTxtG"/>
        <w:ind w:left="2268" w:right="848"/>
      </w:pPr>
      <w:r w:rsidRPr="000405A2">
        <w:t xml:space="preserve">If the surface fails to conform to the residual voids content requirement, the surface is acceptable only if its sound absorption coefficient, α </w:t>
      </w:r>
      <w:r w:rsidRPr="000405A2">
        <w:sym w:font="Symbol" w:char="F0A3"/>
      </w:r>
      <w:r w:rsidRPr="000405A2">
        <w:t xml:space="preserve"> 0.10.</w:t>
      </w:r>
      <w:r w:rsidR="00542236">
        <w:t xml:space="preserve"> </w:t>
      </w:r>
      <w:r w:rsidRPr="000405A2">
        <w:t>For the measurement procedure, see paragraph</w:t>
      </w:r>
      <w:r w:rsidR="00C90264">
        <w:t xml:space="preserve"> </w:t>
      </w:r>
      <w:r w:rsidRPr="000405A2">
        <w:t xml:space="preserve">4.2. </w:t>
      </w:r>
      <w:r w:rsidR="0055525A">
        <w:t xml:space="preserve">below. </w:t>
      </w:r>
      <w:r w:rsidRPr="000405A2">
        <w:t>The requirement</w:t>
      </w:r>
      <w:r w:rsidR="0055525A">
        <w:t>s</w:t>
      </w:r>
      <w:r w:rsidRPr="000405A2">
        <w:t xml:space="preserve"> of paragraphs 2.1.</w:t>
      </w:r>
      <w:r w:rsidR="0055525A">
        <w:t xml:space="preserve"> above</w:t>
      </w:r>
      <w:r w:rsidRPr="000405A2">
        <w:t xml:space="preserve"> and </w:t>
      </w:r>
      <w:r w:rsidR="0055525A">
        <w:t>this paragraph are</w:t>
      </w:r>
      <w:r w:rsidRPr="000405A2">
        <w:t xml:space="preserve"> met also if only sound absorption has been measured and found to be α </w:t>
      </w:r>
      <w:r w:rsidRPr="000405A2">
        <w:sym w:font="Symbol" w:char="F0A3"/>
      </w:r>
      <w:r w:rsidRPr="000405A2">
        <w:t xml:space="preserve"> 0.10.</w:t>
      </w:r>
    </w:p>
    <w:p w:rsidR="00AC0741" w:rsidRPr="000405A2" w:rsidRDefault="00AC0741" w:rsidP="00AC0741">
      <w:pPr>
        <w:pStyle w:val="SingleTxtG"/>
        <w:ind w:left="2268" w:right="848"/>
      </w:pPr>
      <w:r w:rsidRPr="0055525A">
        <w:rPr>
          <w:i/>
        </w:rPr>
        <w:t>Note</w:t>
      </w:r>
      <w:r w:rsidRPr="000405A2">
        <w:t>:</w:t>
      </w:r>
      <w:r w:rsidR="00542236">
        <w:tab/>
      </w:r>
      <w:r w:rsidRPr="000405A2">
        <w:t>The most relevant characteristic is the sound absorption, although the residual voids content is more familiar among road constructors.</w:t>
      </w:r>
      <w:r w:rsidR="00542236">
        <w:t xml:space="preserve"> </w:t>
      </w:r>
      <w:r w:rsidRPr="000405A2">
        <w:t>However, sound absorption needs to be measured only if the surface fails to comply with the voids requirement.</w:t>
      </w:r>
      <w:r w:rsidR="00542236">
        <w:t xml:space="preserve"> </w:t>
      </w:r>
      <w:r w:rsidRPr="000405A2">
        <w:t>This is because the latter is connected with relatively large uncertainties in terms of both measurements and relevance and some surfaces therefore may be rejected erroneously on the basis of the voids measurement only.</w:t>
      </w:r>
    </w:p>
    <w:p w:rsidR="00AC0741" w:rsidRPr="000405A2" w:rsidRDefault="00AC0741" w:rsidP="00AC0741">
      <w:pPr>
        <w:pStyle w:val="SingleTxtG"/>
      </w:pPr>
      <w:r w:rsidRPr="000405A2">
        <w:t>2.3.</w:t>
      </w:r>
      <w:r w:rsidRPr="000405A2">
        <w:tab/>
      </w:r>
      <w:r w:rsidRPr="000405A2">
        <w:tab/>
      </w:r>
      <w:r w:rsidRPr="005A66B4">
        <w:t>Texture</w:t>
      </w:r>
      <w:r w:rsidRPr="000405A2">
        <w:t xml:space="preserve"> depth</w:t>
      </w:r>
    </w:p>
    <w:p w:rsidR="00AC0741" w:rsidRPr="000405A2" w:rsidRDefault="00AC0741" w:rsidP="00AC0741">
      <w:pPr>
        <w:pStyle w:val="SingleTxtGFirstline1cmSingleTxtGFirstline1cm"/>
        <w:ind w:left="2268" w:right="848" w:hanging="1134"/>
        <w:rPr>
          <w:sz w:val="20"/>
          <w:szCs w:val="20"/>
          <w:lang w:val="en-GB"/>
        </w:rPr>
      </w:pPr>
      <w:r w:rsidRPr="000405A2">
        <w:rPr>
          <w:lang w:val="en-GB"/>
        </w:rPr>
        <w:tab/>
      </w:r>
      <w:r w:rsidRPr="000405A2">
        <w:rPr>
          <w:sz w:val="20"/>
          <w:szCs w:val="20"/>
          <w:lang w:val="en-GB"/>
        </w:rPr>
        <w:t>The texture depth (TD) measured according to the volumetric method (see para</w:t>
      </w:r>
      <w:r w:rsidRPr="000405A2">
        <w:rPr>
          <w:bCs/>
          <w:sz w:val="20"/>
          <w:szCs w:val="20"/>
          <w:lang w:val="en-GB"/>
        </w:rPr>
        <w:t>graph</w:t>
      </w:r>
      <w:r w:rsidRPr="000405A2">
        <w:rPr>
          <w:sz w:val="20"/>
          <w:szCs w:val="20"/>
          <w:lang w:val="en-GB"/>
        </w:rPr>
        <w:t> 4.3.</w:t>
      </w:r>
      <w:r w:rsidR="00D07354">
        <w:rPr>
          <w:sz w:val="20"/>
          <w:szCs w:val="20"/>
          <w:lang w:val="en-GB"/>
        </w:rPr>
        <w:t xml:space="preserve"> below</w:t>
      </w:r>
      <w:r w:rsidRPr="000405A2">
        <w:rPr>
          <w:sz w:val="20"/>
          <w:szCs w:val="20"/>
          <w:lang w:val="en-GB"/>
        </w:rPr>
        <w:t>) shall be:</w:t>
      </w:r>
    </w:p>
    <w:p w:rsidR="00AC0741" w:rsidRPr="000405A2" w:rsidRDefault="00AC0741" w:rsidP="00AC0741">
      <w:pPr>
        <w:pStyle w:val="SingleTxtGFirstline1cmSingleTxtGFirstline1cm"/>
        <w:spacing w:before="120" w:after="120"/>
        <w:ind w:left="2268" w:hanging="1134"/>
        <w:rPr>
          <w:sz w:val="20"/>
          <w:szCs w:val="20"/>
          <w:lang w:val="en-GB"/>
        </w:rPr>
      </w:pPr>
      <w:r w:rsidRPr="000405A2">
        <w:rPr>
          <w:sz w:val="20"/>
          <w:szCs w:val="20"/>
          <w:lang w:val="en-GB"/>
        </w:rPr>
        <w:tab/>
      </w:r>
      <w:r w:rsidRPr="000405A2">
        <w:rPr>
          <w:sz w:val="20"/>
          <w:szCs w:val="20"/>
          <w:lang w:val="en-GB"/>
        </w:rPr>
        <w:tab/>
        <w:t xml:space="preserve">TD </w:t>
      </w:r>
      <w:r w:rsidRPr="000405A2">
        <w:rPr>
          <w:sz w:val="20"/>
          <w:szCs w:val="20"/>
          <w:lang w:val="en-GB"/>
        </w:rPr>
        <w:sym w:font="Symbol" w:char="F0B3"/>
      </w:r>
      <w:r w:rsidRPr="000405A2">
        <w:rPr>
          <w:sz w:val="20"/>
          <w:szCs w:val="20"/>
          <w:lang w:val="en-GB"/>
        </w:rPr>
        <w:t xml:space="preserve"> 0.4 mm</w:t>
      </w:r>
    </w:p>
    <w:p w:rsidR="00AC0741" w:rsidRPr="000405A2" w:rsidRDefault="00AC0741" w:rsidP="00AC0741">
      <w:pPr>
        <w:pStyle w:val="SingleTxtG"/>
        <w:spacing w:before="120"/>
      </w:pPr>
      <w:r w:rsidRPr="000405A2">
        <w:t>2.4.</w:t>
      </w:r>
      <w:r w:rsidRPr="000405A2">
        <w:tab/>
      </w:r>
      <w:r w:rsidRPr="000405A2">
        <w:tab/>
        <w:t>Homogeneity of the surface</w:t>
      </w:r>
    </w:p>
    <w:p w:rsidR="00AC0741" w:rsidRPr="000405A2" w:rsidRDefault="00AC0741" w:rsidP="00AC0741">
      <w:pPr>
        <w:pStyle w:val="SingleTxtG"/>
        <w:ind w:left="2268" w:right="848"/>
      </w:pPr>
      <w:r w:rsidRPr="000405A2">
        <w:t>Every practical effort shall be made to ensure that the surface is made to be as homogeneous as possible within the test area.</w:t>
      </w:r>
      <w:r w:rsidR="00542236">
        <w:t xml:space="preserve"> </w:t>
      </w:r>
      <w:r w:rsidRPr="000405A2">
        <w:t>This includes the texture and voids content, but it should also be observed that if the rolling process results in more effective rolling at some places than at others, the texture may be different and unevenness causing bumps may also occur.</w:t>
      </w:r>
    </w:p>
    <w:p w:rsidR="00AC0741" w:rsidRPr="000405A2" w:rsidRDefault="00AC0741" w:rsidP="00AC0741">
      <w:pPr>
        <w:pStyle w:val="SingleTxtG"/>
        <w:ind w:left="2268" w:right="848" w:hanging="1134"/>
      </w:pPr>
      <w:r w:rsidRPr="000405A2">
        <w:lastRenderedPageBreak/>
        <w:t>2.5.</w:t>
      </w:r>
      <w:r w:rsidRPr="000405A2">
        <w:tab/>
        <w:t>Period of testing</w:t>
      </w:r>
    </w:p>
    <w:p w:rsidR="00AC0741" w:rsidRPr="000405A2" w:rsidRDefault="00AC0741" w:rsidP="00AC0741">
      <w:pPr>
        <w:pStyle w:val="SingleTxtG"/>
        <w:ind w:left="2268" w:right="848"/>
      </w:pPr>
      <w:r w:rsidRPr="000405A2">
        <w:t>In order to check whether the surface continues to conform to the texture and voids content or sound absorption requirements stipulated in this standard, periodic testing of the surface shall be done at the following intervals:</w:t>
      </w:r>
    </w:p>
    <w:p w:rsidR="00AC0741" w:rsidRPr="000405A2" w:rsidRDefault="00AC0741" w:rsidP="00AC0741">
      <w:pPr>
        <w:pStyle w:val="SingleTxtG"/>
        <w:ind w:left="2268" w:right="848" w:hanging="1134"/>
      </w:pPr>
      <w:r w:rsidRPr="000405A2">
        <w:tab/>
      </w:r>
      <w:r w:rsidRPr="000405A2">
        <w:tab/>
        <w:t>(a)</w:t>
      </w:r>
      <w:r w:rsidRPr="000405A2">
        <w:tab/>
        <w:t>For residual voids content or sound absorption:</w:t>
      </w:r>
    </w:p>
    <w:p w:rsidR="00AC0741" w:rsidRPr="000405A2" w:rsidRDefault="00AC0741" w:rsidP="00AC0741">
      <w:pPr>
        <w:pStyle w:val="SingleTxtG"/>
        <w:ind w:left="2835" w:right="848"/>
      </w:pPr>
      <w:r w:rsidRPr="000405A2">
        <w:t>When the surface is new; if the surface meets the requirements when new, no further periodical testing is required.</w:t>
      </w:r>
      <w:r w:rsidR="00542236">
        <w:t xml:space="preserve"> </w:t>
      </w:r>
    </w:p>
    <w:p w:rsidR="00AC0741" w:rsidRPr="000405A2" w:rsidRDefault="00AC0741" w:rsidP="00AC0741">
      <w:pPr>
        <w:pStyle w:val="SingleTxtG"/>
        <w:ind w:left="2268" w:right="848" w:hanging="1134"/>
      </w:pPr>
      <w:r w:rsidRPr="000405A2">
        <w:tab/>
      </w:r>
      <w:r w:rsidRPr="000405A2">
        <w:tab/>
        <w:t>(b)</w:t>
      </w:r>
      <w:r w:rsidRPr="000405A2">
        <w:tab/>
        <w:t>For texture depth (TD):</w:t>
      </w:r>
    </w:p>
    <w:p w:rsidR="00AC0741" w:rsidRPr="000405A2" w:rsidRDefault="00AC0741" w:rsidP="00AC0741">
      <w:pPr>
        <w:pStyle w:val="SingleTxtG"/>
        <w:ind w:left="2835" w:right="848"/>
      </w:pPr>
      <w:r w:rsidRPr="000405A2">
        <w:t xml:space="preserve">When the surface is new; when the </w:t>
      </w:r>
      <w:r w:rsidRPr="00D162F5">
        <w:rPr>
          <w:strike/>
        </w:rPr>
        <w:t>noise</w:t>
      </w:r>
      <w:r w:rsidRPr="000405A2">
        <w:t xml:space="preserve"> </w:t>
      </w:r>
      <w:r w:rsidR="00D162F5" w:rsidRPr="00D162F5">
        <w:rPr>
          <w:b/>
        </w:rPr>
        <w:t>sound</w:t>
      </w:r>
      <w:r w:rsidR="00D162F5">
        <w:t xml:space="preserve"> </w:t>
      </w:r>
      <w:r w:rsidRPr="000405A2">
        <w:t>testing starts (</w:t>
      </w:r>
      <w:r w:rsidRPr="008A39AF">
        <w:rPr>
          <w:bCs/>
          <w:i/>
        </w:rPr>
        <w:t>Note</w:t>
      </w:r>
      <w:r w:rsidRPr="000405A2">
        <w:t xml:space="preserve">: </w:t>
      </w:r>
      <w:r w:rsidR="008A39AF">
        <w:t>N</w:t>
      </w:r>
      <w:r w:rsidRPr="000405A2">
        <w:t xml:space="preserve">ot before </w:t>
      </w:r>
      <w:r w:rsidR="008A39AF">
        <w:rPr>
          <w:bCs/>
        </w:rPr>
        <w:t>four</w:t>
      </w:r>
      <w:r w:rsidRPr="000405A2">
        <w:t xml:space="preserve"> weeks after laying); then every 12 months.</w:t>
      </w:r>
    </w:p>
    <w:p w:rsidR="00AC0741" w:rsidRPr="000405A2" w:rsidRDefault="00AC0741" w:rsidP="00F83DA8">
      <w:pPr>
        <w:pStyle w:val="SingleTxtG"/>
        <w:ind w:left="2268" w:right="848" w:hanging="1134"/>
      </w:pPr>
      <w:r w:rsidRPr="000405A2">
        <w:t>3.</w:t>
      </w:r>
      <w:r w:rsidRPr="000405A2">
        <w:tab/>
      </w:r>
      <w:r w:rsidRPr="000405A2">
        <w:tab/>
        <w:t>Test surface design</w:t>
      </w:r>
    </w:p>
    <w:p w:rsidR="00AC0741" w:rsidRPr="009F6F18" w:rsidRDefault="00AC0741" w:rsidP="00AC0741">
      <w:pPr>
        <w:pStyle w:val="SingleTxtG"/>
        <w:ind w:left="2268" w:right="848" w:hanging="1134"/>
      </w:pPr>
      <w:r w:rsidRPr="009F6F18">
        <w:t>3.1.</w:t>
      </w:r>
      <w:r w:rsidRPr="009F6F18">
        <w:tab/>
        <w:t>Area</w:t>
      </w:r>
    </w:p>
    <w:p w:rsidR="00AC0741" w:rsidRPr="000405A2" w:rsidRDefault="00AC0741" w:rsidP="00274E88">
      <w:pPr>
        <w:pStyle w:val="SingleTxtG"/>
        <w:ind w:left="2268" w:right="848"/>
      </w:pPr>
      <w:r w:rsidRPr="00274E88">
        <w:t>When designing the test track layout it is important to ensure that, as a minimum requirement, the area traversed by the vehicles running through the test strip is covered with the specified test material with suitable margins for safe and practical driving.</w:t>
      </w:r>
      <w:r w:rsidR="00542236" w:rsidRPr="00274E88">
        <w:t xml:space="preserve"> </w:t>
      </w:r>
      <w:r w:rsidRPr="00274E88">
        <w:t>This will require the width of the track to be at least 3 m and the length of the track to extend beyond lines AA and BB by at least 10 m at either end.</w:t>
      </w:r>
      <w:r w:rsidR="00542236" w:rsidRPr="00274E88">
        <w:t xml:space="preserve"> </w:t>
      </w:r>
      <w:r w:rsidRPr="00274E88">
        <w:t>Figure 1 shows a plan of a suitable test site and indicates the minimum area which shall be machine laid and machine compacted with the specified test surface material.</w:t>
      </w:r>
      <w:r w:rsidR="00542236" w:rsidRPr="00274E88">
        <w:t xml:space="preserve"> </w:t>
      </w:r>
      <w:r w:rsidRPr="00274E88">
        <w:t>According to Annex 3, paragraph 3.1.1.1., measurements have to be made on each side of the vehicle.</w:t>
      </w:r>
      <w:r w:rsidR="00542236" w:rsidRPr="00274E88">
        <w:t xml:space="preserve"> </w:t>
      </w:r>
      <w:r w:rsidRPr="00274E88">
        <w:t>This can be done either by measuring with two microphone locations (one on each side of the track) and driving in one direction, or measuring with a microphone only on one side of the track but driving the vehicle in two directions.</w:t>
      </w:r>
      <w:r w:rsidR="00542236" w:rsidRPr="00274E88">
        <w:t xml:space="preserve"> </w:t>
      </w:r>
      <w:r w:rsidRPr="00274E88">
        <w:t>If the latter method is used, then there are no surface requirements on that side of the track where there is no microphone</w:t>
      </w:r>
      <w:r w:rsidRPr="000405A2">
        <w:t>.</w:t>
      </w:r>
    </w:p>
    <w:p w:rsidR="002349DD" w:rsidRDefault="00AC0741" w:rsidP="002349DD">
      <w:pPr>
        <w:pStyle w:val="SingleTxtG"/>
        <w:tabs>
          <w:tab w:val="left" w:pos="2268"/>
        </w:tabs>
        <w:spacing w:after="0"/>
        <w:rPr>
          <w:b/>
        </w:rPr>
      </w:pPr>
      <w:r w:rsidRPr="000405A2">
        <w:br w:type="page"/>
      </w:r>
      <w:r w:rsidRPr="000405A2">
        <w:lastRenderedPageBreak/>
        <w:t>Figure 1</w:t>
      </w:r>
    </w:p>
    <w:p w:rsidR="007624B6" w:rsidRDefault="00AC0741" w:rsidP="00AC0741">
      <w:pPr>
        <w:pStyle w:val="SingleTxtG"/>
        <w:tabs>
          <w:tab w:val="left" w:pos="2268"/>
        </w:tabs>
      </w:pPr>
      <w:r w:rsidRPr="009F6F18">
        <w:rPr>
          <w:b/>
        </w:rPr>
        <w:t>Minimum requirement for test surface area.</w:t>
      </w:r>
      <w:r w:rsidR="00542236">
        <w:rPr>
          <w:b/>
        </w:rPr>
        <w:t xml:space="preserve"> </w:t>
      </w:r>
      <w:r w:rsidRPr="009F6F18">
        <w:rPr>
          <w:b/>
        </w:rPr>
        <w:t>The shaded part is called "Test Area"</w:t>
      </w:r>
    </w:p>
    <w:p w:rsidR="007624B6" w:rsidRDefault="00847EFE" w:rsidP="00AC0741">
      <w:pPr>
        <w:pStyle w:val="SingleTxtG"/>
        <w:tabs>
          <w:tab w:val="left" w:pos="2268"/>
        </w:tabs>
      </w:pPr>
      <w:r>
        <w:rPr>
          <w:noProof/>
          <w:lang w:eastAsia="en-GB"/>
        </w:rPr>
        <w:drawing>
          <wp:inline distT="0" distB="0" distL="0" distR="0" wp14:anchorId="06DFBFB5" wp14:editId="50CA48BC">
            <wp:extent cx="5091430" cy="41427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91430" cy="4142740"/>
                    </a:xfrm>
                    <a:prstGeom prst="rect">
                      <a:avLst/>
                    </a:prstGeom>
                    <a:noFill/>
                    <a:ln>
                      <a:noFill/>
                    </a:ln>
                  </pic:spPr>
                </pic:pic>
              </a:graphicData>
            </a:graphic>
          </wp:inline>
        </w:drawing>
      </w:r>
    </w:p>
    <w:p w:rsidR="00AC0741" w:rsidRPr="000405A2" w:rsidRDefault="00AC0741" w:rsidP="00AC0741">
      <w:pPr>
        <w:pStyle w:val="SingleTxtG"/>
        <w:tabs>
          <w:tab w:val="left" w:pos="2268"/>
        </w:tabs>
      </w:pPr>
      <w:r w:rsidRPr="000405A2">
        <w:t>3.2.</w:t>
      </w:r>
      <w:r w:rsidRPr="000405A2">
        <w:tab/>
        <w:t>Design and preparation of the surface</w:t>
      </w:r>
    </w:p>
    <w:p w:rsidR="00AC0741" w:rsidRPr="000405A2" w:rsidRDefault="00AC0741" w:rsidP="00AC0741">
      <w:pPr>
        <w:pStyle w:val="SingleTxtGFirstline1cmSingleTxtGFirstline1cm"/>
        <w:tabs>
          <w:tab w:val="clear" w:pos="1080"/>
        </w:tabs>
        <w:spacing w:before="120" w:after="120"/>
        <w:ind w:left="2268" w:right="851" w:hanging="1134"/>
        <w:rPr>
          <w:sz w:val="20"/>
          <w:szCs w:val="20"/>
          <w:lang w:val="en-GB"/>
        </w:rPr>
      </w:pPr>
      <w:r w:rsidRPr="000405A2">
        <w:rPr>
          <w:sz w:val="20"/>
          <w:szCs w:val="20"/>
          <w:lang w:val="en-GB"/>
        </w:rPr>
        <w:t>3.2.1.</w:t>
      </w:r>
      <w:r w:rsidRPr="000405A2">
        <w:rPr>
          <w:sz w:val="20"/>
          <w:szCs w:val="20"/>
          <w:lang w:val="en-GB"/>
        </w:rPr>
        <w:tab/>
        <w:t>Basic design requirements; the test surface shall meet four design requirements:</w:t>
      </w:r>
    </w:p>
    <w:p w:rsidR="00AC0741" w:rsidRPr="000405A2" w:rsidRDefault="00AC0741" w:rsidP="00AC0741">
      <w:pPr>
        <w:pStyle w:val="SingleTxtGFirstline1cmSingleTxtGFirstline1cm"/>
        <w:tabs>
          <w:tab w:val="clear" w:pos="1080"/>
        </w:tabs>
        <w:spacing w:before="120" w:after="120"/>
        <w:ind w:left="2268" w:right="851" w:hanging="1134"/>
        <w:rPr>
          <w:sz w:val="20"/>
          <w:szCs w:val="20"/>
          <w:lang w:val="en-GB"/>
        </w:rPr>
      </w:pPr>
      <w:r w:rsidRPr="000405A2">
        <w:rPr>
          <w:sz w:val="20"/>
          <w:szCs w:val="20"/>
          <w:lang w:val="en-GB"/>
        </w:rPr>
        <w:t>3.2.1.1.</w:t>
      </w:r>
      <w:r w:rsidRPr="000405A2">
        <w:rPr>
          <w:sz w:val="20"/>
          <w:szCs w:val="20"/>
          <w:lang w:val="en-GB"/>
        </w:rPr>
        <w:tab/>
        <w:t>It shall be a dense asphaltic concrete;</w:t>
      </w:r>
    </w:p>
    <w:p w:rsidR="00AC0741" w:rsidRPr="000405A2" w:rsidRDefault="00AC0741" w:rsidP="00AC0741">
      <w:pPr>
        <w:pStyle w:val="SingleTxtGFirstline1cmSingleTxtGFirstline1cm"/>
        <w:tabs>
          <w:tab w:val="clear" w:pos="1080"/>
        </w:tabs>
        <w:spacing w:before="120" w:after="120"/>
        <w:ind w:left="2268" w:right="851" w:hanging="1134"/>
        <w:rPr>
          <w:sz w:val="20"/>
          <w:szCs w:val="20"/>
          <w:lang w:val="en-GB"/>
        </w:rPr>
      </w:pPr>
      <w:r w:rsidRPr="000405A2">
        <w:rPr>
          <w:sz w:val="20"/>
          <w:szCs w:val="20"/>
          <w:lang w:val="en-GB"/>
        </w:rPr>
        <w:t>3.2.1.2.</w:t>
      </w:r>
      <w:r w:rsidRPr="000405A2">
        <w:rPr>
          <w:sz w:val="20"/>
          <w:szCs w:val="20"/>
          <w:lang w:val="en-GB"/>
        </w:rPr>
        <w:tab/>
        <w:t>The maximum chipping size shall be 8 mm (tolerances allow from 6.3 to 10</w:t>
      </w:r>
      <w:r w:rsidR="007A629D">
        <w:rPr>
          <w:sz w:val="20"/>
          <w:szCs w:val="20"/>
          <w:lang w:val="en-GB"/>
        </w:rPr>
        <w:t> </w:t>
      </w:r>
      <w:r w:rsidRPr="000405A2">
        <w:rPr>
          <w:sz w:val="20"/>
          <w:szCs w:val="20"/>
          <w:lang w:val="en-GB"/>
        </w:rPr>
        <w:t>mm);</w:t>
      </w:r>
    </w:p>
    <w:p w:rsidR="00AC0741" w:rsidRPr="000405A2" w:rsidRDefault="00AC0741" w:rsidP="00AC0741">
      <w:pPr>
        <w:pStyle w:val="SingleTxtGFirstline1cmSingleTxtGFirstline1cm"/>
        <w:tabs>
          <w:tab w:val="clear" w:pos="1080"/>
        </w:tabs>
        <w:spacing w:before="120" w:after="120"/>
        <w:ind w:left="2268" w:right="851" w:hanging="1134"/>
        <w:rPr>
          <w:sz w:val="20"/>
          <w:szCs w:val="20"/>
          <w:lang w:val="en-GB"/>
        </w:rPr>
      </w:pPr>
      <w:r w:rsidRPr="000405A2">
        <w:rPr>
          <w:sz w:val="20"/>
          <w:szCs w:val="20"/>
          <w:lang w:val="en-GB"/>
        </w:rPr>
        <w:t>3.2.1.3.</w:t>
      </w:r>
      <w:r w:rsidRPr="000405A2">
        <w:rPr>
          <w:sz w:val="20"/>
          <w:szCs w:val="20"/>
          <w:lang w:val="en-GB"/>
        </w:rPr>
        <w:tab/>
        <w:t xml:space="preserve">The thickness of the wearing course shall be </w:t>
      </w:r>
      <w:r w:rsidRPr="000405A2">
        <w:rPr>
          <w:sz w:val="20"/>
          <w:szCs w:val="20"/>
          <w:lang w:val="en-GB"/>
        </w:rPr>
        <w:sym w:font="Symbol" w:char="F0B3"/>
      </w:r>
      <w:r w:rsidRPr="000405A2">
        <w:rPr>
          <w:sz w:val="20"/>
          <w:szCs w:val="20"/>
          <w:lang w:val="en-GB"/>
        </w:rPr>
        <w:t xml:space="preserve"> 30 mm;</w:t>
      </w:r>
    </w:p>
    <w:p w:rsidR="00AC0741" w:rsidRPr="000405A2" w:rsidRDefault="00AC0741" w:rsidP="00AC0741">
      <w:pPr>
        <w:pStyle w:val="SingleTxtGFirstline1cmSingleTxtGFirstline1cm"/>
        <w:tabs>
          <w:tab w:val="clear" w:pos="1080"/>
        </w:tabs>
        <w:spacing w:before="120" w:after="120"/>
        <w:ind w:left="2268" w:right="851" w:hanging="1134"/>
        <w:rPr>
          <w:sz w:val="20"/>
          <w:szCs w:val="20"/>
          <w:lang w:val="en-GB"/>
        </w:rPr>
      </w:pPr>
      <w:r w:rsidRPr="000405A2">
        <w:rPr>
          <w:sz w:val="20"/>
          <w:szCs w:val="20"/>
          <w:lang w:val="en-GB"/>
        </w:rPr>
        <w:t>3.2.1.4.</w:t>
      </w:r>
      <w:r w:rsidRPr="000405A2">
        <w:rPr>
          <w:sz w:val="20"/>
          <w:szCs w:val="20"/>
          <w:lang w:val="en-GB"/>
        </w:rPr>
        <w:tab/>
        <w:t>The binder shall be a straight penetration grade bitumen without modification.</w:t>
      </w:r>
    </w:p>
    <w:p w:rsidR="00AC0741" w:rsidRPr="000405A2" w:rsidRDefault="00AC0741" w:rsidP="00AC0741">
      <w:pPr>
        <w:pStyle w:val="SingleTxtGFirstline1cmSingleTxtGFirstline1cm"/>
        <w:tabs>
          <w:tab w:val="clear" w:pos="1080"/>
        </w:tabs>
        <w:spacing w:before="120" w:after="120"/>
        <w:ind w:left="2268" w:right="851" w:hanging="1134"/>
        <w:rPr>
          <w:sz w:val="20"/>
          <w:szCs w:val="20"/>
          <w:lang w:val="en-GB"/>
        </w:rPr>
      </w:pPr>
      <w:r w:rsidRPr="000405A2">
        <w:rPr>
          <w:sz w:val="20"/>
          <w:szCs w:val="20"/>
          <w:lang w:val="en-GB"/>
        </w:rPr>
        <w:t>3.2.2.</w:t>
      </w:r>
      <w:r w:rsidRPr="000405A2">
        <w:rPr>
          <w:sz w:val="20"/>
          <w:szCs w:val="20"/>
          <w:lang w:val="en-GB"/>
        </w:rPr>
        <w:tab/>
        <w:t>Design guidelines</w:t>
      </w:r>
    </w:p>
    <w:p w:rsidR="00AC0741" w:rsidRPr="000405A2" w:rsidRDefault="00AC0741" w:rsidP="00274E88">
      <w:pPr>
        <w:pStyle w:val="SingleTxtG"/>
        <w:ind w:left="2268" w:right="848"/>
      </w:pPr>
      <w:r w:rsidRPr="000405A2">
        <w:t>As a guide to the surface constructor, an aggregate grading curve which will give desired characteristics is shown in Figure 2.</w:t>
      </w:r>
      <w:r w:rsidR="00542236">
        <w:t xml:space="preserve"> </w:t>
      </w:r>
      <w:r w:rsidRPr="000405A2">
        <w:t>In addition, Table 1 gives some guidelines for obtaining the desired texture and durability.</w:t>
      </w:r>
      <w:r w:rsidR="00542236">
        <w:t xml:space="preserve"> </w:t>
      </w:r>
      <w:r w:rsidRPr="000405A2">
        <w:t>The grading curve fits the following formula:</w:t>
      </w:r>
    </w:p>
    <w:p w:rsidR="00AC0741" w:rsidRPr="000405A2" w:rsidRDefault="00AC0741" w:rsidP="007A629D">
      <w:pPr>
        <w:pStyle w:val="SingleTxtGFirstline1cmSingleTxtGFirstline1cm"/>
        <w:tabs>
          <w:tab w:val="clear" w:pos="1080"/>
        </w:tabs>
        <w:spacing w:after="120"/>
        <w:ind w:left="2268"/>
        <w:rPr>
          <w:sz w:val="20"/>
          <w:szCs w:val="20"/>
          <w:lang w:val="en-GB"/>
        </w:rPr>
      </w:pPr>
      <w:r w:rsidRPr="000405A2">
        <w:rPr>
          <w:lang w:val="en-GB"/>
        </w:rPr>
        <w:tab/>
      </w:r>
      <w:r w:rsidRPr="000405A2">
        <w:rPr>
          <w:sz w:val="20"/>
          <w:szCs w:val="20"/>
          <w:lang w:val="en-GB"/>
        </w:rPr>
        <w:t>P (% passing)  =  100 . (d/d</w:t>
      </w:r>
      <w:r w:rsidRPr="000405A2">
        <w:rPr>
          <w:sz w:val="20"/>
          <w:szCs w:val="20"/>
          <w:vertAlign w:val="subscript"/>
          <w:lang w:val="en-GB"/>
        </w:rPr>
        <w:t>max</w:t>
      </w:r>
      <w:r w:rsidRPr="000405A2">
        <w:rPr>
          <w:sz w:val="20"/>
          <w:szCs w:val="20"/>
          <w:lang w:val="en-GB"/>
        </w:rPr>
        <w:t>)</w:t>
      </w:r>
      <w:r w:rsidRPr="000405A2">
        <w:rPr>
          <w:sz w:val="20"/>
          <w:szCs w:val="20"/>
          <w:vertAlign w:val="superscript"/>
          <w:lang w:val="en-GB"/>
        </w:rPr>
        <w:t>1/2</w:t>
      </w:r>
    </w:p>
    <w:p w:rsidR="00AC0741" w:rsidRPr="000405A2" w:rsidRDefault="00AC0741" w:rsidP="00AC0741">
      <w:pPr>
        <w:pStyle w:val="SingleTxtGFirstline1cmSingleTxtGFirstline1cm"/>
        <w:tabs>
          <w:tab w:val="clear" w:pos="1080"/>
        </w:tabs>
        <w:ind w:left="2268"/>
        <w:rPr>
          <w:sz w:val="20"/>
          <w:szCs w:val="20"/>
          <w:lang w:val="en-GB"/>
        </w:rPr>
      </w:pPr>
      <w:r w:rsidRPr="000405A2">
        <w:rPr>
          <w:sz w:val="20"/>
          <w:szCs w:val="20"/>
          <w:lang w:val="en-GB"/>
        </w:rPr>
        <w:tab/>
        <w:t>where:</w:t>
      </w:r>
    </w:p>
    <w:p w:rsidR="00AC0741" w:rsidRPr="000405A2" w:rsidRDefault="00AC0741" w:rsidP="00AC0741">
      <w:pPr>
        <w:pStyle w:val="SingleTxtGFirstline1cmSingleTxtGFirstline1cm"/>
        <w:tabs>
          <w:tab w:val="clear" w:pos="1080"/>
        </w:tabs>
        <w:ind w:left="2268"/>
        <w:rPr>
          <w:sz w:val="20"/>
          <w:szCs w:val="20"/>
          <w:lang w:val="en-GB"/>
        </w:rPr>
      </w:pPr>
      <w:r w:rsidRPr="000405A2">
        <w:rPr>
          <w:sz w:val="20"/>
          <w:szCs w:val="20"/>
          <w:lang w:val="en-GB"/>
        </w:rPr>
        <w:tab/>
      </w:r>
      <w:r w:rsidRPr="000405A2">
        <w:rPr>
          <w:sz w:val="20"/>
          <w:szCs w:val="20"/>
          <w:lang w:val="en-GB"/>
        </w:rPr>
        <w:tab/>
      </w:r>
      <w:r w:rsidRPr="000405A2">
        <w:rPr>
          <w:sz w:val="20"/>
          <w:szCs w:val="20"/>
          <w:lang w:val="en-GB"/>
        </w:rPr>
        <w:tab/>
        <w:t>d</w:t>
      </w:r>
      <w:r w:rsidRPr="000405A2">
        <w:rPr>
          <w:sz w:val="20"/>
          <w:szCs w:val="20"/>
          <w:lang w:val="en-GB"/>
        </w:rPr>
        <w:tab/>
        <w:t>=    square mesh sieve size, in mm</w:t>
      </w:r>
    </w:p>
    <w:p w:rsidR="00AC0741" w:rsidRPr="000405A2" w:rsidRDefault="00AC0741" w:rsidP="00AC0741">
      <w:pPr>
        <w:pStyle w:val="SingleTxtGFirstline1cmSingleTxtGFirstline1cm"/>
        <w:tabs>
          <w:tab w:val="clear" w:pos="1080"/>
        </w:tabs>
        <w:ind w:left="2268"/>
        <w:rPr>
          <w:sz w:val="20"/>
          <w:szCs w:val="20"/>
          <w:lang w:val="en-GB"/>
        </w:rPr>
      </w:pPr>
      <w:r w:rsidRPr="000405A2">
        <w:rPr>
          <w:sz w:val="20"/>
          <w:szCs w:val="20"/>
          <w:lang w:val="en-GB"/>
        </w:rPr>
        <w:tab/>
      </w:r>
      <w:r w:rsidRPr="000405A2">
        <w:rPr>
          <w:sz w:val="20"/>
          <w:szCs w:val="20"/>
          <w:lang w:val="en-GB"/>
        </w:rPr>
        <w:tab/>
      </w:r>
      <w:r w:rsidRPr="000405A2">
        <w:rPr>
          <w:sz w:val="20"/>
          <w:szCs w:val="20"/>
          <w:lang w:val="en-GB"/>
        </w:rPr>
        <w:tab/>
        <w:t>d</w:t>
      </w:r>
      <w:r w:rsidRPr="000405A2">
        <w:rPr>
          <w:sz w:val="20"/>
          <w:szCs w:val="20"/>
          <w:vertAlign w:val="subscript"/>
          <w:lang w:val="en-GB"/>
        </w:rPr>
        <w:t>max</w:t>
      </w:r>
      <w:r w:rsidRPr="000405A2">
        <w:rPr>
          <w:sz w:val="20"/>
          <w:szCs w:val="20"/>
          <w:lang w:val="en-GB"/>
        </w:rPr>
        <w:t xml:space="preserve"> </w:t>
      </w:r>
      <w:r w:rsidRPr="000405A2">
        <w:rPr>
          <w:sz w:val="20"/>
          <w:szCs w:val="20"/>
          <w:lang w:val="en-GB"/>
        </w:rPr>
        <w:tab/>
        <w:t>=    8 mm for the mean curve</w:t>
      </w:r>
    </w:p>
    <w:p w:rsidR="00AC0741" w:rsidRPr="000405A2" w:rsidRDefault="00AC0741" w:rsidP="00AC0741">
      <w:pPr>
        <w:pStyle w:val="SingleTxtGFirstline1cmSingleTxtGFirstline1cm"/>
        <w:tabs>
          <w:tab w:val="clear" w:pos="1080"/>
        </w:tabs>
        <w:ind w:left="2268"/>
        <w:rPr>
          <w:sz w:val="20"/>
          <w:szCs w:val="20"/>
          <w:lang w:val="en-GB"/>
        </w:rPr>
      </w:pPr>
      <w:r w:rsidRPr="000405A2">
        <w:rPr>
          <w:sz w:val="20"/>
          <w:szCs w:val="20"/>
          <w:lang w:val="en-GB"/>
        </w:rPr>
        <w:tab/>
      </w:r>
      <w:r w:rsidRPr="000405A2">
        <w:rPr>
          <w:sz w:val="20"/>
          <w:szCs w:val="20"/>
          <w:lang w:val="en-GB"/>
        </w:rPr>
        <w:tab/>
      </w:r>
      <w:r w:rsidRPr="000405A2">
        <w:rPr>
          <w:sz w:val="20"/>
          <w:szCs w:val="20"/>
          <w:lang w:val="en-GB"/>
        </w:rPr>
        <w:tab/>
        <w:t>d</w:t>
      </w:r>
      <w:r w:rsidRPr="000405A2">
        <w:rPr>
          <w:sz w:val="20"/>
          <w:szCs w:val="20"/>
          <w:vertAlign w:val="subscript"/>
          <w:lang w:val="en-GB"/>
        </w:rPr>
        <w:t>max</w:t>
      </w:r>
      <w:r w:rsidRPr="000405A2">
        <w:rPr>
          <w:sz w:val="20"/>
          <w:szCs w:val="20"/>
          <w:vertAlign w:val="subscript"/>
          <w:lang w:val="en-GB"/>
        </w:rPr>
        <w:tab/>
      </w:r>
      <w:r w:rsidRPr="000405A2">
        <w:rPr>
          <w:sz w:val="20"/>
          <w:szCs w:val="20"/>
          <w:lang w:val="en-GB"/>
        </w:rPr>
        <w:t>=   10 mm for the lower tolerance curve</w:t>
      </w:r>
    </w:p>
    <w:p w:rsidR="00AC0741" w:rsidRPr="000405A2" w:rsidRDefault="00AC0741" w:rsidP="00AC0741">
      <w:pPr>
        <w:pStyle w:val="SingleTxtGFirstline1cmSingleTxtGFirstline1cm"/>
        <w:tabs>
          <w:tab w:val="clear" w:pos="1080"/>
        </w:tabs>
        <w:ind w:left="2268"/>
        <w:rPr>
          <w:sz w:val="20"/>
          <w:szCs w:val="20"/>
          <w:lang w:val="en-GB"/>
        </w:rPr>
      </w:pPr>
      <w:r w:rsidRPr="000405A2">
        <w:rPr>
          <w:sz w:val="20"/>
          <w:szCs w:val="20"/>
          <w:lang w:val="en-GB"/>
        </w:rPr>
        <w:tab/>
      </w:r>
      <w:r w:rsidRPr="000405A2">
        <w:rPr>
          <w:sz w:val="20"/>
          <w:szCs w:val="20"/>
          <w:lang w:val="en-GB"/>
        </w:rPr>
        <w:tab/>
      </w:r>
      <w:r w:rsidRPr="000405A2">
        <w:rPr>
          <w:sz w:val="20"/>
          <w:szCs w:val="20"/>
          <w:lang w:val="en-GB"/>
        </w:rPr>
        <w:tab/>
        <w:t>d</w:t>
      </w:r>
      <w:r w:rsidRPr="000405A2">
        <w:rPr>
          <w:sz w:val="20"/>
          <w:szCs w:val="20"/>
          <w:vertAlign w:val="subscript"/>
          <w:lang w:val="en-GB"/>
        </w:rPr>
        <w:t>max</w:t>
      </w:r>
      <w:r w:rsidRPr="000405A2">
        <w:rPr>
          <w:sz w:val="20"/>
          <w:szCs w:val="20"/>
          <w:lang w:val="en-GB"/>
        </w:rPr>
        <w:t xml:space="preserve"> </w:t>
      </w:r>
      <w:r w:rsidRPr="000405A2">
        <w:rPr>
          <w:sz w:val="20"/>
          <w:szCs w:val="20"/>
          <w:lang w:val="en-GB"/>
        </w:rPr>
        <w:tab/>
        <w:t>=    6.3 mm for the upper tolerance curve</w:t>
      </w:r>
    </w:p>
    <w:p w:rsidR="00AC0741" w:rsidRPr="009F6F18" w:rsidRDefault="00AC0741" w:rsidP="006C06D0">
      <w:pPr>
        <w:pStyle w:val="Heading1"/>
        <w:spacing w:after="240"/>
        <w:rPr>
          <w:b/>
        </w:rPr>
      </w:pPr>
      <w:r w:rsidRPr="000405A2">
        <w:br w:type="page"/>
      </w:r>
      <w:r w:rsidRPr="000405A2">
        <w:lastRenderedPageBreak/>
        <w:t xml:space="preserve">Figure 2 </w:t>
      </w:r>
      <w:r w:rsidRPr="000405A2">
        <w:br/>
      </w:r>
      <w:r w:rsidRPr="009F6F18">
        <w:rPr>
          <w:b/>
        </w:rPr>
        <w:t>Grading curve of the aggregate in the asphaltic mix with tolerances</w:t>
      </w:r>
    </w:p>
    <w:p w:rsidR="006C06D0" w:rsidRDefault="00847EFE" w:rsidP="006C06D0">
      <w:pPr>
        <w:pStyle w:val="SingleTxtG"/>
        <w:jc w:val="center"/>
      </w:pPr>
      <w:r>
        <w:rPr>
          <w:noProof/>
          <w:lang w:eastAsia="en-GB"/>
        </w:rPr>
        <w:drawing>
          <wp:inline distT="0" distB="0" distL="0" distR="0" wp14:anchorId="7B554729" wp14:editId="1197DB32">
            <wp:extent cx="5057140" cy="35331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57140" cy="3533140"/>
                    </a:xfrm>
                    <a:prstGeom prst="rect">
                      <a:avLst/>
                    </a:prstGeom>
                    <a:noFill/>
                    <a:ln>
                      <a:noFill/>
                    </a:ln>
                  </pic:spPr>
                </pic:pic>
              </a:graphicData>
            </a:graphic>
          </wp:inline>
        </w:drawing>
      </w:r>
    </w:p>
    <w:p w:rsidR="00AC0741" w:rsidRPr="000405A2" w:rsidRDefault="00AC0741" w:rsidP="00AC0741">
      <w:pPr>
        <w:pStyle w:val="SingleTxtG"/>
      </w:pPr>
      <w:r w:rsidRPr="000405A2">
        <w:tab/>
      </w:r>
      <w:r w:rsidRPr="000405A2">
        <w:tab/>
        <w:t xml:space="preserve">In addition to the above, the </w:t>
      </w:r>
      <w:r w:rsidRPr="009F6F18">
        <w:t>following</w:t>
      </w:r>
      <w:r w:rsidRPr="000405A2">
        <w:t xml:space="preserve"> recommendations are given:</w:t>
      </w:r>
    </w:p>
    <w:p w:rsidR="00AC0741" w:rsidRPr="000405A2" w:rsidRDefault="00AC0741" w:rsidP="00AC0741">
      <w:pPr>
        <w:pStyle w:val="SingleTxtG"/>
        <w:ind w:left="2835" w:hanging="567"/>
      </w:pPr>
      <w:r w:rsidRPr="000405A2">
        <w:t>(a)</w:t>
      </w:r>
      <w:r w:rsidRPr="000405A2">
        <w:tab/>
        <w:t xml:space="preserve">The sand fraction (0.063 mm &lt; square mesh sieve size &lt; 2 mm) shall include no more than 55 </w:t>
      </w:r>
      <w:r w:rsidRPr="000405A2">
        <w:rPr>
          <w:bCs/>
        </w:rPr>
        <w:t>per cent</w:t>
      </w:r>
      <w:r w:rsidRPr="000405A2">
        <w:t xml:space="preserve"> natural sand and at least 45 </w:t>
      </w:r>
      <w:r w:rsidRPr="000405A2">
        <w:rPr>
          <w:bCs/>
        </w:rPr>
        <w:t>per cent</w:t>
      </w:r>
      <w:r w:rsidRPr="000405A2">
        <w:t xml:space="preserve"> crushed sand;</w:t>
      </w:r>
    </w:p>
    <w:p w:rsidR="00AC0741" w:rsidRPr="000405A2" w:rsidRDefault="00AC0741" w:rsidP="00AC0741">
      <w:pPr>
        <w:pStyle w:val="SingleTxtGFirstline1cmSingleTxtGFirstline1cm"/>
        <w:tabs>
          <w:tab w:val="clear" w:pos="1080"/>
        </w:tabs>
        <w:spacing w:before="120" w:after="120"/>
        <w:ind w:left="2835" w:right="851" w:hanging="567"/>
        <w:rPr>
          <w:sz w:val="20"/>
          <w:szCs w:val="20"/>
          <w:lang w:val="en-GB"/>
        </w:rPr>
      </w:pPr>
      <w:r w:rsidRPr="000405A2">
        <w:rPr>
          <w:sz w:val="20"/>
          <w:szCs w:val="20"/>
          <w:lang w:val="en-GB"/>
        </w:rPr>
        <w:t>(b)</w:t>
      </w:r>
      <w:r w:rsidRPr="000405A2">
        <w:rPr>
          <w:sz w:val="20"/>
          <w:szCs w:val="20"/>
          <w:lang w:val="en-GB"/>
        </w:rPr>
        <w:tab/>
        <w:t>The base and sub-base shall ensure a good stability and evenness, according to best road construction practice;</w:t>
      </w:r>
    </w:p>
    <w:p w:rsidR="00AC0741" w:rsidRPr="000405A2" w:rsidRDefault="00AC0741" w:rsidP="00AC0741">
      <w:pPr>
        <w:pStyle w:val="SingleTxtGFirstline1cmSingleTxtGFirstline1cm"/>
        <w:tabs>
          <w:tab w:val="clear" w:pos="1080"/>
        </w:tabs>
        <w:spacing w:before="120" w:after="120"/>
        <w:ind w:left="2835" w:right="851" w:hanging="567"/>
        <w:rPr>
          <w:sz w:val="20"/>
          <w:szCs w:val="20"/>
          <w:lang w:val="en-GB"/>
        </w:rPr>
      </w:pPr>
      <w:r w:rsidRPr="000405A2">
        <w:rPr>
          <w:sz w:val="20"/>
          <w:szCs w:val="20"/>
          <w:lang w:val="en-GB"/>
        </w:rPr>
        <w:t>(c)</w:t>
      </w:r>
      <w:r w:rsidRPr="000405A2">
        <w:rPr>
          <w:sz w:val="20"/>
          <w:szCs w:val="20"/>
          <w:lang w:val="en-GB"/>
        </w:rPr>
        <w:tab/>
        <w:t xml:space="preserve">The chippings shall be crushed (100 </w:t>
      </w:r>
      <w:r w:rsidRPr="000405A2">
        <w:rPr>
          <w:bCs/>
          <w:sz w:val="20"/>
          <w:szCs w:val="20"/>
          <w:lang w:val="en-GB"/>
        </w:rPr>
        <w:t>per cent</w:t>
      </w:r>
      <w:r w:rsidRPr="000405A2">
        <w:rPr>
          <w:sz w:val="20"/>
          <w:szCs w:val="20"/>
          <w:lang w:val="en-GB"/>
        </w:rPr>
        <w:t xml:space="preserve"> crushed faces) and of a material with a high resistance to crushing;</w:t>
      </w:r>
    </w:p>
    <w:p w:rsidR="00AC0741" w:rsidRPr="000405A2" w:rsidRDefault="00AC0741" w:rsidP="00AC0741">
      <w:pPr>
        <w:pStyle w:val="SingleTxtGFirstline1cmSingleTxtGFirstline1cm"/>
        <w:tabs>
          <w:tab w:val="clear" w:pos="1080"/>
        </w:tabs>
        <w:spacing w:before="120" w:after="120"/>
        <w:ind w:left="2835" w:right="851" w:hanging="567"/>
        <w:rPr>
          <w:sz w:val="20"/>
          <w:szCs w:val="20"/>
          <w:lang w:val="en-GB"/>
        </w:rPr>
      </w:pPr>
      <w:r w:rsidRPr="000405A2">
        <w:rPr>
          <w:sz w:val="20"/>
          <w:szCs w:val="20"/>
          <w:lang w:val="en-GB"/>
        </w:rPr>
        <w:t>(d)</w:t>
      </w:r>
      <w:r w:rsidRPr="000405A2">
        <w:rPr>
          <w:sz w:val="20"/>
          <w:szCs w:val="20"/>
          <w:lang w:val="en-GB"/>
        </w:rPr>
        <w:tab/>
        <w:t>The chippings used in the mix shall be washed;</w:t>
      </w:r>
    </w:p>
    <w:p w:rsidR="00AC0741" w:rsidRPr="000405A2" w:rsidRDefault="00AC0741" w:rsidP="00AC0741">
      <w:pPr>
        <w:pStyle w:val="SingleTxtGFirstline1cmSingleTxtGFirstline1cm"/>
        <w:tabs>
          <w:tab w:val="clear" w:pos="1080"/>
        </w:tabs>
        <w:spacing w:before="120" w:after="120"/>
        <w:ind w:left="2835" w:right="851" w:hanging="567"/>
        <w:rPr>
          <w:sz w:val="20"/>
          <w:szCs w:val="20"/>
          <w:lang w:val="en-GB"/>
        </w:rPr>
      </w:pPr>
      <w:r w:rsidRPr="000405A2">
        <w:rPr>
          <w:sz w:val="20"/>
          <w:szCs w:val="20"/>
          <w:lang w:val="en-GB"/>
        </w:rPr>
        <w:t>(e)</w:t>
      </w:r>
      <w:r w:rsidRPr="000405A2">
        <w:rPr>
          <w:sz w:val="20"/>
          <w:szCs w:val="20"/>
          <w:lang w:val="en-GB"/>
        </w:rPr>
        <w:tab/>
        <w:t>No extra chippings shall be added onto the surface;</w:t>
      </w:r>
    </w:p>
    <w:p w:rsidR="00AC0741" w:rsidRPr="000405A2" w:rsidRDefault="00AC0741" w:rsidP="00AC0741">
      <w:pPr>
        <w:pStyle w:val="SingleTxtGFirstline1cmSingleTxtGFirstline1cm"/>
        <w:tabs>
          <w:tab w:val="clear" w:pos="1080"/>
        </w:tabs>
        <w:spacing w:before="120" w:after="120"/>
        <w:ind w:left="2835" w:right="851" w:hanging="567"/>
        <w:rPr>
          <w:sz w:val="20"/>
          <w:szCs w:val="20"/>
          <w:lang w:val="en-GB"/>
        </w:rPr>
      </w:pPr>
      <w:r w:rsidRPr="000405A2">
        <w:rPr>
          <w:sz w:val="20"/>
          <w:szCs w:val="20"/>
          <w:lang w:val="en-GB"/>
        </w:rPr>
        <w:t>(f)</w:t>
      </w:r>
      <w:r w:rsidRPr="000405A2">
        <w:rPr>
          <w:sz w:val="20"/>
          <w:szCs w:val="20"/>
          <w:lang w:val="en-GB"/>
        </w:rPr>
        <w:tab/>
        <w:t>The binder hardness expressed as PEN value shall be 40-60, 60-80 or even 80-100 depending on the climatic conditions of the country.</w:t>
      </w:r>
      <w:r w:rsidR="00542236">
        <w:rPr>
          <w:sz w:val="20"/>
          <w:szCs w:val="20"/>
          <w:lang w:val="en-GB"/>
        </w:rPr>
        <w:t xml:space="preserve"> </w:t>
      </w:r>
      <w:r w:rsidRPr="000405A2">
        <w:rPr>
          <w:sz w:val="20"/>
          <w:szCs w:val="20"/>
          <w:lang w:val="en-GB"/>
        </w:rPr>
        <w:t>The rule is that as hard a binder as possible shall be used, provided this is consistent with common practice;</w:t>
      </w:r>
    </w:p>
    <w:p w:rsidR="00AC0741" w:rsidRPr="000405A2" w:rsidRDefault="00AC0741" w:rsidP="00AC0741">
      <w:pPr>
        <w:pStyle w:val="SingleTxtGFirstline1cmSingleTxtGFirstline1cm"/>
        <w:tabs>
          <w:tab w:val="clear" w:pos="1080"/>
        </w:tabs>
        <w:spacing w:before="120" w:after="120"/>
        <w:ind w:left="2835" w:right="851" w:hanging="567"/>
        <w:rPr>
          <w:sz w:val="20"/>
          <w:szCs w:val="20"/>
          <w:lang w:val="en-GB"/>
        </w:rPr>
      </w:pPr>
      <w:r w:rsidRPr="000405A2">
        <w:rPr>
          <w:sz w:val="20"/>
          <w:szCs w:val="20"/>
          <w:lang w:val="en-GB"/>
        </w:rPr>
        <w:t>(g)</w:t>
      </w:r>
      <w:r w:rsidRPr="000405A2">
        <w:rPr>
          <w:sz w:val="20"/>
          <w:szCs w:val="20"/>
          <w:lang w:val="en-GB"/>
        </w:rPr>
        <w:tab/>
        <w:t>The temperature of the mix before rolling shall be chosen so as to achieve by subsequent rolling the required voids content.</w:t>
      </w:r>
      <w:r w:rsidR="00542236">
        <w:rPr>
          <w:sz w:val="20"/>
          <w:szCs w:val="20"/>
          <w:lang w:val="en-GB"/>
        </w:rPr>
        <w:t xml:space="preserve"> </w:t>
      </w:r>
      <w:r w:rsidRPr="000405A2">
        <w:rPr>
          <w:sz w:val="20"/>
          <w:szCs w:val="20"/>
          <w:lang w:val="en-GB"/>
        </w:rPr>
        <w:t>In order to increase the probability of satisfying the specifications of paragraphs 2.1. to 2.4.</w:t>
      </w:r>
      <w:r w:rsidR="00340A2C">
        <w:rPr>
          <w:sz w:val="20"/>
          <w:szCs w:val="20"/>
          <w:lang w:val="en-GB"/>
        </w:rPr>
        <w:t xml:space="preserve"> above</w:t>
      </w:r>
      <w:r w:rsidRPr="000405A2">
        <w:rPr>
          <w:sz w:val="20"/>
          <w:szCs w:val="20"/>
          <w:lang w:val="en-GB"/>
        </w:rPr>
        <w:t>, the compactness shall be studied not only by an appropriate choice of mixing temperature, but also by an appropriate number of passing and by the choice of compacting vehicle.</w:t>
      </w:r>
    </w:p>
    <w:p w:rsidR="00AC0741" w:rsidRPr="009F6F18" w:rsidRDefault="00AC0741" w:rsidP="00AC0741">
      <w:pPr>
        <w:pStyle w:val="Heading1"/>
        <w:spacing w:after="120"/>
        <w:rPr>
          <w:b/>
        </w:rPr>
      </w:pPr>
      <w:r w:rsidRPr="000405A2">
        <w:rPr>
          <w:u w:val="single"/>
        </w:rPr>
        <w:br w:type="page"/>
      </w:r>
      <w:r w:rsidRPr="000405A2">
        <w:lastRenderedPageBreak/>
        <w:t xml:space="preserve">Table 1 </w:t>
      </w:r>
      <w:r w:rsidRPr="000405A2">
        <w:br/>
      </w:r>
      <w:r w:rsidRPr="009F6F18">
        <w:rPr>
          <w:b/>
        </w:rPr>
        <w:t>Design guidelines</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4088"/>
        <w:gridCol w:w="1042"/>
        <w:gridCol w:w="1172"/>
        <w:gridCol w:w="1068"/>
      </w:tblGrid>
      <w:tr w:rsidR="00AC0741" w:rsidRPr="000405A2" w:rsidTr="00C646BF">
        <w:trPr>
          <w:trHeight w:val="335"/>
          <w:tblHeader/>
        </w:trPr>
        <w:tc>
          <w:tcPr>
            <w:tcW w:w="4088" w:type="dxa"/>
            <w:vMerge w:val="restart"/>
            <w:shd w:val="clear" w:color="auto" w:fill="auto"/>
            <w:vAlign w:val="bottom"/>
          </w:tcPr>
          <w:p w:rsidR="00AC0741" w:rsidRPr="000405A2" w:rsidRDefault="00AC0741" w:rsidP="00C646BF">
            <w:pPr>
              <w:suppressAutoHyphens w:val="0"/>
              <w:spacing w:before="80" w:after="80" w:line="200" w:lineRule="exact"/>
              <w:ind w:left="113" w:right="113"/>
              <w:rPr>
                <w:i/>
                <w:iCs/>
                <w:sz w:val="16"/>
              </w:rPr>
            </w:pPr>
          </w:p>
          <w:p w:rsidR="00AC0741" w:rsidRPr="000405A2" w:rsidRDefault="00AC0741" w:rsidP="00C646BF">
            <w:pPr>
              <w:suppressAutoHyphens w:val="0"/>
              <w:spacing w:before="80" w:after="80" w:line="200" w:lineRule="exact"/>
              <w:ind w:left="113" w:right="113"/>
              <w:rPr>
                <w:i/>
                <w:iCs/>
                <w:sz w:val="16"/>
              </w:rPr>
            </w:pPr>
          </w:p>
        </w:tc>
        <w:tc>
          <w:tcPr>
            <w:tcW w:w="2214" w:type="dxa"/>
            <w:gridSpan w:val="2"/>
            <w:shd w:val="clear" w:color="auto" w:fill="auto"/>
            <w:vAlign w:val="bottom"/>
          </w:tcPr>
          <w:p w:rsidR="00AC0741" w:rsidRPr="000405A2" w:rsidRDefault="00AC0741" w:rsidP="00C646BF">
            <w:pPr>
              <w:suppressAutoHyphens w:val="0"/>
              <w:spacing w:before="80" w:after="80" w:line="200" w:lineRule="exact"/>
              <w:ind w:left="113" w:right="113"/>
              <w:jc w:val="right"/>
              <w:rPr>
                <w:i/>
                <w:iCs/>
                <w:sz w:val="16"/>
              </w:rPr>
            </w:pPr>
            <w:r>
              <w:rPr>
                <w:i/>
                <w:iCs/>
                <w:sz w:val="16"/>
              </w:rPr>
              <w:tab/>
              <w:t>Target values</w:t>
            </w:r>
          </w:p>
        </w:tc>
        <w:tc>
          <w:tcPr>
            <w:tcW w:w="1068" w:type="dxa"/>
            <w:vMerge w:val="restart"/>
            <w:shd w:val="clear" w:color="auto" w:fill="auto"/>
            <w:vAlign w:val="bottom"/>
          </w:tcPr>
          <w:p w:rsidR="00AC0741" w:rsidRPr="000405A2" w:rsidRDefault="00AC0741" w:rsidP="00C646BF">
            <w:pPr>
              <w:suppressAutoHyphens w:val="0"/>
              <w:spacing w:before="80" w:after="80" w:line="200" w:lineRule="exact"/>
              <w:ind w:left="113" w:right="113"/>
              <w:jc w:val="right"/>
              <w:rPr>
                <w:i/>
                <w:iCs/>
                <w:sz w:val="16"/>
              </w:rPr>
            </w:pPr>
          </w:p>
          <w:p w:rsidR="00AC0741" w:rsidRPr="000405A2" w:rsidRDefault="00AC0741" w:rsidP="00C646BF">
            <w:pPr>
              <w:suppressAutoHyphens w:val="0"/>
              <w:spacing w:before="80" w:after="80" w:line="200" w:lineRule="exact"/>
              <w:ind w:left="113" w:right="113"/>
              <w:jc w:val="right"/>
              <w:rPr>
                <w:i/>
                <w:iCs/>
                <w:sz w:val="16"/>
              </w:rPr>
            </w:pPr>
            <w:r w:rsidRPr="000405A2">
              <w:rPr>
                <w:i/>
                <w:iCs/>
                <w:sz w:val="16"/>
              </w:rPr>
              <w:t>Tolerances</w:t>
            </w:r>
          </w:p>
        </w:tc>
      </w:tr>
      <w:tr w:rsidR="00AC0741" w:rsidRPr="000405A2" w:rsidTr="00C646BF">
        <w:trPr>
          <w:trHeight w:val="335"/>
          <w:tblHeader/>
        </w:trPr>
        <w:tc>
          <w:tcPr>
            <w:tcW w:w="4088" w:type="dxa"/>
            <w:vMerge/>
            <w:shd w:val="clear" w:color="auto" w:fill="auto"/>
            <w:vAlign w:val="bottom"/>
          </w:tcPr>
          <w:p w:rsidR="00AC0741" w:rsidRPr="000405A2" w:rsidRDefault="00AC0741" w:rsidP="00C646BF">
            <w:pPr>
              <w:suppressAutoHyphens w:val="0"/>
              <w:spacing w:before="80" w:after="80" w:line="220" w:lineRule="exact"/>
              <w:ind w:left="113" w:right="113"/>
              <w:rPr>
                <w:i/>
                <w:iCs/>
                <w:sz w:val="18"/>
              </w:rPr>
            </w:pPr>
          </w:p>
        </w:tc>
        <w:tc>
          <w:tcPr>
            <w:tcW w:w="1042" w:type="dxa"/>
            <w:shd w:val="clear" w:color="auto" w:fill="auto"/>
            <w:vAlign w:val="bottom"/>
          </w:tcPr>
          <w:p w:rsidR="00AC0741" w:rsidRPr="00340A2C" w:rsidRDefault="00AC0741" w:rsidP="00C646BF">
            <w:pPr>
              <w:suppressAutoHyphens w:val="0"/>
              <w:spacing w:before="80" w:after="80" w:line="220" w:lineRule="exact"/>
              <w:ind w:left="113" w:right="113"/>
              <w:jc w:val="right"/>
              <w:rPr>
                <w:i/>
                <w:iCs/>
                <w:sz w:val="16"/>
                <w:szCs w:val="16"/>
              </w:rPr>
            </w:pPr>
            <w:r w:rsidRPr="00340A2C">
              <w:rPr>
                <w:i/>
                <w:iCs/>
                <w:sz w:val="16"/>
                <w:szCs w:val="16"/>
              </w:rPr>
              <w:t xml:space="preserve">By </w:t>
            </w:r>
            <w:r w:rsidR="00340A2C">
              <w:rPr>
                <w:i/>
                <w:iCs/>
                <w:sz w:val="16"/>
                <w:szCs w:val="16"/>
              </w:rPr>
              <w:br/>
            </w:r>
            <w:r w:rsidRPr="00340A2C">
              <w:rPr>
                <w:i/>
                <w:iCs/>
                <w:sz w:val="16"/>
                <w:szCs w:val="16"/>
              </w:rPr>
              <w:t>total mass of mix</w:t>
            </w:r>
          </w:p>
        </w:tc>
        <w:tc>
          <w:tcPr>
            <w:tcW w:w="1172" w:type="dxa"/>
            <w:shd w:val="clear" w:color="auto" w:fill="auto"/>
            <w:vAlign w:val="bottom"/>
          </w:tcPr>
          <w:p w:rsidR="00AC0741" w:rsidRPr="00340A2C" w:rsidRDefault="00AC0741" w:rsidP="00340A2C">
            <w:pPr>
              <w:suppressAutoHyphens w:val="0"/>
              <w:spacing w:before="80" w:after="80" w:line="220" w:lineRule="exact"/>
              <w:ind w:left="113" w:right="113"/>
              <w:jc w:val="right"/>
              <w:rPr>
                <w:i/>
                <w:iCs/>
                <w:sz w:val="16"/>
                <w:szCs w:val="16"/>
              </w:rPr>
            </w:pPr>
            <w:r w:rsidRPr="00340A2C">
              <w:rPr>
                <w:i/>
                <w:iCs/>
                <w:sz w:val="16"/>
                <w:szCs w:val="16"/>
              </w:rPr>
              <w:t>By</w:t>
            </w:r>
            <w:r w:rsidR="00340A2C" w:rsidRPr="00340A2C">
              <w:rPr>
                <w:i/>
                <w:iCs/>
                <w:sz w:val="16"/>
                <w:szCs w:val="16"/>
              </w:rPr>
              <w:br/>
              <w:t xml:space="preserve"> </w:t>
            </w:r>
            <w:r w:rsidRPr="00340A2C">
              <w:rPr>
                <w:i/>
                <w:iCs/>
                <w:sz w:val="16"/>
                <w:szCs w:val="16"/>
              </w:rPr>
              <w:t>mass of the aggregate</w:t>
            </w:r>
          </w:p>
        </w:tc>
        <w:tc>
          <w:tcPr>
            <w:tcW w:w="1068" w:type="dxa"/>
            <w:vMerge/>
            <w:shd w:val="clear" w:color="auto" w:fill="auto"/>
            <w:vAlign w:val="bottom"/>
          </w:tcPr>
          <w:p w:rsidR="00AC0741" w:rsidRPr="000405A2" w:rsidRDefault="00AC0741" w:rsidP="00C646BF">
            <w:pPr>
              <w:suppressAutoHyphens w:val="0"/>
              <w:spacing w:before="80" w:after="80" w:line="220" w:lineRule="exact"/>
              <w:ind w:left="113" w:right="113"/>
              <w:jc w:val="right"/>
              <w:rPr>
                <w:i/>
                <w:iCs/>
                <w:sz w:val="18"/>
              </w:rPr>
            </w:pPr>
          </w:p>
        </w:tc>
      </w:tr>
      <w:tr w:rsidR="00AC0741" w:rsidRPr="000405A2" w:rsidTr="00C646BF">
        <w:trPr>
          <w:trHeight w:val="170"/>
        </w:trPr>
        <w:tc>
          <w:tcPr>
            <w:tcW w:w="4088" w:type="dxa"/>
            <w:shd w:val="clear" w:color="auto" w:fill="auto"/>
          </w:tcPr>
          <w:p w:rsidR="00AC0741" w:rsidRPr="000405A2" w:rsidRDefault="00AC0741" w:rsidP="00C646BF">
            <w:pPr>
              <w:suppressAutoHyphens w:val="0"/>
              <w:spacing w:before="40" w:after="40" w:line="220" w:lineRule="exact"/>
              <w:ind w:left="113" w:right="113"/>
              <w:rPr>
                <w:bCs/>
                <w:sz w:val="18"/>
              </w:rPr>
            </w:pPr>
            <w:r w:rsidRPr="000405A2">
              <w:rPr>
                <w:bCs/>
                <w:sz w:val="18"/>
              </w:rPr>
              <w:t xml:space="preserve">Mass of stones, square mesh sieve (SM) &gt; 2 mm </w:t>
            </w:r>
          </w:p>
        </w:tc>
        <w:tc>
          <w:tcPr>
            <w:tcW w:w="1042" w:type="dxa"/>
            <w:shd w:val="clear" w:color="auto" w:fill="auto"/>
            <w:vAlign w:val="bottom"/>
          </w:tcPr>
          <w:p w:rsidR="00AC0741" w:rsidRPr="000405A2" w:rsidRDefault="00AC0741" w:rsidP="00C646BF">
            <w:pPr>
              <w:suppressAutoHyphens w:val="0"/>
              <w:spacing w:before="40" w:after="40" w:line="220" w:lineRule="exact"/>
              <w:ind w:left="113" w:right="113"/>
              <w:jc w:val="right"/>
              <w:rPr>
                <w:sz w:val="18"/>
              </w:rPr>
            </w:pPr>
            <w:r w:rsidRPr="000405A2">
              <w:rPr>
                <w:sz w:val="18"/>
              </w:rPr>
              <w:t>47.6 %</w:t>
            </w:r>
          </w:p>
        </w:tc>
        <w:tc>
          <w:tcPr>
            <w:tcW w:w="1172" w:type="dxa"/>
            <w:shd w:val="clear" w:color="auto" w:fill="auto"/>
            <w:vAlign w:val="bottom"/>
          </w:tcPr>
          <w:p w:rsidR="00AC0741" w:rsidRPr="000405A2" w:rsidRDefault="00AC0741" w:rsidP="00C646BF">
            <w:pPr>
              <w:suppressAutoHyphens w:val="0"/>
              <w:spacing w:before="40" w:after="40" w:line="220" w:lineRule="exact"/>
              <w:ind w:left="113" w:right="113"/>
              <w:jc w:val="right"/>
              <w:rPr>
                <w:sz w:val="18"/>
              </w:rPr>
            </w:pPr>
            <w:r w:rsidRPr="000405A2">
              <w:rPr>
                <w:sz w:val="18"/>
              </w:rPr>
              <w:t>50.5 %</w:t>
            </w:r>
          </w:p>
        </w:tc>
        <w:tc>
          <w:tcPr>
            <w:tcW w:w="1068" w:type="dxa"/>
            <w:shd w:val="clear" w:color="auto" w:fill="auto"/>
            <w:vAlign w:val="bottom"/>
          </w:tcPr>
          <w:p w:rsidR="00AC0741" w:rsidRPr="000405A2" w:rsidRDefault="00AC0741" w:rsidP="00340A2C">
            <w:pPr>
              <w:suppressAutoHyphens w:val="0"/>
              <w:spacing w:before="40" w:after="40" w:line="220" w:lineRule="exact"/>
              <w:ind w:left="113" w:right="113"/>
              <w:jc w:val="right"/>
              <w:rPr>
                <w:sz w:val="18"/>
              </w:rPr>
            </w:pPr>
            <w:r w:rsidRPr="000405A2">
              <w:rPr>
                <w:sz w:val="18"/>
              </w:rPr>
              <w:t>±5</w:t>
            </w:r>
          </w:p>
        </w:tc>
      </w:tr>
      <w:tr w:rsidR="00AC0741" w:rsidRPr="000405A2" w:rsidTr="00C646BF">
        <w:trPr>
          <w:trHeight w:val="170"/>
        </w:trPr>
        <w:tc>
          <w:tcPr>
            <w:tcW w:w="4088" w:type="dxa"/>
            <w:shd w:val="clear" w:color="auto" w:fill="auto"/>
          </w:tcPr>
          <w:p w:rsidR="00AC0741" w:rsidRPr="000405A2" w:rsidRDefault="00AC0741" w:rsidP="00C646BF">
            <w:pPr>
              <w:suppressAutoHyphens w:val="0"/>
              <w:spacing w:before="40" w:after="40" w:line="220" w:lineRule="exact"/>
              <w:ind w:left="113" w:right="113"/>
              <w:rPr>
                <w:bCs/>
                <w:sz w:val="18"/>
              </w:rPr>
            </w:pPr>
            <w:r w:rsidRPr="000405A2">
              <w:rPr>
                <w:bCs/>
                <w:sz w:val="18"/>
              </w:rPr>
              <w:t>Mass of sand     0.063 &lt; SM &lt; 2 mm</w:t>
            </w:r>
          </w:p>
        </w:tc>
        <w:tc>
          <w:tcPr>
            <w:tcW w:w="1042" w:type="dxa"/>
            <w:shd w:val="clear" w:color="auto" w:fill="auto"/>
            <w:vAlign w:val="bottom"/>
          </w:tcPr>
          <w:p w:rsidR="00AC0741" w:rsidRPr="000405A2" w:rsidRDefault="00AC0741" w:rsidP="00C646BF">
            <w:pPr>
              <w:suppressAutoHyphens w:val="0"/>
              <w:spacing w:before="40" w:after="40" w:line="220" w:lineRule="exact"/>
              <w:ind w:left="113" w:right="113"/>
              <w:jc w:val="right"/>
              <w:rPr>
                <w:sz w:val="18"/>
              </w:rPr>
            </w:pPr>
            <w:r w:rsidRPr="000405A2">
              <w:rPr>
                <w:sz w:val="18"/>
              </w:rPr>
              <w:t>38.0 %</w:t>
            </w:r>
          </w:p>
        </w:tc>
        <w:tc>
          <w:tcPr>
            <w:tcW w:w="1172" w:type="dxa"/>
            <w:shd w:val="clear" w:color="auto" w:fill="auto"/>
            <w:vAlign w:val="bottom"/>
          </w:tcPr>
          <w:p w:rsidR="00AC0741" w:rsidRPr="000405A2" w:rsidRDefault="00AC0741" w:rsidP="00C646BF">
            <w:pPr>
              <w:suppressAutoHyphens w:val="0"/>
              <w:spacing w:before="40" w:after="40" w:line="220" w:lineRule="exact"/>
              <w:ind w:left="113" w:right="113"/>
              <w:jc w:val="right"/>
              <w:rPr>
                <w:sz w:val="18"/>
              </w:rPr>
            </w:pPr>
            <w:r w:rsidRPr="000405A2">
              <w:rPr>
                <w:sz w:val="18"/>
              </w:rPr>
              <w:t xml:space="preserve">40.2 %        </w:t>
            </w:r>
          </w:p>
        </w:tc>
        <w:tc>
          <w:tcPr>
            <w:tcW w:w="1068" w:type="dxa"/>
            <w:shd w:val="clear" w:color="auto" w:fill="auto"/>
            <w:vAlign w:val="bottom"/>
          </w:tcPr>
          <w:p w:rsidR="00AC0741" w:rsidRPr="000405A2" w:rsidRDefault="00AC0741" w:rsidP="00C646BF">
            <w:pPr>
              <w:suppressAutoHyphens w:val="0"/>
              <w:spacing w:before="40" w:after="40" w:line="220" w:lineRule="exact"/>
              <w:ind w:left="113" w:right="113"/>
              <w:jc w:val="right"/>
              <w:rPr>
                <w:sz w:val="18"/>
              </w:rPr>
            </w:pPr>
            <w:r w:rsidRPr="000405A2">
              <w:rPr>
                <w:sz w:val="18"/>
              </w:rPr>
              <w:t>±5</w:t>
            </w:r>
          </w:p>
        </w:tc>
      </w:tr>
      <w:tr w:rsidR="00AC0741" w:rsidRPr="000405A2" w:rsidTr="00C646BF">
        <w:trPr>
          <w:trHeight w:val="170"/>
        </w:trPr>
        <w:tc>
          <w:tcPr>
            <w:tcW w:w="4088" w:type="dxa"/>
            <w:shd w:val="clear" w:color="auto" w:fill="auto"/>
          </w:tcPr>
          <w:p w:rsidR="00AC0741" w:rsidRPr="000405A2" w:rsidRDefault="00AC0741" w:rsidP="00C646BF">
            <w:pPr>
              <w:suppressAutoHyphens w:val="0"/>
              <w:spacing w:before="40" w:after="40" w:line="220" w:lineRule="exact"/>
              <w:ind w:left="113" w:right="113"/>
              <w:rPr>
                <w:bCs/>
                <w:sz w:val="18"/>
              </w:rPr>
            </w:pPr>
            <w:r w:rsidRPr="000405A2">
              <w:rPr>
                <w:bCs/>
                <w:sz w:val="18"/>
              </w:rPr>
              <w:t>Mass of filler   SM &lt; 0.063 mm</w:t>
            </w:r>
          </w:p>
        </w:tc>
        <w:tc>
          <w:tcPr>
            <w:tcW w:w="1042" w:type="dxa"/>
            <w:shd w:val="clear" w:color="auto" w:fill="auto"/>
            <w:vAlign w:val="bottom"/>
          </w:tcPr>
          <w:p w:rsidR="00AC0741" w:rsidRPr="000405A2" w:rsidRDefault="00AC0741" w:rsidP="00C646BF">
            <w:pPr>
              <w:suppressAutoHyphens w:val="0"/>
              <w:spacing w:before="40" w:after="40" w:line="220" w:lineRule="exact"/>
              <w:ind w:left="113" w:right="113"/>
              <w:jc w:val="right"/>
              <w:rPr>
                <w:sz w:val="18"/>
              </w:rPr>
            </w:pPr>
            <w:r w:rsidRPr="000405A2">
              <w:rPr>
                <w:sz w:val="18"/>
              </w:rPr>
              <w:t>8.8 %</w:t>
            </w:r>
          </w:p>
        </w:tc>
        <w:tc>
          <w:tcPr>
            <w:tcW w:w="1172" w:type="dxa"/>
            <w:shd w:val="clear" w:color="auto" w:fill="auto"/>
            <w:vAlign w:val="bottom"/>
          </w:tcPr>
          <w:p w:rsidR="00AC0741" w:rsidRPr="000405A2" w:rsidRDefault="00AC0741" w:rsidP="00C646BF">
            <w:pPr>
              <w:tabs>
                <w:tab w:val="left" w:pos="-867"/>
                <w:tab w:val="left" w:pos="-147"/>
              </w:tabs>
              <w:suppressAutoHyphens w:val="0"/>
              <w:spacing w:before="40" w:after="40" w:line="220" w:lineRule="exact"/>
              <w:ind w:left="113" w:right="113"/>
              <w:jc w:val="right"/>
              <w:rPr>
                <w:sz w:val="18"/>
              </w:rPr>
            </w:pPr>
            <w:r w:rsidRPr="000405A2">
              <w:rPr>
                <w:sz w:val="18"/>
              </w:rPr>
              <w:t>9.3 %</w:t>
            </w:r>
          </w:p>
        </w:tc>
        <w:tc>
          <w:tcPr>
            <w:tcW w:w="1068" w:type="dxa"/>
            <w:shd w:val="clear" w:color="auto" w:fill="auto"/>
            <w:vAlign w:val="bottom"/>
          </w:tcPr>
          <w:p w:rsidR="00AC0741" w:rsidRPr="000405A2" w:rsidRDefault="00AC0741" w:rsidP="00C646BF">
            <w:pPr>
              <w:suppressAutoHyphens w:val="0"/>
              <w:spacing w:before="40" w:after="40" w:line="220" w:lineRule="exact"/>
              <w:ind w:left="113" w:right="113"/>
              <w:jc w:val="right"/>
              <w:rPr>
                <w:sz w:val="18"/>
              </w:rPr>
            </w:pPr>
            <w:r w:rsidRPr="000405A2">
              <w:rPr>
                <w:sz w:val="18"/>
              </w:rPr>
              <w:t>±2</w:t>
            </w:r>
          </w:p>
        </w:tc>
      </w:tr>
      <w:tr w:rsidR="00AC0741" w:rsidRPr="000405A2" w:rsidTr="00C646BF">
        <w:trPr>
          <w:trHeight w:val="170"/>
        </w:trPr>
        <w:tc>
          <w:tcPr>
            <w:tcW w:w="4088" w:type="dxa"/>
            <w:shd w:val="clear" w:color="auto" w:fill="auto"/>
          </w:tcPr>
          <w:p w:rsidR="00AC0741" w:rsidRPr="000405A2" w:rsidRDefault="00AC0741" w:rsidP="00C646BF">
            <w:pPr>
              <w:suppressAutoHyphens w:val="0"/>
              <w:spacing w:before="40" w:after="40" w:line="220" w:lineRule="exact"/>
              <w:ind w:left="113" w:right="113"/>
              <w:rPr>
                <w:bCs/>
                <w:sz w:val="18"/>
              </w:rPr>
            </w:pPr>
            <w:r w:rsidRPr="000405A2">
              <w:rPr>
                <w:bCs/>
                <w:sz w:val="18"/>
              </w:rPr>
              <w:t>Mass of binder (bitumen)</w:t>
            </w:r>
          </w:p>
        </w:tc>
        <w:tc>
          <w:tcPr>
            <w:tcW w:w="1042" w:type="dxa"/>
            <w:shd w:val="clear" w:color="auto" w:fill="auto"/>
            <w:vAlign w:val="bottom"/>
          </w:tcPr>
          <w:p w:rsidR="00AC0741" w:rsidRPr="000405A2" w:rsidRDefault="00AC0741" w:rsidP="00C646BF">
            <w:pPr>
              <w:suppressAutoHyphens w:val="0"/>
              <w:spacing w:before="40" w:after="40" w:line="220" w:lineRule="exact"/>
              <w:ind w:left="113" w:right="113"/>
              <w:jc w:val="right"/>
              <w:rPr>
                <w:sz w:val="18"/>
              </w:rPr>
            </w:pPr>
            <w:r w:rsidRPr="000405A2">
              <w:rPr>
                <w:sz w:val="18"/>
              </w:rPr>
              <w:t>5.8 %</w:t>
            </w:r>
          </w:p>
        </w:tc>
        <w:tc>
          <w:tcPr>
            <w:tcW w:w="1172" w:type="dxa"/>
            <w:shd w:val="clear" w:color="auto" w:fill="auto"/>
            <w:vAlign w:val="bottom"/>
          </w:tcPr>
          <w:p w:rsidR="00AC0741" w:rsidRPr="000405A2" w:rsidRDefault="00AC0741" w:rsidP="00C646BF">
            <w:pPr>
              <w:suppressAutoHyphens w:val="0"/>
              <w:spacing w:before="40" w:after="40" w:line="220" w:lineRule="exact"/>
              <w:ind w:left="113" w:right="113"/>
              <w:jc w:val="right"/>
              <w:rPr>
                <w:sz w:val="18"/>
              </w:rPr>
            </w:pPr>
            <w:r w:rsidRPr="000405A2">
              <w:rPr>
                <w:sz w:val="18"/>
              </w:rPr>
              <w:t>N.A.</w:t>
            </w:r>
          </w:p>
        </w:tc>
        <w:tc>
          <w:tcPr>
            <w:tcW w:w="1068" w:type="dxa"/>
            <w:shd w:val="clear" w:color="auto" w:fill="auto"/>
            <w:vAlign w:val="bottom"/>
          </w:tcPr>
          <w:p w:rsidR="00AC0741" w:rsidRPr="000405A2" w:rsidRDefault="00AC0741" w:rsidP="00C646BF">
            <w:pPr>
              <w:suppressAutoHyphens w:val="0"/>
              <w:spacing w:before="40" w:after="40" w:line="220" w:lineRule="exact"/>
              <w:ind w:left="113" w:right="113"/>
              <w:jc w:val="right"/>
              <w:rPr>
                <w:sz w:val="18"/>
              </w:rPr>
            </w:pPr>
            <w:r w:rsidRPr="000405A2">
              <w:rPr>
                <w:sz w:val="18"/>
              </w:rPr>
              <w:t>±0.5</w:t>
            </w:r>
          </w:p>
        </w:tc>
      </w:tr>
      <w:tr w:rsidR="00AC0741" w:rsidRPr="000405A2" w:rsidTr="00C646BF">
        <w:trPr>
          <w:trHeight w:val="170"/>
        </w:trPr>
        <w:tc>
          <w:tcPr>
            <w:tcW w:w="4088" w:type="dxa"/>
            <w:shd w:val="clear" w:color="auto" w:fill="auto"/>
          </w:tcPr>
          <w:p w:rsidR="00AC0741" w:rsidRPr="000405A2" w:rsidRDefault="00AC0741" w:rsidP="00C646BF">
            <w:pPr>
              <w:suppressAutoHyphens w:val="0"/>
              <w:spacing w:before="40" w:after="40" w:line="220" w:lineRule="exact"/>
              <w:ind w:left="113" w:right="113"/>
              <w:rPr>
                <w:bCs/>
                <w:sz w:val="18"/>
              </w:rPr>
            </w:pPr>
            <w:r w:rsidRPr="000405A2">
              <w:rPr>
                <w:bCs/>
                <w:sz w:val="18"/>
              </w:rPr>
              <w:t>Max. chipping size</w:t>
            </w:r>
          </w:p>
        </w:tc>
        <w:tc>
          <w:tcPr>
            <w:tcW w:w="1042" w:type="dxa"/>
            <w:shd w:val="clear" w:color="auto" w:fill="auto"/>
            <w:vAlign w:val="bottom"/>
          </w:tcPr>
          <w:p w:rsidR="00AC0741" w:rsidRPr="000405A2" w:rsidRDefault="00AC0741" w:rsidP="00C646BF">
            <w:pPr>
              <w:suppressAutoHyphens w:val="0"/>
              <w:spacing w:before="40" w:after="40" w:line="220" w:lineRule="exact"/>
              <w:ind w:left="113" w:right="113"/>
              <w:jc w:val="right"/>
              <w:rPr>
                <w:sz w:val="18"/>
              </w:rPr>
            </w:pPr>
          </w:p>
        </w:tc>
        <w:tc>
          <w:tcPr>
            <w:tcW w:w="1172" w:type="dxa"/>
            <w:shd w:val="clear" w:color="auto" w:fill="auto"/>
            <w:vAlign w:val="bottom"/>
          </w:tcPr>
          <w:p w:rsidR="00AC0741" w:rsidRPr="000405A2" w:rsidRDefault="00AC0741" w:rsidP="00C646BF">
            <w:pPr>
              <w:tabs>
                <w:tab w:val="left" w:pos="-867"/>
                <w:tab w:val="left" w:pos="-147"/>
              </w:tabs>
              <w:suppressAutoHyphens w:val="0"/>
              <w:spacing w:before="40" w:after="40" w:line="220" w:lineRule="exact"/>
              <w:ind w:left="113" w:right="113"/>
              <w:jc w:val="right"/>
              <w:rPr>
                <w:sz w:val="18"/>
              </w:rPr>
            </w:pPr>
            <w:r w:rsidRPr="000405A2">
              <w:rPr>
                <w:sz w:val="18"/>
              </w:rPr>
              <w:t>8 mm</w:t>
            </w:r>
            <w:r w:rsidRPr="000405A2">
              <w:rPr>
                <w:sz w:val="18"/>
                <w:szCs w:val="16"/>
              </w:rPr>
              <w:t xml:space="preserve"> </w:t>
            </w:r>
          </w:p>
        </w:tc>
        <w:tc>
          <w:tcPr>
            <w:tcW w:w="1068" w:type="dxa"/>
            <w:shd w:val="clear" w:color="auto" w:fill="auto"/>
            <w:vAlign w:val="bottom"/>
          </w:tcPr>
          <w:p w:rsidR="00AC0741" w:rsidRPr="000405A2" w:rsidRDefault="00AC0741" w:rsidP="00C646BF">
            <w:pPr>
              <w:suppressAutoHyphens w:val="0"/>
              <w:spacing w:before="40" w:after="40" w:line="220" w:lineRule="exact"/>
              <w:ind w:left="113" w:right="113"/>
              <w:jc w:val="right"/>
              <w:rPr>
                <w:sz w:val="18"/>
              </w:rPr>
            </w:pPr>
            <w:r w:rsidRPr="000405A2">
              <w:rPr>
                <w:sz w:val="18"/>
              </w:rPr>
              <w:t>6.3 - 10</w:t>
            </w:r>
          </w:p>
        </w:tc>
      </w:tr>
      <w:tr w:rsidR="00AC0741" w:rsidRPr="000405A2" w:rsidTr="00C646BF">
        <w:trPr>
          <w:trHeight w:val="170"/>
        </w:trPr>
        <w:tc>
          <w:tcPr>
            <w:tcW w:w="4088" w:type="dxa"/>
            <w:shd w:val="clear" w:color="auto" w:fill="auto"/>
          </w:tcPr>
          <w:p w:rsidR="00AC0741" w:rsidRPr="000405A2" w:rsidRDefault="00AC0741" w:rsidP="00C646BF">
            <w:pPr>
              <w:suppressAutoHyphens w:val="0"/>
              <w:spacing w:before="40" w:after="40" w:line="220" w:lineRule="exact"/>
              <w:ind w:left="113" w:right="113"/>
              <w:rPr>
                <w:bCs/>
                <w:sz w:val="18"/>
              </w:rPr>
            </w:pPr>
            <w:r w:rsidRPr="000405A2">
              <w:rPr>
                <w:bCs/>
                <w:sz w:val="18"/>
              </w:rPr>
              <w:t>Binder hardness</w:t>
            </w:r>
          </w:p>
        </w:tc>
        <w:tc>
          <w:tcPr>
            <w:tcW w:w="2214" w:type="dxa"/>
            <w:gridSpan w:val="2"/>
            <w:shd w:val="clear" w:color="auto" w:fill="auto"/>
            <w:vAlign w:val="bottom"/>
          </w:tcPr>
          <w:p w:rsidR="00AC0741" w:rsidRPr="000405A2" w:rsidRDefault="00AC0741" w:rsidP="00C646BF">
            <w:pPr>
              <w:suppressAutoHyphens w:val="0"/>
              <w:spacing w:before="40" w:after="40" w:line="220" w:lineRule="exact"/>
              <w:ind w:left="113" w:right="113"/>
              <w:jc w:val="right"/>
              <w:rPr>
                <w:sz w:val="18"/>
              </w:rPr>
            </w:pPr>
            <w:r w:rsidRPr="000405A2">
              <w:rPr>
                <w:sz w:val="18"/>
              </w:rPr>
              <w:t>(see paragraph 3.2.2.(f))</w:t>
            </w:r>
          </w:p>
        </w:tc>
        <w:tc>
          <w:tcPr>
            <w:tcW w:w="1068" w:type="dxa"/>
            <w:shd w:val="clear" w:color="auto" w:fill="auto"/>
            <w:vAlign w:val="bottom"/>
          </w:tcPr>
          <w:p w:rsidR="00AC0741" w:rsidRPr="000405A2" w:rsidRDefault="00AC0741" w:rsidP="00C646BF">
            <w:pPr>
              <w:suppressAutoHyphens w:val="0"/>
              <w:spacing w:before="40" w:after="40" w:line="220" w:lineRule="exact"/>
              <w:ind w:left="113" w:right="113"/>
              <w:jc w:val="right"/>
              <w:rPr>
                <w:sz w:val="18"/>
              </w:rPr>
            </w:pPr>
          </w:p>
        </w:tc>
      </w:tr>
      <w:tr w:rsidR="00AC0741" w:rsidRPr="000405A2" w:rsidTr="00C646BF">
        <w:trPr>
          <w:trHeight w:val="170"/>
        </w:trPr>
        <w:tc>
          <w:tcPr>
            <w:tcW w:w="4088" w:type="dxa"/>
            <w:shd w:val="clear" w:color="auto" w:fill="auto"/>
          </w:tcPr>
          <w:p w:rsidR="00AC0741" w:rsidRPr="000405A2" w:rsidRDefault="00AC0741" w:rsidP="00C646BF">
            <w:pPr>
              <w:suppressAutoHyphens w:val="0"/>
              <w:spacing w:before="40" w:after="40" w:line="220" w:lineRule="exact"/>
              <w:ind w:left="113" w:right="113"/>
              <w:rPr>
                <w:bCs/>
                <w:sz w:val="18"/>
              </w:rPr>
            </w:pPr>
            <w:r w:rsidRPr="000405A2">
              <w:rPr>
                <w:bCs/>
                <w:sz w:val="18"/>
              </w:rPr>
              <w:t>Polished stone value (PSV)</w:t>
            </w:r>
          </w:p>
        </w:tc>
        <w:tc>
          <w:tcPr>
            <w:tcW w:w="1042" w:type="dxa"/>
            <w:shd w:val="clear" w:color="auto" w:fill="auto"/>
            <w:vAlign w:val="bottom"/>
          </w:tcPr>
          <w:p w:rsidR="00AC0741" w:rsidRPr="000405A2" w:rsidRDefault="00AC0741" w:rsidP="00C646BF">
            <w:pPr>
              <w:suppressAutoHyphens w:val="0"/>
              <w:spacing w:before="40" w:after="40" w:line="220" w:lineRule="exact"/>
              <w:ind w:left="113" w:right="113"/>
              <w:jc w:val="right"/>
              <w:rPr>
                <w:sz w:val="18"/>
              </w:rPr>
            </w:pPr>
          </w:p>
        </w:tc>
        <w:tc>
          <w:tcPr>
            <w:tcW w:w="1172" w:type="dxa"/>
            <w:shd w:val="clear" w:color="auto" w:fill="auto"/>
            <w:vAlign w:val="bottom"/>
          </w:tcPr>
          <w:p w:rsidR="00AC0741" w:rsidRPr="000405A2" w:rsidRDefault="00AC0741" w:rsidP="00C646BF">
            <w:pPr>
              <w:suppressAutoHyphens w:val="0"/>
              <w:spacing w:before="40" w:after="40" w:line="220" w:lineRule="exact"/>
              <w:ind w:left="113" w:right="113"/>
              <w:jc w:val="right"/>
              <w:rPr>
                <w:sz w:val="18"/>
              </w:rPr>
            </w:pPr>
            <w:r w:rsidRPr="000405A2">
              <w:rPr>
                <w:sz w:val="18"/>
              </w:rPr>
              <w:t>&gt; 50</w:t>
            </w:r>
          </w:p>
        </w:tc>
        <w:tc>
          <w:tcPr>
            <w:tcW w:w="1068" w:type="dxa"/>
            <w:shd w:val="clear" w:color="auto" w:fill="auto"/>
            <w:vAlign w:val="bottom"/>
          </w:tcPr>
          <w:p w:rsidR="00AC0741" w:rsidRPr="000405A2" w:rsidRDefault="00AC0741" w:rsidP="00C646BF">
            <w:pPr>
              <w:suppressAutoHyphens w:val="0"/>
              <w:spacing w:before="40" w:after="40" w:line="220" w:lineRule="exact"/>
              <w:ind w:left="113" w:right="113"/>
              <w:jc w:val="right"/>
              <w:rPr>
                <w:sz w:val="18"/>
              </w:rPr>
            </w:pPr>
          </w:p>
        </w:tc>
      </w:tr>
      <w:tr w:rsidR="00AC0741" w:rsidRPr="000405A2" w:rsidTr="00C646BF">
        <w:trPr>
          <w:trHeight w:val="170"/>
        </w:trPr>
        <w:tc>
          <w:tcPr>
            <w:tcW w:w="4088" w:type="dxa"/>
            <w:shd w:val="clear" w:color="auto" w:fill="auto"/>
          </w:tcPr>
          <w:p w:rsidR="00AC0741" w:rsidRPr="000405A2" w:rsidRDefault="00AC0741" w:rsidP="00C646BF">
            <w:pPr>
              <w:suppressAutoHyphens w:val="0"/>
              <w:spacing w:before="40" w:after="40" w:line="220" w:lineRule="exact"/>
              <w:ind w:left="113" w:right="113"/>
              <w:rPr>
                <w:bCs/>
                <w:sz w:val="18"/>
              </w:rPr>
            </w:pPr>
            <w:r w:rsidRPr="000405A2">
              <w:rPr>
                <w:bCs/>
                <w:sz w:val="18"/>
              </w:rPr>
              <w:t xml:space="preserve">Compactness, relative to </w:t>
            </w:r>
            <w:smartTag w:uri="urn:schemas-microsoft-com:office:smarttags" w:element="City">
              <w:smartTag w:uri="urn:schemas-microsoft-com:office:smarttags" w:element="place">
                <w:r w:rsidRPr="000405A2">
                  <w:rPr>
                    <w:bCs/>
                    <w:sz w:val="18"/>
                  </w:rPr>
                  <w:t>Marshall</w:t>
                </w:r>
              </w:smartTag>
            </w:smartTag>
            <w:r w:rsidRPr="000405A2">
              <w:rPr>
                <w:bCs/>
                <w:sz w:val="18"/>
              </w:rPr>
              <w:t xml:space="preserve"> compactness</w:t>
            </w:r>
          </w:p>
        </w:tc>
        <w:tc>
          <w:tcPr>
            <w:tcW w:w="1042" w:type="dxa"/>
            <w:shd w:val="clear" w:color="auto" w:fill="auto"/>
            <w:vAlign w:val="bottom"/>
          </w:tcPr>
          <w:p w:rsidR="00AC0741" w:rsidRPr="000405A2" w:rsidRDefault="00AC0741" w:rsidP="00C646BF">
            <w:pPr>
              <w:suppressAutoHyphens w:val="0"/>
              <w:spacing w:before="40" w:after="40" w:line="220" w:lineRule="exact"/>
              <w:ind w:left="113" w:right="113"/>
              <w:jc w:val="right"/>
              <w:rPr>
                <w:sz w:val="18"/>
              </w:rPr>
            </w:pPr>
          </w:p>
        </w:tc>
        <w:tc>
          <w:tcPr>
            <w:tcW w:w="1172" w:type="dxa"/>
            <w:shd w:val="clear" w:color="auto" w:fill="auto"/>
            <w:vAlign w:val="bottom"/>
          </w:tcPr>
          <w:p w:rsidR="00AC0741" w:rsidRPr="000405A2" w:rsidRDefault="00AC0741" w:rsidP="00C646BF">
            <w:pPr>
              <w:suppressAutoHyphens w:val="0"/>
              <w:spacing w:before="40" w:after="40" w:line="220" w:lineRule="exact"/>
              <w:ind w:left="113" w:right="113"/>
              <w:jc w:val="right"/>
              <w:rPr>
                <w:sz w:val="18"/>
              </w:rPr>
            </w:pPr>
            <w:r w:rsidRPr="000405A2">
              <w:rPr>
                <w:sz w:val="18"/>
              </w:rPr>
              <w:t>98 %</w:t>
            </w:r>
          </w:p>
        </w:tc>
        <w:tc>
          <w:tcPr>
            <w:tcW w:w="1068" w:type="dxa"/>
            <w:shd w:val="clear" w:color="auto" w:fill="auto"/>
            <w:vAlign w:val="bottom"/>
          </w:tcPr>
          <w:p w:rsidR="00AC0741" w:rsidRPr="000405A2" w:rsidRDefault="00AC0741" w:rsidP="00C646BF">
            <w:pPr>
              <w:suppressAutoHyphens w:val="0"/>
              <w:spacing w:before="40" w:after="40" w:line="220" w:lineRule="exact"/>
              <w:ind w:left="113" w:right="113"/>
              <w:jc w:val="right"/>
              <w:rPr>
                <w:sz w:val="18"/>
              </w:rPr>
            </w:pPr>
          </w:p>
        </w:tc>
      </w:tr>
    </w:tbl>
    <w:p w:rsidR="00AC0741" w:rsidRPr="000405A2" w:rsidRDefault="00AC0741" w:rsidP="00340A2C">
      <w:pPr>
        <w:pStyle w:val="SingleTxtG"/>
        <w:spacing w:before="240"/>
      </w:pPr>
      <w:r w:rsidRPr="000405A2">
        <w:t>4.</w:t>
      </w:r>
      <w:r w:rsidRPr="000405A2">
        <w:tab/>
      </w:r>
      <w:r w:rsidRPr="000405A2">
        <w:tab/>
        <w:t xml:space="preserve">Test </w:t>
      </w:r>
      <w:r w:rsidRPr="009F6F18">
        <w:t>method</w:t>
      </w:r>
    </w:p>
    <w:p w:rsidR="00AC0741" w:rsidRPr="000405A2" w:rsidRDefault="00AC0741" w:rsidP="00AC0741">
      <w:pPr>
        <w:pStyle w:val="SingleTxtG"/>
      </w:pPr>
      <w:r w:rsidRPr="000405A2">
        <w:t>4.1.</w:t>
      </w:r>
      <w:r w:rsidRPr="000405A2">
        <w:tab/>
      </w:r>
      <w:r w:rsidRPr="000405A2">
        <w:tab/>
        <w:t>Measurement of the residual voids content</w:t>
      </w:r>
    </w:p>
    <w:p w:rsidR="00AC0741" w:rsidRPr="000405A2" w:rsidRDefault="00AC0741" w:rsidP="00AC0741">
      <w:pPr>
        <w:pStyle w:val="SingleTxtGFirstline1cmSingleTxtGFirstline1cm"/>
        <w:spacing w:before="120" w:after="120"/>
        <w:ind w:left="2268" w:right="851"/>
        <w:rPr>
          <w:sz w:val="20"/>
          <w:szCs w:val="20"/>
          <w:lang w:val="en-GB"/>
        </w:rPr>
      </w:pPr>
      <w:r w:rsidRPr="000405A2">
        <w:rPr>
          <w:sz w:val="20"/>
          <w:szCs w:val="20"/>
          <w:lang w:val="en-GB"/>
        </w:rPr>
        <w:t xml:space="preserve">For the purpose of this measurement, cores have to be taken from the track in at least four different positions which are equally distributed in the test area between lines AA and BB (see Figure 1). In order to avoid in homogeneity and unevenness in the wheel tracks, cores should not be taken in wheel tracks </w:t>
      </w:r>
      <w:r w:rsidR="00542236">
        <w:rPr>
          <w:sz w:val="20"/>
          <w:szCs w:val="20"/>
          <w:lang w:val="en-GB"/>
        </w:rPr>
        <w:t xml:space="preserve">themselves, but close to them. </w:t>
      </w:r>
      <w:r w:rsidRPr="000405A2">
        <w:rPr>
          <w:sz w:val="20"/>
          <w:szCs w:val="20"/>
          <w:lang w:val="en-GB"/>
        </w:rPr>
        <w:t>Two cores (minimum) should be taken close to the wheel tracks and one core (minimum) should be taken approximately midway between the wheel tracks and each microphone location.</w:t>
      </w:r>
    </w:p>
    <w:p w:rsidR="00AC0741" w:rsidRPr="000405A2" w:rsidRDefault="00AC0741" w:rsidP="00AC0741">
      <w:pPr>
        <w:pStyle w:val="SingleTxtGFirstline1cmSingleTxtGFirstline1cm"/>
        <w:spacing w:before="120" w:after="120"/>
        <w:ind w:left="2268" w:right="851"/>
        <w:rPr>
          <w:sz w:val="20"/>
          <w:szCs w:val="20"/>
          <w:lang w:val="en-GB"/>
        </w:rPr>
      </w:pPr>
      <w:r w:rsidRPr="000405A2">
        <w:rPr>
          <w:sz w:val="20"/>
          <w:szCs w:val="20"/>
          <w:lang w:val="en-GB"/>
        </w:rPr>
        <w:t>If there is a suspicion that the condition of homogeneity is not met (see para</w:t>
      </w:r>
      <w:r w:rsidRPr="000405A2">
        <w:rPr>
          <w:bCs/>
          <w:sz w:val="20"/>
          <w:szCs w:val="20"/>
          <w:lang w:val="en-GB"/>
        </w:rPr>
        <w:t>graph</w:t>
      </w:r>
      <w:r w:rsidRPr="000405A2">
        <w:rPr>
          <w:sz w:val="20"/>
          <w:szCs w:val="20"/>
          <w:lang w:val="en-GB"/>
        </w:rPr>
        <w:t> 2.4.</w:t>
      </w:r>
      <w:r w:rsidR="009B12EC">
        <w:rPr>
          <w:sz w:val="20"/>
          <w:szCs w:val="20"/>
          <w:lang w:val="en-GB"/>
        </w:rPr>
        <w:t xml:space="preserve"> above</w:t>
      </w:r>
      <w:r w:rsidRPr="000405A2">
        <w:rPr>
          <w:sz w:val="20"/>
          <w:szCs w:val="20"/>
          <w:lang w:val="en-GB"/>
        </w:rPr>
        <w:t>), cores shall be taken from more locations within the test area.</w:t>
      </w:r>
      <w:r w:rsidR="00542236">
        <w:rPr>
          <w:sz w:val="20"/>
          <w:szCs w:val="20"/>
          <w:lang w:val="en-GB"/>
        </w:rPr>
        <w:t xml:space="preserve"> </w:t>
      </w:r>
      <w:r w:rsidRPr="000405A2">
        <w:rPr>
          <w:sz w:val="20"/>
          <w:szCs w:val="20"/>
          <w:lang w:val="en-GB"/>
        </w:rPr>
        <w:t>The residual voids content has to be determined for each core, then the average value from all cores shall be calculated and compared with the requirement of paragraph 2.1.</w:t>
      </w:r>
      <w:r w:rsidR="00542236">
        <w:rPr>
          <w:sz w:val="20"/>
          <w:szCs w:val="20"/>
          <w:lang w:val="en-GB"/>
        </w:rPr>
        <w:t xml:space="preserve"> </w:t>
      </w:r>
      <w:r w:rsidR="009B12EC">
        <w:rPr>
          <w:sz w:val="20"/>
          <w:szCs w:val="20"/>
          <w:lang w:val="en-GB"/>
        </w:rPr>
        <w:t xml:space="preserve">above. </w:t>
      </w:r>
      <w:r w:rsidRPr="000405A2">
        <w:rPr>
          <w:sz w:val="20"/>
          <w:szCs w:val="20"/>
          <w:lang w:val="en-GB"/>
        </w:rPr>
        <w:t xml:space="preserve">In addition, no single core shall have a voids value which is higher than 10 </w:t>
      </w:r>
      <w:r w:rsidRPr="000405A2">
        <w:rPr>
          <w:bCs/>
          <w:sz w:val="20"/>
          <w:szCs w:val="20"/>
          <w:lang w:val="en-GB"/>
        </w:rPr>
        <w:t>per cent</w:t>
      </w:r>
      <w:r w:rsidRPr="000405A2">
        <w:rPr>
          <w:sz w:val="20"/>
          <w:szCs w:val="20"/>
          <w:lang w:val="en-GB"/>
        </w:rPr>
        <w:t xml:space="preserve">. The test surface constructor is reminded of the problem which may arise when the test area is heated by pipes or electrical wires and cores </w:t>
      </w:r>
      <w:r w:rsidRPr="000405A2">
        <w:rPr>
          <w:bCs/>
          <w:sz w:val="20"/>
          <w:szCs w:val="20"/>
          <w:lang w:val="en-GB"/>
        </w:rPr>
        <w:t>shall</w:t>
      </w:r>
      <w:r w:rsidRPr="000405A2">
        <w:rPr>
          <w:sz w:val="20"/>
          <w:szCs w:val="20"/>
          <w:lang w:val="en-GB"/>
        </w:rPr>
        <w:t xml:space="preserve"> be taken from this area.</w:t>
      </w:r>
      <w:r w:rsidR="00542236">
        <w:rPr>
          <w:sz w:val="20"/>
          <w:szCs w:val="20"/>
          <w:lang w:val="en-GB"/>
        </w:rPr>
        <w:t xml:space="preserve"> </w:t>
      </w:r>
      <w:r w:rsidRPr="000405A2">
        <w:rPr>
          <w:sz w:val="20"/>
          <w:szCs w:val="20"/>
          <w:lang w:val="en-GB"/>
        </w:rPr>
        <w:t xml:space="preserve">Such installations </w:t>
      </w:r>
      <w:r w:rsidRPr="000405A2">
        <w:rPr>
          <w:bCs/>
          <w:sz w:val="20"/>
          <w:szCs w:val="20"/>
          <w:lang w:val="en-GB"/>
        </w:rPr>
        <w:t>shall</w:t>
      </w:r>
      <w:r w:rsidRPr="000405A2">
        <w:rPr>
          <w:sz w:val="20"/>
          <w:szCs w:val="20"/>
          <w:lang w:val="en-GB"/>
        </w:rPr>
        <w:t xml:space="preserve"> be carefully planned with respect to future core drilling locations.</w:t>
      </w:r>
      <w:r w:rsidR="00542236">
        <w:rPr>
          <w:sz w:val="20"/>
          <w:szCs w:val="20"/>
          <w:lang w:val="en-GB"/>
        </w:rPr>
        <w:t xml:space="preserve"> </w:t>
      </w:r>
      <w:r w:rsidRPr="000405A2">
        <w:rPr>
          <w:sz w:val="20"/>
          <w:szCs w:val="20"/>
          <w:lang w:val="en-GB"/>
        </w:rPr>
        <w:t>It is recommended that a few locations of size approximately 200 x 300 mm should be left where there are no wires/pipes or where the latter are located deep enough in order not to be damaged by cores taken from the surface layer.</w:t>
      </w:r>
    </w:p>
    <w:p w:rsidR="00AC0741" w:rsidRPr="000405A2" w:rsidRDefault="00AC0741" w:rsidP="00AC0741">
      <w:pPr>
        <w:pStyle w:val="SingleTxtG"/>
      </w:pPr>
      <w:r w:rsidRPr="000405A2">
        <w:t>4.2.</w:t>
      </w:r>
      <w:r w:rsidRPr="000405A2">
        <w:tab/>
      </w:r>
      <w:r w:rsidRPr="000405A2">
        <w:tab/>
        <w:t>Sound absorption coefficient</w:t>
      </w:r>
    </w:p>
    <w:p w:rsidR="00AC0741" w:rsidRPr="000405A2" w:rsidRDefault="00AC0741" w:rsidP="00AC0741">
      <w:pPr>
        <w:pStyle w:val="SingleTxtGFirstline1cmSingleTxtGFirstline1cm"/>
        <w:tabs>
          <w:tab w:val="clear" w:pos="1080"/>
        </w:tabs>
        <w:spacing w:before="120" w:after="120"/>
        <w:ind w:left="2268" w:right="851"/>
        <w:rPr>
          <w:sz w:val="20"/>
          <w:szCs w:val="20"/>
          <w:lang w:val="en-GB"/>
        </w:rPr>
      </w:pPr>
      <w:r w:rsidRPr="000405A2">
        <w:rPr>
          <w:sz w:val="20"/>
          <w:szCs w:val="20"/>
          <w:lang w:val="en-GB"/>
        </w:rPr>
        <w:t>The sound absorption coefficient (normal incidence) shall be measured by the impedance tube method using the procedure specified in ISO/DIS 10 534:</w:t>
      </w:r>
      <w:r w:rsidR="00542236">
        <w:rPr>
          <w:sz w:val="20"/>
          <w:szCs w:val="20"/>
          <w:lang w:val="en-GB"/>
        </w:rPr>
        <w:t xml:space="preserve"> </w:t>
      </w:r>
      <w:r w:rsidRPr="000405A2">
        <w:rPr>
          <w:sz w:val="20"/>
          <w:szCs w:val="20"/>
          <w:lang w:val="en-GB"/>
        </w:rPr>
        <w:t>"</w:t>
      </w:r>
      <w:r w:rsidRPr="000405A2">
        <w:rPr>
          <w:i/>
          <w:iCs/>
          <w:sz w:val="20"/>
          <w:szCs w:val="20"/>
          <w:lang w:val="en-GB"/>
        </w:rPr>
        <w:t>Acoustics - Determination of sound absorption coefficient and impedance by a tube method</w:t>
      </w:r>
      <w:r w:rsidRPr="000405A2">
        <w:rPr>
          <w:sz w:val="20"/>
          <w:szCs w:val="20"/>
          <w:lang w:val="en-GB"/>
        </w:rPr>
        <w:t>".</w:t>
      </w:r>
    </w:p>
    <w:p w:rsidR="00AC0741" w:rsidRPr="000405A2" w:rsidRDefault="00AC0741" w:rsidP="00AC0741">
      <w:pPr>
        <w:pStyle w:val="SingleTxtGFirstline1cmSingleTxtGFirstline1cm"/>
        <w:spacing w:before="120" w:after="120"/>
        <w:ind w:left="2268" w:right="851"/>
        <w:rPr>
          <w:sz w:val="20"/>
          <w:szCs w:val="20"/>
          <w:lang w:val="en-GB"/>
        </w:rPr>
      </w:pPr>
      <w:r w:rsidRPr="000405A2">
        <w:rPr>
          <w:sz w:val="20"/>
          <w:szCs w:val="20"/>
          <w:lang w:val="en-GB"/>
        </w:rPr>
        <w:t>Regarding test specimens, the same requirements shall be followed as regarding the residual voids content (see para</w:t>
      </w:r>
      <w:r w:rsidRPr="000405A2">
        <w:rPr>
          <w:bCs/>
          <w:sz w:val="20"/>
          <w:szCs w:val="20"/>
          <w:lang w:val="en-GB"/>
        </w:rPr>
        <w:t>graph</w:t>
      </w:r>
      <w:r w:rsidRPr="000405A2">
        <w:rPr>
          <w:sz w:val="20"/>
          <w:szCs w:val="20"/>
          <w:lang w:val="en-GB"/>
        </w:rPr>
        <w:t> 4.1</w:t>
      </w:r>
      <w:r w:rsidR="00D47E61">
        <w:rPr>
          <w:sz w:val="20"/>
          <w:szCs w:val="20"/>
          <w:lang w:val="en-GB"/>
        </w:rPr>
        <w:t>.</w:t>
      </w:r>
      <w:r w:rsidR="009B12EC">
        <w:rPr>
          <w:sz w:val="20"/>
          <w:szCs w:val="20"/>
          <w:lang w:val="en-GB"/>
        </w:rPr>
        <w:t xml:space="preserve"> above</w:t>
      </w:r>
      <w:r w:rsidRPr="000405A2">
        <w:rPr>
          <w:sz w:val="20"/>
          <w:szCs w:val="20"/>
          <w:lang w:val="en-GB"/>
        </w:rPr>
        <w:t>).</w:t>
      </w:r>
      <w:r w:rsidR="00542236">
        <w:rPr>
          <w:sz w:val="20"/>
          <w:szCs w:val="20"/>
          <w:lang w:val="en-GB"/>
        </w:rPr>
        <w:t xml:space="preserve"> </w:t>
      </w:r>
    </w:p>
    <w:p w:rsidR="00AC0741" w:rsidRPr="000405A2" w:rsidRDefault="00AC0741" w:rsidP="00AC0741">
      <w:pPr>
        <w:pStyle w:val="SingleTxtG"/>
        <w:ind w:left="2268" w:right="848"/>
      </w:pPr>
      <w:r w:rsidRPr="000405A2">
        <w:t>The sound absorption shall be measured in the range between 400 Hz and 800</w:t>
      </w:r>
      <w:r w:rsidR="009B12EC">
        <w:t> </w:t>
      </w:r>
      <w:r w:rsidRPr="000405A2">
        <w:t>Hz and in the range between 800 Hz and 1,600 Hz (at least at the centre frequencies of third octave bands) and the maximum values shall be identified for both of these frequency ranges.</w:t>
      </w:r>
      <w:r w:rsidR="00542236">
        <w:t xml:space="preserve"> </w:t>
      </w:r>
    </w:p>
    <w:p w:rsidR="00AC0741" w:rsidRPr="000405A2" w:rsidRDefault="00AC0741" w:rsidP="00AC0741">
      <w:pPr>
        <w:pStyle w:val="SingleTxtGFirstline1cmSingleTxtGFirstline1cm"/>
        <w:tabs>
          <w:tab w:val="clear" w:pos="1080"/>
        </w:tabs>
        <w:ind w:left="2268" w:right="848"/>
        <w:rPr>
          <w:lang w:val="en-GB"/>
        </w:rPr>
      </w:pPr>
      <w:r w:rsidRPr="000405A2">
        <w:rPr>
          <w:sz w:val="20"/>
          <w:szCs w:val="20"/>
          <w:lang w:val="en-GB"/>
        </w:rPr>
        <w:lastRenderedPageBreak/>
        <w:t>Then these values, for all test cores shall be averaged to constitute the final result.</w:t>
      </w:r>
    </w:p>
    <w:p w:rsidR="00AC0741" w:rsidRPr="000405A2" w:rsidRDefault="00AC0741" w:rsidP="00AC0741">
      <w:pPr>
        <w:pStyle w:val="SingleTxtG"/>
        <w:tabs>
          <w:tab w:val="left" w:pos="2268"/>
        </w:tabs>
        <w:spacing w:before="120"/>
      </w:pPr>
      <w:r w:rsidRPr="000405A2">
        <w:t>4.3.</w:t>
      </w:r>
      <w:r w:rsidRPr="000405A2">
        <w:tab/>
        <w:t>Volumetric macrotexture measurement</w:t>
      </w:r>
    </w:p>
    <w:p w:rsidR="00AC0741" w:rsidRPr="000405A2" w:rsidRDefault="00AC0741" w:rsidP="00AC0741">
      <w:pPr>
        <w:pStyle w:val="SingleTxtGFirstline1cmSingleTxtGFirstline1cm"/>
        <w:ind w:left="2268" w:right="848"/>
        <w:rPr>
          <w:sz w:val="20"/>
          <w:szCs w:val="20"/>
          <w:lang w:val="en-GB"/>
        </w:rPr>
      </w:pPr>
      <w:r w:rsidRPr="000405A2">
        <w:rPr>
          <w:sz w:val="20"/>
          <w:szCs w:val="20"/>
          <w:lang w:val="en-GB"/>
        </w:rPr>
        <w:t>For the purpose of this standard, texture depth measurements shall be made on at least 10 positions evenly spaced along the wheel tracks of the test strip and the average value taken to compare with the specified minimum texture depth.</w:t>
      </w:r>
      <w:r w:rsidR="00542236">
        <w:rPr>
          <w:sz w:val="20"/>
          <w:szCs w:val="20"/>
          <w:lang w:val="en-GB"/>
        </w:rPr>
        <w:t xml:space="preserve"> </w:t>
      </w:r>
      <w:r w:rsidRPr="000405A2">
        <w:rPr>
          <w:sz w:val="20"/>
          <w:szCs w:val="20"/>
          <w:lang w:val="en-GB"/>
        </w:rPr>
        <w:t>For the description of the procedure see standard ISO 10844:1994.</w:t>
      </w:r>
    </w:p>
    <w:p w:rsidR="00AC0741" w:rsidRPr="000405A2" w:rsidRDefault="00AC0741" w:rsidP="00CC4CE7">
      <w:pPr>
        <w:pStyle w:val="SingleTxtG"/>
        <w:tabs>
          <w:tab w:val="left" w:pos="2268"/>
        </w:tabs>
        <w:spacing w:before="120"/>
      </w:pPr>
      <w:r w:rsidRPr="000405A2">
        <w:t>5.</w:t>
      </w:r>
      <w:r w:rsidRPr="000405A2">
        <w:tab/>
      </w:r>
      <w:r w:rsidRPr="000405A2">
        <w:tab/>
        <w:t>Stability in time and maintenance</w:t>
      </w:r>
    </w:p>
    <w:p w:rsidR="00AC0741" w:rsidRPr="000405A2" w:rsidRDefault="00AC0741" w:rsidP="00AC0741">
      <w:pPr>
        <w:pStyle w:val="SingleTxtG"/>
        <w:ind w:right="848"/>
      </w:pPr>
      <w:r w:rsidRPr="000405A2">
        <w:t>5.1.</w:t>
      </w:r>
      <w:r w:rsidRPr="000405A2">
        <w:tab/>
      </w:r>
      <w:r w:rsidRPr="000405A2">
        <w:tab/>
        <w:t>Age influence</w:t>
      </w:r>
    </w:p>
    <w:p w:rsidR="00AC0741" w:rsidRPr="000405A2" w:rsidRDefault="00AC0741" w:rsidP="00AC0741">
      <w:pPr>
        <w:pStyle w:val="SingleTxtGFirstline1cmSingleTxtGFirstline1cm"/>
        <w:ind w:left="2268" w:right="848"/>
        <w:rPr>
          <w:sz w:val="20"/>
          <w:szCs w:val="20"/>
          <w:lang w:val="en-GB"/>
        </w:rPr>
      </w:pPr>
      <w:r w:rsidRPr="000405A2">
        <w:rPr>
          <w:sz w:val="20"/>
          <w:szCs w:val="20"/>
          <w:lang w:val="en-GB"/>
        </w:rPr>
        <w:t xml:space="preserve">In common with any other surfaces, it is expected that the tyre/road </w:t>
      </w:r>
      <w:r w:rsidRPr="002F026B">
        <w:rPr>
          <w:strike/>
          <w:sz w:val="20"/>
          <w:szCs w:val="20"/>
          <w:lang w:val="en-GB"/>
        </w:rPr>
        <w:t>noise</w:t>
      </w:r>
      <w:r w:rsidR="002F026B">
        <w:rPr>
          <w:sz w:val="20"/>
          <w:szCs w:val="20"/>
          <w:lang w:val="en-GB"/>
        </w:rPr>
        <w:t xml:space="preserve"> </w:t>
      </w:r>
      <w:r w:rsidR="002F026B" w:rsidRPr="002F026B">
        <w:rPr>
          <w:b/>
          <w:sz w:val="20"/>
          <w:szCs w:val="20"/>
          <w:lang w:val="en-GB"/>
        </w:rPr>
        <w:t>sound</w:t>
      </w:r>
      <w:r w:rsidRPr="000405A2">
        <w:rPr>
          <w:sz w:val="20"/>
          <w:szCs w:val="20"/>
          <w:lang w:val="en-GB"/>
        </w:rPr>
        <w:t xml:space="preserve"> level measured on the test surface may increase slightly during the first 6-12 months after construction.</w:t>
      </w:r>
    </w:p>
    <w:p w:rsidR="00AC0741" w:rsidRPr="000405A2" w:rsidRDefault="00AC0741" w:rsidP="00AC0741">
      <w:pPr>
        <w:pStyle w:val="SingleTxtGFirstline1cmSingleTxtGFirstline1cm"/>
        <w:spacing w:before="120" w:after="120"/>
        <w:ind w:left="2268" w:right="848"/>
        <w:rPr>
          <w:strike/>
          <w:sz w:val="20"/>
          <w:szCs w:val="20"/>
          <w:lang w:val="en-GB"/>
        </w:rPr>
      </w:pPr>
      <w:r w:rsidRPr="000405A2">
        <w:rPr>
          <w:sz w:val="20"/>
          <w:szCs w:val="20"/>
          <w:lang w:val="en-GB"/>
        </w:rPr>
        <w:t>The surface will achieve its required characteristics not earlier than four weeks after construction.</w:t>
      </w:r>
    </w:p>
    <w:p w:rsidR="00AC0741" w:rsidRPr="000405A2" w:rsidRDefault="00AC0741" w:rsidP="00AC0741">
      <w:pPr>
        <w:pStyle w:val="SingleTxtGFirstline1cmSingleTxtGFirstline1cm"/>
        <w:ind w:left="2268" w:right="848"/>
        <w:rPr>
          <w:sz w:val="20"/>
          <w:szCs w:val="20"/>
          <w:lang w:val="en-GB"/>
        </w:rPr>
      </w:pPr>
      <w:r w:rsidRPr="000405A2">
        <w:rPr>
          <w:sz w:val="20"/>
          <w:szCs w:val="20"/>
          <w:lang w:val="en-GB"/>
        </w:rPr>
        <w:t>The stability over time is determined mainly by the polishing and compaction by vehicles driving on the surface.</w:t>
      </w:r>
      <w:r w:rsidR="00542236">
        <w:rPr>
          <w:sz w:val="20"/>
          <w:szCs w:val="20"/>
          <w:lang w:val="en-GB"/>
        </w:rPr>
        <w:t xml:space="preserve"> </w:t>
      </w:r>
      <w:r w:rsidRPr="000405A2">
        <w:rPr>
          <w:sz w:val="20"/>
          <w:szCs w:val="20"/>
          <w:lang w:val="en-GB"/>
        </w:rPr>
        <w:t>It shall be periodically checked as stated in paragraph 2.5.</w:t>
      </w:r>
      <w:r w:rsidR="00A64DA7">
        <w:rPr>
          <w:sz w:val="20"/>
          <w:szCs w:val="20"/>
          <w:lang w:val="en-GB"/>
        </w:rPr>
        <w:t xml:space="preserve"> above.</w:t>
      </w:r>
    </w:p>
    <w:p w:rsidR="00AC0741" w:rsidRPr="000405A2" w:rsidRDefault="00AC0741" w:rsidP="00AC0741">
      <w:pPr>
        <w:pStyle w:val="SingleTxtG"/>
        <w:spacing w:before="120"/>
        <w:ind w:right="848"/>
      </w:pPr>
      <w:r w:rsidRPr="000405A2">
        <w:t>5.2.</w:t>
      </w:r>
      <w:r w:rsidRPr="000405A2">
        <w:tab/>
      </w:r>
      <w:r w:rsidRPr="000405A2">
        <w:tab/>
        <w:t>Maintenance of the surface</w:t>
      </w:r>
    </w:p>
    <w:p w:rsidR="00AC0741" w:rsidRPr="000405A2" w:rsidRDefault="00AC0741" w:rsidP="00AC0741">
      <w:pPr>
        <w:pStyle w:val="SingleTxtGFirstline1cmSingleTxtGFirstline1cm"/>
        <w:ind w:left="2268" w:right="848"/>
        <w:rPr>
          <w:sz w:val="20"/>
          <w:szCs w:val="20"/>
          <w:lang w:val="en-GB"/>
        </w:rPr>
      </w:pPr>
      <w:r w:rsidRPr="000405A2">
        <w:rPr>
          <w:sz w:val="20"/>
          <w:szCs w:val="20"/>
          <w:lang w:val="en-GB"/>
        </w:rPr>
        <w:t xml:space="preserve">Loose debris or dust which could significantly reduce the effective texture depth </w:t>
      </w:r>
      <w:r w:rsidRPr="000405A2">
        <w:rPr>
          <w:bCs/>
          <w:sz w:val="20"/>
          <w:szCs w:val="20"/>
          <w:lang w:val="en-GB"/>
        </w:rPr>
        <w:t>shall</w:t>
      </w:r>
      <w:r w:rsidRPr="000405A2">
        <w:rPr>
          <w:sz w:val="20"/>
          <w:szCs w:val="20"/>
          <w:lang w:val="en-GB"/>
        </w:rPr>
        <w:t xml:space="preserve"> be removed from the surface.</w:t>
      </w:r>
      <w:r w:rsidR="00542236">
        <w:rPr>
          <w:sz w:val="20"/>
          <w:szCs w:val="20"/>
          <w:lang w:val="en-GB"/>
        </w:rPr>
        <w:t xml:space="preserve"> </w:t>
      </w:r>
      <w:r w:rsidRPr="000405A2">
        <w:rPr>
          <w:sz w:val="20"/>
          <w:szCs w:val="20"/>
          <w:lang w:val="en-GB"/>
        </w:rPr>
        <w:t>In countries with winter climates, salt is sometimes used for de</w:t>
      </w:r>
      <w:r w:rsidRPr="000405A2">
        <w:rPr>
          <w:sz w:val="20"/>
          <w:szCs w:val="20"/>
          <w:lang w:val="en-GB"/>
        </w:rPr>
        <w:noBreakHyphen/>
        <w:t>icing.</w:t>
      </w:r>
      <w:r w:rsidR="00542236">
        <w:rPr>
          <w:sz w:val="20"/>
          <w:szCs w:val="20"/>
          <w:lang w:val="en-GB"/>
        </w:rPr>
        <w:t xml:space="preserve"> </w:t>
      </w:r>
      <w:r w:rsidRPr="000405A2">
        <w:rPr>
          <w:sz w:val="20"/>
          <w:szCs w:val="20"/>
          <w:lang w:val="en-GB"/>
        </w:rPr>
        <w:t xml:space="preserve">Salt may alter the surface temporarily or even permanently in such a way as to increase </w:t>
      </w:r>
      <w:r w:rsidRPr="002F026B">
        <w:rPr>
          <w:strike/>
          <w:sz w:val="20"/>
          <w:szCs w:val="20"/>
          <w:lang w:val="en-GB"/>
        </w:rPr>
        <w:t>noise</w:t>
      </w:r>
      <w:r w:rsidR="002F026B">
        <w:rPr>
          <w:sz w:val="20"/>
          <w:szCs w:val="20"/>
          <w:lang w:val="en-GB"/>
        </w:rPr>
        <w:t xml:space="preserve"> </w:t>
      </w:r>
      <w:r w:rsidR="002F026B" w:rsidRPr="002F026B">
        <w:rPr>
          <w:b/>
          <w:sz w:val="20"/>
          <w:szCs w:val="20"/>
          <w:lang w:val="en-GB"/>
        </w:rPr>
        <w:t>sound</w:t>
      </w:r>
      <w:r w:rsidRPr="000405A2">
        <w:rPr>
          <w:sz w:val="20"/>
          <w:szCs w:val="20"/>
          <w:lang w:val="en-GB"/>
        </w:rPr>
        <w:t>, and is therefore not recommended.</w:t>
      </w:r>
    </w:p>
    <w:p w:rsidR="00AC0741" w:rsidRPr="000405A2" w:rsidRDefault="00AC0741" w:rsidP="00AC0741">
      <w:pPr>
        <w:pStyle w:val="SingleTxtG"/>
        <w:spacing w:before="120"/>
        <w:ind w:right="848"/>
      </w:pPr>
      <w:r w:rsidRPr="000405A2">
        <w:t>5.3.</w:t>
      </w:r>
      <w:r w:rsidRPr="000405A2">
        <w:tab/>
      </w:r>
      <w:r w:rsidRPr="000405A2">
        <w:tab/>
        <w:t>Repaving the test area</w:t>
      </w:r>
    </w:p>
    <w:p w:rsidR="00AC0741" w:rsidRPr="000405A2" w:rsidRDefault="00AC0741" w:rsidP="00AC0741">
      <w:pPr>
        <w:pStyle w:val="SingleTxtGFirstline1cmSingleTxtGFirstline1cm"/>
        <w:ind w:left="2268" w:right="848"/>
        <w:rPr>
          <w:sz w:val="20"/>
          <w:szCs w:val="20"/>
          <w:lang w:val="en-GB"/>
        </w:rPr>
      </w:pPr>
      <w:r w:rsidRPr="000405A2">
        <w:rPr>
          <w:sz w:val="20"/>
          <w:szCs w:val="20"/>
          <w:lang w:val="en-GB"/>
        </w:rPr>
        <w:t>If it is necessary to repave the test track, it is usually unnecessary to repave more than the test strip (of 3 m width in Figure 1) where vehicles are driving, provided the test area outside the strip met the requirement of residual voids content or sound absorption when it was measured.</w:t>
      </w:r>
    </w:p>
    <w:p w:rsidR="00AC0741" w:rsidRPr="00A64DA7" w:rsidRDefault="00AC0741" w:rsidP="00A64DA7">
      <w:pPr>
        <w:pStyle w:val="SingleTxtGFirstline1cmSingleTxtGFirstline1cm"/>
        <w:tabs>
          <w:tab w:val="clear" w:pos="1080"/>
          <w:tab w:val="left" w:pos="2268"/>
        </w:tabs>
        <w:spacing w:before="120" w:after="120"/>
        <w:ind w:left="1134"/>
        <w:rPr>
          <w:sz w:val="20"/>
          <w:szCs w:val="20"/>
          <w:lang w:val="en-GB"/>
        </w:rPr>
      </w:pPr>
      <w:r w:rsidRPr="00A64DA7">
        <w:rPr>
          <w:sz w:val="20"/>
          <w:szCs w:val="20"/>
          <w:lang w:val="en-GB"/>
        </w:rPr>
        <w:t>6.</w:t>
      </w:r>
      <w:r w:rsidRPr="00A64DA7">
        <w:rPr>
          <w:sz w:val="20"/>
          <w:szCs w:val="20"/>
          <w:lang w:val="en-GB"/>
        </w:rPr>
        <w:tab/>
      </w:r>
      <w:r w:rsidRPr="00A64DA7">
        <w:rPr>
          <w:sz w:val="20"/>
          <w:szCs w:val="20"/>
          <w:lang w:val="en-GB"/>
        </w:rPr>
        <w:tab/>
        <w:t>Documentation of the test surface and of tests performed on it</w:t>
      </w:r>
    </w:p>
    <w:p w:rsidR="00AC0741" w:rsidRPr="000405A2" w:rsidRDefault="00AC0741" w:rsidP="00AC0741">
      <w:pPr>
        <w:pStyle w:val="SingleTxtG"/>
        <w:ind w:left="2268" w:hanging="1134"/>
      </w:pPr>
      <w:r w:rsidRPr="000405A2">
        <w:t>6.1.</w:t>
      </w:r>
      <w:r w:rsidRPr="000405A2">
        <w:tab/>
      </w:r>
      <w:r w:rsidRPr="000405A2">
        <w:tab/>
        <w:t>Documentation of the test surface</w:t>
      </w:r>
    </w:p>
    <w:p w:rsidR="00AC0741" w:rsidRPr="000405A2" w:rsidRDefault="00AC0741" w:rsidP="00AC0741">
      <w:pPr>
        <w:pStyle w:val="SingleTxtGFirstline1cmSingleTxtGFirstline1cm"/>
        <w:tabs>
          <w:tab w:val="clear" w:pos="1080"/>
        </w:tabs>
        <w:ind w:left="2268"/>
        <w:rPr>
          <w:sz w:val="20"/>
          <w:szCs w:val="20"/>
          <w:lang w:val="en-GB"/>
        </w:rPr>
      </w:pPr>
      <w:r w:rsidRPr="000405A2">
        <w:rPr>
          <w:sz w:val="20"/>
          <w:szCs w:val="20"/>
          <w:lang w:val="en-GB"/>
        </w:rPr>
        <w:t>The following data shall be given in a document describing the test surface:</w:t>
      </w:r>
    </w:p>
    <w:p w:rsidR="00AC0741" w:rsidRPr="000405A2" w:rsidRDefault="00AC0741" w:rsidP="00AC0741">
      <w:pPr>
        <w:pStyle w:val="SingleTxtGFirstline1cmSingleTxtGFirstline1cm"/>
        <w:tabs>
          <w:tab w:val="clear" w:pos="1080"/>
          <w:tab w:val="left" w:pos="2268"/>
        </w:tabs>
        <w:spacing w:before="120" w:after="120"/>
        <w:ind w:left="1134"/>
        <w:rPr>
          <w:sz w:val="20"/>
          <w:szCs w:val="20"/>
          <w:lang w:val="en-GB"/>
        </w:rPr>
      </w:pPr>
      <w:r w:rsidRPr="000405A2">
        <w:rPr>
          <w:sz w:val="20"/>
          <w:szCs w:val="20"/>
          <w:lang w:val="en-GB"/>
        </w:rPr>
        <w:t>6.1.1.</w:t>
      </w:r>
      <w:r w:rsidRPr="000405A2">
        <w:rPr>
          <w:sz w:val="20"/>
          <w:szCs w:val="20"/>
          <w:lang w:val="en-GB"/>
        </w:rPr>
        <w:tab/>
        <w:t>The location of the test track.</w:t>
      </w:r>
    </w:p>
    <w:p w:rsidR="00AC0741" w:rsidRPr="000405A2" w:rsidRDefault="00AC0741" w:rsidP="00AC0741">
      <w:pPr>
        <w:pStyle w:val="SingleTxtGFirstline1cmSingleTxtGFirstline1cm"/>
        <w:tabs>
          <w:tab w:val="clear" w:pos="1080"/>
        </w:tabs>
        <w:ind w:left="2268" w:right="848" w:hanging="1134"/>
        <w:rPr>
          <w:sz w:val="20"/>
          <w:szCs w:val="20"/>
          <w:lang w:val="en-GB"/>
        </w:rPr>
      </w:pPr>
      <w:r w:rsidRPr="000405A2">
        <w:rPr>
          <w:sz w:val="20"/>
          <w:szCs w:val="20"/>
          <w:lang w:val="en-GB"/>
        </w:rPr>
        <w:t>6.1.2.</w:t>
      </w:r>
      <w:r w:rsidRPr="000405A2">
        <w:rPr>
          <w:sz w:val="20"/>
          <w:szCs w:val="20"/>
          <w:lang w:val="en-GB"/>
        </w:rPr>
        <w:tab/>
        <w:t>Type of binder, binder hardness, type of aggregate, maximum theoretical density of the concrete (D</w:t>
      </w:r>
      <w:r w:rsidRPr="000405A2">
        <w:rPr>
          <w:sz w:val="20"/>
          <w:szCs w:val="20"/>
          <w:vertAlign w:val="subscript"/>
          <w:lang w:val="en-GB"/>
        </w:rPr>
        <w:t>R</w:t>
      </w:r>
      <w:r w:rsidRPr="000405A2">
        <w:rPr>
          <w:sz w:val="20"/>
          <w:szCs w:val="20"/>
          <w:lang w:val="en-GB"/>
        </w:rPr>
        <w:t>), thickness of the wearing course and grading curve determined from cores from the test track.</w:t>
      </w:r>
    </w:p>
    <w:p w:rsidR="00AC0741" w:rsidRPr="000405A2" w:rsidRDefault="00AC0741" w:rsidP="00AC0741">
      <w:pPr>
        <w:pStyle w:val="SingleTxtGFirstline1cmSingleTxtGFirstline1cm"/>
        <w:tabs>
          <w:tab w:val="clear" w:pos="1080"/>
        </w:tabs>
        <w:spacing w:before="120" w:after="120"/>
        <w:ind w:left="2268" w:right="851" w:hanging="1134"/>
        <w:rPr>
          <w:sz w:val="20"/>
          <w:szCs w:val="20"/>
          <w:lang w:val="en-GB"/>
        </w:rPr>
      </w:pPr>
      <w:r w:rsidRPr="000405A2">
        <w:rPr>
          <w:sz w:val="20"/>
          <w:szCs w:val="20"/>
          <w:lang w:val="en-GB"/>
        </w:rPr>
        <w:t>6.1.3.</w:t>
      </w:r>
      <w:r w:rsidRPr="000405A2">
        <w:rPr>
          <w:sz w:val="20"/>
          <w:szCs w:val="20"/>
          <w:lang w:val="en-GB"/>
        </w:rPr>
        <w:tab/>
        <w:t>Method of compaction (e.g. type of roller, roller mass, number of passes).</w:t>
      </w:r>
    </w:p>
    <w:p w:rsidR="00AC0741" w:rsidRPr="000405A2" w:rsidRDefault="00AC0741" w:rsidP="00AC0741">
      <w:pPr>
        <w:pStyle w:val="SingleTxtG"/>
        <w:spacing w:before="120"/>
        <w:ind w:left="2259" w:right="848" w:hanging="1125"/>
      </w:pPr>
      <w:r w:rsidRPr="000405A2">
        <w:t>6.1.4.</w:t>
      </w:r>
      <w:r w:rsidRPr="000405A2">
        <w:tab/>
        <w:t>Temperature of the mix, temperature of the ambient air and wind speed during laying of the surface.</w:t>
      </w:r>
    </w:p>
    <w:p w:rsidR="00AC0741" w:rsidRPr="000405A2" w:rsidRDefault="00AC0741" w:rsidP="00AC0741">
      <w:pPr>
        <w:pStyle w:val="SingleTxtG"/>
        <w:spacing w:before="120"/>
        <w:ind w:right="848"/>
      </w:pPr>
      <w:r w:rsidRPr="000405A2">
        <w:t>6.1.5.</w:t>
      </w:r>
      <w:r w:rsidRPr="000405A2">
        <w:tab/>
      </w:r>
      <w:r>
        <w:tab/>
      </w:r>
      <w:r w:rsidRPr="000405A2">
        <w:t>Date when the surface was laid and name of the contractor.</w:t>
      </w:r>
    </w:p>
    <w:p w:rsidR="00AC0741" w:rsidRPr="000405A2" w:rsidRDefault="00AC0741" w:rsidP="00AC0741">
      <w:pPr>
        <w:pStyle w:val="SingleTxtG"/>
        <w:spacing w:before="120"/>
        <w:ind w:right="848"/>
      </w:pPr>
      <w:r w:rsidRPr="000405A2">
        <w:t>6.1.6.</w:t>
      </w:r>
      <w:r w:rsidRPr="000405A2">
        <w:tab/>
      </w:r>
      <w:r>
        <w:tab/>
      </w:r>
      <w:r w:rsidRPr="000405A2">
        <w:t>All test results or at least the latest test result, including:</w:t>
      </w:r>
    </w:p>
    <w:p w:rsidR="00AC0741" w:rsidRPr="000405A2" w:rsidRDefault="00AC0741" w:rsidP="00AC0741">
      <w:pPr>
        <w:pStyle w:val="SingleTxtG"/>
        <w:spacing w:before="120"/>
        <w:ind w:right="848"/>
      </w:pPr>
      <w:r w:rsidRPr="000405A2">
        <w:t>6.1.6.1.</w:t>
      </w:r>
      <w:r w:rsidRPr="000405A2">
        <w:tab/>
        <w:t>The residual voids content of each core;</w:t>
      </w:r>
    </w:p>
    <w:p w:rsidR="00AC0741" w:rsidRPr="000405A2" w:rsidRDefault="00AC0741" w:rsidP="00AC0741">
      <w:pPr>
        <w:pStyle w:val="SingleTxtG"/>
        <w:spacing w:before="120"/>
        <w:ind w:left="2259" w:right="848" w:hanging="1125"/>
      </w:pPr>
      <w:r w:rsidRPr="000405A2">
        <w:t>6.1.6.2.</w:t>
      </w:r>
      <w:r w:rsidRPr="000405A2">
        <w:tab/>
        <w:t>The locations in the test area from where the cores for voids measurements have been taken;</w:t>
      </w:r>
    </w:p>
    <w:p w:rsidR="00AC0741" w:rsidRPr="000405A2" w:rsidRDefault="00AC0741" w:rsidP="00AC0741">
      <w:pPr>
        <w:pStyle w:val="SingleTxtG"/>
        <w:spacing w:before="120"/>
        <w:ind w:left="2259" w:right="848" w:hanging="1125"/>
      </w:pPr>
      <w:r w:rsidRPr="000405A2">
        <w:lastRenderedPageBreak/>
        <w:t>6.1.6.3.</w:t>
      </w:r>
      <w:r w:rsidRPr="000405A2">
        <w:tab/>
        <w:t>The sound absorption coefficient of each core (if measured).</w:t>
      </w:r>
      <w:r w:rsidR="00542236">
        <w:t xml:space="preserve"> </w:t>
      </w:r>
      <w:r w:rsidRPr="000405A2">
        <w:t>Specify the results both for each core and each frequency range, as well as the overall average;</w:t>
      </w:r>
    </w:p>
    <w:p w:rsidR="00AC0741" w:rsidRPr="000405A2" w:rsidRDefault="00AC0741" w:rsidP="00AC0741">
      <w:pPr>
        <w:pStyle w:val="SingleTxtG"/>
        <w:spacing w:before="120"/>
        <w:ind w:left="2259" w:right="848" w:hanging="1125"/>
      </w:pPr>
      <w:r w:rsidRPr="000405A2">
        <w:t>6.1.6.4.</w:t>
      </w:r>
      <w:r w:rsidRPr="000405A2">
        <w:tab/>
        <w:t>The locations in the test area from where the cores for absorption measurement have been taken;</w:t>
      </w:r>
    </w:p>
    <w:p w:rsidR="00AC0741" w:rsidRPr="000405A2" w:rsidRDefault="00AC0741" w:rsidP="00AC0741">
      <w:pPr>
        <w:pStyle w:val="SingleTxtG"/>
        <w:spacing w:before="120"/>
        <w:ind w:right="848"/>
      </w:pPr>
      <w:r w:rsidRPr="000405A2">
        <w:t>6.1.6.5.</w:t>
      </w:r>
      <w:r w:rsidRPr="000405A2">
        <w:tab/>
        <w:t>Texture depth, including the number of tests and standard deviation;</w:t>
      </w:r>
    </w:p>
    <w:p w:rsidR="00AC0741" w:rsidRPr="000405A2" w:rsidRDefault="00AC0741" w:rsidP="00AC0741">
      <w:pPr>
        <w:pStyle w:val="SingleTxtG"/>
        <w:spacing w:before="120"/>
        <w:ind w:left="2268" w:right="848" w:hanging="1125"/>
      </w:pPr>
      <w:r w:rsidRPr="000405A2">
        <w:t>6.1.6.6.</w:t>
      </w:r>
      <w:r w:rsidRPr="000405A2">
        <w:tab/>
        <w:t>The institution responsible for the tests according to paragraphs 6.1.6.1</w:t>
      </w:r>
      <w:r w:rsidR="00C90264">
        <w:t>.</w:t>
      </w:r>
      <w:r w:rsidRPr="000405A2">
        <w:t xml:space="preserve"> and 6.1.6.2</w:t>
      </w:r>
      <w:r w:rsidR="00C90264">
        <w:t>. above</w:t>
      </w:r>
      <w:r w:rsidRPr="000405A2">
        <w:t xml:space="preserve"> and the type of equipment used;</w:t>
      </w:r>
    </w:p>
    <w:p w:rsidR="00AC0741" w:rsidRPr="000405A2" w:rsidRDefault="00AC0741" w:rsidP="00AC0741">
      <w:pPr>
        <w:pStyle w:val="SingleTxtG"/>
        <w:spacing w:before="120"/>
        <w:ind w:right="848"/>
      </w:pPr>
      <w:r w:rsidRPr="000405A2">
        <w:t>6.1.6.7.</w:t>
      </w:r>
      <w:r w:rsidRPr="000405A2">
        <w:tab/>
        <w:t>Date of the test(s) and date when the cores were taken from the test track.</w:t>
      </w:r>
    </w:p>
    <w:p w:rsidR="00AC0741" w:rsidRPr="000405A2" w:rsidRDefault="00AC0741" w:rsidP="00AC0741">
      <w:pPr>
        <w:pStyle w:val="SingleTxtG"/>
        <w:spacing w:before="120"/>
        <w:ind w:right="848"/>
      </w:pPr>
      <w:r w:rsidRPr="000405A2">
        <w:t>6.2.</w:t>
      </w:r>
      <w:r w:rsidRPr="000405A2">
        <w:tab/>
      </w:r>
      <w:r w:rsidRPr="000405A2">
        <w:tab/>
        <w:t xml:space="preserve">Documentation of vehicle </w:t>
      </w:r>
      <w:r w:rsidRPr="002F026B">
        <w:rPr>
          <w:strike/>
        </w:rPr>
        <w:t>noise</w:t>
      </w:r>
      <w:r w:rsidRPr="000405A2">
        <w:t xml:space="preserve"> </w:t>
      </w:r>
      <w:r w:rsidR="002F026B" w:rsidRPr="002F026B">
        <w:rPr>
          <w:b/>
        </w:rPr>
        <w:t>sound</w:t>
      </w:r>
      <w:r w:rsidR="002F026B">
        <w:t xml:space="preserve"> </w:t>
      </w:r>
      <w:r w:rsidRPr="000405A2">
        <w:t>tests conducted on the surface</w:t>
      </w:r>
    </w:p>
    <w:p w:rsidR="000C7562" w:rsidRPr="00D8432E" w:rsidRDefault="00AC0741" w:rsidP="000C7562">
      <w:pPr>
        <w:pStyle w:val="SingleTxtGFirstline1cmSingleTxtGFirstline1cm"/>
        <w:ind w:left="2268" w:right="848"/>
        <w:rPr>
          <w:sz w:val="20"/>
          <w:szCs w:val="20"/>
          <w:lang w:val="en-GB"/>
        </w:rPr>
      </w:pPr>
      <w:r w:rsidRPr="00D8432E">
        <w:rPr>
          <w:sz w:val="20"/>
          <w:szCs w:val="20"/>
          <w:lang w:val="en-GB"/>
        </w:rPr>
        <w:t xml:space="preserve">In the document describing the vehicle </w:t>
      </w:r>
      <w:r w:rsidRPr="002F026B">
        <w:rPr>
          <w:strike/>
          <w:sz w:val="20"/>
          <w:szCs w:val="20"/>
          <w:lang w:val="en-GB"/>
        </w:rPr>
        <w:t>noise</w:t>
      </w:r>
      <w:r w:rsidRPr="00D8432E">
        <w:rPr>
          <w:sz w:val="20"/>
          <w:szCs w:val="20"/>
          <w:lang w:val="en-GB"/>
        </w:rPr>
        <w:t xml:space="preserve"> </w:t>
      </w:r>
      <w:r w:rsidR="002F026B" w:rsidRPr="002F026B">
        <w:rPr>
          <w:b/>
          <w:sz w:val="20"/>
          <w:szCs w:val="20"/>
          <w:lang w:val="en-GB"/>
        </w:rPr>
        <w:t>sound</w:t>
      </w:r>
      <w:r w:rsidR="002F026B">
        <w:rPr>
          <w:sz w:val="20"/>
          <w:szCs w:val="20"/>
          <w:lang w:val="en-GB"/>
        </w:rPr>
        <w:t xml:space="preserve"> </w:t>
      </w:r>
      <w:r w:rsidRPr="00D8432E">
        <w:rPr>
          <w:sz w:val="20"/>
          <w:szCs w:val="20"/>
          <w:lang w:val="en-GB"/>
        </w:rPr>
        <w:t xml:space="preserve">test(s) it should be stated whether all the </w:t>
      </w:r>
      <w:r w:rsidRPr="00AC0741">
        <w:rPr>
          <w:sz w:val="20"/>
          <w:szCs w:val="20"/>
          <w:lang w:val="en-GB"/>
        </w:rPr>
        <w:t>requirements</w:t>
      </w:r>
      <w:r w:rsidRPr="00D8432E">
        <w:rPr>
          <w:sz w:val="20"/>
          <w:szCs w:val="20"/>
          <w:lang w:val="en-GB"/>
        </w:rPr>
        <w:t xml:space="preserve"> of this standard were fulfilled or not. Reference shall be given to a document according to paragraph 6.1. </w:t>
      </w:r>
      <w:r w:rsidR="00C90264">
        <w:rPr>
          <w:sz w:val="20"/>
          <w:szCs w:val="20"/>
          <w:lang w:val="en-GB"/>
        </w:rPr>
        <w:t xml:space="preserve">above </w:t>
      </w:r>
      <w:r w:rsidRPr="00D8432E">
        <w:rPr>
          <w:sz w:val="20"/>
          <w:szCs w:val="20"/>
          <w:lang w:val="en-GB"/>
        </w:rPr>
        <w:t>describing the results which verify this.</w:t>
      </w:r>
    </w:p>
    <w:p w:rsidR="00560CB3" w:rsidRDefault="009542EB" w:rsidP="00A43098">
      <w:pPr>
        <w:pStyle w:val="SingleTxtGFirstline1cmSingleTxtGFirstline1cm"/>
        <w:suppressAutoHyphens/>
        <w:spacing w:before="240" w:line="240" w:lineRule="atLeast"/>
        <w:ind w:left="1134" w:right="1134"/>
        <w:jc w:val="center"/>
        <w:rPr>
          <w:u w:val="single"/>
        </w:rPr>
      </w:pPr>
      <w:r>
        <w:rPr>
          <w:u w:val="single"/>
        </w:rPr>
        <w:tab/>
      </w:r>
      <w:r>
        <w:rPr>
          <w:u w:val="single"/>
        </w:rPr>
        <w:tab/>
      </w:r>
      <w:r>
        <w:rPr>
          <w:u w:val="single"/>
        </w:rPr>
        <w:tab/>
      </w:r>
      <w:r w:rsidR="00ED0244">
        <w:rPr>
          <w:u w:val="single" w:color="FFFFFF" w:themeColor="background1"/>
        </w:rPr>
        <w:t xml:space="preserve"> </w:t>
      </w:r>
      <w:r w:rsidR="00A43098">
        <w:rPr>
          <w:sz w:val="20"/>
          <w:szCs w:val="20"/>
          <w:lang w:val="en-GB"/>
        </w:rPr>
        <w:t>"</w:t>
      </w:r>
    </w:p>
    <w:p w:rsidR="00A43098" w:rsidRDefault="00A43098" w:rsidP="00A43098">
      <w:pPr>
        <w:pStyle w:val="SingleTxtGFirstline1cmSingleTxtGFirstline1cm"/>
        <w:suppressAutoHyphens/>
        <w:spacing w:before="240" w:line="240" w:lineRule="atLeast"/>
        <w:ind w:left="1134" w:right="1134"/>
        <w:jc w:val="center"/>
        <w:rPr>
          <w:u w:val="single"/>
        </w:rPr>
      </w:pPr>
    </w:p>
    <w:p w:rsidR="00A43098" w:rsidRDefault="00A43098" w:rsidP="00A43098">
      <w:pPr>
        <w:pStyle w:val="SingleTxtGFirstline1cmSingleTxtGFirstline1cm"/>
        <w:suppressAutoHyphens/>
        <w:spacing w:before="240" w:line="240" w:lineRule="atLeast"/>
        <w:ind w:left="1134" w:right="1134"/>
        <w:jc w:val="center"/>
        <w:rPr>
          <w:u w:val="single"/>
        </w:rPr>
        <w:sectPr w:rsidR="00A43098" w:rsidSect="00D47E61">
          <w:headerReference w:type="default" r:id="rId42"/>
          <w:footnotePr>
            <w:numRestart w:val="eachSect"/>
          </w:footnotePr>
          <w:endnotePr>
            <w:numFmt w:val="decimal"/>
          </w:endnotePr>
          <w:pgSz w:w="11907" w:h="16840" w:code="9"/>
          <w:pgMar w:top="1701" w:right="1134" w:bottom="2268" w:left="1134" w:header="1134" w:footer="1701" w:gutter="0"/>
          <w:cols w:space="720"/>
          <w:docGrid w:linePitch="272"/>
        </w:sectPr>
      </w:pPr>
    </w:p>
    <w:p w:rsidR="00560CB3" w:rsidRDefault="00A373A7" w:rsidP="008D398E">
      <w:pPr>
        <w:pStyle w:val="HChG"/>
        <w:tabs>
          <w:tab w:val="clear" w:pos="851"/>
        </w:tabs>
        <w:spacing w:line="240" w:lineRule="exact"/>
        <w:ind w:hanging="425"/>
      </w:pPr>
      <w:r>
        <w:lastRenderedPageBreak/>
        <w:t xml:space="preserve">II. </w:t>
      </w:r>
      <w:r>
        <w:tab/>
      </w:r>
      <w:r w:rsidR="00560CB3">
        <w:t>Justification</w:t>
      </w:r>
    </w:p>
    <w:p w:rsidR="00560CB3" w:rsidRPr="00F20802" w:rsidRDefault="00F20802" w:rsidP="008D398E">
      <w:pPr>
        <w:spacing w:after="120" w:line="276" w:lineRule="auto"/>
        <w:ind w:left="1134" w:right="1134"/>
        <w:jc w:val="both"/>
        <w:rPr>
          <w:i/>
        </w:rPr>
      </w:pPr>
      <w:r>
        <w:rPr>
          <w:i/>
        </w:rPr>
        <w:t>T</w:t>
      </w:r>
      <w:r w:rsidR="00560CB3" w:rsidRPr="00F20802">
        <w:rPr>
          <w:i/>
        </w:rPr>
        <w:t>hroughout the whole Regulation</w:t>
      </w:r>
    </w:p>
    <w:p w:rsidR="00560CB3" w:rsidRDefault="00F20802" w:rsidP="008D398E">
      <w:pPr>
        <w:spacing w:after="120" w:line="276" w:lineRule="auto"/>
        <w:ind w:left="1134" w:right="1134"/>
        <w:jc w:val="both"/>
      </w:pPr>
      <w:r>
        <w:t>1.</w:t>
      </w:r>
      <w:r>
        <w:tab/>
      </w:r>
      <w:r w:rsidR="00560CB3">
        <w:t xml:space="preserve">The term </w:t>
      </w:r>
      <w:r w:rsidR="0058131A">
        <w:t>"</w:t>
      </w:r>
      <w:r w:rsidR="00560CB3">
        <w:t>noise</w:t>
      </w:r>
      <w:r w:rsidR="0058131A">
        <w:t>"</w:t>
      </w:r>
      <w:r w:rsidR="00560CB3">
        <w:t xml:space="preserve"> was replaced by </w:t>
      </w:r>
      <w:r w:rsidR="0058131A">
        <w:t>"</w:t>
      </w:r>
      <w:r w:rsidR="00560CB3">
        <w:t>sound</w:t>
      </w:r>
      <w:r w:rsidR="0058131A">
        <w:t>"</w:t>
      </w:r>
      <w:r w:rsidR="00560CB3">
        <w:t xml:space="preserve"> </w:t>
      </w:r>
      <w:r w:rsidR="0002564C">
        <w:t xml:space="preserve">or </w:t>
      </w:r>
      <w:r w:rsidR="0058131A">
        <w:t>"</w:t>
      </w:r>
      <w:r w:rsidR="0002564C">
        <w:t>sound emission</w:t>
      </w:r>
      <w:r w:rsidR="0058131A">
        <w:t>"</w:t>
      </w:r>
      <w:r w:rsidR="0002564C">
        <w:t xml:space="preserve"> </w:t>
      </w:r>
      <w:r w:rsidR="00560CB3">
        <w:t>except for background noise in order to bring it in line with other Regulations (e.g.</w:t>
      </w:r>
      <w:r>
        <w:t xml:space="preserve"> Nos. </w:t>
      </w:r>
      <w:r w:rsidR="00560CB3">
        <w:t>41</w:t>
      </w:r>
      <w:r>
        <w:t xml:space="preserve"> and </w:t>
      </w:r>
      <w:r w:rsidR="00560CB3">
        <w:t>51).</w:t>
      </w:r>
      <w:r>
        <w:t xml:space="preserve"> </w:t>
      </w:r>
      <w:r w:rsidR="0082365F">
        <w:t>Consequently, t</w:t>
      </w:r>
      <w:r w:rsidR="00560CB3">
        <w:t xml:space="preserve">he term </w:t>
      </w:r>
      <w:r w:rsidR="0058131A">
        <w:t>"</w:t>
      </w:r>
      <w:r w:rsidR="00560CB3">
        <w:t>noise made by</w:t>
      </w:r>
      <w:r w:rsidR="0058131A">
        <w:t>"</w:t>
      </w:r>
      <w:r w:rsidR="00560CB3">
        <w:t xml:space="preserve"> was replaced by </w:t>
      </w:r>
      <w:r w:rsidR="0058131A">
        <w:t>"</w:t>
      </w:r>
      <w:r w:rsidR="00560CB3">
        <w:t>sound emitted by</w:t>
      </w:r>
      <w:r w:rsidR="0058131A">
        <w:t>"</w:t>
      </w:r>
      <w:r w:rsidR="00560CB3">
        <w:t>.</w:t>
      </w:r>
    </w:p>
    <w:p w:rsidR="00BE179E" w:rsidRDefault="00F20802" w:rsidP="008D398E">
      <w:pPr>
        <w:spacing w:after="120" w:line="276" w:lineRule="auto"/>
        <w:ind w:left="1134" w:right="1134"/>
        <w:jc w:val="both"/>
      </w:pPr>
      <w:r>
        <w:t>2.</w:t>
      </w:r>
      <w:r>
        <w:tab/>
      </w:r>
      <w:r w:rsidR="00BE179E">
        <w:t xml:space="preserve">The letter </w:t>
      </w:r>
      <w:r w:rsidR="0058131A">
        <w:t>"</w:t>
      </w:r>
      <w:r w:rsidR="00BE179E">
        <w:t>S</w:t>
      </w:r>
      <w:r w:rsidR="0058131A">
        <w:t>"</w:t>
      </w:r>
      <w:r w:rsidR="00BE179E">
        <w:t xml:space="preserve"> representing the rated engine speed was replaced by n</w:t>
      </w:r>
      <w:r w:rsidR="00BE179E" w:rsidRPr="00BE179E">
        <w:rPr>
          <w:vertAlign w:val="subscript"/>
        </w:rPr>
        <w:t>rated</w:t>
      </w:r>
      <w:r w:rsidR="00BE179E">
        <w:t xml:space="preserve"> in order to prevent misunderstandings.</w:t>
      </w:r>
    </w:p>
    <w:p w:rsidR="00BE179E" w:rsidRDefault="00F20802" w:rsidP="008D398E">
      <w:pPr>
        <w:spacing w:after="120" w:line="276" w:lineRule="auto"/>
        <w:ind w:left="1134" w:right="1134"/>
        <w:jc w:val="both"/>
      </w:pPr>
      <w:r>
        <w:t>3.</w:t>
      </w:r>
      <w:r>
        <w:tab/>
      </w:r>
      <w:r w:rsidR="00BE179E">
        <w:t xml:space="preserve">The symbol </w:t>
      </w:r>
      <w:r w:rsidR="0058131A">
        <w:t>"</w:t>
      </w:r>
      <w:r w:rsidR="00BE179E">
        <w:t>%</w:t>
      </w:r>
      <w:r w:rsidR="0058131A">
        <w:t>"</w:t>
      </w:r>
      <w:r w:rsidR="00BE179E">
        <w:t xml:space="preserve"> was replaced by </w:t>
      </w:r>
      <w:r w:rsidR="0058131A">
        <w:t>"</w:t>
      </w:r>
      <w:r w:rsidR="00BE179E">
        <w:t>per cent</w:t>
      </w:r>
      <w:r w:rsidR="0058131A">
        <w:t>"</w:t>
      </w:r>
      <w:r w:rsidR="00BE179E">
        <w:t xml:space="preserve"> in </w:t>
      </w:r>
      <w:r w:rsidR="00675115">
        <w:t xml:space="preserve">order to reflect </w:t>
      </w:r>
      <w:r w:rsidR="006C345C">
        <w:t xml:space="preserve">the </w:t>
      </w:r>
      <w:r w:rsidR="00675115">
        <w:t>present practic</w:t>
      </w:r>
      <w:r w:rsidR="00BE179E">
        <w:t>e.</w:t>
      </w:r>
    </w:p>
    <w:p w:rsidR="00403DA8" w:rsidRDefault="00F20802" w:rsidP="008D398E">
      <w:pPr>
        <w:spacing w:after="120" w:line="276" w:lineRule="auto"/>
        <w:ind w:left="1134" w:right="1134"/>
        <w:jc w:val="both"/>
      </w:pPr>
      <w:r>
        <w:t>4.</w:t>
      </w:r>
      <w:r>
        <w:tab/>
      </w:r>
      <w:r w:rsidR="00403DA8">
        <w:t xml:space="preserve">Fractions like </w:t>
      </w:r>
      <w:r w:rsidR="0058131A">
        <w:t>"</w:t>
      </w:r>
      <w:r w:rsidR="00403DA8">
        <w:t>¾</w:t>
      </w:r>
      <w:r w:rsidR="0058131A">
        <w:t>"</w:t>
      </w:r>
      <w:r w:rsidR="00403DA8">
        <w:t xml:space="preserve"> were replaced by percentages like </w:t>
      </w:r>
      <w:r w:rsidR="0058131A">
        <w:t>"</w:t>
      </w:r>
      <w:r w:rsidR="00403DA8">
        <w:t>75 per cent</w:t>
      </w:r>
      <w:r w:rsidR="0058131A">
        <w:t>"</w:t>
      </w:r>
      <w:r w:rsidR="00403DA8">
        <w:t>.</w:t>
      </w:r>
    </w:p>
    <w:p w:rsidR="002F7490" w:rsidRDefault="00F20802" w:rsidP="008D398E">
      <w:pPr>
        <w:spacing w:after="120" w:line="276" w:lineRule="auto"/>
        <w:ind w:left="1134" w:right="1134"/>
        <w:jc w:val="both"/>
      </w:pPr>
      <w:r>
        <w:t>5.</w:t>
      </w:r>
      <w:r>
        <w:tab/>
      </w:r>
      <w:r w:rsidR="002F7490">
        <w:t xml:space="preserve">Whenever the word </w:t>
      </w:r>
      <w:r w:rsidR="0058131A">
        <w:t>"</w:t>
      </w:r>
      <w:r w:rsidR="002F7490">
        <w:t>speed</w:t>
      </w:r>
      <w:r w:rsidR="0058131A">
        <w:t>"</w:t>
      </w:r>
      <w:r w:rsidR="002F7490">
        <w:t xml:space="preserve"> is used </w:t>
      </w:r>
      <w:r>
        <w:t xml:space="preserve">without further </w:t>
      </w:r>
      <w:r w:rsidR="00B2230B">
        <w:t>specification</w:t>
      </w:r>
      <w:r w:rsidR="002F7490">
        <w:t xml:space="preserve">, it was specified whether </w:t>
      </w:r>
      <w:r>
        <w:t>"</w:t>
      </w:r>
      <w:r w:rsidR="002F7490">
        <w:t>engine speed</w:t>
      </w:r>
      <w:r>
        <w:t>"</w:t>
      </w:r>
      <w:r w:rsidR="002F7490">
        <w:t xml:space="preserve"> or </w:t>
      </w:r>
      <w:r>
        <w:t>"</w:t>
      </w:r>
      <w:r w:rsidR="002F7490">
        <w:t>vehicle speed</w:t>
      </w:r>
      <w:r>
        <w:t>"</w:t>
      </w:r>
      <w:r w:rsidR="002F7490">
        <w:t xml:space="preserve"> is meant.</w:t>
      </w:r>
    </w:p>
    <w:p w:rsidR="0002564C" w:rsidRPr="00F20802" w:rsidRDefault="0002564C" w:rsidP="008D398E">
      <w:pPr>
        <w:spacing w:after="120" w:line="276" w:lineRule="auto"/>
        <w:ind w:left="1134" w:right="1134"/>
        <w:jc w:val="both"/>
        <w:rPr>
          <w:i/>
        </w:rPr>
      </w:pPr>
      <w:r w:rsidRPr="00F20802">
        <w:rPr>
          <w:i/>
        </w:rPr>
        <w:t>Paragraph 2.1.</w:t>
      </w:r>
    </w:p>
    <w:p w:rsidR="0002564C" w:rsidRDefault="00B2230B" w:rsidP="008D398E">
      <w:pPr>
        <w:spacing w:after="120" w:line="276" w:lineRule="auto"/>
        <w:ind w:left="1134" w:right="1134"/>
        <w:jc w:val="both"/>
      </w:pPr>
      <w:r>
        <w:t>6.</w:t>
      </w:r>
      <w:r>
        <w:tab/>
      </w:r>
      <w:r w:rsidR="0058131A">
        <w:t>"</w:t>
      </w:r>
      <w:r>
        <w:t>A</w:t>
      </w:r>
      <w:r w:rsidR="0002564C">
        <w:t>s a technical unit</w:t>
      </w:r>
      <w:r w:rsidR="0058131A">
        <w:t>"</w:t>
      </w:r>
      <w:r w:rsidR="0002564C">
        <w:t xml:space="preserve"> was replaced by </w:t>
      </w:r>
      <w:r w:rsidR="0058131A">
        <w:t>"</w:t>
      </w:r>
      <w:r w:rsidR="0002564C" w:rsidRPr="0002564C">
        <w:t xml:space="preserve">as a technical unit of a vehicle type, falling under the scope of this </w:t>
      </w:r>
      <w:r w:rsidR="00784ABD">
        <w:t>R</w:t>
      </w:r>
      <w:r w:rsidR="0002564C" w:rsidRPr="0002564C">
        <w:t>egulation</w:t>
      </w:r>
      <w:r w:rsidR="0058131A">
        <w:t>"</w:t>
      </w:r>
      <w:r w:rsidR="0002564C">
        <w:t xml:space="preserve"> in order to make the text more </w:t>
      </w:r>
      <w:r w:rsidR="0076559E">
        <w:t>comprehensible</w:t>
      </w:r>
      <w:r w:rsidR="0002564C" w:rsidRPr="0002564C">
        <w:t>.</w:t>
      </w:r>
    </w:p>
    <w:p w:rsidR="009F45F7" w:rsidRPr="00F20802" w:rsidRDefault="009F45F7" w:rsidP="008D398E">
      <w:pPr>
        <w:spacing w:after="120" w:line="276" w:lineRule="auto"/>
        <w:ind w:left="1134" w:right="1134"/>
        <w:jc w:val="both"/>
        <w:rPr>
          <w:i/>
        </w:rPr>
      </w:pPr>
      <w:r w:rsidRPr="00F20802">
        <w:rPr>
          <w:i/>
        </w:rPr>
        <w:t>Paragraph 2.2</w:t>
      </w:r>
      <w:r w:rsidR="00B2230B">
        <w:rPr>
          <w:i/>
        </w:rPr>
        <w:t>.</w:t>
      </w:r>
      <w:r w:rsidRPr="00F20802">
        <w:rPr>
          <w:i/>
        </w:rPr>
        <w:t xml:space="preserve"> </w:t>
      </w:r>
      <w:r w:rsidR="0058131A" w:rsidRPr="00F20802">
        <w:rPr>
          <w:i/>
        </w:rPr>
        <w:t>"</w:t>
      </w:r>
      <w:r w:rsidRPr="00F20802">
        <w:rPr>
          <w:i/>
        </w:rPr>
        <w:t>Vehicle type</w:t>
      </w:r>
      <w:r w:rsidR="0058131A" w:rsidRPr="00F20802">
        <w:rPr>
          <w:i/>
        </w:rPr>
        <w:t>"</w:t>
      </w:r>
    </w:p>
    <w:p w:rsidR="008604F7" w:rsidRDefault="00B2230B" w:rsidP="008D398E">
      <w:pPr>
        <w:spacing w:after="120" w:line="276" w:lineRule="auto"/>
        <w:ind w:left="1134" w:right="1134"/>
        <w:jc w:val="both"/>
      </w:pPr>
      <w:r>
        <w:t>7.</w:t>
      </w:r>
      <w:r>
        <w:tab/>
      </w:r>
      <w:r w:rsidR="008604F7">
        <w:t>Sub-p</w:t>
      </w:r>
      <w:r w:rsidR="009F45F7" w:rsidRPr="008604F7">
        <w:t>aragraphs 2.2.3.1</w:t>
      </w:r>
      <w:r>
        <w:t>.</w:t>
      </w:r>
      <w:r w:rsidR="009F45F7" w:rsidRPr="008604F7">
        <w:t xml:space="preserve"> and 2.2.3.2</w:t>
      </w:r>
      <w:r>
        <w:t>.</w:t>
      </w:r>
      <w:r w:rsidR="009F45F7" w:rsidRPr="008604F7">
        <w:t xml:space="preserve"> were </w:t>
      </w:r>
      <w:r w:rsidR="008604F7" w:rsidRPr="008604F7">
        <w:t>moved to new paragraphs 2.3</w:t>
      </w:r>
      <w:r>
        <w:t>.</w:t>
      </w:r>
      <w:r w:rsidR="008604F7" w:rsidRPr="008604F7">
        <w:t xml:space="preserve"> and 2.4</w:t>
      </w:r>
      <w:r>
        <w:t>.,</w:t>
      </w:r>
      <w:r w:rsidR="008604F7" w:rsidRPr="008604F7">
        <w:t xml:space="preserve"> because </w:t>
      </w:r>
      <w:r w:rsidR="008604F7">
        <w:t>the definitions for rated maximum net power and rated engine speed should be separated from the definition of a vehicle type.</w:t>
      </w:r>
    </w:p>
    <w:p w:rsidR="009F45F7" w:rsidRDefault="00B2230B" w:rsidP="008D398E">
      <w:pPr>
        <w:spacing w:after="120" w:line="276" w:lineRule="auto"/>
        <w:ind w:left="1134" w:right="1134"/>
        <w:jc w:val="both"/>
      </w:pPr>
      <w:r>
        <w:t>8.</w:t>
      </w:r>
      <w:r>
        <w:tab/>
      </w:r>
      <w:r w:rsidR="008604F7">
        <w:t>A new sub-paragraph 2.2.4</w:t>
      </w:r>
      <w:r>
        <w:t>.</w:t>
      </w:r>
      <w:r w:rsidR="008604F7">
        <w:t xml:space="preserve"> </w:t>
      </w:r>
      <w:r w:rsidR="0058131A">
        <w:t>"</w:t>
      </w:r>
      <w:r w:rsidR="008604F7">
        <w:t>The electric motor in case of a hybrid electric vehicle</w:t>
      </w:r>
      <w:r w:rsidR="0058131A">
        <w:t>"</w:t>
      </w:r>
      <w:r w:rsidR="008604F7">
        <w:t xml:space="preserve"> was added in order to cover also hybrid electric vehicles. </w:t>
      </w:r>
      <w:r w:rsidR="008604F7" w:rsidRPr="008604F7">
        <w:t>The inclusion of hybrid electric vehicles is necessary, because L</w:t>
      </w:r>
      <w:r w:rsidR="008604F7" w:rsidRPr="008604F7">
        <w:rPr>
          <w:vertAlign w:val="subscript"/>
        </w:rPr>
        <w:t>5</w:t>
      </w:r>
      <w:r w:rsidR="008604F7" w:rsidRPr="008604F7">
        <w:t xml:space="preserve"> category hybrid electric vehicles exist on the European market.</w:t>
      </w:r>
    </w:p>
    <w:p w:rsidR="008604F7" w:rsidRPr="008604F7" w:rsidRDefault="00B2230B" w:rsidP="008D398E">
      <w:pPr>
        <w:spacing w:after="120" w:line="276" w:lineRule="auto"/>
        <w:ind w:left="1134" w:right="1134"/>
        <w:jc w:val="both"/>
      </w:pPr>
      <w:r>
        <w:t>9.</w:t>
      </w:r>
      <w:r>
        <w:tab/>
      </w:r>
      <w:r w:rsidR="008604F7">
        <w:t>Sub-paragraph 2.2.4</w:t>
      </w:r>
      <w:r>
        <w:t>.</w:t>
      </w:r>
      <w:r w:rsidR="008604F7">
        <w:t xml:space="preserve"> was renumbered to 2.2.5</w:t>
      </w:r>
      <w:r>
        <w:t>.</w:t>
      </w:r>
      <w:r w:rsidR="008604F7">
        <w:t xml:space="preserve"> and the text was modified in order to make it more </w:t>
      </w:r>
      <w:r w:rsidR="0076559E">
        <w:t>comprehensible</w:t>
      </w:r>
      <w:r w:rsidR="008604F7">
        <w:t>.</w:t>
      </w:r>
      <w:r>
        <w:t xml:space="preserve"> </w:t>
      </w:r>
      <w:r w:rsidR="008604F7">
        <w:t>Sub-paragraph 2.2.5</w:t>
      </w:r>
      <w:r>
        <w:t>.</w:t>
      </w:r>
      <w:r w:rsidR="008604F7">
        <w:t xml:space="preserve"> was renumbered to 2.2.6</w:t>
      </w:r>
      <w:r>
        <w:t>.</w:t>
      </w:r>
    </w:p>
    <w:p w:rsidR="00560CB3" w:rsidRPr="00F20802" w:rsidRDefault="00560CB3" w:rsidP="008D398E">
      <w:pPr>
        <w:spacing w:after="120" w:line="276" w:lineRule="auto"/>
        <w:ind w:left="1134" w:right="1134"/>
        <w:jc w:val="both"/>
        <w:rPr>
          <w:i/>
        </w:rPr>
      </w:pPr>
      <w:r w:rsidRPr="00F20802">
        <w:rPr>
          <w:i/>
        </w:rPr>
        <w:t xml:space="preserve">Paragraph </w:t>
      </w:r>
      <w:r w:rsidR="005D49BF" w:rsidRPr="00F20802">
        <w:rPr>
          <w:i/>
        </w:rPr>
        <w:t>2.3</w:t>
      </w:r>
      <w:r w:rsidR="00B2230B">
        <w:rPr>
          <w:i/>
        </w:rPr>
        <w:t>.</w:t>
      </w:r>
      <w:r w:rsidR="005D49BF" w:rsidRPr="00F20802">
        <w:rPr>
          <w:i/>
        </w:rPr>
        <w:t xml:space="preserve"> (</w:t>
      </w:r>
      <w:r w:rsidR="00B2230B">
        <w:rPr>
          <w:i/>
        </w:rPr>
        <w:t xml:space="preserve">former </w:t>
      </w:r>
      <w:r w:rsidRPr="00F20802">
        <w:rPr>
          <w:i/>
        </w:rPr>
        <w:t>2.2.</w:t>
      </w:r>
      <w:r w:rsidR="0002564C" w:rsidRPr="00F20802">
        <w:rPr>
          <w:i/>
        </w:rPr>
        <w:t>3.</w:t>
      </w:r>
      <w:r w:rsidRPr="00F20802">
        <w:rPr>
          <w:i/>
        </w:rPr>
        <w:t>1.</w:t>
      </w:r>
      <w:r w:rsidR="005D49BF" w:rsidRPr="00F20802">
        <w:rPr>
          <w:i/>
        </w:rPr>
        <w:t>)</w:t>
      </w:r>
    </w:p>
    <w:p w:rsidR="00560CB3" w:rsidRDefault="00B2230B" w:rsidP="008D398E">
      <w:pPr>
        <w:spacing w:after="120" w:line="276" w:lineRule="auto"/>
        <w:ind w:left="1134" w:right="1134"/>
        <w:jc w:val="both"/>
      </w:pPr>
      <w:r>
        <w:t>10.</w:t>
      </w:r>
      <w:r>
        <w:tab/>
      </w:r>
      <w:r w:rsidR="0002564C">
        <w:t>The reference to the ISO standard was updated to the latest version. The symbol P</w:t>
      </w:r>
      <w:r w:rsidR="0002564C" w:rsidRPr="00B2230B">
        <w:rPr>
          <w:vertAlign w:val="subscript"/>
        </w:rPr>
        <w:t>n</w:t>
      </w:r>
      <w:r w:rsidR="0002564C">
        <w:t xml:space="preserve"> was added for easier reference in the text and in equations.</w:t>
      </w:r>
    </w:p>
    <w:p w:rsidR="00560CB3" w:rsidRPr="00F20802" w:rsidRDefault="00560CB3" w:rsidP="008D398E">
      <w:pPr>
        <w:spacing w:after="120" w:line="276" w:lineRule="auto"/>
        <w:ind w:left="1134" w:right="1134"/>
        <w:jc w:val="both"/>
        <w:rPr>
          <w:i/>
        </w:rPr>
      </w:pPr>
      <w:r w:rsidRPr="00F20802">
        <w:rPr>
          <w:i/>
        </w:rPr>
        <w:t xml:space="preserve">Paragraph </w:t>
      </w:r>
      <w:r w:rsidR="005D49BF" w:rsidRPr="00F20802">
        <w:rPr>
          <w:i/>
        </w:rPr>
        <w:t>2.4</w:t>
      </w:r>
      <w:r w:rsidR="00B2230B">
        <w:rPr>
          <w:i/>
        </w:rPr>
        <w:t>.</w:t>
      </w:r>
      <w:r w:rsidR="005D49BF" w:rsidRPr="00F20802">
        <w:rPr>
          <w:i/>
        </w:rPr>
        <w:t xml:space="preserve"> (</w:t>
      </w:r>
      <w:r w:rsidR="00B2230B">
        <w:rPr>
          <w:i/>
        </w:rPr>
        <w:t>former</w:t>
      </w:r>
      <w:r w:rsidR="003E0378">
        <w:rPr>
          <w:i/>
        </w:rPr>
        <w:t xml:space="preserve"> </w:t>
      </w:r>
      <w:r w:rsidRPr="00F20802">
        <w:rPr>
          <w:i/>
        </w:rPr>
        <w:t>2.2.</w:t>
      </w:r>
      <w:r w:rsidR="0002564C" w:rsidRPr="00F20802">
        <w:rPr>
          <w:i/>
        </w:rPr>
        <w:t>3.</w:t>
      </w:r>
      <w:r w:rsidRPr="00F20802">
        <w:rPr>
          <w:i/>
        </w:rPr>
        <w:t>2.</w:t>
      </w:r>
      <w:r w:rsidR="005D49BF" w:rsidRPr="00F20802">
        <w:rPr>
          <w:i/>
        </w:rPr>
        <w:t>)</w:t>
      </w:r>
    </w:p>
    <w:p w:rsidR="00560CB3" w:rsidRDefault="00B2230B" w:rsidP="008D398E">
      <w:pPr>
        <w:pStyle w:val="ListParagraph"/>
        <w:spacing w:after="120" w:line="276" w:lineRule="auto"/>
        <w:ind w:left="1134"/>
      </w:pPr>
      <w:r>
        <w:t>11.</w:t>
      </w:r>
      <w:r>
        <w:tab/>
      </w:r>
      <w:r w:rsidR="0002564C" w:rsidRPr="0002564C">
        <w:t xml:space="preserve">The symbol </w:t>
      </w:r>
      <w:r w:rsidR="0002564C">
        <w:t>n</w:t>
      </w:r>
      <w:r w:rsidR="0002564C" w:rsidRPr="0002564C">
        <w:rPr>
          <w:vertAlign w:val="subscript"/>
        </w:rPr>
        <w:t>rated</w:t>
      </w:r>
      <w:r w:rsidR="0002564C" w:rsidRPr="0002564C">
        <w:t xml:space="preserve"> was added for easier reference in the text and in equations.</w:t>
      </w:r>
      <w:r w:rsidR="00BE179E">
        <w:t xml:space="preserve"> </w:t>
      </w:r>
    </w:p>
    <w:p w:rsidR="005D49BF" w:rsidRDefault="00B2230B" w:rsidP="008D398E">
      <w:pPr>
        <w:spacing w:after="120" w:line="276" w:lineRule="auto"/>
        <w:ind w:left="1134" w:right="1134"/>
        <w:jc w:val="both"/>
      </w:pPr>
      <w:r>
        <w:t>12.</w:t>
      </w:r>
      <w:r>
        <w:tab/>
      </w:r>
      <w:r w:rsidR="005D49BF">
        <w:t>The existing paragraphs 2.3</w:t>
      </w:r>
      <w:r>
        <w:t>.</w:t>
      </w:r>
      <w:r w:rsidR="005D49BF">
        <w:t xml:space="preserve"> to 2.6</w:t>
      </w:r>
      <w:r>
        <w:t>.</w:t>
      </w:r>
      <w:r w:rsidR="005D49BF">
        <w:t xml:space="preserve"> were renumbered to 2.5</w:t>
      </w:r>
      <w:r>
        <w:t>.</w:t>
      </w:r>
      <w:r w:rsidR="005D49BF">
        <w:t xml:space="preserve"> to 2.8</w:t>
      </w:r>
      <w:r>
        <w:t>.</w:t>
      </w:r>
    </w:p>
    <w:p w:rsidR="00BE179E" w:rsidRPr="00B2230B" w:rsidRDefault="00BE179E" w:rsidP="008D398E">
      <w:pPr>
        <w:spacing w:after="120" w:line="276" w:lineRule="auto"/>
        <w:ind w:left="1134" w:right="1134"/>
        <w:jc w:val="both"/>
        <w:rPr>
          <w:i/>
        </w:rPr>
      </w:pPr>
      <w:r w:rsidRPr="00B2230B">
        <w:rPr>
          <w:i/>
        </w:rPr>
        <w:t xml:space="preserve">Paragraph </w:t>
      </w:r>
      <w:r w:rsidR="005D49BF" w:rsidRPr="00B2230B">
        <w:rPr>
          <w:i/>
        </w:rPr>
        <w:t>2.7</w:t>
      </w:r>
      <w:r w:rsidR="003441AE">
        <w:rPr>
          <w:i/>
        </w:rPr>
        <w:t>.</w:t>
      </w:r>
      <w:r w:rsidR="005D49BF" w:rsidRPr="00B2230B">
        <w:rPr>
          <w:i/>
        </w:rPr>
        <w:t xml:space="preserve"> (</w:t>
      </w:r>
      <w:r w:rsidR="00B2230B">
        <w:rPr>
          <w:i/>
        </w:rPr>
        <w:t>former</w:t>
      </w:r>
      <w:r w:rsidR="003E0378">
        <w:rPr>
          <w:i/>
        </w:rPr>
        <w:t xml:space="preserve"> </w:t>
      </w:r>
      <w:r w:rsidRPr="00B2230B">
        <w:rPr>
          <w:i/>
        </w:rPr>
        <w:t>2.5</w:t>
      </w:r>
      <w:r w:rsidR="00B2230B">
        <w:rPr>
          <w:i/>
        </w:rPr>
        <w:t>.</w:t>
      </w:r>
      <w:r w:rsidR="005D49BF" w:rsidRPr="00B2230B">
        <w:rPr>
          <w:i/>
        </w:rPr>
        <w:t>)</w:t>
      </w:r>
    </w:p>
    <w:p w:rsidR="00BE179E" w:rsidRPr="00BE179E" w:rsidRDefault="00B2230B" w:rsidP="008D398E">
      <w:pPr>
        <w:spacing w:after="120" w:line="276" w:lineRule="auto"/>
        <w:ind w:left="1134" w:right="1134"/>
        <w:jc w:val="both"/>
      </w:pPr>
      <w:r>
        <w:t>13.</w:t>
      </w:r>
      <w:r>
        <w:tab/>
        <w:t xml:space="preserve">To </w:t>
      </w:r>
      <w:r w:rsidRPr="00BE179E">
        <w:t xml:space="preserve">improve Regulation </w:t>
      </w:r>
      <w:r>
        <w:t xml:space="preserve">No. </w:t>
      </w:r>
      <w:r w:rsidRPr="00BE179E">
        <w:t>9</w:t>
      </w:r>
      <w:r>
        <w:t>, t</w:t>
      </w:r>
      <w:r w:rsidR="00BE179E">
        <w:t xml:space="preserve">he added text </w:t>
      </w:r>
      <w:r w:rsidR="00BE179E" w:rsidRPr="00BE179E">
        <w:t xml:space="preserve">was copied from Regulation </w:t>
      </w:r>
      <w:r w:rsidR="00784ABD">
        <w:t xml:space="preserve">No. </w:t>
      </w:r>
      <w:r w:rsidR="00BE179E" w:rsidRPr="00BE179E">
        <w:t>63.</w:t>
      </w:r>
    </w:p>
    <w:p w:rsidR="00BE179E" w:rsidRPr="00F20802" w:rsidRDefault="00560CB3" w:rsidP="008D398E">
      <w:pPr>
        <w:spacing w:after="120" w:line="276" w:lineRule="auto"/>
        <w:ind w:left="1134" w:right="1134"/>
        <w:jc w:val="both"/>
        <w:rPr>
          <w:i/>
        </w:rPr>
      </w:pPr>
      <w:r w:rsidRPr="00F20802">
        <w:rPr>
          <w:i/>
        </w:rPr>
        <w:t xml:space="preserve">Paragraph </w:t>
      </w:r>
      <w:r w:rsidR="005D49BF" w:rsidRPr="00F20802">
        <w:rPr>
          <w:i/>
        </w:rPr>
        <w:t>2.8</w:t>
      </w:r>
      <w:r w:rsidR="003441AE">
        <w:rPr>
          <w:i/>
        </w:rPr>
        <w:t>.</w:t>
      </w:r>
      <w:r w:rsidR="005D49BF" w:rsidRPr="00F20802">
        <w:rPr>
          <w:i/>
        </w:rPr>
        <w:t xml:space="preserve"> (</w:t>
      </w:r>
      <w:r w:rsidR="00B2230B">
        <w:rPr>
          <w:i/>
        </w:rPr>
        <w:t>former</w:t>
      </w:r>
      <w:r w:rsidR="003E0378">
        <w:rPr>
          <w:i/>
        </w:rPr>
        <w:t xml:space="preserve"> </w:t>
      </w:r>
      <w:r w:rsidRPr="00F20802">
        <w:rPr>
          <w:i/>
        </w:rPr>
        <w:t>2.6</w:t>
      </w:r>
      <w:r w:rsidR="00B2230B">
        <w:rPr>
          <w:i/>
        </w:rPr>
        <w:t>.</w:t>
      </w:r>
      <w:r w:rsidR="005D49BF" w:rsidRPr="00F20802">
        <w:rPr>
          <w:i/>
        </w:rPr>
        <w:t>)</w:t>
      </w:r>
    </w:p>
    <w:p w:rsidR="00BE179E" w:rsidRDefault="00B2230B" w:rsidP="008D398E">
      <w:pPr>
        <w:spacing w:after="120" w:line="276" w:lineRule="auto"/>
        <w:ind w:left="1134" w:right="1134"/>
        <w:jc w:val="both"/>
      </w:pPr>
      <w:r>
        <w:t>14.</w:t>
      </w:r>
      <w:r>
        <w:tab/>
      </w:r>
      <w:r w:rsidR="0058131A">
        <w:t>"</w:t>
      </w:r>
      <w:r w:rsidR="00BE179E">
        <w:t>Kerb mass</w:t>
      </w:r>
      <w:r w:rsidR="0058131A">
        <w:t>"</w:t>
      </w:r>
      <w:r w:rsidR="00BE179E">
        <w:t xml:space="preserve"> was replaced by </w:t>
      </w:r>
      <w:r w:rsidR="0058131A">
        <w:t>"</w:t>
      </w:r>
      <w:r w:rsidR="00BE179E">
        <w:t>reference mass</w:t>
      </w:r>
      <w:r w:rsidR="0058131A">
        <w:t>"</w:t>
      </w:r>
      <w:r w:rsidR="002F7490">
        <w:t xml:space="preserve"> in </w:t>
      </w:r>
      <w:r w:rsidR="00675115">
        <w:t xml:space="preserve">order to reflect </w:t>
      </w:r>
      <w:r>
        <w:t xml:space="preserve">the </w:t>
      </w:r>
      <w:r w:rsidR="00675115">
        <w:t>present practic</w:t>
      </w:r>
      <w:r w:rsidR="002F7490">
        <w:t xml:space="preserve">e. The reference to </w:t>
      </w:r>
      <w:r>
        <w:t xml:space="preserve">the </w:t>
      </w:r>
      <w:r w:rsidR="002F7490">
        <w:t xml:space="preserve">ISO standard was deleted, because it </w:t>
      </w:r>
      <w:r>
        <w:t xml:space="preserve">was </w:t>
      </w:r>
      <w:r w:rsidR="002F7490">
        <w:t xml:space="preserve">not necessary. </w:t>
      </w:r>
      <w:r w:rsidR="002F7490" w:rsidRPr="002F7490">
        <w:t>The symbol m</w:t>
      </w:r>
      <w:r w:rsidR="002F7490" w:rsidRPr="00B2230B">
        <w:rPr>
          <w:vertAlign w:val="subscript"/>
        </w:rPr>
        <w:t>ref</w:t>
      </w:r>
      <w:r w:rsidR="002F7490" w:rsidRPr="007E05D3">
        <w:t xml:space="preserve"> </w:t>
      </w:r>
      <w:r w:rsidR="002F7490">
        <w:t>was added for easier reference in the text and in equations.</w:t>
      </w:r>
    </w:p>
    <w:p w:rsidR="0082365F" w:rsidRDefault="00B2230B" w:rsidP="008D398E">
      <w:pPr>
        <w:spacing w:after="120" w:line="276" w:lineRule="auto"/>
        <w:ind w:left="1134" w:right="1134"/>
        <w:jc w:val="both"/>
      </w:pPr>
      <w:r>
        <w:t>15.</w:t>
      </w:r>
      <w:r>
        <w:tab/>
      </w:r>
      <w:r w:rsidR="0082365F">
        <w:t>In order to consider also hybrid electric vehicles, indent</w:t>
      </w:r>
      <w:r>
        <w:t xml:space="preserve"> (e)</w:t>
      </w:r>
      <w:r w:rsidR="0082365F">
        <w:t xml:space="preserve"> was added</w:t>
      </w:r>
      <w:r>
        <w:t xml:space="preserve">. </w:t>
      </w:r>
    </w:p>
    <w:p w:rsidR="00D33AF6" w:rsidRPr="00B2230B" w:rsidRDefault="002F7490" w:rsidP="008D398E">
      <w:pPr>
        <w:spacing w:after="120" w:line="276" w:lineRule="auto"/>
        <w:ind w:left="1134" w:right="1134"/>
        <w:jc w:val="both"/>
        <w:rPr>
          <w:b/>
          <w:i/>
        </w:rPr>
      </w:pPr>
      <w:r w:rsidRPr="00B2230B">
        <w:rPr>
          <w:i/>
        </w:rPr>
        <w:lastRenderedPageBreak/>
        <w:t xml:space="preserve">Paragraph </w:t>
      </w:r>
      <w:r w:rsidR="005D49BF" w:rsidRPr="00B2230B">
        <w:rPr>
          <w:i/>
        </w:rPr>
        <w:t>2.9</w:t>
      </w:r>
      <w:r w:rsidR="00B2230B">
        <w:rPr>
          <w:i/>
        </w:rPr>
        <w:t>.</w:t>
      </w:r>
      <w:r w:rsidR="00560CB3" w:rsidRPr="00B2230B">
        <w:rPr>
          <w:i/>
        </w:rPr>
        <w:t xml:space="preserve"> </w:t>
      </w:r>
      <w:r w:rsidR="0058131A" w:rsidRPr="00B2230B">
        <w:rPr>
          <w:i/>
        </w:rPr>
        <w:t>"</w:t>
      </w:r>
      <w:r w:rsidR="00D33AF6" w:rsidRPr="00B2230B">
        <w:rPr>
          <w:i/>
        </w:rPr>
        <w:t>Test mass</w:t>
      </w:r>
      <w:r w:rsidR="0058131A" w:rsidRPr="00B2230B">
        <w:rPr>
          <w:i/>
        </w:rPr>
        <w:t>"</w:t>
      </w:r>
    </w:p>
    <w:p w:rsidR="00560CB3" w:rsidRDefault="00B2230B" w:rsidP="008D398E">
      <w:pPr>
        <w:spacing w:after="120" w:line="276" w:lineRule="auto"/>
        <w:ind w:left="1134" w:right="1134"/>
        <w:jc w:val="both"/>
      </w:pPr>
      <w:r>
        <w:t>16.</w:t>
      </w:r>
      <w:r>
        <w:tab/>
      </w:r>
      <w:r w:rsidR="0058131A">
        <w:t>"</w:t>
      </w:r>
      <w:r>
        <w:t>T</w:t>
      </w:r>
      <w:r w:rsidR="00560CB3">
        <w:t>est mass</w:t>
      </w:r>
      <w:r w:rsidR="0058131A">
        <w:t>"</w:t>
      </w:r>
      <w:r w:rsidR="00560CB3">
        <w:t xml:space="preserve"> w</w:t>
      </w:r>
      <w:r w:rsidR="002F7490">
        <w:t>as</w:t>
      </w:r>
      <w:r w:rsidR="00560CB3">
        <w:t xml:space="preserve"> added to the definitions in order to make the text in </w:t>
      </w:r>
      <w:r>
        <w:t>A</w:t>
      </w:r>
      <w:r w:rsidR="00560CB3">
        <w:t xml:space="preserve">nnex 3 more </w:t>
      </w:r>
      <w:r w:rsidR="0076559E">
        <w:t>comprehensible</w:t>
      </w:r>
      <w:r w:rsidR="00560CB3">
        <w:t>.</w:t>
      </w:r>
    </w:p>
    <w:p w:rsidR="00560CB3" w:rsidRPr="00F20802" w:rsidRDefault="00560CB3" w:rsidP="008D398E">
      <w:pPr>
        <w:spacing w:after="120" w:line="276" w:lineRule="auto"/>
        <w:ind w:left="1134" w:right="1134"/>
        <w:jc w:val="both"/>
        <w:rPr>
          <w:i/>
        </w:rPr>
      </w:pPr>
      <w:r w:rsidRPr="00F20802">
        <w:rPr>
          <w:i/>
        </w:rPr>
        <w:t>Paragraph 2.</w:t>
      </w:r>
      <w:r w:rsidR="005D49BF" w:rsidRPr="00F20802">
        <w:rPr>
          <w:i/>
        </w:rPr>
        <w:t>10</w:t>
      </w:r>
      <w:r w:rsidR="003441AE">
        <w:rPr>
          <w:i/>
        </w:rPr>
        <w:t>.</w:t>
      </w:r>
      <w:r w:rsidR="005D49BF" w:rsidRPr="00F20802">
        <w:rPr>
          <w:i/>
        </w:rPr>
        <w:t xml:space="preserve"> (</w:t>
      </w:r>
      <w:r w:rsidR="003441AE">
        <w:rPr>
          <w:i/>
        </w:rPr>
        <w:t xml:space="preserve">former </w:t>
      </w:r>
      <w:r w:rsidR="005D49BF" w:rsidRPr="00F20802">
        <w:rPr>
          <w:i/>
        </w:rPr>
        <w:t>2.7</w:t>
      </w:r>
      <w:r w:rsidR="003441AE">
        <w:rPr>
          <w:i/>
        </w:rPr>
        <w:t>.</w:t>
      </w:r>
      <w:r w:rsidR="005D49BF" w:rsidRPr="00F20802">
        <w:rPr>
          <w:i/>
        </w:rPr>
        <w:t>)</w:t>
      </w:r>
      <w:r w:rsidRPr="00F20802">
        <w:rPr>
          <w:i/>
        </w:rPr>
        <w:t xml:space="preserve"> </w:t>
      </w:r>
    </w:p>
    <w:p w:rsidR="001A3696" w:rsidRDefault="003441AE" w:rsidP="008D398E">
      <w:pPr>
        <w:spacing w:after="120" w:line="276" w:lineRule="auto"/>
        <w:ind w:left="1134" w:right="1134"/>
        <w:jc w:val="both"/>
      </w:pPr>
      <w:r>
        <w:t>17.</w:t>
      </w:r>
      <w:r>
        <w:tab/>
      </w:r>
      <w:r w:rsidR="0058131A">
        <w:t>"</w:t>
      </w:r>
      <w:r w:rsidR="001A3696">
        <w:t>M</w:t>
      </w:r>
      <w:r w:rsidR="00560CB3">
        <w:t>aximum vehicle speed</w:t>
      </w:r>
      <w:r w:rsidR="0058131A">
        <w:t>"</w:t>
      </w:r>
      <w:r w:rsidR="00560CB3">
        <w:t xml:space="preserve"> </w:t>
      </w:r>
      <w:r w:rsidR="001A3696">
        <w:t>means the maximum vehicle design speed measured according to ISO 7116:2011 for L</w:t>
      </w:r>
      <w:r w:rsidR="001A3696" w:rsidRPr="00F23F91">
        <w:rPr>
          <w:vertAlign w:val="subscript"/>
        </w:rPr>
        <w:t>2</w:t>
      </w:r>
      <w:r w:rsidR="001A3696">
        <w:t xml:space="preserve"> category vehicles and according to ISO 7117:2010 for L</w:t>
      </w:r>
      <w:r w:rsidR="001A3696" w:rsidRPr="003441AE">
        <w:rPr>
          <w:vertAlign w:val="subscript"/>
        </w:rPr>
        <w:t>4</w:t>
      </w:r>
      <w:r w:rsidR="001A3696">
        <w:t xml:space="preserve"> and L</w:t>
      </w:r>
      <w:r w:rsidR="001A3696" w:rsidRPr="003441AE">
        <w:rPr>
          <w:vertAlign w:val="subscript"/>
        </w:rPr>
        <w:t>5</w:t>
      </w:r>
      <w:r w:rsidR="001A3696">
        <w:t xml:space="preserve"> category vehicles. The references to the ISO standards were updated to the latest versions and t</w:t>
      </w:r>
      <w:r w:rsidR="001A3696" w:rsidRPr="001A3696">
        <w:t xml:space="preserve">he existing text </w:t>
      </w:r>
      <w:r w:rsidR="001A3696">
        <w:t xml:space="preserve">was modified in order to also </w:t>
      </w:r>
      <w:r w:rsidR="001A3696" w:rsidRPr="001A3696">
        <w:t>cover L</w:t>
      </w:r>
      <w:r w:rsidR="001A3696" w:rsidRPr="003441AE">
        <w:rPr>
          <w:vertAlign w:val="subscript"/>
        </w:rPr>
        <w:t>2</w:t>
      </w:r>
      <w:r w:rsidR="001A3696" w:rsidRPr="001A3696">
        <w:t xml:space="preserve"> category vehicles appropriately.</w:t>
      </w:r>
    </w:p>
    <w:p w:rsidR="001A3696" w:rsidRDefault="00F23F91" w:rsidP="008D398E">
      <w:pPr>
        <w:spacing w:after="120" w:line="276" w:lineRule="auto"/>
        <w:ind w:left="1134" w:right="1134"/>
        <w:jc w:val="both"/>
      </w:pPr>
      <w:r>
        <w:t>18.</w:t>
      </w:r>
      <w:r>
        <w:tab/>
      </w:r>
      <w:r w:rsidR="001A3696">
        <w:t>The symbol v</w:t>
      </w:r>
      <w:r w:rsidR="001A3696" w:rsidRPr="00F23F91">
        <w:rPr>
          <w:vertAlign w:val="subscript"/>
        </w:rPr>
        <w:t>max</w:t>
      </w:r>
      <w:r w:rsidR="001A3696">
        <w:t xml:space="preserve"> was added for easier reference in the text and in equations.</w:t>
      </w:r>
    </w:p>
    <w:p w:rsidR="001A3696" w:rsidRPr="00F20802" w:rsidRDefault="001A3696" w:rsidP="008D398E">
      <w:pPr>
        <w:spacing w:after="120" w:line="276" w:lineRule="auto"/>
        <w:ind w:left="1134" w:right="1134"/>
        <w:jc w:val="both"/>
        <w:rPr>
          <w:i/>
        </w:rPr>
      </w:pPr>
      <w:r w:rsidRPr="00F20802">
        <w:rPr>
          <w:i/>
        </w:rPr>
        <w:t>Paragraph 6.2.1.1</w:t>
      </w:r>
      <w:r w:rsidR="00F23F91">
        <w:rPr>
          <w:i/>
        </w:rPr>
        <w:t>.</w:t>
      </w:r>
    </w:p>
    <w:p w:rsidR="001A3696" w:rsidRDefault="00F23F91" w:rsidP="008D398E">
      <w:pPr>
        <w:spacing w:after="120" w:line="276" w:lineRule="auto"/>
        <w:ind w:left="1134" w:right="1134"/>
        <w:jc w:val="both"/>
      </w:pPr>
      <w:r>
        <w:t>19.</w:t>
      </w:r>
      <w:r>
        <w:tab/>
      </w:r>
      <w:r w:rsidR="001A3696" w:rsidRPr="001A3696">
        <w:t xml:space="preserve">The </w:t>
      </w:r>
      <w:r w:rsidR="001A3696">
        <w:t>text</w:t>
      </w:r>
      <w:r w:rsidR="00654E9C">
        <w:t xml:space="preserve"> </w:t>
      </w:r>
      <w:r w:rsidR="0058131A">
        <w:t>"</w:t>
      </w:r>
      <w:r w:rsidR="001A3696">
        <w:t>If the vehicle has user selectable software programs or modes which affect the sound emission of the vehicle, all these modes shall be in compliance with the requirements in this paragraph. Testing shall be based on the worst case scenario</w:t>
      </w:r>
      <w:r w:rsidR="0058131A">
        <w:t>"</w:t>
      </w:r>
      <w:r w:rsidR="00654E9C">
        <w:t xml:space="preserve"> was a</w:t>
      </w:r>
      <w:r w:rsidR="001A3696">
        <w:t xml:space="preserve">dded in order to </w:t>
      </w:r>
      <w:r w:rsidR="007C608B">
        <w:t>prevent loopholes in the sound emission requirements.</w:t>
      </w:r>
    </w:p>
    <w:p w:rsidR="00B15D35" w:rsidRDefault="00654E9C" w:rsidP="008D398E">
      <w:pPr>
        <w:spacing w:after="120" w:line="276" w:lineRule="auto"/>
        <w:ind w:left="1134" w:right="1134"/>
        <w:jc w:val="both"/>
      </w:pPr>
      <w:r>
        <w:t>20.</w:t>
      </w:r>
      <w:r>
        <w:tab/>
      </w:r>
      <w:r w:rsidR="00B15D35">
        <w:t xml:space="preserve">Furthermore, </w:t>
      </w:r>
      <w:r>
        <w:t xml:space="preserve">the </w:t>
      </w:r>
      <w:r w:rsidR="00B15D35">
        <w:t xml:space="preserve">requirements for hybrid electric vehicles were added according to EU </w:t>
      </w:r>
      <w:r w:rsidR="00784ABD">
        <w:t>Directive</w:t>
      </w:r>
      <w:r w:rsidR="00B15D35">
        <w:t xml:space="preserve"> 134/2014/EU. This </w:t>
      </w:r>
      <w:r w:rsidR="00743E6D">
        <w:t>is</w:t>
      </w:r>
      <w:r w:rsidR="00B15D35">
        <w:t xml:space="preserve"> necessary, because L</w:t>
      </w:r>
      <w:r w:rsidR="00B15D35" w:rsidRPr="00B15D35">
        <w:rPr>
          <w:vertAlign w:val="subscript"/>
        </w:rPr>
        <w:t>5</w:t>
      </w:r>
      <w:r w:rsidR="00B15D35">
        <w:t xml:space="preserve"> category hybrid electric vehicles exist on the European market.</w:t>
      </w:r>
    </w:p>
    <w:p w:rsidR="00A25A85" w:rsidRPr="001A3696" w:rsidRDefault="00A25A85" w:rsidP="008D398E">
      <w:pPr>
        <w:spacing w:after="120" w:line="276" w:lineRule="auto"/>
        <w:ind w:left="1134" w:right="1134"/>
        <w:jc w:val="both"/>
      </w:pPr>
      <w:r>
        <w:t xml:space="preserve">In </w:t>
      </w:r>
      <w:r w:rsidR="00F23F91">
        <w:t xml:space="preserve">Informal document </w:t>
      </w:r>
      <w:r>
        <w:t xml:space="preserve">GRB-63-08 these requirements </w:t>
      </w:r>
      <w:r w:rsidR="00F23F91">
        <w:t xml:space="preserve">were </w:t>
      </w:r>
      <w:r>
        <w:t xml:space="preserve"> placed in paragraph 3.1.2.1</w:t>
      </w:r>
      <w:r w:rsidR="00F23F91">
        <w:t>.</w:t>
      </w:r>
      <w:r>
        <w:t xml:space="preserve"> of </w:t>
      </w:r>
      <w:r w:rsidR="00F23F91">
        <w:t>A</w:t>
      </w:r>
      <w:r>
        <w:t xml:space="preserve">nnex 3, but </w:t>
      </w:r>
      <w:r w:rsidR="00F23F91">
        <w:t xml:space="preserve">they better fit </w:t>
      </w:r>
      <w:r>
        <w:t>this paragraph of the body text.</w:t>
      </w:r>
    </w:p>
    <w:p w:rsidR="00560CB3" w:rsidRPr="00F20802" w:rsidRDefault="00560CB3" w:rsidP="008D398E">
      <w:pPr>
        <w:spacing w:after="120" w:line="276" w:lineRule="auto"/>
        <w:ind w:left="1134" w:right="1134"/>
        <w:jc w:val="both"/>
        <w:rPr>
          <w:i/>
        </w:rPr>
      </w:pPr>
      <w:r w:rsidRPr="00F20802">
        <w:rPr>
          <w:i/>
        </w:rPr>
        <w:t>Paragraph 6.2.1.3</w:t>
      </w:r>
      <w:r w:rsidR="00F23F91">
        <w:rPr>
          <w:i/>
        </w:rPr>
        <w:t>.</w:t>
      </w:r>
      <w:r w:rsidRPr="00F20802">
        <w:rPr>
          <w:i/>
        </w:rPr>
        <w:t xml:space="preserve"> </w:t>
      </w:r>
    </w:p>
    <w:p w:rsidR="00560CB3" w:rsidRDefault="00654E9C" w:rsidP="008D398E">
      <w:pPr>
        <w:spacing w:after="120" w:line="276" w:lineRule="auto"/>
        <w:ind w:left="1134" w:right="1134"/>
        <w:jc w:val="both"/>
      </w:pPr>
      <w:r>
        <w:t>21.</w:t>
      </w:r>
      <w:r>
        <w:tab/>
      </w:r>
      <w:r w:rsidR="007C608B" w:rsidRPr="007C608B">
        <w:t xml:space="preserve">The sound limit values were </w:t>
      </w:r>
      <w:r>
        <w:t xml:space="preserve">moved to </w:t>
      </w:r>
      <w:r w:rsidR="007C608B" w:rsidRPr="007C608B">
        <w:t xml:space="preserve">a new </w:t>
      </w:r>
      <w:r w:rsidR="00F23F91">
        <w:t>A</w:t>
      </w:r>
      <w:r w:rsidR="007C608B" w:rsidRPr="007C608B">
        <w:t>nnex 4</w:t>
      </w:r>
      <w:r>
        <w:t>,</w:t>
      </w:r>
      <w:r w:rsidR="007C608B" w:rsidRPr="007C608B">
        <w:t xml:space="preserve"> </w:t>
      </w:r>
      <w:r>
        <w:t xml:space="preserve">to </w:t>
      </w:r>
      <w:r w:rsidR="007C608B" w:rsidRPr="007C608B">
        <w:t xml:space="preserve">align with other </w:t>
      </w:r>
      <w:r w:rsidR="00784ABD">
        <w:t>R</w:t>
      </w:r>
      <w:r w:rsidR="007C608B" w:rsidRPr="007C608B">
        <w:t xml:space="preserve">egulations (e.g. </w:t>
      </w:r>
      <w:r>
        <w:t xml:space="preserve">Nos. 63 and </w:t>
      </w:r>
      <w:r w:rsidR="007C608B" w:rsidRPr="007C608B">
        <w:t>41).</w:t>
      </w:r>
    </w:p>
    <w:p w:rsidR="00560CB3" w:rsidRPr="00F20802" w:rsidRDefault="00560CB3" w:rsidP="008D398E">
      <w:pPr>
        <w:spacing w:after="120" w:line="276" w:lineRule="auto"/>
        <w:ind w:left="1134" w:right="1134"/>
        <w:jc w:val="both"/>
        <w:rPr>
          <w:i/>
        </w:rPr>
      </w:pPr>
      <w:r w:rsidRPr="00F20802">
        <w:rPr>
          <w:i/>
        </w:rPr>
        <w:t>Paragraph 6.3</w:t>
      </w:r>
      <w:r w:rsidR="00F23F91">
        <w:rPr>
          <w:i/>
        </w:rPr>
        <w:t>.</w:t>
      </w:r>
    </w:p>
    <w:p w:rsidR="00560CB3" w:rsidRDefault="00654E9C" w:rsidP="008D398E">
      <w:pPr>
        <w:spacing w:after="120" w:line="276" w:lineRule="auto"/>
        <w:ind w:left="1134" w:right="1134"/>
        <w:jc w:val="both"/>
      </w:pPr>
      <w:r>
        <w:t>22.</w:t>
      </w:r>
      <w:r>
        <w:tab/>
      </w:r>
      <w:r w:rsidR="00560CB3">
        <w:t xml:space="preserve">The header was replaced by </w:t>
      </w:r>
      <w:r w:rsidR="0058131A">
        <w:t>"</w:t>
      </w:r>
      <w:r w:rsidR="00560CB3">
        <w:t>additional requirements</w:t>
      </w:r>
      <w:r w:rsidR="0058131A">
        <w:t>"</w:t>
      </w:r>
      <w:r w:rsidR="00560CB3">
        <w:t xml:space="preserve"> and the more specific text was moved to the appropriate sub-paragraphs as headers. The added headers make the text more </w:t>
      </w:r>
      <w:r w:rsidR="0076559E">
        <w:t>comprehensible</w:t>
      </w:r>
      <w:r w:rsidR="00560CB3">
        <w:t>.</w:t>
      </w:r>
    </w:p>
    <w:p w:rsidR="00D27D5B" w:rsidRDefault="006C6C33" w:rsidP="008D398E">
      <w:pPr>
        <w:spacing w:after="120" w:line="276" w:lineRule="auto"/>
        <w:ind w:left="1134" w:right="1134"/>
        <w:jc w:val="both"/>
      </w:pPr>
      <w:r>
        <w:t>23.</w:t>
      </w:r>
      <w:r>
        <w:tab/>
      </w:r>
      <w:r w:rsidR="00D27D5B">
        <w:t>In paragraph 6.3.1</w:t>
      </w:r>
      <w:r w:rsidR="00F23F91">
        <w:t>.</w:t>
      </w:r>
      <w:r w:rsidR="00EA7686">
        <w:t>,</w:t>
      </w:r>
      <w:r w:rsidR="00D27D5B">
        <w:t xml:space="preserve"> the word </w:t>
      </w:r>
      <w:r w:rsidR="0058131A">
        <w:t>"</w:t>
      </w:r>
      <w:r w:rsidR="00D27D5B">
        <w:t>easily</w:t>
      </w:r>
      <w:r w:rsidR="0058131A">
        <w:t>"</w:t>
      </w:r>
      <w:r w:rsidR="00D27D5B">
        <w:t xml:space="preserve"> was deleted in order to strengthen the requirement.</w:t>
      </w:r>
    </w:p>
    <w:p w:rsidR="00560CB3" w:rsidRDefault="006C6C33" w:rsidP="008D398E">
      <w:pPr>
        <w:spacing w:after="120" w:line="276" w:lineRule="auto"/>
        <w:ind w:left="1134" w:right="1134"/>
        <w:jc w:val="both"/>
      </w:pPr>
      <w:r>
        <w:t>24.</w:t>
      </w:r>
      <w:r>
        <w:tab/>
      </w:r>
      <w:r w:rsidR="00560CB3">
        <w:t>In paragraph 6.3.2.</w:t>
      </w:r>
      <w:r w:rsidR="00EA7686">
        <w:t>,</w:t>
      </w:r>
      <w:r w:rsidR="00560CB3">
        <w:t xml:space="preserve"> the words </w:t>
      </w:r>
      <w:r w:rsidR="0058131A">
        <w:t>"</w:t>
      </w:r>
      <w:r w:rsidR="00560CB3">
        <w:t>or electronically</w:t>
      </w:r>
      <w:r w:rsidR="0058131A">
        <w:t>"</w:t>
      </w:r>
      <w:r w:rsidR="00560CB3">
        <w:t xml:space="preserve"> </w:t>
      </w:r>
      <w:r w:rsidR="00D27D5B">
        <w:t xml:space="preserve">and </w:t>
      </w:r>
      <w:r w:rsidR="0058131A">
        <w:t>"</w:t>
      </w:r>
      <w:r w:rsidR="00D27D5B">
        <w:t>rider selectable</w:t>
      </w:r>
      <w:r w:rsidR="0058131A">
        <w:t>"</w:t>
      </w:r>
      <w:r w:rsidR="00D27D5B">
        <w:t xml:space="preserve"> </w:t>
      </w:r>
      <w:r w:rsidR="00560CB3">
        <w:t>were added to cover not only manually adjustable multi-mode exhaust or silencing systems but also more advanced electronically adjustable systems.</w:t>
      </w:r>
    </w:p>
    <w:p w:rsidR="00D26EED" w:rsidRPr="00F20802" w:rsidRDefault="00D26EED" w:rsidP="008D398E">
      <w:pPr>
        <w:spacing w:after="120" w:line="276" w:lineRule="auto"/>
        <w:ind w:left="1134" w:right="1134"/>
        <w:jc w:val="both"/>
        <w:rPr>
          <w:i/>
        </w:rPr>
      </w:pPr>
      <w:r w:rsidRPr="00F20802">
        <w:rPr>
          <w:i/>
        </w:rPr>
        <w:t>Paragraph 7</w:t>
      </w:r>
      <w:r w:rsidR="00F23F91">
        <w:rPr>
          <w:i/>
        </w:rPr>
        <w:t>.</w:t>
      </w:r>
      <w:r w:rsidRPr="00F20802">
        <w:rPr>
          <w:i/>
        </w:rPr>
        <w:t xml:space="preserve"> </w:t>
      </w:r>
    </w:p>
    <w:p w:rsidR="00D26EED" w:rsidRPr="00D26EED" w:rsidRDefault="006C6C33" w:rsidP="008D398E">
      <w:pPr>
        <w:spacing w:after="120" w:line="276" w:lineRule="auto"/>
        <w:ind w:left="1134" w:right="1134"/>
        <w:jc w:val="both"/>
      </w:pPr>
      <w:r>
        <w:t>25.</w:t>
      </w:r>
      <w:r>
        <w:tab/>
      </w:r>
      <w:r w:rsidR="00D26EED" w:rsidRPr="00D26EED">
        <w:t>In sub-paragraph 7.1.2.</w:t>
      </w:r>
      <w:r w:rsidR="00EA7686">
        <w:t>,</w:t>
      </w:r>
      <w:r w:rsidR="00D26EED" w:rsidRPr="00D26EED">
        <w:t xml:space="preserve"> </w:t>
      </w:r>
      <w:r w:rsidR="0058131A">
        <w:t>"</w:t>
      </w:r>
      <w:r w:rsidR="00D26EED" w:rsidRPr="00D26EED">
        <w:t>Technical Testing Service</w:t>
      </w:r>
      <w:r w:rsidR="0058131A">
        <w:t>"</w:t>
      </w:r>
      <w:r w:rsidR="00D26EED" w:rsidRPr="00D26EED">
        <w:t xml:space="preserve"> was replaced by </w:t>
      </w:r>
      <w:r w:rsidR="0058131A">
        <w:t>"</w:t>
      </w:r>
      <w:r w:rsidR="00D26EED" w:rsidRPr="00D26EED">
        <w:t>Technical Service</w:t>
      </w:r>
      <w:r w:rsidR="00A25A85">
        <w:t xml:space="preserve"> responsible for conducting the tests</w:t>
      </w:r>
      <w:r w:rsidR="0058131A">
        <w:t>"</w:t>
      </w:r>
      <w:r w:rsidR="00A25A85">
        <w:t xml:space="preserve"> </w:t>
      </w:r>
      <w:r>
        <w:t>for clarity</w:t>
      </w:r>
      <w:r w:rsidR="00D26EED" w:rsidRPr="00D26EED">
        <w:t>.</w:t>
      </w:r>
    </w:p>
    <w:p w:rsidR="00560CB3" w:rsidRPr="00F20802" w:rsidRDefault="00560CB3" w:rsidP="008D398E">
      <w:pPr>
        <w:spacing w:after="120" w:line="276" w:lineRule="auto"/>
        <w:ind w:left="1134" w:right="1134"/>
        <w:jc w:val="both"/>
        <w:rPr>
          <w:i/>
        </w:rPr>
      </w:pPr>
      <w:r w:rsidRPr="00F20802">
        <w:rPr>
          <w:i/>
        </w:rPr>
        <w:t>Paragraph 1</w:t>
      </w:r>
      <w:r w:rsidR="007C608B" w:rsidRPr="00F20802">
        <w:rPr>
          <w:i/>
        </w:rPr>
        <w:t>1</w:t>
      </w:r>
      <w:r w:rsidR="00F23F91">
        <w:rPr>
          <w:i/>
        </w:rPr>
        <w:t>."</w:t>
      </w:r>
      <w:r w:rsidRPr="00F20802">
        <w:rPr>
          <w:i/>
        </w:rPr>
        <w:t xml:space="preserve"> Transitional provisions</w:t>
      </w:r>
      <w:r w:rsidR="00F23F91">
        <w:rPr>
          <w:i/>
        </w:rPr>
        <w:t>"</w:t>
      </w:r>
    </w:p>
    <w:p w:rsidR="00560CB3" w:rsidRDefault="006C6C33" w:rsidP="008D398E">
      <w:pPr>
        <w:spacing w:after="120" w:line="276" w:lineRule="auto"/>
        <w:ind w:left="1134" w:right="1134"/>
        <w:jc w:val="both"/>
      </w:pPr>
      <w:r>
        <w:t>26.</w:t>
      </w:r>
      <w:r>
        <w:tab/>
        <w:t>S</w:t>
      </w:r>
      <w:r w:rsidR="00560CB3">
        <w:t>ub-paragraphs 1</w:t>
      </w:r>
      <w:r w:rsidR="007C608B">
        <w:t>1</w:t>
      </w:r>
      <w:r w:rsidR="00560CB3">
        <w:t>.7</w:t>
      </w:r>
      <w:r w:rsidR="00EA7686">
        <w:t>.</w:t>
      </w:r>
      <w:r w:rsidR="00560CB3">
        <w:t xml:space="preserve"> and 1</w:t>
      </w:r>
      <w:r w:rsidR="007C608B">
        <w:t>1</w:t>
      </w:r>
      <w:r w:rsidR="00560CB3">
        <w:t>.8</w:t>
      </w:r>
      <w:r w:rsidR="00EA7686">
        <w:t>.</w:t>
      </w:r>
      <w:r w:rsidR="00560CB3">
        <w:t xml:space="preserve"> were added in </w:t>
      </w:r>
      <w:r w:rsidR="00EA7686">
        <w:t xml:space="preserve">accordance with </w:t>
      </w:r>
      <w:r w:rsidR="00560CB3">
        <w:t>ECE/TRANS/WP.29/2015/</w:t>
      </w:r>
      <w:r w:rsidR="007C608B">
        <w:t>59</w:t>
      </w:r>
      <w:r w:rsidR="00560CB3">
        <w:t>, which was already adopted by WP 29.</w:t>
      </w:r>
    </w:p>
    <w:p w:rsidR="003E0378" w:rsidRDefault="003E0378">
      <w:pPr>
        <w:suppressAutoHyphens w:val="0"/>
        <w:spacing w:line="240" w:lineRule="auto"/>
        <w:rPr>
          <w:i/>
        </w:rPr>
      </w:pPr>
      <w:r>
        <w:rPr>
          <w:i/>
        </w:rPr>
        <w:br w:type="page"/>
      </w:r>
    </w:p>
    <w:p w:rsidR="00560CB3" w:rsidRPr="00F20802" w:rsidRDefault="00560CB3" w:rsidP="008D398E">
      <w:pPr>
        <w:spacing w:after="120" w:line="276" w:lineRule="auto"/>
        <w:ind w:left="1134" w:right="1134"/>
        <w:jc w:val="both"/>
        <w:rPr>
          <w:i/>
        </w:rPr>
      </w:pPr>
      <w:r w:rsidRPr="00F20802">
        <w:rPr>
          <w:i/>
        </w:rPr>
        <w:lastRenderedPageBreak/>
        <w:t>Annex 1</w:t>
      </w:r>
    </w:p>
    <w:p w:rsidR="00B15D35" w:rsidRDefault="006C6C33" w:rsidP="008D398E">
      <w:pPr>
        <w:spacing w:after="120" w:line="276" w:lineRule="auto"/>
        <w:ind w:left="1134" w:right="1134"/>
        <w:jc w:val="both"/>
      </w:pPr>
      <w:r>
        <w:t>27.</w:t>
      </w:r>
      <w:r>
        <w:tab/>
        <w:t>Item</w:t>
      </w:r>
      <w:r w:rsidR="00B15D35">
        <w:t xml:space="preserve"> 5. </w:t>
      </w:r>
      <w:r w:rsidR="0066633C">
        <w:t xml:space="preserve">was renamed to </w:t>
      </w:r>
      <w:r w:rsidR="0058131A">
        <w:t>"</w:t>
      </w:r>
      <w:r w:rsidR="0066633C">
        <w:t>combustion engine</w:t>
      </w:r>
      <w:r w:rsidR="0058131A">
        <w:t>"</w:t>
      </w:r>
      <w:r w:rsidR="0066633C">
        <w:t xml:space="preserve"> and supplemented by sub-</w:t>
      </w:r>
      <w:r>
        <w:t>item</w:t>
      </w:r>
      <w:r w:rsidR="0066633C">
        <w:t>s 5.1</w:t>
      </w:r>
      <w:r>
        <w:t>. "</w:t>
      </w:r>
      <w:r w:rsidR="0066633C">
        <w:t>Engine manufacturer</w:t>
      </w:r>
      <w:r>
        <w:t>"</w:t>
      </w:r>
      <w:r w:rsidR="0066633C">
        <w:t xml:space="preserve"> and 5.2</w:t>
      </w:r>
      <w:r>
        <w:t>.</w:t>
      </w:r>
      <w:r w:rsidR="0066633C">
        <w:t xml:space="preserve"> </w:t>
      </w:r>
      <w:r>
        <w:t>"</w:t>
      </w:r>
      <w:r w:rsidR="0066633C">
        <w:t>Engine type</w:t>
      </w:r>
      <w:r>
        <w:t>"</w:t>
      </w:r>
      <w:r w:rsidR="0066633C">
        <w:t xml:space="preserve">. The original text under </w:t>
      </w:r>
      <w:r>
        <w:t>item</w:t>
      </w:r>
      <w:r w:rsidR="0066633C">
        <w:t xml:space="preserve"> 5 was put under 5.3</w:t>
      </w:r>
      <w:r>
        <w:t>.</w:t>
      </w:r>
      <w:r w:rsidR="0066633C">
        <w:t xml:space="preserve"> and </w:t>
      </w:r>
      <w:r>
        <w:t>item</w:t>
      </w:r>
      <w:r w:rsidR="0066633C">
        <w:t>s 6</w:t>
      </w:r>
      <w:r w:rsidR="00D66340">
        <w:t>.</w:t>
      </w:r>
      <w:r w:rsidR="0066633C">
        <w:t xml:space="preserve"> to 9</w:t>
      </w:r>
      <w:r w:rsidR="00D66340">
        <w:t>.</w:t>
      </w:r>
      <w:r w:rsidR="0066633C">
        <w:t xml:space="preserve"> were ren</w:t>
      </w:r>
      <w:r w:rsidR="00BB3204">
        <w:t>umbered as</w:t>
      </w:r>
      <w:r w:rsidR="0066633C">
        <w:t xml:space="preserve"> 5.4</w:t>
      </w:r>
      <w:r w:rsidR="00D66340">
        <w:t>.</w:t>
      </w:r>
      <w:r w:rsidR="0066633C">
        <w:t xml:space="preserve"> to 5.7.</w:t>
      </w:r>
    </w:p>
    <w:p w:rsidR="0066633C" w:rsidRDefault="00BB3204" w:rsidP="008D398E">
      <w:pPr>
        <w:spacing w:after="120" w:line="276" w:lineRule="auto"/>
        <w:ind w:left="1134" w:right="1134"/>
        <w:jc w:val="both"/>
      </w:pPr>
      <w:r>
        <w:t>28.</w:t>
      </w:r>
      <w:r>
        <w:tab/>
      </w:r>
      <w:r w:rsidR="0066633C">
        <w:t xml:space="preserve">A new </w:t>
      </w:r>
      <w:r w:rsidR="006C6C33">
        <w:t>item</w:t>
      </w:r>
      <w:r w:rsidR="0066633C">
        <w:t xml:space="preserve"> 6</w:t>
      </w:r>
      <w:r w:rsidR="00D66340">
        <w:t>.</w:t>
      </w:r>
      <w:r w:rsidR="0066633C">
        <w:t xml:space="preserve"> </w:t>
      </w:r>
      <w:r w:rsidR="0058131A">
        <w:t>"</w:t>
      </w:r>
      <w:r w:rsidR="00D66340">
        <w:t>E</w:t>
      </w:r>
      <w:r w:rsidR="0066633C">
        <w:t>lectric motor (if applicable)</w:t>
      </w:r>
      <w:r w:rsidR="0058131A">
        <w:t>"</w:t>
      </w:r>
      <w:r w:rsidR="0066633C">
        <w:t xml:space="preserve"> was added with two sub-</w:t>
      </w:r>
      <w:r w:rsidR="006C6C33">
        <w:t>item</w:t>
      </w:r>
      <w:r w:rsidR="0066633C">
        <w:t>s 6.1</w:t>
      </w:r>
      <w:r w:rsidR="00D66340">
        <w:t>.</w:t>
      </w:r>
      <w:r w:rsidR="0066633C">
        <w:t xml:space="preserve"> </w:t>
      </w:r>
      <w:r w:rsidR="0058131A">
        <w:t>"</w:t>
      </w:r>
      <w:r w:rsidR="0066633C">
        <w:t>Make</w:t>
      </w:r>
      <w:r w:rsidR="0058131A">
        <w:t>"</w:t>
      </w:r>
      <w:r w:rsidR="0066633C">
        <w:t xml:space="preserve"> and 6.2</w:t>
      </w:r>
      <w:r w:rsidR="00D66340">
        <w:t>.</w:t>
      </w:r>
      <w:r w:rsidR="0066633C">
        <w:t xml:space="preserve"> </w:t>
      </w:r>
      <w:r w:rsidR="0058131A">
        <w:t>"</w:t>
      </w:r>
      <w:r w:rsidR="0066633C">
        <w:t>Type</w:t>
      </w:r>
      <w:r w:rsidR="0058131A">
        <w:t>"</w:t>
      </w:r>
      <w:r w:rsidR="0066633C">
        <w:t xml:space="preserve"> dealing with information for the electric motor in case of a hybrid electric vehicle.</w:t>
      </w:r>
      <w:r w:rsidR="00743E6D">
        <w:t xml:space="preserve"> </w:t>
      </w:r>
      <w:r w:rsidR="0066633C">
        <w:t xml:space="preserve">This information is necessary </w:t>
      </w:r>
      <w:r w:rsidR="00D66340">
        <w:t xml:space="preserve">to </w:t>
      </w:r>
      <w:r w:rsidR="0066633C">
        <w:t>determin</w:t>
      </w:r>
      <w:r w:rsidR="00D66340">
        <w:t xml:space="preserve">e </w:t>
      </w:r>
      <w:r w:rsidR="0066633C">
        <w:t xml:space="preserve">a vehicle type in case of a hybrid electric vehicle. </w:t>
      </w:r>
    </w:p>
    <w:p w:rsidR="00743E6D" w:rsidRDefault="00D66340" w:rsidP="008D398E">
      <w:pPr>
        <w:spacing w:after="120" w:line="276" w:lineRule="auto"/>
        <w:ind w:left="1134" w:right="1134"/>
        <w:jc w:val="both"/>
      </w:pPr>
      <w:r>
        <w:t>29.</w:t>
      </w:r>
      <w:r>
        <w:tab/>
      </w:r>
      <w:r w:rsidR="006C6C33">
        <w:t>Item</w:t>
      </w:r>
      <w:r w:rsidR="00276277">
        <w:t>s 10</w:t>
      </w:r>
      <w:r>
        <w:t>.</w:t>
      </w:r>
      <w:r w:rsidR="00276277">
        <w:t xml:space="preserve"> to 12</w:t>
      </w:r>
      <w:r>
        <w:t>.</w:t>
      </w:r>
      <w:r w:rsidR="00276277">
        <w:t xml:space="preserve"> dealing with information about the transmission were merged under </w:t>
      </w:r>
      <w:r>
        <w:t xml:space="preserve">a </w:t>
      </w:r>
      <w:r w:rsidR="00276277">
        <w:t xml:space="preserve"> new </w:t>
      </w:r>
      <w:r w:rsidR="006C6C33">
        <w:t>item</w:t>
      </w:r>
      <w:r w:rsidR="00276277">
        <w:t xml:space="preserve"> 7 </w:t>
      </w:r>
      <w:r w:rsidR="0058131A">
        <w:t>"</w:t>
      </w:r>
      <w:r w:rsidR="00276277">
        <w:t>Transmission</w:t>
      </w:r>
      <w:r w:rsidR="0058131A">
        <w:t>"</w:t>
      </w:r>
      <w:r w:rsidR="00276277">
        <w:t xml:space="preserve"> and supplemented by 7.1</w:t>
      </w:r>
      <w:r>
        <w:t>.</w:t>
      </w:r>
      <w:r w:rsidR="00276277">
        <w:t xml:space="preserve"> </w:t>
      </w:r>
      <w:r w:rsidR="0058131A">
        <w:t>"</w:t>
      </w:r>
      <w:r w:rsidR="00276277">
        <w:t>Make</w:t>
      </w:r>
      <w:r w:rsidR="0058131A">
        <w:t>"</w:t>
      </w:r>
      <w:r w:rsidR="00276277">
        <w:t xml:space="preserve"> and 7.2</w:t>
      </w:r>
      <w:r>
        <w:t>.</w:t>
      </w:r>
      <w:r w:rsidR="00276277">
        <w:t xml:space="preserve"> </w:t>
      </w:r>
      <w:r w:rsidR="0058131A">
        <w:t>"</w:t>
      </w:r>
      <w:r w:rsidR="00276277">
        <w:t>Type (manual, automatic, CVT)</w:t>
      </w:r>
      <w:r w:rsidR="0058131A">
        <w:t>"</w:t>
      </w:r>
      <w:r w:rsidR="00276277">
        <w:t xml:space="preserve">. The </w:t>
      </w:r>
      <w:r w:rsidR="00B2230B">
        <w:t>former</w:t>
      </w:r>
      <w:r>
        <w:t xml:space="preserve"> </w:t>
      </w:r>
      <w:r w:rsidR="006C6C33">
        <w:t>item</w:t>
      </w:r>
      <w:r w:rsidR="00276277">
        <w:t>s 10</w:t>
      </w:r>
      <w:r>
        <w:t>.</w:t>
      </w:r>
      <w:r w:rsidR="00276277">
        <w:t xml:space="preserve"> to 12</w:t>
      </w:r>
      <w:r>
        <w:t>.</w:t>
      </w:r>
      <w:r w:rsidR="00276277">
        <w:t xml:space="preserve"> were renumbered </w:t>
      </w:r>
      <w:r>
        <w:t>as</w:t>
      </w:r>
      <w:r w:rsidR="00276277">
        <w:t xml:space="preserve"> 7.3</w:t>
      </w:r>
      <w:r>
        <w:t>.</w:t>
      </w:r>
      <w:r w:rsidR="00276277">
        <w:t xml:space="preserve"> to 7.5.</w:t>
      </w:r>
      <w:r>
        <w:t xml:space="preserve"> I</w:t>
      </w:r>
      <w:r w:rsidR="006C6C33">
        <w:t>tem</w:t>
      </w:r>
      <w:r w:rsidR="00743E6D">
        <w:t xml:space="preserve">s </w:t>
      </w:r>
      <w:r w:rsidR="00276277">
        <w:t>13</w:t>
      </w:r>
      <w:r>
        <w:t>.</w:t>
      </w:r>
      <w:r w:rsidR="00276277">
        <w:t xml:space="preserve"> to 18</w:t>
      </w:r>
      <w:r>
        <w:t>.</w:t>
      </w:r>
      <w:r w:rsidR="00276277">
        <w:t xml:space="preserve"> were renumbered </w:t>
      </w:r>
      <w:r>
        <w:t>as</w:t>
      </w:r>
      <w:r w:rsidR="00276277">
        <w:t xml:space="preserve"> 8</w:t>
      </w:r>
      <w:r>
        <w:t>.</w:t>
      </w:r>
      <w:r w:rsidR="00276277">
        <w:t xml:space="preserve"> to 15.</w:t>
      </w:r>
    </w:p>
    <w:p w:rsidR="00276277" w:rsidRDefault="00D66340" w:rsidP="008D398E">
      <w:pPr>
        <w:spacing w:after="120" w:line="276" w:lineRule="auto"/>
        <w:ind w:left="1134" w:right="1134"/>
        <w:jc w:val="both"/>
      </w:pPr>
      <w:r>
        <w:t>24.</w:t>
      </w:r>
      <w:r>
        <w:tab/>
      </w:r>
      <w:r w:rsidR="006C6C33">
        <w:t>Item</w:t>
      </w:r>
      <w:r w:rsidR="00276277">
        <w:t xml:space="preserve"> 15</w:t>
      </w:r>
      <w:r>
        <w:t>.</w:t>
      </w:r>
      <w:r w:rsidR="00276277">
        <w:t xml:space="preserve"> (</w:t>
      </w:r>
      <w:r>
        <w:t xml:space="preserve">former </w:t>
      </w:r>
      <w:r w:rsidR="00276277">
        <w:t xml:space="preserve">18) </w:t>
      </w:r>
      <w:r w:rsidR="0058131A">
        <w:t>"</w:t>
      </w:r>
      <w:r w:rsidR="00276277">
        <w:t>Sound levels</w:t>
      </w:r>
      <w:r w:rsidR="0058131A">
        <w:t>"</w:t>
      </w:r>
      <w:r w:rsidR="00276277">
        <w:t xml:space="preserve"> was restructured to make it more </w:t>
      </w:r>
      <w:r w:rsidR="0076559E">
        <w:t>comprehensible</w:t>
      </w:r>
      <w:r w:rsidR="00276277">
        <w:t>. The required information was put under sub-</w:t>
      </w:r>
      <w:r w:rsidR="006C6C33">
        <w:t>item</w:t>
      </w:r>
      <w:r w:rsidR="00276277">
        <w:t>s 15.1 to 15.4.</w:t>
      </w:r>
    </w:p>
    <w:p w:rsidR="00560CB3" w:rsidRDefault="00D66340" w:rsidP="008D398E">
      <w:pPr>
        <w:spacing w:after="120" w:line="276" w:lineRule="auto"/>
        <w:ind w:left="1134" w:right="1134"/>
        <w:jc w:val="both"/>
      </w:pPr>
      <w:r>
        <w:t>25.</w:t>
      </w:r>
      <w:r>
        <w:tab/>
      </w:r>
      <w:r w:rsidR="00B244F4">
        <w:t>A</w:t>
      </w:r>
      <w:r w:rsidR="00560CB3">
        <w:t xml:space="preserve"> new </w:t>
      </w:r>
      <w:r w:rsidR="006C6C33">
        <w:t>item</w:t>
      </w:r>
      <w:r w:rsidR="00560CB3">
        <w:t xml:space="preserve"> </w:t>
      </w:r>
      <w:r w:rsidR="007C608B">
        <w:t>1</w:t>
      </w:r>
      <w:r w:rsidR="00B244F4">
        <w:t>6</w:t>
      </w:r>
      <w:r w:rsidR="00560CB3">
        <w:t xml:space="preserve">. </w:t>
      </w:r>
      <w:r w:rsidR="0058131A">
        <w:t>"</w:t>
      </w:r>
      <w:r w:rsidR="00CC5ECD">
        <w:t>In use</w:t>
      </w:r>
      <w:r w:rsidR="00560CB3">
        <w:t xml:space="preserve"> compliance reference data</w:t>
      </w:r>
      <w:r w:rsidR="0058131A">
        <w:t>"</w:t>
      </w:r>
      <w:r w:rsidR="00560CB3">
        <w:t xml:space="preserve"> and sub-</w:t>
      </w:r>
      <w:r w:rsidR="006C6C33">
        <w:t>item</w:t>
      </w:r>
      <w:r w:rsidR="00560CB3">
        <w:t xml:space="preserve">s </w:t>
      </w:r>
      <w:r w:rsidR="007C608B">
        <w:t>1</w:t>
      </w:r>
      <w:r w:rsidR="00B244F4">
        <w:t>6</w:t>
      </w:r>
      <w:r w:rsidR="00560CB3">
        <w:t>.1</w:t>
      </w:r>
      <w:r>
        <w:t>.</w:t>
      </w:r>
      <w:r w:rsidR="00560CB3">
        <w:t xml:space="preserve"> to </w:t>
      </w:r>
      <w:r w:rsidR="007C608B">
        <w:t>1</w:t>
      </w:r>
      <w:r w:rsidR="00B244F4">
        <w:t>6</w:t>
      </w:r>
      <w:r w:rsidR="00560CB3">
        <w:t>.3</w:t>
      </w:r>
      <w:r>
        <w:t>.</w:t>
      </w:r>
      <w:r w:rsidR="00560CB3">
        <w:t xml:space="preserve"> </w:t>
      </w:r>
      <w:r w:rsidR="00B244F4">
        <w:t xml:space="preserve">were added </w:t>
      </w:r>
      <w:r>
        <w:t xml:space="preserve">to </w:t>
      </w:r>
      <w:r w:rsidR="00560CB3">
        <w:t xml:space="preserve">specify </w:t>
      </w:r>
      <w:r>
        <w:t xml:space="preserve">such </w:t>
      </w:r>
      <w:r w:rsidR="00560CB3">
        <w:t xml:space="preserve">data. The aim is to allow not only stationary </w:t>
      </w:r>
      <w:r w:rsidR="00CC5ECD">
        <w:t>in use</w:t>
      </w:r>
      <w:r w:rsidR="00560CB3">
        <w:t xml:space="preserve"> compliance tests but also more effective </w:t>
      </w:r>
      <w:r w:rsidR="00CC5ECD">
        <w:t>in use</w:t>
      </w:r>
      <w:r w:rsidR="00560CB3">
        <w:t xml:space="preserve"> compliance tests with the vehicle in motion </w:t>
      </w:r>
      <w:r>
        <w:t xml:space="preserve">similar </w:t>
      </w:r>
      <w:r w:rsidR="00560CB3">
        <w:t xml:space="preserve">to </w:t>
      </w:r>
      <w:r>
        <w:t xml:space="preserve">the 04 series of amendments to </w:t>
      </w:r>
      <w:r w:rsidR="00560CB3">
        <w:t xml:space="preserve">Regulation </w:t>
      </w:r>
      <w:r w:rsidR="00784ABD">
        <w:t xml:space="preserve">No. </w:t>
      </w:r>
      <w:r w:rsidR="00560CB3">
        <w:t>41</w:t>
      </w:r>
      <w:r>
        <w:t>.</w:t>
      </w:r>
    </w:p>
    <w:p w:rsidR="00B244F4" w:rsidRDefault="00D66340" w:rsidP="008D398E">
      <w:pPr>
        <w:spacing w:after="120" w:line="276" w:lineRule="auto"/>
        <w:ind w:left="1134" w:right="1134"/>
        <w:jc w:val="both"/>
      </w:pPr>
      <w:r>
        <w:t>29.</w:t>
      </w:r>
      <w:r>
        <w:tab/>
        <w:t>F</w:t>
      </w:r>
      <w:r w:rsidR="00B2230B">
        <w:t>ormer</w:t>
      </w:r>
      <w:r>
        <w:t xml:space="preserve"> </w:t>
      </w:r>
      <w:r w:rsidR="006C6C33">
        <w:t>item</w:t>
      </w:r>
      <w:r w:rsidR="00B244F4">
        <w:t xml:space="preserve"> 19. was deleted in accordance with ECE/TRANS/WP.29/2015/59.</w:t>
      </w:r>
    </w:p>
    <w:p w:rsidR="00B244F4" w:rsidRDefault="00D66340" w:rsidP="008D398E">
      <w:pPr>
        <w:spacing w:after="120" w:line="276" w:lineRule="auto"/>
        <w:ind w:left="1134" w:right="1134"/>
        <w:jc w:val="both"/>
      </w:pPr>
      <w:r>
        <w:t>30.</w:t>
      </w:r>
      <w:r>
        <w:tab/>
      </w:r>
      <w:r w:rsidR="00B244F4">
        <w:t xml:space="preserve">The remaining </w:t>
      </w:r>
      <w:r w:rsidR="006C6C33">
        <w:t>item</w:t>
      </w:r>
      <w:r w:rsidR="00B244F4">
        <w:t>s 20</w:t>
      </w:r>
      <w:r>
        <w:t>.</w:t>
      </w:r>
      <w:r w:rsidR="00B244F4">
        <w:t xml:space="preserve"> to 29</w:t>
      </w:r>
      <w:r>
        <w:t>.</w:t>
      </w:r>
      <w:r w:rsidR="00B244F4">
        <w:t xml:space="preserve"> were renumbered </w:t>
      </w:r>
      <w:r>
        <w:t xml:space="preserve">as </w:t>
      </w:r>
      <w:r w:rsidR="00B244F4">
        <w:t>17</w:t>
      </w:r>
      <w:r>
        <w:t>.</w:t>
      </w:r>
      <w:r w:rsidR="00B244F4">
        <w:t xml:space="preserve"> to 26.</w:t>
      </w:r>
    </w:p>
    <w:p w:rsidR="00D66340" w:rsidRDefault="007C608B" w:rsidP="008D398E">
      <w:pPr>
        <w:spacing w:after="120" w:line="276" w:lineRule="auto"/>
        <w:ind w:left="1134" w:right="1134"/>
        <w:jc w:val="both"/>
        <w:rPr>
          <w:i/>
        </w:rPr>
      </w:pPr>
      <w:r w:rsidRPr="00F20802">
        <w:rPr>
          <w:i/>
        </w:rPr>
        <w:t xml:space="preserve">Annex 3 </w:t>
      </w:r>
    </w:p>
    <w:p w:rsidR="007C608B" w:rsidRPr="00D66340" w:rsidRDefault="00D66340" w:rsidP="008D398E">
      <w:pPr>
        <w:spacing w:after="120" w:line="276" w:lineRule="auto"/>
        <w:ind w:left="1134" w:right="1134"/>
        <w:jc w:val="both"/>
      </w:pPr>
      <w:r>
        <w:t>31.</w:t>
      </w:r>
      <w:r>
        <w:tab/>
        <w:t>T</w:t>
      </w:r>
      <w:r w:rsidR="007C608B" w:rsidRPr="00D66340">
        <w:t>he header was modified in order to be more specific</w:t>
      </w:r>
      <w:r>
        <w:t>.</w:t>
      </w:r>
    </w:p>
    <w:p w:rsidR="00560CB3" w:rsidRPr="00F20802" w:rsidRDefault="00560CB3" w:rsidP="008D398E">
      <w:pPr>
        <w:spacing w:after="120" w:line="276" w:lineRule="auto"/>
        <w:ind w:left="1134" w:right="1134"/>
        <w:jc w:val="both"/>
        <w:rPr>
          <w:i/>
        </w:rPr>
      </w:pPr>
      <w:r w:rsidRPr="00F20802">
        <w:rPr>
          <w:i/>
        </w:rPr>
        <w:t>Annex 3, paragraph 2.1.</w:t>
      </w:r>
    </w:p>
    <w:p w:rsidR="00560CB3" w:rsidRDefault="00D66340" w:rsidP="008D398E">
      <w:pPr>
        <w:spacing w:after="120" w:line="276" w:lineRule="auto"/>
        <w:ind w:left="1134" w:right="1134"/>
        <w:jc w:val="both"/>
      </w:pPr>
      <w:r>
        <w:t>32.</w:t>
      </w:r>
      <w:r>
        <w:tab/>
      </w:r>
      <w:r w:rsidR="00560CB3">
        <w:t xml:space="preserve">The whole paragraph was restructured in order to make the text more </w:t>
      </w:r>
      <w:r w:rsidR="0076559E">
        <w:t>comprehensible</w:t>
      </w:r>
      <w:r w:rsidR="007832BE">
        <w:t>.</w:t>
      </w:r>
    </w:p>
    <w:p w:rsidR="008642EA" w:rsidRDefault="005C0D28" w:rsidP="008D398E">
      <w:pPr>
        <w:spacing w:after="120" w:line="276" w:lineRule="auto"/>
        <w:ind w:left="1134" w:right="1134"/>
        <w:jc w:val="both"/>
      </w:pPr>
      <w:r>
        <w:t>33.</w:t>
      </w:r>
      <w:r>
        <w:tab/>
      </w:r>
      <w:r w:rsidR="008642EA">
        <w:t xml:space="preserve">The </w:t>
      </w:r>
      <w:r w:rsidR="006B696D">
        <w:t>requirements for t</w:t>
      </w:r>
      <w:r w:rsidR="006B696D" w:rsidRPr="006B696D">
        <w:t>est site, weather conditions and background sound level correction</w:t>
      </w:r>
      <w:r w:rsidR="006B696D">
        <w:t xml:space="preserve"> were </w:t>
      </w:r>
      <w:r>
        <w:t xml:space="preserve">included into </w:t>
      </w:r>
      <w:r w:rsidR="006B696D">
        <w:t>this paragraph</w:t>
      </w:r>
      <w:r w:rsidR="007832BE">
        <w:t>.</w:t>
      </w:r>
    </w:p>
    <w:p w:rsidR="00560CB3" w:rsidRDefault="005C0D28" w:rsidP="008D398E">
      <w:pPr>
        <w:spacing w:after="120" w:line="276" w:lineRule="auto"/>
        <w:ind w:left="1134" w:right="1134"/>
        <w:jc w:val="both"/>
      </w:pPr>
      <w:r>
        <w:t>34.</w:t>
      </w:r>
      <w:r>
        <w:tab/>
      </w:r>
      <w:r w:rsidR="00560CB3">
        <w:t>Sub-paragraph 2</w:t>
      </w:r>
      <w:r w:rsidR="006B696D">
        <w:t>.1.1</w:t>
      </w:r>
      <w:r w:rsidR="00D66340">
        <w:t>.</w:t>
      </w:r>
      <w:r w:rsidR="006B696D">
        <w:t xml:space="preserve"> </w:t>
      </w:r>
      <w:r>
        <w:t xml:space="preserve">was entitled </w:t>
      </w:r>
      <w:r w:rsidR="0058131A">
        <w:t>"</w:t>
      </w:r>
      <w:r w:rsidR="006B696D">
        <w:t>Test site</w:t>
      </w:r>
      <w:r w:rsidR="0058131A">
        <w:t>"</w:t>
      </w:r>
      <w:r w:rsidR="00560CB3">
        <w:t xml:space="preserve"> and the text was </w:t>
      </w:r>
      <w:r>
        <w:t xml:space="preserve">modified </w:t>
      </w:r>
      <w:r w:rsidR="00560CB3">
        <w:t>according to ECE/TRANS/WP.29/</w:t>
      </w:r>
      <w:r w:rsidR="007C608B">
        <w:t>2015/59</w:t>
      </w:r>
      <w:r w:rsidR="00560CB3">
        <w:t>.</w:t>
      </w:r>
    </w:p>
    <w:p w:rsidR="00560CB3" w:rsidRDefault="005C0D28" w:rsidP="008D398E">
      <w:pPr>
        <w:spacing w:after="120" w:line="276" w:lineRule="auto"/>
        <w:ind w:left="1134" w:right="1134"/>
        <w:jc w:val="both"/>
      </w:pPr>
      <w:r>
        <w:t>35.</w:t>
      </w:r>
      <w:r>
        <w:tab/>
        <w:t>In the new sub-paragraph 2.1.2., t</w:t>
      </w:r>
      <w:r w:rsidR="006B696D">
        <w:t xml:space="preserve">he figure </w:t>
      </w:r>
      <w:r w:rsidR="0058131A">
        <w:t>"</w:t>
      </w:r>
      <w:r w:rsidR="00560CB3">
        <w:t>Weather conditions and background noise correction</w:t>
      </w:r>
      <w:r w:rsidR="0058131A">
        <w:t>"</w:t>
      </w:r>
      <w:r w:rsidR="006B696D">
        <w:t xml:space="preserve"> was deleted, because it was not in line with the table, which contain</w:t>
      </w:r>
      <w:r>
        <w:t xml:space="preserve">ed </w:t>
      </w:r>
      <w:r w:rsidR="006B696D">
        <w:t>the correct values</w:t>
      </w:r>
      <w:r w:rsidR="008538C0">
        <w:t>.</w:t>
      </w:r>
    </w:p>
    <w:p w:rsidR="00560CB3" w:rsidRPr="00F20802" w:rsidRDefault="00560CB3" w:rsidP="008D398E">
      <w:pPr>
        <w:spacing w:after="120" w:line="276" w:lineRule="auto"/>
        <w:ind w:left="1134" w:right="1134"/>
        <w:jc w:val="both"/>
        <w:rPr>
          <w:i/>
        </w:rPr>
      </w:pPr>
      <w:r w:rsidRPr="00F20802">
        <w:rPr>
          <w:i/>
        </w:rPr>
        <w:t>Annex 3, paragraph 2.2</w:t>
      </w:r>
      <w:r w:rsidR="005C0D28">
        <w:rPr>
          <w:i/>
        </w:rPr>
        <w:t>.</w:t>
      </w:r>
      <w:r w:rsidRPr="00F20802">
        <w:rPr>
          <w:i/>
        </w:rPr>
        <w:t xml:space="preserve"> </w:t>
      </w:r>
    </w:p>
    <w:p w:rsidR="00560CB3" w:rsidRDefault="005C0D28" w:rsidP="008D398E">
      <w:pPr>
        <w:spacing w:after="120" w:line="276" w:lineRule="auto"/>
        <w:ind w:left="1134" w:right="1134"/>
        <w:jc w:val="both"/>
      </w:pPr>
      <w:r>
        <w:t>36.</w:t>
      </w:r>
      <w:r>
        <w:tab/>
      </w:r>
      <w:r w:rsidR="00560CB3">
        <w:t xml:space="preserve">The whole paragraph was restructured in order to make the text more </w:t>
      </w:r>
      <w:r w:rsidR="0076559E">
        <w:t>comprehensible</w:t>
      </w:r>
      <w:r w:rsidR="007832BE">
        <w:t>.</w:t>
      </w:r>
      <w:r>
        <w:t xml:space="preserve"> It </w:t>
      </w:r>
      <w:r w:rsidR="008538C0">
        <w:t>was divided into sub-paragraphs</w:t>
      </w:r>
      <w:r>
        <w:t xml:space="preserve"> </w:t>
      </w:r>
      <w:r w:rsidR="008538C0">
        <w:t>2.2.1</w:t>
      </w:r>
      <w:r>
        <w:t>.</w:t>
      </w:r>
      <w:r w:rsidR="008538C0">
        <w:t xml:space="preserve"> </w:t>
      </w:r>
      <w:r>
        <w:t>"</w:t>
      </w:r>
      <w:r w:rsidR="008538C0">
        <w:t>General conditions</w:t>
      </w:r>
      <w:r>
        <w:t xml:space="preserve">", </w:t>
      </w:r>
      <w:r w:rsidR="008538C0">
        <w:t>2.2.2</w:t>
      </w:r>
      <w:r>
        <w:t>.</w:t>
      </w:r>
      <w:r w:rsidR="008538C0">
        <w:t xml:space="preserve"> </w:t>
      </w:r>
      <w:r>
        <w:t>"</w:t>
      </w:r>
      <w:r w:rsidR="008538C0">
        <w:t>Test mass</w:t>
      </w:r>
      <w:r w:rsidR="00FB7411">
        <w:t xml:space="preserve"> of the vehicle</w:t>
      </w:r>
      <w:r>
        <w:t xml:space="preserve">" and </w:t>
      </w:r>
      <w:r w:rsidR="008538C0">
        <w:t>2.2.3</w:t>
      </w:r>
      <w:r>
        <w:t>.</w:t>
      </w:r>
      <w:r w:rsidR="008538C0">
        <w:t xml:space="preserve"> </w:t>
      </w:r>
      <w:r>
        <w:t>"</w:t>
      </w:r>
      <w:r w:rsidR="008538C0">
        <w:t>Tyre selection and condition</w:t>
      </w:r>
      <w:r>
        <w:t xml:space="preserve">". </w:t>
      </w:r>
      <w:r w:rsidR="00560CB3">
        <w:t>The new text for the test mass specifications was placed under sub-paragraph 2.2.2.</w:t>
      </w:r>
      <w:r>
        <w:t xml:space="preserve"> Where necessary, m</w:t>
      </w:r>
      <w:r w:rsidR="00582E71">
        <w:t xml:space="preserve">ore specific text </w:t>
      </w:r>
      <w:r w:rsidR="008538C0">
        <w:t>was</w:t>
      </w:r>
      <w:r>
        <w:t xml:space="preserve"> also</w:t>
      </w:r>
      <w:r w:rsidR="008538C0">
        <w:t xml:space="preserve"> added</w:t>
      </w:r>
      <w:r>
        <w:t xml:space="preserve"> for better comprehension</w:t>
      </w:r>
      <w:r w:rsidR="008538C0">
        <w:t>.</w:t>
      </w:r>
    </w:p>
    <w:p w:rsidR="003E0378" w:rsidRDefault="003E0378">
      <w:pPr>
        <w:suppressAutoHyphens w:val="0"/>
        <w:spacing w:line="240" w:lineRule="auto"/>
        <w:rPr>
          <w:i/>
        </w:rPr>
      </w:pPr>
      <w:r>
        <w:rPr>
          <w:i/>
        </w:rPr>
        <w:br w:type="page"/>
      </w:r>
    </w:p>
    <w:p w:rsidR="00560CB3" w:rsidRPr="00F20802" w:rsidRDefault="00560CB3" w:rsidP="008D398E">
      <w:pPr>
        <w:spacing w:after="120" w:line="276" w:lineRule="auto"/>
        <w:ind w:left="1134" w:right="1134"/>
        <w:jc w:val="both"/>
        <w:rPr>
          <w:i/>
        </w:rPr>
      </w:pPr>
      <w:r w:rsidRPr="00F20802">
        <w:rPr>
          <w:i/>
        </w:rPr>
        <w:lastRenderedPageBreak/>
        <w:t>Annex 3, paragraph 3</w:t>
      </w:r>
      <w:r w:rsidR="00D47E61">
        <w:rPr>
          <w:i/>
        </w:rPr>
        <w:t>.</w:t>
      </w:r>
    </w:p>
    <w:p w:rsidR="00560CB3" w:rsidRDefault="005C0D28" w:rsidP="008D398E">
      <w:pPr>
        <w:spacing w:after="120" w:line="276" w:lineRule="auto"/>
        <w:ind w:left="1134" w:right="1134"/>
        <w:jc w:val="both"/>
      </w:pPr>
      <w:r>
        <w:t>37.</w:t>
      </w:r>
      <w:r>
        <w:tab/>
      </w:r>
      <w:r w:rsidR="00560CB3">
        <w:t xml:space="preserve">The whole paragraph was restructured in order to make the text more </w:t>
      </w:r>
      <w:r w:rsidR="0076559E">
        <w:t>comprehensible</w:t>
      </w:r>
      <w:r w:rsidR="007832BE">
        <w:t>.</w:t>
      </w:r>
    </w:p>
    <w:p w:rsidR="00560CB3" w:rsidRDefault="005C0D28" w:rsidP="008D398E">
      <w:pPr>
        <w:spacing w:after="120" w:line="276" w:lineRule="auto"/>
        <w:ind w:left="1134" w:right="1134"/>
        <w:jc w:val="both"/>
      </w:pPr>
      <w:r>
        <w:t>38.</w:t>
      </w:r>
      <w:r>
        <w:tab/>
        <w:t>H</w:t>
      </w:r>
      <w:r w:rsidR="00560CB3">
        <w:t>eader 3.1.1</w:t>
      </w:r>
      <w:r>
        <w:t>.</w:t>
      </w:r>
      <w:r w:rsidR="00560CB3">
        <w:t xml:space="preserve"> </w:t>
      </w:r>
      <w:r w:rsidR="0058131A">
        <w:t>"</w:t>
      </w:r>
      <w:r w:rsidR="001905E9">
        <w:t xml:space="preserve">Positions for the </w:t>
      </w:r>
      <w:r w:rsidR="00560CB3">
        <w:t>test</w:t>
      </w:r>
      <w:r w:rsidR="0058131A">
        <w:t>"</w:t>
      </w:r>
      <w:r w:rsidR="00560CB3">
        <w:t xml:space="preserve"> was replaced by </w:t>
      </w:r>
      <w:r w:rsidR="0058131A">
        <w:t>"</w:t>
      </w:r>
      <w:r w:rsidR="00560CB3">
        <w:t>Test arrangement and microphone positions</w:t>
      </w:r>
      <w:r w:rsidR="0058131A">
        <w:t>"</w:t>
      </w:r>
      <w:r w:rsidR="00560CB3">
        <w:t>. Figure 1 was moved from the current position to this paragraph.</w:t>
      </w:r>
    </w:p>
    <w:p w:rsidR="00560CB3" w:rsidRDefault="005C0D28" w:rsidP="008D398E">
      <w:pPr>
        <w:spacing w:after="120" w:line="276" w:lineRule="auto"/>
        <w:ind w:left="1134" w:right="1134"/>
        <w:jc w:val="both"/>
      </w:pPr>
      <w:r>
        <w:t>39.</w:t>
      </w:r>
      <w:r>
        <w:tab/>
      </w:r>
      <w:r w:rsidR="000B774F">
        <w:t>T</w:t>
      </w:r>
      <w:r w:rsidR="00560CB3">
        <w:t>he new paragraph 3.1.2</w:t>
      </w:r>
      <w:r>
        <w:t>.</w:t>
      </w:r>
      <w:r w:rsidR="000B774F">
        <w:t xml:space="preserve"> was entitled </w:t>
      </w:r>
      <w:r w:rsidR="0058131A">
        <w:t>"</w:t>
      </w:r>
      <w:r w:rsidR="00560CB3">
        <w:t>Acceleration test execution, approach vehicle speed and gear use</w:t>
      </w:r>
      <w:r w:rsidR="0058131A">
        <w:t>"</w:t>
      </w:r>
      <w:r w:rsidR="001905E9">
        <w:t xml:space="preserve">. </w:t>
      </w:r>
      <w:r w:rsidR="000B774F">
        <w:t>S</w:t>
      </w:r>
      <w:r w:rsidR="00560CB3">
        <w:t>ub-paragraph 3.1.2.1</w:t>
      </w:r>
      <w:r w:rsidR="000B774F">
        <w:t>.</w:t>
      </w:r>
      <w:r w:rsidR="00560CB3">
        <w:t xml:space="preserve"> </w:t>
      </w:r>
      <w:r w:rsidR="001905E9">
        <w:t>is dedicated to the acceleration test execution</w:t>
      </w:r>
      <w:r w:rsidR="000B774F">
        <w:t xml:space="preserve"> while sub-</w:t>
      </w:r>
      <w:r w:rsidR="001905E9">
        <w:t xml:space="preserve">paragraph </w:t>
      </w:r>
      <w:r w:rsidR="00560CB3">
        <w:t>3.1.2.</w:t>
      </w:r>
      <w:r w:rsidR="001905E9">
        <w:t>2</w:t>
      </w:r>
      <w:r w:rsidR="000B774F">
        <w:t>.</w:t>
      </w:r>
      <w:r w:rsidR="00560CB3">
        <w:t xml:space="preserve"> </w:t>
      </w:r>
      <w:r w:rsidR="001905E9">
        <w:t>contains the requirements for the approach speed and the gear use.</w:t>
      </w:r>
    </w:p>
    <w:p w:rsidR="001905E9" w:rsidRDefault="000B774F" w:rsidP="008D398E">
      <w:pPr>
        <w:spacing w:after="120" w:line="276" w:lineRule="auto"/>
        <w:ind w:left="1134" w:right="1134"/>
        <w:jc w:val="both"/>
      </w:pPr>
      <w:r>
        <w:t>40.</w:t>
      </w:r>
      <w:r>
        <w:tab/>
      </w:r>
      <w:r w:rsidR="001905E9">
        <w:t xml:space="preserve">The gear use specifications were modified in order to align the transmission specifications with </w:t>
      </w:r>
      <w:r>
        <w:t xml:space="preserve">the 04 series of amendments to </w:t>
      </w:r>
      <w:r w:rsidR="001905E9">
        <w:t xml:space="preserve">Regulation </w:t>
      </w:r>
      <w:r w:rsidR="00784ABD">
        <w:t xml:space="preserve">No. </w:t>
      </w:r>
      <w:r w:rsidR="001905E9">
        <w:t xml:space="preserve">41. </w:t>
      </w:r>
      <w:r>
        <w:t>Where necessary, t</w:t>
      </w:r>
      <w:r w:rsidR="001905E9">
        <w:t>he te</w:t>
      </w:r>
      <w:r w:rsidR="00B43494">
        <w:t>xt was supplemented accordingly.</w:t>
      </w:r>
      <w:r w:rsidR="001905E9">
        <w:t xml:space="preserve"> </w:t>
      </w:r>
    </w:p>
    <w:p w:rsidR="00560CB3" w:rsidRDefault="000B774F" w:rsidP="008D398E">
      <w:pPr>
        <w:spacing w:after="120" w:line="276" w:lineRule="auto"/>
        <w:ind w:left="1134" w:right="1134"/>
        <w:jc w:val="both"/>
      </w:pPr>
      <w:r>
        <w:t>41.</w:t>
      </w:r>
      <w:r>
        <w:tab/>
      </w:r>
      <w:r w:rsidR="00560CB3">
        <w:t>The content of the existing paragraph 4</w:t>
      </w:r>
      <w:r w:rsidR="00D47E61">
        <w:t>.</w:t>
      </w:r>
      <w:r w:rsidR="00560CB3">
        <w:t xml:space="preserve"> </w:t>
      </w:r>
      <w:r w:rsidR="0058131A">
        <w:t>"</w:t>
      </w:r>
      <w:r w:rsidR="00560CB3">
        <w:t>Interpretation of results for vehicles in motion</w:t>
      </w:r>
      <w:r w:rsidR="0058131A">
        <w:t>"</w:t>
      </w:r>
      <w:r w:rsidR="00560CB3">
        <w:t xml:space="preserve"> was integrated in paragraph 3</w:t>
      </w:r>
      <w:r w:rsidR="00D47E61">
        <w:t>.</w:t>
      </w:r>
      <w:r w:rsidR="00560CB3">
        <w:t xml:space="preserve"> as sub-paragraph</w:t>
      </w:r>
      <w:r w:rsidR="00B244F4">
        <w:t>s</w:t>
      </w:r>
      <w:r w:rsidR="00560CB3">
        <w:t xml:space="preserve"> 3.1.3</w:t>
      </w:r>
      <w:r>
        <w:t>.</w:t>
      </w:r>
      <w:r w:rsidR="00B244F4">
        <w:t xml:space="preserve"> and 3.1.4</w:t>
      </w:r>
      <w:r>
        <w:t>.</w:t>
      </w:r>
      <w:r w:rsidR="00560CB3">
        <w:t xml:space="preserve">, because it </w:t>
      </w:r>
      <w:r>
        <w:t>was</w:t>
      </w:r>
      <w:r w:rsidR="00560CB3">
        <w:t xml:space="preserve"> exclusively dedicated to </w:t>
      </w:r>
      <w:r w:rsidR="00B244F4">
        <w:t xml:space="preserve">the measurement results for </w:t>
      </w:r>
      <w:r w:rsidR="00560CB3">
        <w:t xml:space="preserve">paragraph 3.1. </w:t>
      </w:r>
      <w:r w:rsidR="0058131A">
        <w:t>"</w:t>
      </w:r>
      <w:r w:rsidR="00560CB3">
        <w:t>Interpretation of results for vehicles in motion</w:t>
      </w:r>
      <w:r w:rsidR="0058131A">
        <w:t>"</w:t>
      </w:r>
      <w:r w:rsidR="00560CB3">
        <w:t xml:space="preserve"> was replaced by </w:t>
      </w:r>
      <w:r w:rsidR="0058131A">
        <w:t>"</w:t>
      </w:r>
      <w:r w:rsidR="00560CB3">
        <w:t>Sound level determination</w:t>
      </w:r>
      <w:r w:rsidR="0058131A">
        <w:t>"</w:t>
      </w:r>
      <w:r w:rsidR="00560CB3">
        <w:t xml:space="preserve">, which is more </w:t>
      </w:r>
      <w:r w:rsidR="0076559E">
        <w:t>comprehensible</w:t>
      </w:r>
      <w:r w:rsidR="00560CB3">
        <w:t>.</w:t>
      </w:r>
    </w:p>
    <w:p w:rsidR="00FF1A6C" w:rsidRDefault="000B774F" w:rsidP="008D398E">
      <w:pPr>
        <w:spacing w:after="120" w:line="276" w:lineRule="auto"/>
        <w:ind w:left="1134" w:right="1134"/>
        <w:jc w:val="both"/>
      </w:pPr>
      <w:r>
        <w:t>42.</w:t>
      </w:r>
      <w:r>
        <w:tab/>
      </w:r>
      <w:r w:rsidR="00FF1A6C">
        <w:t xml:space="preserve">The determination of the final result for hybrid electric vehicles was added in paragraph 3.1.4. </w:t>
      </w:r>
    </w:p>
    <w:p w:rsidR="00560CB3" w:rsidRDefault="00DE24FA" w:rsidP="008D398E">
      <w:pPr>
        <w:spacing w:after="120" w:line="276" w:lineRule="auto"/>
        <w:ind w:left="1134" w:right="1134"/>
        <w:jc w:val="both"/>
      </w:pPr>
      <w:r>
        <w:t>43.</w:t>
      </w:r>
      <w:r>
        <w:tab/>
      </w:r>
      <w:r w:rsidR="00560CB3">
        <w:t>The calculation and rounding procedure was brought in line with the corresponding text in</w:t>
      </w:r>
      <w:r>
        <w:t xml:space="preserve"> the 04 series of amendments to</w:t>
      </w:r>
      <w:r w:rsidR="00560CB3">
        <w:t xml:space="preserve"> Regulation</w:t>
      </w:r>
      <w:r w:rsidR="00784ABD">
        <w:t xml:space="preserve"> No.</w:t>
      </w:r>
      <w:r w:rsidR="00560CB3">
        <w:t xml:space="preserve"> 41, which is more straightforward and be</w:t>
      </w:r>
      <w:r w:rsidR="007E05D3">
        <w:t xml:space="preserve">tter reflects </w:t>
      </w:r>
      <w:r w:rsidR="000B774F">
        <w:t xml:space="preserve">the </w:t>
      </w:r>
      <w:r w:rsidR="007E05D3">
        <w:t>present practice.</w:t>
      </w:r>
    </w:p>
    <w:p w:rsidR="00403DA8" w:rsidRPr="00F20802" w:rsidRDefault="00403DA8" w:rsidP="008D398E">
      <w:pPr>
        <w:spacing w:after="120" w:line="276" w:lineRule="auto"/>
        <w:ind w:left="1134" w:right="1134"/>
        <w:jc w:val="both"/>
        <w:rPr>
          <w:i/>
        </w:rPr>
      </w:pPr>
      <w:r w:rsidRPr="00F20802">
        <w:rPr>
          <w:i/>
        </w:rPr>
        <w:t>Annex 3, paragraph 3.2</w:t>
      </w:r>
      <w:r w:rsidR="00DE24FA">
        <w:rPr>
          <w:i/>
        </w:rPr>
        <w:t>.</w:t>
      </w:r>
    </w:p>
    <w:p w:rsidR="00403DA8" w:rsidRPr="00403DA8" w:rsidRDefault="00DE24FA" w:rsidP="008D398E">
      <w:pPr>
        <w:spacing w:after="120" w:line="276" w:lineRule="auto"/>
        <w:ind w:left="1134" w:right="1134"/>
        <w:jc w:val="both"/>
      </w:pPr>
      <w:r>
        <w:t>44.</w:t>
      </w:r>
      <w:r>
        <w:tab/>
      </w:r>
      <w:r w:rsidR="00403DA8" w:rsidRPr="00403DA8">
        <w:t xml:space="preserve">The text was modified </w:t>
      </w:r>
      <w:r w:rsidR="00403DA8">
        <w:t xml:space="preserve">in order to make it more specific and </w:t>
      </w:r>
      <w:r w:rsidR="0076559E">
        <w:t>comprehensible</w:t>
      </w:r>
      <w:r w:rsidR="00403DA8">
        <w:t>, where necessary.</w:t>
      </w:r>
    </w:p>
    <w:p w:rsidR="00560CB3" w:rsidRPr="00F20802" w:rsidRDefault="00560CB3" w:rsidP="008D398E">
      <w:pPr>
        <w:spacing w:after="120" w:line="276" w:lineRule="auto"/>
        <w:ind w:left="1134" w:right="1134"/>
        <w:jc w:val="both"/>
        <w:rPr>
          <w:i/>
        </w:rPr>
      </w:pPr>
      <w:r w:rsidRPr="00F20802">
        <w:rPr>
          <w:i/>
        </w:rPr>
        <w:t>Annex 3, paragraph 3.2.</w:t>
      </w:r>
      <w:r w:rsidR="00403DA8" w:rsidRPr="00F20802">
        <w:rPr>
          <w:i/>
        </w:rPr>
        <w:t>4.2</w:t>
      </w:r>
      <w:r w:rsidR="00DE24FA">
        <w:rPr>
          <w:i/>
        </w:rPr>
        <w:t>.</w:t>
      </w:r>
      <w:r w:rsidRPr="00F20802">
        <w:rPr>
          <w:i/>
        </w:rPr>
        <w:t xml:space="preserve"> </w:t>
      </w:r>
    </w:p>
    <w:p w:rsidR="00560CB3" w:rsidRDefault="00DE24FA" w:rsidP="008D398E">
      <w:pPr>
        <w:spacing w:after="120" w:line="276" w:lineRule="auto"/>
        <w:ind w:left="1134" w:right="1134"/>
        <w:jc w:val="both"/>
      </w:pPr>
      <w:r>
        <w:t>45.</w:t>
      </w:r>
      <w:r>
        <w:tab/>
      </w:r>
      <w:r w:rsidR="00560CB3">
        <w:t xml:space="preserve">Figures 2 and 4 were moved from the current positions </w:t>
      </w:r>
      <w:r w:rsidR="00403DA8">
        <w:t xml:space="preserve">(in the appendix) </w:t>
      </w:r>
      <w:r w:rsidR="00560CB3">
        <w:t xml:space="preserve">to this paragraph, because they belong to </w:t>
      </w:r>
      <w:r>
        <w:t>it</w:t>
      </w:r>
      <w:r w:rsidR="00560CB3">
        <w:t>. Figure 4 was renamed to figure 3 in order to ensure the right order.</w:t>
      </w:r>
    </w:p>
    <w:p w:rsidR="00560CB3" w:rsidRPr="00F20802" w:rsidRDefault="00560CB3" w:rsidP="008D398E">
      <w:pPr>
        <w:spacing w:after="120" w:line="276" w:lineRule="auto"/>
        <w:ind w:left="1134" w:right="1134"/>
        <w:jc w:val="both"/>
        <w:rPr>
          <w:i/>
        </w:rPr>
      </w:pPr>
      <w:r w:rsidRPr="00F20802">
        <w:rPr>
          <w:i/>
        </w:rPr>
        <w:t>Annex 3, paragraph 3.2.</w:t>
      </w:r>
      <w:r w:rsidR="00403DA8" w:rsidRPr="00F20802">
        <w:rPr>
          <w:i/>
        </w:rPr>
        <w:t>4.3</w:t>
      </w:r>
      <w:r w:rsidR="00DE24FA">
        <w:rPr>
          <w:i/>
        </w:rPr>
        <w:t>.</w:t>
      </w:r>
      <w:r w:rsidRPr="00F20802">
        <w:rPr>
          <w:i/>
        </w:rPr>
        <w:t xml:space="preserve"> </w:t>
      </w:r>
    </w:p>
    <w:p w:rsidR="00560CB3" w:rsidRDefault="00DE24FA" w:rsidP="008D398E">
      <w:pPr>
        <w:spacing w:after="120" w:line="276" w:lineRule="auto"/>
        <w:ind w:left="1134" w:right="1134"/>
        <w:jc w:val="both"/>
      </w:pPr>
      <w:r>
        <w:t>46.</w:t>
      </w:r>
      <w:r>
        <w:tab/>
      </w:r>
      <w:r w:rsidR="001D76DD">
        <w:t>"</w:t>
      </w:r>
      <w:r w:rsidR="00560CB3">
        <w:t>S</w:t>
      </w:r>
      <w:r w:rsidR="001D76DD">
        <w:t>"</w:t>
      </w:r>
      <w:r w:rsidR="00560CB3">
        <w:t xml:space="preserve"> was replaced by n</w:t>
      </w:r>
      <w:r w:rsidR="00560CB3" w:rsidRPr="00DE24FA">
        <w:rPr>
          <w:vertAlign w:val="subscript"/>
        </w:rPr>
        <w:t>rated</w:t>
      </w:r>
      <w:r w:rsidR="00560CB3">
        <w:t xml:space="preserve"> in order to prevent misunderstandings, ½ was replaced by 50 per cent and ¾ was replaced by 75 per cent to </w:t>
      </w:r>
      <w:r w:rsidR="001D76DD">
        <w:t xml:space="preserve">follow the </w:t>
      </w:r>
      <w:r w:rsidR="00560CB3">
        <w:t>present practi</w:t>
      </w:r>
      <w:r w:rsidR="00675115">
        <w:t>c</w:t>
      </w:r>
      <w:r w:rsidR="00560CB3">
        <w:t xml:space="preserve">e. The phrase </w:t>
      </w:r>
      <w:r w:rsidR="0058131A">
        <w:t>"</w:t>
      </w:r>
      <w:r w:rsidR="00560CB3">
        <w:t>engine speed at which the engine produces its maximum power</w:t>
      </w:r>
      <w:r w:rsidR="0058131A">
        <w:t>"</w:t>
      </w:r>
      <w:r w:rsidR="00560CB3">
        <w:t xml:space="preserve"> was replaced by </w:t>
      </w:r>
      <w:r w:rsidR="0058131A">
        <w:t>"</w:t>
      </w:r>
      <w:r w:rsidR="00560CB3">
        <w:t>rated engine speed as defined in paragraph 2.</w:t>
      </w:r>
      <w:r w:rsidR="005D324D">
        <w:t>4</w:t>
      </w:r>
      <w:r w:rsidR="00D47E61">
        <w:t>.</w:t>
      </w:r>
      <w:r w:rsidR="00560CB3">
        <w:t xml:space="preserve"> of this Regulation</w:t>
      </w:r>
      <w:r w:rsidR="001D76DD">
        <w:t>"</w:t>
      </w:r>
      <w:r w:rsidR="00560CB3">
        <w:t>.</w:t>
      </w:r>
    </w:p>
    <w:p w:rsidR="00560CB3" w:rsidRPr="00F20802" w:rsidRDefault="00560CB3" w:rsidP="008D398E">
      <w:pPr>
        <w:spacing w:after="120" w:line="276" w:lineRule="auto"/>
        <w:ind w:left="1134" w:right="1134"/>
        <w:jc w:val="both"/>
        <w:rPr>
          <w:i/>
        </w:rPr>
      </w:pPr>
      <w:r w:rsidRPr="00F20802">
        <w:rPr>
          <w:i/>
        </w:rPr>
        <w:t>Annex 3, paragraph 4</w:t>
      </w:r>
      <w:r w:rsidR="00D47E61">
        <w:rPr>
          <w:i/>
        </w:rPr>
        <w:t>.</w:t>
      </w:r>
      <w:r w:rsidRPr="00F20802">
        <w:rPr>
          <w:i/>
        </w:rPr>
        <w:t xml:space="preserve"> (new)</w:t>
      </w:r>
    </w:p>
    <w:p w:rsidR="00560CB3" w:rsidRDefault="001D76DD" w:rsidP="008D398E">
      <w:pPr>
        <w:spacing w:after="120" w:line="276" w:lineRule="auto"/>
        <w:ind w:left="1134" w:right="1134"/>
        <w:jc w:val="both"/>
      </w:pPr>
      <w:r>
        <w:t>47.</w:t>
      </w:r>
      <w:r>
        <w:tab/>
      </w:r>
      <w:r w:rsidR="00560CB3">
        <w:t>A new paragraph 4</w:t>
      </w:r>
      <w:r w:rsidR="00D47E61">
        <w:t>.</w:t>
      </w:r>
      <w:r w:rsidR="00560CB3">
        <w:t xml:space="preserve"> was inserted specifying the necessary data to be reported in order to facilitate in motion testing of the vehicle in use.</w:t>
      </w:r>
    </w:p>
    <w:p w:rsidR="00560CB3" w:rsidRDefault="001D76DD" w:rsidP="008D398E">
      <w:pPr>
        <w:spacing w:after="120" w:line="276" w:lineRule="auto"/>
        <w:ind w:left="1134" w:right="1134"/>
        <w:jc w:val="both"/>
      </w:pPr>
      <w:r>
        <w:t>48.</w:t>
      </w:r>
      <w:r>
        <w:tab/>
      </w:r>
      <w:r w:rsidR="00560CB3">
        <w:t xml:space="preserve">With regard to </w:t>
      </w:r>
      <w:r w:rsidR="00CC5ECD">
        <w:t>in use</w:t>
      </w:r>
      <w:r w:rsidR="00B26F75">
        <w:t xml:space="preserve"> compliance</w:t>
      </w:r>
      <w:r w:rsidR="00560CB3">
        <w:t xml:space="preserve"> tests</w:t>
      </w:r>
      <w:r>
        <w:t>,</w:t>
      </w:r>
      <w:r w:rsidR="00560CB3">
        <w:t xml:space="preserve"> it is well known from former research studies that stationary tests are not very effective, because there is not enough load on the engine and silencers can be constructed </w:t>
      </w:r>
      <w:r>
        <w:t xml:space="preserve">in </w:t>
      </w:r>
      <w:r w:rsidR="00560CB3">
        <w:t>such</w:t>
      </w:r>
      <w:r>
        <w:t xml:space="preserve"> a way</w:t>
      </w:r>
      <w:r w:rsidR="00560CB3">
        <w:t xml:space="preserve"> as to comply with stationary tests</w:t>
      </w:r>
      <w:r>
        <w:t>,</w:t>
      </w:r>
      <w:r w:rsidR="00560CB3">
        <w:t xml:space="preserve"> but lead</w:t>
      </w:r>
      <w:r>
        <w:t>ing t</w:t>
      </w:r>
      <w:r w:rsidR="00560CB3">
        <w:t xml:space="preserve">o excessive sound emissions for full load acceleration tests. It is therefore proposed </w:t>
      </w:r>
      <w:r w:rsidR="00560CB3">
        <w:lastRenderedPageBreak/>
        <w:t xml:space="preserve">to provide the data which is necessary to perform </w:t>
      </w:r>
      <w:r w:rsidR="00CC5ECD">
        <w:t>in use</w:t>
      </w:r>
      <w:r w:rsidR="00B26F75">
        <w:t xml:space="preserve"> compliance </w:t>
      </w:r>
      <w:r w:rsidR="00560CB3">
        <w:t xml:space="preserve">tests according to </w:t>
      </w:r>
      <w:r>
        <w:t>A</w:t>
      </w:r>
      <w:r w:rsidR="00560CB3">
        <w:t xml:space="preserve">nnex 3, paragraph 3.1. This item is already implemented in </w:t>
      </w:r>
      <w:r>
        <w:t xml:space="preserve">the 04 series of amendments to </w:t>
      </w:r>
      <w:r w:rsidR="00560CB3">
        <w:t>Regulation</w:t>
      </w:r>
      <w:r w:rsidR="00784ABD">
        <w:t xml:space="preserve"> No.</w:t>
      </w:r>
      <w:r w:rsidR="00560CB3">
        <w:t xml:space="preserve"> 41.</w:t>
      </w:r>
    </w:p>
    <w:p w:rsidR="00560CB3" w:rsidRPr="00F20802" w:rsidRDefault="00560CB3" w:rsidP="008D398E">
      <w:pPr>
        <w:spacing w:after="120" w:line="276" w:lineRule="auto"/>
        <w:ind w:left="1134" w:right="1134"/>
        <w:jc w:val="both"/>
        <w:rPr>
          <w:i/>
        </w:rPr>
      </w:pPr>
      <w:r w:rsidRPr="00F20802">
        <w:rPr>
          <w:i/>
        </w:rPr>
        <w:t>Annex 3, paragraph 5.1.3.2</w:t>
      </w:r>
      <w:r w:rsidR="001D76DD">
        <w:rPr>
          <w:i/>
        </w:rPr>
        <w:t>.</w:t>
      </w:r>
    </w:p>
    <w:p w:rsidR="00560CB3" w:rsidRDefault="001D76DD" w:rsidP="008D398E">
      <w:pPr>
        <w:spacing w:after="120" w:line="276" w:lineRule="auto"/>
        <w:ind w:left="1134" w:right="1134"/>
        <w:jc w:val="both"/>
      </w:pPr>
      <w:r>
        <w:t>49.</w:t>
      </w:r>
      <w:r>
        <w:tab/>
      </w:r>
      <w:r w:rsidR="00560CB3">
        <w:t>The references to ISO standards were updated to the</w:t>
      </w:r>
      <w:r>
        <w:t>ir</w:t>
      </w:r>
      <w:r w:rsidR="00560CB3">
        <w:t xml:space="preserve"> latest versions.</w:t>
      </w:r>
    </w:p>
    <w:p w:rsidR="00560CB3" w:rsidRPr="00F20802" w:rsidRDefault="00560CB3" w:rsidP="008D398E">
      <w:pPr>
        <w:spacing w:after="120" w:line="276" w:lineRule="auto"/>
        <w:ind w:left="1134" w:right="1134"/>
        <w:jc w:val="both"/>
        <w:rPr>
          <w:i/>
        </w:rPr>
      </w:pPr>
      <w:r w:rsidRPr="00F20802">
        <w:rPr>
          <w:i/>
        </w:rPr>
        <w:t>Annex 3, paragraph 5.1.4.2.1</w:t>
      </w:r>
      <w:r w:rsidR="001D76DD">
        <w:rPr>
          <w:i/>
        </w:rPr>
        <w:t>.</w:t>
      </w:r>
    </w:p>
    <w:p w:rsidR="00560CB3" w:rsidRDefault="001D76DD" w:rsidP="008D398E">
      <w:pPr>
        <w:spacing w:after="120" w:line="276" w:lineRule="auto"/>
        <w:ind w:left="1134" w:right="1134"/>
        <w:jc w:val="both"/>
      </w:pPr>
      <w:r>
        <w:t>50.</w:t>
      </w:r>
      <w:r>
        <w:tab/>
      </w:r>
      <w:r w:rsidR="00560CB3">
        <w:t>Figure 3 was moved from paragraph 5.3</w:t>
      </w:r>
      <w:r>
        <w:t>.</w:t>
      </w:r>
      <w:r w:rsidR="00560CB3">
        <w:t xml:space="preserve"> to this paragraph, where it belongs to</w:t>
      </w:r>
      <w:r w:rsidR="009957E3">
        <w:t>,</w:t>
      </w:r>
      <w:r w:rsidR="00560CB3">
        <w:t xml:space="preserve"> and was renamed to figure 4 to </w:t>
      </w:r>
      <w:r w:rsidR="009957E3">
        <w:t xml:space="preserve">keep </w:t>
      </w:r>
      <w:r w:rsidR="00560CB3">
        <w:t>the right order.</w:t>
      </w:r>
    </w:p>
    <w:p w:rsidR="00560CB3" w:rsidRPr="00F20802" w:rsidRDefault="00560CB3" w:rsidP="008D398E">
      <w:pPr>
        <w:spacing w:after="120" w:line="276" w:lineRule="auto"/>
        <w:ind w:left="1134" w:right="1134"/>
        <w:jc w:val="both"/>
        <w:rPr>
          <w:i/>
        </w:rPr>
      </w:pPr>
      <w:r w:rsidRPr="00F20802">
        <w:rPr>
          <w:i/>
        </w:rPr>
        <w:t>Annex 3, paragraphs 5.1.4.2.5</w:t>
      </w:r>
      <w:r w:rsidR="009957E3">
        <w:rPr>
          <w:i/>
        </w:rPr>
        <w:t>.</w:t>
      </w:r>
      <w:r w:rsidRPr="00F20802">
        <w:rPr>
          <w:i/>
        </w:rPr>
        <w:t>, 5.1.4.2.6</w:t>
      </w:r>
      <w:r w:rsidR="009957E3">
        <w:rPr>
          <w:i/>
        </w:rPr>
        <w:t>.</w:t>
      </w:r>
      <w:r w:rsidRPr="00F20802">
        <w:rPr>
          <w:i/>
        </w:rPr>
        <w:t xml:space="preserve"> and 5.1.4.3.5</w:t>
      </w:r>
      <w:r w:rsidR="009957E3">
        <w:rPr>
          <w:i/>
        </w:rPr>
        <w:t>.</w:t>
      </w:r>
    </w:p>
    <w:p w:rsidR="002A0BFB" w:rsidRDefault="009957E3" w:rsidP="008D398E">
      <w:pPr>
        <w:spacing w:after="120" w:line="276" w:lineRule="auto"/>
        <w:ind w:left="1134" w:right="1134"/>
        <w:jc w:val="both"/>
      </w:pPr>
      <w:r>
        <w:t>51.</w:t>
      </w:r>
      <w:r>
        <w:tab/>
        <w:t>"</w:t>
      </w:r>
      <w:r w:rsidR="002A0BFB">
        <w:t>S</w:t>
      </w:r>
      <w:r>
        <w:t>"</w:t>
      </w:r>
      <w:r w:rsidR="002A0BFB">
        <w:t xml:space="preserve"> was replaced by n</w:t>
      </w:r>
      <w:r w:rsidR="002A0BFB" w:rsidRPr="009957E3">
        <w:rPr>
          <w:vertAlign w:val="subscript"/>
        </w:rPr>
        <w:t>rated</w:t>
      </w:r>
      <w:r w:rsidR="002A0BFB">
        <w:t xml:space="preserve"> in order to prevent misunderstandings</w:t>
      </w:r>
      <w:r w:rsidR="002A0BFB" w:rsidRPr="00045F09">
        <w:t xml:space="preserve"> </w:t>
      </w:r>
      <w:r w:rsidR="002A0BFB">
        <w:t xml:space="preserve">and </w:t>
      </w:r>
      <w:r w:rsidR="0058131A">
        <w:t>"</w:t>
      </w:r>
      <w:r w:rsidR="002A0BFB">
        <w:t>%</w:t>
      </w:r>
      <w:r w:rsidR="0058131A">
        <w:t>"</w:t>
      </w:r>
      <w:r w:rsidR="002A0BFB">
        <w:t xml:space="preserve"> was replaced by </w:t>
      </w:r>
      <w:r w:rsidR="0058131A">
        <w:t>"</w:t>
      </w:r>
      <w:r w:rsidR="002A0BFB">
        <w:t>per cent</w:t>
      </w:r>
      <w:r w:rsidR="0058131A">
        <w:t>"</w:t>
      </w:r>
      <w:r w:rsidR="002A0BFB">
        <w:t xml:space="preserve"> to </w:t>
      </w:r>
      <w:r>
        <w:t xml:space="preserve">follow the </w:t>
      </w:r>
      <w:r w:rsidR="00D04500">
        <w:t>present practic</w:t>
      </w:r>
      <w:r w:rsidR="002A0BFB">
        <w:t xml:space="preserve">e. Where applicable, the </w:t>
      </w:r>
      <w:r>
        <w:t xml:space="preserve">wording </w:t>
      </w:r>
      <w:r w:rsidR="0058131A">
        <w:t>"</w:t>
      </w:r>
      <w:r w:rsidR="002A0BFB" w:rsidRPr="00CD2547">
        <w:t>rated engine speed as defined in paragraph 2.</w:t>
      </w:r>
      <w:r w:rsidR="002A0BFB">
        <w:t>4</w:t>
      </w:r>
      <w:r w:rsidR="00D47E61">
        <w:t>.</w:t>
      </w:r>
      <w:r w:rsidR="002A0BFB" w:rsidRPr="00CD2547">
        <w:t xml:space="preserve"> of this </w:t>
      </w:r>
      <w:r w:rsidR="002A0BFB">
        <w:t>R</w:t>
      </w:r>
      <w:r w:rsidR="002A0BFB" w:rsidRPr="00CD2547">
        <w:t>egulation</w:t>
      </w:r>
      <w:r w:rsidR="0058131A">
        <w:t>"</w:t>
      </w:r>
      <w:r w:rsidR="002A0BFB">
        <w:t xml:space="preserve"> was introduced to adapt the requirements related to engine speed in those paragraphs. </w:t>
      </w:r>
    </w:p>
    <w:p w:rsidR="00560CB3" w:rsidRDefault="009957E3" w:rsidP="008D398E">
      <w:pPr>
        <w:spacing w:after="120" w:line="276" w:lineRule="auto"/>
        <w:ind w:left="1134" w:right="1134"/>
        <w:jc w:val="both"/>
      </w:pPr>
      <w:r>
        <w:t>52.</w:t>
      </w:r>
      <w:r>
        <w:tab/>
      </w:r>
      <w:r w:rsidR="0058131A">
        <w:t>"</w:t>
      </w:r>
      <w:r>
        <w:t>T</w:t>
      </w:r>
      <w:r w:rsidR="00560CB3">
        <w:t xml:space="preserve">o within </w:t>
      </w:r>
      <w:r w:rsidR="00560CB3" w:rsidRPr="007E05D3">
        <w:t>+</w:t>
      </w:r>
      <w:r w:rsidR="00560CB3">
        <w:t xml:space="preserve">3 </w:t>
      </w:r>
      <w:r w:rsidR="00560CB3" w:rsidRPr="007E05D3">
        <w:t>per cent</w:t>
      </w:r>
      <w:r w:rsidR="0058131A">
        <w:t>"</w:t>
      </w:r>
      <w:r w:rsidR="00560CB3" w:rsidRPr="007E05D3">
        <w:t xml:space="preserve"> was replaced by </w:t>
      </w:r>
      <w:r w:rsidR="0058131A">
        <w:t>"</w:t>
      </w:r>
      <w:r w:rsidR="00560CB3" w:rsidRPr="007E05D3">
        <w:t>with a tolerance of +</w:t>
      </w:r>
      <w:r w:rsidR="00560CB3">
        <w:t xml:space="preserve">3 </w:t>
      </w:r>
      <w:r w:rsidR="00560CB3" w:rsidRPr="007E05D3">
        <w:t>per cent</w:t>
      </w:r>
      <w:r w:rsidR="0058131A">
        <w:t>"</w:t>
      </w:r>
      <w:r w:rsidR="007832BE" w:rsidRPr="007E05D3">
        <w:t>.</w:t>
      </w:r>
    </w:p>
    <w:p w:rsidR="00560CB3" w:rsidRPr="00F20802" w:rsidRDefault="00560CB3" w:rsidP="008D398E">
      <w:pPr>
        <w:spacing w:after="120" w:line="276" w:lineRule="auto"/>
        <w:ind w:left="1134" w:right="1134"/>
        <w:jc w:val="both"/>
        <w:rPr>
          <w:i/>
        </w:rPr>
      </w:pPr>
      <w:r w:rsidRPr="00F20802">
        <w:rPr>
          <w:i/>
        </w:rPr>
        <w:t>Annex 3, paragraph 5.2</w:t>
      </w:r>
      <w:r w:rsidR="00F13E54" w:rsidRPr="00F20802">
        <w:rPr>
          <w:i/>
        </w:rPr>
        <w:t>.2</w:t>
      </w:r>
      <w:r w:rsidR="009957E3">
        <w:rPr>
          <w:i/>
        </w:rPr>
        <w:t>.</w:t>
      </w:r>
    </w:p>
    <w:p w:rsidR="00F13E54" w:rsidRDefault="009957E3" w:rsidP="008D398E">
      <w:pPr>
        <w:pStyle w:val="ListParagraph"/>
        <w:spacing w:after="120" w:line="276" w:lineRule="auto"/>
        <w:ind w:left="1134"/>
      </w:pPr>
      <w:r>
        <w:t>53.</w:t>
      </w:r>
      <w:r>
        <w:tab/>
      </w:r>
      <w:r w:rsidR="00F13E54">
        <w:t>The text</w:t>
      </w:r>
      <w:r w:rsidR="00560CB3">
        <w:t xml:space="preserve"> </w:t>
      </w:r>
      <w:r w:rsidR="00F13E54">
        <w:t>was modified in order to make tampering more difficult.</w:t>
      </w:r>
    </w:p>
    <w:p w:rsidR="009957E3" w:rsidRDefault="004564A5" w:rsidP="008D398E">
      <w:pPr>
        <w:spacing w:after="120" w:line="276" w:lineRule="auto"/>
        <w:ind w:left="1134" w:right="1134"/>
        <w:jc w:val="both"/>
        <w:rPr>
          <w:i/>
        </w:rPr>
      </w:pPr>
      <w:r w:rsidRPr="00F20802">
        <w:rPr>
          <w:i/>
        </w:rPr>
        <w:t xml:space="preserve">Annex 3, Appendix </w:t>
      </w:r>
    </w:p>
    <w:p w:rsidR="004564A5" w:rsidRPr="007E05D3" w:rsidRDefault="009957E3" w:rsidP="008D398E">
      <w:pPr>
        <w:spacing w:after="120" w:line="276" w:lineRule="auto"/>
        <w:ind w:left="1134" w:right="1134"/>
        <w:jc w:val="both"/>
      </w:pPr>
      <w:r w:rsidRPr="009957E3">
        <w:t>54.</w:t>
      </w:r>
      <w:r w:rsidRPr="009957E3">
        <w:tab/>
      </w:r>
      <w:r>
        <w:t xml:space="preserve">The Appendix </w:t>
      </w:r>
      <w:r w:rsidR="004564A5" w:rsidRPr="009957E3">
        <w:t>was deleted</w:t>
      </w:r>
      <w:r>
        <w:t>,</w:t>
      </w:r>
      <w:r w:rsidR="004564A5" w:rsidRPr="009957E3">
        <w:t xml:space="preserve"> because </w:t>
      </w:r>
      <w:r>
        <w:t xml:space="preserve">its </w:t>
      </w:r>
      <w:r w:rsidR="004564A5" w:rsidRPr="009957E3">
        <w:t xml:space="preserve">figures were integrated in the corresponding paragraphs of </w:t>
      </w:r>
      <w:r>
        <w:t>A</w:t>
      </w:r>
      <w:r w:rsidR="004564A5">
        <w:t>nnex 3.</w:t>
      </w:r>
    </w:p>
    <w:p w:rsidR="00560CB3" w:rsidRPr="00F20802" w:rsidRDefault="00560CB3" w:rsidP="008D398E">
      <w:pPr>
        <w:spacing w:after="120" w:line="276" w:lineRule="auto"/>
        <w:ind w:left="1134" w:right="1134"/>
        <w:jc w:val="both"/>
        <w:rPr>
          <w:i/>
        </w:rPr>
      </w:pPr>
      <w:r w:rsidRPr="00F20802">
        <w:rPr>
          <w:i/>
        </w:rPr>
        <w:t>Annex 4</w:t>
      </w:r>
    </w:p>
    <w:p w:rsidR="00560CB3" w:rsidRDefault="009957E3" w:rsidP="008D398E">
      <w:pPr>
        <w:spacing w:after="120" w:line="276" w:lineRule="auto"/>
        <w:ind w:left="1134" w:right="1134"/>
        <w:jc w:val="both"/>
      </w:pPr>
      <w:r>
        <w:t>55.</w:t>
      </w:r>
      <w:r>
        <w:tab/>
      </w:r>
      <w:r w:rsidR="004564A5">
        <w:t xml:space="preserve">This </w:t>
      </w:r>
      <w:r>
        <w:t>A</w:t>
      </w:r>
      <w:r w:rsidR="004564A5">
        <w:t xml:space="preserve">nnex containing </w:t>
      </w:r>
      <w:r>
        <w:t xml:space="preserve">a </w:t>
      </w:r>
      <w:r w:rsidR="004564A5">
        <w:t xml:space="preserve">table with the sound emission limit values was added </w:t>
      </w:r>
      <w:r>
        <w:t>in</w:t>
      </w:r>
      <w:r w:rsidR="004564A5">
        <w:t xml:space="preserve"> </w:t>
      </w:r>
      <w:r w:rsidR="00675115">
        <w:t xml:space="preserve">order to </w:t>
      </w:r>
      <w:r>
        <w:t xml:space="preserve">follow the </w:t>
      </w:r>
      <w:r w:rsidR="00675115">
        <w:t>present practic</w:t>
      </w:r>
      <w:r w:rsidR="004564A5">
        <w:t>e.</w:t>
      </w:r>
    </w:p>
    <w:p w:rsidR="00560CB3" w:rsidRPr="00F20802" w:rsidRDefault="004564A5" w:rsidP="008D398E">
      <w:pPr>
        <w:spacing w:after="120" w:line="276" w:lineRule="auto"/>
        <w:ind w:left="1134" w:right="1134"/>
        <w:jc w:val="both"/>
        <w:rPr>
          <w:i/>
        </w:rPr>
      </w:pPr>
      <w:r w:rsidRPr="00F20802">
        <w:rPr>
          <w:i/>
        </w:rPr>
        <w:t xml:space="preserve">Annex 4 </w:t>
      </w:r>
      <w:r w:rsidR="009957E3">
        <w:rPr>
          <w:i/>
        </w:rPr>
        <w:t>(former)</w:t>
      </w:r>
      <w:r w:rsidRPr="00F20802">
        <w:rPr>
          <w:i/>
        </w:rPr>
        <w:t xml:space="preserve">, </w:t>
      </w:r>
      <w:r w:rsidR="00560CB3" w:rsidRPr="00F20802">
        <w:rPr>
          <w:i/>
        </w:rPr>
        <w:t>Annex 5</w:t>
      </w:r>
      <w:r w:rsidRPr="00F20802">
        <w:rPr>
          <w:i/>
        </w:rPr>
        <w:t xml:space="preserve"> </w:t>
      </w:r>
      <w:r w:rsidR="009957E3">
        <w:rPr>
          <w:i/>
        </w:rPr>
        <w:t>(new)</w:t>
      </w:r>
    </w:p>
    <w:p w:rsidR="00560CB3" w:rsidRDefault="009957E3" w:rsidP="008D398E">
      <w:pPr>
        <w:pStyle w:val="ListParagraph"/>
        <w:spacing w:after="120" w:line="276" w:lineRule="auto"/>
        <w:ind w:left="1134"/>
      </w:pPr>
      <w:r>
        <w:t>56.</w:t>
      </w:r>
      <w:r>
        <w:tab/>
      </w:r>
      <w:r w:rsidR="004564A5">
        <w:t xml:space="preserve">Since a new </w:t>
      </w:r>
      <w:r>
        <w:t>A</w:t>
      </w:r>
      <w:r w:rsidR="004564A5">
        <w:t xml:space="preserve">nnex 4 was added, the existing </w:t>
      </w:r>
      <w:r>
        <w:t>A</w:t>
      </w:r>
      <w:r w:rsidR="004564A5">
        <w:t xml:space="preserve">nnex 4 was renamed to </w:t>
      </w:r>
      <w:r>
        <w:t>A</w:t>
      </w:r>
      <w:r w:rsidR="004564A5">
        <w:t>nnex 5.</w:t>
      </w:r>
      <w:r>
        <w:t xml:space="preserve"> F</w:t>
      </w:r>
      <w:r w:rsidR="00560CB3">
        <w:t>ootnote 1 was added according to ECE/TRANS/WP.29/</w:t>
      </w:r>
      <w:r w:rsidR="007C608B">
        <w:t>2015/59</w:t>
      </w:r>
      <w:r>
        <w:t xml:space="preserve">. </w:t>
      </w:r>
    </w:p>
    <w:p w:rsidR="001D76DD" w:rsidRPr="00B74FCB" w:rsidRDefault="001D76DD" w:rsidP="001D76DD">
      <w:pPr>
        <w:spacing w:before="240"/>
        <w:ind w:left="1134" w:right="1134"/>
        <w:jc w:val="center"/>
        <w:rPr>
          <w:u w:val="single"/>
        </w:rPr>
      </w:pPr>
      <w:r w:rsidRPr="00B74FCB">
        <w:rPr>
          <w:u w:val="single"/>
        </w:rPr>
        <w:tab/>
      </w:r>
      <w:r w:rsidRPr="00B74FCB">
        <w:rPr>
          <w:u w:val="single"/>
        </w:rPr>
        <w:tab/>
      </w:r>
      <w:r w:rsidRPr="00B74FCB">
        <w:rPr>
          <w:u w:val="single"/>
        </w:rPr>
        <w:tab/>
      </w:r>
    </w:p>
    <w:p w:rsidR="00560CB3" w:rsidRDefault="00560CB3" w:rsidP="00560CB3">
      <w:pPr>
        <w:pStyle w:val="para"/>
        <w:spacing w:before="240" w:after="0"/>
        <w:ind w:left="1134" w:firstLine="0"/>
        <w:jc w:val="center"/>
        <w:rPr>
          <w:u w:val="single"/>
        </w:rPr>
      </w:pPr>
    </w:p>
    <w:p w:rsidR="00560CB3" w:rsidRPr="00560CB3" w:rsidRDefault="00560CB3" w:rsidP="009542EB">
      <w:pPr>
        <w:pStyle w:val="SingleTxtGFirstline1cmSingleTxtGFirstline1cm"/>
        <w:suppressAutoHyphens/>
        <w:spacing w:before="240" w:line="240" w:lineRule="atLeast"/>
        <w:ind w:left="1134" w:right="1134"/>
        <w:jc w:val="center"/>
        <w:rPr>
          <w:u w:val="single"/>
          <w:lang w:val="en-GB"/>
        </w:rPr>
      </w:pPr>
    </w:p>
    <w:sectPr w:rsidR="00560CB3" w:rsidRPr="00560CB3" w:rsidSect="008E09FA">
      <w:headerReference w:type="even" r:id="rId43"/>
      <w:headerReference w:type="default" r:id="rId44"/>
      <w:footnotePr>
        <w:numRestart w:val="eachSect"/>
      </w:footnotePr>
      <w:endnotePr>
        <w:numFmt w:val="decimal"/>
      </w:endnotePr>
      <w:pgSz w:w="11907" w:h="16840" w:code="9"/>
      <w:pgMar w:top="1701" w:right="1134" w:bottom="2268" w:left="1134" w:header="964" w:footer="1701"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0506" w:rsidRDefault="004A0506"/>
  </w:endnote>
  <w:endnote w:type="continuationSeparator" w:id="0">
    <w:p w:rsidR="004A0506" w:rsidRDefault="004A0506"/>
  </w:endnote>
  <w:endnote w:type="continuationNotice" w:id="1">
    <w:p w:rsidR="004A0506" w:rsidRDefault="004A05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C39T30Lfz">
    <w:altName w:val="Symbol"/>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506" w:rsidRPr="005B1359" w:rsidRDefault="004A0506">
    <w:pPr>
      <w:pStyle w:val="Footer"/>
      <w:rPr>
        <w:sz w:val="20"/>
      </w:rPr>
    </w:pPr>
    <w:r w:rsidRPr="005B1359">
      <w:rPr>
        <w:sz w:val="20"/>
      </w:rPr>
      <w:fldChar w:fldCharType="begin"/>
    </w:r>
    <w:r w:rsidRPr="005B1359">
      <w:rPr>
        <w:sz w:val="20"/>
      </w:rPr>
      <w:instrText>PAGE   \* MERGEFORMAT</w:instrText>
    </w:r>
    <w:r w:rsidRPr="005B1359">
      <w:rPr>
        <w:sz w:val="20"/>
      </w:rPr>
      <w:fldChar w:fldCharType="separate"/>
    </w:r>
    <w:r w:rsidR="00A52247" w:rsidRPr="00A52247">
      <w:rPr>
        <w:noProof/>
        <w:sz w:val="20"/>
        <w:lang w:val="de-DE"/>
      </w:rPr>
      <w:t>46</w:t>
    </w:r>
    <w:r w:rsidRPr="005B1359">
      <w:rPr>
        <w:sz w:val="20"/>
      </w:rPr>
      <w:fldChar w:fldCharType="end"/>
    </w:r>
  </w:p>
  <w:p w:rsidR="004A0506" w:rsidRDefault="004A05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506" w:rsidRPr="005B1359" w:rsidRDefault="004A0506">
    <w:pPr>
      <w:pStyle w:val="Footer"/>
      <w:jc w:val="right"/>
      <w:rPr>
        <w:sz w:val="20"/>
      </w:rPr>
    </w:pPr>
    <w:r w:rsidRPr="005B1359">
      <w:rPr>
        <w:sz w:val="20"/>
      </w:rPr>
      <w:fldChar w:fldCharType="begin"/>
    </w:r>
    <w:r w:rsidRPr="005B1359">
      <w:rPr>
        <w:sz w:val="20"/>
      </w:rPr>
      <w:instrText>PAGE   \* MERGEFORMAT</w:instrText>
    </w:r>
    <w:r w:rsidRPr="005B1359">
      <w:rPr>
        <w:sz w:val="20"/>
      </w:rPr>
      <w:fldChar w:fldCharType="separate"/>
    </w:r>
    <w:r w:rsidR="00A52247" w:rsidRPr="00A52247">
      <w:rPr>
        <w:noProof/>
        <w:sz w:val="20"/>
        <w:lang w:val="de-DE"/>
      </w:rPr>
      <w:t>47</w:t>
    </w:r>
    <w:r w:rsidRPr="005B1359">
      <w:rPr>
        <w:sz w:val="20"/>
      </w:rPr>
      <w:fldChar w:fldCharType="end"/>
    </w:r>
  </w:p>
  <w:p w:rsidR="004A0506" w:rsidRDefault="004A050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A97" w:rsidRDefault="00B64A97" w:rsidP="00B64A97">
    <w:pPr>
      <w:pStyle w:val="Footer"/>
    </w:pPr>
    <w:r w:rsidRPr="00DA43F5">
      <w:rPr>
        <w:rFonts w:ascii="C39T30Lfz" w:hAnsi="C39T30Lfz"/>
        <w:noProof/>
        <w:sz w:val="56"/>
        <w:u w:val="single"/>
        <w:lang w:eastAsia="en-GB"/>
      </w:rPr>
      <w:drawing>
        <wp:anchor distT="0" distB="0" distL="114300" distR="114300" simplePos="0" relativeHeight="251659264" behindDoc="0" locked="0" layoutInCell="1" allowOverlap="1" wp14:anchorId="493D1C4A" wp14:editId="487330F4">
          <wp:simplePos x="0" y="0"/>
          <wp:positionH relativeFrom="margin">
            <wp:posOffset>4340860</wp:posOffset>
          </wp:positionH>
          <wp:positionV relativeFrom="margin">
            <wp:posOffset>8240725</wp:posOffset>
          </wp:positionV>
          <wp:extent cx="974725" cy="267335"/>
          <wp:effectExtent l="0" t="0" r="0" b="0"/>
          <wp:wrapNone/>
          <wp:docPr id="25"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974725" cy="267335"/>
                  </a:xfrm>
                  <a:prstGeom prst="rect">
                    <a:avLst/>
                  </a:prstGeom>
                </pic:spPr>
              </pic:pic>
            </a:graphicData>
          </a:graphic>
        </wp:anchor>
      </w:drawing>
    </w:r>
  </w:p>
  <w:p w:rsidR="00B64A97" w:rsidRDefault="00B64A97" w:rsidP="00B64A97">
    <w:pPr>
      <w:pStyle w:val="Footer"/>
      <w:ind w:right="1134"/>
      <w:rPr>
        <w:sz w:val="20"/>
      </w:rPr>
    </w:pPr>
    <w:r>
      <w:rPr>
        <w:sz w:val="20"/>
      </w:rPr>
      <w:t>GE.16-10247(E)</w:t>
    </w:r>
  </w:p>
  <w:p w:rsidR="00B64A97" w:rsidRPr="00B64A97" w:rsidRDefault="00B64A97" w:rsidP="00B64A97">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noProof/>
        <w:sz w:val="56"/>
        <w:lang w:eastAsia="en-GB"/>
      </w:rPr>
      <w:drawing>
        <wp:anchor distT="0" distB="0" distL="114300" distR="114300" simplePos="0" relativeHeight="251660288" behindDoc="0" locked="0" layoutInCell="1" allowOverlap="1">
          <wp:simplePos x="0" y="0"/>
          <wp:positionH relativeFrom="margin">
            <wp:posOffset>5489575</wp:posOffset>
          </wp:positionH>
          <wp:positionV relativeFrom="margin">
            <wp:posOffset>7919720</wp:posOffset>
          </wp:positionV>
          <wp:extent cx="640080" cy="640080"/>
          <wp:effectExtent l="0" t="0" r="7620" b="7620"/>
          <wp:wrapNone/>
          <wp:docPr id="27" name="Picture 1" descr="http://undocs.org/m2/QRCode.ashx?DS=ECE/TRANS/WP.29/GRB/2016/6&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ashx?DS=ECE/TRANS/WP.29/GRB/2016/6&amp;Size=2 &amp;Lan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0506" w:rsidRPr="000B175B" w:rsidRDefault="004A0506" w:rsidP="000B175B">
      <w:pPr>
        <w:tabs>
          <w:tab w:val="right" w:pos="2155"/>
        </w:tabs>
        <w:spacing w:after="80"/>
        <w:ind w:left="680"/>
        <w:rPr>
          <w:u w:val="single"/>
        </w:rPr>
      </w:pPr>
      <w:r>
        <w:rPr>
          <w:u w:val="single"/>
        </w:rPr>
        <w:tab/>
      </w:r>
    </w:p>
  </w:footnote>
  <w:footnote w:type="continuationSeparator" w:id="0">
    <w:p w:rsidR="004A0506" w:rsidRPr="00FC68B7" w:rsidRDefault="004A0506" w:rsidP="00FC68B7">
      <w:pPr>
        <w:tabs>
          <w:tab w:val="left" w:pos="2155"/>
        </w:tabs>
        <w:spacing w:after="80"/>
        <w:ind w:left="680"/>
        <w:rPr>
          <w:u w:val="single"/>
        </w:rPr>
      </w:pPr>
      <w:r>
        <w:rPr>
          <w:u w:val="single"/>
        </w:rPr>
        <w:tab/>
      </w:r>
    </w:p>
  </w:footnote>
  <w:footnote w:type="continuationNotice" w:id="1">
    <w:p w:rsidR="004A0506" w:rsidRDefault="004A0506"/>
  </w:footnote>
  <w:footnote w:id="2">
    <w:p w:rsidR="004A0506" w:rsidRDefault="004A0506" w:rsidP="009B044B">
      <w:pPr>
        <w:pStyle w:val="FootnoteText"/>
        <w:rPr>
          <w:lang w:val="en-US"/>
        </w:rPr>
      </w:pPr>
      <w:r>
        <w:tab/>
      </w:r>
      <w:r>
        <w:rPr>
          <w:rStyle w:val="FootnoteReference"/>
          <w:sz w:val="20"/>
          <w:lang w:val="en-US"/>
        </w:rPr>
        <w:t>*</w:t>
      </w:r>
      <w:r>
        <w:rPr>
          <w:sz w:val="20"/>
          <w:lang w:val="en-US"/>
        </w:rPr>
        <w:tab/>
      </w:r>
      <w:r w:rsidRPr="00FD5EE6">
        <w:rPr>
          <w:szCs w:val="18"/>
          <w:lang w:val="en-US"/>
        </w:rPr>
        <w:t>In accordance with the programme of work of the Inland Transport Committee for 2014–2018 (ECE/TRANS/240, para. 105 and ECE/TRANS/2014/26, programme activity 02.4), the World Forum will develop, harmonize and update Regulations in order to enhance the performance of vehicles. The present document is submitted in conformity with that mandate.</w:t>
      </w:r>
      <w:r>
        <w:rPr>
          <w:sz w:val="20"/>
          <w:lang w:val="en-US"/>
        </w:rPr>
        <w:t xml:space="preserve"> </w:t>
      </w:r>
    </w:p>
  </w:footnote>
  <w:footnote w:id="3">
    <w:p w:rsidR="004A0506" w:rsidRPr="009A2AE6" w:rsidRDefault="004A0506" w:rsidP="000C7562">
      <w:pPr>
        <w:pStyle w:val="FootnoteText"/>
        <w:rPr>
          <w:lang w:val="en-US"/>
        </w:rPr>
      </w:pPr>
      <w:r>
        <w:tab/>
      </w:r>
      <w:r>
        <w:tab/>
      </w:r>
      <w:r>
        <w:rPr>
          <w:rStyle w:val="FootnoteReference"/>
        </w:rPr>
        <w:t>**</w:t>
      </w:r>
      <w:r>
        <w:t xml:space="preserve"> </w:t>
      </w:r>
      <w:r>
        <w:rPr>
          <w:lang w:val="en-US"/>
        </w:rPr>
        <w:t>Page numbers will be added at a later stage.</w:t>
      </w:r>
    </w:p>
  </w:footnote>
  <w:footnote w:id="4">
    <w:p w:rsidR="004A0506" w:rsidRPr="005D782A" w:rsidRDefault="004A0506" w:rsidP="006E0638">
      <w:pPr>
        <w:pStyle w:val="FootnoteText"/>
        <w:widowControl w:val="0"/>
        <w:tabs>
          <w:tab w:val="clear" w:pos="1021"/>
          <w:tab w:val="right" w:pos="1020"/>
        </w:tabs>
      </w:pPr>
      <w:r>
        <w:tab/>
      </w:r>
      <w:r w:rsidRPr="005D782A">
        <w:rPr>
          <w:rStyle w:val="FootnoteReference"/>
        </w:rPr>
        <w:footnoteRef/>
      </w:r>
      <w:r w:rsidRPr="005D782A">
        <w:tab/>
        <w:t>As defined in the Consolidated resolution on the Construction of vehicles (R.E.3), document ECE/TRANS/WP.29/78/Rev.</w:t>
      </w:r>
      <w:r w:rsidRPr="000C7562">
        <w:rPr>
          <w:b/>
        </w:rPr>
        <w:t>4</w:t>
      </w:r>
      <w:r w:rsidRPr="005D782A">
        <w:t>, para.2.</w:t>
      </w:r>
    </w:p>
  </w:footnote>
  <w:footnote w:id="5">
    <w:p w:rsidR="004A0506" w:rsidRPr="005D782A" w:rsidRDefault="004A0506" w:rsidP="0073268B">
      <w:pPr>
        <w:pStyle w:val="FootnoteText"/>
      </w:pPr>
      <w:r w:rsidRPr="005D782A">
        <w:rPr>
          <w:bCs/>
        </w:rPr>
        <w:tab/>
      </w:r>
      <w:r w:rsidRPr="005D782A">
        <w:rPr>
          <w:rStyle w:val="FootnoteReference"/>
          <w:bCs/>
        </w:rPr>
        <w:footnoteRef/>
      </w:r>
      <w:r w:rsidRPr="005D782A">
        <w:rPr>
          <w:bCs/>
        </w:rPr>
        <w:t xml:space="preserve"> </w:t>
      </w:r>
      <w:r w:rsidRPr="005D782A">
        <w:rPr>
          <w:bCs/>
        </w:rPr>
        <w:tab/>
        <w:t>If the rated maximum net power is reached at several engine speeds, the rated engine speed is used in this Regulation as the highest engine speed at which the rated maximum net power is reached.</w:t>
      </w:r>
    </w:p>
  </w:footnote>
  <w:footnote w:id="6">
    <w:p w:rsidR="004A0506" w:rsidRDefault="004A0506" w:rsidP="006E0638">
      <w:pPr>
        <w:pStyle w:val="FootnoteText"/>
      </w:pPr>
      <w:r>
        <w:tab/>
      </w:r>
      <w:r w:rsidRPr="00AF437B">
        <w:rPr>
          <w:rStyle w:val="FootnoteReference"/>
        </w:rPr>
        <w:footnoteRef/>
      </w:r>
      <w:r w:rsidRPr="00AF437B">
        <w:t xml:space="preserve"> </w:t>
      </w:r>
      <w:r>
        <w:tab/>
      </w:r>
      <w:r w:rsidRPr="00AF437B">
        <w:t>These components are, in particular, the exhaust manifold, the exhaust piping, the expansion chamber, the silencer proper, etc. If the engine intake is equipped with an air filter and the filter's presence is essential to ensure observance of the prescribed sound-level limits, the filter must be regarded as a component of the "exhaust or silencing system(s)" and bear the marking prescribed in paragraphs 3.2.2. and 4.1.</w:t>
      </w:r>
    </w:p>
  </w:footnote>
  <w:footnote w:id="7">
    <w:p w:rsidR="004A0506" w:rsidRPr="005D782A" w:rsidRDefault="004A0506" w:rsidP="006E0638">
      <w:pPr>
        <w:pStyle w:val="FootnoteText"/>
        <w:widowControl w:val="0"/>
        <w:tabs>
          <w:tab w:val="clear" w:pos="1021"/>
          <w:tab w:val="right" w:pos="1020"/>
        </w:tabs>
      </w:pPr>
      <w:r>
        <w:tab/>
      </w:r>
      <w:r w:rsidRPr="005D782A">
        <w:rPr>
          <w:rStyle w:val="FootnoteReference"/>
        </w:rPr>
        <w:footnoteRef/>
      </w:r>
      <w:r w:rsidRPr="005D782A">
        <w:tab/>
        <w:t>The distinguish numbers of the Contracting Parties to the 1958 Agreement are reproduced</w:t>
      </w:r>
      <w:r w:rsidRPr="005D782A">
        <w:br/>
        <w:t xml:space="preserve">in Annex 3 to </w:t>
      </w:r>
      <w:r>
        <w:t xml:space="preserve">the </w:t>
      </w:r>
      <w:r w:rsidRPr="005D782A">
        <w:t>Consolidated Resolution on the Construction of Vehicles (R.E.3), document ECE/TRANS/WP.29/78/Rev.</w:t>
      </w:r>
      <w:r w:rsidRPr="0058131A">
        <w:rPr>
          <w:b/>
        </w:rPr>
        <w:t>4</w:t>
      </w:r>
      <w:r w:rsidRPr="005D782A">
        <w:t>.</w:t>
      </w:r>
    </w:p>
  </w:footnote>
  <w:footnote w:id="8">
    <w:p w:rsidR="004A0506" w:rsidRPr="00980626" w:rsidRDefault="004A0506" w:rsidP="00CC676A">
      <w:pPr>
        <w:pStyle w:val="FootnoteText"/>
        <w:keepLines/>
        <w:widowControl w:val="0"/>
        <w:tabs>
          <w:tab w:val="clear" w:pos="1021"/>
          <w:tab w:val="right" w:pos="1020"/>
        </w:tabs>
      </w:pPr>
      <w:r>
        <w:tab/>
      </w:r>
      <w:r w:rsidRPr="00980626">
        <w:rPr>
          <w:vertAlign w:val="superscript"/>
        </w:rPr>
        <w:footnoteRef/>
      </w:r>
      <w:r w:rsidRPr="00980626">
        <w:rPr>
          <w:vertAlign w:val="superscript"/>
        </w:rPr>
        <w:t xml:space="preserve"> </w:t>
      </w:r>
      <w:r>
        <w:tab/>
      </w:r>
      <w:r w:rsidRPr="00980626">
        <w:t>A test is made on a stationary vehicle in order to provide a reference value for administrations which use this method to check vehicles in use.</w:t>
      </w:r>
    </w:p>
  </w:footnote>
  <w:footnote w:id="9">
    <w:p w:rsidR="004A0506" w:rsidRPr="007F17EA" w:rsidRDefault="004A0506" w:rsidP="00DC5599">
      <w:pPr>
        <w:pStyle w:val="FootnoteText"/>
        <w:widowControl w:val="0"/>
        <w:tabs>
          <w:tab w:val="clear" w:pos="1021"/>
          <w:tab w:val="right" w:pos="1020"/>
        </w:tabs>
        <w:rPr>
          <w:lang w:val="en-US"/>
        </w:rPr>
      </w:pPr>
      <w:r>
        <w:tab/>
      </w:r>
      <w:r w:rsidRPr="007F17EA">
        <w:rPr>
          <w:rStyle w:val="FootnoteReference"/>
        </w:rPr>
        <w:footnoteRef/>
      </w:r>
      <w:r>
        <w:tab/>
        <w:t>Distinguishing number of the country which has granted/extended/refused/withdrawn approval (see approval provisions in the Regulation).</w:t>
      </w:r>
    </w:p>
  </w:footnote>
  <w:footnote w:id="10">
    <w:p w:rsidR="004A0506" w:rsidRPr="002412DC" w:rsidRDefault="004A0506" w:rsidP="00DC5599">
      <w:pPr>
        <w:pStyle w:val="FootnoteText"/>
      </w:pPr>
      <w:r>
        <w:tab/>
      </w:r>
      <w:r>
        <w:rPr>
          <w:rStyle w:val="FootnoteReference"/>
        </w:rPr>
        <w:footnoteRef/>
      </w:r>
      <w:r>
        <w:t xml:space="preserve"> </w:t>
      </w:r>
      <w:r>
        <w:tab/>
      </w:r>
      <w:r w:rsidRPr="00BE2F2C">
        <w:t>Strike out what does not apply</w:t>
      </w:r>
      <w:r>
        <w:t>.</w:t>
      </w:r>
    </w:p>
  </w:footnote>
  <w:footnote w:id="11">
    <w:p w:rsidR="004A0506" w:rsidRPr="00833D4B" w:rsidRDefault="004A0506" w:rsidP="00DC5599">
      <w:pPr>
        <w:pStyle w:val="FootnoteText"/>
      </w:pPr>
      <w:r>
        <w:tab/>
      </w:r>
      <w:r>
        <w:rPr>
          <w:rStyle w:val="FootnoteReference"/>
        </w:rPr>
        <w:footnoteRef/>
      </w:r>
      <w:r>
        <w:t xml:space="preserve"> </w:t>
      </w:r>
      <w:r>
        <w:tab/>
      </w:r>
      <w:r w:rsidRPr="00BE2F2C">
        <w:t>If a non-conventional engine is used, this should be stated</w:t>
      </w:r>
      <w:r>
        <w:t>.</w:t>
      </w:r>
    </w:p>
  </w:footnote>
  <w:footnote w:id="12">
    <w:p w:rsidR="004A0506" w:rsidRPr="00D032AE" w:rsidRDefault="004A0506" w:rsidP="00495A81">
      <w:pPr>
        <w:pStyle w:val="FootnoteText"/>
      </w:pPr>
      <w:r>
        <w:tab/>
      </w:r>
      <w:r>
        <w:rPr>
          <w:rStyle w:val="FootnoteReference"/>
        </w:rPr>
        <w:footnoteRef/>
      </w:r>
      <w:r>
        <w:t xml:space="preserve"> </w:t>
      </w:r>
      <w:r>
        <w:tab/>
      </w:r>
      <w:r w:rsidRPr="00BE2F2C">
        <w:t>The second number is given merely as an example.</w:t>
      </w:r>
    </w:p>
  </w:footnote>
  <w:footnote w:id="13">
    <w:p w:rsidR="004A0506" w:rsidRPr="00C20E6B" w:rsidRDefault="004A0506" w:rsidP="005F2B9B">
      <w:pPr>
        <w:pStyle w:val="FootnoteText"/>
      </w:pPr>
      <w:r>
        <w:tab/>
      </w:r>
      <w:r w:rsidRPr="00C20E6B">
        <w:rPr>
          <w:rStyle w:val="FootnoteReference"/>
        </w:rPr>
        <w:footnoteRef/>
      </w:r>
      <w:r w:rsidRPr="00C20E6B">
        <w:t xml:space="preserve"> </w:t>
      </w:r>
      <w:r w:rsidRPr="00C20E6B">
        <w:tab/>
      </w:r>
      <w:r w:rsidRPr="00C20E6B">
        <w:rPr>
          <w:bCs/>
        </w:rPr>
        <w:t>Independent measurements of speed are when two or more separate devices will determine the values of vAA' and vBB'. A continuous measuring device such as radar will determine all required speed information with one device.</w:t>
      </w:r>
    </w:p>
  </w:footnote>
  <w:footnote w:id="14">
    <w:p w:rsidR="004A0506" w:rsidRPr="00843C1B" w:rsidRDefault="004A0506" w:rsidP="00843C1B">
      <w:pPr>
        <w:pStyle w:val="FootnoteText"/>
        <w:ind w:hanging="141"/>
        <w:rPr>
          <w:b/>
        </w:rPr>
      </w:pPr>
      <w:r w:rsidRPr="00843C1B">
        <w:rPr>
          <w:rStyle w:val="FootnoteReference"/>
          <w:b/>
        </w:rPr>
        <w:footnoteRef/>
      </w:r>
      <w:r w:rsidRPr="00843C1B">
        <w:rPr>
          <w:b/>
        </w:rPr>
        <w:t xml:space="preserve"> The specifications for the test site reproduced in this annex are valid until the end of the period indicated in paragraph 11.8</w:t>
      </w:r>
      <w:r>
        <w:rPr>
          <w:b/>
        </w:rPr>
        <w:t>.</w:t>
      </w:r>
      <w:r w:rsidRPr="00843C1B">
        <w:rPr>
          <w:b/>
        </w:rPr>
        <w:t xml:space="preserve"> of this Regulation.</w:t>
      </w:r>
    </w:p>
  </w:footnote>
  <w:footnote w:id="15">
    <w:p w:rsidR="004A0506" w:rsidRPr="00D4221A" w:rsidRDefault="004A0506" w:rsidP="00AC0741">
      <w:pPr>
        <w:pStyle w:val="FootnoteText"/>
        <w:rPr>
          <w:lang w:val="fr-CH"/>
        </w:rPr>
      </w:pPr>
      <w:r>
        <w:tab/>
      </w:r>
      <w:r>
        <w:rPr>
          <w:rStyle w:val="FootnoteReference"/>
        </w:rPr>
        <w:footnoteRef/>
      </w:r>
      <w:r>
        <w:t xml:space="preserve"> </w:t>
      </w:r>
      <w:r>
        <w:tab/>
      </w:r>
      <w:r w:rsidRPr="003101AB">
        <w:t>ISO 10844:1994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506" w:rsidRDefault="004A0506" w:rsidP="00506433">
    <w:pPr>
      <w:pStyle w:val="Header"/>
      <w:tabs>
        <w:tab w:val="left" w:pos="6804"/>
      </w:tabs>
    </w:pPr>
    <w:r>
      <w:t>ECE/TRANS/WP.29/GRB/2016/6</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506" w:rsidRPr="00E66A7E" w:rsidRDefault="004A0506" w:rsidP="00E66A7E">
    <w:pPr>
      <w:pStyle w:val="Header"/>
    </w:pPr>
    <w:r>
      <w:t>ECE/TRANS/WP.29/GRB/2016/6</w:t>
    </w:r>
  </w:p>
  <w:p w:rsidR="004A0506" w:rsidRPr="00E66A7E" w:rsidRDefault="004A0506" w:rsidP="00E66A7E"/>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506" w:rsidRPr="00E66A7E" w:rsidRDefault="004A0506" w:rsidP="00E66A7E">
    <w:pPr>
      <w:pStyle w:val="Header"/>
      <w:jc w:val="right"/>
    </w:pPr>
    <w:r>
      <w:t>ECE/TRANS/WP.29/GRB/2016/6</w:t>
    </w:r>
  </w:p>
  <w:p w:rsidR="004A0506" w:rsidRPr="00E66A7E" w:rsidRDefault="004A0506" w:rsidP="00E66A7E"/>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506" w:rsidRPr="00E66A7E" w:rsidRDefault="004A0506" w:rsidP="00E66A7E">
    <w:pPr>
      <w:pStyle w:val="Header"/>
    </w:pPr>
    <w:r>
      <w:t>ECE/TRANS/WP.29/GRB/2016/6</w:t>
    </w:r>
  </w:p>
  <w:p w:rsidR="004A0506" w:rsidRPr="00E66A7E" w:rsidRDefault="004A0506" w:rsidP="00E66A7E"/>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506" w:rsidRPr="00E66A7E" w:rsidRDefault="004A0506" w:rsidP="00E66A7E">
    <w:pPr>
      <w:pStyle w:val="Header"/>
      <w:jc w:val="right"/>
    </w:pPr>
    <w:r>
      <w:t>ECE/TRANS/WP.29/GRB/2016/6</w:t>
    </w:r>
  </w:p>
  <w:p w:rsidR="004A0506" w:rsidRPr="00E66A7E" w:rsidRDefault="004A0506" w:rsidP="00E66A7E"/>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E61" w:rsidRPr="00E66A7E" w:rsidRDefault="00D47E61" w:rsidP="00E66A7E">
    <w:pPr>
      <w:pStyle w:val="Header"/>
      <w:jc w:val="right"/>
    </w:pPr>
    <w:r>
      <w:t>ECE/TRANS/WP.29/GRB/2016/6</w:t>
    </w:r>
  </w:p>
  <w:p w:rsidR="00D47E61" w:rsidRPr="00E66A7E" w:rsidRDefault="00D47E61" w:rsidP="00E66A7E"/>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506" w:rsidRPr="00E66A7E" w:rsidRDefault="004A0506" w:rsidP="00E66A7E">
    <w:pPr>
      <w:pStyle w:val="Header"/>
    </w:pPr>
    <w:r w:rsidRPr="00560CB3">
      <w:t>ECE/TRANS/WP.29/G</w:t>
    </w:r>
    <w:r>
      <w:t>RB/2016/6</w:t>
    </w:r>
  </w:p>
  <w:p w:rsidR="004A0506" w:rsidRPr="00E66A7E" w:rsidRDefault="004A0506" w:rsidP="00E66A7E"/>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506" w:rsidRPr="00E66A7E" w:rsidRDefault="004A0506" w:rsidP="00E66A7E">
    <w:pPr>
      <w:pStyle w:val="Header"/>
      <w:jc w:val="right"/>
    </w:pPr>
    <w:r>
      <w:t>ECE/TRANS/WP.29/GRB/2016/6</w:t>
    </w:r>
  </w:p>
  <w:p w:rsidR="004A0506" w:rsidRPr="00E66A7E" w:rsidRDefault="004A0506" w:rsidP="00E66A7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506" w:rsidRDefault="004A0506" w:rsidP="00506433">
    <w:pPr>
      <w:pStyle w:val="Header"/>
      <w:tabs>
        <w:tab w:val="left" w:pos="6804"/>
      </w:tabs>
      <w:jc w:val="right"/>
    </w:pPr>
    <w:r>
      <w:tab/>
      <w:t>ECE/TRANS/WP.29/GRB/2016/6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506" w:rsidRPr="0057131C" w:rsidRDefault="004A0506" w:rsidP="0057131C">
    <w:pPr>
      <w:pStyle w:val="Header"/>
    </w:pPr>
    <w:r>
      <w:t>ECE/TRANS/WP.29/GRB/2016/6</w:t>
    </w:r>
  </w:p>
  <w:p w:rsidR="004A0506" w:rsidRPr="0057131C" w:rsidRDefault="004A0506" w:rsidP="0057131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506" w:rsidRDefault="004A0506" w:rsidP="00CB7D31">
    <w:pPr>
      <w:pStyle w:val="Header"/>
      <w:jc w:val="right"/>
    </w:pPr>
    <w:r>
      <w:t>ECE/TRANS/WP.29/GRB/2016/6</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506" w:rsidRDefault="004A050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506" w:rsidRPr="003D143F" w:rsidRDefault="004A0506">
    <w:pPr>
      <w:pStyle w:val="Header"/>
    </w:pPr>
    <w:r>
      <w:t>ECE/TRANS/WP.29/GRB/2016/6</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506" w:rsidRDefault="004A0506" w:rsidP="00CB7D31">
    <w:pPr>
      <w:pStyle w:val="Header"/>
      <w:jc w:val="right"/>
    </w:pPr>
    <w:r w:rsidRPr="00560CB3">
      <w:t>ECE/TRANS/WP.29/GRB/2016/x+1</w:t>
    </w:r>
    <w:r>
      <w:br/>
      <w:t>Annex 2</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506" w:rsidRPr="00E66A7E" w:rsidRDefault="004A0506" w:rsidP="00E66A7E">
    <w:pPr>
      <w:pStyle w:val="Header"/>
    </w:pPr>
    <w:r>
      <w:t>ECE/TRANS/WP.29/GRB/2016/6</w:t>
    </w:r>
  </w:p>
  <w:p w:rsidR="004A0506" w:rsidRPr="00E66A7E" w:rsidRDefault="004A0506" w:rsidP="00E66A7E"/>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506" w:rsidRPr="00E66A7E" w:rsidRDefault="004A0506" w:rsidP="00E66A7E">
    <w:pPr>
      <w:pStyle w:val="Header"/>
      <w:jc w:val="right"/>
    </w:pPr>
    <w:r>
      <w:t>ECE/TRANS/WP.29/GRB/2016/6</w:t>
    </w:r>
  </w:p>
  <w:p w:rsidR="004A0506" w:rsidRPr="00E66A7E" w:rsidRDefault="004A0506" w:rsidP="00E66A7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1A794057"/>
    <w:multiLevelType w:val="hybridMultilevel"/>
    <w:tmpl w:val="2F38BD1A"/>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90001">
      <w:start w:val="1"/>
      <w:numFmt w:val="bullet"/>
      <w:lvlText w:val=""/>
      <w:lvlJc w:val="left"/>
      <w:pPr>
        <w:ind w:left="3294" w:hanging="360"/>
      </w:pPr>
      <w:rPr>
        <w:rFonts w:ascii="Symbol" w:hAnsi="Symbol"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2">
    <w:nsid w:val="31D56D1C"/>
    <w:multiLevelType w:val="hybridMultilevel"/>
    <w:tmpl w:val="574A2EA8"/>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3">
    <w:nsid w:val="4B856660"/>
    <w:multiLevelType w:val="hybridMultilevel"/>
    <w:tmpl w:val="73DACDEC"/>
    <w:lvl w:ilvl="0" w:tplc="AC604F7A">
      <w:start w:val="1"/>
      <w:numFmt w:val="decimal"/>
      <w:lvlText w:val="%1."/>
      <w:lvlJc w:val="left"/>
      <w:pPr>
        <w:ind w:left="1710" w:hanging="576"/>
      </w:pPr>
    </w:lvl>
    <w:lvl w:ilvl="1" w:tplc="04070019">
      <w:start w:val="1"/>
      <w:numFmt w:val="lowerLetter"/>
      <w:lvlText w:val="%2."/>
      <w:lvlJc w:val="left"/>
      <w:pPr>
        <w:ind w:left="2214" w:hanging="360"/>
      </w:pPr>
    </w:lvl>
    <w:lvl w:ilvl="2" w:tplc="0407001B">
      <w:start w:val="1"/>
      <w:numFmt w:val="lowerRoman"/>
      <w:lvlText w:val="%3."/>
      <w:lvlJc w:val="right"/>
      <w:pPr>
        <w:ind w:left="2934" w:hanging="180"/>
      </w:pPr>
    </w:lvl>
    <w:lvl w:ilvl="3" w:tplc="0407000F">
      <w:start w:val="1"/>
      <w:numFmt w:val="decimal"/>
      <w:lvlText w:val="%4."/>
      <w:lvlJc w:val="left"/>
      <w:pPr>
        <w:ind w:left="3654" w:hanging="360"/>
      </w:pPr>
    </w:lvl>
    <w:lvl w:ilvl="4" w:tplc="04070019">
      <w:start w:val="1"/>
      <w:numFmt w:val="lowerLetter"/>
      <w:lvlText w:val="%5."/>
      <w:lvlJc w:val="left"/>
      <w:pPr>
        <w:ind w:left="4374" w:hanging="360"/>
      </w:pPr>
    </w:lvl>
    <w:lvl w:ilvl="5" w:tplc="0407001B">
      <w:start w:val="1"/>
      <w:numFmt w:val="lowerRoman"/>
      <w:lvlText w:val="%6."/>
      <w:lvlJc w:val="right"/>
      <w:pPr>
        <w:ind w:left="5094" w:hanging="180"/>
      </w:pPr>
    </w:lvl>
    <w:lvl w:ilvl="6" w:tplc="0407000F">
      <w:start w:val="1"/>
      <w:numFmt w:val="decimal"/>
      <w:lvlText w:val="%7."/>
      <w:lvlJc w:val="left"/>
      <w:pPr>
        <w:ind w:left="5814" w:hanging="360"/>
      </w:pPr>
    </w:lvl>
    <w:lvl w:ilvl="7" w:tplc="04070019">
      <w:start w:val="1"/>
      <w:numFmt w:val="lowerLetter"/>
      <w:lvlText w:val="%8."/>
      <w:lvlJc w:val="left"/>
      <w:pPr>
        <w:ind w:left="6534" w:hanging="360"/>
      </w:pPr>
    </w:lvl>
    <w:lvl w:ilvl="8" w:tplc="0407001B">
      <w:start w:val="1"/>
      <w:numFmt w:val="lowerRoman"/>
      <w:lvlText w:val="%9."/>
      <w:lvlJc w:val="right"/>
      <w:pPr>
        <w:ind w:left="7254" w:hanging="180"/>
      </w:pPr>
    </w:lvl>
  </w:abstractNum>
  <w:abstractNum w:abstractNumId="4">
    <w:nsid w:val="61E276E0"/>
    <w:multiLevelType w:val="hybridMultilevel"/>
    <w:tmpl w:val="A73AFFC4"/>
    <w:lvl w:ilvl="0" w:tplc="04070001">
      <w:start w:val="1"/>
      <w:numFmt w:val="bullet"/>
      <w:lvlText w:val=""/>
      <w:lvlJc w:val="left"/>
      <w:pPr>
        <w:ind w:left="2421" w:hanging="360"/>
      </w:pPr>
      <w:rPr>
        <w:rFonts w:ascii="Symbol" w:hAnsi="Symbol" w:hint="default"/>
      </w:rPr>
    </w:lvl>
    <w:lvl w:ilvl="1" w:tplc="04070003" w:tentative="1">
      <w:start w:val="1"/>
      <w:numFmt w:val="bullet"/>
      <w:lvlText w:val="o"/>
      <w:lvlJc w:val="left"/>
      <w:pPr>
        <w:ind w:left="3141" w:hanging="360"/>
      </w:pPr>
      <w:rPr>
        <w:rFonts w:ascii="Courier New" w:hAnsi="Courier New" w:cs="Courier New" w:hint="default"/>
      </w:rPr>
    </w:lvl>
    <w:lvl w:ilvl="2" w:tplc="04070005" w:tentative="1">
      <w:start w:val="1"/>
      <w:numFmt w:val="bullet"/>
      <w:lvlText w:val=""/>
      <w:lvlJc w:val="left"/>
      <w:pPr>
        <w:ind w:left="3861" w:hanging="360"/>
      </w:pPr>
      <w:rPr>
        <w:rFonts w:ascii="Wingdings" w:hAnsi="Wingdings" w:hint="default"/>
      </w:rPr>
    </w:lvl>
    <w:lvl w:ilvl="3" w:tplc="04070001" w:tentative="1">
      <w:start w:val="1"/>
      <w:numFmt w:val="bullet"/>
      <w:lvlText w:val=""/>
      <w:lvlJc w:val="left"/>
      <w:pPr>
        <w:ind w:left="4581" w:hanging="360"/>
      </w:pPr>
      <w:rPr>
        <w:rFonts w:ascii="Symbol" w:hAnsi="Symbol" w:hint="default"/>
      </w:rPr>
    </w:lvl>
    <w:lvl w:ilvl="4" w:tplc="04070003" w:tentative="1">
      <w:start w:val="1"/>
      <w:numFmt w:val="bullet"/>
      <w:lvlText w:val="o"/>
      <w:lvlJc w:val="left"/>
      <w:pPr>
        <w:ind w:left="5301" w:hanging="360"/>
      </w:pPr>
      <w:rPr>
        <w:rFonts w:ascii="Courier New" w:hAnsi="Courier New" w:cs="Courier New" w:hint="default"/>
      </w:rPr>
    </w:lvl>
    <w:lvl w:ilvl="5" w:tplc="04070005" w:tentative="1">
      <w:start w:val="1"/>
      <w:numFmt w:val="bullet"/>
      <w:lvlText w:val=""/>
      <w:lvlJc w:val="left"/>
      <w:pPr>
        <w:ind w:left="6021" w:hanging="360"/>
      </w:pPr>
      <w:rPr>
        <w:rFonts w:ascii="Wingdings" w:hAnsi="Wingdings" w:hint="default"/>
      </w:rPr>
    </w:lvl>
    <w:lvl w:ilvl="6" w:tplc="04070001" w:tentative="1">
      <w:start w:val="1"/>
      <w:numFmt w:val="bullet"/>
      <w:lvlText w:val=""/>
      <w:lvlJc w:val="left"/>
      <w:pPr>
        <w:ind w:left="6741" w:hanging="360"/>
      </w:pPr>
      <w:rPr>
        <w:rFonts w:ascii="Symbol" w:hAnsi="Symbol" w:hint="default"/>
      </w:rPr>
    </w:lvl>
    <w:lvl w:ilvl="7" w:tplc="04070003" w:tentative="1">
      <w:start w:val="1"/>
      <w:numFmt w:val="bullet"/>
      <w:lvlText w:val="o"/>
      <w:lvlJc w:val="left"/>
      <w:pPr>
        <w:ind w:left="7461" w:hanging="360"/>
      </w:pPr>
      <w:rPr>
        <w:rFonts w:ascii="Courier New" w:hAnsi="Courier New" w:cs="Courier New" w:hint="default"/>
      </w:rPr>
    </w:lvl>
    <w:lvl w:ilvl="8" w:tplc="04070005" w:tentative="1">
      <w:start w:val="1"/>
      <w:numFmt w:val="bullet"/>
      <w:lvlText w:val=""/>
      <w:lvlJc w:val="left"/>
      <w:pPr>
        <w:ind w:left="8181" w:hanging="360"/>
      </w:pPr>
      <w:rPr>
        <w:rFonts w:ascii="Wingdings" w:hAnsi="Wingdings" w:hint="default"/>
      </w:rPr>
    </w:lvl>
  </w:abstractNum>
  <w:abstractNum w:abstractNumId="5">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5"/>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0"/>
  <w:activeWritingStyle w:appName="MSWord" w:lang="fr-CH" w:vendorID="64" w:dllVersion="131078" w:nlCheck="1" w:checkStyle="0"/>
  <w:activeWritingStyle w:appName="MSWord" w:lang="fr-FR" w:vendorID="64" w:dllVersion="131078" w:nlCheck="1" w:checkStyle="0"/>
  <w:activeWritingStyle w:appName="MSWord" w:lang="de-DE"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8193"/>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PLAINPAGE_E"/>
  </w:docVars>
  <w:rsids>
    <w:rsidRoot w:val="003D143F"/>
    <w:rsid w:val="00023810"/>
    <w:rsid w:val="0002564C"/>
    <w:rsid w:val="000404F1"/>
    <w:rsid w:val="00050F6B"/>
    <w:rsid w:val="00072C8C"/>
    <w:rsid w:val="000804D1"/>
    <w:rsid w:val="000931C0"/>
    <w:rsid w:val="000A4E06"/>
    <w:rsid w:val="000B175B"/>
    <w:rsid w:val="000B3A0F"/>
    <w:rsid w:val="000B774F"/>
    <w:rsid w:val="000C7562"/>
    <w:rsid w:val="000D39E7"/>
    <w:rsid w:val="000E0415"/>
    <w:rsid w:val="000E63FD"/>
    <w:rsid w:val="000F43B2"/>
    <w:rsid w:val="001220B8"/>
    <w:rsid w:val="00124B6B"/>
    <w:rsid w:val="0014210B"/>
    <w:rsid w:val="00144034"/>
    <w:rsid w:val="00144640"/>
    <w:rsid w:val="00152852"/>
    <w:rsid w:val="001558E2"/>
    <w:rsid w:val="00163E93"/>
    <w:rsid w:val="00164E01"/>
    <w:rsid w:val="00170E19"/>
    <w:rsid w:val="001743D7"/>
    <w:rsid w:val="00176901"/>
    <w:rsid w:val="00183A1E"/>
    <w:rsid w:val="00187714"/>
    <w:rsid w:val="001905E9"/>
    <w:rsid w:val="001A3696"/>
    <w:rsid w:val="001B4B04"/>
    <w:rsid w:val="001C6663"/>
    <w:rsid w:val="001C7681"/>
    <w:rsid w:val="001C7895"/>
    <w:rsid w:val="001D26DF"/>
    <w:rsid w:val="001D6AB2"/>
    <w:rsid w:val="001D76DD"/>
    <w:rsid w:val="001E0F9D"/>
    <w:rsid w:val="001F2B7F"/>
    <w:rsid w:val="001F4BF3"/>
    <w:rsid w:val="00203EF6"/>
    <w:rsid w:val="00211E0B"/>
    <w:rsid w:val="002162BC"/>
    <w:rsid w:val="00227BE3"/>
    <w:rsid w:val="002349DD"/>
    <w:rsid w:val="002405A7"/>
    <w:rsid w:val="002464D0"/>
    <w:rsid w:val="002518D0"/>
    <w:rsid w:val="00270594"/>
    <w:rsid w:val="002733FC"/>
    <w:rsid w:val="00274E88"/>
    <w:rsid w:val="00276277"/>
    <w:rsid w:val="00285B93"/>
    <w:rsid w:val="002948B5"/>
    <w:rsid w:val="002A0BFB"/>
    <w:rsid w:val="002B793B"/>
    <w:rsid w:val="002D4B6F"/>
    <w:rsid w:val="002E6D2D"/>
    <w:rsid w:val="002F026B"/>
    <w:rsid w:val="002F36C3"/>
    <w:rsid w:val="002F7490"/>
    <w:rsid w:val="002F7B58"/>
    <w:rsid w:val="003107FA"/>
    <w:rsid w:val="003171C0"/>
    <w:rsid w:val="003229D8"/>
    <w:rsid w:val="003314A4"/>
    <w:rsid w:val="0033745A"/>
    <w:rsid w:val="00340A2C"/>
    <w:rsid w:val="003410DC"/>
    <w:rsid w:val="00341C37"/>
    <w:rsid w:val="003441AE"/>
    <w:rsid w:val="00352E3D"/>
    <w:rsid w:val="00354A3C"/>
    <w:rsid w:val="0037543D"/>
    <w:rsid w:val="0039277A"/>
    <w:rsid w:val="003960DC"/>
    <w:rsid w:val="003972E0"/>
    <w:rsid w:val="003B411B"/>
    <w:rsid w:val="003C2CC4"/>
    <w:rsid w:val="003C3936"/>
    <w:rsid w:val="003D143F"/>
    <w:rsid w:val="003D4B23"/>
    <w:rsid w:val="003E0378"/>
    <w:rsid w:val="003E0D21"/>
    <w:rsid w:val="003E3181"/>
    <w:rsid w:val="003F1ED3"/>
    <w:rsid w:val="003F25C6"/>
    <w:rsid w:val="00403D57"/>
    <w:rsid w:val="00403DA8"/>
    <w:rsid w:val="004102BF"/>
    <w:rsid w:val="0042295E"/>
    <w:rsid w:val="004325CB"/>
    <w:rsid w:val="00446DE4"/>
    <w:rsid w:val="00450EF5"/>
    <w:rsid w:val="0045123F"/>
    <w:rsid w:val="00454EAB"/>
    <w:rsid w:val="00455FA3"/>
    <w:rsid w:val="004564A5"/>
    <w:rsid w:val="00456F1A"/>
    <w:rsid w:val="0046577D"/>
    <w:rsid w:val="00495A81"/>
    <w:rsid w:val="004A0506"/>
    <w:rsid w:val="004A4040"/>
    <w:rsid w:val="004A41CA"/>
    <w:rsid w:val="004B7BA7"/>
    <w:rsid w:val="004D5BC3"/>
    <w:rsid w:val="004F69D1"/>
    <w:rsid w:val="00501823"/>
    <w:rsid w:val="005026EB"/>
    <w:rsid w:val="00503228"/>
    <w:rsid w:val="00505384"/>
    <w:rsid w:val="00506433"/>
    <w:rsid w:val="005101DD"/>
    <w:rsid w:val="005151AF"/>
    <w:rsid w:val="005162E8"/>
    <w:rsid w:val="005172DA"/>
    <w:rsid w:val="00531CA0"/>
    <w:rsid w:val="005420F2"/>
    <w:rsid w:val="00542236"/>
    <w:rsid w:val="0055525A"/>
    <w:rsid w:val="00560CB3"/>
    <w:rsid w:val="0057131C"/>
    <w:rsid w:val="005718A0"/>
    <w:rsid w:val="0057330E"/>
    <w:rsid w:val="00580290"/>
    <w:rsid w:val="0058131A"/>
    <w:rsid w:val="00582E71"/>
    <w:rsid w:val="005B0724"/>
    <w:rsid w:val="005B1359"/>
    <w:rsid w:val="005B3DB3"/>
    <w:rsid w:val="005B6FB1"/>
    <w:rsid w:val="005C0D28"/>
    <w:rsid w:val="005C5E9B"/>
    <w:rsid w:val="005D0746"/>
    <w:rsid w:val="005D324D"/>
    <w:rsid w:val="005D49BF"/>
    <w:rsid w:val="005D5A46"/>
    <w:rsid w:val="005D65AF"/>
    <w:rsid w:val="005F0F24"/>
    <w:rsid w:val="005F2B9B"/>
    <w:rsid w:val="00601CD4"/>
    <w:rsid w:val="00611FC4"/>
    <w:rsid w:val="006176FB"/>
    <w:rsid w:val="00620374"/>
    <w:rsid w:val="00627B29"/>
    <w:rsid w:val="00627ED0"/>
    <w:rsid w:val="00640B26"/>
    <w:rsid w:val="00642ED9"/>
    <w:rsid w:val="00643BE2"/>
    <w:rsid w:val="00643C93"/>
    <w:rsid w:val="00654E9C"/>
    <w:rsid w:val="00665595"/>
    <w:rsid w:val="0066633C"/>
    <w:rsid w:val="00673CEC"/>
    <w:rsid w:val="00675115"/>
    <w:rsid w:val="006A7392"/>
    <w:rsid w:val="006B696D"/>
    <w:rsid w:val="006C06D0"/>
    <w:rsid w:val="006C345C"/>
    <w:rsid w:val="006C6C33"/>
    <w:rsid w:val="006E0638"/>
    <w:rsid w:val="006E564B"/>
    <w:rsid w:val="006E6AD1"/>
    <w:rsid w:val="006F24BF"/>
    <w:rsid w:val="0070778D"/>
    <w:rsid w:val="007108A8"/>
    <w:rsid w:val="00713DA3"/>
    <w:rsid w:val="0071591F"/>
    <w:rsid w:val="007179F7"/>
    <w:rsid w:val="007215AB"/>
    <w:rsid w:val="0072632A"/>
    <w:rsid w:val="0073268B"/>
    <w:rsid w:val="00736A67"/>
    <w:rsid w:val="00743CD6"/>
    <w:rsid w:val="00743E6D"/>
    <w:rsid w:val="00755CCD"/>
    <w:rsid w:val="007624B6"/>
    <w:rsid w:val="0076559E"/>
    <w:rsid w:val="007832BE"/>
    <w:rsid w:val="007849E6"/>
    <w:rsid w:val="00784ABD"/>
    <w:rsid w:val="00785AF0"/>
    <w:rsid w:val="007A06FB"/>
    <w:rsid w:val="007A50DF"/>
    <w:rsid w:val="007A629D"/>
    <w:rsid w:val="007B205D"/>
    <w:rsid w:val="007B6BA5"/>
    <w:rsid w:val="007C3390"/>
    <w:rsid w:val="007C4F4B"/>
    <w:rsid w:val="007C608B"/>
    <w:rsid w:val="007D4F56"/>
    <w:rsid w:val="007E05D3"/>
    <w:rsid w:val="007E0EAF"/>
    <w:rsid w:val="007E3DEA"/>
    <w:rsid w:val="007F0B83"/>
    <w:rsid w:val="007F6611"/>
    <w:rsid w:val="007F6E76"/>
    <w:rsid w:val="008026E6"/>
    <w:rsid w:val="00817286"/>
    <w:rsid w:val="008175E9"/>
    <w:rsid w:val="0082365F"/>
    <w:rsid w:val="008242D7"/>
    <w:rsid w:val="00827146"/>
    <w:rsid w:val="00827E05"/>
    <w:rsid w:val="008311A3"/>
    <w:rsid w:val="00840AB4"/>
    <w:rsid w:val="00843BFB"/>
    <w:rsid w:val="00843C1B"/>
    <w:rsid w:val="00847EFE"/>
    <w:rsid w:val="0085211A"/>
    <w:rsid w:val="008538C0"/>
    <w:rsid w:val="008604F7"/>
    <w:rsid w:val="00863B8C"/>
    <w:rsid w:val="008642EA"/>
    <w:rsid w:val="008661F7"/>
    <w:rsid w:val="008702C4"/>
    <w:rsid w:val="00871FD5"/>
    <w:rsid w:val="00872193"/>
    <w:rsid w:val="00876948"/>
    <w:rsid w:val="008979B1"/>
    <w:rsid w:val="008A39AF"/>
    <w:rsid w:val="008A6B25"/>
    <w:rsid w:val="008A6C4F"/>
    <w:rsid w:val="008B2290"/>
    <w:rsid w:val="008B5173"/>
    <w:rsid w:val="008C61DD"/>
    <w:rsid w:val="008D398E"/>
    <w:rsid w:val="008E09FA"/>
    <w:rsid w:val="008E0E46"/>
    <w:rsid w:val="008F24A8"/>
    <w:rsid w:val="00903C25"/>
    <w:rsid w:val="00904BB0"/>
    <w:rsid w:val="00907AD2"/>
    <w:rsid w:val="00922F24"/>
    <w:rsid w:val="00925D0B"/>
    <w:rsid w:val="00943929"/>
    <w:rsid w:val="00946D89"/>
    <w:rsid w:val="009542EB"/>
    <w:rsid w:val="00963CBA"/>
    <w:rsid w:val="00974A8D"/>
    <w:rsid w:val="009855B7"/>
    <w:rsid w:val="00987CBF"/>
    <w:rsid w:val="00991261"/>
    <w:rsid w:val="009957E3"/>
    <w:rsid w:val="009B044B"/>
    <w:rsid w:val="009B12EC"/>
    <w:rsid w:val="009C1A06"/>
    <w:rsid w:val="009C7CE6"/>
    <w:rsid w:val="009E2996"/>
    <w:rsid w:val="009F1C7E"/>
    <w:rsid w:val="009F3018"/>
    <w:rsid w:val="009F3913"/>
    <w:rsid w:val="009F3A17"/>
    <w:rsid w:val="009F45F7"/>
    <w:rsid w:val="00A002B6"/>
    <w:rsid w:val="00A0080B"/>
    <w:rsid w:val="00A1427D"/>
    <w:rsid w:val="00A22091"/>
    <w:rsid w:val="00A25A85"/>
    <w:rsid w:val="00A373A7"/>
    <w:rsid w:val="00A43098"/>
    <w:rsid w:val="00A52247"/>
    <w:rsid w:val="00A61793"/>
    <w:rsid w:val="00A64DA7"/>
    <w:rsid w:val="00A72F22"/>
    <w:rsid w:val="00A748A6"/>
    <w:rsid w:val="00A85956"/>
    <w:rsid w:val="00A879A4"/>
    <w:rsid w:val="00A94098"/>
    <w:rsid w:val="00A955F3"/>
    <w:rsid w:val="00AA67AB"/>
    <w:rsid w:val="00AC0741"/>
    <w:rsid w:val="00AC64BC"/>
    <w:rsid w:val="00AD0BF0"/>
    <w:rsid w:val="00AE31D5"/>
    <w:rsid w:val="00AF1059"/>
    <w:rsid w:val="00AF121F"/>
    <w:rsid w:val="00AF4531"/>
    <w:rsid w:val="00B02293"/>
    <w:rsid w:val="00B04FA2"/>
    <w:rsid w:val="00B12D3A"/>
    <w:rsid w:val="00B15D35"/>
    <w:rsid w:val="00B21634"/>
    <w:rsid w:val="00B220EC"/>
    <w:rsid w:val="00B2230B"/>
    <w:rsid w:val="00B244F4"/>
    <w:rsid w:val="00B26F75"/>
    <w:rsid w:val="00B27A16"/>
    <w:rsid w:val="00B30087"/>
    <w:rsid w:val="00B30179"/>
    <w:rsid w:val="00B33EC0"/>
    <w:rsid w:val="00B43494"/>
    <w:rsid w:val="00B454BE"/>
    <w:rsid w:val="00B45AFD"/>
    <w:rsid w:val="00B609F6"/>
    <w:rsid w:val="00B64A97"/>
    <w:rsid w:val="00B66C78"/>
    <w:rsid w:val="00B7523A"/>
    <w:rsid w:val="00B81E12"/>
    <w:rsid w:val="00B84ECA"/>
    <w:rsid w:val="00B90049"/>
    <w:rsid w:val="00B92E48"/>
    <w:rsid w:val="00B937B0"/>
    <w:rsid w:val="00B94463"/>
    <w:rsid w:val="00B955A7"/>
    <w:rsid w:val="00BA07BD"/>
    <w:rsid w:val="00BA0ECF"/>
    <w:rsid w:val="00BB17DD"/>
    <w:rsid w:val="00BB1FAE"/>
    <w:rsid w:val="00BB3204"/>
    <w:rsid w:val="00BB6385"/>
    <w:rsid w:val="00BC25E9"/>
    <w:rsid w:val="00BC74E9"/>
    <w:rsid w:val="00BD068B"/>
    <w:rsid w:val="00BD2146"/>
    <w:rsid w:val="00BE179E"/>
    <w:rsid w:val="00BE4F74"/>
    <w:rsid w:val="00BE618E"/>
    <w:rsid w:val="00BF07F0"/>
    <w:rsid w:val="00BF4995"/>
    <w:rsid w:val="00BF4A68"/>
    <w:rsid w:val="00C01BC3"/>
    <w:rsid w:val="00C03C61"/>
    <w:rsid w:val="00C17699"/>
    <w:rsid w:val="00C32B0E"/>
    <w:rsid w:val="00C41A28"/>
    <w:rsid w:val="00C463DD"/>
    <w:rsid w:val="00C546D3"/>
    <w:rsid w:val="00C646BF"/>
    <w:rsid w:val="00C658F3"/>
    <w:rsid w:val="00C745C3"/>
    <w:rsid w:val="00C90264"/>
    <w:rsid w:val="00C90E28"/>
    <w:rsid w:val="00C93EED"/>
    <w:rsid w:val="00CA16AF"/>
    <w:rsid w:val="00CB65B0"/>
    <w:rsid w:val="00CB7D31"/>
    <w:rsid w:val="00CC2AEC"/>
    <w:rsid w:val="00CC3920"/>
    <w:rsid w:val="00CC4CE7"/>
    <w:rsid w:val="00CC5ECD"/>
    <w:rsid w:val="00CC676A"/>
    <w:rsid w:val="00CE4A8F"/>
    <w:rsid w:val="00CF6291"/>
    <w:rsid w:val="00D01F2B"/>
    <w:rsid w:val="00D04500"/>
    <w:rsid w:val="00D07354"/>
    <w:rsid w:val="00D11381"/>
    <w:rsid w:val="00D137D8"/>
    <w:rsid w:val="00D162F5"/>
    <w:rsid w:val="00D2031B"/>
    <w:rsid w:val="00D228DE"/>
    <w:rsid w:val="00D25FE2"/>
    <w:rsid w:val="00D26EED"/>
    <w:rsid w:val="00D27D5B"/>
    <w:rsid w:val="00D317BB"/>
    <w:rsid w:val="00D33AF6"/>
    <w:rsid w:val="00D34F85"/>
    <w:rsid w:val="00D4225A"/>
    <w:rsid w:val="00D43252"/>
    <w:rsid w:val="00D47E61"/>
    <w:rsid w:val="00D65468"/>
    <w:rsid w:val="00D66340"/>
    <w:rsid w:val="00D831E8"/>
    <w:rsid w:val="00D8432E"/>
    <w:rsid w:val="00D848BF"/>
    <w:rsid w:val="00D978C6"/>
    <w:rsid w:val="00DA2397"/>
    <w:rsid w:val="00DA5D26"/>
    <w:rsid w:val="00DA67AD"/>
    <w:rsid w:val="00DB5D0F"/>
    <w:rsid w:val="00DB7F20"/>
    <w:rsid w:val="00DC458C"/>
    <w:rsid w:val="00DC52E2"/>
    <w:rsid w:val="00DC5599"/>
    <w:rsid w:val="00DE24FA"/>
    <w:rsid w:val="00DF12F7"/>
    <w:rsid w:val="00E01901"/>
    <w:rsid w:val="00E025A1"/>
    <w:rsid w:val="00E02C81"/>
    <w:rsid w:val="00E130AB"/>
    <w:rsid w:val="00E2131E"/>
    <w:rsid w:val="00E34A2D"/>
    <w:rsid w:val="00E37C53"/>
    <w:rsid w:val="00E61AE2"/>
    <w:rsid w:val="00E66A7E"/>
    <w:rsid w:val="00E7260F"/>
    <w:rsid w:val="00E730FE"/>
    <w:rsid w:val="00E74311"/>
    <w:rsid w:val="00E86C7A"/>
    <w:rsid w:val="00E86F26"/>
    <w:rsid w:val="00E87921"/>
    <w:rsid w:val="00E96630"/>
    <w:rsid w:val="00EA093F"/>
    <w:rsid w:val="00EA264E"/>
    <w:rsid w:val="00EA7686"/>
    <w:rsid w:val="00EB1A9B"/>
    <w:rsid w:val="00ED0244"/>
    <w:rsid w:val="00ED7A2A"/>
    <w:rsid w:val="00EF1D7F"/>
    <w:rsid w:val="00EF2D1A"/>
    <w:rsid w:val="00EF7769"/>
    <w:rsid w:val="00F13E54"/>
    <w:rsid w:val="00F14DEA"/>
    <w:rsid w:val="00F164D1"/>
    <w:rsid w:val="00F20802"/>
    <w:rsid w:val="00F23F91"/>
    <w:rsid w:val="00F327F9"/>
    <w:rsid w:val="00F36134"/>
    <w:rsid w:val="00F51C4A"/>
    <w:rsid w:val="00F53EDA"/>
    <w:rsid w:val="00F62DD4"/>
    <w:rsid w:val="00F6394E"/>
    <w:rsid w:val="00F64998"/>
    <w:rsid w:val="00F7753D"/>
    <w:rsid w:val="00F83DA8"/>
    <w:rsid w:val="00F85F34"/>
    <w:rsid w:val="00F951ED"/>
    <w:rsid w:val="00FA0513"/>
    <w:rsid w:val="00FA06F4"/>
    <w:rsid w:val="00FA06F7"/>
    <w:rsid w:val="00FA6875"/>
    <w:rsid w:val="00FB171A"/>
    <w:rsid w:val="00FB1D81"/>
    <w:rsid w:val="00FB7411"/>
    <w:rsid w:val="00FC68B7"/>
    <w:rsid w:val="00FD7BF6"/>
    <w:rsid w:val="00FE3372"/>
    <w:rsid w:val="00FE3B6D"/>
    <w:rsid w:val="00FF1A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03228"/>
    <w:pPr>
      <w:suppressAutoHyphens/>
      <w:spacing w:line="240" w:lineRule="atLeast"/>
    </w:pPr>
    <w:rPr>
      <w:lang w:val="en-GB"/>
    </w:rPr>
  </w:style>
  <w:style w:type="paragraph" w:styleId="Heading1">
    <w:name w:val="heading 1"/>
    <w:aliases w:val="Table_G,h1"/>
    <w:basedOn w:val="SingleTxtG"/>
    <w:next w:val="SingleTxtG"/>
    <w:qFormat/>
    <w:rsid w:val="00503228"/>
    <w:pPr>
      <w:spacing w:after="0" w:line="240" w:lineRule="auto"/>
      <w:ind w:right="0"/>
      <w:jc w:val="left"/>
      <w:outlineLvl w:val="0"/>
    </w:pPr>
  </w:style>
  <w:style w:type="paragraph" w:styleId="Heading2">
    <w:name w:val="heading 2"/>
    <w:basedOn w:val="Normal"/>
    <w:next w:val="Normal"/>
    <w:qFormat/>
    <w:rsid w:val="00503228"/>
    <w:pPr>
      <w:spacing w:line="240" w:lineRule="auto"/>
      <w:outlineLvl w:val="1"/>
    </w:pPr>
  </w:style>
  <w:style w:type="paragraph" w:styleId="Heading3">
    <w:name w:val="heading 3"/>
    <w:basedOn w:val="Normal"/>
    <w:next w:val="Normal"/>
    <w:qFormat/>
    <w:rsid w:val="00503228"/>
    <w:pPr>
      <w:spacing w:line="240" w:lineRule="auto"/>
      <w:outlineLvl w:val="2"/>
    </w:pPr>
  </w:style>
  <w:style w:type="paragraph" w:styleId="Heading4">
    <w:name w:val="heading 4"/>
    <w:basedOn w:val="Normal"/>
    <w:next w:val="Normal"/>
    <w:qFormat/>
    <w:rsid w:val="00503228"/>
    <w:pPr>
      <w:spacing w:line="240" w:lineRule="auto"/>
      <w:outlineLvl w:val="3"/>
    </w:pPr>
  </w:style>
  <w:style w:type="paragraph" w:styleId="Heading5">
    <w:name w:val="heading 5"/>
    <w:basedOn w:val="Normal"/>
    <w:next w:val="Normal"/>
    <w:qFormat/>
    <w:rsid w:val="00503228"/>
    <w:pPr>
      <w:spacing w:line="240" w:lineRule="auto"/>
      <w:outlineLvl w:val="4"/>
    </w:pPr>
  </w:style>
  <w:style w:type="paragraph" w:styleId="Heading6">
    <w:name w:val="heading 6"/>
    <w:basedOn w:val="Normal"/>
    <w:next w:val="Normal"/>
    <w:qFormat/>
    <w:rsid w:val="00503228"/>
    <w:pPr>
      <w:spacing w:line="240" w:lineRule="auto"/>
      <w:outlineLvl w:val="5"/>
    </w:pPr>
  </w:style>
  <w:style w:type="paragraph" w:styleId="Heading7">
    <w:name w:val="heading 7"/>
    <w:basedOn w:val="Normal"/>
    <w:next w:val="Normal"/>
    <w:qFormat/>
    <w:rsid w:val="00503228"/>
    <w:pPr>
      <w:spacing w:line="240" w:lineRule="auto"/>
      <w:outlineLvl w:val="6"/>
    </w:pPr>
  </w:style>
  <w:style w:type="paragraph" w:styleId="Heading8">
    <w:name w:val="heading 8"/>
    <w:basedOn w:val="Normal"/>
    <w:next w:val="Normal"/>
    <w:qFormat/>
    <w:rsid w:val="00503228"/>
    <w:pPr>
      <w:spacing w:line="240" w:lineRule="auto"/>
      <w:outlineLvl w:val="7"/>
    </w:pPr>
  </w:style>
  <w:style w:type="paragraph" w:styleId="Heading9">
    <w:name w:val="heading 9"/>
    <w:basedOn w:val="Normal"/>
    <w:next w:val="Normal"/>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link w:val="HeaderChar"/>
    <w:uiPriority w:val="99"/>
    <w:rsid w:val="00503228"/>
    <w:pPr>
      <w:pBdr>
        <w:bottom w:val="single" w:sz="4" w:space="4" w:color="auto"/>
      </w:pBdr>
      <w:spacing w:line="240" w:lineRule="auto"/>
    </w:pPr>
    <w:rPr>
      <w:b/>
      <w:sz w:val="18"/>
    </w:rPr>
  </w:style>
  <w:style w:type="table" w:styleId="TableGrid">
    <w:name w:val="Table Grid"/>
    <w:basedOn w:val="Table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semiHidden/>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Footnote Text Char"/>
    <w:basedOn w:val="Normal"/>
    <w:link w:val="FootnoteTextChar1"/>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character" w:styleId="CommentReference">
    <w:name w:val="annotation reference"/>
    <w:rsid w:val="00CC3920"/>
    <w:rPr>
      <w:sz w:val="16"/>
      <w:szCs w:val="16"/>
    </w:rPr>
  </w:style>
  <w:style w:type="paragraph" w:styleId="CommentText">
    <w:name w:val="annotation text"/>
    <w:basedOn w:val="Normal"/>
    <w:link w:val="CommentTextChar"/>
    <w:rsid w:val="00CC3920"/>
    <w:pPr>
      <w:suppressAutoHyphens w:val="0"/>
      <w:spacing w:line="240" w:lineRule="auto"/>
    </w:pPr>
  </w:style>
  <w:style w:type="character" w:customStyle="1" w:styleId="CommentTextChar">
    <w:name w:val="Comment Text Char"/>
    <w:link w:val="CommentText"/>
    <w:rsid w:val="00CC3920"/>
    <w:rPr>
      <w:lang w:eastAsia="en-US"/>
    </w:rPr>
  </w:style>
  <w:style w:type="character" w:customStyle="1" w:styleId="SingleTxtGChar">
    <w:name w:val="_ Single Txt_G Char"/>
    <w:link w:val="SingleTxtG"/>
    <w:rsid w:val="00CC3920"/>
    <w:rPr>
      <w:lang w:eastAsia="en-US"/>
    </w:rPr>
  </w:style>
  <w:style w:type="character" w:customStyle="1" w:styleId="HChGChar">
    <w:name w:val="_ H _Ch_G Char"/>
    <w:link w:val="HChG"/>
    <w:rsid w:val="00CC3920"/>
    <w:rPr>
      <w:b/>
      <w:sz w:val="28"/>
      <w:lang w:eastAsia="en-US"/>
    </w:rPr>
  </w:style>
  <w:style w:type="character" w:customStyle="1" w:styleId="FootnoteTextChar1">
    <w:name w:val="Footnote Text Char1"/>
    <w:aliases w:val="5_G Char,PP Char,Footnote Text Char Char"/>
    <w:link w:val="FootnoteText"/>
    <w:rsid w:val="00CC3920"/>
    <w:rPr>
      <w:sz w:val="18"/>
      <w:lang w:eastAsia="en-US"/>
    </w:rPr>
  </w:style>
  <w:style w:type="paragraph" w:styleId="BalloonText">
    <w:name w:val="Balloon Text"/>
    <w:basedOn w:val="Normal"/>
    <w:link w:val="BalloonTextChar"/>
    <w:rsid w:val="00CC3920"/>
    <w:pPr>
      <w:spacing w:line="240" w:lineRule="auto"/>
    </w:pPr>
    <w:rPr>
      <w:rFonts w:ascii="Tahoma" w:hAnsi="Tahoma" w:cs="Tahoma"/>
      <w:sz w:val="16"/>
      <w:szCs w:val="16"/>
    </w:rPr>
  </w:style>
  <w:style w:type="character" w:customStyle="1" w:styleId="BalloonTextChar">
    <w:name w:val="Balloon Text Char"/>
    <w:link w:val="BalloonText"/>
    <w:rsid w:val="00CC3920"/>
    <w:rPr>
      <w:rFonts w:ascii="Tahoma" w:hAnsi="Tahoma" w:cs="Tahoma"/>
      <w:sz w:val="16"/>
      <w:szCs w:val="16"/>
      <w:lang w:eastAsia="en-US"/>
    </w:rPr>
  </w:style>
  <w:style w:type="paragraph" w:customStyle="1" w:styleId="SingleTxtGFirstline1cmSingleTxtGFirstline1cm">
    <w:name w:val="_ Single Txt_G + First line:  1 cm_ Single Txt_G + First line:  1 cm"/>
    <w:basedOn w:val="Normal"/>
    <w:link w:val="SingleTxtGFirstline1cmSingleTxtGFirstline1cmChar"/>
    <w:rsid w:val="006E0638"/>
    <w:pPr>
      <w:tabs>
        <w:tab w:val="left" w:pos="1080"/>
      </w:tabs>
      <w:suppressAutoHyphens w:val="0"/>
      <w:spacing w:line="240" w:lineRule="auto"/>
      <w:ind w:left="1080"/>
      <w:jc w:val="both"/>
    </w:pPr>
    <w:rPr>
      <w:sz w:val="22"/>
      <w:szCs w:val="22"/>
      <w:lang w:val="en-US"/>
    </w:rPr>
  </w:style>
  <w:style w:type="character" w:customStyle="1" w:styleId="SingleTxtGFirstline1cmSingleTxtGFirstline1cmChar">
    <w:name w:val="_ Single Txt_G + First line:  1 cm_ Single Txt_G + First line:  1 cm Char"/>
    <w:link w:val="SingleTxtGFirstline1cmSingleTxtGFirstline1cm"/>
    <w:rsid w:val="006E0638"/>
    <w:rPr>
      <w:sz w:val="22"/>
      <w:szCs w:val="22"/>
      <w:lang w:val="en-US" w:eastAsia="en-US"/>
    </w:rPr>
  </w:style>
  <w:style w:type="character" w:customStyle="1" w:styleId="H1GChar">
    <w:name w:val="_ H_1_G Char"/>
    <w:link w:val="H1G"/>
    <w:rsid w:val="005F2B9B"/>
    <w:rPr>
      <w:b/>
      <w:sz w:val="24"/>
      <w:lang w:eastAsia="en-US"/>
    </w:rPr>
  </w:style>
  <w:style w:type="paragraph" w:styleId="CommentSubject">
    <w:name w:val="annotation subject"/>
    <w:basedOn w:val="CommentText"/>
    <w:next w:val="CommentText"/>
    <w:link w:val="CommentSubjectChar"/>
    <w:rsid w:val="00601CD4"/>
    <w:pPr>
      <w:suppressAutoHyphens/>
      <w:spacing w:line="240" w:lineRule="atLeast"/>
    </w:pPr>
    <w:rPr>
      <w:b/>
      <w:bCs/>
    </w:rPr>
  </w:style>
  <w:style w:type="character" w:customStyle="1" w:styleId="CommentSubjectChar">
    <w:name w:val="Comment Subject Char"/>
    <w:link w:val="CommentSubject"/>
    <w:rsid w:val="00601CD4"/>
    <w:rPr>
      <w:b/>
      <w:bCs/>
      <w:lang w:eastAsia="en-US"/>
    </w:rPr>
  </w:style>
  <w:style w:type="paragraph" w:styleId="ListParagraph">
    <w:name w:val="List Paragraph"/>
    <w:basedOn w:val="Normal"/>
    <w:uiPriority w:val="34"/>
    <w:qFormat/>
    <w:rsid w:val="00560CB3"/>
    <w:pPr>
      <w:ind w:left="708"/>
    </w:pPr>
  </w:style>
  <w:style w:type="character" w:customStyle="1" w:styleId="paraChar">
    <w:name w:val="para Char"/>
    <w:link w:val="para"/>
    <w:locked/>
    <w:rsid w:val="00560CB3"/>
    <w:rPr>
      <w:lang w:val="en-GB" w:eastAsia="en-US"/>
    </w:rPr>
  </w:style>
  <w:style w:type="paragraph" w:customStyle="1" w:styleId="para">
    <w:name w:val="para"/>
    <w:basedOn w:val="Normal"/>
    <w:link w:val="paraChar"/>
    <w:rsid w:val="00560CB3"/>
    <w:pPr>
      <w:spacing w:after="120"/>
      <w:ind w:left="2268" w:right="1134" w:hanging="1134"/>
      <w:jc w:val="both"/>
    </w:pPr>
  </w:style>
  <w:style w:type="character" w:customStyle="1" w:styleId="HeaderChar">
    <w:name w:val="Header Char"/>
    <w:aliases w:val="6_G Char"/>
    <w:link w:val="Header"/>
    <w:uiPriority w:val="99"/>
    <w:rsid w:val="00560CB3"/>
    <w:rPr>
      <w:b/>
      <w:sz w:val="18"/>
      <w:lang w:val="en-GB" w:eastAsia="en-US"/>
    </w:rPr>
  </w:style>
  <w:style w:type="character" w:customStyle="1" w:styleId="FooterChar">
    <w:name w:val="Footer Char"/>
    <w:aliases w:val="3_G Char"/>
    <w:link w:val="Footer"/>
    <w:uiPriority w:val="99"/>
    <w:rsid w:val="005B1359"/>
    <w:rPr>
      <w:sz w:val="16"/>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03228"/>
    <w:pPr>
      <w:suppressAutoHyphens/>
      <w:spacing w:line="240" w:lineRule="atLeast"/>
    </w:pPr>
    <w:rPr>
      <w:lang w:val="en-GB"/>
    </w:rPr>
  </w:style>
  <w:style w:type="paragraph" w:styleId="Heading1">
    <w:name w:val="heading 1"/>
    <w:aliases w:val="Table_G,h1"/>
    <w:basedOn w:val="SingleTxtG"/>
    <w:next w:val="SingleTxtG"/>
    <w:qFormat/>
    <w:rsid w:val="00503228"/>
    <w:pPr>
      <w:spacing w:after="0" w:line="240" w:lineRule="auto"/>
      <w:ind w:right="0"/>
      <w:jc w:val="left"/>
      <w:outlineLvl w:val="0"/>
    </w:pPr>
  </w:style>
  <w:style w:type="paragraph" w:styleId="Heading2">
    <w:name w:val="heading 2"/>
    <w:basedOn w:val="Normal"/>
    <w:next w:val="Normal"/>
    <w:qFormat/>
    <w:rsid w:val="00503228"/>
    <w:pPr>
      <w:spacing w:line="240" w:lineRule="auto"/>
      <w:outlineLvl w:val="1"/>
    </w:pPr>
  </w:style>
  <w:style w:type="paragraph" w:styleId="Heading3">
    <w:name w:val="heading 3"/>
    <w:basedOn w:val="Normal"/>
    <w:next w:val="Normal"/>
    <w:qFormat/>
    <w:rsid w:val="00503228"/>
    <w:pPr>
      <w:spacing w:line="240" w:lineRule="auto"/>
      <w:outlineLvl w:val="2"/>
    </w:pPr>
  </w:style>
  <w:style w:type="paragraph" w:styleId="Heading4">
    <w:name w:val="heading 4"/>
    <w:basedOn w:val="Normal"/>
    <w:next w:val="Normal"/>
    <w:qFormat/>
    <w:rsid w:val="00503228"/>
    <w:pPr>
      <w:spacing w:line="240" w:lineRule="auto"/>
      <w:outlineLvl w:val="3"/>
    </w:pPr>
  </w:style>
  <w:style w:type="paragraph" w:styleId="Heading5">
    <w:name w:val="heading 5"/>
    <w:basedOn w:val="Normal"/>
    <w:next w:val="Normal"/>
    <w:qFormat/>
    <w:rsid w:val="00503228"/>
    <w:pPr>
      <w:spacing w:line="240" w:lineRule="auto"/>
      <w:outlineLvl w:val="4"/>
    </w:pPr>
  </w:style>
  <w:style w:type="paragraph" w:styleId="Heading6">
    <w:name w:val="heading 6"/>
    <w:basedOn w:val="Normal"/>
    <w:next w:val="Normal"/>
    <w:qFormat/>
    <w:rsid w:val="00503228"/>
    <w:pPr>
      <w:spacing w:line="240" w:lineRule="auto"/>
      <w:outlineLvl w:val="5"/>
    </w:pPr>
  </w:style>
  <w:style w:type="paragraph" w:styleId="Heading7">
    <w:name w:val="heading 7"/>
    <w:basedOn w:val="Normal"/>
    <w:next w:val="Normal"/>
    <w:qFormat/>
    <w:rsid w:val="00503228"/>
    <w:pPr>
      <w:spacing w:line="240" w:lineRule="auto"/>
      <w:outlineLvl w:val="6"/>
    </w:pPr>
  </w:style>
  <w:style w:type="paragraph" w:styleId="Heading8">
    <w:name w:val="heading 8"/>
    <w:basedOn w:val="Normal"/>
    <w:next w:val="Normal"/>
    <w:qFormat/>
    <w:rsid w:val="00503228"/>
    <w:pPr>
      <w:spacing w:line="240" w:lineRule="auto"/>
      <w:outlineLvl w:val="7"/>
    </w:pPr>
  </w:style>
  <w:style w:type="paragraph" w:styleId="Heading9">
    <w:name w:val="heading 9"/>
    <w:basedOn w:val="Normal"/>
    <w:next w:val="Normal"/>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link w:val="HeaderChar"/>
    <w:uiPriority w:val="99"/>
    <w:rsid w:val="00503228"/>
    <w:pPr>
      <w:pBdr>
        <w:bottom w:val="single" w:sz="4" w:space="4" w:color="auto"/>
      </w:pBdr>
      <w:spacing w:line="240" w:lineRule="auto"/>
    </w:pPr>
    <w:rPr>
      <w:b/>
      <w:sz w:val="18"/>
    </w:rPr>
  </w:style>
  <w:style w:type="table" w:styleId="TableGrid">
    <w:name w:val="Table Grid"/>
    <w:basedOn w:val="Table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semiHidden/>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Footnote Text Char"/>
    <w:basedOn w:val="Normal"/>
    <w:link w:val="FootnoteTextChar1"/>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character" w:styleId="CommentReference">
    <w:name w:val="annotation reference"/>
    <w:rsid w:val="00CC3920"/>
    <w:rPr>
      <w:sz w:val="16"/>
      <w:szCs w:val="16"/>
    </w:rPr>
  </w:style>
  <w:style w:type="paragraph" w:styleId="CommentText">
    <w:name w:val="annotation text"/>
    <w:basedOn w:val="Normal"/>
    <w:link w:val="CommentTextChar"/>
    <w:rsid w:val="00CC3920"/>
    <w:pPr>
      <w:suppressAutoHyphens w:val="0"/>
      <w:spacing w:line="240" w:lineRule="auto"/>
    </w:pPr>
  </w:style>
  <w:style w:type="character" w:customStyle="1" w:styleId="CommentTextChar">
    <w:name w:val="Comment Text Char"/>
    <w:link w:val="CommentText"/>
    <w:rsid w:val="00CC3920"/>
    <w:rPr>
      <w:lang w:eastAsia="en-US"/>
    </w:rPr>
  </w:style>
  <w:style w:type="character" w:customStyle="1" w:styleId="SingleTxtGChar">
    <w:name w:val="_ Single Txt_G Char"/>
    <w:link w:val="SingleTxtG"/>
    <w:rsid w:val="00CC3920"/>
    <w:rPr>
      <w:lang w:eastAsia="en-US"/>
    </w:rPr>
  </w:style>
  <w:style w:type="character" w:customStyle="1" w:styleId="HChGChar">
    <w:name w:val="_ H _Ch_G Char"/>
    <w:link w:val="HChG"/>
    <w:rsid w:val="00CC3920"/>
    <w:rPr>
      <w:b/>
      <w:sz w:val="28"/>
      <w:lang w:eastAsia="en-US"/>
    </w:rPr>
  </w:style>
  <w:style w:type="character" w:customStyle="1" w:styleId="FootnoteTextChar1">
    <w:name w:val="Footnote Text Char1"/>
    <w:aliases w:val="5_G Char,PP Char,Footnote Text Char Char"/>
    <w:link w:val="FootnoteText"/>
    <w:rsid w:val="00CC3920"/>
    <w:rPr>
      <w:sz w:val="18"/>
      <w:lang w:eastAsia="en-US"/>
    </w:rPr>
  </w:style>
  <w:style w:type="paragraph" w:styleId="BalloonText">
    <w:name w:val="Balloon Text"/>
    <w:basedOn w:val="Normal"/>
    <w:link w:val="BalloonTextChar"/>
    <w:rsid w:val="00CC3920"/>
    <w:pPr>
      <w:spacing w:line="240" w:lineRule="auto"/>
    </w:pPr>
    <w:rPr>
      <w:rFonts w:ascii="Tahoma" w:hAnsi="Tahoma" w:cs="Tahoma"/>
      <w:sz w:val="16"/>
      <w:szCs w:val="16"/>
    </w:rPr>
  </w:style>
  <w:style w:type="character" w:customStyle="1" w:styleId="BalloonTextChar">
    <w:name w:val="Balloon Text Char"/>
    <w:link w:val="BalloonText"/>
    <w:rsid w:val="00CC3920"/>
    <w:rPr>
      <w:rFonts w:ascii="Tahoma" w:hAnsi="Tahoma" w:cs="Tahoma"/>
      <w:sz w:val="16"/>
      <w:szCs w:val="16"/>
      <w:lang w:eastAsia="en-US"/>
    </w:rPr>
  </w:style>
  <w:style w:type="paragraph" w:customStyle="1" w:styleId="SingleTxtGFirstline1cmSingleTxtGFirstline1cm">
    <w:name w:val="_ Single Txt_G + First line:  1 cm_ Single Txt_G + First line:  1 cm"/>
    <w:basedOn w:val="Normal"/>
    <w:link w:val="SingleTxtGFirstline1cmSingleTxtGFirstline1cmChar"/>
    <w:rsid w:val="006E0638"/>
    <w:pPr>
      <w:tabs>
        <w:tab w:val="left" w:pos="1080"/>
      </w:tabs>
      <w:suppressAutoHyphens w:val="0"/>
      <w:spacing w:line="240" w:lineRule="auto"/>
      <w:ind w:left="1080"/>
      <w:jc w:val="both"/>
    </w:pPr>
    <w:rPr>
      <w:sz w:val="22"/>
      <w:szCs w:val="22"/>
      <w:lang w:val="en-US"/>
    </w:rPr>
  </w:style>
  <w:style w:type="character" w:customStyle="1" w:styleId="SingleTxtGFirstline1cmSingleTxtGFirstline1cmChar">
    <w:name w:val="_ Single Txt_G + First line:  1 cm_ Single Txt_G + First line:  1 cm Char"/>
    <w:link w:val="SingleTxtGFirstline1cmSingleTxtGFirstline1cm"/>
    <w:rsid w:val="006E0638"/>
    <w:rPr>
      <w:sz w:val="22"/>
      <w:szCs w:val="22"/>
      <w:lang w:val="en-US" w:eastAsia="en-US"/>
    </w:rPr>
  </w:style>
  <w:style w:type="character" w:customStyle="1" w:styleId="H1GChar">
    <w:name w:val="_ H_1_G Char"/>
    <w:link w:val="H1G"/>
    <w:rsid w:val="005F2B9B"/>
    <w:rPr>
      <w:b/>
      <w:sz w:val="24"/>
      <w:lang w:eastAsia="en-US"/>
    </w:rPr>
  </w:style>
  <w:style w:type="paragraph" w:styleId="CommentSubject">
    <w:name w:val="annotation subject"/>
    <w:basedOn w:val="CommentText"/>
    <w:next w:val="CommentText"/>
    <w:link w:val="CommentSubjectChar"/>
    <w:rsid w:val="00601CD4"/>
    <w:pPr>
      <w:suppressAutoHyphens/>
      <w:spacing w:line="240" w:lineRule="atLeast"/>
    </w:pPr>
    <w:rPr>
      <w:b/>
      <w:bCs/>
    </w:rPr>
  </w:style>
  <w:style w:type="character" w:customStyle="1" w:styleId="CommentSubjectChar">
    <w:name w:val="Comment Subject Char"/>
    <w:link w:val="CommentSubject"/>
    <w:rsid w:val="00601CD4"/>
    <w:rPr>
      <w:b/>
      <w:bCs/>
      <w:lang w:eastAsia="en-US"/>
    </w:rPr>
  </w:style>
  <w:style w:type="paragraph" w:styleId="ListParagraph">
    <w:name w:val="List Paragraph"/>
    <w:basedOn w:val="Normal"/>
    <w:uiPriority w:val="34"/>
    <w:qFormat/>
    <w:rsid w:val="00560CB3"/>
    <w:pPr>
      <w:ind w:left="708"/>
    </w:pPr>
  </w:style>
  <w:style w:type="character" w:customStyle="1" w:styleId="paraChar">
    <w:name w:val="para Char"/>
    <w:link w:val="para"/>
    <w:locked/>
    <w:rsid w:val="00560CB3"/>
    <w:rPr>
      <w:lang w:val="en-GB" w:eastAsia="en-US"/>
    </w:rPr>
  </w:style>
  <w:style w:type="paragraph" w:customStyle="1" w:styleId="para">
    <w:name w:val="para"/>
    <w:basedOn w:val="Normal"/>
    <w:link w:val="paraChar"/>
    <w:rsid w:val="00560CB3"/>
    <w:pPr>
      <w:spacing w:after="120"/>
      <w:ind w:left="2268" w:right="1134" w:hanging="1134"/>
      <w:jc w:val="both"/>
    </w:pPr>
  </w:style>
  <w:style w:type="character" w:customStyle="1" w:styleId="HeaderChar">
    <w:name w:val="Header Char"/>
    <w:aliases w:val="6_G Char"/>
    <w:link w:val="Header"/>
    <w:uiPriority w:val="99"/>
    <w:rsid w:val="00560CB3"/>
    <w:rPr>
      <w:b/>
      <w:sz w:val="18"/>
      <w:lang w:val="en-GB" w:eastAsia="en-US"/>
    </w:rPr>
  </w:style>
  <w:style w:type="character" w:customStyle="1" w:styleId="FooterChar">
    <w:name w:val="Footer Char"/>
    <w:aliases w:val="3_G Char"/>
    <w:link w:val="Footer"/>
    <w:uiPriority w:val="99"/>
    <w:rsid w:val="005B1359"/>
    <w:rPr>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466942">
      <w:bodyDiv w:val="1"/>
      <w:marLeft w:val="0"/>
      <w:marRight w:val="0"/>
      <w:marTop w:val="0"/>
      <w:marBottom w:val="0"/>
      <w:divBdr>
        <w:top w:val="none" w:sz="0" w:space="0" w:color="auto"/>
        <w:left w:val="none" w:sz="0" w:space="0" w:color="auto"/>
        <w:bottom w:val="none" w:sz="0" w:space="0" w:color="auto"/>
        <w:right w:val="none" w:sz="0" w:space="0" w:color="auto"/>
      </w:divBdr>
    </w:div>
    <w:div w:id="962535409">
      <w:bodyDiv w:val="1"/>
      <w:marLeft w:val="0"/>
      <w:marRight w:val="0"/>
      <w:marTop w:val="0"/>
      <w:marBottom w:val="0"/>
      <w:divBdr>
        <w:top w:val="none" w:sz="0" w:space="0" w:color="auto"/>
        <w:left w:val="none" w:sz="0" w:space="0" w:color="auto"/>
        <w:bottom w:val="none" w:sz="0" w:space="0" w:color="auto"/>
        <w:right w:val="none" w:sz="0" w:space="0" w:color="auto"/>
      </w:divBdr>
    </w:div>
    <w:div w:id="1262764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header" Target="header13.xml"/><Relationship Id="rId21" Type="http://schemas.openxmlformats.org/officeDocument/2006/relationships/image" Target="media/image6.png"/><Relationship Id="rId34" Type="http://schemas.openxmlformats.org/officeDocument/2006/relationships/image" Target="media/image13.png"/><Relationship Id="rId42" Type="http://schemas.openxmlformats.org/officeDocument/2006/relationships/header" Target="header1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2.bin"/><Relationship Id="rId32" Type="http://schemas.openxmlformats.org/officeDocument/2006/relationships/header" Target="header8.xml"/><Relationship Id="rId37" Type="http://schemas.openxmlformats.org/officeDocument/2006/relationships/header" Target="header11.xml"/><Relationship Id="rId40" Type="http://schemas.openxmlformats.org/officeDocument/2006/relationships/image" Target="media/image15.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7.png"/><Relationship Id="rId28" Type="http://schemas.openxmlformats.org/officeDocument/2006/relationships/image" Target="media/image9.emf"/><Relationship Id="rId36" Type="http://schemas.openxmlformats.org/officeDocument/2006/relationships/header" Target="header10.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media/image12.png"/><Relationship Id="rId44" Type="http://schemas.openxmlformats.org/officeDocument/2006/relationships/header" Target="header16.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3.xml"/><Relationship Id="rId22" Type="http://schemas.openxmlformats.org/officeDocument/2006/relationships/oleObject" Target="embeddings/oleObject1.bin"/><Relationship Id="rId27" Type="http://schemas.openxmlformats.org/officeDocument/2006/relationships/image" Target="media/image8.png"/><Relationship Id="rId30" Type="http://schemas.openxmlformats.org/officeDocument/2006/relationships/image" Target="media/image11.emf"/><Relationship Id="rId35" Type="http://schemas.openxmlformats.org/officeDocument/2006/relationships/image" Target="media/image14.png"/><Relationship Id="rId43" Type="http://schemas.openxmlformats.org/officeDocument/2006/relationships/header" Target="header15.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eader" Target="header6.xml"/><Relationship Id="rId33" Type="http://schemas.openxmlformats.org/officeDocument/2006/relationships/header" Target="header9.xml"/><Relationship Id="rId38" Type="http://schemas.openxmlformats.org/officeDocument/2006/relationships/header" Target="header12.xml"/><Relationship Id="rId46"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image" Target="media/image16.png"/></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rinova\AppData\Roaming\Microsoft\Templates\ECE+PlainPage\PlainPage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1C4338-FE24-4647-B69E-6044CABBB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PlainPage_E.dotm</Template>
  <TotalTime>0</TotalTime>
  <Pages>47</Pages>
  <Words>13019</Words>
  <Characters>74210</Characters>
  <Application>Microsoft Office Word</Application>
  <DocSecurity>4</DocSecurity>
  <Lines>618</Lines>
  <Paragraphs>174</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1610247</vt:lpstr>
      <vt:lpstr/>
      <vt:lpstr/>
    </vt:vector>
  </TitlesOfParts>
  <Company>CSD</Company>
  <LinksUpToDate>false</LinksUpToDate>
  <CharactersWithSpaces>87055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1610247</dc:title>
  <dc:subject>ECE/TRANS/WP.29/GRB/2016/6</dc:subject>
  <dc:creator>pdfeng</dc:creator>
  <cp:lastModifiedBy>Benedicte Boudol</cp:lastModifiedBy>
  <cp:revision>2</cp:revision>
  <cp:lastPrinted>2016-05-25T15:57:00Z</cp:lastPrinted>
  <dcterms:created xsi:type="dcterms:W3CDTF">2016-07-19T07:55:00Z</dcterms:created>
  <dcterms:modified xsi:type="dcterms:W3CDTF">2016-07-19T07:55:00Z</dcterms:modified>
</cp:coreProperties>
</file>