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70" w:rsidRDefault="00AB4F70" w:rsidP="00AB4F70">
      <w:pPr>
        <w:spacing w:line="240" w:lineRule="auto"/>
        <w:rPr>
          <w:sz w:val="2"/>
        </w:rPr>
        <w:sectPr w:rsidR="00AB4F70" w:rsidSect="00AB4F7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AB4F70" w:rsidRDefault="00AB4F70" w:rsidP="00AB4F70">
      <w:pPr>
        <w:pStyle w:val="H1"/>
        <w:spacing w:after="120"/>
        <w:rPr>
          <w:sz w:val="28"/>
        </w:rPr>
      </w:pPr>
      <w:r>
        <w:rPr>
          <w:sz w:val="28"/>
        </w:rPr>
        <w:lastRenderedPageBreak/>
        <w:t>Commission économique pour l’Europe</w:t>
      </w:r>
    </w:p>
    <w:p w:rsidR="00AB4F70" w:rsidRDefault="00AB4F70" w:rsidP="00AB4F70">
      <w:pPr>
        <w:pStyle w:val="H1"/>
        <w:spacing w:after="120" w:line="300" w:lineRule="exact"/>
        <w:rPr>
          <w:b w:val="0"/>
          <w:sz w:val="28"/>
        </w:rPr>
      </w:pPr>
      <w:r>
        <w:rPr>
          <w:b w:val="0"/>
          <w:sz w:val="28"/>
        </w:rPr>
        <w:t>Comité des transports intérieurs</w:t>
      </w:r>
    </w:p>
    <w:p w:rsidR="00B35C4F" w:rsidRPr="00B35C4F" w:rsidRDefault="00B35C4F" w:rsidP="00B35C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B35C4F">
        <w:rPr>
          <w:lang w:val="fr-FR"/>
        </w:rPr>
        <w:t>Soixante-dix-huitième session</w:t>
      </w:r>
    </w:p>
    <w:p w:rsidR="00B35C4F" w:rsidRPr="00B35C4F" w:rsidRDefault="00B35C4F" w:rsidP="00B35C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35C4F">
        <w:rPr>
          <w:lang w:val="fr-FR"/>
        </w:rPr>
        <w:t>Genève, 23</w:t>
      </w:r>
      <w:r w:rsidR="00734DA4">
        <w:rPr>
          <w:lang w:val="fr-FR"/>
        </w:rPr>
        <w:t>-</w:t>
      </w:r>
      <w:r w:rsidRPr="00B35C4F">
        <w:rPr>
          <w:lang w:val="fr-FR"/>
        </w:rPr>
        <w:t>26</w:t>
      </w:r>
      <w:r w:rsidR="00734DA4">
        <w:rPr>
          <w:lang w:val="fr-FR"/>
        </w:rPr>
        <w:t> </w:t>
      </w:r>
      <w:r w:rsidRPr="00B35C4F">
        <w:rPr>
          <w:lang w:val="fr-FR"/>
        </w:rPr>
        <w:t>février 2016</w:t>
      </w:r>
    </w:p>
    <w:p w:rsidR="00B35C4F" w:rsidRPr="00B35C4F" w:rsidRDefault="00B35C4F" w:rsidP="00B35C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35C4F">
        <w:rPr>
          <w:lang w:val="fr-FR"/>
        </w:rPr>
        <w:t>Point 4 d) ii) de l’ordre du jour provisoire</w:t>
      </w:r>
    </w:p>
    <w:p w:rsidR="00B35C4F" w:rsidRDefault="00B35C4F" w:rsidP="00B35C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B35C4F">
        <w:rPr>
          <w:lang w:val="fr-FR"/>
        </w:rPr>
        <w:t xml:space="preserve">Questions stratégiques de nature horizontale : environnement, </w:t>
      </w:r>
      <w:r>
        <w:rPr>
          <w:lang w:val="fr-FR"/>
        </w:rPr>
        <w:br/>
      </w:r>
      <w:r w:rsidRPr="00B35C4F">
        <w:rPr>
          <w:lang w:val="fr-FR"/>
        </w:rPr>
        <w:t>changem</w:t>
      </w:r>
      <w:r w:rsidR="00734DA4">
        <w:rPr>
          <w:lang w:val="fr-FR"/>
        </w:rPr>
        <w:t>ents climatiques et transports –</w:t>
      </w:r>
      <w:r w:rsidRPr="00B35C4F">
        <w:rPr>
          <w:lang w:val="fr-FR"/>
        </w:rPr>
        <w:t xml:space="preserve"> atténuation des effets </w:t>
      </w:r>
      <w:r>
        <w:rPr>
          <w:lang w:val="fr-FR"/>
        </w:rPr>
        <w:br/>
      </w:r>
      <w:r w:rsidRPr="00B35C4F">
        <w:rPr>
          <w:lang w:val="fr-FR"/>
        </w:rPr>
        <w:t>nocifs des transports intérieurs pour l’environnement</w:t>
      </w:r>
    </w:p>
    <w:p w:rsidR="00B35C4F" w:rsidRPr="00B35C4F" w:rsidRDefault="00B35C4F" w:rsidP="00B35C4F">
      <w:pPr>
        <w:pStyle w:val="SingleTxt"/>
        <w:spacing w:after="0" w:line="120" w:lineRule="exact"/>
        <w:rPr>
          <w:sz w:val="10"/>
          <w:lang w:val="fr-FR"/>
        </w:rPr>
      </w:pPr>
    </w:p>
    <w:p w:rsidR="00B35C4F" w:rsidRPr="00B35C4F" w:rsidRDefault="00B35C4F" w:rsidP="00B35C4F">
      <w:pPr>
        <w:pStyle w:val="SingleTxt"/>
        <w:spacing w:after="0" w:line="120" w:lineRule="exact"/>
        <w:rPr>
          <w:sz w:val="10"/>
          <w:lang w:val="fr-FR"/>
        </w:rPr>
      </w:pPr>
    </w:p>
    <w:p w:rsidR="00B35C4F" w:rsidRPr="00B35C4F" w:rsidRDefault="00B35C4F" w:rsidP="00B35C4F">
      <w:pPr>
        <w:pStyle w:val="SingleTxt"/>
        <w:spacing w:after="0" w:line="120" w:lineRule="exact"/>
        <w:rPr>
          <w:sz w:val="10"/>
          <w:lang w:val="fr-FR"/>
        </w:rPr>
      </w:pPr>
    </w:p>
    <w:p w:rsidR="00B35C4F" w:rsidRDefault="00B35C4F" w:rsidP="00B35C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r>
      <w:r w:rsidRPr="00B35C4F">
        <w:rPr>
          <w:lang w:val="fr-FR"/>
        </w:rPr>
        <w:tab/>
        <w:t>Progrès réalisés dans la mise en œuvre de l</w:t>
      </w:r>
      <w:r w:rsidR="00734DA4">
        <w:rPr>
          <w:lang w:val="fr-FR"/>
        </w:rPr>
        <w:t>’</w:t>
      </w:r>
      <w:r w:rsidRPr="00B35C4F">
        <w:rPr>
          <w:lang w:val="fr-FR"/>
        </w:rPr>
        <w:t xml:space="preserve">outil </w:t>
      </w:r>
      <w:r>
        <w:rPr>
          <w:lang w:val="fr-FR"/>
        </w:rPr>
        <w:br/>
      </w:r>
      <w:r w:rsidRPr="00B35C4F">
        <w:rPr>
          <w:lang w:val="fr-FR"/>
        </w:rPr>
        <w:t xml:space="preserve">ForFITS dans certains pays de la région de la CEE </w:t>
      </w:r>
      <w:r>
        <w:rPr>
          <w:lang w:val="fr-FR"/>
        </w:rPr>
        <w:br/>
      </w:r>
      <w:r w:rsidRPr="00B35C4F">
        <w:rPr>
          <w:lang w:val="fr-FR"/>
        </w:rPr>
        <w:t>et état d’avancement de l</w:t>
      </w:r>
      <w:r w:rsidR="00734DA4">
        <w:rPr>
          <w:lang w:val="fr-FR"/>
        </w:rPr>
        <w:t>’</w:t>
      </w:r>
      <w:r w:rsidRPr="00B35C4F">
        <w:rPr>
          <w:lang w:val="fr-FR"/>
        </w:rPr>
        <w:t xml:space="preserve">étude régionale </w:t>
      </w:r>
      <w:r>
        <w:rPr>
          <w:lang w:val="fr-FR"/>
        </w:rPr>
        <w:br/>
      </w:r>
      <w:r w:rsidRPr="00B35C4F">
        <w:rPr>
          <w:lang w:val="fr-FR"/>
        </w:rPr>
        <w:t>concernant cet outil</w:t>
      </w:r>
    </w:p>
    <w:p w:rsidR="00B35C4F" w:rsidRPr="00B35C4F" w:rsidRDefault="00B35C4F" w:rsidP="00B35C4F">
      <w:pPr>
        <w:pStyle w:val="SingleTxt"/>
        <w:spacing w:after="0" w:line="120" w:lineRule="exact"/>
        <w:rPr>
          <w:sz w:val="10"/>
          <w:lang w:val="fr-FR"/>
        </w:rPr>
      </w:pPr>
    </w:p>
    <w:p w:rsidR="00B35C4F" w:rsidRPr="00B35C4F" w:rsidRDefault="00B35C4F" w:rsidP="00B35C4F">
      <w:pPr>
        <w:pStyle w:val="SingleTxt"/>
        <w:spacing w:after="0" w:line="120" w:lineRule="exact"/>
        <w:rPr>
          <w:sz w:val="10"/>
          <w:lang w:val="fr-FR"/>
        </w:rPr>
      </w:pPr>
    </w:p>
    <w:p w:rsidR="00B35C4F" w:rsidRDefault="00B35C4F" w:rsidP="00B35C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r>
      <w:r w:rsidRPr="00B35C4F">
        <w:rPr>
          <w:lang w:val="fr-FR"/>
        </w:rPr>
        <w:tab/>
        <w:t xml:space="preserve">Note du </w:t>
      </w:r>
      <w:r w:rsidR="00734DA4">
        <w:rPr>
          <w:lang w:val="fr-FR"/>
        </w:rPr>
        <w:t>s</w:t>
      </w:r>
      <w:r w:rsidRPr="00B35C4F">
        <w:rPr>
          <w:lang w:val="fr-FR"/>
        </w:rPr>
        <w:t>ecrétariat</w:t>
      </w:r>
    </w:p>
    <w:p w:rsidR="00B35C4F" w:rsidRPr="0094056E" w:rsidRDefault="00B35C4F" w:rsidP="0094056E">
      <w:pPr>
        <w:pStyle w:val="SingleTxt"/>
        <w:spacing w:after="0" w:line="120" w:lineRule="exact"/>
        <w:rPr>
          <w:sz w:val="10"/>
          <w:lang w:val="fr-FR"/>
        </w:rPr>
      </w:pPr>
    </w:p>
    <w:p w:rsidR="0094056E" w:rsidRPr="00B35C4F" w:rsidRDefault="0094056E" w:rsidP="00B35C4F">
      <w:pPr>
        <w:pStyle w:val="SingleTxt"/>
        <w:spacing w:after="0" w:line="120" w:lineRule="exact"/>
        <w:rPr>
          <w:sz w:val="10"/>
          <w:lang w:val="fr-FR"/>
        </w:rPr>
      </w:pPr>
    </w:p>
    <w:tbl>
      <w:tblPr>
        <w:tblW w:w="750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02"/>
      </w:tblGrid>
      <w:tr w:rsidR="00B35C4F" w:rsidTr="005875B8">
        <w:trPr>
          <w:cantSplit/>
        </w:trPr>
        <w:tc>
          <w:tcPr>
            <w:tcW w:w="7502" w:type="dxa"/>
            <w:shd w:val="clear" w:color="auto" w:fill="auto"/>
          </w:tcPr>
          <w:p w:rsidR="00B35C4F" w:rsidRPr="00DE45B6" w:rsidRDefault="00B35C4F" w:rsidP="00132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B35C4F" w:rsidRDefault="0094056E" w:rsidP="00734D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Pr="0094056E">
              <w:rPr>
                <w:lang w:val="fr-FR"/>
              </w:rPr>
              <w:t>Le Comité des transports intérieurs a été informé, à sa session de février 2015, que la Division des transports, à l</w:t>
            </w:r>
            <w:r w:rsidR="00734DA4">
              <w:rPr>
                <w:lang w:val="fr-FR"/>
              </w:rPr>
              <w:t>’invitation de la Division de l’</w:t>
            </w:r>
            <w:r w:rsidRPr="0094056E">
              <w:rPr>
                <w:lang w:val="fr-FR"/>
              </w:rPr>
              <w:t>environnement, participerait aux études de performance environnementale (EPE) du Bélarus et de la Géorgie, et que l</w:t>
            </w:r>
            <w:r w:rsidR="00734DA4">
              <w:rPr>
                <w:lang w:val="fr-FR"/>
              </w:rPr>
              <w:t>’</w:t>
            </w:r>
            <w:r w:rsidRPr="0094056E">
              <w:rPr>
                <w:lang w:val="fr-FR"/>
              </w:rPr>
              <w:t>outil de modélisation des futurs systèmes de trans</w:t>
            </w:r>
            <w:r w:rsidR="00734DA4">
              <w:rPr>
                <w:lang w:val="fr-FR"/>
              </w:rPr>
              <w:t xml:space="preserve">port intérieur (outil ForFITS) </w:t>
            </w:r>
            <w:r w:rsidRPr="0094056E">
              <w:rPr>
                <w:lang w:val="fr-FR"/>
              </w:rPr>
              <w:t xml:space="preserve">serait utilisé à des fins d’analyse dans le cadre du volet </w:t>
            </w:r>
            <w:r w:rsidR="00734DA4">
              <w:rPr>
                <w:lang w:val="fr-FR"/>
              </w:rPr>
              <w:t>des études</w:t>
            </w:r>
            <w:r w:rsidRPr="0094056E">
              <w:rPr>
                <w:lang w:val="fr-FR"/>
              </w:rPr>
              <w:t xml:space="preserve"> consacré aux transports. L</w:t>
            </w:r>
            <w:r w:rsidR="00734DA4">
              <w:rPr>
                <w:lang w:val="fr-FR"/>
              </w:rPr>
              <w:t>’</w:t>
            </w:r>
            <w:r w:rsidRPr="0094056E">
              <w:rPr>
                <w:lang w:val="fr-FR"/>
              </w:rPr>
              <w:t xml:space="preserve">outil ForFITS </w:t>
            </w:r>
            <w:r w:rsidR="00734DA4">
              <w:rPr>
                <w:lang w:val="fr-FR"/>
              </w:rPr>
              <w:t>serait</w:t>
            </w:r>
            <w:r w:rsidRPr="0094056E">
              <w:rPr>
                <w:lang w:val="fr-FR"/>
              </w:rPr>
              <w:t xml:space="preserve"> également utilisé pour les</w:t>
            </w:r>
            <w:r w:rsidRPr="0094056E">
              <w:rPr>
                <w:bCs/>
                <w:lang w:val="fr-FR"/>
              </w:rPr>
              <w:t xml:space="preserve"> niveaux de référence des émissions de CO</w:t>
            </w:r>
            <w:r w:rsidRPr="0094056E">
              <w:rPr>
                <w:bCs/>
                <w:vertAlign w:val="subscript"/>
                <w:lang w:val="fr-FR"/>
              </w:rPr>
              <w:t>2</w:t>
            </w:r>
            <w:r w:rsidRPr="0094056E">
              <w:rPr>
                <w:lang w:val="fr-FR"/>
              </w:rPr>
              <w:t xml:space="preserve"> des États membres de la Commission économique pour l</w:t>
            </w:r>
            <w:r w:rsidR="00734DA4">
              <w:rPr>
                <w:lang w:val="fr-FR"/>
              </w:rPr>
              <w:t>’</w:t>
            </w:r>
            <w:r w:rsidRPr="0094056E">
              <w:rPr>
                <w:lang w:val="fr-FR"/>
              </w:rPr>
              <w:t>Europe (CEE).</w:t>
            </w:r>
          </w:p>
        </w:tc>
      </w:tr>
      <w:tr w:rsidR="00B35C4F" w:rsidTr="005875B8">
        <w:trPr>
          <w:cantSplit/>
        </w:trPr>
        <w:tc>
          <w:tcPr>
            <w:tcW w:w="7502" w:type="dxa"/>
            <w:tcBorders>
              <w:bottom w:val="nil"/>
            </w:tcBorders>
            <w:shd w:val="clear" w:color="auto" w:fill="auto"/>
          </w:tcPr>
          <w:p w:rsidR="00B35C4F" w:rsidRDefault="00B35C4F" w:rsidP="00734D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0094056E" w:rsidRPr="0094056E">
              <w:rPr>
                <w:lang w:val="fr-FR"/>
              </w:rPr>
              <w:t>C’est la Division des transports durables de la CEE</w:t>
            </w:r>
            <w:r w:rsidR="00734DA4" w:rsidRPr="00734DA4">
              <w:rPr>
                <w:rStyle w:val="FootnoteReference"/>
                <w:lang w:val="fr-FR"/>
              </w:rPr>
              <w:footnoteReference w:id="1"/>
            </w:r>
            <w:r w:rsidR="0094056E" w:rsidRPr="0094056E">
              <w:rPr>
                <w:lang w:val="fr-FR"/>
              </w:rPr>
              <w:t xml:space="preserve"> qui a assuré toutes les mises en œuvre de l</w:t>
            </w:r>
            <w:r w:rsidR="00734DA4">
              <w:rPr>
                <w:lang w:val="fr-FR"/>
              </w:rPr>
              <w:t>’</w:t>
            </w:r>
            <w:r w:rsidR="0094056E" w:rsidRPr="0094056E">
              <w:rPr>
                <w:lang w:val="fr-FR"/>
              </w:rPr>
              <w:t>outil ForFITS en 2015. Le présent document récapitule les résultats obtenus.</w:t>
            </w:r>
          </w:p>
        </w:tc>
      </w:tr>
      <w:tr w:rsidR="00B35C4F" w:rsidTr="005875B8">
        <w:trPr>
          <w:cantSplit/>
        </w:trPr>
        <w:tc>
          <w:tcPr>
            <w:tcW w:w="7502" w:type="dxa"/>
            <w:tcBorders>
              <w:top w:val="nil"/>
              <w:bottom w:val="nil"/>
            </w:tcBorders>
            <w:shd w:val="clear" w:color="auto" w:fill="auto"/>
          </w:tcPr>
          <w:p w:rsidR="00B35C4F" w:rsidRPr="0094056E" w:rsidRDefault="0094056E" w:rsidP="00734D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pacing w:val="2"/>
                <w:lang w:val="fr-FR"/>
              </w:rPr>
            </w:pPr>
            <w:r w:rsidRPr="0094056E">
              <w:rPr>
                <w:spacing w:val="2"/>
                <w:lang w:val="fr-FR"/>
              </w:rPr>
              <w:tab/>
              <w:t xml:space="preserve">Le Comité est invité à </w:t>
            </w:r>
            <w:r w:rsidRPr="0098679D">
              <w:rPr>
                <w:b/>
                <w:spacing w:val="2"/>
                <w:lang w:val="fr-FR"/>
              </w:rPr>
              <w:t>réfléchir</w:t>
            </w:r>
            <w:r w:rsidRPr="0094056E">
              <w:rPr>
                <w:spacing w:val="2"/>
                <w:lang w:val="fr-FR"/>
              </w:rPr>
              <w:t xml:space="preserve"> à la manière dont il souhaite continuer à tirer parti de l’utilisation et du développement de l’outil ForFITS et à contribuer à ceux-ci compte tenu de l’opportunité et de la pertinence de cet outil pour le développement durable et pour l’atténuation des changements climatiques, en particulier au vu des résultats de la vingt et unième session de la COP, qui s</w:t>
            </w:r>
            <w:r w:rsidR="00734DA4">
              <w:rPr>
                <w:spacing w:val="2"/>
                <w:lang w:val="fr-FR"/>
              </w:rPr>
              <w:t>’</w:t>
            </w:r>
            <w:r w:rsidRPr="0094056E">
              <w:rPr>
                <w:spacing w:val="2"/>
                <w:lang w:val="fr-FR"/>
              </w:rPr>
              <w:t>est tenue à Paris en décembre 2015.</w:t>
            </w:r>
          </w:p>
        </w:tc>
      </w:tr>
      <w:tr w:rsidR="00B35C4F" w:rsidTr="005875B8">
        <w:trPr>
          <w:cantSplit/>
          <w:trHeight w:hRule="exact" w:val="115"/>
        </w:trPr>
        <w:tc>
          <w:tcPr>
            <w:tcW w:w="7502" w:type="dxa"/>
            <w:shd w:val="clear" w:color="auto" w:fill="auto"/>
          </w:tcPr>
          <w:p w:rsidR="00B35C4F" w:rsidRDefault="00B35C4F" w:rsidP="00132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94056E" w:rsidRDefault="0094056E">
      <w:pPr>
        <w:spacing w:line="240" w:lineRule="auto"/>
      </w:pPr>
      <w:r>
        <w:br w:type="page"/>
      </w:r>
    </w:p>
    <w:p w:rsidR="00B35C4F" w:rsidRDefault="00B35C4F"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lastRenderedPageBreak/>
        <w:tab/>
        <w:t>I.</w:t>
      </w:r>
      <w:r w:rsidRPr="00B35C4F">
        <w:rPr>
          <w:lang w:val="fr-FR"/>
        </w:rPr>
        <w:tab/>
        <w:t>Considérations générales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Amorcé en 2008, l’outil ForFITS a été élaboré dans le cadre d’un projet de trois ans, à partir de 2011, dans le but de renforcer la coopération et la planification à l’échelle internationale en faveur des politiques de transport viables, et notamment de faciliter l’atténuation des effets des changements climatique</w:t>
      </w:r>
      <w:r w:rsidR="00EA317D">
        <w:rPr>
          <w:lang w:val="fr-FR"/>
        </w:rPr>
        <w:t>s</w:t>
      </w:r>
      <w:r w:rsidRPr="00B35C4F">
        <w:rPr>
          <w:lang w:val="fr-FR"/>
        </w:rPr>
        <w:t>. Ce projet</w:t>
      </w:r>
      <w:r w:rsidR="00EA317D">
        <w:rPr>
          <w:lang w:val="fr-FR"/>
        </w:rPr>
        <w:t>,</w:t>
      </w:r>
      <w:r w:rsidRPr="00B35C4F">
        <w:rPr>
          <w:lang w:val="fr-FR"/>
        </w:rPr>
        <w:t xml:space="preserve"> financé par le Compte pour le développement</w:t>
      </w:r>
      <w:r w:rsidR="00EA317D">
        <w:rPr>
          <w:lang w:val="fr-FR"/>
        </w:rPr>
        <w:t>,</w:t>
      </w:r>
      <w:r w:rsidRPr="00B35C4F">
        <w:rPr>
          <w:lang w:val="fr-FR"/>
        </w:rPr>
        <w:t xml:space="preserve"> fait intervenir toutes </w:t>
      </w:r>
      <w:r w:rsidR="00050318">
        <w:rPr>
          <w:lang w:val="fr-FR"/>
        </w:rPr>
        <w:t>les commissions régionales de l’</w:t>
      </w:r>
      <w:r w:rsidRPr="00B35C4F">
        <w:rPr>
          <w:lang w:val="fr-FR"/>
        </w:rPr>
        <w:t>ONU.</w:t>
      </w: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Pour que l’objectif fixé soit atteint, les activités suivantes ont été menées</w:t>
      </w:r>
      <w:r w:rsidR="00050318">
        <w:rPr>
          <w:lang w:val="fr-FR"/>
        </w:rPr>
        <w:t> </w:t>
      </w:r>
      <w:r w:rsidRPr="00B35C4F">
        <w:rPr>
          <w:lang w:val="fr-FR"/>
        </w:rPr>
        <w:t>:</w:t>
      </w:r>
    </w:p>
    <w:p w:rsidR="00B35C4F" w:rsidRPr="00B35C4F" w:rsidRDefault="00B35C4F" w:rsidP="0094056E">
      <w:pPr>
        <w:pStyle w:val="Bullet1"/>
        <w:rPr>
          <w:lang w:val="fr-CH"/>
        </w:rPr>
      </w:pPr>
      <w:r w:rsidRPr="00B35C4F">
        <w:rPr>
          <w:lang w:val="fr-FR"/>
        </w:rPr>
        <w:t>Mise au point et utilisation d’un instrument de surveillance et d’évaluation des émissions de CO</w:t>
      </w:r>
      <w:r w:rsidRPr="00B35C4F">
        <w:rPr>
          <w:vertAlign w:val="subscript"/>
          <w:lang w:val="fr-FR"/>
        </w:rPr>
        <w:t>2</w:t>
      </w:r>
      <w:r w:rsidRPr="00B35C4F">
        <w:rPr>
          <w:lang w:val="fr-FR"/>
        </w:rPr>
        <w:t xml:space="preserve"> dans le secteur des transports comprenant un modèle permettant d</w:t>
      </w:r>
      <w:r w:rsidR="00C01276">
        <w:rPr>
          <w:lang w:val="fr-FR"/>
        </w:rPr>
        <w:t>’</w:t>
      </w:r>
      <w:r w:rsidRPr="00B35C4F">
        <w:rPr>
          <w:lang w:val="fr-FR"/>
        </w:rPr>
        <w:t>évaluer les effets des politiques menées;</w:t>
      </w:r>
    </w:p>
    <w:p w:rsidR="00B35C4F" w:rsidRPr="00B35C4F" w:rsidRDefault="00B35C4F" w:rsidP="0094056E">
      <w:pPr>
        <w:pStyle w:val="Bullet1"/>
        <w:rPr>
          <w:lang w:val="fr-CH"/>
        </w:rPr>
      </w:pPr>
      <w:r w:rsidRPr="00B35C4F">
        <w:rPr>
          <w:lang w:val="fr-FR"/>
        </w:rPr>
        <w:t>Organisation et conduite d’activités de sensibilisation pour les acteurs œuvrant dans des domaines relatifs aux transports, à l’énergie et aux émissions de CO</w:t>
      </w:r>
      <w:r w:rsidRPr="00B35C4F">
        <w:rPr>
          <w:vertAlign w:val="subscript"/>
          <w:lang w:val="fr-FR"/>
        </w:rPr>
        <w:t>2</w:t>
      </w:r>
      <w:r w:rsidR="00050318">
        <w:rPr>
          <w:lang w:val="fr-FR"/>
        </w:rPr>
        <w:t>;</w:t>
      </w:r>
    </w:p>
    <w:p w:rsidR="00B35C4F" w:rsidRPr="00124D13" w:rsidRDefault="00B35C4F" w:rsidP="0094056E">
      <w:pPr>
        <w:pStyle w:val="Bullet1"/>
        <w:rPr>
          <w:lang w:val="fr-CH"/>
        </w:rPr>
      </w:pPr>
      <w:r w:rsidRPr="00124D13">
        <w:rPr>
          <w:lang w:val="fr-FR"/>
        </w:rPr>
        <w:t>Organisation et mise en œuvre d’activités de formation et de séminaires de renforcement des compétences à l’intention des décideurs et des experts techniques.</w:t>
      </w: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La CEE a élaboré le modèle en se fondant sur les travaux préparatoires menés en 2012 en vue d’un examen à l’échelle mondiale des données statistiques, politiques et instruments de mesure existants concernant les émissions de CO</w:t>
      </w:r>
      <w:r w:rsidRPr="00B35C4F">
        <w:rPr>
          <w:vertAlign w:val="subscript"/>
          <w:lang w:val="fr-FR"/>
        </w:rPr>
        <w:t>2</w:t>
      </w:r>
      <w:r w:rsidRPr="00B35C4F">
        <w:rPr>
          <w:lang w:val="fr-FR"/>
        </w:rPr>
        <w:t xml:space="preserve"> dans les transports et sur l</w:t>
      </w:r>
      <w:r w:rsidR="00EA317D">
        <w:rPr>
          <w:lang w:val="fr-FR"/>
        </w:rPr>
        <w:t>’examen d’un projet de méthod</w:t>
      </w:r>
      <w:r w:rsidRPr="00B35C4F">
        <w:rPr>
          <w:lang w:val="fr-FR"/>
        </w:rPr>
        <w:t>e effectué lors d’une réunion internationale d’experts tenue en avril 2012. Un premier prototype a été élaboré fin 2012 et des améliorations notables y ont été apportées en 2013. Dans le cadre de ce projet du Compte pour le développement de l’ONU, il était prévu d’établir un rapport de situation de portée mondiale au démarrage et de mener des activités de suivi en fonction des résultats de l’ou</w:t>
      </w:r>
      <w:r w:rsidR="00050318">
        <w:rPr>
          <w:lang w:val="fr-FR"/>
        </w:rPr>
        <w:t>til ForFITS à la fin du projet.</w:t>
      </w:r>
    </w:p>
    <w:p w:rsidR="00B35C4F" w:rsidRPr="00124D13" w:rsidRDefault="00B35C4F" w:rsidP="0094056E">
      <w:pPr>
        <w:pStyle w:val="SingleTxt"/>
        <w:numPr>
          <w:ilvl w:val="0"/>
          <w:numId w:val="8"/>
        </w:numPr>
        <w:tabs>
          <w:tab w:val="clear" w:pos="475"/>
          <w:tab w:val="num" w:pos="1742"/>
        </w:tabs>
        <w:ind w:left="1267"/>
        <w:rPr>
          <w:spacing w:val="6"/>
          <w:lang w:val="fr-CH"/>
        </w:rPr>
      </w:pPr>
      <w:r w:rsidRPr="00124D13">
        <w:rPr>
          <w:spacing w:val="6"/>
          <w:lang w:val="fr-FR"/>
        </w:rPr>
        <w:t>Le modèle et son manuel de l’utilisateur sont disponibles gratuitement en ligne sur le site Web de la CEE (www.unece.o</w:t>
      </w:r>
      <w:r w:rsidR="00DD29B5" w:rsidRPr="00124D13">
        <w:rPr>
          <w:spacing w:val="6"/>
          <w:lang w:val="fr-FR"/>
        </w:rPr>
        <w:t>rg/trans/theme_forfits.html). Le manuel</w:t>
      </w:r>
      <w:r w:rsidRPr="00124D13">
        <w:rPr>
          <w:spacing w:val="6"/>
          <w:lang w:val="fr-FR"/>
        </w:rPr>
        <w:t xml:space="preserve"> fournit des informations détaillées sur la méthode sur laquelle repose la modélisation, sur la structure du modèle, notamment sur chaque étape du calcul, </w:t>
      </w:r>
      <w:r w:rsidR="00DD29B5" w:rsidRPr="00124D13">
        <w:rPr>
          <w:spacing w:val="6"/>
          <w:lang w:val="fr-FR"/>
        </w:rPr>
        <w:t xml:space="preserve">et </w:t>
      </w:r>
      <w:r w:rsidRPr="00124D13">
        <w:rPr>
          <w:spacing w:val="6"/>
          <w:lang w:val="fr-FR"/>
        </w:rPr>
        <w:t>sur les données requises dans l’interface de saisie, y compris des explications concernant l’utilisation du fichier</w:t>
      </w:r>
      <w:r w:rsidR="00DD29B5" w:rsidRPr="00124D13">
        <w:rPr>
          <w:spacing w:val="6"/>
          <w:lang w:val="fr-FR"/>
        </w:rPr>
        <w:t xml:space="preserve"> d’entrée</w:t>
      </w:r>
      <w:r w:rsidRPr="00124D13">
        <w:rPr>
          <w:spacing w:val="6"/>
          <w:lang w:val="fr-FR"/>
        </w:rPr>
        <w:t>, et des instructions concernant l’exploitation du modèle, précisant en particulier la façon de visualiser les résultats et de les exporter depuis l’application.</w:t>
      </w:r>
    </w:p>
    <w:p w:rsidR="00B35C4F" w:rsidRDefault="00B35C4F" w:rsidP="0094056E">
      <w:pPr>
        <w:pStyle w:val="SingleTxt"/>
        <w:numPr>
          <w:ilvl w:val="0"/>
          <w:numId w:val="8"/>
        </w:numPr>
        <w:tabs>
          <w:tab w:val="clear" w:pos="475"/>
          <w:tab w:val="num" w:pos="1742"/>
        </w:tabs>
        <w:ind w:left="1267"/>
        <w:rPr>
          <w:lang w:val="fr-FR"/>
        </w:rPr>
      </w:pPr>
      <w:r w:rsidRPr="00B35C4F">
        <w:rPr>
          <w:lang w:val="fr-FR"/>
        </w:rPr>
        <w:t xml:space="preserve">Le modèle </w:t>
      </w:r>
      <w:r w:rsidR="00DD29B5">
        <w:rPr>
          <w:lang w:val="fr-FR"/>
        </w:rPr>
        <w:t>porte</w:t>
      </w:r>
      <w:r w:rsidRPr="00B35C4F">
        <w:rPr>
          <w:lang w:val="fr-FR"/>
        </w:rPr>
        <w:t xml:space="preserve"> tout particulièrement sur les émissions de CO</w:t>
      </w:r>
      <w:r w:rsidRPr="00B35C4F">
        <w:rPr>
          <w:vertAlign w:val="subscript"/>
          <w:lang w:val="fr-FR"/>
        </w:rPr>
        <w:t>2</w:t>
      </w:r>
      <w:r w:rsidRPr="00B35C4F">
        <w:rPr>
          <w:lang w:val="fr-FR"/>
        </w:rPr>
        <w:t xml:space="preserve"> liées aux transports intérieurs, notamment les transports routiers, ferroviaires et fluviaux, et prédit les émissions futures en se fondant sur les tendances actuelles. Les émissions de CO</w:t>
      </w:r>
      <w:r w:rsidRPr="00B35C4F">
        <w:rPr>
          <w:vertAlign w:val="subscript"/>
          <w:lang w:val="fr-FR"/>
        </w:rPr>
        <w:t>2</w:t>
      </w:r>
      <w:r w:rsidRPr="00B35C4F">
        <w:rPr>
          <w:lang w:val="fr-FR"/>
        </w:rPr>
        <w:t xml:space="preserve"> liées aux transports aérien et maritime sont également prises en compte, mais de manière simplifiée par rapport aux autres modes de transport. Le transport non motorisé et l’acheminement par canalisations sont </w:t>
      </w:r>
      <w:r w:rsidR="00DD29B5">
        <w:rPr>
          <w:lang w:val="fr-FR"/>
        </w:rPr>
        <w:t>eux aussi</w:t>
      </w:r>
      <w:r w:rsidRPr="00B35C4F">
        <w:rPr>
          <w:lang w:val="fr-FR"/>
        </w:rPr>
        <w:t xml:space="preserve"> pris en compte dans le modèle.</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B35C4F"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II.</w:t>
      </w:r>
      <w:r w:rsidRPr="00B35C4F">
        <w:rPr>
          <w:lang w:val="fr-FR"/>
        </w:rPr>
        <w:tab/>
        <w:t>Activités de mise en œuvre menées en 2015</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050318" w:rsidRDefault="00B35C4F" w:rsidP="0094056E">
      <w:pPr>
        <w:pStyle w:val="SingleTxt"/>
        <w:numPr>
          <w:ilvl w:val="0"/>
          <w:numId w:val="8"/>
        </w:numPr>
        <w:tabs>
          <w:tab w:val="clear" w:pos="475"/>
          <w:tab w:val="num" w:pos="1742"/>
        </w:tabs>
        <w:ind w:left="1267"/>
        <w:rPr>
          <w:spacing w:val="3"/>
          <w:lang w:val="fr-CH"/>
        </w:rPr>
      </w:pPr>
      <w:r w:rsidRPr="00050318">
        <w:rPr>
          <w:spacing w:val="3"/>
          <w:lang w:val="fr-FR"/>
        </w:rPr>
        <w:t>En 2015, l</w:t>
      </w:r>
      <w:r w:rsidR="00050318">
        <w:rPr>
          <w:spacing w:val="3"/>
          <w:lang w:val="fr-FR"/>
        </w:rPr>
        <w:t>’</w:t>
      </w:r>
      <w:r w:rsidRPr="00050318">
        <w:rPr>
          <w:spacing w:val="3"/>
          <w:lang w:val="fr-FR"/>
        </w:rPr>
        <w:t xml:space="preserve">outil ForFITS a été utilisé de différentes manières pour évaluer, suivre et planifier </w:t>
      </w:r>
      <w:r w:rsidR="00DD29B5">
        <w:rPr>
          <w:spacing w:val="3"/>
          <w:lang w:val="fr-FR"/>
        </w:rPr>
        <w:t>d</w:t>
      </w:r>
      <w:r w:rsidRPr="00050318">
        <w:rPr>
          <w:spacing w:val="3"/>
          <w:lang w:val="fr-FR"/>
        </w:rPr>
        <w:t>es politiques de transport durable. Bien que certains utilisateurs de l</w:t>
      </w:r>
      <w:r w:rsidR="00050318">
        <w:rPr>
          <w:spacing w:val="3"/>
          <w:lang w:val="fr-FR"/>
        </w:rPr>
        <w:t>’</w:t>
      </w:r>
      <w:r w:rsidRPr="00050318">
        <w:rPr>
          <w:spacing w:val="3"/>
          <w:lang w:val="fr-FR"/>
        </w:rPr>
        <w:t>outil, notamment à Lyon (France), en Égypte, en Pologne et au Liban, aient eu des contacts avec la CEE pour des questions techniques, le présent rapport porte essentiellement sur son utilisation par la Division des transports durables dans le cadre de trois études</w:t>
      </w:r>
      <w:r w:rsidR="00050318" w:rsidRPr="00050318">
        <w:rPr>
          <w:spacing w:val="3"/>
          <w:lang w:val="fr-FR"/>
        </w:rPr>
        <w:t> </w:t>
      </w:r>
      <w:r w:rsidRPr="00050318">
        <w:rPr>
          <w:spacing w:val="3"/>
          <w:lang w:val="fr-FR"/>
        </w:rPr>
        <w:t>:</w:t>
      </w:r>
    </w:p>
    <w:p w:rsidR="00B35C4F" w:rsidRPr="00B35C4F" w:rsidRDefault="0094056E" w:rsidP="00B35C4F">
      <w:pPr>
        <w:pStyle w:val="SingleTxt"/>
        <w:rPr>
          <w:lang w:val="fr-CH"/>
        </w:rPr>
      </w:pPr>
      <w:r>
        <w:rPr>
          <w:lang w:val="fr-FR"/>
        </w:rPr>
        <w:tab/>
      </w:r>
      <w:r w:rsidR="00B35C4F" w:rsidRPr="00B35C4F">
        <w:rPr>
          <w:lang w:val="fr-FR"/>
        </w:rPr>
        <w:t>a)</w:t>
      </w:r>
      <w:r w:rsidR="00B35C4F" w:rsidRPr="00B35C4F">
        <w:rPr>
          <w:lang w:val="fr-FR"/>
        </w:rPr>
        <w:tab/>
        <w:t>L</w:t>
      </w:r>
      <w:r w:rsidR="00C01276">
        <w:rPr>
          <w:lang w:val="fr-FR"/>
        </w:rPr>
        <w:t>’</w:t>
      </w:r>
      <w:r w:rsidR="00B35C4F" w:rsidRPr="00B35C4F">
        <w:rPr>
          <w:lang w:val="fr-FR"/>
        </w:rPr>
        <w:t>étude de performance environnementale de la Géorgie;</w:t>
      </w:r>
    </w:p>
    <w:p w:rsidR="00B35C4F" w:rsidRPr="00B35C4F" w:rsidRDefault="0094056E" w:rsidP="00B35C4F">
      <w:pPr>
        <w:pStyle w:val="SingleTxt"/>
        <w:rPr>
          <w:lang w:val="fr-CH"/>
        </w:rPr>
      </w:pPr>
      <w:r>
        <w:rPr>
          <w:lang w:val="fr-FR"/>
        </w:rPr>
        <w:lastRenderedPageBreak/>
        <w:tab/>
      </w:r>
      <w:r w:rsidR="00B35C4F" w:rsidRPr="00B35C4F">
        <w:rPr>
          <w:lang w:val="fr-FR"/>
        </w:rPr>
        <w:t>b)</w:t>
      </w:r>
      <w:r w:rsidR="00B35C4F" w:rsidRPr="00B35C4F">
        <w:rPr>
          <w:lang w:val="fr-FR"/>
        </w:rPr>
        <w:tab/>
        <w:t>L</w:t>
      </w:r>
      <w:r w:rsidR="00050318">
        <w:rPr>
          <w:lang w:val="fr-FR"/>
        </w:rPr>
        <w:t>’</w:t>
      </w:r>
      <w:r w:rsidR="00B35C4F" w:rsidRPr="00B35C4F">
        <w:rPr>
          <w:lang w:val="fr-FR"/>
        </w:rPr>
        <w:t>étude de performance environnementale du Bélarus;</w:t>
      </w:r>
    </w:p>
    <w:p w:rsidR="00B35C4F" w:rsidRDefault="0094056E" w:rsidP="00B35C4F">
      <w:pPr>
        <w:pStyle w:val="SingleTxt"/>
        <w:rPr>
          <w:lang w:val="fr-FR"/>
        </w:rPr>
      </w:pPr>
      <w:r>
        <w:rPr>
          <w:lang w:val="fr-FR"/>
        </w:rPr>
        <w:tab/>
      </w:r>
      <w:r w:rsidR="00B35C4F" w:rsidRPr="00B35C4F">
        <w:rPr>
          <w:lang w:val="fr-FR"/>
        </w:rPr>
        <w:t>c)</w:t>
      </w:r>
      <w:r w:rsidR="00B35C4F" w:rsidRPr="00B35C4F">
        <w:rPr>
          <w:lang w:val="fr-FR"/>
        </w:rPr>
        <w:tab/>
        <w:t>Une étude régionale à l</w:t>
      </w:r>
      <w:r w:rsidR="00050318">
        <w:rPr>
          <w:lang w:val="fr-FR"/>
        </w:rPr>
        <w:t>’</w:t>
      </w:r>
      <w:r w:rsidR="00B35C4F" w:rsidRPr="00B35C4F">
        <w:rPr>
          <w:lang w:val="fr-FR"/>
        </w:rPr>
        <w:t>échelle de la CEE.</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B35C4F" w:rsidP="009405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A.</w:t>
      </w:r>
      <w:r w:rsidRPr="00B35C4F">
        <w:rPr>
          <w:lang w:val="fr-FR"/>
        </w:rPr>
        <w:tab/>
        <w:t>Géorgie</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La CEE a mené une étude à l</w:t>
      </w:r>
      <w:r w:rsidR="00050318">
        <w:rPr>
          <w:lang w:val="fr-FR"/>
        </w:rPr>
        <w:t>’</w:t>
      </w:r>
      <w:r w:rsidRPr="00B35C4F">
        <w:rPr>
          <w:lang w:val="fr-FR"/>
        </w:rPr>
        <w:t>appui d</w:t>
      </w:r>
      <w:r w:rsidR="00DD29B5">
        <w:rPr>
          <w:lang w:val="fr-FR"/>
        </w:rPr>
        <w:t>’</w:t>
      </w:r>
      <w:r w:rsidRPr="00B35C4F">
        <w:rPr>
          <w:lang w:val="fr-FR"/>
        </w:rPr>
        <w:t>une évaluation des émissions de CO</w:t>
      </w:r>
      <w:r w:rsidRPr="00B35C4F">
        <w:rPr>
          <w:vertAlign w:val="subscript"/>
          <w:lang w:val="fr-FR"/>
        </w:rPr>
        <w:t>2</w:t>
      </w:r>
      <w:r w:rsidRPr="00B35C4F">
        <w:rPr>
          <w:lang w:val="fr-FR"/>
        </w:rPr>
        <w:t xml:space="preserve"> dues aux transports en Géorgie, dans le cadre d</w:t>
      </w:r>
      <w:r w:rsidR="00050318">
        <w:rPr>
          <w:lang w:val="fr-FR"/>
        </w:rPr>
        <w:t>’</w:t>
      </w:r>
      <w:r w:rsidRPr="00B35C4F">
        <w:rPr>
          <w:lang w:val="fr-FR"/>
        </w:rPr>
        <w:t>une étude de performance environnementale</w:t>
      </w:r>
      <w:r w:rsidR="00DD29B5">
        <w:rPr>
          <w:lang w:val="fr-FR"/>
        </w:rPr>
        <w:t xml:space="preserve"> (EPE)</w:t>
      </w:r>
      <w:r w:rsidRPr="00B35C4F">
        <w:rPr>
          <w:lang w:val="fr-FR"/>
        </w:rPr>
        <w:t xml:space="preserve"> conduite par</w:t>
      </w:r>
      <w:r w:rsidR="00DD29B5">
        <w:rPr>
          <w:lang w:val="fr-FR"/>
        </w:rPr>
        <w:t xml:space="preserve"> sa</w:t>
      </w:r>
      <w:r w:rsidRPr="00B35C4F">
        <w:rPr>
          <w:lang w:val="fr-FR"/>
        </w:rPr>
        <w:t xml:space="preserve"> Division de l</w:t>
      </w:r>
      <w:r w:rsidR="00050318">
        <w:rPr>
          <w:lang w:val="fr-FR"/>
        </w:rPr>
        <w:t>’</w:t>
      </w:r>
      <w:r w:rsidRPr="00B35C4F">
        <w:rPr>
          <w:lang w:val="fr-FR"/>
        </w:rPr>
        <w:t>environnement. Des analyses ont été effectuées par la Division des transports de la CEE avec l’appui de consultants locaux. Les pistes réalistes de réduction des émissions de CO</w:t>
      </w:r>
      <w:r w:rsidRPr="00B35C4F">
        <w:rPr>
          <w:vertAlign w:val="subscript"/>
          <w:lang w:val="fr-FR"/>
        </w:rPr>
        <w:t>2</w:t>
      </w:r>
      <w:r w:rsidRPr="00B35C4F">
        <w:rPr>
          <w:lang w:val="fr-FR"/>
        </w:rPr>
        <w:t xml:space="preserve"> ont été analysées et les résultats ont été présentés dans une annexe du rapport final de l</w:t>
      </w:r>
      <w:r w:rsidR="00050318">
        <w:rPr>
          <w:lang w:val="fr-FR"/>
        </w:rPr>
        <w:t>’</w:t>
      </w:r>
      <w:r w:rsidRPr="00B35C4F">
        <w:rPr>
          <w:lang w:val="fr-FR"/>
        </w:rPr>
        <w:t>EPE.</w:t>
      </w:r>
    </w:p>
    <w:p w:rsidR="00B35C4F" w:rsidRPr="00124D13" w:rsidRDefault="00B35C4F" w:rsidP="0094056E">
      <w:pPr>
        <w:pStyle w:val="SingleTxt"/>
        <w:numPr>
          <w:ilvl w:val="0"/>
          <w:numId w:val="8"/>
        </w:numPr>
        <w:tabs>
          <w:tab w:val="clear" w:pos="475"/>
          <w:tab w:val="num" w:pos="1742"/>
        </w:tabs>
        <w:ind w:left="1267"/>
        <w:rPr>
          <w:lang w:val="fr-CH"/>
        </w:rPr>
      </w:pPr>
      <w:r w:rsidRPr="009E0990">
        <w:rPr>
          <w:lang w:val="fr-FR"/>
        </w:rPr>
        <w:t>La principale conclusion est que les prévisions relatives aux niveaux d</w:t>
      </w:r>
      <w:r w:rsidR="00050318" w:rsidRPr="009E0990">
        <w:rPr>
          <w:lang w:val="fr-FR"/>
        </w:rPr>
        <w:t>’</w:t>
      </w:r>
      <w:r w:rsidRPr="009E0990">
        <w:rPr>
          <w:lang w:val="fr-FR"/>
        </w:rPr>
        <w:t>émission dépendent essentiellement de l’évolution de la population et du produit intérieur brut (PIB), et que les orientations politiques ont également une nette influence. Le principal problème, pour la Géorgie, est que les prévisions de croissance économique la concernant ont pour conséquence une hausse des émissions de CO</w:t>
      </w:r>
      <w:r w:rsidRPr="009E0990">
        <w:rPr>
          <w:vertAlign w:val="subscript"/>
          <w:lang w:val="fr-FR"/>
        </w:rPr>
        <w:t>2</w:t>
      </w:r>
      <w:r w:rsidRPr="009E0990">
        <w:rPr>
          <w:lang w:val="fr-FR"/>
        </w:rPr>
        <w:t xml:space="preserve"> due à l</w:t>
      </w:r>
      <w:r w:rsidR="00050318" w:rsidRPr="009E0990">
        <w:rPr>
          <w:lang w:val="fr-FR"/>
        </w:rPr>
        <w:t>’</w:t>
      </w:r>
      <w:r w:rsidRPr="009E0990">
        <w:rPr>
          <w:lang w:val="fr-FR"/>
        </w:rPr>
        <w:t>augmentation du taux de motorisation. Ce problème pourrait toutefois être limité par une amélioration de la qualité du parc de véhicules de transport.</w:t>
      </w:r>
    </w:p>
    <w:p w:rsidR="00124D13" w:rsidRPr="00124D13" w:rsidRDefault="00124D13" w:rsidP="00124D13">
      <w:pPr>
        <w:pStyle w:val="SingleTxt"/>
        <w:tabs>
          <w:tab w:val="clear" w:pos="1742"/>
        </w:tabs>
        <w:spacing w:after="0" w:line="120" w:lineRule="exact"/>
        <w:rPr>
          <w:sz w:val="10"/>
          <w:lang w:val="fr-FR"/>
        </w:rPr>
      </w:pPr>
    </w:p>
    <w:p w:rsidR="00B35C4F" w:rsidRDefault="00CC0E74" w:rsidP="00CC0E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b w:val="0"/>
          <w:bCs/>
          <w:lang w:val="fr-FR"/>
        </w:rPr>
        <w:tab/>
      </w:r>
      <w:r>
        <w:rPr>
          <w:b w:val="0"/>
          <w:bCs/>
          <w:lang w:val="fr-FR"/>
        </w:rPr>
        <w:tab/>
      </w:r>
      <w:r w:rsidR="00B35C4F" w:rsidRPr="00CC0E74">
        <w:rPr>
          <w:b w:val="0"/>
          <w:bCs/>
          <w:lang w:val="fr-FR"/>
        </w:rPr>
        <w:t>Figure 1</w:t>
      </w:r>
      <w:r w:rsidR="00050318">
        <w:rPr>
          <w:b w:val="0"/>
          <w:bCs/>
          <w:lang w:val="fr-FR"/>
        </w:rPr>
        <w:t xml:space="preserve"> </w:t>
      </w:r>
      <w:r>
        <w:rPr>
          <w:lang w:val="fr-CH"/>
        </w:rPr>
        <w:br/>
      </w:r>
      <w:r w:rsidR="00B35C4F" w:rsidRPr="00B35C4F">
        <w:rPr>
          <w:lang w:val="fr-FR"/>
        </w:rPr>
        <w:t>Prévisions d</w:t>
      </w:r>
      <w:r w:rsidR="009E0990">
        <w:rPr>
          <w:lang w:val="fr-FR"/>
        </w:rPr>
        <w:t>’</w:t>
      </w:r>
      <w:r w:rsidR="00B35C4F" w:rsidRPr="00B35C4F">
        <w:rPr>
          <w:lang w:val="fr-FR"/>
        </w:rPr>
        <w:t>émissions de CO</w:t>
      </w:r>
      <w:r w:rsidR="00B35C4F" w:rsidRPr="00B35C4F">
        <w:rPr>
          <w:vertAlign w:val="subscript"/>
          <w:lang w:val="fr-FR"/>
        </w:rPr>
        <w:t>2</w:t>
      </w:r>
      <w:r w:rsidR="00B35C4F" w:rsidRPr="00B35C4F">
        <w:rPr>
          <w:lang w:val="fr-FR"/>
        </w:rPr>
        <w:t xml:space="preserve"> dues aux transports, </w:t>
      </w:r>
      <w:r w:rsidR="00050318">
        <w:rPr>
          <w:lang w:val="fr-FR"/>
        </w:rPr>
        <w:t>« </w:t>
      </w:r>
      <w:r w:rsidR="00B35C4F" w:rsidRPr="00B35C4F">
        <w:rPr>
          <w:lang w:val="fr-FR"/>
        </w:rPr>
        <w:t>du puits aux roues</w:t>
      </w:r>
      <w:r w:rsidR="00050318">
        <w:rPr>
          <w:lang w:val="fr-FR"/>
        </w:rPr>
        <w:t> »</w:t>
      </w:r>
      <w:r w:rsidR="00B35C4F" w:rsidRPr="00B35C4F">
        <w:rPr>
          <w:lang w:val="fr-FR"/>
        </w:rPr>
        <w:t xml:space="preserve"> </w:t>
      </w:r>
      <w:r>
        <w:rPr>
          <w:lang w:val="fr-FR"/>
        </w:rPr>
        <w:br/>
      </w:r>
      <w:r w:rsidR="00B35C4F" w:rsidRPr="00B35C4F">
        <w:rPr>
          <w:lang w:val="fr-FR"/>
        </w:rPr>
        <w:t>(</w:t>
      </w:r>
      <w:r w:rsidR="00050318">
        <w:rPr>
          <w:lang w:val="fr-FR"/>
        </w:rPr>
        <w:t>« </w:t>
      </w:r>
      <w:r w:rsidR="00B35C4F" w:rsidRPr="00B35C4F">
        <w:rPr>
          <w:lang w:val="fr-FR"/>
        </w:rPr>
        <w:t>well-to-wheel</w:t>
      </w:r>
      <w:r w:rsidR="00050318">
        <w:rPr>
          <w:lang w:val="fr-FR"/>
        </w:rPr>
        <w:t> »</w:t>
      </w:r>
      <w:r w:rsidR="00B35C4F" w:rsidRPr="00B35C4F">
        <w:rPr>
          <w:lang w:val="fr-FR"/>
        </w:rPr>
        <w:t>), en Géorgie, pour la période 2010-2030</w:t>
      </w:r>
    </w:p>
    <w:p w:rsidR="00CC0E74" w:rsidRPr="00CC0E74" w:rsidRDefault="00CC0E74" w:rsidP="00CC0E74">
      <w:pPr>
        <w:pStyle w:val="SingleTxt"/>
        <w:spacing w:after="0" w:line="120" w:lineRule="exact"/>
        <w:rPr>
          <w:sz w:val="10"/>
          <w:lang w:val="fr-CH"/>
        </w:rPr>
      </w:pPr>
    </w:p>
    <w:p w:rsidR="00CC0E74" w:rsidRPr="00CC0E74" w:rsidRDefault="00BB4DB6" w:rsidP="00CC0E74">
      <w:pPr>
        <w:pStyle w:val="SingleTxt"/>
        <w:spacing w:after="0" w:line="120" w:lineRule="exact"/>
        <w:rPr>
          <w:sz w:val="10"/>
          <w:lang w:val="fr-CH"/>
        </w:rPr>
      </w:pPr>
      <w:r>
        <w:rPr>
          <w:noProof/>
          <w:w w:val="100"/>
          <w:lang w:val="en-US" w:eastAsia="en-US"/>
        </w:rPr>
        <mc:AlternateContent>
          <mc:Choice Requires="wps">
            <w:drawing>
              <wp:anchor distT="0" distB="0" distL="114300" distR="114300" simplePos="0" relativeHeight="251660288" behindDoc="0" locked="0" layoutInCell="1" allowOverlap="1" wp14:anchorId="0B0AC630" wp14:editId="3761E38C">
                <wp:simplePos x="0" y="0"/>
                <wp:positionH relativeFrom="column">
                  <wp:posOffset>929640</wp:posOffset>
                </wp:positionH>
                <wp:positionV relativeFrom="paragraph">
                  <wp:posOffset>69850</wp:posOffset>
                </wp:positionV>
                <wp:extent cx="1264920" cy="2266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264920" cy="226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b/>
                                <w:sz w:val="14"/>
                                <w:szCs w:val="14"/>
                                <w:lang w:val="fr-CH"/>
                              </w:rPr>
                            </w:pPr>
                            <w:r w:rsidRPr="00B054F5">
                              <w:rPr>
                                <w:b/>
                                <w:sz w:val="14"/>
                                <w:szCs w:val="14"/>
                                <w:lang w:val="fr-CH"/>
                              </w:rPr>
                              <w:t>Milliards de kilogrammes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3.2pt;margin-top:5.5pt;width:99.6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" fillcolor="white [3201]" stroked="f" strokeweight=".5pt">
                <v:textbox>
                  <w:txbxContent>
                    <w:p w:rsidR="00132F23" w:rsidRPr="00B054F5" w:rsidRDefault="00132F23" w:rsidP="00124D13">
                      <w:pPr>
                        <w:spacing w:line="240" w:lineRule="auto"/>
                        <w:rPr>
                          <w:b/>
                          <w:sz w:val="14"/>
                          <w:szCs w:val="14"/>
                          <w:lang w:val="fr-CH"/>
                        </w:rPr>
                      </w:pPr>
                      <w:r w:rsidRPr="00B054F5">
                        <w:rPr>
                          <w:b/>
                          <w:sz w:val="14"/>
                          <w:szCs w:val="14"/>
                          <w:lang w:val="fr-CH"/>
                        </w:rPr>
                        <w:t>Milliards de kilogrammes</w:t>
                      </w:r>
                    </w:p>
                  </w:txbxContent>
                </v:textbox>
              </v:shape>
            </w:pict>
          </mc:Fallback>
        </mc:AlternateContent>
      </w:r>
    </w:p>
    <w:p w:rsidR="00CC0E74" w:rsidRPr="00CC0E74" w:rsidRDefault="00BB4DB6" w:rsidP="009545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CH"/>
        </w:rPr>
      </w:pPr>
      <w:r>
        <w:rPr>
          <w:noProof/>
          <w:w w:val="100"/>
          <w:lang w:val="en-US" w:eastAsia="en-US"/>
        </w:rPr>
        <mc:AlternateContent>
          <mc:Choice Requires="wps">
            <w:drawing>
              <wp:anchor distT="0" distB="0" distL="114300" distR="114300" simplePos="0" relativeHeight="251662336" behindDoc="0" locked="0" layoutInCell="1" allowOverlap="1" wp14:anchorId="7FB510F6" wp14:editId="605897FD">
                <wp:simplePos x="0" y="0"/>
                <wp:positionH relativeFrom="column">
                  <wp:posOffset>1232205</wp:posOffset>
                </wp:positionH>
                <wp:positionV relativeFrom="paragraph">
                  <wp:posOffset>299085</wp:posOffset>
                </wp:positionV>
                <wp:extent cx="2259965" cy="12357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2259965" cy="1235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124D13" w:rsidRDefault="00132F23" w:rsidP="00124D13">
                            <w:pPr>
                              <w:spacing w:line="240" w:lineRule="auto"/>
                              <w:rPr>
                                <w:sz w:val="14"/>
                                <w:szCs w:val="14"/>
                                <w:lang w:val="fr-FR"/>
                              </w:rPr>
                            </w:pPr>
                            <w:r w:rsidRPr="00124D13">
                              <w:rPr>
                                <w:i/>
                                <w:sz w:val="14"/>
                                <w:szCs w:val="14"/>
                                <w:lang w:val="fr-FR"/>
                              </w:rPr>
                              <w:t>Diminution en 2030 par rapport au scénario de référence (en pourcentages)</w:t>
                            </w:r>
                            <w:r w:rsidRPr="00124D13">
                              <w:rPr>
                                <w:sz w:val="14"/>
                                <w:szCs w:val="14"/>
                                <w:lang w:val="fr-FR"/>
                              </w:rPr>
                              <w:t> :</w:t>
                            </w:r>
                          </w:p>
                          <w:p w:rsidR="00132F23" w:rsidRPr="00124D13" w:rsidRDefault="00132F23" w:rsidP="00BB4DB6">
                            <w:pPr>
                              <w:spacing w:line="20" w:lineRule="exact"/>
                              <w:rPr>
                                <w:sz w:val="14"/>
                                <w:szCs w:val="14"/>
                                <w:lang w:val="fr-FR"/>
                              </w:rPr>
                            </w:pPr>
                          </w:p>
                          <w:p w:rsidR="00132F23" w:rsidRPr="00124D13" w:rsidRDefault="00132F23" w:rsidP="00BB4DB6">
                            <w:pPr>
                              <w:spacing w:line="20" w:lineRule="exact"/>
                              <w:rPr>
                                <w:sz w:val="14"/>
                                <w:szCs w:val="14"/>
                                <w:lang w:val="fr-FR"/>
                              </w:rPr>
                            </w:pPr>
                          </w:p>
                          <w:p w:rsidR="00132F23" w:rsidRDefault="00132F23" w:rsidP="00124D13">
                            <w:pPr>
                              <w:spacing w:line="240" w:lineRule="auto"/>
                              <w:rPr>
                                <w:sz w:val="14"/>
                                <w:szCs w:val="14"/>
                                <w:lang w:val="fr-FR"/>
                              </w:rPr>
                            </w:pPr>
                            <w:r w:rsidRPr="00124D13">
                              <w:rPr>
                                <w:sz w:val="14"/>
                                <w:szCs w:val="14"/>
                                <w:lang w:val="fr-FR"/>
                              </w:rPr>
                              <w:t xml:space="preserve">Scénario </w:t>
                            </w:r>
                            <w:r>
                              <w:rPr>
                                <w:sz w:val="14"/>
                                <w:szCs w:val="14"/>
                                <w:lang w:val="fr-FR"/>
                              </w:rPr>
                              <w:br/>
                            </w:r>
                            <w:r w:rsidRPr="00124D13">
                              <w:rPr>
                                <w:sz w:val="14"/>
                                <w:szCs w:val="14"/>
                                <w:lang w:val="fr-FR"/>
                              </w:rPr>
                              <w:t xml:space="preserve">« Changement de type de transport » : </w:t>
                            </w:r>
                            <w:r w:rsidRPr="00124D13">
                              <w:rPr>
                                <w:sz w:val="14"/>
                                <w:szCs w:val="14"/>
                                <w:lang w:val="fr-FR"/>
                              </w:rPr>
                              <w:tab/>
                              <w:t>4,4</w:t>
                            </w:r>
                          </w:p>
                          <w:p w:rsidR="00132F23" w:rsidRPr="00124D13" w:rsidRDefault="00132F23" w:rsidP="00124D13">
                            <w:pPr>
                              <w:spacing w:line="60" w:lineRule="exact"/>
                              <w:rPr>
                                <w:sz w:val="14"/>
                                <w:szCs w:val="14"/>
                                <w:lang w:val="fr-FR"/>
                              </w:rPr>
                            </w:pPr>
                          </w:p>
                          <w:p w:rsidR="00132F23" w:rsidRDefault="00132F23" w:rsidP="00124D13">
                            <w:pPr>
                              <w:spacing w:line="240" w:lineRule="auto"/>
                              <w:rPr>
                                <w:sz w:val="14"/>
                                <w:szCs w:val="14"/>
                                <w:lang w:val="fr-FR"/>
                              </w:rPr>
                            </w:pPr>
                            <w:r w:rsidRPr="00124D13">
                              <w:rPr>
                                <w:sz w:val="14"/>
                                <w:szCs w:val="14"/>
                                <w:lang w:val="fr-FR"/>
                              </w:rPr>
                              <w:t xml:space="preserve">Scénario </w:t>
                            </w:r>
                            <w:r>
                              <w:rPr>
                                <w:sz w:val="14"/>
                                <w:szCs w:val="14"/>
                                <w:lang w:val="fr-FR"/>
                              </w:rPr>
                              <w:br/>
                            </w:r>
                            <w:r w:rsidRPr="00124D13">
                              <w:rPr>
                                <w:sz w:val="14"/>
                                <w:szCs w:val="14"/>
                                <w:lang w:val="fr-FR"/>
                              </w:rPr>
                              <w:t xml:space="preserve">« Renouvellement de la flotte » : </w:t>
                            </w:r>
                            <w:r w:rsidRPr="00124D13">
                              <w:rPr>
                                <w:sz w:val="14"/>
                                <w:szCs w:val="14"/>
                                <w:lang w:val="fr-FR"/>
                              </w:rPr>
                              <w:tab/>
                            </w:r>
                            <w:r>
                              <w:rPr>
                                <w:sz w:val="14"/>
                                <w:szCs w:val="14"/>
                                <w:lang w:val="fr-FR"/>
                              </w:rPr>
                              <w:tab/>
                            </w:r>
                            <w:r w:rsidRPr="00124D13">
                              <w:rPr>
                                <w:sz w:val="14"/>
                                <w:szCs w:val="14"/>
                                <w:lang w:val="fr-FR"/>
                              </w:rPr>
                              <w:t>3,3</w:t>
                            </w:r>
                          </w:p>
                          <w:p w:rsidR="00132F23" w:rsidRPr="00124D13" w:rsidRDefault="00132F23" w:rsidP="00124D13">
                            <w:pPr>
                              <w:spacing w:line="60" w:lineRule="exact"/>
                              <w:rPr>
                                <w:sz w:val="14"/>
                                <w:szCs w:val="14"/>
                                <w:lang w:val="fr-FR"/>
                              </w:rPr>
                            </w:pPr>
                          </w:p>
                          <w:p w:rsidR="00132F23" w:rsidRDefault="00132F23" w:rsidP="00124D13">
                            <w:pPr>
                              <w:spacing w:line="240" w:lineRule="auto"/>
                              <w:rPr>
                                <w:sz w:val="14"/>
                                <w:szCs w:val="14"/>
                                <w:lang w:val="fr-FR"/>
                              </w:rPr>
                            </w:pPr>
                            <w:r w:rsidRPr="00124D13">
                              <w:rPr>
                                <w:sz w:val="14"/>
                                <w:szCs w:val="14"/>
                                <w:lang w:val="fr-FR"/>
                              </w:rPr>
                              <w:t xml:space="preserve">Scénario </w:t>
                            </w:r>
                            <w:r>
                              <w:rPr>
                                <w:sz w:val="14"/>
                                <w:szCs w:val="14"/>
                                <w:lang w:val="fr-FR"/>
                              </w:rPr>
                              <w:br/>
                            </w:r>
                            <w:r w:rsidRPr="00124D13">
                              <w:rPr>
                                <w:sz w:val="14"/>
                                <w:szCs w:val="14"/>
                                <w:lang w:val="fr-FR"/>
                              </w:rPr>
                              <w:t xml:space="preserve">« Transition vers le fret ferroviaire » : </w:t>
                            </w:r>
                            <w:r w:rsidRPr="00124D13">
                              <w:rPr>
                                <w:sz w:val="14"/>
                                <w:szCs w:val="14"/>
                                <w:lang w:val="fr-FR"/>
                              </w:rPr>
                              <w:tab/>
                              <w:t>4,4</w:t>
                            </w:r>
                          </w:p>
                          <w:p w:rsidR="00132F23" w:rsidRPr="00124D13" w:rsidRDefault="00132F23" w:rsidP="00124D13">
                            <w:pPr>
                              <w:spacing w:line="60" w:lineRule="exact"/>
                              <w:rPr>
                                <w:sz w:val="14"/>
                                <w:szCs w:val="14"/>
                                <w:lang w:val="fr-FR"/>
                              </w:rPr>
                            </w:pPr>
                          </w:p>
                          <w:p w:rsidR="00132F23" w:rsidRPr="00124D13" w:rsidRDefault="00132F23" w:rsidP="00124D13">
                            <w:pPr>
                              <w:spacing w:line="240" w:lineRule="auto"/>
                              <w:rPr>
                                <w:sz w:val="14"/>
                                <w:szCs w:val="14"/>
                                <w:lang w:val="fr-CH"/>
                              </w:rPr>
                            </w:pPr>
                            <w:r w:rsidRPr="00124D13">
                              <w:rPr>
                                <w:sz w:val="14"/>
                                <w:szCs w:val="14"/>
                                <w:lang w:val="fr-FR"/>
                              </w:rPr>
                              <w:t xml:space="preserve">Effet combiné : </w:t>
                            </w:r>
                            <w:r w:rsidRPr="00124D13">
                              <w:rPr>
                                <w:sz w:val="14"/>
                                <w:szCs w:val="14"/>
                                <w:lang w:val="fr-FR"/>
                              </w:rPr>
                              <w:tab/>
                            </w:r>
                            <w:r>
                              <w:rPr>
                                <w:sz w:val="14"/>
                                <w:szCs w:val="14"/>
                                <w:lang w:val="fr-FR"/>
                              </w:rPr>
                              <w:tab/>
                            </w:r>
                            <w:r>
                              <w:rPr>
                                <w:sz w:val="14"/>
                                <w:szCs w:val="14"/>
                                <w:lang w:val="fr-FR"/>
                              </w:rPr>
                              <w:tab/>
                            </w:r>
                            <w:r>
                              <w:rPr>
                                <w:sz w:val="14"/>
                                <w:szCs w:val="14"/>
                                <w:lang w:val="fr-FR"/>
                              </w:rPr>
                              <w:tab/>
                            </w:r>
                            <w:r w:rsidRPr="00124D13">
                              <w:rPr>
                                <w:sz w:val="14"/>
                                <w:szCs w:val="14"/>
                                <w:lang w:val="fr-FR"/>
                              </w:rPr>
                              <w:t>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97pt;margin-top:23.55pt;width:177.95pt;height:9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" filled="f" stroked="f" strokeweight=".5pt">
                <v:textbox>
                  <w:txbxContent>
                    <w:p w:rsidR="00132F23" w:rsidRPr="00124D13" w:rsidRDefault="00132F23" w:rsidP="00124D13">
                      <w:pPr>
                        <w:spacing w:line="240" w:lineRule="auto"/>
                        <w:rPr>
                          <w:sz w:val="14"/>
                          <w:szCs w:val="14"/>
                          <w:lang w:val="fr-FR"/>
                        </w:rPr>
                      </w:pPr>
                      <w:r w:rsidRPr="00124D13">
                        <w:rPr>
                          <w:i/>
                          <w:sz w:val="14"/>
                          <w:szCs w:val="14"/>
                          <w:lang w:val="fr-FR"/>
                        </w:rPr>
                        <w:t>Diminution en 2030 par rapport au scénario de référence (en pourcentages)</w:t>
                      </w:r>
                      <w:r w:rsidRPr="00124D13">
                        <w:rPr>
                          <w:sz w:val="14"/>
                          <w:szCs w:val="14"/>
                          <w:lang w:val="fr-FR"/>
                        </w:rPr>
                        <w:t> :</w:t>
                      </w:r>
                    </w:p>
                    <w:p w:rsidR="00132F23" w:rsidRPr="00124D13" w:rsidRDefault="00132F23" w:rsidP="00BB4DB6">
                      <w:pPr>
                        <w:spacing w:line="20" w:lineRule="exact"/>
                        <w:rPr>
                          <w:sz w:val="14"/>
                          <w:szCs w:val="14"/>
                          <w:lang w:val="fr-FR"/>
                        </w:rPr>
                      </w:pPr>
                    </w:p>
                    <w:p w:rsidR="00132F23" w:rsidRPr="00124D13" w:rsidRDefault="00132F23" w:rsidP="00BB4DB6">
                      <w:pPr>
                        <w:spacing w:line="20" w:lineRule="exact"/>
                        <w:rPr>
                          <w:sz w:val="14"/>
                          <w:szCs w:val="14"/>
                          <w:lang w:val="fr-FR"/>
                        </w:rPr>
                      </w:pPr>
                    </w:p>
                    <w:p w:rsidR="00132F23" w:rsidRDefault="00132F23" w:rsidP="00124D13">
                      <w:pPr>
                        <w:spacing w:line="240" w:lineRule="auto"/>
                        <w:rPr>
                          <w:sz w:val="14"/>
                          <w:szCs w:val="14"/>
                          <w:lang w:val="fr-FR"/>
                        </w:rPr>
                      </w:pPr>
                      <w:r w:rsidRPr="00124D13">
                        <w:rPr>
                          <w:sz w:val="14"/>
                          <w:szCs w:val="14"/>
                          <w:lang w:val="fr-FR"/>
                        </w:rPr>
                        <w:t xml:space="preserve">Scénario </w:t>
                      </w:r>
                      <w:r>
                        <w:rPr>
                          <w:sz w:val="14"/>
                          <w:szCs w:val="14"/>
                          <w:lang w:val="fr-FR"/>
                        </w:rPr>
                        <w:br/>
                      </w:r>
                      <w:r w:rsidRPr="00124D13">
                        <w:rPr>
                          <w:sz w:val="14"/>
                          <w:szCs w:val="14"/>
                          <w:lang w:val="fr-FR"/>
                        </w:rPr>
                        <w:t xml:space="preserve">« Changement de type de transport » : </w:t>
                      </w:r>
                      <w:r w:rsidRPr="00124D13">
                        <w:rPr>
                          <w:sz w:val="14"/>
                          <w:szCs w:val="14"/>
                          <w:lang w:val="fr-FR"/>
                        </w:rPr>
                        <w:tab/>
                        <w:t>4,4</w:t>
                      </w:r>
                    </w:p>
                    <w:p w:rsidR="00132F23" w:rsidRPr="00124D13" w:rsidRDefault="00132F23" w:rsidP="00124D13">
                      <w:pPr>
                        <w:spacing w:line="60" w:lineRule="exact"/>
                        <w:rPr>
                          <w:sz w:val="14"/>
                          <w:szCs w:val="14"/>
                          <w:lang w:val="fr-FR"/>
                        </w:rPr>
                      </w:pPr>
                    </w:p>
                    <w:p w:rsidR="00132F23" w:rsidRDefault="00132F23" w:rsidP="00124D13">
                      <w:pPr>
                        <w:spacing w:line="240" w:lineRule="auto"/>
                        <w:rPr>
                          <w:sz w:val="14"/>
                          <w:szCs w:val="14"/>
                          <w:lang w:val="fr-FR"/>
                        </w:rPr>
                      </w:pPr>
                      <w:r w:rsidRPr="00124D13">
                        <w:rPr>
                          <w:sz w:val="14"/>
                          <w:szCs w:val="14"/>
                          <w:lang w:val="fr-FR"/>
                        </w:rPr>
                        <w:t xml:space="preserve">Scénario </w:t>
                      </w:r>
                      <w:r>
                        <w:rPr>
                          <w:sz w:val="14"/>
                          <w:szCs w:val="14"/>
                          <w:lang w:val="fr-FR"/>
                        </w:rPr>
                        <w:br/>
                      </w:r>
                      <w:r w:rsidRPr="00124D13">
                        <w:rPr>
                          <w:sz w:val="14"/>
                          <w:szCs w:val="14"/>
                          <w:lang w:val="fr-FR"/>
                        </w:rPr>
                        <w:t xml:space="preserve">« Renouvellement de la flotte » : </w:t>
                      </w:r>
                      <w:r w:rsidRPr="00124D13">
                        <w:rPr>
                          <w:sz w:val="14"/>
                          <w:szCs w:val="14"/>
                          <w:lang w:val="fr-FR"/>
                        </w:rPr>
                        <w:tab/>
                      </w:r>
                      <w:r>
                        <w:rPr>
                          <w:sz w:val="14"/>
                          <w:szCs w:val="14"/>
                          <w:lang w:val="fr-FR"/>
                        </w:rPr>
                        <w:tab/>
                      </w:r>
                      <w:r w:rsidRPr="00124D13">
                        <w:rPr>
                          <w:sz w:val="14"/>
                          <w:szCs w:val="14"/>
                          <w:lang w:val="fr-FR"/>
                        </w:rPr>
                        <w:t>3,3</w:t>
                      </w:r>
                    </w:p>
                    <w:p w:rsidR="00132F23" w:rsidRPr="00124D13" w:rsidRDefault="00132F23" w:rsidP="00124D13">
                      <w:pPr>
                        <w:spacing w:line="60" w:lineRule="exact"/>
                        <w:rPr>
                          <w:sz w:val="14"/>
                          <w:szCs w:val="14"/>
                          <w:lang w:val="fr-FR"/>
                        </w:rPr>
                      </w:pPr>
                    </w:p>
                    <w:p w:rsidR="00132F23" w:rsidRDefault="00132F23" w:rsidP="00124D13">
                      <w:pPr>
                        <w:spacing w:line="240" w:lineRule="auto"/>
                        <w:rPr>
                          <w:sz w:val="14"/>
                          <w:szCs w:val="14"/>
                          <w:lang w:val="fr-FR"/>
                        </w:rPr>
                      </w:pPr>
                      <w:r w:rsidRPr="00124D13">
                        <w:rPr>
                          <w:sz w:val="14"/>
                          <w:szCs w:val="14"/>
                          <w:lang w:val="fr-FR"/>
                        </w:rPr>
                        <w:t xml:space="preserve">Scénario </w:t>
                      </w:r>
                      <w:r>
                        <w:rPr>
                          <w:sz w:val="14"/>
                          <w:szCs w:val="14"/>
                          <w:lang w:val="fr-FR"/>
                        </w:rPr>
                        <w:br/>
                      </w:r>
                      <w:r w:rsidRPr="00124D13">
                        <w:rPr>
                          <w:sz w:val="14"/>
                          <w:szCs w:val="14"/>
                          <w:lang w:val="fr-FR"/>
                        </w:rPr>
                        <w:t xml:space="preserve">« Transition vers le fret ferroviaire » : </w:t>
                      </w:r>
                      <w:r w:rsidRPr="00124D13">
                        <w:rPr>
                          <w:sz w:val="14"/>
                          <w:szCs w:val="14"/>
                          <w:lang w:val="fr-FR"/>
                        </w:rPr>
                        <w:tab/>
                        <w:t>4,4</w:t>
                      </w:r>
                    </w:p>
                    <w:p w:rsidR="00132F23" w:rsidRPr="00124D13" w:rsidRDefault="00132F23" w:rsidP="00124D13">
                      <w:pPr>
                        <w:spacing w:line="60" w:lineRule="exact"/>
                        <w:rPr>
                          <w:sz w:val="14"/>
                          <w:szCs w:val="14"/>
                          <w:lang w:val="fr-FR"/>
                        </w:rPr>
                      </w:pPr>
                    </w:p>
                    <w:p w:rsidR="00132F23" w:rsidRPr="00124D13" w:rsidRDefault="00132F23" w:rsidP="00124D13">
                      <w:pPr>
                        <w:spacing w:line="240" w:lineRule="auto"/>
                        <w:rPr>
                          <w:sz w:val="14"/>
                          <w:szCs w:val="14"/>
                          <w:lang w:val="fr-CH"/>
                        </w:rPr>
                      </w:pPr>
                      <w:r w:rsidRPr="00124D13">
                        <w:rPr>
                          <w:sz w:val="14"/>
                          <w:szCs w:val="14"/>
                          <w:lang w:val="fr-FR"/>
                        </w:rPr>
                        <w:t xml:space="preserve">Effet combiné : </w:t>
                      </w:r>
                      <w:r w:rsidRPr="00124D13">
                        <w:rPr>
                          <w:sz w:val="14"/>
                          <w:szCs w:val="14"/>
                          <w:lang w:val="fr-FR"/>
                        </w:rPr>
                        <w:tab/>
                      </w:r>
                      <w:r>
                        <w:rPr>
                          <w:sz w:val="14"/>
                          <w:szCs w:val="14"/>
                          <w:lang w:val="fr-FR"/>
                        </w:rPr>
                        <w:tab/>
                      </w:r>
                      <w:r>
                        <w:rPr>
                          <w:sz w:val="14"/>
                          <w:szCs w:val="14"/>
                          <w:lang w:val="fr-FR"/>
                        </w:rPr>
                        <w:tab/>
                      </w:r>
                      <w:r>
                        <w:rPr>
                          <w:sz w:val="14"/>
                          <w:szCs w:val="14"/>
                          <w:lang w:val="fr-FR"/>
                        </w:rPr>
                        <w:tab/>
                      </w:r>
                      <w:r w:rsidRPr="00124D13">
                        <w:rPr>
                          <w:sz w:val="14"/>
                          <w:szCs w:val="14"/>
                          <w:lang w:val="fr-FR"/>
                        </w:rPr>
                        <w:t>11,8</w:t>
                      </w:r>
                    </w:p>
                  </w:txbxContent>
                </v:textbox>
              </v:shape>
            </w:pict>
          </mc:Fallback>
        </mc:AlternateContent>
      </w:r>
      <w:r w:rsidR="0082775F">
        <w:rPr>
          <w:noProof/>
          <w:w w:val="100"/>
          <w:lang w:val="en-US" w:eastAsia="en-US"/>
        </w:rPr>
        <mc:AlternateContent>
          <mc:Choice Requires="wps">
            <w:drawing>
              <wp:anchor distT="0" distB="0" distL="114300" distR="114300" simplePos="0" relativeHeight="251672576" behindDoc="0" locked="0" layoutInCell="1" allowOverlap="1" wp14:anchorId="55AD695A" wp14:editId="78AF8679">
                <wp:simplePos x="0" y="0"/>
                <wp:positionH relativeFrom="column">
                  <wp:posOffset>2980055</wp:posOffset>
                </wp:positionH>
                <wp:positionV relativeFrom="paragraph">
                  <wp:posOffset>3602355</wp:posOffset>
                </wp:positionV>
                <wp:extent cx="782320" cy="2559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8232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Pr>
                                <w:sz w:val="14"/>
                                <w:szCs w:val="14"/>
                                <w:lang w:val="fr-FR"/>
                              </w:rPr>
                              <w:t>Effet combiné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4.65pt;margin-top:283.65pt;width:61.6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" filled="f" stroked="f" strokeweight=".5pt">
                <v:textbox>
                  <w:txbxContent>
                    <w:p w:rsidR="00132F23" w:rsidRPr="00B054F5" w:rsidRDefault="00132F23" w:rsidP="00124D13">
                      <w:pPr>
                        <w:spacing w:line="240" w:lineRule="auto"/>
                        <w:rPr>
                          <w:sz w:val="14"/>
                          <w:szCs w:val="14"/>
                          <w:lang w:val="fr-CH"/>
                        </w:rPr>
                      </w:pPr>
                      <w:r>
                        <w:rPr>
                          <w:sz w:val="14"/>
                          <w:szCs w:val="14"/>
                          <w:lang w:val="fr-FR"/>
                        </w:rPr>
                        <w:t>Effet combiné</w:t>
                      </w:r>
                    </w:p>
                  </w:txbxContent>
                </v:textbox>
              </v:shape>
            </w:pict>
          </mc:Fallback>
        </mc:AlternateContent>
      </w:r>
      <w:r w:rsidR="0082775F">
        <w:rPr>
          <w:noProof/>
          <w:w w:val="100"/>
          <w:lang w:val="en-US" w:eastAsia="en-US"/>
        </w:rPr>
        <mc:AlternateContent>
          <mc:Choice Requires="wps">
            <w:drawing>
              <wp:anchor distT="0" distB="0" distL="114300" distR="114300" simplePos="0" relativeHeight="251670528" behindDoc="0" locked="0" layoutInCell="1" allowOverlap="1" wp14:anchorId="00C6B590" wp14:editId="6230147A">
                <wp:simplePos x="0" y="0"/>
                <wp:positionH relativeFrom="column">
                  <wp:posOffset>1466215</wp:posOffset>
                </wp:positionH>
                <wp:positionV relativeFrom="paragraph">
                  <wp:posOffset>3609340</wp:posOffset>
                </wp:positionV>
                <wp:extent cx="929005" cy="3657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2900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Pr>
                                <w:sz w:val="14"/>
                                <w:szCs w:val="14"/>
                                <w:lang w:val="fr-FR"/>
                              </w:rPr>
                              <w:t>Transition vers le</w:t>
                            </w:r>
                            <w:r w:rsidR="00826449">
                              <w:rPr>
                                <w:sz w:val="14"/>
                                <w:szCs w:val="14"/>
                                <w:lang w:val="fr-FR"/>
                              </w:rPr>
                              <w:t> </w:t>
                            </w:r>
                            <w:r>
                              <w:rPr>
                                <w:sz w:val="14"/>
                                <w:szCs w:val="14"/>
                                <w:lang w:val="fr-FR"/>
                              </w:rPr>
                              <w:t>fret ferroviaire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15.45pt;margin-top:284.2pt;width:73.1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" filled="f" stroked="f" strokeweight=".5pt">
                <v:textbox>
                  <w:txbxContent>
                    <w:p w:rsidR="00132F23" w:rsidRPr="00B054F5" w:rsidRDefault="00132F23" w:rsidP="00124D13">
                      <w:pPr>
                        <w:spacing w:line="240" w:lineRule="auto"/>
                        <w:rPr>
                          <w:sz w:val="14"/>
                          <w:szCs w:val="14"/>
                          <w:lang w:val="fr-CH"/>
                        </w:rPr>
                      </w:pPr>
                      <w:r>
                        <w:rPr>
                          <w:sz w:val="14"/>
                          <w:szCs w:val="14"/>
                          <w:lang w:val="fr-FR"/>
                        </w:rPr>
                        <w:t>Transition vers le</w:t>
                      </w:r>
                      <w:r w:rsidR="00826449">
                        <w:rPr>
                          <w:sz w:val="14"/>
                          <w:szCs w:val="14"/>
                          <w:lang w:val="fr-FR"/>
                        </w:rPr>
                        <w:t> </w:t>
                      </w:r>
                      <w:r>
                        <w:rPr>
                          <w:sz w:val="14"/>
                          <w:szCs w:val="14"/>
                          <w:lang w:val="fr-FR"/>
                        </w:rPr>
                        <w:t>fret ferroviaire</w:t>
                      </w:r>
                    </w:p>
                  </w:txbxContent>
                </v:textbox>
              </v:shape>
            </w:pict>
          </mc:Fallback>
        </mc:AlternateContent>
      </w:r>
      <w:r w:rsidR="0082775F">
        <w:rPr>
          <w:noProof/>
          <w:w w:val="100"/>
          <w:lang w:val="en-US" w:eastAsia="en-US"/>
        </w:rPr>
        <mc:AlternateContent>
          <mc:Choice Requires="wps">
            <w:drawing>
              <wp:anchor distT="0" distB="0" distL="114300" distR="114300" simplePos="0" relativeHeight="251668480" behindDoc="0" locked="0" layoutInCell="1" allowOverlap="1" wp14:anchorId="698E6AE1" wp14:editId="17A727E3">
                <wp:simplePos x="0" y="0"/>
                <wp:positionH relativeFrom="column">
                  <wp:posOffset>4385310</wp:posOffset>
                </wp:positionH>
                <wp:positionV relativeFrom="paragraph">
                  <wp:posOffset>3192145</wp:posOffset>
                </wp:positionV>
                <wp:extent cx="1023620" cy="3657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236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Pr>
                                <w:sz w:val="14"/>
                                <w:szCs w:val="14"/>
                                <w:lang w:val="fr-FR"/>
                              </w:rPr>
                              <w:t xml:space="preserve">Renouvellement </w:t>
                            </w:r>
                            <w:r>
                              <w:rPr>
                                <w:sz w:val="14"/>
                                <w:szCs w:val="14"/>
                                <w:lang w:val="fr-FR"/>
                              </w:rPr>
                              <w:br/>
                              <w:t>de la flotte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345.3pt;margin-top:251.35pt;width:80.6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" filled="f" stroked="f" strokeweight=".5pt">
                <v:textbox>
                  <w:txbxContent>
                    <w:p w:rsidR="00132F23" w:rsidRPr="00B054F5" w:rsidRDefault="00132F23" w:rsidP="00124D13">
                      <w:pPr>
                        <w:spacing w:line="240" w:lineRule="auto"/>
                        <w:rPr>
                          <w:sz w:val="14"/>
                          <w:szCs w:val="14"/>
                          <w:lang w:val="fr-CH"/>
                        </w:rPr>
                      </w:pPr>
                      <w:r>
                        <w:rPr>
                          <w:sz w:val="14"/>
                          <w:szCs w:val="14"/>
                          <w:lang w:val="fr-FR"/>
                        </w:rPr>
                        <w:t xml:space="preserve">Renouvellement </w:t>
                      </w:r>
                      <w:r>
                        <w:rPr>
                          <w:sz w:val="14"/>
                          <w:szCs w:val="14"/>
                          <w:lang w:val="fr-FR"/>
                        </w:rPr>
                        <w:br/>
                        <w:t>de la flotte</w:t>
                      </w:r>
                    </w:p>
                  </w:txbxContent>
                </v:textbox>
              </v:shape>
            </w:pict>
          </mc:Fallback>
        </mc:AlternateContent>
      </w:r>
      <w:r w:rsidR="0082775F">
        <w:rPr>
          <w:noProof/>
          <w:w w:val="100"/>
          <w:lang w:val="en-US" w:eastAsia="en-US"/>
        </w:rPr>
        <mc:AlternateContent>
          <mc:Choice Requires="wps">
            <w:drawing>
              <wp:anchor distT="0" distB="0" distL="114300" distR="114300" simplePos="0" relativeHeight="251666432" behindDoc="0" locked="0" layoutInCell="1" allowOverlap="1" wp14:anchorId="02B1E365" wp14:editId="7D6D4871">
                <wp:simplePos x="0" y="0"/>
                <wp:positionH relativeFrom="column">
                  <wp:posOffset>2972435</wp:posOffset>
                </wp:positionH>
                <wp:positionV relativeFrom="paragraph">
                  <wp:posOffset>3199130</wp:posOffset>
                </wp:positionV>
                <wp:extent cx="1097280" cy="387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9728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Pr>
                                <w:sz w:val="14"/>
                                <w:szCs w:val="14"/>
                                <w:lang w:val="fr-FR"/>
                              </w:rPr>
                              <w:t xml:space="preserve">Changement de type </w:t>
                            </w:r>
                            <w:r>
                              <w:rPr>
                                <w:sz w:val="14"/>
                                <w:szCs w:val="14"/>
                                <w:lang w:val="fr-FR"/>
                              </w:rPr>
                              <w:br/>
                              <w:t>de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234.05pt;margin-top:251.9pt;width:86.4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" filled="f" stroked="f" strokeweight=".5pt">
                <v:textbox>
                  <w:txbxContent>
                    <w:p w:rsidR="00132F23" w:rsidRPr="00B054F5" w:rsidRDefault="00132F23" w:rsidP="00124D13">
                      <w:pPr>
                        <w:spacing w:line="240" w:lineRule="auto"/>
                        <w:rPr>
                          <w:sz w:val="14"/>
                          <w:szCs w:val="14"/>
                          <w:lang w:val="fr-CH"/>
                        </w:rPr>
                      </w:pPr>
                      <w:r>
                        <w:rPr>
                          <w:sz w:val="14"/>
                          <w:szCs w:val="14"/>
                          <w:lang w:val="fr-FR"/>
                        </w:rPr>
                        <w:t xml:space="preserve">Changement de type </w:t>
                      </w:r>
                      <w:r>
                        <w:rPr>
                          <w:sz w:val="14"/>
                          <w:szCs w:val="14"/>
                          <w:lang w:val="fr-FR"/>
                        </w:rPr>
                        <w:br/>
                        <w:t>de transport</w:t>
                      </w:r>
                    </w:p>
                  </w:txbxContent>
                </v:textbox>
              </v:shape>
            </w:pict>
          </mc:Fallback>
        </mc:AlternateContent>
      </w:r>
      <w:r w:rsidR="0082775F">
        <w:rPr>
          <w:noProof/>
          <w:w w:val="100"/>
          <w:lang w:val="en-US" w:eastAsia="en-US"/>
        </w:rPr>
        <mc:AlternateContent>
          <mc:Choice Requires="wps">
            <w:drawing>
              <wp:anchor distT="0" distB="0" distL="114300" distR="114300" simplePos="0" relativeHeight="251664384" behindDoc="0" locked="0" layoutInCell="1" allowOverlap="1" wp14:anchorId="64812471" wp14:editId="495FEA87">
                <wp:simplePos x="0" y="0"/>
                <wp:positionH relativeFrom="column">
                  <wp:posOffset>1511036</wp:posOffset>
                </wp:positionH>
                <wp:positionV relativeFrom="paragraph">
                  <wp:posOffset>3191510</wp:posOffset>
                </wp:positionV>
                <wp:extent cx="628650" cy="276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865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sidRPr="00B054F5">
                              <w:rPr>
                                <w:sz w:val="14"/>
                                <w:szCs w:val="14"/>
                                <w:lang w:val="fr-FR"/>
                              </w:rPr>
                              <w:t>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19pt;margin-top:251.3pt;width:49.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" filled="f" stroked="f" strokeweight=".5pt">
                <v:textbox>
                  <w:txbxContent>
                    <w:p w:rsidR="00132F23" w:rsidRPr="00B054F5" w:rsidRDefault="00132F23" w:rsidP="00124D13">
                      <w:pPr>
                        <w:spacing w:line="240" w:lineRule="auto"/>
                        <w:rPr>
                          <w:sz w:val="14"/>
                          <w:szCs w:val="14"/>
                          <w:lang w:val="fr-CH"/>
                        </w:rPr>
                      </w:pPr>
                      <w:r w:rsidRPr="00B054F5">
                        <w:rPr>
                          <w:sz w:val="14"/>
                          <w:szCs w:val="14"/>
                          <w:lang w:val="fr-FR"/>
                        </w:rPr>
                        <w:t>Référence</w:t>
                      </w:r>
                    </w:p>
                  </w:txbxContent>
                </v:textbox>
              </v:shape>
            </w:pict>
          </mc:Fallback>
        </mc:AlternateContent>
      </w:r>
      <w:r w:rsidR="00A1789E">
        <w:rPr>
          <w:noProof/>
          <w:lang w:val="en-US" w:eastAsia="en-US"/>
        </w:rPr>
        <w:drawing>
          <wp:inline distT="0" distB="0" distL="0" distR="0" wp14:anchorId="5DB8B915" wp14:editId="12A13705">
            <wp:extent cx="4749834" cy="39681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4096" b="10251"/>
                    <a:stretch/>
                  </pic:blipFill>
                  <pic:spPr bwMode="auto">
                    <a:xfrm>
                      <a:off x="0" y="0"/>
                      <a:ext cx="4754880" cy="3972366"/>
                    </a:xfrm>
                    <a:prstGeom prst="rect">
                      <a:avLst/>
                    </a:prstGeom>
                    <a:noFill/>
                    <a:ln>
                      <a:noFill/>
                    </a:ln>
                    <a:extLst>
                      <a:ext uri="{53640926-AAD7-44D8-BBD7-CCE9431645EC}">
                        <a14:shadowObscured xmlns:a14="http://schemas.microsoft.com/office/drawing/2010/main"/>
                      </a:ext>
                    </a:extLst>
                  </pic:spPr>
                </pic:pic>
              </a:graphicData>
            </a:graphic>
          </wp:inline>
        </w:drawing>
      </w:r>
    </w:p>
    <w:p w:rsidR="00B35C4F" w:rsidRPr="00D8677B" w:rsidRDefault="00B35C4F" w:rsidP="00D8677B">
      <w:pPr>
        <w:pStyle w:val="SingleTxt"/>
        <w:spacing w:after="0" w:line="120" w:lineRule="exact"/>
        <w:rPr>
          <w:sz w:val="10"/>
          <w:lang w:val="fr-FR"/>
        </w:rPr>
      </w:pPr>
    </w:p>
    <w:p w:rsidR="00B35C4F" w:rsidRDefault="00B35C4F" w:rsidP="00D8677B">
      <w:pPr>
        <w:pStyle w:val="FootnoteText"/>
        <w:tabs>
          <w:tab w:val="right" w:pos="1476"/>
          <w:tab w:val="left" w:pos="1548"/>
          <w:tab w:val="right" w:pos="1836"/>
          <w:tab w:val="left" w:pos="1908"/>
        </w:tabs>
        <w:ind w:left="1548" w:right="1267" w:hanging="288"/>
        <w:rPr>
          <w:lang w:val="fr-FR"/>
        </w:rPr>
      </w:pPr>
      <w:r w:rsidRPr="00D8677B">
        <w:rPr>
          <w:i/>
          <w:lang w:val="fr-FR"/>
        </w:rPr>
        <w:t>Notes</w:t>
      </w:r>
      <w:r w:rsidR="00050318">
        <w:rPr>
          <w:lang w:val="fr-FR"/>
        </w:rPr>
        <w:t> </w:t>
      </w:r>
      <w:r w:rsidRPr="00B35C4F">
        <w:rPr>
          <w:lang w:val="fr-FR"/>
        </w:rPr>
        <w:t xml:space="preserve">: </w:t>
      </w:r>
      <w:r w:rsidR="00050318">
        <w:rPr>
          <w:lang w:val="fr-FR"/>
        </w:rPr>
        <w:t>« </w:t>
      </w:r>
      <w:r w:rsidRPr="00B35C4F">
        <w:rPr>
          <w:lang w:val="fr-FR"/>
        </w:rPr>
        <w:t>Du puits aux roues</w:t>
      </w:r>
      <w:r w:rsidR="00050318">
        <w:rPr>
          <w:lang w:val="fr-FR"/>
        </w:rPr>
        <w:t> »</w:t>
      </w:r>
      <w:r w:rsidRPr="00B35C4F">
        <w:rPr>
          <w:lang w:val="fr-FR"/>
        </w:rPr>
        <w:t xml:space="preserve"> (</w:t>
      </w:r>
      <w:r w:rsidR="00050318">
        <w:rPr>
          <w:lang w:val="fr-FR"/>
        </w:rPr>
        <w:t>« </w:t>
      </w:r>
      <w:r w:rsidRPr="00B35C4F">
        <w:rPr>
          <w:lang w:val="fr-FR"/>
        </w:rPr>
        <w:t>well-to-wheel</w:t>
      </w:r>
      <w:r w:rsidR="00050318">
        <w:rPr>
          <w:lang w:val="fr-FR"/>
        </w:rPr>
        <w:t> »</w:t>
      </w:r>
      <w:r w:rsidRPr="00B35C4F">
        <w:rPr>
          <w:lang w:val="fr-FR"/>
        </w:rPr>
        <w:t>) = émissions de CO</w:t>
      </w:r>
      <w:r w:rsidRPr="00050318">
        <w:rPr>
          <w:vertAlign w:val="subscript"/>
          <w:lang w:val="fr-FR"/>
        </w:rPr>
        <w:t>2</w:t>
      </w:r>
      <w:r w:rsidRPr="00B35C4F">
        <w:rPr>
          <w:lang w:val="fr-FR"/>
        </w:rPr>
        <w:t xml:space="preserve"> dues à l</w:t>
      </w:r>
      <w:r w:rsidR="009E0990">
        <w:rPr>
          <w:lang w:val="fr-FR"/>
        </w:rPr>
        <w:t>’</w:t>
      </w:r>
      <w:r w:rsidRPr="00B35C4F">
        <w:rPr>
          <w:lang w:val="fr-FR"/>
        </w:rPr>
        <w:t xml:space="preserve">utilisation des véhicules et à la production et à la distribution du carburant nécessaire. Référence = </w:t>
      </w:r>
      <w:r w:rsidR="009E0990">
        <w:rPr>
          <w:lang w:val="fr-FR"/>
        </w:rPr>
        <w:t>a</w:t>
      </w:r>
      <w:r w:rsidRPr="00B35C4F">
        <w:rPr>
          <w:lang w:val="fr-FR"/>
        </w:rPr>
        <w:t>ucun grand changement d</w:t>
      </w:r>
      <w:r w:rsidR="00D93C55">
        <w:rPr>
          <w:lang w:val="fr-FR"/>
        </w:rPr>
        <w:t>’</w:t>
      </w:r>
      <w:r w:rsidRPr="00B35C4F">
        <w:rPr>
          <w:lang w:val="fr-FR"/>
        </w:rPr>
        <w:t xml:space="preserve">orientation. Changement de type de transport = </w:t>
      </w:r>
      <w:r w:rsidR="009E0990">
        <w:rPr>
          <w:lang w:val="fr-FR"/>
        </w:rPr>
        <w:t>b</w:t>
      </w:r>
      <w:r w:rsidRPr="00B35C4F">
        <w:rPr>
          <w:lang w:val="fr-FR"/>
        </w:rPr>
        <w:t>aisse de 20</w:t>
      </w:r>
      <w:r w:rsidR="00050318">
        <w:rPr>
          <w:lang w:val="fr-FR"/>
        </w:rPr>
        <w:t> </w:t>
      </w:r>
      <w:r w:rsidRPr="00B35C4F">
        <w:rPr>
          <w:lang w:val="fr-FR"/>
        </w:rPr>
        <w:t>%, d</w:t>
      </w:r>
      <w:r w:rsidR="00050318">
        <w:rPr>
          <w:lang w:val="fr-FR"/>
        </w:rPr>
        <w:t>’</w:t>
      </w:r>
      <w:r w:rsidRPr="00B35C4F">
        <w:rPr>
          <w:lang w:val="fr-FR"/>
        </w:rPr>
        <w:t>ici à 2040, de l</w:t>
      </w:r>
      <w:r w:rsidR="009E0990">
        <w:rPr>
          <w:lang w:val="fr-FR"/>
        </w:rPr>
        <w:t>’</w:t>
      </w:r>
      <w:r w:rsidRPr="00B35C4F">
        <w:rPr>
          <w:lang w:val="fr-FR"/>
        </w:rPr>
        <w:t>écart entre la valeur actuelle et la valeur maximale de l</w:t>
      </w:r>
      <w:r w:rsidR="00D93C55">
        <w:rPr>
          <w:lang w:val="fr-FR"/>
        </w:rPr>
        <w:t>’</w:t>
      </w:r>
      <w:r w:rsidRPr="00B35C4F">
        <w:rPr>
          <w:lang w:val="fr-FR"/>
        </w:rPr>
        <w:t>indice</w:t>
      </w:r>
      <w:r w:rsidR="00D93C55">
        <w:rPr>
          <w:lang w:val="fr-FR"/>
        </w:rPr>
        <w:t xml:space="preserve"> CEE</w:t>
      </w:r>
      <w:r w:rsidRPr="00B35C4F">
        <w:rPr>
          <w:lang w:val="fr-FR"/>
        </w:rPr>
        <w:t xml:space="preserve"> de report modal du trafic </w:t>
      </w:r>
      <w:r w:rsidRPr="00B35C4F">
        <w:rPr>
          <w:lang w:val="fr-FR"/>
        </w:rPr>
        <w:lastRenderedPageBreak/>
        <w:t xml:space="preserve">passagers. Renouvellement de la flotte = </w:t>
      </w:r>
      <w:r w:rsidR="00D93C55">
        <w:rPr>
          <w:lang w:val="fr-FR"/>
        </w:rPr>
        <w:t>r</w:t>
      </w:r>
      <w:r w:rsidRPr="00B35C4F">
        <w:rPr>
          <w:lang w:val="fr-FR"/>
        </w:rPr>
        <w:t>éduction de moitié de la durée de vie moyenne des voitures particulières d</w:t>
      </w:r>
      <w:r w:rsidR="00D93C55">
        <w:rPr>
          <w:lang w:val="fr-FR"/>
        </w:rPr>
        <w:t>’</w:t>
      </w:r>
      <w:r w:rsidRPr="00B35C4F">
        <w:rPr>
          <w:lang w:val="fr-FR"/>
        </w:rPr>
        <w:t xml:space="preserve">ici à 2040. Transition vers le fret ferroviaire = gain de </w:t>
      </w:r>
      <w:r w:rsidRPr="00B35C4F">
        <w:rPr>
          <w:bCs/>
          <w:lang w:val="fr-FR"/>
        </w:rPr>
        <w:t>5</w:t>
      </w:r>
      <w:r w:rsidR="00050318">
        <w:rPr>
          <w:bCs/>
          <w:lang w:val="fr-FR"/>
        </w:rPr>
        <w:t> </w:t>
      </w:r>
      <w:r w:rsidRPr="00B35C4F">
        <w:rPr>
          <w:bCs/>
          <w:lang w:val="fr-FR"/>
        </w:rPr>
        <w:t>% du trafic ferroviaire sur le trafic poids lourds pour le transport de grands conteneurs</w:t>
      </w:r>
      <w:r w:rsidRPr="00D93C55">
        <w:rPr>
          <w:bCs/>
          <w:lang w:val="fr-FR"/>
        </w:rPr>
        <w:t xml:space="preserve"> </w:t>
      </w:r>
      <w:r w:rsidRPr="00B35C4F">
        <w:rPr>
          <w:lang w:val="fr-FR"/>
        </w:rPr>
        <w:t>d</w:t>
      </w:r>
      <w:r w:rsidR="00D93C55">
        <w:rPr>
          <w:lang w:val="fr-FR"/>
        </w:rPr>
        <w:t xml:space="preserve">’ici à 2040. </w:t>
      </w:r>
      <w:r w:rsidR="00826449">
        <w:rPr>
          <w:lang w:val="fr-FR"/>
        </w:rPr>
        <w:br/>
      </w:r>
      <w:r w:rsidR="00D93C55">
        <w:rPr>
          <w:lang w:val="fr-FR"/>
        </w:rPr>
        <w:t>Effet combiné</w:t>
      </w:r>
      <w:r w:rsidRPr="00B35C4F">
        <w:rPr>
          <w:lang w:val="fr-FR"/>
        </w:rPr>
        <w:t xml:space="preserve"> = </w:t>
      </w:r>
      <w:r w:rsidR="00D93C55">
        <w:rPr>
          <w:lang w:val="fr-FR"/>
        </w:rPr>
        <w:t>e</w:t>
      </w:r>
      <w:r w:rsidRPr="00B35C4F">
        <w:rPr>
          <w:lang w:val="fr-FR"/>
        </w:rPr>
        <w:t>ffet combiné de tous les scénarios.</w:t>
      </w:r>
    </w:p>
    <w:p w:rsidR="00DB6306" w:rsidRPr="00DB6306" w:rsidRDefault="00DB6306" w:rsidP="00DB6306">
      <w:pPr>
        <w:pStyle w:val="SingleTxt"/>
        <w:spacing w:after="0" w:line="120" w:lineRule="exact"/>
        <w:rPr>
          <w:sz w:val="10"/>
          <w:lang w:val="fr-FR"/>
        </w:rPr>
      </w:pPr>
    </w:p>
    <w:p w:rsidR="00DB6306" w:rsidRPr="00DB6306" w:rsidRDefault="00DB6306" w:rsidP="00DB6306">
      <w:pPr>
        <w:pStyle w:val="SingleTxt"/>
        <w:spacing w:after="0" w:line="120" w:lineRule="exact"/>
        <w:rPr>
          <w:sz w:val="10"/>
          <w:lang w:val="fr-CH"/>
        </w:rPr>
      </w:pP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L’étude a montré l’impact éventuel de l</w:t>
      </w:r>
      <w:r w:rsidR="00D93C55">
        <w:rPr>
          <w:lang w:val="fr-FR"/>
        </w:rPr>
        <w:t>’</w:t>
      </w:r>
      <w:r w:rsidRPr="00B35C4F">
        <w:rPr>
          <w:lang w:val="fr-FR"/>
        </w:rPr>
        <w:t xml:space="preserve">amélioration des infrastructures des transports publics et </w:t>
      </w:r>
      <w:r w:rsidR="00D93C55">
        <w:rPr>
          <w:lang w:val="fr-FR"/>
        </w:rPr>
        <w:t>d’un gain d</w:t>
      </w:r>
      <w:r w:rsidR="00050318">
        <w:rPr>
          <w:lang w:val="fr-FR"/>
        </w:rPr>
        <w:t>’</w:t>
      </w:r>
      <w:r w:rsidRPr="00B35C4F">
        <w:rPr>
          <w:lang w:val="fr-FR"/>
        </w:rPr>
        <w:t>efficacité du secteur des transports par un report plus fréquent des transports de marchandises vers le rail et un renouvellement plus rapide de la flotte de véhicules personnels. Les prévisions générées par l</w:t>
      </w:r>
      <w:r w:rsidR="00050318">
        <w:rPr>
          <w:lang w:val="fr-FR"/>
        </w:rPr>
        <w:t>’</w:t>
      </w:r>
      <w:r w:rsidRPr="00B35C4F">
        <w:rPr>
          <w:lang w:val="fr-FR"/>
        </w:rPr>
        <w:t>outil ForFITS à partir des scénarios</w:t>
      </w:r>
      <w:r w:rsidR="00D93C55">
        <w:rPr>
          <w:lang w:val="fr-FR"/>
        </w:rPr>
        <w:t xml:space="preserve"> étudiés</w:t>
      </w:r>
      <w:r w:rsidRPr="00B35C4F">
        <w:rPr>
          <w:lang w:val="fr-FR"/>
        </w:rPr>
        <w:t xml:space="preserve"> ont montré que de telles </w:t>
      </w:r>
      <w:r w:rsidR="00D93C55">
        <w:rPr>
          <w:lang w:val="fr-FR"/>
        </w:rPr>
        <w:t>mesures</w:t>
      </w:r>
      <w:r w:rsidRPr="00B35C4F">
        <w:rPr>
          <w:lang w:val="fr-FR"/>
        </w:rPr>
        <w:t xml:space="preserve"> pouvaient infléchir la tendance actuelle à l</w:t>
      </w:r>
      <w:r w:rsidR="00050318">
        <w:rPr>
          <w:lang w:val="fr-FR"/>
        </w:rPr>
        <w:t>’</w:t>
      </w:r>
      <w:r w:rsidRPr="00B35C4F">
        <w:rPr>
          <w:lang w:val="fr-FR"/>
        </w:rPr>
        <w:t>augmentation des émissions imputable au secteur des transports en Géorgie. Ayant à l’esprit l</w:t>
      </w:r>
      <w:r w:rsidR="00050318">
        <w:rPr>
          <w:lang w:val="fr-FR"/>
        </w:rPr>
        <w:t>’</w:t>
      </w:r>
      <w:r w:rsidRPr="00B35C4F">
        <w:rPr>
          <w:lang w:val="fr-FR"/>
        </w:rPr>
        <w:t>atténuation des effets des futures émissions de CO</w:t>
      </w:r>
      <w:r w:rsidRPr="00B35C4F">
        <w:rPr>
          <w:vertAlign w:val="subscript"/>
          <w:lang w:val="fr-FR"/>
        </w:rPr>
        <w:t xml:space="preserve">2 </w:t>
      </w:r>
      <w:r w:rsidRPr="00B35C4F">
        <w:rPr>
          <w:lang w:val="fr-FR"/>
        </w:rPr>
        <w:t>dans le secteur des transports, la Division des transports durables a laissé entendre que la Géorgie pourrait juger bon de mener une enquête plus approfondie sur le coût relatif de la mise en œuvre des mesures suivantes</w:t>
      </w:r>
      <w:r w:rsidR="00050318">
        <w:rPr>
          <w:lang w:val="fr-FR"/>
        </w:rPr>
        <w:t> </w:t>
      </w:r>
      <w:r w:rsidRPr="00B35C4F">
        <w:rPr>
          <w:lang w:val="fr-FR"/>
        </w:rPr>
        <w:t>:</w:t>
      </w:r>
    </w:p>
    <w:p w:rsidR="00B35C4F" w:rsidRPr="00B35C4F" w:rsidRDefault="0094056E" w:rsidP="00B35C4F">
      <w:pPr>
        <w:pStyle w:val="SingleTxt"/>
        <w:rPr>
          <w:lang w:val="fr-CH"/>
        </w:rPr>
      </w:pPr>
      <w:r>
        <w:rPr>
          <w:lang w:val="fr-FR"/>
        </w:rPr>
        <w:tab/>
      </w:r>
      <w:r w:rsidR="00B35C4F" w:rsidRPr="00B35C4F">
        <w:rPr>
          <w:lang w:val="fr-FR"/>
        </w:rPr>
        <w:t>a)</w:t>
      </w:r>
      <w:r w:rsidR="00B35C4F" w:rsidRPr="00B35C4F">
        <w:rPr>
          <w:lang w:val="fr-FR"/>
        </w:rPr>
        <w:tab/>
        <w:t>Se doter d</w:t>
      </w:r>
      <w:r w:rsidR="00050318">
        <w:rPr>
          <w:lang w:val="fr-FR"/>
        </w:rPr>
        <w:t>’</w:t>
      </w:r>
      <w:r w:rsidR="00B35C4F" w:rsidRPr="00B35C4F">
        <w:rPr>
          <w:lang w:val="fr-FR"/>
        </w:rPr>
        <w:t>infrastructures permettant à la population de se tourner davantage vers les transports publics;</w:t>
      </w:r>
    </w:p>
    <w:p w:rsidR="00B35C4F" w:rsidRPr="00B35C4F" w:rsidRDefault="0094056E" w:rsidP="00B35C4F">
      <w:pPr>
        <w:pStyle w:val="SingleTxt"/>
        <w:rPr>
          <w:lang w:val="fr-CH"/>
        </w:rPr>
      </w:pPr>
      <w:r>
        <w:rPr>
          <w:lang w:val="fr-FR"/>
        </w:rPr>
        <w:tab/>
      </w:r>
      <w:r w:rsidR="00B35C4F" w:rsidRPr="00B35C4F">
        <w:rPr>
          <w:lang w:val="fr-FR"/>
        </w:rPr>
        <w:t>b)</w:t>
      </w:r>
      <w:r w:rsidR="00B35C4F" w:rsidRPr="00B35C4F">
        <w:rPr>
          <w:lang w:val="fr-FR"/>
        </w:rPr>
        <w:tab/>
        <w:t xml:space="preserve">Créer des conditions encourageant les transporteurs de marchandises à passer du transport routier au transport ferroviaire pour tirer profit </w:t>
      </w:r>
      <w:r w:rsidR="00D93C55">
        <w:rPr>
          <w:lang w:val="fr-FR"/>
        </w:rPr>
        <w:t>de l’efficacité</w:t>
      </w:r>
      <w:r w:rsidR="00B35C4F" w:rsidRPr="00B35C4F">
        <w:rPr>
          <w:lang w:val="fr-FR"/>
        </w:rPr>
        <w:t xml:space="preserve"> énergétique du secteur ferroviaire;</w:t>
      </w:r>
    </w:p>
    <w:p w:rsidR="00B35C4F" w:rsidRDefault="0094056E" w:rsidP="00B35C4F">
      <w:pPr>
        <w:pStyle w:val="SingleTxt"/>
        <w:rPr>
          <w:lang w:val="fr-FR"/>
        </w:rPr>
      </w:pPr>
      <w:r>
        <w:rPr>
          <w:lang w:val="fr-FR"/>
        </w:rPr>
        <w:tab/>
      </w:r>
      <w:r w:rsidR="00B35C4F" w:rsidRPr="00B35C4F">
        <w:rPr>
          <w:lang w:val="fr-FR"/>
        </w:rPr>
        <w:t>c)</w:t>
      </w:r>
      <w:r w:rsidR="00B35C4F" w:rsidRPr="00B35C4F">
        <w:rPr>
          <w:lang w:val="fr-FR"/>
        </w:rPr>
        <w:tab/>
        <w:t>Encourager l</w:t>
      </w:r>
      <w:r w:rsidR="00050318">
        <w:rPr>
          <w:lang w:val="fr-FR"/>
        </w:rPr>
        <w:t>’</w:t>
      </w:r>
      <w:r w:rsidR="00B35C4F" w:rsidRPr="00B35C4F">
        <w:rPr>
          <w:lang w:val="fr-FR"/>
        </w:rPr>
        <w:t>accélération du renouvellement des véhicules de transport de personnes en vue de l</w:t>
      </w:r>
      <w:r w:rsidR="001C113F">
        <w:rPr>
          <w:lang w:val="fr-FR"/>
        </w:rPr>
        <w:t>’</w:t>
      </w:r>
      <w:r w:rsidR="00B35C4F" w:rsidRPr="00B35C4F">
        <w:rPr>
          <w:lang w:val="fr-FR"/>
        </w:rPr>
        <w:t xml:space="preserve">adoption plus rapide de technologies nouvelles et </w:t>
      </w:r>
      <w:r w:rsidR="00D93C55">
        <w:rPr>
          <w:lang w:val="fr-FR"/>
        </w:rPr>
        <w:t>moins gourmandes en énerg</w:t>
      </w:r>
      <w:r w:rsidR="00B35C4F" w:rsidRPr="00B35C4F">
        <w:rPr>
          <w:lang w:val="fr-FR"/>
        </w:rPr>
        <w:t>i</w:t>
      </w:r>
      <w:r w:rsidR="00D93C55">
        <w:rPr>
          <w:lang w:val="fr-FR"/>
        </w:rPr>
        <w:t>e</w:t>
      </w:r>
      <w:r w:rsidR="00B35C4F" w:rsidRPr="00B35C4F">
        <w:rPr>
          <w:lang w:val="fr-FR"/>
        </w:rPr>
        <w:t>.</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B35C4F" w:rsidP="009405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B.</w:t>
      </w:r>
      <w:r w:rsidRPr="00B35C4F">
        <w:rPr>
          <w:lang w:val="fr-FR"/>
        </w:rPr>
        <w:tab/>
        <w:t>Bélarus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C</w:t>
      </w:r>
      <w:r w:rsidR="00050318">
        <w:rPr>
          <w:lang w:val="fr-FR"/>
        </w:rPr>
        <w:t>’</w:t>
      </w:r>
      <w:r w:rsidRPr="00B35C4F">
        <w:rPr>
          <w:lang w:val="fr-FR"/>
        </w:rPr>
        <w:t>est la Division des transports durables qui a estimé les émissions de CO</w:t>
      </w:r>
      <w:r w:rsidRPr="00B35C4F">
        <w:rPr>
          <w:vertAlign w:val="subscript"/>
          <w:lang w:val="fr-FR"/>
        </w:rPr>
        <w:t>2</w:t>
      </w:r>
      <w:r w:rsidRPr="00B35C4F">
        <w:rPr>
          <w:lang w:val="fr-FR"/>
        </w:rPr>
        <w:t xml:space="preserve"> dues au secteur des transports au Bélarus dans le cadre de </w:t>
      </w:r>
      <w:r w:rsidR="0021697B">
        <w:rPr>
          <w:lang w:val="fr-FR"/>
        </w:rPr>
        <w:t>l’</w:t>
      </w:r>
      <w:r w:rsidRPr="00B35C4F">
        <w:rPr>
          <w:lang w:val="fr-FR"/>
        </w:rPr>
        <w:t>EPE (la Division de l</w:t>
      </w:r>
      <w:r w:rsidR="00050318">
        <w:rPr>
          <w:lang w:val="fr-FR"/>
        </w:rPr>
        <w:t>’</w:t>
      </w:r>
      <w:r w:rsidRPr="00B35C4F">
        <w:rPr>
          <w:lang w:val="fr-FR"/>
        </w:rPr>
        <w:t>environnement de la CEE assurant également la conduite</w:t>
      </w:r>
      <w:r w:rsidR="0021697B">
        <w:rPr>
          <w:lang w:val="fr-FR"/>
        </w:rPr>
        <w:t xml:space="preserve"> de l’étude</w:t>
      </w:r>
      <w:r w:rsidRPr="00B35C4F">
        <w:rPr>
          <w:lang w:val="fr-FR"/>
        </w:rPr>
        <w:t xml:space="preserve">). Des analyses ont également été effectuées par la Division des transports </w:t>
      </w:r>
      <w:r w:rsidR="0021697B">
        <w:rPr>
          <w:lang w:val="fr-FR"/>
        </w:rPr>
        <w:t>durables</w:t>
      </w:r>
      <w:r w:rsidRPr="00B35C4F">
        <w:rPr>
          <w:lang w:val="fr-FR"/>
        </w:rPr>
        <w:t xml:space="preserve"> avec</w:t>
      </w:r>
      <w:r w:rsidR="00050318">
        <w:rPr>
          <w:lang w:val="fr-FR"/>
        </w:rPr>
        <w:t xml:space="preserve"> l’appui de consultants locaux.</w:t>
      </w:r>
      <w:r w:rsidRPr="00B35C4F">
        <w:rPr>
          <w:lang w:val="fr-FR"/>
        </w:rPr>
        <w:t xml:space="preserve"> Les pistes réalistes de réduction des émissions de CO</w:t>
      </w:r>
      <w:r w:rsidRPr="00B35C4F">
        <w:rPr>
          <w:vertAlign w:val="subscript"/>
          <w:lang w:val="fr-FR"/>
        </w:rPr>
        <w:t>2</w:t>
      </w:r>
      <w:r w:rsidRPr="00B35C4F">
        <w:rPr>
          <w:lang w:val="fr-FR"/>
        </w:rPr>
        <w:t xml:space="preserve"> ont été analysées et les résultats ont été présentés dans une annexe du rapport final de l</w:t>
      </w:r>
      <w:r w:rsidR="00050318">
        <w:rPr>
          <w:lang w:val="fr-FR"/>
        </w:rPr>
        <w:t>’</w:t>
      </w:r>
      <w:r w:rsidRPr="00B35C4F">
        <w:rPr>
          <w:lang w:val="fr-FR"/>
        </w:rPr>
        <w:t>EPE.</w:t>
      </w: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L’étude a montré l’impact éventuel de l</w:t>
      </w:r>
      <w:r w:rsidR="00050318">
        <w:rPr>
          <w:lang w:val="fr-FR"/>
        </w:rPr>
        <w:t>’</w:t>
      </w:r>
      <w:r w:rsidRPr="00B35C4F">
        <w:rPr>
          <w:lang w:val="fr-FR"/>
        </w:rPr>
        <w:t>amélioration des infrastructures des transports et d</w:t>
      </w:r>
      <w:r w:rsidR="0021697B">
        <w:rPr>
          <w:lang w:val="fr-FR"/>
        </w:rPr>
        <w:t>’un gain d’</w:t>
      </w:r>
      <w:r w:rsidRPr="00B35C4F">
        <w:rPr>
          <w:lang w:val="fr-FR"/>
        </w:rPr>
        <w:t xml:space="preserve">efficacité du secteur des transports par un report plus fréquent des transports de marchandises vers le rail et </w:t>
      </w:r>
      <w:r w:rsidR="0021697B">
        <w:rPr>
          <w:lang w:val="fr-FR"/>
        </w:rPr>
        <w:t xml:space="preserve">plus </w:t>
      </w:r>
      <w:r w:rsidRPr="00B35C4F">
        <w:rPr>
          <w:lang w:val="fr-FR"/>
        </w:rPr>
        <w:t>particuli</w:t>
      </w:r>
      <w:r w:rsidR="0021697B">
        <w:rPr>
          <w:lang w:val="fr-FR"/>
        </w:rPr>
        <w:t>èrement vers</w:t>
      </w:r>
      <w:r w:rsidRPr="00B35C4F">
        <w:rPr>
          <w:lang w:val="fr-FR"/>
        </w:rPr>
        <w:t xml:space="preserve"> la traction électrique. Les prévisions générées par l</w:t>
      </w:r>
      <w:r w:rsidR="00050318">
        <w:rPr>
          <w:lang w:val="fr-FR"/>
        </w:rPr>
        <w:t>’</w:t>
      </w:r>
      <w:r w:rsidRPr="00B35C4F">
        <w:rPr>
          <w:lang w:val="fr-FR"/>
        </w:rPr>
        <w:t xml:space="preserve">outil ForFITS à partir </w:t>
      </w:r>
      <w:r w:rsidR="0021697B">
        <w:rPr>
          <w:lang w:val="fr-FR"/>
        </w:rPr>
        <w:t>des</w:t>
      </w:r>
      <w:r w:rsidRPr="00B35C4F">
        <w:rPr>
          <w:lang w:val="fr-FR"/>
        </w:rPr>
        <w:t xml:space="preserve"> scénarios </w:t>
      </w:r>
      <w:r w:rsidR="0021697B">
        <w:rPr>
          <w:lang w:val="fr-FR"/>
        </w:rPr>
        <w:t xml:space="preserve">étudiés </w:t>
      </w:r>
      <w:r w:rsidRPr="00B35C4F">
        <w:rPr>
          <w:lang w:val="fr-FR"/>
        </w:rPr>
        <w:t xml:space="preserve">montrent que de telles </w:t>
      </w:r>
      <w:r w:rsidR="0021697B">
        <w:rPr>
          <w:lang w:val="fr-FR"/>
        </w:rPr>
        <w:t>mesures</w:t>
      </w:r>
      <w:r w:rsidRPr="00B35C4F">
        <w:rPr>
          <w:lang w:val="fr-FR"/>
        </w:rPr>
        <w:t xml:space="preserve"> peuvent infléchir la tendance actuelle à l</w:t>
      </w:r>
      <w:r w:rsidR="00050318">
        <w:rPr>
          <w:lang w:val="fr-FR"/>
        </w:rPr>
        <w:t>’</w:t>
      </w:r>
      <w:r w:rsidRPr="00B35C4F">
        <w:rPr>
          <w:lang w:val="fr-FR"/>
        </w:rPr>
        <w:t>augmentation des émissions imputable au secteur des transports au Bélarus. Ayant à l’esprit l</w:t>
      </w:r>
      <w:r w:rsidR="00050318">
        <w:rPr>
          <w:lang w:val="fr-FR"/>
        </w:rPr>
        <w:t>’</w:t>
      </w:r>
      <w:r w:rsidRPr="00B35C4F">
        <w:rPr>
          <w:lang w:val="fr-FR"/>
        </w:rPr>
        <w:t>atténuation des effets des futures émissions de CO</w:t>
      </w:r>
      <w:r w:rsidRPr="00B35C4F">
        <w:rPr>
          <w:vertAlign w:val="subscript"/>
          <w:lang w:val="fr-FR"/>
        </w:rPr>
        <w:t xml:space="preserve">2 </w:t>
      </w:r>
      <w:r w:rsidRPr="00B35C4F">
        <w:rPr>
          <w:lang w:val="fr-FR"/>
        </w:rPr>
        <w:t>dans le secteur des transports, la Division des transports durables a laissé entendre que le Bélarus pourrait juger bon de mener une enquête plus approfondie sur le coût relatif de la mise en œuvre des mesures suivantes</w:t>
      </w:r>
      <w:r w:rsidR="00050318">
        <w:rPr>
          <w:lang w:val="fr-FR"/>
        </w:rPr>
        <w:t> </w:t>
      </w:r>
      <w:r w:rsidRPr="00B35C4F">
        <w:rPr>
          <w:lang w:val="fr-FR"/>
        </w:rPr>
        <w:t>:</w:t>
      </w:r>
    </w:p>
    <w:p w:rsidR="00B35C4F" w:rsidRPr="00B35C4F" w:rsidRDefault="0094056E" w:rsidP="00B35C4F">
      <w:pPr>
        <w:pStyle w:val="SingleTxt"/>
        <w:rPr>
          <w:lang w:val="fr-CH"/>
        </w:rPr>
      </w:pPr>
      <w:r>
        <w:rPr>
          <w:lang w:val="fr-FR"/>
        </w:rPr>
        <w:tab/>
      </w:r>
      <w:r w:rsidR="00B35C4F" w:rsidRPr="00B35C4F">
        <w:rPr>
          <w:lang w:val="fr-FR"/>
        </w:rPr>
        <w:t>a)</w:t>
      </w:r>
      <w:r w:rsidR="00B35C4F" w:rsidRPr="00B35C4F">
        <w:rPr>
          <w:lang w:val="fr-FR"/>
        </w:rPr>
        <w:tab/>
        <w:t>Envisager le développement de l</w:t>
      </w:r>
      <w:r w:rsidR="00CC724B">
        <w:rPr>
          <w:lang w:val="fr-FR"/>
        </w:rPr>
        <w:t>’</w:t>
      </w:r>
      <w:r w:rsidR="00B35C4F" w:rsidRPr="00B35C4F">
        <w:rPr>
          <w:lang w:val="fr-FR"/>
        </w:rPr>
        <w:t>énergie nucléaire afin de réduire les émissions de CO</w:t>
      </w:r>
      <w:r w:rsidR="00B35C4F" w:rsidRPr="00B35C4F">
        <w:rPr>
          <w:vertAlign w:val="subscript"/>
          <w:lang w:val="fr-FR"/>
        </w:rPr>
        <w:t>2</w:t>
      </w:r>
      <w:r w:rsidR="00B35C4F" w:rsidRPr="00B35C4F">
        <w:rPr>
          <w:lang w:val="fr-FR"/>
        </w:rPr>
        <w:t xml:space="preserve"> en amont. En effet, malgré les risques connus associés à l</w:t>
      </w:r>
      <w:r w:rsidR="00CC724B">
        <w:rPr>
          <w:lang w:val="fr-FR"/>
        </w:rPr>
        <w:t>’</w:t>
      </w:r>
      <w:r w:rsidR="00B35C4F" w:rsidRPr="00B35C4F">
        <w:rPr>
          <w:lang w:val="fr-FR"/>
        </w:rPr>
        <w:t>énergie nucléaire, la production de ce type d</w:t>
      </w:r>
      <w:r w:rsidR="002A2CE6">
        <w:rPr>
          <w:lang w:val="fr-FR"/>
        </w:rPr>
        <w:t>’</w:t>
      </w:r>
      <w:r w:rsidR="00B35C4F" w:rsidRPr="00B35C4F">
        <w:rPr>
          <w:lang w:val="fr-FR"/>
        </w:rPr>
        <w:t>énergie permettrait de réduire les émissions de gaz à effet de serre imputables au secteur des transp</w:t>
      </w:r>
      <w:r w:rsidR="00CC724B">
        <w:rPr>
          <w:lang w:val="fr-FR"/>
        </w:rPr>
        <w:t>orts;</w:t>
      </w:r>
    </w:p>
    <w:p w:rsidR="00B35C4F" w:rsidRPr="00B35C4F" w:rsidRDefault="0094056E" w:rsidP="00B35C4F">
      <w:pPr>
        <w:pStyle w:val="SingleTxt"/>
        <w:rPr>
          <w:lang w:val="fr-CH"/>
        </w:rPr>
      </w:pPr>
      <w:r>
        <w:rPr>
          <w:lang w:val="fr-FR"/>
        </w:rPr>
        <w:tab/>
      </w:r>
      <w:r w:rsidR="00B35C4F" w:rsidRPr="00B35C4F">
        <w:rPr>
          <w:lang w:val="fr-FR"/>
        </w:rPr>
        <w:t>b)</w:t>
      </w:r>
      <w:r w:rsidR="00B35C4F" w:rsidRPr="00B35C4F">
        <w:rPr>
          <w:lang w:val="fr-FR"/>
        </w:rPr>
        <w:tab/>
        <w:t>Se doter d</w:t>
      </w:r>
      <w:r w:rsidR="002A2CE6">
        <w:rPr>
          <w:lang w:val="fr-FR"/>
        </w:rPr>
        <w:t>’</w:t>
      </w:r>
      <w:r w:rsidR="00B35C4F" w:rsidRPr="00B35C4F">
        <w:rPr>
          <w:lang w:val="fr-FR"/>
        </w:rPr>
        <w:t>infrastructures permettant de recourir davantage au transport de marchandises par voie ferroviaire;</w:t>
      </w:r>
    </w:p>
    <w:p w:rsidR="00B35C4F" w:rsidRPr="00B35C4F" w:rsidRDefault="0094056E" w:rsidP="00B35C4F">
      <w:pPr>
        <w:pStyle w:val="SingleTxt"/>
        <w:rPr>
          <w:lang w:val="fr-CH"/>
        </w:rPr>
      </w:pPr>
      <w:r>
        <w:rPr>
          <w:lang w:val="fr-FR"/>
        </w:rPr>
        <w:tab/>
      </w:r>
      <w:r w:rsidR="00B35C4F" w:rsidRPr="00B35C4F">
        <w:rPr>
          <w:lang w:val="fr-FR"/>
        </w:rPr>
        <w:t>c)</w:t>
      </w:r>
      <w:r w:rsidR="00B35C4F" w:rsidRPr="00B35C4F">
        <w:rPr>
          <w:lang w:val="fr-FR"/>
        </w:rPr>
        <w:tab/>
        <w:t>Électrifier les voies ferrées selon qu</w:t>
      </w:r>
      <w:r w:rsidR="007416D1">
        <w:rPr>
          <w:lang w:val="fr-FR"/>
        </w:rPr>
        <w:t>’</w:t>
      </w:r>
      <w:r w:rsidR="00B35C4F" w:rsidRPr="00B35C4F">
        <w:rPr>
          <w:lang w:val="fr-FR"/>
        </w:rPr>
        <w:t>il</w:t>
      </w:r>
      <w:r w:rsidR="00CC724B">
        <w:rPr>
          <w:lang w:val="fr-FR"/>
        </w:rPr>
        <w:t xml:space="preserve"> conviendra afin de permettre l’</w:t>
      </w:r>
      <w:r w:rsidR="00B35C4F" w:rsidRPr="00B35C4F">
        <w:rPr>
          <w:lang w:val="fr-FR"/>
        </w:rPr>
        <w:t>augmentation du transport de marchandises par voie ferroviaire et d</w:t>
      </w:r>
      <w:r w:rsidR="00CC724B">
        <w:rPr>
          <w:lang w:val="fr-FR"/>
        </w:rPr>
        <w:t>’</w:t>
      </w:r>
      <w:r w:rsidR="00B35C4F" w:rsidRPr="00B35C4F">
        <w:rPr>
          <w:lang w:val="fr-FR"/>
        </w:rPr>
        <w:t>optimiser les effets bénéfiques sur l</w:t>
      </w:r>
      <w:r w:rsidR="00CC724B">
        <w:rPr>
          <w:lang w:val="fr-FR"/>
        </w:rPr>
        <w:t>’</w:t>
      </w:r>
      <w:r w:rsidR="00B35C4F" w:rsidRPr="00B35C4F">
        <w:rPr>
          <w:lang w:val="fr-FR"/>
        </w:rPr>
        <w:t>environnement d</w:t>
      </w:r>
      <w:r w:rsidR="002A2CE6">
        <w:rPr>
          <w:lang w:val="fr-FR"/>
        </w:rPr>
        <w:t>’</w:t>
      </w:r>
      <w:r w:rsidR="00B35C4F" w:rsidRPr="00B35C4F">
        <w:rPr>
          <w:lang w:val="fr-FR"/>
        </w:rPr>
        <w:t>une diminution des émissions de CO</w:t>
      </w:r>
      <w:r w:rsidR="00B35C4F" w:rsidRPr="00B35C4F">
        <w:rPr>
          <w:vertAlign w:val="subscript"/>
          <w:lang w:val="fr-FR"/>
        </w:rPr>
        <w:t>2</w:t>
      </w:r>
      <w:r w:rsidR="00B35C4F" w:rsidRPr="00B35C4F">
        <w:rPr>
          <w:lang w:val="fr-FR"/>
        </w:rPr>
        <w:t>;</w:t>
      </w:r>
    </w:p>
    <w:p w:rsidR="00B35C4F" w:rsidRDefault="0094056E" w:rsidP="00B35C4F">
      <w:pPr>
        <w:pStyle w:val="SingleTxt"/>
        <w:rPr>
          <w:lang w:val="fr-FR"/>
        </w:rPr>
      </w:pPr>
      <w:r>
        <w:rPr>
          <w:lang w:val="fr-FR"/>
        </w:rPr>
        <w:lastRenderedPageBreak/>
        <w:tab/>
      </w:r>
      <w:r w:rsidR="00B35C4F" w:rsidRPr="00B35C4F">
        <w:rPr>
          <w:lang w:val="fr-FR"/>
        </w:rPr>
        <w:t>d)</w:t>
      </w:r>
      <w:r w:rsidR="00B35C4F" w:rsidRPr="00B35C4F">
        <w:rPr>
          <w:lang w:val="fr-FR"/>
        </w:rPr>
        <w:tab/>
        <w:t>Envisager d</w:t>
      </w:r>
      <w:r w:rsidR="00CC724B">
        <w:rPr>
          <w:lang w:val="fr-FR"/>
        </w:rPr>
        <w:t>’</w:t>
      </w:r>
      <w:r w:rsidR="00B35C4F" w:rsidRPr="00B35C4F">
        <w:rPr>
          <w:lang w:val="fr-FR"/>
        </w:rPr>
        <w:t>augmenter les prix des carburants dans le but de rationaliser l</w:t>
      </w:r>
      <w:r w:rsidR="00CC724B">
        <w:rPr>
          <w:lang w:val="fr-FR"/>
        </w:rPr>
        <w:t>’</w:t>
      </w:r>
      <w:r w:rsidR="00B35C4F" w:rsidRPr="00B35C4F">
        <w:rPr>
          <w:lang w:val="fr-FR"/>
        </w:rPr>
        <w:t>ensemble des activités de transport, tout en gardant à l</w:t>
      </w:r>
      <w:r w:rsidR="00CC724B">
        <w:rPr>
          <w:lang w:val="fr-FR"/>
        </w:rPr>
        <w:t>’</w:t>
      </w:r>
      <w:r w:rsidR="00B35C4F" w:rsidRPr="00B35C4F">
        <w:rPr>
          <w:lang w:val="fr-FR"/>
        </w:rPr>
        <w:t>esprit la nécessité d</w:t>
      </w:r>
      <w:r w:rsidR="00CC724B">
        <w:rPr>
          <w:lang w:val="fr-FR"/>
        </w:rPr>
        <w:t>’</w:t>
      </w:r>
      <w:r w:rsidR="00B35C4F" w:rsidRPr="00B35C4F">
        <w:rPr>
          <w:lang w:val="fr-FR"/>
        </w:rPr>
        <w:t>atténuer les incidences d</w:t>
      </w:r>
      <w:r w:rsidR="00CC724B">
        <w:rPr>
          <w:lang w:val="fr-FR"/>
        </w:rPr>
        <w:t>’</w:t>
      </w:r>
      <w:r w:rsidR="00B35C4F" w:rsidRPr="00B35C4F">
        <w:rPr>
          <w:lang w:val="fr-FR"/>
        </w:rPr>
        <w:t>une telle mesure sur les groupes sociaux économiquement faibles et vulnérables.</w:t>
      </w:r>
    </w:p>
    <w:p w:rsidR="00DB6306" w:rsidRPr="00DB6306" w:rsidRDefault="00DB6306" w:rsidP="00DB6306">
      <w:pPr>
        <w:pStyle w:val="SingleTxt"/>
        <w:spacing w:after="0" w:line="120" w:lineRule="exact"/>
        <w:rPr>
          <w:sz w:val="10"/>
          <w:lang w:val="fr-FR"/>
        </w:rPr>
      </w:pPr>
    </w:p>
    <w:p w:rsidR="00B35C4F" w:rsidRDefault="00CC0E74" w:rsidP="009208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b w:val="0"/>
          <w:bCs/>
          <w:lang w:val="fr-FR"/>
        </w:rPr>
        <w:tab/>
      </w:r>
      <w:r>
        <w:rPr>
          <w:b w:val="0"/>
          <w:bCs/>
          <w:lang w:val="fr-FR"/>
        </w:rPr>
        <w:tab/>
      </w:r>
      <w:r w:rsidR="00B35C4F" w:rsidRPr="00CC0E74">
        <w:rPr>
          <w:b w:val="0"/>
          <w:bCs/>
          <w:lang w:val="fr-FR"/>
        </w:rPr>
        <w:t>Figure 2</w:t>
      </w:r>
      <w:r w:rsidR="00CC724B">
        <w:rPr>
          <w:b w:val="0"/>
          <w:bCs/>
          <w:lang w:val="fr-FR"/>
        </w:rPr>
        <w:t xml:space="preserve"> </w:t>
      </w:r>
      <w:r w:rsidR="00CC724B">
        <w:rPr>
          <w:b w:val="0"/>
          <w:bCs/>
          <w:lang w:val="fr-FR"/>
        </w:rPr>
        <w:br/>
      </w:r>
      <w:r w:rsidR="00F64CB0">
        <w:rPr>
          <w:lang w:val="fr-FR"/>
        </w:rPr>
        <w:t>Prévisions d’</w:t>
      </w:r>
      <w:r w:rsidR="00B35C4F" w:rsidRPr="00B35C4F">
        <w:rPr>
          <w:lang w:val="fr-FR"/>
        </w:rPr>
        <w:t>émissions de CO</w:t>
      </w:r>
      <w:r w:rsidR="00B35C4F" w:rsidRPr="00B35C4F">
        <w:rPr>
          <w:vertAlign w:val="subscript"/>
          <w:lang w:val="fr-FR"/>
        </w:rPr>
        <w:t>2</w:t>
      </w:r>
      <w:r w:rsidR="00B35C4F" w:rsidRPr="00B35C4F">
        <w:rPr>
          <w:lang w:val="fr-FR"/>
        </w:rPr>
        <w:t xml:space="preserve"> dues aux transports, </w:t>
      </w:r>
      <w:r w:rsidR="00CC724B">
        <w:rPr>
          <w:lang w:val="fr-FR"/>
        </w:rPr>
        <w:t>« </w:t>
      </w:r>
      <w:r w:rsidR="00B35C4F" w:rsidRPr="00B35C4F">
        <w:rPr>
          <w:lang w:val="fr-FR"/>
        </w:rPr>
        <w:t>du puits aux roues</w:t>
      </w:r>
      <w:r w:rsidR="00CC724B">
        <w:rPr>
          <w:lang w:val="fr-FR"/>
        </w:rPr>
        <w:t> »</w:t>
      </w:r>
      <w:r w:rsidR="00B35C4F" w:rsidRPr="00B35C4F">
        <w:rPr>
          <w:lang w:val="fr-FR"/>
        </w:rPr>
        <w:t xml:space="preserve"> </w:t>
      </w:r>
      <w:r w:rsidR="00242676">
        <w:rPr>
          <w:lang w:val="fr-FR"/>
        </w:rPr>
        <w:br/>
      </w:r>
      <w:r w:rsidR="00B35C4F" w:rsidRPr="00B35C4F">
        <w:rPr>
          <w:lang w:val="fr-FR"/>
        </w:rPr>
        <w:t>(</w:t>
      </w:r>
      <w:r w:rsidR="00CC724B">
        <w:rPr>
          <w:lang w:val="fr-FR"/>
        </w:rPr>
        <w:t>« </w:t>
      </w:r>
      <w:r w:rsidR="00B35C4F" w:rsidRPr="00B35C4F">
        <w:rPr>
          <w:lang w:val="fr-FR"/>
        </w:rPr>
        <w:t>well-to-wheel</w:t>
      </w:r>
      <w:r w:rsidR="00CC724B">
        <w:rPr>
          <w:lang w:val="fr-FR"/>
        </w:rPr>
        <w:t> »</w:t>
      </w:r>
      <w:r w:rsidR="00B35C4F" w:rsidRPr="00B35C4F">
        <w:rPr>
          <w:lang w:val="fr-FR"/>
        </w:rPr>
        <w:t>), au Bélarus, pour la période 2010-2030</w:t>
      </w:r>
    </w:p>
    <w:p w:rsidR="00A441A2" w:rsidRPr="00A441A2" w:rsidRDefault="00A441A2" w:rsidP="00920866">
      <w:pPr>
        <w:pStyle w:val="SingleTxt"/>
        <w:keepNext/>
        <w:keepLines/>
        <w:spacing w:after="0" w:line="120" w:lineRule="exact"/>
        <w:rPr>
          <w:b/>
          <w:sz w:val="10"/>
          <w:lang w:val="fr-FR"/>
        </w:rPr>
      </w:pPr>
    </w:p>
    <w:p w:rsidR="00A441A2" w:rsidRPr="00A441A2" w:rsidRDefault="00A441A2" w:rsidP="00920866">
      <w:pPr>
        <w:pStyle w:val="SingleTxt"/>
        <w:keepNext/>
        <w:keepLines/>
        <w:spacing w:after="0" w:line="120" w:lineRule="exact"/>
        <w:rPr>
          <w:b/>
          <w:sz w:val="10"/>
          <w:lang w:val="fr-FR"/>
        </w:rPr>
      </w:pPr>
    </w:p>
    <w:p w:rsidR="00B35C4F" w:rsidRPr="00B35C4F" w:rsidRDefault="008502BC" w:rsidP="00287B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FR"/>
        </w:rPr>
      </w:pPr>
      <w:r>
        <w:rPr>
          <w:noProof/>
          <w:w w:val="100"/>
          <w:lang w:val="en-US" w:eastAsia="en-US"/>
        </w:rPr>
        <mc:AlternateContent>
          <mc:Choice Requires="wps">
            <w:drawing>
              <wp:anchor distT="0" distB="0" distL="114300" distR="114300" simplePos="0" relativeHeight="251682816" behindDoc="0" locked="0" layoutInCell="1" allowOverlap="1" wp14:anchorId="1C45A728" wp14:editId="372A6540">
                <wp:simplePos x="0" y="0"/>
                <wp:positionH relativeFrom="column">
                  <wp:posOffset>1021080</wp:posOffset>
                </wp:positionH>
                <wp:positionV relativeFrom="paragraph">
                  <wp:posOffset>67310</wp:posOffset>
                </wp:positionV>
                <wp:extent cx="1264920" cy="226695"/>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1264920" cy="226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b/>
                                <w:sz w:val="14"/>
                                <w:szCs w:val="14"/>
                                <w:lang w:val="fr-CH"/>
                              </w:rPr>
                            </w:pPr>
                            <w:r w:rsidRPr="00B054F5">
                              <w:rPr>
                                <w:b/>
                                <w:sz w:val="14"/>
                                <w:szCs w:val="14"/>
                                <w:lang w:val="fr-CH"/>
                              </w:rPr>
                              <w:t>Milliards de kilogrammes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left:0;text-align:left;margin-left:80.4pt;margin-top:5.3pt;width:99.6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" fillcolor="white [3201]" stroked="f" strokeweight=".5pt">
                <v:textbox>
                  <w:txbxContent>
                    <w:p w:rsidR="00132F23" w:rsidRPr="00B054F5" w:rsidRDefault="00132F23" w:rsidP="00124D13">
                      <w:pPr>
                        <w:spacing w:line="240" w:lineRule="auto"/>
                        <w:rPr>
                          <w:b/>
                          <w:sz w:val="14"/>
                          <w:szCs w:val="14"/>
                          <w:lang w:val="fr-CH"/>
                        </w:rPr>
                      </w:pPr>
                      <w:r w:rsidRPr="00B054F5">
                        <w:rPr>
                          <w:b/>
                          <w:sz w:val="14"/>
                          <w:szCs w:val="14"/>
                          <w:lang w:val="fr-CH"/>
                        </w:rPr>
                        <w:t>Milliards de kilogrammes</w:t>
                      </w:r>
                    </w:p>
                  </w:txbxContent>
                </v:textbox>
              </v:shape>
            </w:pict>
          </mc:Fallback>
        </mc:AlternateContent>
      </w:r>
      <w:r w:rsidR="00272AC3">
        <w:rPr>
          <w:noProof/>
          <w:w w:val="100"/>
          <w:lang w:val="en-US" w:eastAsia="en-US"/>
        </w:rPr>
        <mc:AlternateContent>
          <mc:Choice Requires="wps">
            <w:drawing>
              <wp:anchor distT="0" distB="0" distL="114300" distR="114300" simplePos="0" relativeHeight="251686912" behindDoc="0" locked="0" layoutInCell="1" allowOverlap="1" wp14:anchorId="5BBD0021" wp14:editId="7CBAE945">
                <wp:simplePos x="0" y="0"/>
                <wp:positionH relativeFrom="column">
                  <wp:posOffset>4378325</wp:posOffset>
                </wp:positionH>
                <wp:positionV relativeFrom="paragraph">
                  <wp:posOffset>3031794</wp:posOffset>
                </wp:positionV>
                <wp:extent cx="891540" cy="26924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9154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Pr>
                                <w:sz w:val="14"/>
                                <w:szCs w:val="14"/>
                                <w:lang w:val="fr-FR"/>
                              </w:rPr>
                              <w:t>Fécondité élevée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344.75pt;margin-top:238.7pt;width:70.2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" filled="f" stroked="f" strokeweight=".5pt">
                <v:textbox>
                  <w:txbxContent>
                    <w:p w:rsidR="00132F23" w:rsidRPr="00B054F5" w:rsidRDefault="00132F23" w:rsidP="00124D13">
                      <w:pPr>
                        <w:spacing w:line="240" w:lineRule="auto"/>
                        <w:rPr>
                          <w:sz w:val="14"/>
                          <w:szCs w:val="14"/>
                          <w:lang w:val="fr-CH"/>
                        </w:rPr>
                      </w:pPr>
                      <w:r>
                        <w:rPr>
                          <w:sz w:val="14"/>
                          <w:szCs w:val="14"/>
                          <w:lang w:val="fr-FR"/>
                        </w:rPr>
                        <w:t>Fécondité élevée</w:t>
                      </w:r>
                    </w:p>
                  </w:txbxContent>
                </v:textbox>
              </v:shape>
            </w:pict>
          </mc:Fallback>
        </mc:AlternateContent>
      </w:r>
      <w:r w:rsidR="00272AC3">
        <w:rPr>
          <w:noProof/>
          <w:w w:val="100"/>
          <w:lang w:val="en-US" w:eastAsia="en-US"/>
        </w:rPr>
        <mc:AlternateContent>
          <mc:Choice Requires="wps">
            <w:drawing>
              <wp:anchor distT="0" distB="0" distL="114300" distR="114300" simplePos="0" relativeHeight="251688960" behindDoc="0" locked="0" layoutInCell="1" allowOverlap="1" wp14:anchorId="299402DD" wp14:editId="2E3EA96F">
                <wp:simplePos x="0" y="0"/>
                <wp:positionH relativeFrom="column">
                  <wp:posOffset>2935605</wp:posOffset>
                </wp:positionH>
                <wp:positionV relativeFrom="paragraph">
                  <wp:posOffset>3218484</wp:posOffset>
                </wp:positionV>
                <wp:extent cx="1457960" cy="3251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5796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75468D" w:rsidRDefault="00132F23" w:rsidP="00124D13">
                            <w:pPr>
                              <w:spacing w:line="240" w:lineRule="auto"/>
                              <w:rPr>
                                <w:sz w:val="14"/>
                                <w:szCs w:val="14"/>
                                <w:lang w:val="fr-FR"/>
                              </w:rPr>
                            </w:pPr>
                            <w:r>
                              <w:rPr>
                                <w:sz w:val="14"/>
                                <w:szCs w:val="14"/>
                                <w:lang w:val="fr-FR"/>
                              </w:rPr>
                              <w:t xml:space="preserve">Énergie </w:t>
                            </w:r>
                            <w:r w:rsidR="00E91C40">
                              <w:rPr>
                                <w:sz w:val="14"/>
                                <w:szCs w:val="14"/>
                                <w:lang w:val="fr-FR"/>
                              </w:rPr>
                              <w:t>nucléaire</w:t>
                            </w:r>
                            <w:r>
                              <w:rPr>
                                <w:sz w:val="14"/>
                                <w:szCs w:val="14"/>
                                <w:lang w:val="fr-FR"/>
                              </w:rPr>
                              <w:t>/ électrification des voies ferrées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left:0;text-align:left;margin-left:231.15pt;margin-top:253.4pt;width:114.8pt;height:2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" filled="f" stroked="f" strokeweight=".5pt">
                <v:textbox>
                  <w:txbxContent>
                    <w:p w:rsidR="00132F23" w:rsidRPr="0075468D" w:rsidRDefault="00132F23" w:rsidP="00124D13">
                      <w:pPr>
                        <w:spacing w:line="240" w:lineRule="auto"/>
                        <w:rPr>
                          <w:sz w:val="14"/>
                          <w:szCs w:val="14"/>
                          <w:lang w:val="fr-FR"/>
                        </w:rPr>
                      </w:pPr>
                      <w:r>
                        <w:rPr>
                          <w:sz w:val="14"/>
                          <w:szCs w:val="14"/>
                          <w:lang w:val="fr-FR"/>
                        </w:rPr>
                        <w:t xml:space="preserve">Énergie </w:t>
                      </w:r>
                      <w:r w:rsidR="00E91C40">
                        <w:rPr>
                          <w:sz w:val="14"/>
                          <w:szCs w:val="14"/>
                          <w:lang w:val="fr-FR"/>
                        </w:rPr>
                        <w:t>nucléaire</w:t>
                      </w:r>
                      <w:r>
                        <w:rPr>
                          <w:sz w:val="14"/>
                          <w:szCs w:val="14"/>
                          <w:lang w:val="fr-FR"/>
                        </w:rPr>
                        <w:t>/ électrification des voies ferrées</w:t>
                      </w:r>
                    </w:p>
                  </w:txbxContent>
                </v:textbox>
              </v:shape>
            </w:pict>
          </mc:Fallback>
        </mc:AlternateContent>
      </w:r>
      <w:r w:rsidR="00272AC3">
        <w:rPr>
          <w:noProof/>
          <w:w w:val="100"/>
          <w:lang w:val="en-US" w:eastAsia="en-US"/>
        </w:rPr>
        <mc:AlternateContent>
          <mc:Choice Requires="wps">
            <w:drawing>
              <wp:anchor distT="0" distB="0" distL="114300" distR="114300" simplePos="0" relativeHeight="251685888" behindDoc="0" locked="0" layoutInCell="1" allowOverlap="1" wp14:anchorId="34F6D64D" wp14:editId="7C880CAE">
                <wp:simplePos x="0" y="0"/>
                <wp:positionH relativeFrom="column">
                  <wp:posOffset>2937179</wp:posOffset>
                </wp:positionH>
                <wp:positionV relativeFrom="paragraph">
                  <wp:posOffset>3025775</wp:posOffset>
                </wp:positionV>
                <wp:extent cx="1205865" cy="280035"/>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120586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Pr>
                                <w:sz w:val="14"/>
                                <w:szCs w:val="14"/>
                                <w:lang w:val="fr-FR"/>
                              </w:rPr>
                              <w:t>Forte croissance du PIB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left:0;text-align:left;margin-left:231.25pt;margin-top:238.25pt;width:94.95pt;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" filled="f" stroked="f" strokeweight=".5pt">
                <v:textbox>
                  <w:txbxContent>
                    <w:p w:rsidR="00132F23" w:rsidRPr="00B054F5" w:rsidRDefault="00132F23" w:rsidP="00124D13">
                      <w:pPr>
                        <w:spacing w:line="240" w:lineRule="auto"/>
                        <w:rPr>
                          <w:sz w:val="14"/>
                          <w:szCs w:val="14"/>
                          <w:lang w:val="fr-CH"/>
                        </w:rPr>
                      </w:pPr>
                      <w:r>
                        <w:rPr>
                          <w:sz w:val="14"/>
                          <w:szCs w:val="14"/>
                          <w:lang w:val="fr-FR"/>
                        </w:rPr>
                        <w:t>Forte croissance du PIB</w:t>
                      </w:r>
                    </w:p>
                  </w:txbxContent>
                </v:textbox>
              </v:shape>
            </w:pict>
          </mc:Fallback>
        </mc:AlternateContent>
      </w:r>
      <w:r w:rsidR="00272AC3">
        <w:rPr>
          <w:noProof/>
          <w:w w:val="100"/>
          <w:lang w:val="en-US" w:eastAsia="en-US"/>
        </w:rPr>
        <mc:AlternateContent>
          <mc:Choice Requires="wps">
            <w:drawing>
              <wp:anchor distT="0" distB="0" distL="114300" distR="114300" simplePos="0" relativeHeight="251687936" behindDoc="0" locked="0" layoutInCell="1" allowOverlap="1" wp14:anchorId="0A5B5EB5" wp14:editId="6E4D0404">
                <wp:simplePos x="0" y="0"/>
                <wp:positionH relativeFrom="column">
                  <wp:posOffset>1501140</wp:posOffset>
                </wp:positionH>
                <wp:positionV relativeFrom="paragraph">
                  <wp:posOffset>3212796</wp:posOffset>
                </wp:positionV>
                <wp:extent cx="1054100" cy="336550"/>
                <wp:effectExtent l="0" t="0" r="0" b="6350"/>
                <wp:wrapNone/>
                <wp:docPr id="37" name="Text Box 37"/>
                <wp:cNvGraphicFramePr/>
                <a:graphic xmlns:a="http://schemas.openxmlformats.org/drawingml/2006/main">
                  <a:graphicData uri="http://schemas.microsoft.com/office/word/2010/wordprocessingShape">
                    <wps:wsp>
                      <wps:cNvSpPr txBox="1"/>
                      <wps:spPr>
                        <a:xfrm>
                          <a:off x="0" y="0"/>
                          <a:ext cx="105410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Pr>
                                <w:sz w:val="14"/>
                                <w:szCs w:val="14"/>
                                <w:lang w:val="fr-FR"/>
                              </w:rPr>
                              <w:t>Augmentation du coût des carburants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left:0;text-align:left;margin-left:118.2pt;margin-top:253pt;width:83pt;height: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" filled="f" stroked="f" strokeweight=".5pt">
                <v:textbox>
                  <w:txbxContent>
                    <w:p w:rsidR="00132F23" w:rsidRPr="00B054F5" w:rsidRDefault="00132F23" w:rsidP="00124D13">
                      <w:pPr>
                        <w:spacing w:line="240" w:lineRule="auto"/>
                        <w:rPr>
                          <w:sz w:val="14"/>
                          <w:szCs w:val="14"/>
                          <w:lang w:val="fr-CH"/>
                        </w:rPr>
                      </w:pPr>
                      <w:r>
                        <w:rPr>
                          <w:sz w:val="14"/>
                          <w:szCs w:val="14"/>
                          <w:lang w:val="fr-FR"/>
                        </w:rPr>
                        <w:t>Augmentation du coût des carburants</w:t>
                      </w:r>
                    </w:p>
                  </w:txbxContent>
                </v:textbox>
              </v:shape>
            </w:pict>
          </mc:Fallback>
        </mc:AlternateContent>
      </w:r>
      <w:r w:rsidR="00272AC3">
        <w:rPr>
          <w:noProof/>
          <w:w w:val="100"/>
          <w:lang w:val="en-US" w:eastAsia="en-US"/>
        </w:rPr>
        <mc:AlternateContent>
          <mc:Choice Requires="wps">
            <w:drawing>
              <wp:anchor distT="0" distB="0" distL="114300" distR="114300" simplePos="0" relativeHeight="251684864" behindDoc="0" locked="0" layoutInCell="1" allowOverlap="1" wp14:anchorId="1BA00B7C" wp14:editId="65E55B74">
                <wp:simplePos x="0" y="0"/>
                <wp:positionH relativeFrom="column">
                  <wp:posOffset>1511300</wp:posOffset>
                </wp:positionH>
                <wp:positionV relativeFrom="paragraph">
                  <wp:posOffset>3025444</wp:posOffset>
                </wp:positionV>
                <wp:extent cx="628650" cy="2768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2865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124D13">
                            <w:pPr>
                              <w:spacing w:line="240" w:lineRule="auto"/>
                              <w:rPr>
                                <w:sz w:val="14"/>
                                <w:szCs w:val="14"/>
                                <w:lang w:val="fr-CH"/>
                              </w:rPr>
                            </w:pPr>
                            <w:r w:rsidRPr="00B054F5">
                              <w:rPr>
                                <w:sz w:val="14"/>
                                <w:szCs w:val="14"/>
                                <w:lang w:val="fr-FR"/>
                              </w:rPr>
                              <w:t>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119pt;margin-top:238.2pt;width:49.5pt;height: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" filled="f" stroked="f" strokeweight=".5pt">
                <v:textbox>
                  <w:txbxContent>
                    <w:p w:rsidR="00132F23" w:rsidRPr="00B054F5" w:rsidRDefault="00132F23" w:rsidP="00124D13">
                      <w:pPr>
                        <w:spacing w:line="240" w:lineRule="auto"/>
                        <w:rPr>
                          <w:sz w:val="14"/>
                          <w:szCs w:val="14"/>
                          <w:lang w:val="fr-CH"/>
                        </w:rPr>
                      </w:pPr>
                      <w:r w:rsidRPr="00B054F5">
                        <w:rPr>
                          <w:sz w:val="14"/>
                          <w:szCs w:val="14"/>
                          <w:lang w:val="fr-FR"/>
                        </w:rPr>
                        <w:t>Référence</w:t>
                      </w:r>
                    </w:p>
                  </w:txbxContent>
                </v:textbox>
              </v:shape>
            </w:pict>
          </mc:Fallback>
        </mc:AlternateContent>
      </w:r>
      <w:r w:rsidR="00A9722B">
        <w:rPr>
          <w:noProof/>
          <w:w w:val="100"/>
          <w:lang w:val="en-US" w:eastAsia="en-US"/>
        </w:rPr>
        <mc:AlternateContent>
          <mc:Choice Requires="wps">
            <w:drawing>
              <wp:anchor distT="0" distB="0" distL="114300" distR="114300" simplePos="0" relativeHeight="251683840" behindDoc="0" locked="0" layoutInCell="1" allowOverlap="1" wp14:anchorId="2AF24EF4" wp14:editId="2CCBAA01">
                <wp:simplePos x="0" y="0"/>
                <wp:positionH relativeFrom="column">
                  <wp:posOffset>1352246</wp:posOffset>
                </wp:positionH>
                <wp:positionV relativeFrom="paragraph">
                  <wp:posOffset>371082</wp:posOffset>
                </wp:positionV>
                <wp:extent cx="2137340" cy="105464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37340" cy="105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Default="00132F23" w:rsidP="00124D13">
                            <w:pPr>
                              <w:spacing w:line="240" w:lineRule="auto"/>
                              <w:rPr>
                                <w:sz w:val="14"/>
                                <w:szCs w:val="14"/>
                                <w:lang w:val="fr-FR"/>
                              </w:rPr>
                            </w:pPr>
                            <w:r w:rsidRPr="00124D13">
                              <w:rPr>
                                <w:i/>
                                <w:sz w:val="14"/>
                                <w:szCs w:val="14"/>
                                <w:lang w:val="fr-FR"/>
                              </w:rPr>
                              <w:t>Di</w:t>
                            </w:r>
                            <w:r>
                              <w:rPr>
                                <w:i/>
                                <w:sz w:val="14"/>
                                <w:szCs w:val="14"/>
                                <w:lang w:val="fr-FR"/>
                              </w:rPr>
                              <w:t>fférence</w:t>
                            </w:r>
                            <w:r w:rsidRPr="00124D13">
                              <w:rPr>
                                <w:i/>
                                <w:sz w:val="14"/>
                                <w:szCs w:val="14"/>
                                <w:lang w:val="fr-FR"/>
                              </w:rPr>
                              <w:t xml:space="preserve"> en 2030 par rapport au scénario de référence (en pourcentages)</w:t>
                            </w:r>
                            <w:r w:rsidRPr="00124D13">
                              <w:rPr>
                                <w:sz w:val="14"/>
                                <w:szCs w:val="14"/>
                                <w:lang w:val="fr-FR"/>
                              </w:rPr>
                              <w:t> :</w:t>
                            </w:r>
                          </w:p>
                          <w:p w:rsidR="00132F23" w:rsidRPr="00A9722B" w:rsidRDefault="00132F23" w:rsidP="00A9722B">
                            <w:pPr>
                              <w:spacing w:line="60" w:lineRule="exact"/>
                              <w:rPr>
                                <w:sz w:val="10"/>
                                <w:szCs w:val="14"/>
                                <w:lang w:val="fr-FR"/>
                              </w:rPr>
                            </w:pPr>
                          </w:p>
                          <w:p w:rsidR="00132F23" w:rsidRPr="00A9722B" w:rsidRDefault="00132F23" w:rsidP="00A9722B">
                            <w:pPr>
                              <w:spacing w:line="60" w:lineRule="exact"/>
                              <w:rPr>
                                <w:sz w:val="10"/>
                                <w:szCs w:val="14"/>
                                <w:lang w:val="fr-FR"/>
                              </w:rPr>
                            </w:pPr>
                          </w:p>
                          <w:p w:rsidR="00132F23" w:rsidRDefault="00132F23" w:rsidP="00A9722B">
                            <w:pPr>
                              <w:spacing w:after="20" w:line="240" w:lineRule="auto"/>
                              <w:rPr>
                                <w:sz w:val="14"/>
                                <w:szCs w:val="14"/>
                                <w:lang w:val="fr-FR"/>
                              </w:rPr>
                            </w:pPr>
                            <w:r>
                              <w:rPr>
                                <w:sz w:val="14"/>
                                <w:szCs w:val="14"/>
                                <w:lang w:val="fr-FR"/>
                              </w:rPr>
                              <w:t xml:space="preserve">Forte croissance du </w:t>
                            </w:r>
                            <w:r w:rsidRPr="00A9722B">
                              <w:rPr>
                                <w:sz w:val="14"/>
                                <w:szCs w:val="14"/>
                                <w:lang w:val="fr-FR"/>
                              </w:rPr>
                              <w:t xml:space="preserve">PIB </w:t>
                            </w:r>
                            <w:r>
                              <w:rPr>
                                <w:sz w:val="14"/>
                                <w:szCs w:val="14"/>
                                <w:lang w:val="fr-FR"/>
                              </w:rPr>
                              <w:tab/>
                            </w:r>
                            <w:r>
                              <w:rPr>
                                <w:sz w:val="14"/>
                                <w:szCs w:val="14"/>
                                <w:lang w:val="fr-FR"/>
                              </w:rPr>
                              <w:tab/>
                            </w:r>
                            <w:r w:rsidRPr="00A9722B">
                              <w:rPr>
                                <w:sz w:val="14"/>
                                <w:szCs w:val="14"/>
                                <w:lang w:val="fr-FR"/>
                              </w:rPr>
                              <w:t>+70,8</w:t>
                            </w:r>
                          </w:p>
                          <w:p w:rsidR="00132F23" w:rsidRPr="00A9722B" w:rsidRDefault="00132F23" w:rsidP="00A9722B">
                            <w:pPr>
                              <w:spacing w:after="20" w:line="240" w:lineRule="auto"/>
                              <w:rPr>
                                <w:sz w:val="14"/>
                                <w:szCs w:val="14"/>
                                <w:lang w:val="fr-FR"/>
                              </w:rPr>
                            </w:pPr>
                            <w:r w:rsidRPr="00A9722B">
                              <w:rPr>
                                <w:sz w:val="14"/>
                                <w:szCs w:val="14"/>
                                <w:lang w:val="fr-FR"/>
                              </w:rPr>
                              <w:t xml:space="preserve">Fécondité élevée </w:t>
                            </w:r>
                            <w:r>
                              <w:rPr>
                                <w:sz w:val="14"/>
                                <w:szCs w:val="14"/>
                                <w:lang w:val="fr-FR"/>
                              </w:rPr>
                              <w:tab/>
                            </w:r>
                            <w:r>
                              <w:rPr>
                                <w:sz w:val="14"/>
                                <w:szCs w:val="14"/>
                                <w:lang w:val="fr-FR"/>
                              </w:rPr>
                              <w:tab/>
                            </w:r>
                            <w:r>
                              <w:rPr>
                                <w:sz w:val="14"/>
                                <w:szCs w:val="14"/>
                                <w:lang w:val="fr-FR"/>
                              </w:rPr>
                              <w:tab/>
                            </w:r>
                            <w:r w:rsidRPr="00A9722B">
                              <w:rPr>
                                <w:sz w:val="14"/>
                                <w:szCs w:val="14"/>
                                <w:lang w:val="fr-FR"/>
                              </w:rPr>
                              <w:t>-0,4</w:t>
                            </w:r>
                          </w:p>
                          <w:p w:rsidR="00132F23" w:rsidRDefault="00132F23" w:rsidP="00A9722B">
                            <w:pPr>
                              <w:spacing w:after="20" w:line="240" w:lineRule="auto"/>
                              <w:rPr>
                                <w:sz w:val="14"/>
                                <w:szCs w:val="14"/>
                                <w:lang w:val="fr-FR"/>
                              </w:rPr>
                            </w:pPr>
                            <w:r w:rsidRPr="00A9722B">
                              <w:rPr>
                                <w:sz w:val="14"/>
                                <w:szCs w:val="14"/>
                                <w:lang w:val="fr-FR"/>
                              </w:rPr>
                              <w:t xml:space="preserve">Augmentation du coût </w:t>
                            </w:r>
                            <w:r>
                              <w:rPr>
                                <w:sz w:val="14"/>
                                <w:szCs w:val="14"/>
                                <w:lang w:val="fr-FR"/>
                              </w:rPr>
                              <w:br/>
                            </w:r>
                            <w:r w:rsidRPr="00A9722B">
                              <w:rPr>
                                <w:sz w:val="14"/>
                                <w:szCs w:val="14"/>
                                <w:lang w:val="fr-FR"/>
                              </w:rPr>
                              <w:t>d</w:t>
                            </w:r>
                            <w:r>
                              <w:rPr>
                                <w:sz w:val="14"/>
                                <w:szCs w:val="14"/>
                                <w:lang w:val="fr-FR"/>
                              </w:rPr>
                              <w:t>es carburants</w:t>
                            </w:r>
                            <w:r>
                              <w:rPr>
                                <w:sz w:val="14"/>
                                <w:szCs w:val="14"/>
                                <w:lang w:val="fr-FR"/>
                              </w:rPr>
                              <w:tab/>
                            </w:r>
                            <w:r>
                              <w:rPr>
                                <w:sz w:val="14"/>
                                <w:szCs w:val="14"/>
                                <w:lang w:val="fr-FR"/>
                              </w:rPr>
                              <w:tab/>
                            </w:r>
                            <w:r>
                              <w:rPr>
                                <w:sz w:val="14"/>
                                <w:szCs w:val="14"/>
                                <w:lang w:val="fr-FR"/>
                              </w:rPr>
                              <w:tab/>
                            </w:r>
                            <w:r>
                              <w:rPr>
                                <w:sz w:val="14"/>
                                <w:szCs w:val="14"/>
                                <w:lang w:val="fr-FR"/>
                              </w:rPr>
                              <w:tab/>
                            </w:r>
                            <w:r w:rsidRPr="00A9722B">
                              <w:rPr>
                                <w:sz w:val="14"/>
                                <w:szCs w:val="14"/>
                                <w:lang w:val="fr-FR"/>
                              </w:rPr>
                              <w:t>-10,6</w:t>
                            </w:r>
                          </w:p>
                          <w:p w:rsidR="00132F23" w:rsidRPr="00124D13" w:rsidRDefault="00132F23" w:rsidP="007416D1">
                            <w:pPr>
                              <w:spacing w:after="20" w:line="240" w:lineRule="auto"/>
                              <w:rPr>
                                <w:sz w:val="14"/>
                                <w:szCs w:val="14"/>
                                <w:lang w:val="fr-CH"/>
                              </w:rPr>
                            </w:pPr>
                            <w:r w:rsidRPr="00A9722B">
                              <w:rPr>
                                <w:sz w:val="14"/>
                                <w:szCs w:val="14"/>
                                <w:lang w:val="fr-FR"/>
                              </w:rPr>
                              <w:t>Énergie nucléaire/</w:t>
                            </w:r>
                            <w:r>
                              <w:rPr>
                                <w:sz w:val="14"/>
                                <w:szCs w:val="14"/>
                                <w:lang w:val="fr-FR"/>
                              </w:rPr>
                              <w:t xml:space="preserve"> </w:t>
                            </w:r>
                            <w:r>
                              <w:rPr>
                                <w:sz w:val="14"/>
                                <w:szCs w:val="14"/>
                                <w:lang w:val="fr-FR"/>
                              </w:rPr>
                              <w:br/>
                            </w:r>
                            <w:r w:rsidRPr="00A9722B">
                              <w:rPr>
                                <w:sz w:val="14"/>
                                <w:szCs w:val="14"/>
                                <w:lang w:val="fr-FR"/>
                              </w:rPr>
                              <w:t xml:space="preserve">électrification des voies ferrées </w:t>
                            </w:r>
                            <w:r>
                              <w:rPr>
                                <w:sz w:val="14"/>
                                <w:szCs w:val="14"/>
                                <w:lang w:val="fr-FR"/>
                              </w:rPr>
                              <w:tab/>
                            </w:r>
                            <w:r w:rsidRPr="00A9722B">
                              <w:rPr>
                                <w:sz w:val="14"/>
                                <w:szCs w:val="14"/>
                                <w:lang w:val="fr-FR"/>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left:0;text-align:left;margin-left:106.5pt;margin-top:29.2pt;width:168.3pt;height:8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" filled="f" stroked="f" strokeweight=".5pt">
                <v:textbox>
                  <w:txbxContent>
                    <w:p w:rsidR="00132F23" w:rsidRDefault="00132F23" w:rsidP="00124D13">
                      <w:pPr>
                        <w:spacing w:line="240" w:lineRule="auto"/>
                        <w:rPr>
                          <w:sz w:val="14"/>
                          <w:szCs w:val="14"/>
                          <w:lang w:val="fr-FR"/>
                        </w:rPr>
                      </w:pPr>
                      <w:r w:rsidRPr="00124D13">
                        <w:rPr>
                          <w:i/>
                          <w:sz w:val="14"/>
                          <w:szCs w:val="14"/>
                          <w:lang w:val="fr-FR"/>
                        </w:rPr>
                        <w:t>Di</w:t>
                      </w:r>
                      <w:r>
                        <w:rPr>
                          <w:i/>
                          <w:sz w:val="14"/>
                          <w:szCs w:val="14"/>
                          <w:lang w:val="fr-FR"/>
                        </w:rPr>
                        <w:t>fférence</w:t>
                      </w:r>
                      <w:r w:rsidRPr="00124D13">
                        <w:rPr>
                          <w:i/>
                          <w:sz w:val="14"/>
                          <w:szCs w:val="14"/>
                          <w:lang w:val="fr-FR"/>
                        </w:rPr>
                        <w:t xml:space="preserve"> en 2030 par rapport au scénario de référence (en pourcentages)</w:t>
                      </w:r>
                      <w:r w:rsidRPr="00124D13">
                        <w:rPr>
                          <w:sz w:val="14"/>
                          <w:szCs w:val="14"/>
                          <w:lang w:val="fr-FR"/>
                        </w:rPr>
                        <w:t> :</w:t>
                      </w:r>
                    </w:p>
                    <w:p w:rsidR="00132F23" w:rsidRPr="00A9722B" w:rsidRDefault="00132F23" w:rsidP="00A9722B">
                      <w:pPr>
                        <w:spacing w:line="60" w:lineRule="exact"/>
                        <w:rPr>
                          <w:sz w:val="10"/>
                          <w:szCs w:val="14"/>
                          <w:lang w:val="fr-FR"/>
                        </w:rPr>
                      </w:pPr>
                    </w:p>
                    <w:p w:rsidR="00132F23" w:rsidRPr="00A9722B" w:rsidRDefault="00132F23" w:rsidP="00A9722B">
                      <w:pPr>
                        <w:spacing w:line="60" w:lineRule="exact"/>
                        <w:rPr>
                          <w:sz w:val="10"/>
                          <w:szCs w:val="14"/>
                          <w:lang w:val="fr-FR"/>
                        </w:rPr>
                      </w:pPr>
                    </w:p>
                    <w:p w:rsidR="00132F23" w:rsidRDefault="00132F23" w:rsidP="00A9722B">
                      <w:pPr>
                        <w:spacing w:after="20" w:line="240" w:lineRule="auto"/>
                        <w:rPr>
                          <w:sz w:val="14"/>
                          <w:szCs w:val="14"/>
                          <w:lang w:val="fr-FR"/>
                        </w:rPr>
                      </w:pPr>
                      <w:r>
                        <w:rPr>
                          <w:sz w:val="14"/>
                          <w:szCs w:val="14"/>
                          <w:lang w:val="fr-FR"/>
                        </w:rPr>
                        <w:t xml:space="preserve">Forte croissance du </w:t>
                      </w:r>
                      <w:r w:rsidRPr="00A9722B">
                        <w:rPr>
                          <w:sz w:val="14"/>
                          <w:szCs w:val="14"/>
                          <w:lang w:val="fr-FR"/>
                        </w:rPr>
                        <w:t xml:space="preserve">PIB </w:t>
                      </w:r>
                      <w:r>
                        <w:rPr>
                          <w:sz w:val="14"/>
                          <w:szCs w:val="14"/>
                          <w:lang w:val="fr-FR"/>
                        </w:rPr>
                        <w:tab/>
                      </w:r>
                      <w:r>
                        <w:rPr>
                          <w:sz w:val="14"/>
                          <w:szCs w:val="14"/>
                          <w:lang w:val="fr-FR"/>
                        </w:rPr>
                        <w:tab/>
                      </w:r>
                      <w:r w:rsidRPr="00A9722B">
                        <w:rPr>
                          <w:sz w:val="14"/>
                          <w:szCs w:val="14"/>
                          <w:lang w:val="fr-FR"/>
                        </w:rPr>
                        <w:t>+70,8</w:t>
                      </w:r>
                    </w:p>
                    <w:p w:rsidR="00132F23" w:rsidRPr="00A9722B" w:rsidRDefault="00132F23" w:rsidP="00A9722B">
                      <w:pPr>
                        <w:spacing w:after="20" w:line="240" w:lineRule="auto"/>
                        <w:rPr>
                          <w:sz w:val="14"/>
                          <w:szCs w:val="14"/>
                          <w:lang w:val="fr-FR"/>
                        </w:rPr>
                      </w:pPr>
                      <w:r w:rsidRPr="00A9722B">
                        <w:rPr>
                          <w:sz w:val="14"/>
                          <w:szCs w:val="14"/>
                          <w:lang w:val="fr-FR"/>
                        </w:rPr>
                        <w:t xml:space="preserve">Fécondité élevée </w:t>
                      </w:r>
                      <w:r>
                        <w:rPr>
                          <w:sz w:val="14"/>
                          <w:szCs w:val="14"/>
                          <w:lang w:val="fr-FR"/>
                        </w:rPr>
                        <w:tab/>
                      </w:r>
                      <w:r>
                        <w:rPr>
                          <w:sz w:val="14"/>
                          <w:szCs w:val="14"/>
                          <w:lang w:val="fr-FR"/>
                        </w:rPr>
                        <w:tab/>
                      </w:r>
                      <w:r>
                        <w:rPr>
                          <w:sz w:val="14"/>
                          <w:szCs w:val="14"/>
                          <w:lang w:val="fr-FR"/>
                        </w:rPr>
                        <w:tab/>
                      </w:r>
                      <w:r w:rsidRPr="00A9722B">
                        <w:rPr>
                          <w:sz w:val="14"/>
                          <w:szCs w:val="14"/>
                          <w:lang w:val="fr-FR"/>
                        </w:rPr>
                        <w:t>-0,4</w:t>
                      </w:r>
                    </w:p>
                    <w:p w:rsidR="00132F23" w:rsidRDefault="00132F23" w:rsidP="00A9722B">
                      <w:pPr>
                        <w:spacing w:after="20" w:line="240" w:lineRule="auto"/>
                        <w:rPr>
                          <w:sz w:val="14"/>
                          <w:szCs w:val="14"/>
                          <w:lang w:val="fr-FR"/>
                        </w:rPr>
                      </w:pPr>
                      <w:r w:rsidRPr="00A9722B">
                        <w:rPr>
                          <w:sz w:val="14"/>
                          <w:szCs w:val="14"/>
                          <w:lang w:val="fr-FR"/>
                        </w:rPr>
                        <w:t xml:space="preserve">Augmentation du coût </w:t>
                      </w:r>
                      <w:r>
                        <w:rPr>
                          <w:sz w:val="14"/>
                          <w:szCs w:val="14"/>
                          <w:lang w:val="fr-FR"/>
                        </w:rPr>
                        <w:br/>
                      </w:r>
                      <w:r w:rsidRPr="00A9722B">
                        <w:rPr>
                          <w:sz w:val="14"/>
                          <w:szCs w:val="14"/>
                          <w:lang w:val="fr-FR"/>
                        </w:rPr>
                        <w:t>d</w:t>
                      </w:r>
                      <w:r>
                        <w:rPr>
                          <w:sz w:val="14"/>
                          <w:szCs w:val="14"/>
                          <w:lang w:val="fr-FR"/>
                        </w:rPr>
                        <w:t>es carburants</w:t>
                      </w:r>
                      <w:r>
                        <w:rPr>
                          <w:sz w:val="14"/>
                          <w:szCs w:val="14"/>
                          <w:lang w:val="fr-FR"/>
                        </w:rPr>
                        <w:tab/>
                      </w:r>
                      <w:r>
                        <w:rPr>
                          <w:sz w:val="14"/>
                          <w:szCs w:val="14"/>
                          <w:lang w:val="fr-FR"/>
                        </w:rPr>
                        <w:tab/>
                      </w:r>
                      <w:r>
                        <w:rPr>
                          <w:sz w:val="14"/>
                          <w:szCs w:val="14"/>
                          <w:lang w:val="fr-FR"/>
                        </w:rPr>
                        <w:tab/>
                      </w:r>
                      <w:r>
                        <w:rPr>
                          <w:sz w:val="14"/>
                          <w:szCs w:val="14"/>
                          <w:lang w:val="fr-FR"/>
                        </w:rPr>
                        <w:tab/>
                      </w:r>
                      <w:r w:rsidRPr="00A9722B">
                        <w:rPr>
                          <w:sz w:val="14"/>
                          <w:szCs w:val="14"/>
                          <w:lang w:val="fr-FR"/>
                        </w:rPr>
                        <w:t>-10,6</w:t>
                      </w:r>
                    </w:p>
                    <w:p w:rsidR="00132F23" w:rsidRPr="00124D13" w:rsidRDefault="00132F23" w:rsidP="007416D1">
                      <w:pPr>
                        <w:spacing w:after="20" w:line="240" w:lineRule="auto"/>
                        <w:rPr>
                          <w:sz w:val="14"/>
                          <w:szCs w:val="14"/>
                          <w:lang w:val="fr-CH"/>
                        </w:rPr>
                      </w:pPr>
                      <w:r w:rsidRPr="00A9722B">
                        <w:rPr>
                          <w:sz w:val="14"/>
                          <w:szCs w:val="14"/>
                          <w:lang w:val="fr-FR"/>
                        </w:rPr>
                        <w:t>Énergie nucléaire/</w:t>
                      </w:r>
                      <w:r>
                        <w:rPr>
                          <w:sz w:val="14"/>
                          <w:szCs w:val="14"/>
                          <w:lang w:val="fr-FR"/>
                        </w:rPr>
                        <w:t xml:space="preserve"> </w:t>
                      </w:r>
                      <w:r>
                        <w:rPr>
                          <w:sz w:val="14"/>
                          <w:szCs w:val="14"/>
                          <w:lang w:val="fr-FR"/>
                        </w:rPr>
                        <w:br/>
                      </w:r>
                      <w:r w:rsidRPr="00A9722B">
                        <w:rPr>
                          <w:sz w:val="14"/>
                          <w:szCs w:val="14"/>
                          <w:lang w:val="fr-FR"/>
                        </w:rPr>
                        <w:t xml:space="preserve">électrification des voies ferrées </w:t>
                      </w:r>
                      <w:r>
                        <w:rPr>
                          <w:sz w:val="14"/>
                          <w:szCs w:val="14"/>
                          <w:lang w:val="fr-FR"/>
                        </w:rPr>
                        <w:tab/>
                      </w:r>
                      <w:r w:rsidRPr="00A9722B">
                        <w:rPr>
                          <w:sz w:val="14"/>
                          <w:szCs w:val="14"/>
                          <w:lang w:val="fr-FR"/>
                        </w:rPr>
                        <w:t>-8,2</w:t>
                      </w:r>
                    </w:p>
                  </w:txbxContent>
                </v:textbox>
              </v:shape>
            </w:pict>
          </mc:Fallback>
        </mc:AlternateContent>
      </w:r>
      <w:r w:rsidR="00A1789E">
        <w:rPr>
          <w:noProof/>
          <w:lang w:val="en-US" w:eastAsia="en-US"/>
        </w:rPr>
        <w:drawing>
          <wp:inline distT="0" distB="0" distL="0" distR="0" wp14:anchorId="418F58BF" wp14:editId="334C7E7D">
            <wp:extent cx="4752975" cy="3629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4616" b="2922"/>
                    <a:stretch/>
                  </pic:blipFill>
                  <pic:spPr bwMode="auto">
                    <a:xfrm>
                      <a:off x="0" y="0"/>
                      <a:ext cx="4754880" cy="3630480"/>
                    </a:xfrm>
                    <a:prstGeom prst="rect">
                      <a:avLst/>
                    </a:prstGeom>
                    <a:noFill/>
                    <a:ln>
                      <a:noFill/>
                    </a:ln>
                    <a:extLst>
                      <a:ext uri="{53640926-AAD7-44D8-BBD7-CCE9431645EC}">
                        <a14:shadowObscured xmlns:a14="http://schemas.microsoft.com/office/drawing/2010/main"/>
                      </a:ext>
                    </a:extLst>
                  </pic:spPr>
                </pic:pic>
              </a:graphicData>
            </a:graphic>
          </wp:inline>
        </w:drawing>
      </w:r>
    </w:p>
    <w:p w:rsidR="00B35C4F" w:rsidRPr="00B9390A" w:rsidRDefault="00B35C4F" w:rsidP="00B9390A">
      <w:pPr>
        <w:pStyle w:val="SingleTxt"/>
        <w:spacing w:after="0" w:line="120" w:lineRule="exact"/>
        <w:rPr>
          <w:sz w:val="10"/>
          <w:lang w:val="fr-FR"/>
        </w:rPr>
      </w:pPr>
    </w:p>
    <w:p w:rsidR="00B35C4F" w:rsidRDefault="00B35C4F" w:rsidP="00B9390A">
      <w:pPr>
        <w:pStyle w:val="FootnoteText"/>
        <w:tabs>
          <w:tab w:val="right" w:pos="1476"/>
          <w:tab w:val="left" w:pos="1548"/>
          <w:tab w:val="right" w:pos="1836"/>
          <w:tab w:val="left" w:pos="1908"/>
        </w:tabs>
        <w:ind w:left="1548" w:right="1267" w:hanging="288"/>
        <w:rPr>
          <w:lang w:val="fr-FR"/>
        </w:rPr>
      </w:pPr>
      <w:r w:rsidRPr="00B9390A">
        <w:rPr>
          <w:i/>
          <w:lang w:val="fr-FR"/>
        </w:rPr>
        <w:t>Notes</w:t>
      </w:r>
      <w:r w:rsidR="00CC724B">
        <w:rPr>
          <w:lang w:val="fr-FR"/>
        </w:rPr>
        <w:t> </w:t>
      </w:r>
      <w:r w:rsidRPr="00B35C4F">
        <w:rPr>
          <w:lang w:val="fr-FR"/>
        </w:rPr>
        <w:t xml:space="preserve">: </w:t>
      </w:r>
      <w:r w:rsidR="00CC724B">
        <w:rPr>
          <w:lang w:val="fr-FR"/>
        </w:rPr>
        <w:t>« </w:t>
      </w:r>
      <w:r w:rsidRPr="00B35C4F">
        <w:rPr>
          <w:lang w:val="fr-FR"/>
        </w:rPr>
        <w:t>Du puits aux roues</w:t>
      </w:r>
      <w:r w:rsidR="00CC724B">
        <w:rPr>
          <w:lang w:val="fr-FR"/>
        </w:rPr>
        <w:t> »</w:t>
      </w:r>
      <w:r w:rsidRPr="00B35C4F">
        <w:rPr>
          <w:lang w:val="fr-FR"/>
        </w:rPr>
        <w:t xml:space="preserve"> (</w:t>
      </w:r>
      <w:r w:rsidR="00CC724B">
        <w:rPr>
          <w:lang w:val="fr-FR"/>
        </w:rPr>
        <w:t>« </w:t>
      </w:r>
      <w:r w:rsidRPr="00B35C4F">
        <w:rPr>
          <w:lang w:val="fr-FR"/>
        </w:rPr>
        <w:t>well-to-wheel</w:t>
      </w:r>
      <w:r w:rsidR="00CC724B">
        <w:rPr>
          <w:lang w:val="fr-FR"/>
        </w:rPr>
        <w:t> »</w:t>
      </w:r>
      <w:r w:rsidRPr="00B35C4F">
        <w:rPr>
          <w:lang w:val="fr-FR"/>
        </w:rPr>
        <w:t>) = émissions de CO</w:t>
      </w:r>
      <w:r w:rsidRPr="00B35C4F">
        <w:rPr>
          <w:vertAlign w:val="subscript"/>
          <w:lang w:val="fr-FR"/>
        </w:rPr>
        <w:t>2</w:t>
      </w:r>
      <w:r w:rsidRPr="00B35C4F">
        <w:rPr>
          <w:lang w:val="fr-FR"/>
        </w:rPr>
        <w:t xml:space="preserve"> dues à l</w:t>
      </w:r>
      <w:r w:rsidR="00CC724B">
        <w:rPr>
          <w:lang w:val="fr-FR"/>
        </w:rPr>
        <w:t>’</w:t>
      </w:r>
      <w:r w:rsidRPr="00B35C4F">
        <w:rPr>
          <w:lang w:val="fr-FR"/>
        </w:rPr>
        <w:t xml:space="preserve">utilisation des véhicules et à la production et à la distribution du carburant nécessaire. Référence = </w:t>
      </w:r>
      <w:r w:rsidR="0021697B">
        <w:rPr>
          <w:lang w:val="fr-FR"/>
        </w:rPr>
        <w:t>a</w:t>
      </w:r>
      <w:r w:rsidRPr="00B35C4F">
        <w:rPr>
          <w:lang w:val="fr-FR"/>
        </w:rPr>
        <w:t>ucun grand changement d</w:t>
      </w:r>
      <w:r w:rsidR="00CC724B">
        <w:rPr>
          <w:lang w:val="fr-FR"/>
        </w:rPr>
        <w:t>’</w:t>
      </w:r>
      <w:r w:rsidRPr="00B35C4F">
        <w:rPr>
          <w:lang w:val="fr-FR"/>
        </w:rPr>
        <w:t xml:space="preserve">orientation. Forte croissance du PIB = </w:t>
      </w:r>
      <w:r w:rsidR="0021697B">
        <w:rPr>
          <w:lang w:val="fr-FR"/>
        </w:rPr>
        <w:t>c</w:t>
      </w:r>
      <w:r w:rsidRPr="00B35C4F">
        <w:rPr>
          <w:lang w:val="fr-FR"/>
        </w:rPr>
        <w:t xml:space="preserve">roissance annuelle s’élevant à </w:t>
      </w:r>
      <w:r w:rsidR="00CC724B">
        <w:rPr>
          <w:lang w:val="fr-FR"/>
        </w:rPr>
        <w:t>5 </w:t>
      </w:r>
      <w:r w:rsidRPr="00B35C4F">
        <w:rPr>
          <w:lang w:val="fr-FR"/>
        </w:rPr>
        <w:t xml:space="preserve">% contre moins de 2 % dans le scénario de référence. Fécondité élevée = </w:t>
      </w:r>
      <w:r w:rsidR="0021697B">
        <w:rPr>
          <w:lang w:val="fr-FR"/>
        </w:rPr>
        <w:t>s</w:t>
      </w:r>
      <w:r w:rsidRPr="00B35C4F">
        <w:rPr>
          <w:lang w:val="fr-FR"/>
        </w:rPr>
        <w:t xml:space="preserve">cénario </w:t>
      </w:r>
      <w:r w:rsidR="00CC724B">
        <w:rPr>
          <w:lang w:val="fr-FR"/>
        </w:rPr>
        <w:t>« </w:t>
      </w:r>
      <w:r w:rsidRPr="00B35C4F">
        <w:rPr>
          <w:lang w:val="fr-FR"/>
        </w:rPr>
        <w:t>Fécondité haute</w:t>
      </w:r>
      <w:r w:rsidR="00CC724B">
        <w:rPr>
          <w:lang w:val="fr-FR"/>
        </w:rPr>
        <w:t> »</w:t>
      </w:r>
      <w:r w:rsidRPr="00B35C4F">
        <w:rPr>
          <w:lang w:val="fr-FR"/>
        </w:rPr>
        <w:t xml:space="preserve"> du</w:t>
      </w:r>
      <w:r w:rsidR="00826449">
        <w:rPr>
          <w:lang w:val="fr-FR"/>
        </w:rPr>
        <w:t xml:space="preserve"> </w:t>
      </w:r>
      <w:r w:rsidRPr="00B35C4F">
        <w:rPr>
          <w:lang w:val="fr-FR"/>
        </w:rPr>
        <w:t xml:space="preserve">rapport </w:t>
      </w:r>
      <w:r w:rsidRPr="00B35C4F">
        <w:rPr>
          <w:i/>
          <w:iCs/>
          <w:lang w:val="fr-FR"/>
        </w:rPr>
        <w:t>Perspectives de la population mondiale</w:t>
      </w:r>
      <w:r w:rsidR="0021697B">
        <w:rPr>
          <w:iCs/>
          <w:lang w:val="fr-FR"/>
        </w:rPr>
        <w:t xml:space="preserve"> (ONU)</w:t>
      </w:r>
      <w:r w:rsidRPr="00B35C4F">
        <w:rPr>
          <w:lang w:val="fr-FR"/>
        </w:rPr>
        <w:t>. Augmentation du coût d</w:t>
      </w:r>
      <w:r w:rsidR="0021697B">
        <w:rPr>
          <w:lang w:val="fr-FR"/>
        </w:rPr>
        <w:t>es</w:t>
      </w:r>
      <w:r w:rsidRPr="00B35C4F">
        <w:rPr>
          <w:lang w:val="fr-FR"/>
        </w:rPr>
        <w:t xml:space="preserve"> carburant</w:t>
      </w:r>
      <w:r w:rsidR="0021697B">
        <w:rPr>
          <w:lang w:val="fr-FR"/>
        </w:rPr>
        <w:t>s</w:t>
      </w:r>
      <w:r w:rsidRPr="00B35C4F">
        <w:rPr>
          <w:lang w:val="fr-FR"/>
        </w:rPr>
        <w:t xml:space="preserve"> = doublement des dépenses de carburant d</w:t>
      </w:r>
      <w:r w:rsidR="00CC724B">
        <w:rPr>
          <w:lang w:val="fr-FR"/>
        </w:rPr>
        <w:t>’</w:t>
      </w:r>
      <w:r w:rsidRPr="00B35C4F">
        <w:rPr>
          <w:lang w:val="fr-FR"/>
        </w:rPr>
        <w:t xml:space="preserve">ici à 2030. </w:t>
      </w:r>
      <w:r w:rsidR="00E91C40" w:rsidRPr="00B35C4F">
        <w:rPr>
          <w:lang w:val="fr-FR"/>
        </w:rPr>
        <w:t>Énergie</w:t>
      </w:r>
      <w:r w:rsidRPr="00B35C4F">
        <w:rPr>
          <w:lang w:val="fr-FR"/>
        </w:rPr>
        <w:t xml:space="preserve"> nucléaire</w:t>
      </w:r>
      <w:r w:rsidR="00CC724B">
        <w:rPr>
          <w:lang w:val="fr-FR"/>
        </w:rPr>
        <w:t>/</w:t>
      </w:r>
      <w:r w:rsidRPr="00B35C4F">
        <w:rPr>
          <w:lang w:val="fr-FR"/>
        </w:rPr>
        <w:t xml:space="preserve">électrification des voies ferrées = </w:t>
      </w:r>
      <w:r w:rsidR="0021697B">
        <w:rPr>
          <w:lang w:val="fr-FR"/>
        </w:rPr>
        <w:t>s</w:t>
      </w:r>
      <w:r w:rsidRPr="00B35C4F">
        <w:rPr>
          <w:lang w:val="fr-FR"/>
        </w:rPr>
        <w:t>cénario associant une augmentation de la quantité d</w:t>
      </w:r>
      <w:r w:rsidR="00CC724B">
        <w:rPr>
          <w:lang w:val="fr-FR"/>
        </w:rPr>
        <w:t>’</w:t>
      </w:r>
      <w:r w:rsidRPr="00B35C4F">
        <w:rPr>
          <w:lang w:val="fr-FR"/>
        </w:rPr>
        <w:t>énergie nucléaire disponible, l</w:t>
      </w:r>
      <w:r w:rsidR="00CC724B">
        <w:rPr>
          <w:lang w:val="fr-FR"/>
        </w:rPr>
        <w:t>’</w:t>
      </w:r>
      <w:r w:rsidRPr="00B35C4F">
        <w:rPr>
          <w:lang w:val="fr-FR"/>
        </w:rPr>
        <w:t>électrification des lignes ferroviaires et un recours accru au fret ferroviaire.</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B35C4F" w:rsidP="009405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C.</w:t>
      </w:r>
      <w:r w:rsidRPr="00B35C4F">
        <w:rPr>
          <w:lang w:val="fr-FR"/>
        </w:rPr>
        <w:tab/>
        <w:t>Étude régionale</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21697B" w:rsidP="0094056E">
      <w:pPr>
        <w:pStyle w:val="SingleTxt"/>
        <w:numPr>
          <w:ilvl w:val="0"/>
          <w:numId w:val="8"/>
        </w:numPr>
        <w:tabs>
          <w:tab w:val="clear" w:pos="475"/>
          <w:tab w:val="num" w:pos="1742"/>
        </w:tabs>
        <w:ind w:left="1267"/>
        <w:rPr>
          <w:lang w:val="fr-CH"/>
        </w:rPr>
      </w:pPr>
      <w:r>
        <w:rPr>
          <w:lang w:val="fr-FR"/>
        </w:rPr>
        <w:t>La dernière étude</w:t>
      </w:r>
      <w:r w:rsidR="00B35C4F" w:rsidRPr="00B35C4F">
        <w:rPr>
          <w:lang w:val="fr-FR"/>
        </w:rPr>
        <w:t xml:space="preserve"> menée par le secrétariat de la CEE en 2015 s’appuie sur les données ForFITS 2014 fournies par les États membres de la CEE. À partir des informations émanant des 40 États membres ayant fourni suffisamment de données, la Division des transports durables a fait une prévision des émissions de CO</w:t>
      </w:r>
      <w:r w:rsidR="00B35C4F" w:rsidRPr="00B35C4F">
        <w:rPr>
          <w:vertAlign w:val="subscript"/>
          <w:lang w:val="fr-FR"/>
        </w:rPr>
        <w:t>2</w:t>
      </w:r>
      <w:r w:rsidR="00B35C4F" w:rsidRPr="00B35C4F">
        <w:rPr>
          <w:lang w:val="fr-FR"/>
        </w:rPr>
        <w:t xml:space="preserve"> dues aux transports intérieurs par rapport à </w:t>
      </w:r>
      <w:r>
        <w:rPr>
          <w:lang w:val="fr-FR"/>
        </w:rPr>
        <w:t>un</w:t>
      </w:r>
      <w:r w:rsidR="00B35C4F" w:rsidRPr="00B35C4F">
        <w:rPr>
          <w:lang w:val="fr-FR"/>
        </w:rPr>
        <w:t xml:space="preserve"> scénario de référence (dit </w:t>
      </w:r>
      <w:r w:rsidR="00C92A34">
        <w:rPr>
          <w:lang w:val="fr-FR"/>
        </w:rPr>
        <w:t>« </w:t>
      </w:r>
      <w:r w:rsidR="00B35C4F" w:rsidRPr="00B35C4F">
        <w:rPr>
          <w:lang w:val="fr-FR"/>
        </w:rPr>
        <w:t>stable</w:t>
      </w:r>
      <w:r w:rsidR="00C92A34">
        <w:rPr>
          <w:lang w:val="fr-FR"/>
        </w:rPr>
        <w:t> »</w:t>
      </w:r>
      <w:r w:rsidR="00B35C4F" w:rsidRPr="00B35C4F">
        <w:rPr>
          <w:lang w:val="fr-FR"/>
        </w:rPr>
        <w:t>), en utilisant l</w:t>
      </w:r>
      <w:r w:rsidR="00C92A34">
        <w:rPr>
          <w:lang w:val="fr-FR"/>
        </w:rPr>
        <w:t>’</w:t>
      </w:r>
      <w:r w:rsidR="00B35C4F" w:rsidRPr="00B35C4F">
        <w:rPr>
          <w:lang w:val="fr-FR"/>
        </w:rPr>
        <w:t>outil ForFITS. Les résultats pour les différents États membres ont été agrégés de manière à faire apparaître des résultats pour l</w:t>
      </w:r>
      <w:r w:rsidR="00C92A34">
        <w:rPr>
          <w:lang w:val="fr-FR"/>
        </w:rPr>
        <w:t>’</w:t>
      </w:r>
      <w:r w:rsidR="00B35C4F" w:rsidRPr="00B35C4F">
        <w:rPr>
          <w:lang w:val="fr-FR"/>
        </w:rPr>
        <w:t>ensemble de la région de la CEE</w:t>
      </w:r>
      <w:r w:rsidR="00B35C4F" w:rsidRPr="00B35C4F">
        <w:rPr>
          <w:bCs/>
          <w:lang w:val="fr-FR"/>
        </w:rPr>
        <w:t xml:space="preserve"> et à mettre en évidence les </w:t>
      </w:r>
      <w:r>
        <w:rPr>
          <w:bCs/>
          <w:lang w:val="fr-FR"/>
        </w:rPr>
        <w:t>écarts</w:t>
      </w:r>
      <w:r w:rsidR="00B35C4F" w:rsidRPr="00B35C4F">
        <w:rPr>
          <w:lang w:val="fr-FR"/>
        </w:rPr>
        <w:t xml:space="preserve"> entre régions géographiques et entre pays à niveaux de revenu différents.</w:t>
      </w:r>
    </w:p>
    <w:p w:rsidR="00B35C4F" w:rsidRPr="00B35C4F" w:rsidRDefault="00B35C4F" w:rsidP="0094056E">
      <w:pPr>
        <w:pStyle w:val="SingleTxt"/>
        <w:numPr>
          <w:ilvl w:val="0"/>
          <w:numId w:val="8"/>
        </w:numPr>
        <w:tabs>
          <w:tab w:val="clear" w:pos="475"/>
          <w:tab w:val="num" w:pos="1742"/>
        </w:tabs>
        <w:ind w:left="1267"/>
        <w:rPr>
          <w:lang w:val="fr-FR"/>
        </w:rPr>
      </w:pPr>
      <w:r w:rsidRPr="00B35C4F">
        <w:rPr>
          <w:lang w:val="fr-FR"/>
        </w:rPr>
        <w:lastRenderedPageBreak/>
        <w:t>Selon les prévisions de la CEE, le transport de marchandises sera probablement le principal moteur des augmentations des émissions de CO</w:t>
      </w:r>
      <w:r w:rsidRPr="00B35C4F">
        <w:rPr>
          <w:vertAlign w:val="subscript"/>
          <w:lang w:val="fr-FR"/>
        </w:rPr>
        <w:t>2</w:t>
      </w:r>
      <w:r w:rsidRPr="00B35C4F">
        <w:rPr>
          <w:lang w:val="fr-FR"/>
        </w:rPr>
        <w:t xml:space="preserve"> p</w:t>
      </w:r>
      <w:r w:rsidR="00B43BC9">
        <w:rPr>
          <w:lang w:val="fr-FR"/>
        </w:rPr>
        <w:t>endant les prochaines décennies</w:t>
      </w:r>
      <w:r w:rsidRPr="00B35C4F">
        <w:rPr>
          <w:lang w:val="fr-FR"/>
        </w:rPr>
        <w:t xml:space="preserve"> dans les pays étudiés, en raison de la poursuite de la croissance économique </w:t>
      </w:r>
      <w:r w:rsidR="00B43BC9">
        <w:rPr>
          <w:lang w:val="fr-FR"/>
        </w:rPr>
        <w:t>–</w:t>
      </w:r>
      <w:r w:rsidRPr="00B35C4F">
        <w:rPr>
          <w:lang w:val="fr-FR"/>
        </w:rPr>
        <w:t xml:space="preserve"> laquelle est le principal vecteur de l</w:t>
      </w:r>
      <w:r w:rsidR="00C92A34">
        <w:rPr>
          <w:lang w:val="fr-FR"/>
        </w:rPr>
        <w:t>’</w:t>
      </w:r>
      <w:r w:rsidRPr="00B35C4F">
        <w:rPr>
          <w:lang w:val="fr-FR"/>
        </w:rPr>
        <w:t xml:space="preserve">activité de transport de marchandises </w:t>
      </w:r>
      <w:r w:rsidR="00C92A34">
        <w:rPr>
          <w:lang w:val="fr-FR"/>
        </w:rPr>
        <w:t>–</w:t>
      </w:r>
      <w:r w:rsidRPr="00B35C4F">
        <w:rPr>
          <w:lang w:val="fr-FR"/>
        </w:rPr>
        <w:t xml:space="preserve"> et d</w:t>
      </w:r>
      <w:r w:rsidR="00C92A34">
        <w:rPr>
          <w:lang w:val="fr-FR"/>
        </w:rPr>
        <w:t>’</w:t>
      </w:r>
      <w:r w:rsidRPr="00B35C4F">
        <w:rPr>
          <w:lang w:val="fr-FR"/>
        </w:rPr>
        <w:t xml:space="preserve">une croissance démographique relativement modérée à faible </w:t>
      </w:r>
      <w:r w:rsidR="00B43BC9">
        <w:rPr>
          <w:lang w:val="fr-FR"/>
        </w:rPr>
        <w:t>–</w:t>
      </w:r>
      <w:r w:rsidRPr="00B35C4F">
        <w:rPr>
          <w:lang w:val="fr-FR"/>
        </w:rPr>
        <w:t xml:space="preserve"> élément qui permettra de limiter les augmentations d</w:t>
      </w:r>
      <w:r w:rsidR="00C92A34">
        <w:rPr>
          <w:lang w:val="fr-FR"/>
        </w:rPr>
        <w:t>’</w:t>
      </w:r>
      <w:r w:rsidRPr="00B35C4F">
        <w:rPr>
          <w:lang w:val="fr-FR"/>
        </w:rPr>
        <w:t>activité dans le domaine du transport de voyageurs. Malgré le lien étroit entre l</w:t>
      </w:r>
      <w:r w:rsidR="00C92A34">
        <w:rPr>
          <w:lang w:val="fr-FR"/>
        </w:rPr>
        <w:t>’</w:t>
      </w:r>
      <w:r w:rsidRPr="00B35C4F">
        <w:rPr>
          <w:lang w:val="fr-FR"/>
        </w:rPr>
        <w:t>activité de transport de fret prévue et la croissance économique, l</w:t>
      </w:r>
      <w:r w:rsidR="00C92A34">
        <w:rPr>
          <w:lang w:val="fr-FR"/>
        </w:rPr>
        <w:t>’</w:t>
      </w:r>
      <w:r w:rsidRPr="00B35C4F">
        <w:rPr>
          <w:lang w:val="fr-FR"/>
        </w:rPr>
        <w:t>ampleur des émissions (mesurées selon le rapport émissions/PIB) devrait diminuer au cours de la période considérée, peut-être en raison de l</w:t>
      </w:r>
      <w:r w:rsidR="00C92A34">
        <w:rPr>
          <w:lang w:val="fr-FR"/>
        </w:rPr>
        <w:t>’</w:t>
      </w:r>
      <w:r w:rsidRPr="00B35C4F">
        <w:rPr>
          <w:lang w:val="fr-FR"/>
        </w:rPr>
        <w:t>amélioration de l</w:t>
      </w:r>
      <w:r w:rsidR="00C92A34">
        <w:rPr>
          <w:lang w:val="fr-FR"/>
        </w:rPr>
        <w:t>’</w:t>
      </w:r>
      <w:r w:rsidRPr="00B35C4F">
        <w:rPr>
          <w:lang w:val="fr-FR"/>
        </w:rPr>
        <w:t>efficience de différents systèmes de propulsion. Dans les pays étudiés, les émissions de CO</w:t>
      </w:r>
      <w:r w:rsidRPr="00B35C4F">
        <w:rPr>
          <w:vertAlign w:val="subscript"/>
          <w:lang w:val="fr-FR"/>
        </w:rPr>
        <w:t>2</w:t>
      </w:r>
      <w:r w:rsidRPr="00B35C4F">
        <w:rPr>
          <w:lang w:val="fr-FR"/>
        </w:rPr>
        <w:t xml:space="preserve"> par habitant semblent avoir atteint un palier, dans la mesure où les augmentations ou les diminutions prévues pour les années à venir sont très faibles. Toutefois, cette tendance générale masque certaines disparités, telles que l</w:t>
      </w:r>
      <w:r w:rsidR="00C92A34">
        <w:rPr>
          <w:lang w:val="fr-FR"/>
        </w:rPr>
        <w:t>’</w:t>
      </w:r>
      <w:r w:rsidRPr="00B35C4F">
        <w:rPr>
          <w:lang w:val="fr-FR"/>
        </w:rPr>
        <w:t>augmentation des émissions par habitant dans les pays à revenu faible et intermédiaire. Ces prévisions sont dues au fait que dans ces pays le niveau de la production commence à se rapprocher des niveaux moyens d</w:t>
      </w:r>
      <w:r w:rsidR="00C92A34">
        <w:rPr>
          <w:lang w:val="fr-FR"/>
        </w:rPr>
        <w:t>es pays de la région de la</w:t>
      </w:r>
      <w:r w:rsidR="00795C29">
        <w:rPr>
          <w:lang w:val="fr-FR"/>
        </w:rPr>
        <w:t> </w:t>
      </w:r>
      <w:r w:rsidR="00C92A34">
        <w:rPr>
          <w:lang w:val="fr-FR"/>
        </w:rPr>
        <w:t>CEE.</w:t>
      </w:r>
    </w:p>
    <w:p w:rsidR="00B35C4F" w:rsidRPr="00DB6306" w:rsidRDefault="00B35C4F" w:rsidP="00DB6306">
      <w:pPr>
        <w:pStyle w:val="SingleTxt"/>
        <w:spacing w:after="0" w:line="120" w:lineRule="exact"/>
        <w:rPr>
          <w:b/>
          <w:sz w:val="10"/>
          <w:lang w:val="fr-CH"/>
        </w:rPr>
      </w:pPr>
    </w:p>
    <w:p w:rsidR="00B35C4F" w:rsidRDefault="00DB6306" w:rsidP="00DB6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b w:val="0"/>
          <w:bCs/>
          <w:lang w:val="fr-FR"/>
        </w:rPr>
        <w:tab/>
      </w:r>
      <w:r>
        <w:rPr>
          <w:b w:val="0"/>
          <w:bCs/>
          <w:lang w:val="fr-FR"/>
        </w:rPr>
        <w:tab/>
      </w:r>
      <w:r w:rsidR="00B35C4F" w:rsidRPr="00DB6306">
        <w:rPr>
          <w:b w:val="0"/>
          <w:bCs/>
          <w:lang w:val="fr-FR"/>
        </w:rPr>
        <w:t>Figure 3</w:t>
      </w:r>
      <w:r>
        <w:rPr>
          <w:b w:val="0"/>
          <w:bCs/>
          <w:lang w:val="fr-FR"/>
        </w:rPr>
        <w:t xml:space="preserve"> </w:t>
      </w:r>
      <w:r>
        <w:rPr>
          <w:b w:val="0"/>
          <w:bCs/>
          <w:lang w:val="fr-FR"/>
        </w:rPr>
        <w:br/>
      </w:r>
      <w:r w:rsidR="00B35C4F" w:rsidRPr="00B35C4F">
        <w:rPr>
          <w:lang w:val="fr-FR"/>
        </w:rPr>
        <w:t>Prévisions d</w:t>
      </w:r>
      <w:r w:rsidR="00DC6A36">
        <w:rPr>
          <w:lang w:val="fr-FR"/>
        </w:rPr>
        <w:t>’</w:t>
      </w:r>
      <w:r w:rsidR="00B35C4F" w:rsidRPr="00B35C4F">
        <w:rPr>
          <w:lang w:val="fr-FR"/>
        </w:rPr>
        <w:t>émissions de CO</w:t>
      </w:r>
      <w:r w:rsidR="00B35C4F" w:rsidRPr="00B35C4F">
        <w:rPr>
          <w:vertAlign w:val="subscript"/>
          <w:lang w:val="fr-FR"/>
        </w:rPr>
        <w:t>2</w:t>
      </w:r>
      <w:r w:rsidR="00B35C4F" w:rsidRPr="00B35C4F">
        <w:rPr>
          <w:lang w:val="fr-FR"/>
        </w:rPr>
        <w:t xml:space="preserve"> par habitant dues aux transports intérieurs de</w:t>
      </w:r>
      <w:r w:rsidR="00B43BC9">
        <w:rPr>
          <w:lang w:val="fr-FR"/>
        </w:rPr>
        <w:t xml:space="preserve"> </w:t>
      </w:r>
      <w:r w:rsidR="00B35C4F" w:rsidRPr="00B35C4F">
        <w:rPr>
          <w:lang w:val="fr-FR"/>
        </w:rPr>
        <w:t xml:space="preserve">passagers et de marchandises, </w:t>
      </w:r>
      <w:r w:rsidR="00C92A34">
        <w:rPr>
          <w:lang w:val="fr-FR"/>
        </w:rPr>
        <w:t>« </w:t>
      </w:r>
      <w:r w:rsidR="00B35C4F" w:rsidRPr="00B35C4F">
        <w:rPr>
          <w:lang w:val="fr-FR"/>
        </w:rPr>
        <w:t>du puits aux roues</w:t>
      </w:r>
      <w:r w:rsidR="00C92A34">
        <w:rPr>
          <w:lang w:val="fr-FR"/>
        </w:rPr>
        <w:t> »</w:t>
      </w:r>
      <w:r w:rsidR="00B35C4F" w:rsidRPr="00B35C4F">
        <w:rPr>
          <w:lang w:val="fr-FR"/>
        </w:rPr>
        <w:t xml:space="preserve"> (</w:t>
      </w:r>
      <w:r w:rsidR="00C92A34">
        <w:rPr>
          <w:lang w:val="fr-FR"/>
        </w:rPr>
        <w:t>« </w:t>
      </w:r>
      <w:r w:rsidR="00B35C4F" w:rsidRPr="00B35C4F">
        <w:rPr>
          <w:lang w:val="fr-FR"/>
        </w:rPr>
        <w:t>well-to-wheel</w:t>
      </w:r>
      <w:r w:rsidR="00C92A34">
        <w:rPr>
          <w:lang w:val="fr-FR"/>
        </w:rPr>
        <w:t> »</w:t>
      </w:r>
      <w:r w:rsidR="00B35C4F" w:rsidRPr="00B35C4F">
        <w:rPr>
          <w:lang w:val="fr-FR"/>
        </w:rPr>
        <w:t xml:space="preserve">), dans </w:t>
      </w:r>
      <w:r w:rsidR="00B35C4F" w:rsidRPr="00BC4474">
        <w:rPr>
          <w:spacing w:val="0"/>
          <w:lang w:val="fr-FR"/>
        </w:rPr>
        <w:t>certains pays membres de la CEE, par niveau de revenu, pour la période 2012-2040</w:t>
      </w:r>
    </w:p>
    <w:p w:rsidR="00B35C4F" w:rsidRPr="00DB6306" w:rsidRDefault="00B35C4F" w:rsidP="00DB6306">
      <w:pPr>
        <w:pStyle w:val="SingleTxt"/>
        <w:spacing w:after="0" w:line="120" w:lineRule="exact"/>
        <w:rPr>
          <w:b/>
          <w:sz w:val="10"/>
          <w:lang w:val="fr-FR"/>
        </w:rPr>
      </w:pPr>
    </w:p>
    <w:p w:rsidR="00DB6306" w:rsidRPr="00DB6306" w:rsidRDefault="00DB6306" w:rsidP="00DB6306">
      <w:pPr>
        <w:pStyle w:val="SingleTxt"/>
        <w:spacing w:after="0" w:line="120" w:lineRule="exact"/>
        <w:rPr>
          <w:b/>
          <w:sz w:val="10"/>
          <w:lang w:val="fr-FR"/>
        </w:rPr>
      </w:pPr>
    </w:p>
    <w:p w:rsidR="00DB6306" w:rsidRDefault="001F23EE" w:rsidP="00C023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FR"/>
        </w:rPr>
      </w:pPr>
      <w:r>
        <w:rPr>
          <w:noProof/>
          <w:w w:val="100"/>
          <w:lang w:val="en-US" w:eastAsia="en-US"/>
        </w:rPr>
        <mc:AlternateContent>
          <mc:Choice Requires="wps">
            <w:drawing>
              <wp:anchor distT="0" distB="0" distL="114300" distR="114300" simplePos="0" relativeHeight="251691008" behindDoc="0" locked="0" layoutInCell="1" allowOverlap="1" wp14:anchorId="3D19B970" wp14:editId="1EEBD8F4">
                <wp:simplePos x="0" y="0"/>
                <wp:positionH relativeFrom="column">
                  <wp:posOffset>939800</wp:posOffset>
                </wp:positionH>
                <wp:positionV relativeFrom="paragraph">
                  <wp:posOffset>110794</wp:posOffset>
                </wp:positionV>
                <wp:extent cx="937895" cy="23431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37895"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1F23EE" w:rsidRDefault="00EA3DE6" w:rsidP="00124D13">
                            <w:pPr>
                              <w:spacing w:line="240" w:lineRule="auto"/>
                              <w:rPr>
                                <w:b/>
                                <w:sz w:val="16"/>
                                <w:szCs w:val="16"/>
                                <w:lang w:val="fr-CH"/>
                              </w:rPr>
                            </w:pPr>
                            <w:r w:rsidRPr="001F23EE">
                              <w:rPr>
                                <w:b/>
                                <w:sz w:val="16"/>
                                <w:szCs w:val="16"/>
                                <w:lang w:val="fr-CH"/>
                              </w:rPr>
                              <w:t>k</w:t>
                            </w:r>
                            <w:r w:rsidR="00132F23" w:rsidRPr="001F23EE">
                              <w:rPr>
                                <w:b/>
                                <w:sz w:val="16"/>
                                <w:szCs w:val="16"/>
                                <w:lang w:val="fr-CH"/>
                              </w:rPr>
                              <w:t>g par habitant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0" type="#_x0000_t202" style="position:absolute;left:0;text-align:left;margin-left:74pt;margin-top:8.7pt;width:73.85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" fillcolor="white [3201]" stroked="f" strokeweight=".5pt">
                <v:textbox>
                  <w:txbxContent>
                    <w:p w:rsidR="00132F23" w:rsidRPr="001F23EE" w:rsidRDefault="00EA3DE6" w:rsidP="00124D13">
                      <w:pPr>
                        <w:spacing w:line="240" w:lineRule="auto"/>
                        <w:rPr>
                          <w:b/>
                          <w:sz w:val="16"/>
                          <w:szCs w:val="16"/>
                          <w:lang w:val="fr-CH"/>
                        </w:rPr>
                      </w:pPr>
                      <w:r w:rsidRPr="001F23EE">
                        <w:rPr>
                          <w:b/>
                          <w:sz w:val="16"/>
                          <w:szCs w:val="16"/>
                          <w:lang w:val="fr-CH"/>
                        </w:rPr>
                        <w:t>k</w:t>
                      </w:r>
                      <w:r w:rsidR="00132F23" w:rsidRPr="001F23EE">
                        <w:rPr>
                          <w:b/>
                          <w:sz w:val="16"/>
                          <w:szCs w:val="16"/>
                          <w:lang w:val="fr-CH"/>
                        </w:rPr>
                        <w:t>g par habitant</w:t>
                      </w:r>
                    </w:p>
                  </w:txbxContent>
                </v:textbox>
              </v:shape>
            </w:pict>
          </mc:Fallback>
        </mc:AlternateContent>
      </w:r>
      <w:r w:rsidR="001B076D">
        <w:rPr>
          <w:noProof/>
          <w:w w:val="100"/>
          <w:lang w:val="en-US" w:eastAsia="en-US"/>
        </w:rPr>
        <mc:AlternateContent>
          <mc:Choice Requires="wps">
            <w:drawing>
              <wp:anchor distT="0" distB="0" distL="114300" distR="114300" simplePos="0" relativeHeight="251701248" behindDoc="0" locked="0" layoutInCell="1" allowOverlap="1" wp14:anchorId="58EEC542" wp14:editId="5B124CCB">
                <wp:simplePos x="0" y="0"/>
                <wp:positionH relativeFrom="column">
                  <wp:posOffset>900126</wp:posOffset>
                </wp:positionH>
                <wp:positionV relativeFrom="paragraph">
                  <wp:posOffset>334010</wp:posOffset>
                </wp:positionV>
                <wp:extent cx="483870" cy="26314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83870" cy="2631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132F23" w:rsidRDefault="00132F23" w:rsidP="00132F23">
                            <w:pPr>
                              <w:spacing w:line="240" w:lineRule="auto"/>
                              <w:jc w:val="right"/>
                              <w:rPr>
                                <w:b/>
                                <w:sz w:val="17"/>
                                <w:szCs w:val="17"/>
                                <w:lang w:val="fr-CH"/>
                              </w:rPr>
                            </w:pPr>
                            <w:r w:rsidRPr="00132F23">
                              <w:rPr>
                                <w:b/>
                                <w:sz w:val="17"/>
                                <w:szCs w:val="17"/>
                                <w:lang w:val="fr-CH"/>
                              </w:rPr>
                              <w:t>4 500</w:t>
                            </w:r>
                          </w:p>
                          <w:p w:rsidR="00132F23" w:rsidRPr="00132F23" w:rsidRDefault="00132F23" w:rsidP="001B076D">
                            <w:pPr>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4 0</w:t>
                            </w:r>
                            <w:r w:rsidR="001B076D">
                              <w:rPr>
                                <w:b/>
                                <w:sz w:val="17"/>
                                <w:szCs w:val="17"/>
                                <w:lang w:val="fr-CH"/>
                              </w:rPr>
                              <w:t>0</w:t>
                            </w:r>
                            <w:r w:rsidRPr="00132F23">
                              <w:rPr>
                                <w:b/>
                                <w:sz w:val="17"/>
                                <w:szCs w:val="17"/>
                                <w:lang w:val="fr-CH"/>
                              </w:rPr>
                              <w:t>0</w:t>
                            </w:r>
                          </w:p>
                          <w:p w:rsidR="00132F23" w:rsidRPr="00132F23" w:rsidRDefault="00132F23" w:rsidP="00132F23">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3 500</w:t>
                            </w:r>
                          </w:p>
                          <w:p w:rsidR="00132F23" w:rsidRPr="00132F23" w:rsidRDefault="00132F23" w:rsidP="00132F23">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3 000</w:t>
                            </w:r>
                          </w:p>
                          <w:p w:rsidR="00132F23" w:rsidRPr="00132F23" w:rsidRDefault="00132F23" w:rsidP="00EA3DE6">
                            <w:pPr>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2 500</w:t>
                            </w:r>
                          </w:p>
                          <w:p w:rsidR="00132F23" w:rsidRPr="00132F23" w:rsidRDefault="00132F23" w:rsidP="00EA3DE6">
                            <w:pPr>
                              <w:spacing w:line="20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2 000</w:t>
                            </w:r>
                          </w:p>
                          <w:p w:rsidR="00132F23" w:rsidRPr="00132F23" w:rsidRDefault="00132F23" w:rsidP="00DF085A">
                            <w:pPr>
                              <w:spacing w:line="25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1 500</w:t>
                            </w:r>
                          </w:p>
                          <w:p w:rsidR="00132F23" w:rsidRPr="00132F23" w:rsidRDefault="00132F23" w:rsidP="00EA3DE6">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1 000</w:t>
                            </w:r>
                          </w:p>
                          <w:p w:rsidR="00132F23" w:rsidRPr="00132F23" w:rsidRDefault="00132F23" w:rsidP="00EA3DE6">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500</w:t>
                            </w:r>
                          </w:p>
                          <w:p w:rsidR="00132F23" w:rsidRPr="00132F23" w:rsidRDefault="00132F23" w:rsidP="00DF085A">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1" type="#_x0000_t202" style="position:absolute;left:0;text-align:left;margin-left:70.9pt;margin-top:26.3pt;width:38.1pt;height:20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" filled="f" stroked="f" strokeweight=".5pt">
                <v:textbox>
                  <w:txbxContent>
                    <w:p w:rsidR="00132F23" w:rsidRPr="00132F23" w:rsidRDefault="00132F23" w:rsidP="00132F23">
                      <w:pPr>
                        <w:spacing w:line="240" w:lineRule="auto"/>
                        <w:jc w:val="right"/>
                        <w:rPr>
                          <w:b/>
                          <w:sz w:val="17"/>
                          <w:szCs w:val="17"/>
                          <w:lang w:val="fr-CH"/>
                        </w:rPr>
                      </w:pPr>
                      <w:r w:rsidRPr="00132F23">
                        <w:rPr>
                          <w:b/>
                          <w:sz w:val="17"/>
                          <w:szCs w:val="17"/>
                          <w:lang w:val="fr-CH"/>
                        </w:rPr>
                        <w:t>4 500</w:t>
                      </w:r>
                    </w:p>
                    <w:p w:rsidR="00132F23" w:rsidRPr="00132F23" w:rsidRDefault="00132F23" w:rsidP="001B076D">
                      <w:pPr>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4 0</w:t>
                      </w:r>
                      <w:r w:rsidR="001B076D">
                        <w:rPr>
                          <w:b/>
                          <w:sz w:val="17"/>
                          <w:szCs w:val="17"/>
                          <w:lang w:val="fr-CH"/>
                        </w:rPr>
                        <w:t>0</w:t>
                      </w:r>
                      <w:r w:rsidRPr="00132F23">
                        <w:rPr>
                          <w:b/>
                          <w:sz w:val="17"/>
                          <w:szCs w:val="17"/>
                          <w:lang w:val="fr-CH"/>
                        </w:rPr>
                        <w:t>0</w:t>
                      </w:r>
                    </w:p>
                    <w:p w:rsidR="00132F23" w:rsidRPr="00132F23" w:rsidRDefault="00132F23" w:rsidP="00132F23">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3 500</w:t>
                      </w:r>
                    </w:p>
                    <w:p w:rsidR="00132F23" w:rsidRPr="00132F23" w:rsidRDefault="00132F23" w:rsidP="00132F23">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3 000</w:t>
                      </w:r>
                    </w:p>
                    <w:p w:rsidR="00132F23" w:rsidRPr="00132F23" w:rsidRDefault="00132F23" w:rsidP="00EA3DE6">
                      <w:pPr>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2 500</w:t>
                      </w:r>
                    </w:p>
                    <w:p w:rsidR="00132F23" w:rsidRPr="00132F23" w:rsidRDefault="00132F23" w:rsidP="00EA3DE6">
                      <w:pPr>
                        <w:spacing w:line="20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2 000</w:t>
                      </w:r>
                    </w:p>
                    <w:p w:rsidR="00132F23" w:rsidRPr="00132F23" w:rsidRDefault="00132F23" w:rsidP="00DF085A">
                      <w:pPr>
                        <w:spacing w:line="25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1 500</w:t>
                      </w:r>
                    </w:p>
                    <w:p w:rsidR="00132F23" w:rsidRPr="00132F23" w:rsidRDefault="00132F23" w:rsidP="00EA3DE6">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1 000</w:t>
                      </w:r>
                    </w:p>
                    <w:p w:rsidR="00132F23" w:rsidRPr="00132F23" w:rsidRDefault="00132F23" w:rsidP="00EA3DE6">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500</w:t>
                      </w:r>
                    </w:p>
                    <w:p w:rsidR="00132F23" w:rsidRPr="00132F23" w:rsidRDefault="00132F23" w:rsidP="00DF085A">
                      <w:pPr>
                        <w:spacing w:line="220" w:lineRule="exact"/>
                        <w:jc w:val="right"/>
                        <w:rPr>
                          <w:b/>
                          <w:sz w:val="17"/>
                          <w:szCs w:val="17"/>
                          <w:lang w:val="fr-CH"/>
                        </w:rPr>
                      </w:pPr>
                    </w:p>
                    <w:p w:rsidR="00132F23" w:rsidRPr="00132F23" w:rsidRDefault="00132F23" w:rsidP="00132F23">
                      <w:pPr>
                        <w:spacing w:line="240" w:lineRule="auto"/>
                        <w:jc w:val="right"/>
                        <w:rPr>
                          <w:b/>
                          <w:sz w:val="17"/>
                          <w:szCs w:val="17"/>
                          <w:lang w:val="fr-CH"/>
                        </w:rPr>
                      </w:pPr>
                      <w:r w:rsidRPr="00132F23">
                        <w:rPr>
                          <w:b/>
                          <w:sz w:val="17"/>
                          <w:szCs w:val="17"/>
                          <w:lang w:val="fr-CH"/>
                        </w:rPr>
                        <w:t>0</w:t>
                      </w:r>
                    </w:p>
                  </w:txbxContent>
                </v:textbox>
              </v:shape>
            </w:pict>
          </mc:Fallback>
        </mc:AlternateContent>
      </w:r>
      <w:r w:rsidR="00C023AB">
        <w:rPr>
          <w:noProof/>
          <w:w w:val="100"/>
          <w:lang w:val="en-US" w:eastAsia="en-US"/>
        </w:rPr>
        <mc:AlternateContent>
          <mc:Choice Requires="wps">
            <w:drawing>
              <wp:anchor distT="0" distB="0" distL="114300" distR="114300" simplePos="0" relativeHeight="251693056" behindDoc="0" locked="0" layoutInCell="1" allowOverlap="1" wp14:anchorId="6818DD16" wp14:editId="1CE690ED">
                <wp:simplePos x="0" y="0"/>
                <wp:positionH relativeFrom="column">
                  <wp:posOffset>2696514</wp:posOffset>
                </wp:positionH>
                <wp:positionV relativeFrom="paragraph">
                  <wp:posOffset>2083435</wp:posOffset>
                </wp:positionV>
                <wp:extent cx="1065475" cy="226695"/>
                <wp:effectExtent l="0" t="0" r="0" b="1905"/>
                <wp:wrapNone/>
                <wp:docPr id="40" name="Text Box 40"/>
                <wp:cNvGraphicFramePr/>
                <a:graphic xmlns:a="http://schemas.openxmlformats.org/drawingml/2006/main">
                  <a:graphicData uri="http://schemas.microsoft.com/office/word/2010/wordprocessingShape">
                    <wps:wsp>
                      <wps:cNvSpPr txBox="1"/>
                      <wps:spPr>
                        <a:xfrm>
                          <a:off x="0" y="0"/>
                          <a:ext cx="106547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C023AB">
                            <w:pPr>
                              <w:spacing w:line="240" w:lineRule="auto"/>
                              <w:jc w:val="center"/>
                              <w:rPr>
                                <w:b/>
                                <w:sz w:val="14"/>
                                <w:szCs w:val="14"/>
                                <w:lang w:val="fr-CH"/>
                              </w:rPr>
                            </w:pPr>
                            <w:r>
                              <w:rPr>
                                <w:b/>
                                <w:sz w:val="14"/>
                                <w:szCs w:val="14"/>
                                <w:lang w:val="fr-CH"/>
                              </w:rPr>
                              <w:t>Pays à faible revenu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2" type="#_x0000_t202" style="position:absolute;left:0;text-align:left;margin-left:212.3pt;margin-top:164.05pt;width:83.9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" filled="f" stroked="f" strokeweight=".5pt">
                <v:textbox>
                  <w:txbxContent>
                    <w:p w:rsidR="00132F23" w:rsidRPr="00B054F5" w:rsidRDefault="00132F23" w:rsidP="00C023AB">
                      <w:pPr>
                        <w:spacing w:line="240" w:lineRule="auto"/>
                        <w:jc w:val="center"/>
                        <w:rPr>
                          <w:b/>
                          <w:sz w:val="14"/>
                          <w:szCs w:val="14"/>
                          <w:lang w:val="fr-CH"/>
                        </w:rPr>
                      </w:pPr>
                      <w:r>
                        <w:rPr>
                          <w:b/>
                          <w:sz w:val="14"/>
                          <w:szCs w:val="14"/>
                          <w:lang w:val="fr-CH"/>
                        </w:rPr>
                        <w:t>Pays à faible revenu</w:t>
                      </w:r>
                    </w:p>
                  </w:txbxContent>
                </v:textbox>
              </v:shape>
            </w:pict>
          </mc:Fallback>
        </mc:AlternateContent>
      </w:r>
      <w:r w:rsidR="00C023AB">
        <w:rPr>
          <w:noProof/>
          <w:w w:val="100"/>
          <w:lang w:val="en-US" w:eastAsia="en-US"/>
        </w:rPr>
        <mc:AlternateContent>
          <mc:Choice Requires="wps">
            <w:drawing>
              <wp:anchor distT="0" distB="0" distL="114300" distR="114300" simplePos="0" relativeHeight="251697152" behindDoc="0" locked="0" layoutInCell="1" allowOverlap="1" wp14:anchorId="54529835" wp14:editId="7FA6075C">
                <wp:simplePos x="0" y="0"/>
                <wp:positionH relativeFrom="column">
                  <wp:posOffset>2012950</wp:posOffset>
                </wp:positionH>
                <wp:positionV relativeFrom="paragraph">
                  <wp:posOffset>531191</wp:posOffset>
                </wp:positionV>
                <wp:extent cx="1073150" cy="226695"/>
                <wp:effectExtent l="0" t="0" r="0" b="1905"/>
                <wp:wrapNone/>
                <wp:docPr id="42" name="Text Box 42"/>
                <wp:cNvGraphicFramePr/>
                <a:graphic xmlns:a="http://schemas.openxmlformats.org/drawingml/2006/main">
                  <a:graphicData uri="http://schemas.microsoft.com/office/word/2010/wordprocessingShape">
                    <wps:wsp>
                      <wps:cNvSpPr txBox="1"/>
                      <wps:spPr>
                        <a:xfrm>
                          <a:off x="0" y="0"/>
                          <a:ext cx="107315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C023AB">
                            <w:pPr>
                              <w:spacing w:line="240" w:lineRule="auto"/>
                              <w:jc w:val="center"/>
                              <w:rPr>
                                <w:b/>
                                <w:sz w:val="14"/>
                                <w:szCs w:val="14"/>
                                <w:lang w:val="fr-CH"/>
                              </w:rPr>
                            </w:pPr>
                            <w:r>
                              <w:rPr>
                                <w:b/>
                                <w:sz w:val="14"/>
                                <w:szCs w:val="14"/>
                                <w:lang w:val="fr-CH"/>
                              </w:rPr>
                              <w:t>Pays à revenu élevé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3" type="#_x0000_t202" style="position:absolute;left:0;text-align:left;margin-left:158.5pt;margin-top:41.85pt;width:84.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" filled="f" stroked="f" strokeweight=".5pt">
                <v:textbox>
                  <w:txbxContent>
                    <w:p w:rsidR="00132F23" w:rsidRPr="00B054F5" w:rsidRDefault="00132F23" w:rsidP="00C023AB">
                      <w:pPr>
                        <w:spacing w:line="240" w:lineRule="auto"/>
                        <w:jc w:val="center"/>
                        <w:rPr>
                          <w:b/>
                          <w:sz w:val="14"/>
                          <w:szCs w:val="14"/>
                          <w:lang w:val="fr-CH"/>
                        </w:rPr>
                      </w:pPr>
                      <w:r>
                        <w:rPr>
                          <w:b/>
                          <w:sz w:val="14"/>
                          <w:szCs w:val="14"/>
                          <w:lang w:val="fr-CH"/>
                        </w:rPr>
                        <w:t>Pays à revenu élevé</w:t>
                      </w:r>
                    </w:p>
                  </w:txbxContent>
                </v:textbox>
              </v:shape>
            </w:pict>
          </mc:Fallback>
        </mc:AlternateContent>
      </w:r>
      <w:r w:rsidR="00C023AB">
        <w:rPr>
          <w:noProof/>
          <w:w w:val="100"/>
          <w:lang w:val="en-US" w:eastAsia="en-US"/>
        </w:rPr>
        <mc:AlternateContent>
          <mc:Choice Requires="wps">
            <w:drawing>
              <wp:anchor distT="0" distB="0" distL="114300" distR="114300" simplePos="0" relativeHeight="251699200" behindDoc="0" locked="0" layoutInCell="1" allowOverlap="1" wp14:anchorId="1F755A05" wp14:editId="740B468F">
                <wp:simplePos x="0" y="0"/>
                <wp:positionH relativeFrom="column">
                  <wp:posOffset>1560195</wp:posOffset>
                </wp:positionH>
                <wp:positionV relativeFrom="paragraph">
                  <wp:posOffset>1566214</wp:posOffset>
                </wp:positionV>
                <wp:extent cx="1502410" cy="206734"/>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1502410" cy="206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C023AB">
                            <w:pPr>
                              <w:spacing w:line="240" w:lineRule="auto"/>
                              <w:jc w:val="center"/>
                              <w:rPr>
                                <w:b/>
                                <w:sz w:val="14"/>
                                <w:szCs w:val="14"/>
                                <w:lang w:val="fr-CH"/>
                              </w:rPr>
                            </w:pPr>
                            <w:r>
                              <w:rPr>
                                <w:b/>
                                <w:sz w:val="14"/>
                                <w:szCs w:val="14"/>
                                <w:lang w:val="fr-CH"/>
                              </w:rPr>
                              <w:t>Pays à revenu intermédiaire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4" type="#_x0000_t202" style="position:absolute;left:0;text-align:left;margin-left:122.85pt;margin-top:123.3pt;width:118.3pt;height:1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" filled="f" stroked="f" strokeweight=".5pt">
                <v:textbox>
                  <w:txbxContent>
                    <w:p w:rsidR="00132F23" w:rsidRPr="00B054F5" w:rsidRDefault="00132F23" w:rsidP="00C023AB">
                      <w:pPr>
                        <w:spacing w:line="240" w:lineRule="auto"/>
                        <w:jc w:val="center"/>
                        <w:rPr>
                          <w:b/>
                          <w:sz w:val="14"/>
                          <w:szCs w:val="14"/>
                          <w:lang w:val="fr-CH"/>
                        </w:rPr>
                      </w:pPr>
                      <w:r>
                        <w:rPr>
                          <w:b/>
                          <w:sz w:val="14"/>
                          <w:szCs w:val="14"/>
                          <w:lang w:val="fr-CH"/>
                        </w:rPr>
                        <w:t>Pays à revenu intermédiaire</w:t>
                      </w:r>
                    </w:p>
                  </w:txbxContent>
                </v:textbox>
              </v:shape>
            </w:pict>
          </mc:Fallback>
        </mc:AlternateContent>
      </w:r>
      <w:r w:rsidR="00C023AB">
        <w:rPr>
          <w:noProof/>
          <w:w w:val="100"/>
          <w:lang w:val="en-US" w:eastAsia="en-US"/>
        </w:rPr>
        <mc:AlternateContent>
          <mc:Choice Requires="wps">
            <w:drawing>
              <wp:anchor distT="0" distB="0" distL="114300" distR="114300" simplePos="0" relativeHeight="251695104" behindDoc="0" locked="0" layoutInCell="1" allowOverlap="1" wp14:anchorId="6F9EC67F" wp14:editId="3931DB37">
                <wp:simplePos x="0" y="0"/>
                <wp:positionH relativeFrom="column">
                  <wp:posOffset>2935605</wp:posOffset>
                </wp:positionH>
                <wp:positionV relativeFrom="paragraph">
                  <wp:posOffset>1049655</wp:posOffset>
                </wp:positionV>
                <wp:extent cx="1089025" cy="226695"/>
                <wp:effectExtent l="0" t="0" r="0" b="1905"/>
                <wp:wrapNone/>
                <wp:docPr id="41" name="Text Box 41"/>
                <wp:cNvGraphicFramePr/>
                <a:graphic xmlns:a="http://schemas.openxmlformats.org/drawingml/2006/main">
                  <a:graphicData uri="http://schemas.microsoft.com/office/word/2010/wordprocessingShape">
                    <wps:wsp>
                      <wps:cNvSpPr txBox="1"/>
                      <wps:spPr>
                        <a:xfrm>
                          <a:off x="0" y="0"/>
                          <a:ext cx="108902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F23" w:rsidRPr="00B054F5" w:rsidRDefault="00132F23" w:rsidP="00C023AB">
                            <w:pPr>
                              <w:spacing w:line="240" w:lineRule="auto"/>
                              <w:jc w:val="center"/>
                              <w:rPr>
                                <w:b/>
                                <w:sz w:val="14"/>
                                <w:szCs w:val="14"/>
                                <w:lang w:val="fr-CH"/>
                              </w:rPr>
                            </w:pPr>
                            <w:r>
                              <w:rPr>
                                <w:b/>
                                <w:sz w:val="14"/>
                                <w:szCs w:val="14"/>
                                <w:lang w:val="fr-CH"/>
                              </w:rPr>
                              <w:t>Ensemble des 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5" type="#_x0000_t202" style="position:absolute;left:0;text-align:left;margin-left:231.15pt;margin-top:82.65pt;width:85.75pt;height:1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" filled="f" stroked="f" strokeweight=".5pt">
                <v:textbox>
                  <w:txbxContent>
                    <w:p w:rsidR="00132F23" w:rsidRPr="00B054F5" w:rsidRDefault="00132F23" w:rsidP="00C023AB">
                      <w:pPr>
                        <w:spacing w:line="240" w:lineRule="auto"/>
                        <w:jc w:val="center"/>
                        <w:rPr>
                          <w:b/>
                          <w:sz w:val="14"/>
                          <w:szCs w:val="14"/>
                          <w:lang w:val="fr-CH"/>
                        </w:rPr>
                      </w:pPr>
                      <w:r>
                        <w:rPr>
                          <w:b/>
                          <w:sz w:val="14"/>
                          <w:szCs w:val="14"/>
                          <w:lang w:val="fr-CH"/>
                        </w:rPr>
                        <w:t>Ensemble des pays</w:t>
                      </w:r>
                    </w:p>
                  </w:txbxContent>
                </v:textbox>
              </v:shape>
            </w:pict>
          </mc:Fallback>
        </mc:AlternateContent>
      </w:r>
      <w:r w:rsidR="00A1789E">
        <w:rPr>
          <w:noProof/>
          <w:lang w:val="en-US" w:eastAsia="en-US"/>
        </w:rPr>
        <w:drawing>
          <wp:inline distT="0" distB="0" distL="0" distR="0" wp14:anchorId="48B3A82B" wp14:editId="2F4755A2">
            <wp:extent cx="4867275" cy="3200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3200400"/>
                    </a:xfrm>
                    <a:prstGeom prst="rect">
                      <a:avLst/>
                    </a:prstGeom>
                    <a:noFill/>
                    <a:ln>
                      <a:noFill/>
                    </a:ln>
                  </pic:spPr>
                </pic:pic>
              </a:graphicData>
            </a:graphic>
          </wp:inline>
        </w:drawing>
      </w:r>
    </w:p>
    <w:p w:rsidR="00B35C4F" w:rsidRPr="00254FB3" w:rsidRDefault="00B35C4F" w:rsidP="00254FB3">
      <w:pPr>
        <w:pStyle w:val="SingleTxt"/>
        <w:spacing w:after="0" w:line="120" w:lineRule="exact"/>
        <w:rPr>
          <w:sz w:val="10"/>
          <w:lang w:val="fr-FR"/>
        </w:rPr>
      </w:pPr>
    </w:p>
    <w:p w:rsidR="00B35C4F" w:rsidRDefault="00C92A34" w:rsidP="00254FB3">
      <w:pPr>
        <w:pStyle w:val="FootnoteText"/>
        <w:tabs>
          <w:tab w:val="right" w:pos="1476"/>
          <w:tab w:val="left" w:pos="1548"/>
          <w:tab w:val="right" w:pos="1836"/>
          <w:tab w:val="left" w:pos="1908"/>
        </w:tabs>
        <w:ind w:left="1548" w:right="1267" w:hanging="288"/>
        <w:rPr>
          <w:lang w:val="fr-FR"/>
        </w:rPr>
      </w:pPr>
      <w:r w:rsidRPr="00254FB3">
        <w:rPr>
          <w:i/>
          <w:lang w:val="fr-FR"/>
        </w:rPr>
        <w:t>Note</w:t>
      </w:r>
      <w:r w:rsidR="00882C10">
        <w:rPr>
          <w:i/>
          <w:lang w:val="fr-FR"/>
        </w:rPr>
        <w:t>s</w:t>
      </w:r>
      <w:r w:rsidRPr="00254FB3">
        <w:rPr>
          <w:i/>
          <w:lang w:val="fr-FR"/>
        </w:rPr>
        <w:t> </w:t>
      </w:r>
      <w:r>
        <w:rPr>
          <w:lang w:val="fr-FR"/>
        </w:rPr>
        <w:t>: L</w:t>
      </w:r>
      <w:r w:rsidR="00B35C4F" w:rsidRPr="00B35C4F">
        <w:rPr>
          <w:lang w:val="fr-FR"/>
        </w:rPr>
        <w:t>es transports par bateau et par avion ne sont pas pris en compte en raison du manque de</w:t>
      </w:r>
      <w:r w:rsidR="00254FB3">
        <w:rPr>
          <w:lang w:val="fr-FR"/>
        </w:rPr>
        <w:t> </w:t>
      </w:r>
      <w:r w:rsidR="00B35C4F" w:rsidRPr="00B35C4F">
        <w:rPr>
          <w:lang w:val="fr-FR"/>
        </w:rPr>
        <w:t xml:space="preserve">données fiables. </w:t>
      </w:r>
      <w:r>
        <w:rPr>
          <w:lang w:val="fr-FR"/>
        </w:rPr>
        <w:t>« </w:t>
      </w:r>
      <w:r w:rsidR="00B35C4F" w:rsidRPr="00B35C4F">
        <w:rPr>
          <w:lang w:val="fr-FR"/>
        </w:rPr>
        <w:t>Du puits aux roues</w:t>
      </w:r>
      <w:r>
        <w:rPr>
          <w:lang w:val="fr-FR"/>
        </w:rPr>
        <w:t> »</w:t>
      </w:r>
      <w:r w:rsidR="00B35C4F" w:rsidRPr="00B35C4F">
        <w:rPr>
          <w:lang w:val="fr-FR"/>
        </w:rPr>
        <w:t xml:space="preserve"> (</w:t>
      </w:r>
      <w:r>
        <w:rPr>
          <w:lang w:val="fr-FR"/>
        </w:rPr>
        <w:t>« </w:t>
      </w:r>
      <w:r w:rsidR="00B35C4F" w:rsidRPr="00B35C4F">
        <w:rPr>
          <w:lang w:val="fr-FR"/>
        </w:rPr>
        <w:t>well-to-wheel</w:t>
      </w:r>
      <w:r>
        <w:rPr>
          <w:lang w:val="fr-FR"/>
        </w:rPr>
        <w:t> »</w:t>
      </w:r>
      <w:r w:rsidR="00B35C4F" w:rsidRPr="00B35C4F">
        <w:rPr>
          <w:lang w:val="fr-FR"/>
        </w:rPr>
        <w:t>) = émissions de CO</w:t>
      </w:r>
      <w:r w:rsidR="00B35C4F" w:rsidRPr="00B35C4F">
        <w:rPr>
          <w:vertAlign w:val="subscript"/>
          <w:lang w:val="fr-FR"/>
        </w:rPr>
        <w:t>2</w:t>
      </w:r>
      <w:r w:rsidR="00254FB3">
        <w:rPr>
          <w:lang w:val="fr-FR"/>
        </w:rPr>
        <w:t xml:space="preserve"> dues à </w:t>
      </w:r>
      <w:r>
        <w:rPr>
          <w:lang w:val="fr-FR"/>
        </w:rPr>
        <w:t>l’</w:t>
      </w:r>
      <w:r w:rsidR="00B35C4F" w:rsidRPr="00B35C4F">
        <w:rPr>
          <w:lang w:val="fr-FR"/>
        </w:rPr>
        <w:t xml:space="preserve">utilisation des véhicules et à la production et à la distribution du carburant nécessaire. </w:t>
      </w:r>
      <w:r w:rsidR="00254FB3">
        <w:rPr>
          <w:lang w:val="fr-FR"/>
        </w:rPr>
        <w:br/>
      </w:r>
      <w:r w:rsidR="00B35C4F" w:rsidRPr="00B35C4F">
        <w:rPr>
          <w:lang w:val="fr-FR"/>
        </w:rPr>
        <w:t>Pays à faible reve</w:t>
      </w:r>
      <w:r>
        <w:rPr>
          <w:lang w:val="fr-FR"/>
        </w:rPr>
        <w:t>nu = PIB 2013 par habitant &lt; 10 </w:t>
      </w:r>
      <w:r w:rsidR="00B43BC9">
        <w:rPr>
          <w:lang w:val="fr-FR"/>
        </w:rPr>
        <w:t>000 </w:t>
      </w:r>
      <w:r w:rsidR="00B35C4F" w:rsidRPr="00B35C4F">
        <w:rPr>
          <w:lang w:val="fr-FR"/>
        </w:rPr>
        <w:t xml:space="preserve">dollars des États-Unis. Pays à revenu intermédiaire = PIB 2013 par habitant </w:t>
      </w:r>
      <w:r w:rsidR="00B43BC9">
        <w:rPr>
          <w:lang w:val="fr-FR"/>
        </w:rPr>
        <w:t xml:space="preserve">compris </w:t>
      </w:r>
      <w:r w:rsidR="00B35C4F" w:rsidRPr="00B35C4F">
        <w:rPr>
          <w:lang w:val="fr-FR"/>
        </w:rPr>
        <w:t>entre 10</w:t>
      </w:r>
      <w:r>
        <w:rPr>
          <w:lang w:val="fr-FR"/>
        </w:rPr>
        <w:t> 000 et 25 </w:t>
      </w:r>
      <w:r w:rsidR="00B35C4F" w:rsidRPr="00B35C4F">
        <w:rPr>
          <w:lang w:val="fr-FR"/>
        </w:rPr>
        <w:t>000 dollars des États-Unis. Pays à revenu élevé = PIB 2013 par habitant &gt; 25</w:t>
      </w:r>
      <w:r>
        <w:rPr>
          <w:lang w:val="fr-FR"/>
        </w:rPr>
        <w:t> </w:t>
      </w:r>
      <w:r w:rsidR="00B35C4F" w:rsidRPr="00B35C4F">
        <w:rPr>
          <w:lang w:val="fr-FR"/>
        </w:rPr>
        <w:t>000 dollars des États-Unis.</w:t>
      </w:r>
    </w:p>
    <w:p w:rsidR="00DB6306" w:rsidRPr="00DB6306" w:rsidRDefault="00DB6306" w:rsidP="00DB6306">
      <w:pPr>
        <w:pStyle w:val="SingleTxt"/>
        <w:spacing w:after="0" w:line="120" w:lineRule="exact"/>
        <w:rPr>
          <w:sz w:val="10"/>
          <w:lang w:val="fr-FR"/>
        </w:rPr>
      </w:pPr>
    </w:p>
    <w:p w:rsidR="00DB6306" w:rsidRPr="00DB6306" w:rsidRDefault="00DB6306" w:rsidP="00DB6306">
      <w:pPr>
        <w:pStyle w:val="SingleTxt"/>
        <w:spacing w:after="0" w:line="120" w:lineRule="exact"/>
        <w:rPr>
          <w:sz w:val="10"/>
          <w:lang w:val="fr-CH"/>
        </w:rPr>
      </w:pPr>
    </w:p>
    <w:p w:rsidR="00B35C4F" w:rsidRPr="00B35C4F" w:rsidRDefault="00B35C4F" w:rsidP="0094056E">
      <w:pPr>
        <w:pStyle w:val="SingleTxt"/>
        <w:numPr>
          <w:ilvl w:val="0"/>
          <w:numId w:val="8"/>
        </w:numPr>
        <w:tabs>
          <w:tab w:val="clear" w:pos="475"/>
          <w:tab w:val="num" w:pos="1742"/>
        </w:tabs>
        <w:ind w:left="1267"/>
        <w:rPr>
          <w:b/>
          <w:lang w:val="fr-CH"/>
        </w:rPr>
      </w:pPr>
      <w:r w:rsidRPr="00B35C4F">
        <w:rPr>
          <w:lang w:val="fr-FR"/>
        </w:rPr>
        <w:t xml:space="preserve">Il existe également de nettes différences régionales au sein de la CEE. </w:t>
      </w:r>
      <w:r w:rsidR="00B43BC9">
        <w:rPr>
          <w:lang w:val="fr-FR"/>
        </w:rPr>
        <w:t xml:space="preserve">Au fil du temps, les </w:t>
      </w:r>
      <w:r w:rsidRPr="00B35C4F">
        <w:rPr>
          <w:lang w:val="fr-FR"/>
        </w:rPr>
        <w:t>prévisions d</w:t>
      </w:r>
      <w:r w:rsidR="00C92A34">
        <w:rPr>
          <w:lang w:val="fr-FR"/>
        </w:rPr>
        <w:t>’</w:t>
      </w:r>
      <w:r w:rsidRPr="00B35C4F">
        <w:rPr>
          <w:lang w:val="fr-FR"/>
        </w:rPr>
        <w:t xml:space="preserve">émissions des États </w:t>
      </w:r>
      <w:r w:rsidR="00B43BC9">
        <w:rPr>
          <w:lang w:val="fr-FR"/>
        </w:rPr>
        <w:t>m</w:t>
      </w:r>
      <w:r w:rsidRPr="00B35C4F">
        <w:rPr>
          <w:lang w:val="fr-FR"/>
        </w:rPr>
        <w:t>embres de l</w:t>
      </w:r>
      <w:r w:rsidR="00C92A34">
        <w:rPr>
          <w:lang w:val="fr-FR"/>
        </w:rPr>
        <w:t>’</w:t>
      </w:r>
      <w:r w:rsidRPr="00B35C4F">
        <w:rPr>
          <w:lang w:val="fr-FR"/>
        </w:rPr>
        <w:t>Union européenne et de l</w:t>
      </w:r>
      <w:r w:rsidR="00C92A34">
        <w:rPr>
          <w:lang w:val="fr-FR"/>
        </w:rPr>
        <w:t>’</w:t>
      </w:r>
      <w:r w:rsidRPr="00B35C4F">
        <w:rPr>
          <w:lang w:val="fr-FR"/>
        </w:rPr>
        <w:t>Association européenne de libre-échange se rapprochent petit à petit de celles d</w:t>
      </w:r>
      <w:r w:rsidR="00C92A34">
        <w:rPr>
          <w:lang w:val="fr-FR"/>
        </w:rPr>
        <w:t>’</w:t>
      </w:r>
      <w:r w:rsidRPr="00B35C4F">
        <w:rPr>
          <w:lang w:val="fr-FR"/>
        </w:rPr>
        <w:t>autres États membres de la CEE, à l</w:t>
      </w:r>
      <w:r w:rsidR="00C92A34">
        <w:rPr>
          <w:lang w:val="fr-FR"/>
        </w:rPr>
        <w:t>’</w:t>
      </w:r>
      <w:r w:rsidRPr="00B35C4F">
        <w:rPr>
          <w:lang w:val="fr-FR"/>
        </w:rPr>
        <w:t>exclusion de l</w:t>
      </w:r>
      <w:r w:rsidR="00C92A34">
        <w:rPr>
          <w:lang w:val="fr-FR"/>
        </w:rPr>
        <w:t>’</w:t>
      </w:r>
      <w:r w:rsidRPr="00B35C4F">
        <w:rPr>
          <w:lang w:val="fr-FR"/>
        </w:rPr>
        <w:t xml:space="preserve">Amérique du Nord, dont les </w:t>
      </w:r>
      <w:r w:rsidRPr="00B35C4F">
        <w:rPr>
          <w:lang w:val="fr-FR"/>
        </w:rPr>
        <w:lastRenderedPageBreak/>
        <w:t>prévisions d</w:t>
      </w:r>
      <w:r w:rsidR="00C92A34">
        <w:rPr>
          <w:lang w:val="fr-FR"/>
        </w:rPr>
        <w:t>’</w:t>
      </w:r>
      <w:r w:rsidRPr="00B35C4F">
        <w:rPr>
          <w:lang w:val="fr-FR"/>
        </w:rPr>
        <w:t>émissions de CO</w:t>
      </w:r>
      <w:r w:rsidRPr="00B35C4F">
        <w:rPr>
          <w:vertAlign w:val="subscript"/>
          <w:lang w:val="fr-FR"/>
        </w:rPr>
        <w:t>2</w:t>
      </w:r>
      <w:r w:rsidRPr="00B35C4F">
        <w:rPr>
          <w:lang w:val="fr-FR"/>
        </w:rPr>
        <w:t xml:space="preserve"> dues au secteur des transports restent nettement plus élevées que dans les autres régions de la CEE. L</w:t>
      </w:r>
      <w:r w:rsidR="00C92A34">
        <w:rPr>
          <w:lang w:val="fr-FR"/>
        </w:rPr>
        <w:t>’</w:t>
      </w:r>
      <w:r w:rsidRPr="00B35C4F">
        <w:rPr>
          <w:lang w:val="fr-FR"/>
        </w:rPr>
        <w:t>analyse détaillée de l</w:t>
      </w:r>
      <w:r w:rsidR="00B43BC9">
        <w:rPr>
          <w:lang w:val="fr-FR"/>
        </w:rPr>
        <w:t>’</w:t>
      </w:r>
      <w:r w:rsidRPr="00B35C4F">
        <w:rPr>
          <w:lang w:val="fr-FR"/>
        </w:rPr>
        <w:t>étude à l</w:t>
      </w:r>
      <w:r w:rsidR="00B43BC9">
        <w:rPr>
          <w:lang w:val="fr-FR"/>
        </w:rPr>
        <w:t>’</w:t>
      </w:r>
      <w:r w:rsidRPr="00B35C4F">
        <w:rPr>
          <w:lang w:val="fr-FR"/>
        </w:rPr>
        <w:t>échelle régionale fera l</w:t>
      </w:r>
      <w:r w:rsidR="00882C10">
        <w:rPr>
          <w:lang w:val="fr-FR"/>
        </w:rPr>
        <w:t>’</w:t>
      </w:r>
      <w:r w:rsidRPr="00B35C4F">
        <w:rPr>
          <w:lang w:val="fr-FR"/>
        </w:rPr>
        <w:t>objet d</w:t>
      </w:r>
      <w:r w:rsidR="00B43BC9">
        <w:rPr>
          <w:lang w:val="fr-FR"/>
        </w:rPr>
        <w:t>’</w:t>
      </w:r>
      <w:r w:rsidRPr="00B35C4F">
        <w:rPr>
          <w:lang w:val="fr-FR"/>
        </w:rPr>
        <w:t>un document informel.</w:t>
      </w:r>
    </w:p>
    <w:p w:rsidR="00B35C4F" w:rsidRPr="00DB6306" w:rsidRDefault="00B35C4F" w:rsidP="00DB6306">
      <w:pPr>
        <w:pStyle w:val="SingleTxt"/>
        <w:spacing w:after="0" w:line="120" w:lineRule="exact"/>
        <w:rPr>
          <w:sz w:val="10"/>
          <w:lang w:val="fr-CH"/>
        </w:rPr>
      </w:pPr>
    </w:p>
    <w:p w:rsidR="00B35C4F" w:rsidRDefault="00DB6306" w:rsidP="00DB63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b w:val="0"/>
          <w:bCs/>
          <w:lang w:val="fr-FR"/>
        </w:rPr>
        <w:tab/>
      </w:r>
      <w:r>
        <w:rPr>
          <w:b w:val="0"/>
          <w:bCs/>
          <w:lang w:val="fr-FR"/>
        </w:rPr>
        <w:tab/>
      </w:r>
      <w:r w:rsidR="00B35C4F" w:rsidRPr="00DB6306">
        <w:rPr>
          <w:b w:val="0"/>
          <w:bCs/>
          <w:lang w:val="fr-FR"/>
        </w:rPr>
        <w:t>Figure 4</w:t>
      </w:r>
      <w:r>
        <w:rPr>
          <w:b w:val="0"/>
          <w:bCs/>
          <w:lang w:val="fr-FR"/>
        </w:rPr>
        <w:t xml:space="preserve"> </w:t>
      </w:r>
      <w:r>
        <w:rPr>
          <w:b w:val="0"/>
          <w:bCs/>
          <w:lang w:val="fr-FR"/>
        </w:rPr>
        <w:br/>
      </w:r>
      <w:r w:rsidR="00B35C4F" w:rsidRPr="00B35C4F">
        <w:rPr>
          <w:lang w:val="fr-FR"/>
        </w:rPr>
        <w:t>Prévisions d</w:t>
      </w:r>
      <w:r w:rsidR="00616641">
        <w:rPr>
          <w:lang w:val="fr-FR"/>
        </w:rPr>
        <w:t>’</w:t>
      </w:r>
      <w:r w:rsidR="00B35C4F" w:rsidRPr="00B35C4F">
        <w:rPr>
          <w:lang w:val="fr-FR"/>
        </w:rPr>
        <w:t>émissions de CO</w:t>
      </w:r>
      <w:r w:rsidR="00B35C4F" w:rsidRPr="00B35C4F">
        <w:rPr>
          <w:vertAlign w:val="subscript"/>
          <w:lang w:val="fr-FR"/>
        </w:rPr>
        <w:t>2</w:t>
      </w:r>
      <w:r w:rsidR="00B35C4F" w:rsidRPr="00B35C4F">
        <w:rPr>
          <w:lang w:val="fr-FR"/>
        </w:rPr>
        <w:t xml:space="preserve"> par habitant dues aux transports intérieurs de</w:t>
      </w:r>
      <w:r w:rsidR="00C92A34">
        <w:rPr>
          <w:lang w:val="fr-FR"/>
        </w:rPr>
        <w:t> </w:t>
      </w:r>
      <w:r w:rsidR="00B35C4F" w:rsidRPr="00B35C4F">
        <w:rPr>
          <w:lang w:val="fr-FR"/>
        </w:rPr>
        <w:t xml:space="preserve">passagers et de marchandises, </w:t>
      </w:r>
      <w:r w:rsidR="00C92A34">
        <w:rPr>
          <w:lang w:val="fr-FR"/>
        </w:rPr>
        <w:t>« </w:t>
      </w:r>
      <w:r w:rsidR="00B35C4F" w:rsidRPr="00B35C4F">
        <w:rPr>
          <w:lang w:val="fr-FR"/>
        </w:rPr>
        <w:t>du puits aux roues</w:t>
      </w:r>
      <w:r w:rsidR="00C92A34">
        <w:rPr>
          <w:lang w:val="fr-FR"/>
        </w:rPr>
        <w:t> »</w:t>
      </w:r>
      <w:r w:rsidR="00B35C4F" w:rsidRPr="00B35C4F">
        <w:rPr>
          <w:lang w:val="fr-FR"/>
        </w:rPr>
        <w:t xml:space="preserve"> (</w:t>
      </w:r>
      <w:r w:rsidR="00C92A34">
        <w:rPr>
          <w:lang w:val="fr-FR"/>
        </w:rPr>
        <w:t>« </w:t>
      </w:r>
      <w:r w:rsidR="00B35C4F" w:rsidRPr="00B35C4F">
        <w:rPr>
          <w:lang w:val="fr-FR"/>
        </w:rPr>
        <w:t>well-to-wheel</w:t>
      </w:r>
      <w:r w:rsidR="00C92A34">
        <w:rPr>
          <w:lang w:val="fr-FR"/>
        </w:rPr>
        <w:t> »</w:t>
      </w:r>
      <w:r w:rsidR="00B35C4F" w:rsidRPr="00B35C4F">
        <w:rPr>
          <w:lang w:val="fr-FR"/>
        </w:rPr>
        <w:t>), dans</w:t>
      </w:r>
      <w:r w:rsidR="00C92A34">
        <w:rPr>
          <w:lang w:val="fr-FR"/>
        </w:rPr>
        <w:t> </w:t>
      </w:r>
      <w:r w:rsidR="00B35C4F" w:rsidRPr="00B35C4F">
        <w:rPr>
          <w:lang w:val="fr-FR"/>
        </w:rPr>
        <w:t>certains pays membres de la CEE, par région, pour la période 2012-2040</w:t>
      </w:r>
    </w:p>
    <w:p w:rsidR="00B35C4F" w:rsidRPr="00DB6306" w:rsidRDefault="00B35C4F" w:rsidP="00DB6306">
      <w:pPr>
        <w:pStyle w:val="SingleTxt"/>
        <w:spacing w:after="0" w:line="120" w:lineRule="exact"/>
        <w:rPr>
          <w:b/>
          <w:sz w:val="10"/>
          <w:lang w:val="fr-FR"/>
        </w:rPr>
      </w:pPr>
    </w:p>
    <w:p w:rsidR="00DB6306" w:rsidRPr="00DB6306" w:rsidRDefault="00DB6306" w:rsidP="00DB6306">
      <w:pPr>
        <w:pStyle w:val="SingleTxt"/>
        <w:spacing w:after="0" w:line="120" w:lineRule="exact"/>
        <w:rPr>
          <w:b/>
          <w:sz w:val="10"/>
          <w:lang w:val="fr-FR"/>
        </w:rPr>
      </w:pPr>
    </w:p>
    <w:p w:rsidR="00DB6306" w:rsidRDefault="002123EF" w:rsidP="002123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FR"/>
        </w:rPr>
      </w:pPr>
      <w:r>
        <w:rPr>
          <w:noProof/>
          <w:w w:val="100"/>
          <w:lang w:val="en-US" w:eastAsia="en-US"/>
        </w:rPr>
        <mc:AlternateContent>
          <mc:Choice Requires="wps">
            <w:drawing>
              <wp:anchor distT="0" distB="0" distL="114300" distR="114300" simplePos="0" relativeHeight="251703296" behindDoc="0" locked="0" layoutInCell="1" allowOverlap="1" wp14:anchorId="4D018FD8" wp14:editId="4FF83CB1">
                <wp:simplePos x="0" y="0"/>
                <wp:positionH relativeFrom="column">
                  <wp:posOffset>1109980</wp:posOffset>
                </wp:positionH>
                <wp:positionV relativeFrom="paragraph">
                  <wp:posOffset>171754</wp:posOffset>
                </wp:positionV>
                <wp:extent cx="937895" cy="23431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37895" cy="234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5C29" w:rsidRPr="001F23EE" w:rsidRDefault="00795C29" w:rsidP="00124D13">
                            <w:pPr>
                              <w:spacing w:line="240" w:lineRule="auto"/>
                              <w:rPr>
                                <w:b/>
                                <w:sz w:val="16"/>
                                <w:szCs w:val="16"/>
                                <w:lang w:val="fr-CH"/>
                              </w:rPr>
                            </w:pPr>
                            <w:r w:rsidRPr="001F23EE">
                              <w:rPr>
                                <w:b/>
                                <w:sz w:val="16"/>
                                <w:szCs w:val="16"/>
                                <w:lang w:val="fr-CH"/>
                              </w:rPr>
                              <w:t>kg par habitant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6" type="#_x0000_t202" style="position:absolute;left:0;text-align:left;margin-left:87.4pt;margin-top:13.5pt;width:73.8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" fillcolor="white [3201]" stroked="f" strokeweight=".5pt">
                <v:textbox>
                  <w:txbxContent>
                    <w:p w:rsidR="00795C29" w:rsidRPr="001F23EE" w:rsidRDefault="00795C29" w:rsidP="00124D13">
                      <w:pPr>
                        <w:spacing w:line="240" w:lineRule="auto"/>
                        <w:rPr>
                          <w:b/>
                          <w:sz w:val="16"/>
                          <w:szCs w:val="16"/>
                          <w:lang w:val="fr-CH"/>
                        </w:rPr>
                      </w:pPr>
                      <w:r w:rsidRPr="001F23EE">
                        <w:rPr>
                          <w:b/>
                          <w:sz w:val="16"/>
                          <w:szCs w:val="16"/>
                          <w:lang w:val="fr-CH"/>
                        </w:rPr>
                        <w:t>kg par habitant</w:t>
                      </w:r>
                    </w:p>
                  </w:txbxContent>
                </v:textbox>
              </v:shape>
            </w:pict>
          </mc:Fallback>
        </mc:AlternateContent>
      </w:r>
      <w:r>
        <w:rPr>
          <w:noProof/>
          <w:w w:val="100"/>
          <w:lang w:val="en-US" w:eastAsia="en-US"/>
        </w:rPr>
        <mc:AlternateContent>
          <mc:Choice Requires="wps">
            <w:drawing>
              <wp:anchor distT="0" distB="0" distL="114300" distR="114300" simplePos="0" relativeHeight="251704320" behindDoc="0" locked="0" layoutInCell="1" allowOverlap="1" wp14:anchorId="349FC7B6" wp14:editId="70BD5706">
                <wp:simplePos x="0" y="0"/>
                <wp:positionH relativeFrom="column">
                  <wp:posOffset>3095625</wp:posOffset>
                </wp:positionH>
                <wp:positionV relativeFrom="paragraph">
                  <wp:posOffset>2319324</wp:posOffset>
                </wp:positionV>
                <wp:extent cx="1001395" cy="2940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00139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C29" w:rsidRPr="00B054F5" w:rsidRDefault="00795C29" w:rsidP="00C023AB">
                            <w:pPr>
                              <w:spacing w:line="240" w:lineRule="auto"/>
                              <w:jc w:val="center"/>
                              <w:rPr>
                                <w:b/>
                                <w:sz w:val="14"/>
                                <w:szCs w:val="14"/>
                                <w:lang w:val="fr-CH"/>
                              </w:rPr>
                            </w:pPr>
                            <w:r>
                              <w:rPr>
                                <w:b/>
                                <w:sz w:val="14"/>
                                <w:szCs w:val="14"/>
                                <w:lang w:val="fr-CH"/>
                              </w:rPr>
                              <w:t>Reste de la CEE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7" type="#_x0000_t202" style="position:absolute;left:0;text-align:left;margin-left:243.75pt;margin-top:182.6pt;width:78.85pt;height:2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" filled="f" stroked="f" strokeweight=".5pt">
                <v:textbox>
                  <w:txbxContent>
                    <w:p w:rsidR="00795C29" w:rsidRPr="00B054F5" w:rsidRDefault="00795C29" w:rsidP="00C023AB">
                      <w:pPr>
                        <w:spacing w:line="240" w:lineRule="auto"/>
                        <w:jc w:val="center"/>
                        <w:rPr>
                          <w:b/>
                          <w:sz w:val="14"/>
                          <w:szCs w:val="14"/>
                          <w:lang w:val="fr-CH"/>
                        </w:rPr>
                      </w:pPr>
                      <w:r>
                        <w:rPr>
                          <w:b/>
                          <w:sz w:val="14"/>
                          <w:szCs w:val="14"/>
                          <w:lang w:val="fr-CH"/>
                        </w:rPr>
                        <w:t>Reste de la CEE</w:t>
                      </w:r>
                    </w:p>
                  </w:txbxContent>
                </v:textbox>
              </v:shape>
            </w:pict>
          </mc:Fallback>
        </mc:AlternateContent>
      </w:r>
      <w:r>
        <w:rPr>
          <w:noProof/>
          <w:w w:val="100"/>
          <w:lang w:val="en-US" w:eastAsia="en-US"/>
        </w:rPr>
        <mc:AlternateContent>
          <mc:Choice Requires="wps">
            <w:drawing>
              <wp:anchor distT="0" distB="0" distL="114300" distR="114300" simplePos="0" relativeHeight="251707392" behindDoc="0" locked="0" layoutInCell="1" allowOverlap="1" wp14:anchorId="2AC06D14" wp14:editId="33256152">
                <wp:simplePos x="0" y="0"/>
                <wp:positionH relativeFrom="column">
                  <wp:posOffset>1790065</wp:posOffset>
                </wp:positionH>
                <wp:positionV relativeFrom="paragraph">
                  <wp:posOffset>1803731</wp:posOffset>
                </wp:positionV>
                <wp:extent cx="1097280" cy="245745"/>
                <wp:effectExtent l="0" t="0" r="0" b="1905"/>
                <wp:wrapNone/>
                <wp:docPr id="49" name="Text Box 49"/>
                <wp:cNvGraphicFramePr/>
                <a:graphic xmlns:a="http://schemas.openxmlformats.org/drawingml/2006/main">
                  <a:graphicData uri="http://schemas.microsoft.com/office/word/2010/wordprocessingShape">
                    <wps:wsp>
                      <wps:cNvSpPr txBox="1"/>
                      <wps:spPr>
                        <a:xfrm>
                          <a:off x="0" y="0"/>
                          <a:ext cx="109728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C29" w:rsidRPr="00B054F5" w:rsidRDefault="00795C29" w:rsidP="00C023AB">
                            <w:pPr>
                              <w:spacing w:line="240" w:lineRule="auto"/>
                              <w:jc w:val="center"/>
                              <w:rPr>
                                <w:b/>
                                <w:sz w:val="14"/>
                                <w:szCs w:val="14"/>
                                <w:lang w:val="fr-CH"/>
                              </w:rPr>
                            </w:pPr>
                            <w:r>
                              <w:rPr>
                                <w:b/>
                                <w:sz w:val="14"/>
                                <w:szCs w:val="14"/>
                                <w:lang w:val="fr-CH"/>
                              </w:rPr>
                              <w:t>UE + AELE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8" type="#_x0000_t202" style="position:absolute;left:0;text-align:left;margin-left:140.95pt;margin-top:142.05pt;width:86.4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" filled="f" stroked="f" strokeweight=".5pt">
                <v:textbox>
                  <w:txbxContent>
                    <w:p w:rsidR="00795C29" w:rsidRPr="00B054F5" w:rsidRDefault="00795C29" w:rsidP="00C023AB">
                      <w:pPr>
                        <w:spacing w:line="240" w:lineRule="auto"/>
                        <w:jc w:val="center"/>
                        <w:rPr>
                          <w:b/>
                          <w:sz w:val="14"/>
                          <w:szCs w:val="14"/>
                          <w:lang w:val="fr-CH"/>
                        </w:rPr>
                      </w:pPr>
                      <w:r>
                        <w:rPr>
                          <w:b/>
                          <w:sz w:val="14"/>
                          <w:szCs w:val="14"/>
                          <w:lang w:val="fr-CH"/>
                        </w:rPr>
                        <w:t>UE + AELE</w:t>
                      </w:r>
                    </w:p>
                  </w:txbxContent>
                </v:textbox>
              </v:shape>
            </w:pict>
          </mc:Fallback>
        </mc:AlternateContent>
      </w:r>
      <w:r>
        <w:rPr>
          <w:noProof/>
          <w:w w:val="100"/>
          <w:lang w:val="en-US" w:eastAsia="en-US"/>
        </w:rPr>
        <mc:AlternateContent>
          <mc:Choice Requires="wps">
            <w:drawing>
              <wp:anchor distT="0" distB="0" distL="114300" distR="114300" simplePos="0" relativeHeight="251706368" behindDoc="0" locked="0" layoutInCell="1" allowOverlap="1" wp14:anchorId="3C136473" wp14:editId="4F016B90">
                <wp:simplePos x="0" y="0"/>
                <wp:positionH relativeFrom="column">
                  <wp:posOffset>1654175</wp:posOffset>
                </wp:positionH>
                <wp:positionV relativeFrom="paragraph">
                  <wp:posOffset>631521</wp:posOffset>
                </wp:positionV>
                <wp:extent cx="1073150" cy="226695"/>
                <wp:effectExtent l="0" t="0" r="0" b="1905"/>
                <wp:wrapNone/>
                <wp:docPr id="48" name="Text Box 48"/>
                <wp:cNvGraphicFramePr/>
                <a:graphic xmlns:a="http://schemas.openxmlformats.org/drawingml/2006/main">
                  <a:graphicData uri="http://schemas.microsoft.com/office/word/2010/wordprocessingShape">
                    <wps:wsp>
                      <wps:cNvSpPr txBox="1"/>
                      <wps:spPr>
                        <a:xfrm>
                          <a:off x="0" y="0"/>
                          <a:ext cx="107315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C29" w:rsidRPr="00B054F5" w:rsidRDefault="00795C29" w:rsidP="00C023AB">
                            <w:pPr>
                              <w:spacing w:line="240" w:lineRule="auto"/>
                              <w:jc w:val="center"/>
                              <w:rPr>
                                <w:b/>
                                <w:sz w:val="14"/>
                                <w:szCs w:val="14"/>
                                <w:lang w:val="fr-CH"/>
                              </w:rPr>
                            </w:pPr>
                            <w:r>
                              <w:rPr>
                                <w:b/>
                                <w:sz w:val="14"/>
                                <w:szCs w:val="14"/>
                                <w:lang w:val="fr-CH"/>
                              </w:rPr>
                              <w:t>Amérique du Nord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9" type="#_x0000_t202" style="position:absolute;left:0;text-align:left;margin-left:130.25pt;margin-top:49.75pt;width:84.5pt;height:1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" filled="f" stroked="f" strokeweight=".5pt">
                <v:textbox>
                  <w:txbxContent>
                    <w:p w:rsidR="00795C29" w:rsidRPr="00B054F5" w:rsidRDefault="00795C29" w:rsidP="00C023AB">
                      <w:pPr>
                        <w:spacing w:line="240" w:lineRule="auto"/>
                        <w:jc w:val="center"/>
                        <w:rPr>
                          <w:b/>
                          <w:sz w:val="14"/>
                          <w:szCs w:val="14"/>
                          <w:lang w:val="fr-CH"/>
                        </w:rPr>
                      </w:pPr>
                      <w:r>
                        <w:rPr>
                          <w:b/>
                          <w:sz w:val="14"/>
                          <w:szCs w:val="14"/>
                          <w:lang w:val="fr-CH"/>
                        </w:rPr>
                        <w:t>Amérique du Nord</w:t>
                      </w:r>
                    </w:p>
                  </w:txbxContent>
                </v:textbox>
              </v:shape>
            </w:pict>
          </mc:Fallback>
        </mc:AlternateContent>
      </w:r>
      <w:r>
        <w:rPr>
          <w:noProof/>
          <w:w w:val="100"/>
          <w:lang w:val="en-US" w:eastAsia="en-US"/>
        </w:rPr>
        <mc:AlternateContent>
          <mc:Choice Requires="wps">
            <w:drawing>
              <wp:anchor distT="0" distB="0" distL="114300" distR="114300" simplePos="0" relativeHeight="251705344" behindDoc="0" locked="0" layoutInCell="1" allowOverlap="1" wp14:anchorId="048860B6" wp14:editId="7EF2E115">
                <wp:simplePos x="0" y="0"/>
                <wp:positionH relativeFrom="column">
                  <wp:posOffset>2942590</wp:posOffset>
                </wp:positionH>
                <wp:positionV relativeFrom="paragraph">
                  <wp:posOffset>1356691</wp:posOffset>
                </wp:positionV>
                <wp:extent cx="1089025" cy="262255"/>
                <wp:effectExtent l="0" t="0" r="0" b="4445"/>
                <wp:wrapNone/>
                <wp:docPr id="47" name="Text Box 47"/>
                <wp:cNvGraphicFramePr/>
                <a:graphic xmlns:a="http://schemas.openxmlformats.org/drawingml/2006/main">
                  <a:graphicData uri="http://schemas.microsoft.com/office/word/2010/wordprocessingShape">
                    <wps:wsp>
                      <wps:cNvSpPr txBox="1"/>
                      <wps:spPr>
                        <a:xfrm>
                          <a:off x="0" y="0"/>
                          <a:ext cx="108902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C29" w:rsidRPr="00B054F5" w:rsidRDefault="00795C29" w:rsidP="00C023AB">
                            <w:pPr>
                              <w:spacing w:line="240" w:lineRule="auto"/>
                              <w:jc w:val="center"/>
                              <w:rPr>
                                <w:b/>
                                <w:sz w:val="14"/>
                                <w:szCs w:val="14"/>
                                <w:lang w:val="fr-CH"/>
                              </w:rPr>
                            </w:pPr>
                            <w:r>
                              <w:rPr>
                                <w:b/>
                                <w:sz w:val="14"/>
                                <w:szCs w:val="14"/>
                                <w:lang w:val="fr-CH"/>
                              </w:rPr>
                              <w:t>Ensemble des 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0" type="#_x0000_t202" style="position:absolute;left:0;text-align:left;margin-left:231.7pt;margin-top:106.85pt;width:85.75pt;height:2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" filled="f" stroked="f" strokeweight=".5pt">
                <v:textbox>
                  <w:txbxContent>
                    <w:p w:rsidR="00795C29" w:rsidRPr="00B054F5" w:rsidRDefault="00795C29" w:rsidP="00C023AB">
                      <w:pPr>
                        <w:spacing w:line="240" w:lineRule="auto"/>
                        <w:jc w:val="center"/>
                        <w:rPr>
                          <w:b/>
                          <w:sz w:val="14"/>
                          <w:szCs w:val="14"/>
                          <w:lang w:val="fr-CH"/>
                        </w:rPr>
                      </w:pPr>
                      <w:r>
                        <w:rPr>
                          <w:b/>
                          <w:sz w:val="14"/>
                          <w:szCs w:val="14"/>
                          <w:lang w:val="fr-CH"/>
                        </w:rPr>
                        <w:t>Ensemble des pays</w:t>
                      </w:r>
                    </w:p>
                  </w:txbxContent>
                </v:textbox>
              </v:shape>
            </w:pict>
          </mc:Fallback>
        </mc:AlternateContent>
      </w:r>
      <w:r w:rsidR="00EF3CCD">
        <w:rPr>
          <w:noProof/>
          <w:w w:val="100"/>
          <w:lang w:val="en-US" w:eastAsia="en-US"/>
        </w:rPr>
        <mc:AlternateContent>
          <mc:Choice Requires="wps">
            <w:drawing>
              <wp:anchor distT="0" distB="0" distL="114300" distR="114300" simplePos="0" relativeHeight="251708416" behindDoc="0" locked="0" layoutInCell="1" allowOverlap="1" wp14:anchorId="46B1E0F5" wp14:editId="310FFA49">
                <wp:simplePos x="0" y="0"/>
                <wp:positionH relativeFrom="column">
                  <wp:posOffset>1040461</wp:posOffset>
                </wp:positionH>
                <wp:positionV relativeFrom="paragraph">
                  <wp:posOffset>412750</wp:posOffset>
                </wp:positionV>
                <wp:extent cx="483870" cy="2472110"/>
                <wp:effectExtent l="0" t="0" r="0" b="4445"/>
                <wp:wrapNone/>
                <wp:docPr id="50" name="Text Box 50"/>
                <wp:cNvGraphicFramePr/>
                <a:graphic xmlns:a="http://schemas.openxmlformats.org/drawingml/2006/main">
                  <a:graphicData uri="http://schemas.microsoft.com/office/word/2010/wordprocessingShape">
                    <wps:wsp>
                      <wps:cNvSpPr txBox="1"/>
                      <wps:spPr>
                        <a:xfrm>
                          <a:off x="0" y="0"/>
                          <a:ext cx="483870" cy="24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C29" w:rsidRPr="00132F23" w:rsidRDefault="00EF3CCD" w:rsidP="00132F23">
                            <w:pPr>
                              <w:spacing w:line="240" w:lineRule="auto"/>
                              <w:jc w:val="right"/>
                              <w:rPr>
                                <w:b/>
                                <w:sz w:val="17"/>
                                <w:szCs w:val="17"/>
                                <w:lang w:val="fr-CH"/>
                              </w:rPr>
                            </w:pPr>
                            <w:r>
                              <w:rPr>
                                <w:b/>
                                <w:sz w:val="17"/>
                                <w:szCs w:val="17"/>
                                <w:lang w:val="fr-CH"/>
                              </w:rPr>
                              <w:t>7</w:t>
                            </w:r>
                            <w:r w:rsidR="00795C29" w:rsidRPr="00132F23">
                              <w:rPr>
                                <w:b/>
                                <w:sz w:val="17"/>
                                <w:szCs w:val="17"/>
                                <w:lang w:val="fr-CH"/>
                              </w:rPr>
                              <w:t> </w:t>
                            </w:r>
                            <w:r>
                              <w:rPr>
                                <w:b/>
                                <w:sz w:val="17"/>
                                <w:szCs w:val="17"/>
                                <w:lang w:val="fr-CH"/>
                              </w:rPr>
                              <w:t>0</w:t>
                            </w:r>
                            <w:r w:rsidR="00795C29" w:rsidRPr="00132F23">
                              <w:rPr>
                                <w:b/>
                                <w:sz w:val="17"/>
                                <w:szCs w:val="17"/>
                                <w:lang w:val="fr-CH"/>
                              </w:rPr>
                              <w:t>00</w:t>
                            </w:r>
                          </w:p>
                          <w:p w:rsidR="00795C29" w:rsidRPr="00132F23" w:rsidRDefault="00795C29" w:rsidP="002123EF">
                            <w:pPr>
                              <w:spacing w:line="32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6</w:t>
                            </w:r>
                            <w:r w:rsidR="00795C29" w:rsidRPr="00132F23">
                              <w:rPr>
                                <w:b/>
                                <w:sz w:val="17"/>
                                <w:szCs w:val="17"/>
                                <w:lang w:val="fr-CH"/>
                              </w:rPr>
                              <w:t> 0</w:t>
                            </w:r>
                            <w:r w:rsidR="00795C29">
                              <w:rPr>
                                <w:b/>
                                <w:sz w:val="17"/>
                                <w:szCs w:val="17"/>
                                <w:lang w:val="fr-CH"/>
                              </w:rPr>
                              <w:t>0</w:t>
                            </w:r>
                            <w:r w:rsidR="00795C29" w:rsidRPr="00132F23">
                              <w:rPr>
                                <w:b/>
                                <w:sz w:val="17"/>
                                <w:szCs w:val="17"/>
                                <w:lang w:val="fr-CH"/>
                              </w:rPr>
                              <w:t>0</w:t>
                            </w:r>
                          </w:p>
                          <w:p w:rsidR="002123EF" w:rsidRPr="00132F23" w:rsidRDefault="002123EF" w:rsidP="002123EF">
                            <w:pPr>
                              <w:spacing w:line="30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5</w:t>
                            </w:r>
                            <w:r w:rsidR="00795C29" w:rsidRPr="00132F23">
                              <w:rPr>
                                <w:b/>
                                <w:sz w:val="17"/>
                                <w:szCs w:val="17"/>
                                <w:lang w:val="fr-CH"/>
                              </w:rPr>
                              <w:t> </w:t>
                            </w:r>
                            <w:r>
                              <w:rPr>
                                <w:b/>
                                <w:sz w:val="17"/>
                                <w:szCs w:val="17"/>
                                <w:lang w:val="fr-CH"/>
                              </w:rPr>
                              <w:t>0</w:t>
                            </w:r>
                            <w:r w:rsidR="00795C29" w:rsidRPr="00132F23">
                              <w:rPr>
                                <w:b/>
                                <w:sz w:val="17"/>
                                <w:szCs w:val="17"/>
                                <w:lang w:val="fr-CH"/>
                              </w:rPr>
                              <w:t>00</w:t>
                            </w:r>
                          </w:p>
                          <w:p w:rsidR="002123EF" w:rsidRPr="00132F23" w:rsidRDefault="002123EF" w:rsidP="002123EF">
                            <w:pPr>
                              <w:spacing w:line="30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4</w:t>
                            </w:r>
                            <w:r w:rsidR="00795C29" w:rsidRPr="00132F23">
                              <w:rPr>
                                <w:b/>
                                <w:sz w:val="17"/>
                                <w:szCs w:val="17"/>
                                <w:lang w:val="fr-CH"/>
                              </w:rPr>
                              <w:t> 000</w:t>
                            </w:r>
                          </w:p>
                          <w:p w:rsidR="002123EF" w:rsidRPr="00132F23" w:rsidRDefault="002123EF" w:rsidP="002123EF">
                            <w:pPr>
                              <w:spacing w:line="32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3</w:t>
                            </w:r>
                            <w:r w:rsidR="00795C29" w:rsidRPr="00132F23">
                              <w:rPr>
                                <w:b/>
                                <w:sz w:val="17"/>
                                <w:szCs w:val="17"/>
                                <w:lang w:val="fr-CH"/>
                              </w:rPr>
                              <w:t> </w:t>
                            </w:r>
                            <w:r>
                              <w:rPr>
                                <w:b/>
                                <w:sz w:val="17"/>
                                <w:szCs w:val="17"/>
                                <w:lang w:val="fr-CH"/>
                              </w:rPr>
                              <w:t>0</w:t>
                            </w:r>
                            <w:r w:rsidR="00795C29" w:rsidRPr="00132F23">
                              <w:rPr>
                                <w:b/>
                                <w:sz w:val="17"/>
                                <w:szCs w:val="17"/>
                                <w:lang w:val="fr-CH"/>
                              </w:rPr>
                              <w:t>00</w:t>
                            </w:r>
                          </w:p>
                          <w:p w:rsidR="002123EF" w:rsidRPr="00132F23" w:rsidRDefault="002123EF" w:rsidP="002123EF">
                            <w:pPr>
                              <w:spacing w:line="320" w:lineRule="exact"/>
                              <w:jc w:val="right"/>
                              <w:rPr>
                                <w:b/>
                                <w:sz w:val="17"/>
                                <w:szCs w:val="17"/>
                                <w:lang w:val="fr-CH"/>
                              </w:rPr>
                            </w:pPr>
                          </w:p>
                          <w:p w:rsidR="00795C29" w:rsidRPr="00132F23" w:rsidRDefault="00795C29" w:rsidP="00132F23">
                            <w:pPr>
                              <w:spacing w:line="240" w:lineRule="auto"/>
                              <w:jc w:val="right"/>
                              <w:rPr>
                                <w:b/>
                                <w:sz w:val="17"/>
                                <w:szCs w:val="17"/>
                                <w:lang w:val="fr-CH"/>
                              </w:rPr>
                            </w:pPr>
                            <w:r w:rsidRPr="00132F23">
                              <w:rPr>
                                <w:b/>
                                <w:sz w:val="17"/>
                                <w:szCs w:val="17"/>
                                <w:lang w:val="fr-CH"/>
                              </w:rPr>
                              <w:t>2 000</w:t>
                            </w:r>
                          </w:p>
                          <w:p w:rsidR="002123EF" w:rsidRPr="00132F23" w:rsidRDefault="002123EF" w:rsidP="002123EF">
                            <w:pPr>
                              <w:spacing w:line="300" w:lineRule="exact"/>
                              <w:jc w:val="right"/>
                              <w:rPr>
                                <w:b/>
                                <w:sz w:val="17"/>
                                <w:szCs w:val="17"/>
                                <w:lang w:val="fr-CH"/>
                              </w:rPr>
                            </w:pPr>
                          </w:p>
                          <w:p w:rsidR="00795C29" w:rsidRPr="00132F23" w:rsidRDefault="00795C29" w:rsidP="00132F23">
                            <w:pPr>
                              <w:spacing w:line="240" w:lineRule="auto"/>
                              <w:jc w:val="right"/>
                              <w:rPr>
                                <w:b/>
                                <w:sz w:val="17"/>
                                <w:szCs w:val="17"/>
                                <w:lang w:val="fr-CH"/>
                              </w:rPr>
                            </w:pPr>
                            <w:r w:rsidRPr="00132F23">
                              <w:rPr>
                                <w:b/>
                                <w:sz w:val="17"/>
                                <w:szCs w:val="17"/>
                                <w:lang w:val="fr-CH"/>
                              </w:rPr>
                              <w:t>1 000</w:t>
                            </w:r>
                          </w:p>
                          <w:p w:rsidR="002123EF" w:rsidRPr="00132F23" w:rsidRDefault="002123EF" w:rsidP="002123EF">
                            <w:pPr>
                              <w:spacing w:line="300" w:lineRule="exact"/>
                              <w:jc w:val="right"/>
                              <w:rPr>
                                <w:b/>
                                <w:sz w:val="17"/>
                                <w:szCs w:val="17"/>
                                <w:lang w:val="fr-CH"/>
                              </w:rPr>
                            </w:pPr>
                          </w:p>
                          <w:p w:rsidR="00795C29" w:rsidRPr="00132F23" w:rsidRDefault="00795C29" w:rsidP="00132F23">
                            <w:pPr>
                              <w:spacing w:line="240" w:lineRule="auto"/>
                              <w:jc w:val="right"/>
                              <w:rPr>
                                <w:b/>
                                <w:sz w:val="17"/>
                                <w:szCs w:val="17"/>
                                <w:lang w:val="fr-CH"/>
                              </w:rPr>
                            </w:pPr>
                            <w:r w:rsidRPr="00132F23">
                              <w:rPr>
                                <w:b/>
                                <w:sz w:val="17"/>
                                <w:szCs w:val="17"/>
                                <w:lang w:val="fr-CH"/>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1" type="#_x0000_t202" style="position:absolute;left:0;text-align:left;margin-left:81.95pt;margin-top:32.5pt;width:38.1pt;height:19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NggAIAAGwFAAAOAAAAZHJzL2Uyb0RvYy54bWysVE1PGzEQvVfqf7B8L5uEAGn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" filled="f" stroked="f" strokeweight=".5pt">
                <v:textbox>
                  <w:txbxContent>
                    <w:p w:rsidR="00795C29" w:rsidRPr="00132F23" w:rsidRDefault="00EF3CCD" w:rsidP="00132F23">
                      <w:pPr>
                        <w:spacing w:line="240" w:lineRule="auto"/>
                        <w:jc w:val="right"/>
                        <w:rPr>
                          <w:b/>
                          <w:sz w:val="17"/>
                          <w:szCs w:val="17"/>
                          <w:lang w:val="fr-CH"/>
                        </w:rPr>
                      </w:pPr>
                      <w:r>
                        <w:rPr>
                          <w:b/>
                          <w:sz w:val="17"/>
                          <w:szCs w:val="17"/>
                          <w:lang w:val="fr-CH"/>
                        </w:rPr>
                        <w:t>7</w:t>
                      </w:r>
                      <w:r w:rsidR="00795C29" w:rsidRPr="00132F23">
                        <w:rPr>
                          <w:b/>
                          <w:sz w:val="17"/>
                          <w:szCs w:val="17"/>
                          <w:lang w:val="fr-CH"/>
                        </w:rPr>
                        <w:t> </w:t>
                      </w:r>
                      <w:r>
                        <w:rPr>
                          <w:b/>
                          <w:sz w:val="17"/>
                          <w:szCs w:val="17"/>
                          <w:lang w:val="fr-CH"/>
                        </w:rPr>
                        <w:t>0</w:t>
                      </w:r>
                      <w:r w:rsidR="00795C29" w:rsidRPr="00132F23">
                        <w:rPr>
                          <w:b/>
                          <w:sz w:val="17"/>
                          <w:szCs w:val="17"/>
                          <w:lang w:val="fr-CH"/>
                        </w:rPr>
                        <w:t>00</w:t>
                      </w:r>
                    </w:p>
                    <w:p w:rsidR="00795C29" w:rsidRPr="00132F23" w:rsidRDefault="00795C29" w:rsidP="002123EF">
                      <w:pPr>
                        <w:spacing w:line="32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6</w:t>
                      </w:r>
                      <w:r w:rsidR="00795C29" w:rsidRPr="00132F23">
                        <w:rPr>
                          <w:b/>
                          <w:sz w:val="17"/>
                          <w:szCs w:val="17"/>
                          <w:lang w:val="fr-CH"/>
                        </w:rPr>
                        <w:t> 0</w:t>
                      </w:r>
                      <w:r w:rsidR="00795C29">
                        <w:rPr>
                          <w:b/>
                          <w:sz w:val="17"/>
                          <w:szCs w:val="17"/>
                          <w:lang w:val="fr-CH"/>
                        </w:rPr>
                        <w:t>0</w:t>
                      </w:r>
                      <w:r w:rsidR="00795C29" w:rsidRPr="00132F23">
                        <w:rPr>
                          <w:b/>
                          <w:sz w:val="17"/>
                          <w:szCs w:val="17"/>
                          <w:lang w:val="fr-CH"/>
                        </w:rPr>
                        <w:t>0</w:t>
                      </w:r>
                    </w:p>
                    <w:p w:rsidR="002123EF" w:rsidRPr="00132F23" w:rsidRDefault="002123EF" w:rsidP="002123EF">
                      <w:pPr>
                        <w:spacing w:line="30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5</w:t>
                      </w:r>
                      <w:r w:rsidR="00795C29" w:rsidRPr="00132F23">
                        <w:rPr>
                          <w:b/>
                          <w:sz w:val="17"/>
                          <w:szCs w:val="17"/>
                          <w:lang w:val="fr-CH"/>
                        </w:rPr>
                        <w:t> </w:t>
                      </w:r>
                      <w:r>
                        <w:rPr>
                          <w:b/>
                          <w:sz w:val="17"/>
                          <w:szCs w:val="17"/>
                          <w:lang w:val="fr-CH"/>
                        </w:rPr>
                        <w:t>0</w:t>
                      </w:r>
                      <w:r w:rsidR="00795C29" w:rsidRPr="00132F23">
                        <w:rPr>
                          <w:b/>
                          <w:sz w:val="17"/>
                          <w:szCs w:val="17"/>
                          <w:lang w:val="fr-CH"/>
                        </w:rPr>
                        <w:t>00</w:t>
                      </w:r>
                    </w:p>
                    <w:p w:rsidR="002123EF" w:rsidRPr="00132F23" w:rsidRDefault="002123EF" w:rsidP="002123EF">
                      <w:pPr>
                        <w:spacing w:line="30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4</w:t>
                      </w:r>
                      <w:r w:rsidR="00795C29" w:rsidRPr="00132F23">
                        <w:rPr>
                          <w:b/>
                          <w:sz w:val="17"/>
                          <w:szCs w:val="17"/>
                          <w:lang w:val="fr-CH"/>
                        </w:rPr>
                        <w:t> 000</w:t>
                      </w:r>
                    </w:p>
                    <w:p w:rsidR="002123EF" w:rsidRPr="00132F23" w:rsidRDefault="002123EF" w:rsidP="002123EF">
                      <w:pPr>
                        <w:spacing w:line="320" w:lineRule="exact"/>
                        <w:jc w:val="right"/>
                        <w:rPr>
                          <w:b/>
                          <w:sz w:val="17"/>
                          <w:szCs w:val="17"/>
                          <w:lang w:val="fr-CH"/>
                        </w:rPr>
                      </w:pPr>
                    </w:p>
                    <w:p w:rsidR="00795C29" w:rsidRPr="00132F23" w:rsidRDefault="00EF3CCD" w:rsidP="00132F23">
                      <w:pPr>
                        <w:spacing w:line="240" w:lineRule="auto"/>
                        <w:jc w:val="right"/>
                        <w:rPr>
                          <w:b/>
                          <w:sz w:val="17"/>
                          <w:szCs w:val="17"/>
                          <w:lang w:val="fr-CH"/>
                        </w:rPr>
                      </w:pPr>
                      <w:r>
                        <w:rPr>
                          <w:b/>
                          <w:sz w:val="17"/>
                          <w:szCs w:val="17"/>
                          <w:lang w:val="fr-CH"/>
                        </w:rPr>
                        <w:t>3</w:t>
                      </w:r>
                      <w:r w:rsidR="00795C29" w:rsidRPr="00132F23">
                        <w:rPr>
                          <w:b/>
                          <w:sz w:val="17"/>
                          <w:szCs w:val="17"/>
                          <w:lang w:val="fr-CH"/>
                        </w:rPr>
                        <w:t> </w:t>
                      </w:r>
                      <w:r>
                        <w:rPr>
                          <w:b/>
                          <w:sz w:val="17"/>
                          <w:szCs w:val="17"/>
                          <w:lang w:val="fr-CH"/>
                        </w:rPr>
                        <w:t>0</w:t>
                      </w:r>
                      <w:r w:rsidR="00795C29" w:rsidRPr="00132F23">
                        <w:rPr>
                          <w:b/>
                          <w:sz w:val="17"/>
                          <w:szCs w:val="17"/>
                          <w:lang w:val="fr-CH"/>
                        </w:rPr>
                        <w:t>00</w:t>
                      </w:r>
                    </w:p>
                    <w:p w:rsidR="002123EF" w:rsidRPr="00132F23" w:rsidRDefault="002123EF" w:rsidP="002123EF">
                      <w:pPr>
                        <w:spacing w:line="320" w:lineRule="exact"/>
                        <w:jc w:val="right"/>
                        <w:rPr>
                          <w:b/>
                          <w:sz w:val="17"/>
                          <w:szCs w:val="17"/>
                          <w:lang w:val="fr-CH"/>
                        </w:rPr>
                      </w:pPr>
                    </w:p>
                    <w:p w:rsidR="00795C29" w:rsidRPr="00132F23" w:rsidRDefault="00795C29" w:rsidP="00132F23">
                      <w:pPr>
                        <w:spacing w:line="240" w:lineRule="auto"/>
                        <w:jc w:val="right"/>
                        <w:rPr>
                          <w:b/>
                          <w:sz w:val="17"/>
                          <w:szCs w:val="17"/>
                          <w:lang w:val="fr-CH"/>
                        </w:rPr>
                      </w:pPr>
                      <w:r w:rsidRPr="00132F23">
                        <w:rPr>
                          <w:b/>
                          <w:sz w:val="17"/>
                          <w:szCs w:val="17"/>
                          <w:lang w:val="fr-CH"/>
                        </w:rPr>
                        <w:t>2 000</w:t>
                      </w:r>
                    </w:p>
                    <w:p w:rsidR="002123EF" w:rsidRPr="00132F23" w:rsidRDefault="002123EF" w:rsidP="002123EF">
                      <w:pPr>
                        <w:spacing w:line="300" w:lineRule="exact"/>
                        <w:jc w:val="right"/>
                        <w:rPr>
                          <w:b/>
                          <w:sz w:val="17"/>
                          <w:szCs w:val="17"/>
                          <w:lang w:val="fr-CH"/>
                        </w:rPr>
                      </w:pPr>
                    </w:p>
                    <w:p w:rsidR="00795C29" w:rsidRPr="00132F23" w:rsidRDefault="00795C29" w:rsidP="00132F23">
                      <w:pPr>
                        <w:spacing w:line="240" w:lineRule="auto"/>
                        <w:jc w:val="right"/>
                        <w:rPr>
                          <w:b/>
                          <w:sz w:val="17"/>
                          <w:szCs w:val="17"/>
                          <w:lang w:val="fr-CH"/>
                        </w:rPr>
                      </w:pPr>
                      <w:r w:rsidRPr="00132F23">
                        <w:rPr>
                          <w:b/>
                          <w:sz w:val="17"/>
                          <w:szCs w:val="17"/>
                          <w:lang w:val="fr-CH"/>
                        </w:rPr>
                        <w:t>1 000</w:t>
                      </w:r>
                    </w:p>
                    <w:p w:rsidR="002123EF" w:rsidRPr="00132F23" w:rsidRDefault="002123EF" w:rsidP="002123EF">
                      <w:pPr>
                        <w:spacing w:line="300" w:lineRule="exact"/>
                        <w:jc w:val="right"/>
                        <w:rPr>
                          <w:b/>
                          <w:sz w:val="17"/>
                          <w:szCs w:val="17"/>
                          <w:lang w:val="fr-CH"/>
                        </w:rPr>
                      </w:pPr>
                    </w:p>
                    <w:p w:rsidR="00795C29" w:rsidRPr="00132F23" w:rsidRDefault="00795C29" w:rsidP="00132F23">
                      <w:pPr>
                        <w:spacing w:line="240" w:lineRule="auto"/>
                        <w:jc w:val="right"/>
                        <w:rPr>
                          <w:b/>
                          <w:sz w:val="17"/>
                          <w:szCs w:val="17"/>
                          <w:lang w:val="fr-CH"/>
                        </w:rPr>
                      </w:pPr>
                      <w:r w:rsidRPr="00132F23">
                        <w:rPr>
                          <w:b/>
                          <w:sz w:val="17"/>
                          <w:szCs w:val="17"/>
                          <w:lang w:val="fr-CH"/>
                        </w:rPr>
                        <w:t>0</w:t>
                      </w:r>
                    </w:p>
                  </w:txbxContent>
                </v:textbox>
              </v:shape>
            </w:pict>
          </mc:Fallback>
        </mc:AlternateContent>
      </w:r>
      <w:r w:rsidR="00B56237">
        <w:rPr>
          <w:noProof/>
          <w:lang w:val="en-US" w:eastAsia="en-US"/>
        </w:rPr>
        <w:drawing>
          <wp:inline distT="0" distB="0" distL="0" distR="0">
            <wp:extent cx="4754880" cy="3118695"/>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880" cy="3118695"/>
                    </a:xfrm>
                    <a:prstGeom prst="rect">
                      <a:avLst/>
                    </a:prstGeom>
                    <a:noFill/>
                    <a:ln>
                      <a:noFill/>
                    </a:ln>
                  </pic:spPr>
                </pic:pic>
              </a:graphicData>
            </a:graphic>
          </wp:inline>
        </w:drawing>
      </w:r>
    </w:p>
    <w:p w:rsidR="00B35C4F" w:rsidRPr="00795C29" w:rsidRDefault="00B35C4F" w:rsidP="00795C29">
      <w:pPr>
        <w:pStyle w:val="SingleTxt"/>
        <w:spacing w:after="0" w:line="120" w:lineRule="exact"/>
        <w:rPr>
          <w:sz w:val="10"/>
          <w:lang w:val="fr-FR"/>
        </w:rPr>
      </w:pPr>
    </w:p>
    <w:p w:rsidR="00B35C4F" w:rsidRDefault="00B35C4F" w:rsidP="00795C29">
      <w:pPr>
        <w:pStyle w:val="FootnoteText"/>
        <w:tabs>
          <w:tab w:val="right" w:pos="1476"/>
          <w:tab w:val="left" w:pos="1548"/>
          <w:tab w:val="right" w:pos="1836"/>
          <w:tab w:val="left" w:pos="1908"/>
        </w:tabs>
        <w:ind w:left="1548" w:right="1267" w:hanging="288"/>
        <w:rPr>
          <w:lang w:val="fr-FR"/>
        </w:rPr>
      </w:pPr>
      <w:r w:rsidRPr="00795C29">
        <w:rPr>
          <w:i/>
          <w:lang w:val="fr-FR"/>
        </w:rPr>
        <w:t>Note</w:t>
      </w:r>
      <w:r w:rsidR="003475DB">
        <w:rPr>
          <w:i/>
          <w:lang w:val="fr-FR"/>
        </w:rPr>
        <w:t>s</w:t>
      </w:r>
      <w:r w:rsidR="00C92A34">
        <w:rPr>
          <w:lang w:val="fr-FR"/>
        </w:rPr>
        <w:t> </w:t>
      </w:r>
      <w:r w:rsidRPr="00B35C4F">
        <w:rPr>
          <w:lang w:val="fr-FR"/>
        </w:rPr>
        <w:t xml:space="preserve">: </w:t>
      </w:r>
      <w:r w:rsidR="00C92A34">
        <w:rPr>
          <w:lang w:val="fr-FR"/>
        </w:rPr>
        <w:t>L</w:t>
      </w:r>
      <w:r w:rsidRPr="00B35C4F">
        <w:rPr>
          <w:lang w:val="fr-FR"/>
        </w:rPr>
        <w:t>es transports par bateau et par avion ne sont pas pris e</w:t>
      </w:r>
      <w:r w:rsidR="00795C29">
        <w:rPr>
          <w:lang w:val="fr-FR"/>
        </w:rPr>
        <w:t>n compte en raison du manque de </w:t>
      </w:r>
      <w:r w:rsidRPr="00B35C4F">
        <w:rPr>
          <w:lang w:val="fr-FR"/>
        </w:rPr>
        <w:t xml:space="preserve">données fiables. </w:t>
      </w:r>
      <w:r w:rsidR="00C92A34">
        <w:rPr>
          <w:lang w:val="fr-FR"/>
        </w:rPr>
        <w:t>« </w:t>
      </w:r>
      <w:r w:rsidRPr="00B35C4F">
        <w:rPr>
          <w:lang w:val="fr-FR"/>
        </w:rPr>
        <w:t>Du puits aux roues</w:t>
      </w:r>
      <w:r w:rsidR="00C92A34">
        <w:rPr>
          <w:lang w:val="fr-FR"/>
        </w:rPr>
        <w:t> »</w:t>
      </w:r>
      <w:r w:rsidRPr="00B35C4F">
        <w:rPr>
          <w:lang w:val="fr-FR"/>
        </w:rPr>
        <w:t xml:space="preserve"> (</w:t>
      </w:r>
      <w:r w:rsidR="00C92A34">
        <w:rPr>
          <w:lang w:val="fr-FR"/>
        </w:rPr>
        <w:t>« </w:t>
      </w:r>
      <w:r w:rsidRPr="00B35C4F">
        <w:rPr>
          <w:lang w:val="fr-FR"/>
        </w:rPr>
        <w:t>well-to-wheel</w:t>
      </w:r>
      <w:r w:rsidR="00C92A34">
        <w:rPr>
          <w:lang w:val="fr-FR"/>
        </w:rPr>
        <w:t> »</w:t>
      </w:r>
      <w:r w:rsidRPr="00B35C4F">
        <w:rPr>
          <w:lang w:val="fr-FR"/>
        </w:rPr>
        <w:t>) = émissions de CO</w:t>
      </w:r>
      <w:r w:rsidRPr="00B35C4F">
        <w:rPr>
          <w:vertAlign w:val="subscript"/>
          <w:lang w:val="fr-FR"/>
        </w:rPr>
        <w:t>2</w:t>
      </w:r>
      <w:r w:rsidR="00795C29">
        <w:rPr>
          <w:lang w:val="fr-FR"/>
        </w:rPr>
        <w:t xml:space="preserve"> dues à </w:t>
      </w:r>
      <w:r w:rsidRPr="00B35C4F">
        <w:rPr>
          <w:lang w:val="fr-FR"/>
        </w:rPr>
        <w:t>l</w:t>
      </w:r>
      <w:r w:rsidR="00C92A34">
        <w:rPr>
          <w:lang w:val="fr-FR"/>
        </w:rPr>
        <w:t>’</w:t>
      </w:r>
      <w:r w:rsidRPr="00B35C4F">
        <w:rPr>
          <w:lang w:val="fr-FR"/>
        </w:rPr>
        <w:t>utilisation des véhicules et à la production et à la distribution du carburant nécessaire. Amérique du Nord = États-Unis et Canada. UE + AELE = États membres de l</w:t>
      </w:r>
      <w:r w:rsidR="00C92A34">
        <w:rPr>
          <w:lang w:val="fr-FR"/>
        </w:rPr>
        <w:t>’</w:t>
      </w:r>
      <w:r w:rsidRPr="00B35C4F">
        <w:rPr>
          <w:lang w:val="fr-FR"/>
        </w:rPr>
        <w:t>Union européenne et de l</w:t>
      </w:r>
      <w:r w:rsidR="00C92A34">
        <w:rPr>
          <w:lang w:val="fr-FR"/>
        </w:rPr>
        <w:t>’</w:t>
      </w:r>
      <w:r w:rsidRPr="00B35C4F">
        <w:rPr>
          <w:lang w:val="fr-FR"/>
        </w:rPr>
        <w:t>Association européenne de libre-échange. Reste de la CEE = autres États membres de la</w:t>
      </w:r>
      <w:r w:rsidR="00287266">
        <w:rPr>
          <w:lang w:val="fr-FR"/>
        </w:rPr>
        <w:t xml:space="preserve"> </w:t>
      </w:r>
      <w:r w:rsidRPr="00B35C4F">
        <w:rPr>
          <w:lang w:val="fr-FR"/>
        </w:rPr>
        <w:t>CEE étudiés qui n</w:t>
      </w:r>
      <w:r w:rsidR="00C92A34">
        <w:rPr>
          <w:lang w:val="fr-FR"/>
        </w:rPr>
        <w:t>’</w:t>
      </w:r>
      <w:r w:rsidRPr="00B35C4F">
        <w:rPr>
          <w:lang w:val="fr-FR"/>
        </w:rPr>
        <w:t>entrent pas dans les autres catégories régionales.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B35C4F"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III.</w:t>
      </w:r>
      <w:r w:rsidRPr="00B35C4F">
        <w:rPr>
          <w:lang w:val="fr-FR"/>
        </w:rPr>
        <w:tab/>
        <w:t>Conclusion et recommandations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Le Comité est invité à réfléchir à la manière dont il souhaite continuer à tirer parti de l’utilisation et du développement de l’outil ForFITS et à contribuer à ceux-ci compte tenu de l’opportunité et de la pertinence de cet outil pour le développement durable et l’atténuation des changements climatiques.</w:t>
      </w: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Il reste encore à déterminer la manière de généraliser l</w:t>
      </w:r>
      <w:r w:rsidR="0079110C">
        <w:rPr>
          <w:lang w:val="fr-FR"/>
        </w:rPr>
        <w:t>’</w:t>
      </w:r>
      <w:r w:rsidRPr="00B35C4F">
        <w:rPr>
          <w:lang w:val="fr-FR"/>
        </w:rPr>
        <w:t>utilisation de l</w:t>
      </w:r>
      <w:r w:rsidR="0079110C">
        <w:rPr>
          <w:lang w:val="fr-FR"/>
        </w:rPr>
        <w:t>’</w:t>
      </w:r>
      <w:r w:rsidRPr="00B35C4F">
        <w:rPr>
          <w:lang w:val="fr-FR"/>
        </w:rPr>
        <w:t>outil ForFITS. Des programmes de formation de formateurs</w:t>
      </w:r>
      <w:r w:rsidR="008E3F85">
        <w:rPr>
          <w:lang w:val="fr-FR"/>
        </w:rPr>
        <w:t xml:space="preserve"> </w:t>
      </w:r>
      <w:r w:rsidRPr="00B35C4F">
        <w:rPr>
          <w:lang w:val="fr-FR"/>
        </w:rPr>
        <w:t>pourraient y pourvoir, mais encore faudrait-il disposer pour cela de fonds extrabudgétaires. La Division des transports durables déterminera s</w:t>
      </w:r>
      <w:r w:rsidR="0079110C">
        <w:rPr>
          <w:lang w:val="fr-FR"/>
        </w:rPr>
        <w:t>’</w:t>
      </w:r>
      <w:r w:rsidRPr="00B35C4F">
        <w:rPr>
          <w:lang w:val="fr-FR"/>
        </w:rPr>
        <w:t>il est possible de constituer, à cette fin, des partenariats avec l</w:t>
      </w:r>
      <w:r w:rsidR="0079110C">
        <w:rPr>
          <w:lang w:val="fr-FR"/>
        </w:rPr>
        <w:t>’</w:t>
      </w:r>
      <w:r w:rsidRPr="00B35C4F">
        <w:rPr>
          <w:lang w:val="fr-FR"/>
        </w:rPr>
        <w:t>UNITAR et avec des acteurs du secteur privé.</w:t>
      </w:r>
    </w:p>
    <w:p w:rsidR="00B35C4F" w:rsidRPr="00B35C4F" w:rsidRDefault="00B35C4F" w:rsidP="0094056E">
      <w:pPr>
        <w:pStyle w:val="SingleTxt"/>
        <w:numPr>
          <w:ilvl w:val="0"/>
          <w:numId w:val="8"/>
        </w:numPr>
        <w:tabs>
          <w:tab w:val="clear" w:pos="475"/>
          <w:tab w:val="num" w:pos="1742"/>
        </w:tabs>
        <w:ind w:left="1267"/>
        <w:rPr>
          <w:b/>
          <w:lang w:val="fr-CH"/>
        </w:rPr>
      </w:pPr>
      <w:r w:rsidRPr="00B35C4F">
        <w:rPr>
          <w:lang w:val="fr-FR"/>
        </w:rPr>
        <w:t>En 2016, la CEE compte également mener à bonne fin deux études relatives à l</w:t>
      </w:r>
      <w:r w:rsidR="0079110C">
        <w:rPr>
          <w:lang w:val="fr-FR"/>
        </w:rPr>
        <w:t>’</w:t>
      </w:r>
      <w:r w:rsidRPr="00B35C4F">
        <w:rPr>
          <w:lang w:val="fr-FR"/>
        </w:rPr>
        <w:t>élargissement du champ d’application de l</w:t>
      </w:r>
      <w:r w:rsidR="0079110C">
        <w:rPr>
          <w:lang w:val="fr-FR"/>
        </w:rPr>
        <w:t>’</w:t>
      </w:r>
      <w:r w:rsidRPr="00B35C4F">
        <w:rPr>
          <w:lang w:val="fr-FR"/>
        </w:rPr>
        <w:t xml:space="preserve">outil ForFITS. La première vise à remédier au fait que les émissions provenant des tracteurs agricoles et des engins mobiles de construction n’entrent pas dans </w:t>
      </w:r>
      <w:r w:rsidR="008E3F85">
        <w:rPr>
          <w:lang w:val="fr-FR"/>
        </w:rPr>
        <w:t>ce</w:t>
      </w:r>
      <w:r w:rsidRPr="00B35C4F">
        <w:rPr>
          <w:lang w:val="fr-FR"/>
        </w:rPr>
        <w:t xml:space="preserve"> champ. Grâce au financement apporté par le Ministère canadien de l</w:t>
      </w:r>
      <w:r w:rsidR="0079110C">
        <w:rPr>
          <w:lang w:val="fr-FR"/>
        </w:rPr>
        <w:t>’</w:t>
      </w:r>
      <w:r w:rsidRPr="00B35C4F">
        <w:rPr>
          <w:lang w:val="fr-FR"/>
        </w:rPr>
        <w:t>environnement, la CEE étudie actuellement la possibilité d</w:t>
      </w:r>
      <w:r w:rsidR="008E3F85">
        <w:rPr>
          <w:lang w:val="fr-FR"/>
        </w:rPr>
        <w:t>’</w:t>
      </w:r>
      <w:r w:rsidRPr="00B35C4F">
        <w:rPr>
          <w:lang w:val="fr-FR"/>
        </w:rPr>
        <w:t xml:space="preserve">adjoindre </w:t>
      </w:r>
      <w:r w:rsidR="008E3F85">
        <w:rPr>
          <w:lang w:val="fr-FR"/>
        </w:rPr>
        <w:t xml:space="preserve">à ForFITS </w:t>
      </w:r>
      <w:r w:rsidRPr="00B35C4F">
        <w:rPr>
          <w:lang w:val="fr-FR"/>
        </w:rPr>
        <w:t xml:space="preserve">un module permettant de prendre en compte les </w:t>
      </w:r>
      <w:r w:rsidRPr="00B35C4F">
        <w:rPr>
          <w:lang w:val="fr-FR"/>
        </w:rPr>
        <w:lastRenderedPageBreak/>
        <w:t>engins mobiles non routiers. Ce projet est décrit de façon plus détaillée dans l</w:t>
      </w:r>
      <w:r w:rsidR="00287266">
        <w:rPr>
          <w:lang w:val="fr-FR"/>
        </w:rPr>
        <w:t>’</w:t>
      </w:r>
      <w:r w:rsidRPr="00B35C4F">
        <w:rPr>
          <w:lang w:val="fr-FR"/>
        </w:rPr>
        <w:t>annexe du</w:t>
      </w:r>
      <w:r w:rsidR="0079110C">
        <w:rPr>
          <w:lang w:val="fr-FR"/>
        </w:rPr>
        <w:t xml:space="preserve"> présent document.</w:t>
      </w: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La deuxième étude concerne la sécurité routière. Certaines variables influant sur les niveaux d’émission de CO</w:t>
      </w:r>
      <w:r w:rsidRPr="00B35C4F">
        <w:rPr>
          <w:vertAlign w:val="subscript"/>
          <w:lang w:val="fr-FR"/>
        </w:rPr>
        <w:t>2</w:t>
      </w:r>
      <w:r w:rsidRPr="00B35C4F">
        <w:rPr>
          <w:lang w:val="fr-FR"/>
        </w:rPr>
        <w:t xml:space="preserve"> (à savoir </w:t>
      </w:r>
      <w:r w:rsidR="008E3F85">
        <w:rPr>
          <w:lang w:val="fr-FR"/>
        </w:rPr>
        <w:t>l’</w:t>
      </w:r>
      <w:r w:rsidR="0079110C">
        <w:rPr>
          <w:lang w:val="fr-FR"/>
        </w:rPr>
        <w:t>« </w:t>
      </w:r>
      <w:r w:rsidRPr="00B35C4F">
        <w:rPr>
          <w:lang w:val="fr-FR"/>
        </w:rPr>
        <w:t>activité du véhicule</w:t>
      </w:r>
      <w:r w:rsidR="0079110C">
        <w:rPr>
          <w:lang w:val="fr-FR"/>
        </w:rPr>
        <w:t> »</w:t>
      </w:r>
      <w:r w:rsidRPr="00B35C4F">
        <w:rPr>
          <w:lang w:val="fr-FR"/>
        </w:rPr>
        <w:t xml:space="preserve"> et </w:t>
      </w:r>
      <w:r w:rsidR="008E3F85">
        <w:rPr>
          <w:lang w:val="fr-FR"/>
        </w:rPr>
        <w:t xml:space="preserve">le </w:t>
      </w:r>
      <w:r w:rsidR="0079110C">
        <w:rPr>
          <w:lang w:val="fr-FR"/>
        </w:rPr>
        <w:t>« </w:t>
      </w:r>
      <w:r w:rsidRPr="00B35C4F">
        <w:rPr>
          <w:lang w:val="fr-FR"/>
        </w:rPr>
        <w:t>choix modal</w:t>
      </w:r>
      <w:r w:rsidR="0079110C">
        <w:rPr>
          <w:lang w:val="fr-FR"/>
        </w:rPr>
        <w:t> »</w:t>
      </w:r>
      <w:r w:rsidRPr="00B35C4F">
        <w:rPr>
          <w:lang w:val="fr-FR"/>
        </w:rPr>
        <w:t>) sont pertinentes en matière de sécurité routière, de sorte que la CEE est en train d</w:t>
      </w:r>
      <w:r w:rsidR="0079110C">
        <w:rPr>
          <w:lang w:val="fr-FR"/>
        </w:rPr>
        <w:t>’</w:t>
      </w:r>
      <w:r w:rsidRPr="00B35C4F">
        <w:rPr>
          <w:lang w:val="fr-FR"/>
        </w:rPr>
        <w:t>étudier la possibilité de s</w:t>
      </w:r>
      <w:r w:rsidR="0079110C">
        <w:rPr>
          <w:lang w:val="fr-FR"/>
        </w:rPr>
        <w:t>’</w:t>
      </w:r>
      <w:r w:rsidRPr="00B35C4F">
        <w:rPr>
          <w:lang w:val="fr-FR"/>
        </w:rPr>
        <w:t>appuyer sur les activités de développement de l’outil ForFITS déjà menées pour faciliter la mise au point d</w:t>
      </w:r>
      <w:r w:rsidR="0079110C">
        <w:rPr>
          <w:lang w:val="fr-FR"/>
        </w:rPr>
        <w:t>’</w:t>
      </w:r>
      <w:r w:rsidRPr="00B35C4F">
        <w:rPr>
          <w:lang w:val="fr-FR"/>
        </w:rPr>
        <w:t>un nouveau module permettant d</w:t>
      </w:r>
      <w:r w:rsidR="0079110C">
        <w:rPr>
          <w:lang w:val="fr-FR"/>
        </w:rPr>
        <w:t>’</w:t>
      </w:r>
      <w:r w:rsidRPr="00B35C4F">
        <w:rPr>
          <w:lang w:val="fr-FR"/>
        </w:rPr>
        <w:t>évaluer les politiques de sécurité routière. L</w:t>
      </w:r>
      <w:r w:rsidR="0079110C">
        <w:rPr>
          <w:lang w:val="fr-FR"/>
        </w:rPr>
        <w:t>’</w:t>
      </w:r>
      <w:r w:rsidRPr="00B35C4F">
        <w:rPr>
          <w:lang w:val="fr-FR"/>
        </w:rPr>
        <w:t xml:space="preserve">Union internationale des transports routiers a apporté son appui à cette activité et a financé la mise au point de ce module </w:t>
      </w:r>
      <w:r w:rsidR="0079110C">
        <w:rPr>
          <w:lang w:val="fr-FR"/>
        </w:rPr>
        <w:t>–</w:t>
      </w:r>
      <w:r w:rsidRPr="00B35C4F">
        <w:rPr>
          <w:lang w:val="fr-FR"/>
        </w:rPr>
        <w:t xml:space="preserve"> baptisé SafeFITS </w:t>
      </w:r>
      <w:r w:rsidR="0079110C">
        <w:rPr>
          <w:lang w:val="fr-FR"/>
        </w:rPr>
        <w:t>–</w:t>
      </w:r>
      <w:r w:rsidRPr="00B35C4F">
        <w:rPr>
          <w:lang w:val="fr-FR"/>
        </w:rPr>
        <w:t xml:space="preserve"> qui utilise les donn</w:t>
      </w:r>
      <w:r w:rsidR="0079110C">
        <w:rPr>
          <w:lang w:val="fr-FR"/>
        </w:rPr>
        <w:t>ées disponibles et pertinentes.</w:t>
      </w:r>
    </w:p>
    <w:p w:rsidR="00B35C4F" w:rsidRPr="00B35C4F" w:rsidRDefault="00B35C4F" w:rsidP="0094056E">
      <w:pPr>
        <w:pStyle w:val="SingleTxt"/>
        <w:numPr>
          <w:ilvl w:val="0"/>
          <w:numId w:val="8"/>
        </w:numPr>
        <w:tabs>
          <w:tab w:val="clear" w:pos="475"/>
          <w:tab w:val="num" w:pos="1742"/>
        </w:tabs>
        <w:ind w:left="1267"/>
        <w:rPr>
          <w:lang w:val="fr-CH"/>
        </w:rPr>
      </w:pPr>
      <w:r w:rsidRPr="00B35C4F">
        <w:rPr>
          <w:lang w:val="fr-FR"/>
        </w:rPr>
        <w:t>La CEE envisage en outre de se pencher sur la mise au point d</w:t>
      </w:r>
      <w:r w:rsidR="0079110C">
        <w:rPr>
          <w:lang w:val="fr-FR"/>
        </w:rPr>
        <w:t>’</w:t>
      </w:r>
      <w:r w:rsidRPr="00B35C4F">
        <w:rPr>
          <w:lang w:val="fr-FR"/>
        </w:rPr>
        <w:t>un module supplémentaire permettant d</w:t>
      </w:r>
      <w:r w:rsidR="0079110C">
        <w:rPr>
          <w:lang w:val="fr-FR"/>
        </w:rPr>
        <w:t>’</w:t>
      </w:r>
      <w:r w:rsidRPr="00B35C4F">
        <w:rPr>
          <w:lang w:val="fr-FR"/>
        </w:rPr>
        <w:t>évaluer les niveaux de polluants à l’échelon local, un projet qui suppose la mise au point d</w:t>
      </w:r>
      <w:r w:rsidR="0079110C">
        <w:rPr>
          <w:lang w:val="fr-FR"/>
        </w:rPr>
        <w:t>’</w:t>
      </w:r>
      <w:r w:rsidRPr="00B35C4F">
        <w:rPr>
          <w:lang w:val="fr-FR"/>
        </w:rPr>
        <w:t>une nouvelle approche, qui ne reposerait pas sur la consommation d</w:t>
      </w:r>
      <w:r w:rsidR="0079110C">
        <w:rPr>
          <w:lang w:val="fr-FR"/>
        </w:rPr>
        <w:t>’</w:t>
      </w:r>
      <w:r w:rsidRPr="00B35C4F">
        <w:rPr>
          <w:lang w:val="fr-FR"/>
        </w:rPr>
        <w:t>énergie, mais sur la technologie moteur. D</w:t>
      </w:r>
      <w:r w:rsidR="0079110C">
        <w:rPr>
          <w:lang w:val="fr-FR"/>
        </w:rPr>
        <w:t>’</w:t>
      </w:r>
      <w:r w:rsidRPr="00B35C4F">
        <w:rPr>
          <w:lang w:val="fr-FR"/>
        </w:rPr>
        <w:t>autres études</w:t>
      </w:r>
      <w:r w:rsidR="008E3F85">
        <w:rPr>
          <w:lang w:val="fr-FR"/>
        </w:rPr>
        <w:t xml:space="preserve">, portant </w:t>
      </w:r>
      <w:r w:rsidRPr="00B35C4F">
        <w:rPr>
          <w:lang w:val="fr-FR"/>
        </w:rPr>
        <w:t>sur la faisabilité d</w:t>
      </w:r>
      <w:r w:rsidR="0079110C">
        <w:rPr>
          <w:lang w:val="fr-FR"/>
        </w:rPr>
        <w:t>’</w:t>
      </w:r>
      <w:r w:rsidRPr="00B35C4F">
        <w:rPr>
          <w:lang w:val="fr-FR"/>
        </w:rPr>
        <w:t>un nouveau modèle</w:t>
      </w:r>
      <w:r w:rsidR="008E3F85">
        <w:rPr>
          <w:lang w:val="fr-FR"/>
        </w:rPr>
        <w:t>,</w:t>
      </w:r>
      <w:r w:rsidRPr="00B35C4F">
        <w:rPr>
          <w:lang w:val="fr-FR"/>
        </w:rPr>
        <w:t xml:space="preserve"> seront envisageables à condition de disposer de financements.</w:t>
      </w:r>
    </w:p>
    <w:p w:rsidR="00B35C4F" w:rsidRPr="00B35C4F" w:rsidRDefault="00B35C4F" w:rsidP="00B35C4F">
      <w:pPr>
        <w:pStyle w:val="SingleTxt"/>
        <w:rPr>
          <w:lang w:val="fr-CH"/>
        </w:rPr>
      </w:pPr>
      <w:r w:rsidRPr="00B35C4F">
        <w:rPr>
          <w:lang w:val="fr-CH"/>
        </w:rPr>
        <w:br w:type="page"/>
      </w:r>
    </w:p>
    <w:p w:rsidR="00B35C4F" w:rsidRDefault="00F53CF4"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Annexe</w:t>
      </w:r>
    </w:p>
    <w:p w:rsidR="0094056E" w:rsidRPr="0094056E" w:rsidRDefault="0094056E" w:rsidP="0094056E">
      <w:pPr>
        <w:pStyle w:val="SingleTxt"/>
        <w:spacing w:after="0" w:line="120" w:lineRule="exact"/>
        <w:rPr>
          <w:sz w:val="10"/>
          <w:lang w:val="fr-FR"/>
        </w:rPr>
      </w:pPr>
    </w:p>
    <w:p w:rsidR="00B35C4F" w:rsidRDefault="00B35C4F"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r>
      <w:r w:rsidRPr="00B35C4F">
        <w:rPr>
          <w:lang w:val="fr-FR"/>
        </w:rPr>
        <w:tab/>
        <w:t>État d</w:t>
      </w:r>
      <w:r w:rsidR="00F53CF4">
        <w:rPr>
          <w:lang w:val="fr-FR"/>
        </w:rPr>
        <w:t>’</w:t>
      </w:r>
      <w:r w:rsidRPr="00B35C4F">
        <w:rPr>
          <w:lang w:val="fr-FR"/>
        </w:rPr>
        <w:t>avancement de l</w:t>
      </w:r>
      <w:r w:rsidR="00F53CF4">
        <w:rPr>
          <w:lang w:val="fr-FR"/>
        </w:rPr>
        <w:t>’</w:t>
      </w:r>
      <w:r w:rsidRPr="00B35C4F">
        <w:rPr>
          <w:lang w:val="fr-FR"/>
        </w:rPr>
        <w:t xml:space="preserve">étude de faisabilité concernant </w:t>
      </w:r>
      <w:r w:rsidR="0094056E">
        <w:rPr>
          <w:lang w:val="fr-FR"/>
        </w:rPr>
        <w:br/>
      </w:r>
      <w:r w:rsidRPr="00B35C4F">
        <w:rPr>
          <w:lang w:val="fr-FR"/>
        </w:rPr>
        <w:t>la mise a</w:t>
      </w:r>
      <w:r w:rsidR="00F53CF4">
        <w:rPr>
          <w:lang w:val="fr-FR"/>
        </w:rPr>
        <w:t>u</w:t>
      </w:r>
      <w:r w:rsidRPr="00B35C4F">
        <w:rPr>
          <w:lang w:val="fr-FR"/>
        </w:rPr>
        <w:t xml:space="preserve"> point d</w:t>
      </w:r>
      <w:r w:rsidR="00F53CF4">
        <w:rPr>
          <w:lang w:val="fr-FR"/>
        </w:rPr>
        <w:t>’</w:t>
      </w:r>
      <w:r w:rsidRPr="00B35C4F">
        <w:rPr>
          <w:lang w:val="fr-FR"/>
        </w:rPr>
        <w:t>un nouveau module de l</w:t>
      </w:r>
      <w:r w:rsidR="00F53CF4">
        <w:rPr>
          <w:lang w:val="fr-FR"/>
        </w:rPr>
        <w:t>’</w:t>
      </w:r>
      <w:r w:rsidRPr="00B35C4F">
        <w:rPr>
          <w:lang w:val="fr-FR"/>
        </w:rPr>
        <w:t>outil ForFITS permettant d</w:t>
      </w:r>
      <w:r w:rsidR="00F53CF4">
        <w:rPr>
          <w:lang w:val="fr-FR"/>
        </w:rPr>
        <w:t>’</w:t>
      </w:r>
      <w:r w:rsidRPr="00B35C4F">
        <w:rPr>
          <w:lang w:val="fr-FR"/>
        </w:rPr>
        <w:t>évaluer les émissions de CO</w:t>
      </w:r>
      <w:r w:rsidRPr="00B35C4F">
        <w:rPr>
          <w:vertAlign w:val="subscript"/>
          <w:lang w:val="fr-FR"/>
        </w:rPr>
        <w:t>2</w:t>
      </w:r>
      <w:r w:rsidRPr="00B35C4F">
        <w:rPr>
          <w:lang w:val="fr-FR"/>
        </w:rPr>
        <w:t xml:space="preserve"> des engins </w:t>
      </w:r>
      <w:r w:rsidR="0094056E">
        <w:rPr>
          <w:lang w:val="fr-FR"/>
        </w:rPr>
        <w:br/>
      </w:r>
      <w:r w:rsidRPr="00B35C4F">
        <w:rPr>
          <w:lang w:val="fr-FR"/>
        </w:rPr>
        <w:t xml:space="preserve">mobiles non routiers (EMNR), projet extrabudgétaire </w:t>
      </w:r>
      <w:r w:rsidR="0094056E">
        <w:rPr>
          <w:lang w:val="fr-FR"/>
        </w:rPr>
        <w:br/>
      </w:r>
      <w:r w:rsidRPr="00B35C4F">
        <w:rPr>
          <w:lang w:val="fr-FR"/>
        </w:rPr>
        <w:t>financé par le Ministère canadien de l’environnement</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Default="00B35C4F"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I.</w:t>
      </w:r>
      <w:r w:rsidRPr="00B35C4F">
        <w:rPr>
          <w:lang w:val="fr-FR"/>
        </w:rPr>
        <w:tab/>
        <w:t>Informations générales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476FD7">
      <w:pPr>
        <w:pStyle w:val="SingleTxt"/>
        <w:numPr>
          <w:ilvl w:val="0"/>
          <w:numId w:val="16"/>
        </w:numPr>
        <w:rPr>
          <w:lang w:val="fr-CH"/>
        </w:rPr>
      </w:pPr>
      <w:r w:rsidRPr="00B35C4F">
        <w:rPr>
          <w:lang w:val="fr-FR"/>
        </w:rPr>
        <w:t>L</w:t>
      </w:r>
      <w:r w:rsidR="00F53CF4">
        <w:rPr>
          <w:lang w:val="fr-FR"/>
        </w:rPr>
        <w:t>’</w:t>
      </w:r>
      <w:r w:rsidRPr="00B35C4F">
        <w:rPr>
          <w:lang w:val="fr-FR"/>
        </w:rPr>
        <w:t xml:space="preserve">outil ForFITS couvre un grand nombre de modes de transport (transport ferroviaire, transport par bateau, transport aérien, acheminement par canalisations, transport utilisant des modes de déplacement non motorisés et transport routier), de classes de véhicules, de types de motorisation et de carburants. Les engins mobiles non routiers (EMNR) tels que les tracteurs agricoles et </w:t>
      </w:r>
      <w:r w:rsidR="00D756F7">
        <w:rPr>
          <w:lang w:val="fr-FR"/>
        </w:rPr>
        <w:t>l</w:t>
      </w:r>
      <w:r w:rsidRPr="00B35C4F">
        <w:rPr>
          <w:lang w:val="fr-FR"/>
        </w:rPr>
        <w:t>es engins mobiles de construction n</w:t>
      </w:r>
      <w:r w:rsidR="00F53CF4">
        <w:rPr>
          <w:lang w:val="fr-FR"/>
        </w:rPr>
        <w:t>’</w:t>
      </w:r>
      <w:r w:rsidRPr="00B35C4F">
        <w:rPr>
          <w:lang w:val="fr-FR"/>
        </w:rPr>
        <w:t>ont toutefois pas été pris en compte dans sa première version.</w:t>
      </w:r>
    </w:p>
    <w:p w:rsidR="00B35C4F" w:rsidRDefault="00B35C4F" w:rsidP="00476FD7">
      <w:pPr>
        <w:pStyle w:val="SingleTxt"/>
        <w:numPr>
          <w:ilvl w:val="0"/>
          <w:numId w:val="16"/>
        </w:numPr>
        <w:rPr>
          <w:lang w:val="fr-FR"/>
        </w:rPr>
      </w:pPr>
      <w:r w:rsidRPr="00B35C4F">
        <w:rPr>
          <w:lang w:val="fr-FR"/>
        </w:rPr>
        <w:t xml:space="preserve">Dans certains pays, la part des EMNR dans les émissions </w:t>
      </w:r>
      <w:r w:rsidR="00D756F7">
        <w:rPr>
          <w:lang w:val="fr-FR"/>
        </w:rPr>
        <w:t xml:space="preserve">globales </w:t>
      </w:r>
      <w:r w:rsidRPr="00B35C4F">
        <w:rPr>
          <w:lang w:val="fr-FR"/>
        </w:rPr>
        <w:t>de CO</w:t>
      </w:r>
      <w:r w:rsidRPr="00B35C4F">
        <w:rPr>
          <w:vertAlign w:val="subscript"/>
          <w:lang w:val="fr-FR"/>
        </w:rPr>
        <w:t>2</w:t>
      </w:r>
      <w:r w:rsidRPr="00B35C4F">
        <w:rPr>
          <w:lang w:val="fr-FR"/>
        </w:rPr>
        <w:t xml:space="preserve"> </w:t>
      </w:r>
      <w:r w:rsidR="00D756F7">
        <w:rPr>
          <w:lang w:val="fr-FR"/>
        </w:rPr>
        <w:t xml:space="preserve">dues aux transports </w:t>
      </w:r>
      <w:r w:rsidRPr="00B35C4F">
        <w:rPr>
          <w:lang w:val="fr-FR"/>
        </w:rPr>
        <w:t xml:space="preserve">peut être assez élevée en raison de </w:t>
      </w:r>
      <w:r w:rsidR="00D756F7">
        <w:rPr>
          <w:lang w:val="fr-FR"/>
        </w:rPr>
        <w:t>certaines</w:t>
      </w:r>
      <w:r w:rsidRPr="00B35C4F">
        <w:rPr>
          <w:lang w:val="fr-FR"/>
        </w:rPr>
        <w:t xml:space="preserve"> caractéristiques et </w:t>
      </w:r>
      <w:r w:rsidR="00D756F7">
        <w:rPr>
          <w:lang w:val="fr-FR"/>
        </w:rPr>
        <w:t>des</w:t>
      </w:r>
      <w:r w:rsidRPr="00B35C4F">
        <w:rPr>
          <w:lang w:val="fr-FR"/>
        </w:rPr>
        <w:t xml:space="preserve"> orientations économiques. C</w:t>
      </w:r>
      <w:r w:rsidR="00F53CF4">
        <w:rPr>
          <w:lang w:val="fr-FR"/>
        </w:rPr>
        <w:t>’</w:t>
      </w:r>
      <w:r w:rsidRPr="00B35C4F">
        <w:rPr>
          <w:lang w:val="fr-FR"/>
        </w:rPr>
        <w:t xml:space="preserve">est le cas </w:t>
      </w:r>
      <w:r w:rsidR="00D756F7">
        <w:rPr>
          <w:lang w:val="fr-FR"/>
        </w:rPr>
        <w:t>a</w:t>
      </w:r>
      <w:r w:rsidRPr="00B35C4F">
        <w:rPr>
          <w:lang w:val="fr-FR"/>
        </w:rPr>
        <w:t>u Canada, où elle est très importante. Le Ministère canadien de l</w:t>
      </w:r>
      <w:r w:rsidR="00D756F7">
        <w:rPr>
          <w:lang w:val="fr-FR"/>
        </w:rPr>
        <w:t>’</w:t>
      </w:r>
      <w:r w:rsidRPr="00B35C4F">
        <w:rPr>
          <w:lang w:val="fr-FR"/>
        </w:rPr>
        <w:t>environnement s</w:t>
      </w:r>
      <w:r w:rsidR="00F53CF4">
        <w:rPr>
          <w:lang w:val="fr-FR"/>
        </w:rPr>
        <w:t>’</w:t>
      </w:r>
      <w:r w:rsidRPr="00B35C4F">
        <w:rPr>
          <w:lang w:val="fr-FR"/>
        </w:rPr>
        <w:t>est montré intéressé par l</w:t>
      </w:r>
      <w:r w:rsidR="00F53CF4">
        <w:rPr>
          <w:lang w:val="fr-FR"/>
        </w:rPr>
        <w:t>’</w:t>
      </w:r>
      <w:r w:rsidRPr="00B35C4F">
        <w:rPr>
          <w:lang w:val="fr-FR"/>
        </w:rPr>
        <w:t>élargissement du champ d</w:t>
      </w:r>
      <w:r w:rsidR="00D756F7">
        <w:rPr>
          <w:lang w:val="fr-FR"/>
        </w:rPr>
        <w:t>’</w:t>
      </w:r>
      <w:r w:rsidRPr="00B35C4F">
        <w:rPr>
          <w:lang w:val="fr-FR"/>
        </w:rPr>
        <w:t>application de l</w:t>
      </w:r>
      <w:r w:rsidR="00F53CF4">
        <w:rPr>
          <w:lang w:val="fr-FR"/>
        </w:rPr>
        <w:t>’</w:t>
      </w:r>
      <w:r w:rsidRPr="00B35C4F">
        <w:rPr>
          <w:lang w:val="fr-FR"/>
        </w:rPr>
        <w:t>outil ForFITS à ces engins et a signé en septembre 2014 un accord avec la CEE en vue d</w:t>
      </w:r>
      <w:r w:rsidR="00F53CF4">
        <w:rPr>
          <w:lang w:val="fr-FR"/>
        </w:rPr>
        <w:t>’</w:t>
      </w:r>
      <w:r w:rsidRPr="00B35C4F">
        <w:rPr>
          <w:lang w:val="fr-FR"/>
        </w:rPr>
        <w:t>une étude de faisabilité. Plus précisément, il s</w:t>
      </w:r>
      <w:r w:rsidR="00F53CF4">
        <w:rPr>
          <w:lang w:val="fr-FR"/>
        </w:rPr>
        <w:t>’</w:t>
      </w:r>
      <w:r w:rsidRPr="00B35C4F">
        <w:rPr>
          <w:lang w:val="fr-FR"/>
        </w:rPr>
        <w:t>est engagé à financer les recherches supplémentair</w:t>
      </w:r>
      <w:r w:rsidR="00F53CF4">
        <w:rPr>
          <w:lang w:val="fr-FR"/>
        </w:rPr>
        <w:t>es nécessaires à hauteur de 196 000 </w:t>
      </w:r>
      <w:r w:rsidRPr="00B35C4F">
        <w:rPr>
          <w:lang w:val="fr-FR"/>
        </w:rPr>
        <w:t>dollars canadiens, dans le cadre d</w:t>
      </w:r>
      <w:r w:rsidR="00F53CF4">
        <w:rPr>
          <w:lang w:val="fr-FR"/>
        </w:rPr>
        <w:t>’</w:t>
      </w:r>
      <w:r w:rsidRPr="00B35C4F">
        <w:rPr>
          <w:lang w:val="fr-FR"/>
        </w:rPr>
        <w:t>un projet d</w:t>
      </w:r>
      <w:r w:rsidR="00F53CF4">
        <w:rPr>
          <w:lang w:val="fr-FR"/>
        </w:rPr>
        <w:t>’</w:t>
      </w:r>
      <w:r w:rsidRPr="00B35C4F">
        <w:rPr>
          <w:lang w:val="fr-FR"/>
        </w:rPr>
        <w:t>une durée de deux ans.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5F279C"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Objectif</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476FD7">
      <w:pPr>
        <w:pStyle w:val="SingleTxt"/>
        <w:numPr>
          <w:ilvl w:val="0"/>
          <w:numId w:val="16"/>
        </w:numPr>
        <w:tabs>
          <w:tab w:val="left" w:pos="1742"/>
        </w:tabs>
        <w:rPr>
          <w:lang w:val="fr-CH"/>
        </w:rPr>
      </w:pPr>
      <w:r w:rsidRPr="00B35C4F">
        <w:rPr>
          <w:lang w:val="fr-FR"/>
        </w:rPr>
        <w:t>Le projet consiste à étudier la possibilité d’évaluer les émissions de CO</w:t>
      </w:r>
      <w:r w:rsidRPr="00B35C4F">
        <w:rPr>
          <w:vertAlign w:val="subscript"/>
          <w:lang w:val="fr-FR"/>
        </w:rPr>
        <w:t>2</w:t>
      </w:r>
      <w:r w:rsidRPr="00B35C4F">
        <w:rPr>
          <w:lang w:val="fr-FR"/>
        </w:rPr>
        <w:t xml:space="preserve"> des EMNR. Il s’agit non seulement de mesurer les émissions passées de CO</w:t>
      </w:r>
      <w:r w:rsidRPr="00B35C4F">
        <w:rPr>
          <w:vertAlign w:val="subscript"/>
          <w:lang w:val="fr-FR"/>
        </w:rPr>
        <w:t>2</w:t>
      </w:r>
      <w:r w:rsidRPr="00B35C4F">
        <w:rPr>
          <w:lang w:val="fr-FR"/>
        </w:rPr>
        <w:t>, mais aussi de pouvoir prévoir celles des années à venir. L</w:t>
      </w:r>
      <w:r w:rsidR="005F279C">
        <w:rPr>
          <w:lang w:val="fr-FR"/>
        </w:rPr>
        <w:t>’</w:t>
      </w:r>
      <w:r w:rsidRPr="00B35C4F">
        <w:rPr>
          <w:lang w:val="fr-FR"/>
        </w:rPr>
        <w:t>étude permettra de déterminer s</w:t>
      </w:r>
      <w:r w:rsidR="005F279C">
        <w:rPr>
          <w:lang w:val="fr-FR"/>
        </w:rPr>
        <w:t>’</w:t>
      </w:r>
      <w:r w:rsidRPr="00B35C4F">
        <w:rPr>
          <w:lang w:val="fr-FR"/>
        </w:rPr>
        <w:t>il est possible de créer un nouveau module de l</w:t>
      </w:r>
      <w:r w:rsidR="005F279C">
        <w:rPr>
          <w:lang w:val="fr-FR"/>
        </w:rPr>
        <w:t>’</w:t>
      </w:r>
      <w:r w:rsidRPr="00B35C4F">
        <w:rPr>
          <w:lang w:val="fr-FR"/>
        </w:rPr>
        <w:t>outil ForFITS ou un nouveau modèle à cet effet.</w:t>
      </w:r>
    </w:p>
    <w:p w:rsidR="00B35C4F" w:rsidRDefault="00D756F7" w:rsidP="00476FD7">
      <w:pPr>
        <w:pStyle w:val="SingleTxt"/>
        <w:numPr>
          <w:ilvl w:val="0"/>
          <w:numId w:val="16"/>
        </w:numPr>
        <w:rPr>
          <w:lang w:val="fr-FR"/>
        </w:rPr>
      </w:pPr>
      <w:r>
        <w:rPr>
          <w:lang w:val="fr-FR"/>
        </w:rPr>
        <w:t xml:space="preserve">Il est question </w:t>
      </w:r>
      <w:r w:rsidR="00B35C4F" w:rsidRPr="00B35C4F">
        <w:rPr>
          <w:lang w:val="fr-FR"/>
        </w:rPr>
        <w:t xml:space="preserve">essentiellement </w:t>
      </w:r>
      <w:r>
        <w:rPr>
          <w:lang w:val="fr-FR"/>
        </w:rPr>
        <w:t>de</w:t>
      </w:r>
      <w:r w:rsidR="00B35C4F" w:rsidRPr="00B35C4F">
        <w:rPr>
          <w:lang w:val="fr-FR"/>
        </w:rPr>
        <w:t xml:space="preserve"> faire une recherche documentaire, </w:t>
      </w:r>
      <w:r>
        <w:rPr>
          <w:lang w:val="fr-FR"/>
        </w:rPr>
        <w:t>de</w:t>
      </w:r>
      <w:r w:rsidR="00B35C4F" w:rsidRPr="00B35C4F">
        <w:rPr>
          <w:lang w:val="fr-FR"/>
        </w:rPr>
        <w:t xml:space="preserve"> collecter des données et </w:t>
      </w:r>
      <w:r>
        <w:rPr>
          <w:lang w:val="fr-FR"/>
        </w:rPr>
        <w:t>d’</w:t>
      </w:r>
      <w:r w:rsidR="00B35C4F" w:rsidRPr="00B35C4F">
        <w:rPr>
          <w:lang w:val="fr-FR"/>
        </w:rPr>
        <w:t>effectuer une analyse pour déterminer les méthodes susceptibles de servir au calcul des émissions de CO</w:t>
      </w:r>
      <w:r w:rsidR="00B35C4F" w:rsidRPr="00B35C4F">
        <w:rPr>
          <w:vertAlign w:val="subscript"/>
          <w:lang w:val="fr-FR"/>
        </w:rPr>
        <w:t>2</w:t>
      </w:r>
      <w:r w:rsidR="00B35C4F" w:rsidRPr="00B35C4F">
        <w:rPr>
          <w:lang w:val="fr-FR"/>
        </w:rPr>
        <w:t xml:space="preserve"> dues aux EMNR </w:t>
      </w:r>
      <w:r>
        <w:rPr>
          <w:lang w:val="fr-FR"/>
        </w:rPr>
        <w:t>sur la base</w:t>
      </w:r>
      <w:r w:rsidR="00B35C4F" w:rsidRPr="00B35C4F">
        <w:rPr>
          <w:lang w:val="fr-FR"/>
        </w:rPr>
        <w:t xml:space="preserve"> des statistiques disponibles et des informations existantes. Il s</w:t>
      </w:r>
      <w:r w:rsidR="005F279C">
        <w:rPr>
          <w:lang w:val="fr-FR"/>
        </w:rPr>
        <w:t>’</w:t>
      </w:r>
      <w:r w:rsidR="00B35C4F" w:rsidRPr="00B35C4F">
        <w:rPr>
          <w:lang w:val="fr-FR"/>
        </w:rPr>
        <w:t>agit notamment de répertorier les principaux facteurs d</w:t>
      </w:r>
      <w:r w:rsidR="00EB1C09">
        <w:rPr>
          <w:lang w:val="fr-FR"/>
        </w:rPr>
        <w:t>’</w:t>
      </w:r>
      <w:r w:rsidR="00B35C4F" w:rsidRPr="00B35C4F">
        <w:rPr>
          <w:lang w:val="fr-FR"/>
        </w:rPr>
        <w:t>émissions de CO</w:t>
      </w:r>
      <w:r w:rsidR="00B35C4F" w:rsidRPr="00B35C4F">
        <w:rPr>
          <w:vertAlign w:val="subscript"/>
          <w:lang w:val="fr-FR"/>
        </w:rPr>
        <w:t>2</w:t>
      </w:r>
      <w:r w:rsidR="00B35C4F" w:rsidRPr="00B35C4F">
        <w:rPr>
          <w:lang w:val="fr-FR"/>
        </w:rPr>
        <w:t xml:space="preserve"> et de </w:t>
      </w:r>
      <w:r>
        <w:rPr>
          <w:lang w:val="fr-FR"/>
        </w:rPr>
        <w:t>déterminer</w:t>
      </w:r>
      <w:r w:rsidR="00B35C4F" w:rsidRPr="00B35C4F">
        <w:rPr>
          <w:lang w:val="fr-FR"/>
        </w:rPr>
        <w:t xml:space="preserve"> comment ils pourraient être pris en compte et chiffrés pour faire des prévisions sur les années à venir.</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B35C4F"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III.</w:t>
      </w:r>
      <w:r w:rsidRPr="00B35C4F">
        <w:rPr>
          <w:lang w:val="fr-FR"/>
        </w:rPr>
        <w:tab/>
        <w:t>Bilan</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476FD7">
      <w:pPr>
        <w:pStyle w:val="SingleTxt"/>
        <w:numPr>
          <w:ilvl w:val="0"/>
          <w:numId w:val="16"/>
        </w:numPr>
        <w:tabs>
          <w:tab w:val="left" w:pos="1742"/>
        </w:tabs>
        <w:rPr>
          <w:lang w:val="fr-CH"/>
        </w:rPr>
      </w:pPr>
      <w:r w:rsidRPr="00B35C4F">
        <w:rPr>
          <w:lang w:val="fr-FR"/>
        </w:rPr>
        <w:t>Un rapport de situation achevé en novembre 2015 présente les résultats de l</w:t>
      </w:r>
      <w:r w:rsidR="005F279C">
        <w:rPr>
          <w:lang w:val="fr-FR"/>
        </w:rPr>
        <w:t>’</w:t>
      </w:r>
      <w:r w:rsidRPr="00B35C4F">
        <w:rPr>
          <w:lang w:val="fr-FR"/>
        </w:rPr>
        <w:t>étude documentaire, expose les fondements théoriques d</w:t>
      </w:r>
      <w:r w:rsidR="005F279C">
        <w:rPr>
          <w:lang w:val="fr-FR"/>
        </w:rPr>
        <w:t>’</w:t>
      </w:r>
      <w:r w:rsidRPr="00B35C4F">
        <w:rPr>
          <w:lang w:val="fr-FR"/>
        </w:rPr>
        <w:t>un éventuel nouveau modèle et donne des précisions sur son champ d</w:t>
      </w:r>
      <w:r w:rsidR="005F279C">
        <w:rPr>
          <w:lang w:val="fr-FR"/>
        </w:rPr>
        <w:t>’</w:t>
      </w:r>
      <w:r w:rsidRPr="00B35C4F">
        <w:rPr>
          <w:lang w:val="fr-FR"/>
        </w:rPr>
        <w:t>application. Ont également été définis, pour chaque secteur de l</w:t>
      </w:r>
      <w:r w:rsidR="005F279C">
        <w:rPr>
          <w:lang w:val="fr-FR"/>
        </w:rPr>
        <w:t>’</w:t>
      </w:r>
      <w:r w:rsidRPr="00B35C4F">
        <w:rPr>
          <w:lang w:val="fr-FR"/>
        </w:rPr>
        <w:t>économie, des indicateurs relatifs aux principaux facteurs susceptibles d</w:t>
      </w:r>
      <w:r w:rsidR="005F279C">
        <w:rPr>
          <w:lang w:val="fr-FR"/>
        </w:rPr>
        <w:t>’</w:t>
      </w:r>
      <w:r w:rsidRPr="00B35C4F">
        <w:rPr>
          <w:lang w:val="fr-FR"/>
        </w:rPr>
        <w:t>influer sur l</w:t>
      </w:r>
      <w:r w:rsidR="00D743C1">
        <w:rPr>
          <w:lang w:val="fr-FR"/>
        </w:rPr>
        <w:t>’</w:t>
      </w:r>
      <w:r w:rsidRPr="00B35C4F">
        <w:rPr>
          <w:lang w:val="fr-FR"/>
        </w:rPr>
        <w:t xml:space="preserve">activité des EMNR. </w:t>
      </w:r>
    </w:p>
    <w:p w:rsidR="00B35C4F" w:rsidRPr="00B35C4F" w:rsidRDefault="00B35C4F" w:rsidP="00476FD7">
      <w:pPr>
        <w:pStyle w:val="SingleTxt"/>
        <w:numPr>
          <w:ilvl w:val="0"/>
          <w:numId w:val="16"/>
        </w:numPr>
        <w:tabs>
          <w:tab w:val="left" w:pos="1742"/>
        </w:tabs>
        <w:rPr>
          <w:lang w:val="fr-CH"/>
        </w:rPr>
      </w:pPr>
      <w:r w:rsidRPr="00B53A0B">
        <w:rPr>
          <w:lang w:val="fr-FR"/>
        </w:rPr>
        <w:t>Parallèlement à cette première phase du projet a été mise sur pied une base de données de portée mondiale contenant des informations relatives à l</w:t>
      </w:r>
      <w:r w:rsidR="00B53A0B">
        <w:rPr>
          <w:lang w:val="fr-FR"/>
        </w:rPr>
        <w:t>’</w:t>
      </w:r>
      <w:r w:rsidRPr="00B53A0B">
        <w:rPr>
          <w:lang w:val="fr-FR"/>
        </w:rPr>
        <w:t>utilisation d</w:t>
      </w:r>
      <w:r w:rsidR="00B53A0B">
        <w:rPr>
          <w:lang w:val="fr-FR"/>
        </w:rPr>
        <w:t>’</w:t>
      </w:r>
      <w:r w:rsidRPr="00B53A0B">
        <w:rPr>
          <w:lang w:val="fr-FR"/>
        </w:rPr>
        <w:t>engins dans différents secteurs (agriculture, sylviculture, exploitation minière et construction) et aux indicateurs sectoriels définis (qu</w:t>
      </w:r>
      <w:r w:rsidR="00B53A0B">
        <w:rPr>
          <w:lang w:val="fr-FR"/>
        </w:rPr>
        <w:t>’</w:t>
      </w:r>
      <w:r w:rsidRPr="00B53A0B">
        <w:rPr>
          <w:lang w:val="fr-FR"/>
        </w:rPr>
        <w:t xml:space="preserve">ils soient économiques </w:t>
      </w:r>
      <w:r w:rsidRPr="00B35C4F">
        <w:rPr>
          <w:lang w:val="fr-FR"/>
        </w:rPr>
        <w:t>ou non économiques). L</w:t>
      </w:r>
      <w:r w:rsidR="00B0091D">
        <w:rPr>
          <w:lang w:val="fr-FR"/>
        </w:rPr>
        <w:t xml:space="preserve">’absence de données </w:t>
      </w:r>
      <w:r w:rsidRPr="00B35C4F">
        <w:rPr>
          <w:lang w:val="fr-FR"/>
        </w:rPr>
        <w:t xml:space="preserve">ou la mauvaise qualité des données </w:t>
      </w:r>
      <w:r w:rsidR="00B0091D">
        <w:rPr>
          <w:lang w:val="fr-FR"/>
        </w:rPr>
        <w:t xml:space="preserve">disponibles, ainsi que </w:t>
      </w:r>
      <w:r w:rsidRPr="00B35C4F">
        <w:rPr>
          <w:lang w:val="fr-FR"/>
        </w:rPr>
        <w:t>des incohérences entre les différentes sources</w:t>
      </w:r>
      <w:r w:rsidR="00B0091D">
        <w:rPr>
          <w:lang w:val="fr-FR"/>
        </w:rPr>
        <w:t>,</w:t>
      </w:r>
      <w:r w:rsidRPr="00B35C4F">
        <w:rPr>
          <w:lang w:val="fr-FR"/>
        </w:rPr>
        <w:t xml:space="preserve"> ont dans certains cas été relevé</w:t>
      </w:r>
      <w:r w:rsidR="00B0091D">
        <w:rPr>
          <w:lang w:val="fr-FR"/>
        </w:rPr>
        <w:t>e</w:t>
      </w:r>
      <w:r w:rsidRPr="00B35C4F">
        <w:rPr>
          <w:lang w:val="fr-FR"/>
        </w:rPr>
        <w:t>s.</w:t>
      </w:r>
    </w:p>
    <w:p w:rsidR="00B35C4F" w:rsidRDefault="00B35C4F" w:rsidP="00476FD7">
      <w:pPr>
        <w:pStyle w:val="SingleTxt"/>
        <w:numPr>
          <w:ilvl w:val="0"/>
          <w:numId w:val="16"/>
        </w:numPr>
        <w:rPr>
          <w:lang w:val="fr-FR"/>
        </w:rPr>
      </w:pPr>
      <w:r w:rsidRPr="00B35C4F">
        <w:rPr>
          <w:lang w:val="fr-FR"/>
        </w:rPr>
        <w:t>L</w:t>
      </w:r>
      <w:r w:rsidR="00B53A0B">
        <w:rPr>
          <w:lang w:val="fr-FR"/>
        </w:rPr>
        <w:t>’</w:t>
      </w:r>
      <w:r w:rsidRPr="00B35C4F">
        <w:rPr>
          <w:lang w:val="fr-FR"/>
        </w:rPr>
        <w:t>analyse des données en cours vise à cerner les tendances historiques et les éventuelles corrélations entre l</w:t>
      </w:r>
      <w:r w:rsidR="00B53A0B">
        <w:rPr>
          <w:lang w:val="fr-FR"/>
        </w:rPr>
        <w:t>’</w:t>
      </w:r>
      <w:r w:rsidRPr="00B35C4F">
        <w:rPr>
          <w:lang w:val="fr-FR"/>
        </w:rPr>
        <w:t>utilisation d</w:t>
      </w:r>
      <w:r w:rsidR="00B53A0B">
        <w:rPr>
          <w:lang w:val="fr-FR"/>
        </w:rPr>
        <w:t>’</w:t>
      </w:r>
      <w:r w:rsidRPr="00B35C4F">
        <w:rPr>
          <w:lang w:val="fr-FR"/>
        </w:rPr>
        <w:t>engins et les indicateurs sectoriels définis, dans le but de construire à terme un nouveau modèle permettant de faire des prévisions à propos de ce type d</w:t>
      </w:r>
      <w:r w:rsidR="00B53A0B">
        <w:rPr>
          <w:lang w:val="fr-FR"/>
        </w:rPr>
        <w:t>’</w:t>
      </w:r>
      <w:r w:rsidRPr="00B35C4F">
        <w:rPr>
          <w:lang w:val="fr-FR"/>
        </w:rPr>
        <w:t>activité, de la consommation d</w:t>
      </w:r>
      <w:r w:rsidR="00B53A0B">
        <w:rPr>
          <w:lang w:val="fr-FR"/>
        </w:rPr>
        <w:t>’</w:t>
      </w:r>
      <w:r w:rsidRPr="00B35C4F">
        <w:rPr>
          <w:lang w:val="fr-FR"/>
        </w:rPr>
        <w:t>énergie et des émissions de CO</w:t>
      </w:r>
      <w:r w:rsidRPr="00B35C4F">
        <w:rPr>
          <w:vertAlign w:val="subscript"/>
          <w:lang w:val="fr-FR"/>
        </w:rPr>
        <w:t>2</w:t>
      </w:r>
      <w:r w:rsidRPr="00B35C4F">
        <w:rPr>
          <w:lang w:val="fr-FR"/>
        </w:rPr>
        <w:t>. À cet égard, l</w:t>
      </w:r>
      <w:r w:rsidR="00B53A0B">
        <w:rPr>
          <w:lang w:val="fr-FR"/>
        </w:rPr>
        <w:t>’</w:t>
      </w:r>
      <w:r w:rsidRPr="00B35C4F">
        <w:rPr>
          <w:lang w:val="fr-FR"/>
        </w:rPr>
        <w:t xml:space="preserve">équipe chargée du projet a fait état de </w:t>
      </w:r>
      <w:r w:rsidR="005255E1">
        <w:rPr>
          <w:lang w:val="fr-FR"/>
        </w:rPr>
        <w:t xml:space="preserve">sa </w:t>
      </w:r>
      <w:r w:rsidRPr="00B35C4F">
        <w:rPr>
          <w:lang w:val="fr-FR"/>
        </w:rPr>
        <w:t>préoccupation</w:t>
      </w:r>
      <w:r w:rsidR="005255E1">
        <w:rPr>
          <w:lang w:val="fr-FR"/>
        </w:rPr>
        <w:t xml:space="preserve"> relative</w:t>
      </w:r>
      <w:r w:rsidRPr="00B35C4F">
        <w:rPr>
          <w:lang w:val="fr-FR"/>
        </w:rPr>
        <w:t xml:space="preserve"> au manque de temps et à l</w:t>
      </w:r>
      <w:r w:rsidR="00B53A0B">
        <w:rPr>
          <w:lang w:val="fr-FR"/>
        </w:rPr>
        <w:t>’</w:t>
      </w:r>
      <w:r w:rsidRPr="00B35C4F">
        <w:rPr>
          <w:lang w:val="fr-FR"/>
        </w:rPr>
        <w:t>insuffisance des fonds disponibles pour la collecte des données dont il est question ci-dessus.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CH"/>
        </w:rPr>
      </w:pPr>
    </w:p>
    <w:p w:rsidR="00B35C4F" w:rsidRDefault="00B35C4F" w:rsidP="009405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35C4F">
        <w:rPr>
          <w:lang w:val="fr-FR"/>
        </w:rPr>
        <w:tab/>
        <w:t>IV.</w:t>
      </w:r>
      <w:r w:rsidRPr="00B35C4F">
        <w:rPr>
          <w:lang w:val="fr-FR"/>
        </w:rPr>
        <w:tab/>
        <w:t>Résultats de l</w:t>
      </w:r>
      <w:r w:rsidR="00B53A0B">
        <w:rPr>
          <w:lang w:val="fr-FR"/>
        </w:rPr>
        <w:t>’</w:t>
      </w:r>
      <w:r w:rsidRPr="00B35C4F">
        <w:rPr>
          <w:lang w:val="fr-FR"/>
        </w:rPr>
        <w:t>étude et prochaines étapes</w:t>
      </w:r>
    </w:p>
    <w:p w:rsidR="0094056E" w:rsidRPr="0094056E" w:rsidRDefault="0094056E" w:rsidP="0094056E">
      <w:pPr>
        <w:pStyle w:val="SingleTxt"/>
        <w:spacing w:after="0" w:line="120" w:lineRule="exact"/>
        <w:rPr>
          <w:sz w:val="10"/>
          <w:lang w:val="fr-FR"/>
        </w:rPr>
      </w:pPr>
    </w:p>
    <w:p w:rsidR="0094056E" w:rsidRPr="0094056E" w:rsidRDefault="0094056E" w:rsidP="0094056E">
      <w:pPr>
        <w:pStyle w:val="SingleTxt"/>
        <w:spacing w:after="0" w:line="120" w:lineRule="exact"/>
        <w:rPr>
          <w:sz w:val="10"/>
          <w:lang w:val="fr-FR"/>
        </w:rPr>
      </w:pPr>
    </w:p>
    <w:p w:rsidR="00B35C4F" w:rsidRPr="00B35C4F" w:rsidRDefault="00B35C4F" w:rsidP="00476FD7">
      <w:pPr>
        <w:pStyle w:val="SingleTxt"/>
        <w:numPr>
          <w:ilvl w:val="0"/>
          <w:numId w:val="16"/>
        </w:numPr>
        <w:tabs>
          <w:tab w:val="left" w:pos="1742"/>
        </w:tabs>
        <w:rPr>
          <w:lang w:val="fr-CH"/>
        </w:rPr>
      </w:pPr>
      <w:r w:rsidRPr="00B35C4F">
        <w:rPr>
          <w:lang w:val="fr-FR"/>
        </w:rPr>
        <w:t>L</w:t>
      </w:r>
      <w:r w:rsidR="00B53A0B">
        <w:rPr>
          <w:lang w:val="fr-FR"/>
        </w:rPr>
        <w:t>’</w:t>
      </w:r>
      <w:r w:rsidRPr="00B35C4F">
        <w:rPr>
          <w:lang w:val="fr-FR"/>
        </w:rPr>
        <w:t>analyse des données permettra de déterminer s</w:t>
      </w:r>
      <w:r w:rsidR="00B53A0B">
        <w:rPr>
          <w:lang w:val="fr-FR"/>
        </w:rPr>
        <w:t>’</w:t>
      </w:r>
      <w:r w:rsidRPr="00B35C4F">
        <w:rPr>
          <w:lang w:val="fr-FR"/>
        </w:rPr>
        <w:t>il est possible de créer un nouveau module de l</w:t>
      </w:r>
      <w:r w:rsidR="00B53A0B">
        <w:rPr>
          <w:lang w:val="fr-FR"/>
        </w:rPr>
        <w:t>’</w:t>
      </w:r>
      <w:r w:rsidRPr="00B35C4F">
        <w:rPr>
          <w:lang w:val="fr-FR"/>
        </w:rPr>
        <w:t>outil ForFITS ou un nouveau modèle afin d</w:t>
      </w:r>
      <w:r w:rsidR="00B53A0B">
        <w:rPr>
          <w:lang w:val="fr-FR"/>
        </w:rPr>
        <w:t>’</w:t>
      </w:r>
      <w:r w:rsidRPr="00B35C4F">
        <w:rPr>
          <w:lang w:val="fr-FR"/>
        </w:rPr>
        <w:t>évaluer les émissions de CO</w:t>
      </w:r>
      <w:r w:rsidRPr="00B35C4F">
        <w:rPr>
          <w:vertAlign w:val="subscript"/>
          <w:lang w:val="fr-FR"/>
        </w:rPr>
        <w:t>2</w:t>
      </w:r>
      <w:r w:rsidRPr="00B35C4F">
        <w:rPr>
          <w:lang w:val="fr-FR"/>
        </w:rPr>
        <w:t xml:space="preserve"> des EMNR.</w:t>
      </w:r>
    </w:p>
    <w:p w:rsidR="00B35C4F" w:rsidRPr="00B35C4F" w:rsidRDefault="00B35C4F" w:rsidP="00476FD7">
      <w:pPr>
        <w:pStyle w:val="SingleTxt"/>
        <w:numPr>
          <w:ilvl w:val="0"/>
          <w:numId w:val="16"/>
        </w:numPr>
        <w:tabs>
          <w:tab w:val="left" w:pos="1742"/>
        </w:tabs>
        <w:rPr>
          <w:lang w:val="fr-CH"/>
        </w:rPr>
      </w:pPr>
      <w:r w:rsidRPr="00B35C4F">
        <w:rPr>
          <w:lang w:val="fr-FR"/>
        </w:rPr>
        <w:t>La Division des transports durables souhaite assurer le suivi de l</w:t>
      </w:r>
      <w:r w:rsidR="00B53A0B">
        <w:rPr>
          <w:lang w:val="fr-FR"/>
        </w:rPr>
        <w:t>’</w:t>
      </w:r>
      <w:r w:rsidRPr="00B35C4F">
        <w:rPr>
          <w:lang w:val="fr-FR"/>
        </w:rPr>
        <w:t>étude de faisabilité, sous réserve des conclusions de l</w:t>
      </w:r>
      <w:r w:rsidR="00B53A0B">
        <w:rPr>
          <w:lang w:val="fr-FR"/>
        </w:rPr>
        <w:t>’</w:t>
      </w:r>
      <w:r w:rsidRPr="00B35C4F">
        <w:rPr>
          <w:lang w:val="fr-FR"/>
        </w:rPr>
        <w:t>analyse des données et de la disponibilité de fonds supplémentaires. Elle pourrait ainsi</w:t>
      </w:r>
      <w:r w:rsidR="00B53A0B">
        <w:rPr>
          <w:lang w:val="fr-FR"/>
        </w:rPr>
        <w:t> </w:t>
      </w:r>
      <w:r w:rsidRPr="00B35C4F">
        <w:rPr>
          <w:lang w:val="fr-FR"/>
        </w:rPr>
        <w:t>:</w:t>
      </w:r>
    </w:p>
    <w:p w:rsidR="00B35C4F" w:rsidRPr="00B35C4F" w:rsidRDefault="0094056E" w:rsidP="00B35C4F">
      <w:pPr>
        <w:pStyle w:val="SingleTxt"/>
        <w:rPr>
          <w:lang w:val="fr-CH"/>
        </w:rPr>
      </w:pPr>
      <w:r>
        <w:rPr>
          <w:lang w:val="fr-FR"/>
        </w:rPr>
        <w:tab/>
      </w:r>
      <w:r w:rsidR="00B35C4F" w:rsidRPr="00B35C4F">
        <w:rPr>
          <w:lang w:val="fr-FR"/>
        </w:rPr>
        <w:t>a)</w:t>
      </w:r>
      <w:r w:rsidR="00B35C4F" w:rsidRPr="00B35C4F">
        <w:rPr>
          <w:lang w:val="fr-FR"/>
        </w:rPr>
        <w:tab/>
      </w:r>
      <w:r w:rsidR="00B53A0B">
        <w:rPr>
          <w:lang w:val="fr-FR"/>
        </w:rPr>
        <w:t>P</w:t>
      </w:r>
      <w:r w:rsidR="00B35C4F" w:rsidRPr="00B35C4F">
        <w:rPr>
          <w:lang w:val="fr-FR"/>
        </w:rPr>
        <w:t>oursuivre la collecte de données pertinentes afin d</w:t>
      </w:r>
      <w:r w:rsidR="00B53A0B">
        <w:rPr>
          <w:lang w:val="fr-FR"/>
        </w:rPr>
        <w:t>’</w:t>
      </w:r>
      <w:r w:rsidR="00B35C4F" w:rsidRPr="00B35C4F">
        <w:rPr>
          <w:lang w:val="fr-FR"/>
        </w:rPr>
        <w:t>étoffer la base de données sur les EMNR actuelle, faire une analyse approfondie de ces données et évaluer les conséquences d</w:t>
      </w:r>
      <w:r w:rsidR="00B53A0B">
        <w:rPr>
          <w:lang w:val="fr-FR"/>
        </w:rPr>
        <w:t>’</w:t>
      </w:r>
      <w:r w:rsidR="00B35C4F" w:rsidRPr="00B35C4F">
        <w:rPr>
          <w:lang w:val="fr-FR"/>
        </w:rPr>
        <w:t>éventuels changements sur la faisabilité;</w:t>
      </w:r>
    </w:p>
    <w:p w:rsidR="00B35C4F" w:rsidRPr="00B35C4F" w:rsidRDefault="0094056E" w:rsidP="00B35C4F">
      <w:pPr>
        <w:pStyle w:val="SingleTxt"/>
        <w:rPr>
          <w:lang w:val="fr-CH"/>
        </w:rPr>
      </w:pPr>
      <w:r>
        <w:rPr>
          <w:lang w:val="fr-FR"/>
        </w:rPr>
        <w:tab/>
      </w:r>
      <w:r w:rsidR="00B35C4F" w:rsidRPr="00B35C4F">
        <w:rPr>
          <w:lang w:val="fr-FR"/>
        </w:rPr>
        <w:t>b)</w:t>
      </w:r>
      <w:r w:rsidR="00B35C4F" w:rsidRPr="00B35C4F">
        <w:rPr>
          <w:lang w:val="fr-FR"/>
        </w:rPr>
        <w:tab/>
      </w:r>
      <w:r w:rsidR="00B53A0B">
        <w:rPr>
          <w:lang w:val="fr-FR"/>
        </w:rPr>
        <w:t>O</w:t>
      </w:r>
      <w:r w:rsidR="00B35C4F" w:rsidRPr="00B35C4F">
        <w:rPr>
          <w:lang w:val="fr-FR"/>
        </w:rPr>
        <w:t>rganiser, si cela est jugé nécessaire, un atelier mondial dont l</w:t>
      </w:r>
      <w:r w:rsidR="00B53A0B">
        <w:rPr>
          <w:lang w:val="fr-FR"/>
        </w:rPr>
        <w:t>’</w:t>
      </w:r>
      <w:r w:rsidR="00B35C4F" w:rsidRPr="00B35C4F">
        <w:rPr>
          <w:lang w:val="fr-FR"/>
        </w:rPr>
        <w:t>objectif serait de présenter les résultats de l</w:t>
      </w:r>
      <w:r w:rsidR="00B53A0B">
        <w:rPr>
          <w:lang w:val="fr-FR"/>
        </w:rPr>
        <w:t>’</w:t>
      </w:r>
      <w:r w:rsidR="00B35C4F" w:rsidRPr="00B35C4F">
        <w:rPr>
          <w:lang w:val="fr-FR"/>
        </w:rPr>
        <w:t>étude de faisabilité et de déterminer les éventuelles actions à entreprendre;</w:t>
      </w:r>
    </w:p>
    <w:p w:rsidR="00B35C4F" w:rsidRDefault="0094056E" w:rsidP="00B35C4F">
      <w:pPr>
        <w:pStyle w:val="SingleTxt"/>
        <w:rPr>
          <w:lang w:val="fr-FR"/>
        </w:rPr>
      </w:pPr>
      <w:r>
        <w:rPr>
          <w:lang w:val="fr-FR"/>
        </w:rPr>
        <w:tab/>
      </w:r>
      <w:r w:rsidR="00B35C4F" w:rsidRPr="00B35C4F">
        <w:rPr>
          <w:lang w:val="fr-FR"/>
        </w:rPr>
        <w:t>c)</w:t>
      </w:r>
      <w:r w:rsidR="00B35C4F" w:rsidRPr="00B35C4F">
        <w:rPr>
          <w:lang w:val="fr-FR"/>
        </w:rPr>
        <w:tab/>
      </w:r>
      <w:r w:rsidR="00B53A0B">
        <w:rPr>
          <w:lang w:val="fr-FR"/>
        </w:rPr>
        <w:t>É</w:t>
      </w:r>
      <w:r w:rsidR="00B35C4F" w:rsidRPr="00B35C4F">
        <w:rPr>
          <w:lang w:val="fr-FR"/>
        </w:rPr>
        <w:t xml:space="preserve">laborer un nouveau modèle </w:t>
      </w:r>
      <w:r w:rsidR="005255E1">
        <w:rPr>
          <w:lang w:val="fr-FR"/>
        </w:rPr>
        <w:t>pour les</w:t>
      </w:r>
      <w:r w:rsidR="00B35C4F" w:rsidRPr="00B35C4F">
        <w:rPr>
          <w:lang w:val="fr-FR"/>
        </w:rPr>
        <w:t xml:space="preserve"> émissions de CO</w:t>
      </w:r>
      <w:r w:rsidR="00B35C4F" w:rsidRPr="00B35C4F">
        <w:rPr>
          <w:vertAlign w:val="subscript"/>
          <w:lang w:val="fr-FR"/>
        </w:rPr>
        <w:t>2</w:t>
      </w:r>
      <w:r w:rsidR="00B35C4F" w:rsidRPr="00B35C4F">
        <w:rPr>
          <w:lang w:val="fr-FR"/>
        </w:rPr>
        <w:t xml:space="preserve"> des EMNR, sous réserve des résultats de l</w:t>
      </w:r>
      <w:r w:rsidR="00B53A0B">
        <w:rPr>
          <w:lang w:val="fr-FR"/>
        </w:rPr>
        <w:t>’</w:t>
      </w:r>
      <w:r w:rsidR="00B35C4F" w:rsidRPr="00B35C4F">
        <w:rPr>
          <w:lang w:val="fr-FR"/>
        </w:rPr>
        <w:t>étude de faisabilité.</w:t>
      </w:r>
    </w:p>
    <w:p w:rsidR="0094056E" w:rsidRPr="0094056E" w:rsidRDefault="0094056E" w:rsidP="0094056E">
      <w:pPr>
        <w:pStyle w:val="SingleTxt"/>
        <w:spacing w:after="0" w:line="240" w:lineRule="auto"/>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4056E" w:rsidRPr="0094056E" w:rsidSect="00AB4F70">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3T08:40:00Z" w:initials="Start">
    <w:p w:rsidR="00132F23" w:rsidRPr="00B35C4F" w:rsidRDefault="00132F23">
      <w:pPr>
        <w:pStyle w:val="CommentText"/>
        <w:rPr>
          <w:lang w:val="en-US"/>
        </w:rPr>
      </w:pPr>
      <w:r>
        <w:fldChar w:fldCharType="begin"/>
      </w:r>
      <w:r w:rsidRPr="00B35C4F">
        <w:rPr>
          <w:rStyle w:val="CommentReference"/>
          <w:lang w:val="en-US"/>
        </w:rPr>
        <w:instrText xml:space="preserve"> </w:instrText>
      </w:r>
      <w:r w:rsidRPr="00B35C4F">
        <w:rPr>
          <w:lang w:val="en-US"/>
        </w:rPr>
        <w:instrText>PAGE \# "'Page: '#'</w:instrText>
      </w:r>
      <w:r w:rsidRPr="00B35C4F">
        <w:rPr>
          <w:lang w:val="en-US"/>
        </w:rPr>
        <w:br/>
        <w:instrText>'"</w:instrText>
      </w:r>
      <w:r w:rsidRPr="00B35C4F">
        <w:rPr>
          <w:rStyle w:val="CommentReference"/>
          <w:lang w:val="en-US"/>
        </w:rPr>
        <w:instrText xml:space="preserve"> </w:instrText>
      </w:r>
      <w:r>
        <w:fldChar w:fldCharType="end"/>
      </w:r>
      <w:r>
        <w:rPr>
          <w:rStyle w:val="CommentReference"/>
        </w:rPr>
        <w:annotationRef/>
      </w:r>
      <w:r w:rsidRPr="00B35C4F">
        <w:rPr>
          <w:lang w:val="en-US"/>
        </w:rPr>
        <w:t>&lt;&lt;ODS JOB NO&gt;&gt;N1528429F&lt;&lt;ODS JOB NO&gt;&gt;</w:t>
      </w:r>
    </w:p>
    <w:p w:rsidR="00132F23" w:rsidRDefault="00132F23">
      <w:pPr>
        <w:pStyle w:val="CommentText"/>
      </w:pPr>
      <w:r>
        <w:t>&lt;&lt;ODS DOC SYMBOL1&gt;&gt;ECE/TRANS/2016/7&lt;&lt;ODS DOC SYMBOL1&gt;&gt;</w:t>
      </w:r>
    </w:p>
    <w:p w:rsidR="00132F23" w:rsidRDefault="00132F2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23" w:rsidRDefault="00132F23" w:rsidP="00F3330B">
      <w:pPr>
        <w:spacing w:line="240" w:lineRule="auto"/>
      </w:pPr>
      <w:r>
        <w:separator/>
      </w:r>
    </w:p>
  </w:endnote>
  <w:endnote w:type="continuationSeparator" w:id="0">
    <w:p w:rsidR="00132F23" w:rsidRDefault="00132F2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32F23" w:rsidTr="00AB4F70">
      <w:trPr>
        <w:jc w:val="center"/>
      </w:trPr>
      <w:tc>
        <w:tcPr>
          <w:tcW w:w="5126" w:type="dxa"/>
          <w:shd w:val="clear" w:color="auto" w:fill="auto"/>
        </w:tcPr>
        <w:p w:rsidR="00132F23" w:rsidRPr="00AB4F70" w:rsidRDefault="00132F23" w:rsidP="00AB4F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6621">
            <w:rPr>
              <w:b w:val="0"/>
              <w:w w:val="103"/>
              <w:sz w:val="14"/>
            </w:rPr>
            <w:t>GE.15-21961</w:t>
          </w:r>
          <w:r>
            <w:rPr>
              <w:b w:val="0"/>
              <w:w w:val="103"/>
              <w:sz w:val="14"/>
            </w:rPr>
            <w:fldChar w:fldCharType="end"/>
          </w:r>
        </w:p>
      </w:tc>
      <w:tc>
        <w:tcPr>
          <w:tcW w:w="5127" w:type="dxa"/>
          <w:shd w:val="clear" w:color="auto" w:fill="auto"/>
        </w:tcPr>
        <w:p w:rsidR="00132F23" w:rsidRPr="00AB4F70" w:rsidRDefault="00132F23" w:rsidP="00AB4F70">
          <w:pPr>
            <w:pStyle w:val="Footer"/>
            <w:rPr>
              <w:w w:val="103"/>
            </w:rPr>
          </w:pPr>
          <w:r>
            <w:rPr>
              <w:w w:val="103"/>
            </w:rPr>
            <w:fldChar w:fldCharType="begin"/>
          </w:r>
          <w:r>
            <w:rPr>
              <w:w w:val="103"/>
            </w:rPr>
            <w:instrText xml:space="preserve"> PAGE  \* Arabic  \* MERGEFORMAT </w:instrText>
          </w:r>
          <w:r>
            <w:rPr>
              <w:w w:val="103"/>
            </w:rPr>
            <w:fldChar w:fldCharType="separate"/>
          </w:r>
          <w:r w:rsidR="009B483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4835">
            <w:rPr>
              <w:noProof/>
              <w:w w:val="103"/>
            </w:rPr>
            <w:t>8</w:t>
          </w:r>
          <w:r>
            <w:rPr>
              <w:w w:val="103"/>
            </w:rPr>
            <w:fldChar w:fldCharType="end"/>
          </w:r>
        </w:p>
      </w:tc>
    </w:tr>
  </w:tbl>
  <w:p w:rsidR="00132F23" w:rsidRPr="00AB4F70" w:rsidRDefault="00132F23" w:rsidP="00AB4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32F23" w:rsidTr="00AB4F70">
      <w:trPr>
        <w:jc w:val="center"/>
      </w:trPr>
      <w:tc>
        <w:tcPr>
          <w:tcW w:w="5126" w:type="dxa"/>
          <w:shd w:val="clear" w:color="auto" w:fill="auto"/>
        </w:tcPr>
        <w:p w:rsidR="00132F23" w:rsidRPr="00AB4F70" w:rsidRDefault="00132F23" w:rsidP="00AB4F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B4835">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4835">
            <w:rPr>
              <w:noProof/>
              <w:w w:val="103"/>
            </w:rPr>
            <w:t>7</w:t>
          </w:r>
          <w:r>
            <w:rPr>
              <w:w w:val="103"/>
            </w:rPr>
            <w:fldChar w:fldCharType="end"/>
          </w:r>
        </w:p>
      </w:tc>
      <w:tc>
        <w:tcPr>
          <w:tcW w:w="5127" w:type="dxa"/>
          <w:shd w:val="clear" w:color="auto" w:fill="auto"/>
        </w:tcPr>
        <w:p w:rsidR="00132F23" w:rsidRPr="00AB4F70" w:rsidRDefault="00132F23" w:rsidP="00AB4F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6621">
            <w:rPr>
              <w:b w:val="0"/>
              <w:w w:val="103"/>
              <w:sz w:val="14"/>
            </w:rPr>
            <w:t>GE.15-21961</w:t>
          </w:r>
          <w:r>
            <w:rPr>
              <w:b w:val="0"/>
              <w:w w:val="103"/>
              <w:sz w:val="14"/>
            </w:rPr>
            <w:fldChar w:fldCharType="end"/>
          </w:r>
        </w:p>
      </w:tc>
    </w:tr>
  </w:tbl>
  <w:p w:rsidR="00132F23" w:rsidRPr="00AB4F70" w:rsidRDefault="00132F23" w:rsidP="00AB4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23" w:rsidRDefault="00132F23">
    <w:pPr>
      <w:pStyle w:val="Footer"/>
    </w:pPr>
    <w:r>
      <w:rPr>
        <w:noProof/>
        <w:lang w:eastAsia="en-US"/>
      </w:rPr>
      <w:drawing>
        <wp:anchor distT="0" distB="0" distL="114300" distR="114300" simplePos="0" relativeHeight="251658240" behindDoc="0" locked="0" layoutInCell="1" allowOverlap="1" wp14:anchorId="6801C279" wp14:editId="268E84A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32F23" w:rsidTr="00AB4F70">
      <w:tc>
        <w:tcPr>
          <w:tcW w:w="3859" w:type="dxa"/>
        </w:tcPr>
        <w:p w:rsidR="00132F23" w:rsidRDefault="00132F23" w:rsidP="00AB4F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36621">
            <w:rPr>
              <w:b w:val="0"/>
              <w:sz w:val="20"/>
            </w:rPr>
            <w:t>GE.15-21961 (F)</w:t>
          </w:r>
          <w:r>
            <w:rPr>
              <w:b w:val="0"/>
              <w:sz w:val="20"/>
            </w:rPr>
            <w:fldChar w:fldCharType="end"/>
          </w:r>
          <w:r>
            <w:rPr>
              <w:b w:val="0"/>
              <w:sz w:val="20"/>
            </w:rPr>
            <w:t xml:space="preserve">    030216    0</w:t>
          </w:r>
          <w:r w:rsidR="007345D2">
            <w:rPr>
              <w:b w:val="0"/>
              <w:sz w:val="20"/>
            </w:rPr>
            <w:t>4</w:t>
          </w:r>
          <w:r>
            <w:rPr>
              <w:b w:val="0"/>
              <w:sz w:val="20"/>
            </w:rPr>
            <w:t>0216</w:t>
          </w:r>
        </w:p>
        <w:p w:rsidR="00132F23" w:rsidRPr="00AB4F70" w:rsidRDefault="00132F23" w:rsidP="00AB4F7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36621">
            <w:rPr>
              <w:rFonts w:ascii="Barcode 3 of 9 by request" w:hAnsi="Barcode 3 of 9 by request"/>
              <w:b w:val="0"/>
              <w:spacing w:val="0"/>
              <w:w w:val="100"/>
              <w:sz w:val="24"/>
            </w:rPr>
            <w:t>*1521961*</w:t>
          </w:r>
          <w:r>
            <w:rPr>
              <w:rFonts w:ascii="Barcode 3 of 9 by request" w:hAnsi="Barcode 3 of 9 by request"/>
              <w:b w:val="0"/>
              <w:spacing w:val="0"/>
              <w:w w:val="100"/>
              <w:sz w:val="24"/>
            </w:rPr>
            <w:fldChar w:fldCharType="end"/>
          </w:r>
        </w:p>
      </w:tc>
      <w:tc>
        <w:tcPr>
          <w:tcW w:w="5127" w:type="dxa"/>
        </w:tcPr>
        <w:p w:rsidR="00132F23" w:rsidRDefault="00132F23" w:rsidP="00AB4F70">
          <w:pPr>
            <w:pStyle w:val="Footer"/>
            <w:spacing w:line="240" w:lineRule="atLeast"/>
            <w:jc w:val="right"/>
            <w:rPr>
              <w:b w:val="0"/>
              <w:sz w:val="20"/>
            </w:rPr>
          </w:pPr>
          <w:r>
            <w:rPr>
              <w:b w:val="0"/>
              <w:noProof/>
              <w:sz w:val="20"/>
              <w:lang w:eastAsia="en-US"/>
            </w:rPr>
            <w:drawing>
              <wp:inline distT="0" distB="0" distL="0" distR="0" wp14:anchorId="44830B2D" wp14:editId="72508C6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32F23" w:rsidRPr="00AB4F70" w:rsidRDefault="00132F23" w:rsidP="00AB4F7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23" w:rsidRPr="00734DA4" w:rsidRDefault="00132F23" w:rsidP="00734DA4">
      <w:pPr>
        <w:pStyle w:val="Footer"/>
        <w:spacing w:after="80"/>
        <w:ind w:left="792"/>
        <w:rPr>
          <w:sz w:val="16"/>
        </w:rPr>
      </w:pPr>
      <w:r w:rsidRPr="00734DA4">
        <w:rPr>
          <w:sz w:val="16"/>
        </w:rPr>
        <w:t>__________________</w:t>
      </w:r>
    </w:p>
  </w:footnote>
  <w:footnote w:type="continuationSeparator" w:id="0">
    <w:p w:rsidR="00132F23" w:rsidRPr="00734DA4" w:rsidRDefault="00132F23" w:rsidP="00734DA4">
      <w:pPr>
        <w:pStyle w:val="Footer"/>
        <w:spacing w:after="80"/>
        <w:ind w:left="792"/>
        <w:rPr>
          <w:sz w:val="16"/>
        </w:rPr>
      </w:pPr>
      <w:r w:rsidRPr="00734DA4">
        <w:rPr>
          <w:sz w:val="16"/>
        </w:rPr>
        <w:t>__________________</w:t>
      </w:r>
    </w:p>
  </w:footnote>
  <w:footnote w:id="1">
    <w:p w:rsidR="00132F23" w:rsidRPr="00734DA4" w:rsidRDefault="00132F23" w:rsidP="00734DA4">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Pr>
          <w:lang w:val="fr-FR"/>
        </w:rPr>
        <w:t>La Division a pris le nom de Division des transports durables le 7 août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32F23" w:rsidTr="00AB4F70">
      <w:trPr>
        <w:trHeight w:hRule="exact" w:val="864"/>
        <w:jc w:val="center"/>
      </w:trPr>
      <w:tc>
        <w:tcPr>
          <w:tcW w:w="4882" w:type="dxa"/>
          <w:shd w:val="clear" w:color="auto" w:fill="auto"/>
          <w:vAlign w:val="bottom"/>
        </w:tcPr>
        <w:p w:rsidR="00132F23" w:rsidRPr="00AB4F70" w:rsidRDefault="00132F23" w:rsidP="00AB4F7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36621">
            <w:rPr>
              <w:b/>
              <w:color w:val="000000"/>
            </w:rPr>
            <w:t>ECE/TRANS/2016/7</w:t>
          </w:r>
          <w:r>
            <w:rPr>
              <w:b/>
              <w:color w:val="000000"/>
            </w:rPr>
            <w:fldChar w:fldCharType="end"/>
          </w:r>
        </w:p>
      </w:tc>
      <w:tc>
        <w:tcPr>
          <w:tcW w:w="5127" w:type="dxa"/>
          <w:shd w:val="clear" w:color="auto" w:fill="auto"/>
          <w:vAlign w:val="bottom"/>
        </w:tcPr>
        <w:p w:rsidR="00132F23" w:rsidRDefault="00132F23" w:rsidP="00AB4F70">
          <w:pPr>
            <w:pStyle w:val="Header"/>
          </w:pPr>
        </w:p>
      </w:tc>
    </w:tr>
  </w:tbl>
  <w:p w:rsidR="00132F23" w:rsidRPr="00AB4F70" w:rsidRDefault="00132F23" w:rsidP="00AB4F7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32F23" w:rsidTr="00AB4F70">
      <w:trPr>
        <w:trHeight w:hRule="exact" w:val="864"/>
        <w:jc w:val="center"/>
      </w:trPr>
      <w:tc>
        <w:tcPr>
          <w:tcW w:w="4882" w:type="dxa"/>
          <w:shd w:val="clear" w:color="auto" w:fill="auto"/>
          <w:vAlign w:val="bottom"/>
        </w:tcPr>
        <w:p w:rsidR="00132F23" w:rsidRDefault="00132F23" w:rsidP="00AB4F70">
          <w:pPr>
            <w:pStyle w:val="Header"/>
          </w:pPr>
        </w:p>
      </w:tc>
      <w:tc>
        <w:tcPr>
          <w:tcW w:w="5127" w:type="dxa"/>
          <w:shd w:val="clear" w:color="auto" w:fill="auto"/>
          <w:vAlign w:val="bottom"/>
        </w:tcPr>
        <w:p w:rsidR="00132F23" w:rsidRPr="00AB4F70" w:rsidRDefault="00132F23" w:rsidP="00AB4F7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36621">
            <w:rPr>
              <w:b/>
              <w:color w:val="000000"/>
            </w:rPr>
            <w:t>ECE/TRANS/2016/7</w:t>
          </w:r>
          <w:r>
            <w:rPr>
              <w:b/>
              <w:color w:val="000000"/>
            </w:rPr>
            <w:fldChar w:fldCharType="end"/>
          </w:r>
        </w:p>
      </w:tc>
    </w:tr>
  </w:tbl>
  <w:p w:rsidR="00132F23" w:rsidRPr="00AB4F70" w:rsidRDefault="00132F23" w:rsidP="00AB4F7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32F23" w:rsidTr="00AB4F70">
      <w:trPr>
        <w:trHeight w:hRule="exact" w:val="864"/>
      </w:trPr>
      <w:tc>
        <w:tcPr>
          <w:tcW w:w="1267" w:type="dxa"/>
          <w:tcBorders>
            <w:bottom w:val="single" w:sz="4" w:space="0" w:color="auto"/>
          </w:tcBorders>
          <w:shd w:val="clear" w:color="auto" w:fill="auto"/>
          <w:vAlign w:val="bottom"/>
        </w:tcPr>
        <w:p w:rsidR="00132F23" w:rsidRDefault="00132F23" w:rsidP="00AB4F70">
          <w:pPr>
            <w:pStyle w:val="Header"/>
            <w:spacing w:after="120"/>
          </w:pPr>
        </w:p>
      </w:tc>
      <w:tc>
        <w:tcPr>
          <w:tcW w:w="2059" w:type="dxa"/>
          <w:tcBorders>
            <w:bottom w:val="single" w:sz="4" w:space="0" w:color="auto"/>
          </w:tcBorders>
          <w:shd w:val="clear" w:color="auto" w:fill="auto"/>
          <w:vAlign w:val="bottom"/>
        </w:tcPr>
        <w:p w:rsidR="00132F23" w:rsidRPr="00AB4F70" w:rsidRDefault="00132F23" w:rsidP="00AB4F7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32F23" w:rsidRDefault="00132F23" w:rsidP="00AB4F70">
          <w:pPr>
            <w:pStyle w:val="Header"/>
            <w:spacing w:after="120"/>
          </w:pPr>
        </w:p>
      </w:tc>
      <w:tc>
        <w:tcPr>
          <w:tcW w:w="6653" w:type="dxa"/>
          <w:gridSpan w:val="4"/>
          <w:tcBorders>
            <w:bottom w:val="single" w:sz="4" w:space="0" w:color="auto"/>
          </w:tcBorders>
          <w:shd w:val="clear" w:color="auto" w:fill="auto"/>
          <w:vAlign w:val="bottom"/>
        </w:tcPr>
        <w:p w:rsidR="00132F23" w:rsidRPr="00AB4F70" w:rsidRDefault="00132F23" w:rsidP="00AB4F70">
          <w:pPr>
            <w:spacing w:after="80" w:line="240" w:lineRule="auto"/>
            <w:jc w:val="right"/>
            <w:rPr>
              <w:position w:val="-4"/>
            </w:rPr>
          </w:pPr>
          <w:r>
            <w:rPr>
              <w:position w:val="-4"/>
              <w:sz w:val="40"/>
            </w:rPr>
            <w:t>ECE</w:t>
          </w:r>
          <w:r>
            <w:rPr>
              <w:position w:val="-4"/>
            </w:rPr>
            <w:t>/TRANS/2016/7</w:t>
          </w:r>
        </w:p>
      </w:tc>
    </w:tr>
    <w:tr w:rsidR="00132F23" w:rsidRPr="00AB4F70" w:rsidTr="00AB4F70">
      <w:trPr>
        <w:gridAfter w:val="1"/>
        <w:wAfter w:w="18" w:type="dxa"/>
        <w:trHeight w:hRule="exact" w:val="2880"/>
      </w:trPr>
      <w:tc>
        <w:tcPr>
          <w:tcW w:w="1267" w:type="dxa"/>
          <w:tcBorders>
            <w:top w:val="single" w:sz="4" w:space="0" w:color="auto"/>
            <w:bottom w:val="single" w:sz="12" w:space="0" w:color="auto"/>
          </w:tcBorders>
          <w:shd w:val="clear" w:color="auto" w:fill="auto"/>
        </w:tcPr>
        <w:p w:rsidR="00132F23" w:rsidRPr="00AB4F70" w:rsidRDefault="00132F23" w:rsidP="00A3038C">
          <w:pPr>
            <w:pStyle w:val="Header"/>
            <w:spacing w:before="120" w:line="240" w:lineRule="auto"/>
            <w:ind w:left="-72"/>
            <w:jc w:val="center"/>
          </w:pPr>
          <w:r>
            <w:rPr>
              <w:noProof/>
              <w:lang w:eastAsia="en-US"/>
            </w:rPr>
            <w:drawing>
              <wp:inline distT="0" distB="0" distL="0" distR="0" wp14:anchorId="6D7C3F8C" wp14:editId="529ED90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32F23" w:rsidRPr="00AB4F70" w:rsidRDefault="00132F23" w:rsidP="00AB4F7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32F23" w:rsidRPr="00AB4F70" w:rsidRDefault="00132F23" w:rsidP="00AB4F70">
          <w:pPr>
            <w:pStyle w:val="Header"/>
            <w:spacing w:before="109"/>
          </w:pPr>
        </w:p>
      </w:tc>
      <w:tc>
        <w:tcPr>
          <w:tcW w:w="3280" w:type="dxa"/>
          <w:tcBorders>
            <w:top w:val="single" w:sz="4" w:space="0" w:color="auto"/>
            <w:bottom w:val="single" w:sz="12" w:space="0" w:color="auto"/>
          </w:tcBorders>
          <w:shd w:val="clear" w:color="auto" w:fill="auto"/>
        </w:tcPr>
        <w:p w:rsidR="00132F23" w:rsidRPr="00B35C4F" w:rsidRDefault="00132F23" w:rsidP="00AB4F70">
          <w:pPr>
            <w:pStyle w:val="Distribution"/>
            <w:rPr>
              <w:color w:val="000000"/>
              <w:lang w:val="fr-CH"/>
            </w:rPr>
          </w:pPr>
          <w:r w:rsidRPr="00B35C4F">
            <w:rPr>
              <w:color w:val="000000"/>
              <w:lang w:val="fr-CH"/>
            </w:rPr>
            <w:t>Distr. générale</w:t>
          </w:r>
        </w:p>
        <w:p w:rsidR="00132F23" w:rsidRPr="00B35C4F" w:rsidRDefault="00132F23" w:rsidP="00AB4F70">
          <w:pPr>
            <w:pStyle w:val="Publication"/>
            <w:rPr>
              <w:color w:val="000000"/>
              <w:lang w:val="fr-CH"/>
            </w:rPr>
          </w:pPr>
          <w:r w:rsidRPr="00B35C4F">
            <w:rPr>
              <w:color w:val="000000"/>
              <w:lang w:val="fr-CH"/>
            </w:rPr>
            <w:t>14 décembre 2015</w:t>
          </w:r>
        </w:p>
        <w:p w:rsidR="00132F23" w:rsidRPr="00B35C4F" w:rsidRDefault="00132F23" w:rsidP="00AB4F70">
          <w:pPr>
            <w:rPr>
              <w:lang w:val="fr-CH"/>
            </w:rPr>
          </w:pPr>
          <w:r w:rsidRPr="00B35C4F">
            <w:rPr>
              <w:lang w:val="fr-CH"/>
            </w:rPr>
            <w:t>Français</w:t>
          </w:r>
        </w:p>
        <w:p w:rsidR="00132F23" w:rsidRPr="00B35C4F" w:rsidRDefault="00132F23" w:rsidP="00AB4F70">
          <w:pPr>
            <w:pStyle w:val="Original"/>
            <w:rPr>
              <w:color w:val="000000"/>
              <w:lang w:val="fr-CH"/>
            </w:rPr>
          </w:pPr>
          <w:r w:rsidRPr="00B35C4F">
            <w:rPr>
              <w:color w:val="000000"/>
              <w:lang w:val="fr-CH"/>
            </w:rPr>
            <w:t>Original : anglais</w:t>
          </w:r>
        </w:p>
      </w:tc>
    </w:tr>
  </w:tbl>
  <w:p w:rsidR="00132F23" w:rsidRPr="00B35C4F" w:rsidRDefault="00132F23" w:rsidP="00AB4F7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49"/>
    <w:multiLevelType w:val="hybridMultilevel"/>
    <w:tmpl w:val="2E2CAE5A"/>
    <w:lvl w:ilvl="0" w:tplc="FABCB2D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035F7203"/>
    <w:multiLevelType w:val="hybridMultilevel"/>
    <w:tmpl w:val="A8BCE48E"/>
    <w:lvl w:ilvl="0" w:tplc="B54A506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nsid w:val="0C4A1CB6"/>
    <w:multiLevelType w:val="singleLevel"/>
    <w:tmpl w:val="AC50F990"/>
    <w:lvl w:ilvl="0">
      <w:start w:val="1"/>
      <w:numFmt w:val="decimal"/>
      <w:lvlRestart w:val="0"/>
      <w:lvlText w:val="%1."/>
      <w:lvlJc w:val="left"/>
      <w:pPr>
        <w:tabs>
          <w:tab w:val="num" w:pos="1742"/>
        </w:tabs>
        <w:ind w:left="1267" w:firstLine="0"/>
      </w:pPr>
      <w:rPr>
        <w:w w:val="100"/>
      </w:r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58845F6"/>
    <w:multiLevelType w:val="singleLevel"/>
    <w:tmpl w:val="AC1E6C3A"/>
    <w:lvl w:ilvl="0">
      <w:start w:val="1"/>
      <w:numFmt w:val="decimal"/>
      <w:lvlRestart w:val="0"/>
      <w:lvlText w:val="%1."/>
      <w:lvlJc w:val="left"/>
      <w:pPr>
        <w:tabs>
          <w:tab w:val="num" w:pos="475"/>
        </w:tabs>
        <w:ind w:left="0" w:firstLine="0"/>
      </w:pPr>
      <w:rPr>
        <w:w w:val="100"/>
      </w:rPr>
    </w:lvl>
  </w:abstractNum>
  <w:abstractNum w:abstractNumId="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8054F"/>
    <w:multiLevelType w:val="singleLevel"/>
    <w:tmpl w:val="550E7FAC"/>
    <w:lvl w:ilvl="0">
      <w:start w:val="1"/>
      <w:numFmt w:val="decimal"/>
      <w:lvlRestart w:val="0"/>
      <w:lvlText w:val="%1."/>
      <w:lvlJc w:val="left"/>
      <w:pPr>
        <w:tabs>
          <w:tab w:val="num" w:pos="1742"/>
        </w:tabs>
        <w:ind w:left="1267" w:firstLine="0"/>
      </w:pPr>
      <w:rPr>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67722"/>
    <w:multiLevelType w:val="singleLevel"/>
    <w:tmpl w:val="AC1E6C3A"/>
    <w:lvl w:ilvl="0">
      <w:start w:val="1"/>
      <w:numFmt w:val="decimal"/>
      <w:lvlRestart w:val="0"/>
      <w:lvlText w:val="%1."/>
      <w:lvlJc w:val="left"/>
      <w:pPr>
        <w:tabs>
          <w:tab w:val="num" w:pos="475"/>
        </w:tabs>
        <w:ind w:left="0" w:firstLine="0"/>
      </w:pPr>
      <w:rPr>
        <w:w w:val="100"/>
      </w:rPr>
    </w:lvl>
  </w:abstractNum>
  <w:abstractNum w:abstractNumId="11">
    <w:nsid w:val="50005612"/>
    <w:multiLevelType w:val="singleLevel"/>
    <w:tmpl w:val="AC1E6C3A"/>
    <w:lvl w:ilvl="0">
      <w:start w:val="1"/>
      <w:numFmt w:val="decimal"/>
      <w:lvlRestart w:val="0"/>
      <w:lvlText w:val="%1."/>
      <w:lvlJc w:val="left"/>
      <w:pPr>
        <w:tabs>
          <w:tab w:val="num" w:pos="475"/>
        </w:tabs>
        <w:ind w:left="0" w:firstLine="0"/>
      </w:pPr>
      <w:rPr>
        <w:w w:val="100"/>
      </w:rPr>
    </w:lvl>
  </w:abstractNum>
  <w:abstractNum w:abstractNumId="12">
    <w:nsid w:val="50505555"/>
    <w:multiLevelType w:val="singleLevel"/>
    <w:tmpl w:val="AC1E6C3A"/>
    <w:lvl w:ilvl="0">
      <w:start w:val="1"/>
      <w:numFmt w:val="decimal"/>
      <w:lvlRestart w:val="0"/>
      <w:lvlText w:val="%1."/>
      <w:lvlJc w:val="left"/>
      <w:pPr>
        <w:tabs>
          <w:tab w:val="num" w:pos="475"/>
        </w:tabs>
        <w:ind w:left="0" w:firstLine="0"/>
      </w:pPr>
      <w:rPr>
        <w:w w:val="100"/>
      </w:rPr>
    </w:lvl>
  </w:abstractNum>
  <w:abstractNum w:abstractNumId="13">
    <w:nsid w:val="557065DA"/>
    <w:multiLevelType w:val="singleLevel"/>
    <w:tmpl w:val="AC1E6C3A"/>
    <w:lvl w:ilvl="0">
      <w:start w:val="1"/>
      <w:numFmt w:val="decimal"/>
      <w:lvlRestart w:val="0"/>
      <w:lvlText w:val="%1."/>
      <w:lvlJc w:val="left"/>
      <w:pPr>
        <w:tabs>
          <w:tab w:val="num" w:pos="475"/>
        </w:tabs>
        <w:ind w:left="0" w:firstLine="0"/>
      </w:pPr>
      <w:rPr>
        <w:w w:val="100"/>
      </w:rPr>
    </w:lvl>
  </w:abstractNum>
  <w:abstractNum w:abstractNumId="14">
    <w:nsid w:val="61793390"/>
    <w:multiLevelType w:val="singleLevel"/>
    <w:tmpl w:val="AC50F990"/>
    <w:lvl w:ilvl="0">
      <w:start w:val="1"/>
      <w:numFmt w:val="decimal"/>
      <w:lvlRestart w:val="0"/>
      <w:lvlText w:val="%1."/>
      <w:lvlJc w:val="left"/>
      <w:pPr>
        <w:tabs>
          <w:tab w:val="num" w:pos="1742"/>
        </w:tabs>
        <w:ind w:left="1267" w:firstLine="0"/>
      </w:pPr>
      <w:rPr>
        <w:w w:val="100"/>
      </w:rPr>
    </w:lvl>
  </w:abstractNum>
  <w:abstractNum w:abstractNumId="15">
    <w:nsid w:val="64414D66"/>
    <w:multiLevelType w:val="singleLevel"/>
    <w:tmpl w:val="8F10D444"/>
    <w:lvl w:ilvl="0">
      <w:start w:val="1"/>
      <w:numFmt w:val="decimal"/>
      <w:lvlRestart w:val="0"/>
      <w:lvlText w:val="%1."/>
      <w:lvlJc w:val="left"/>
      <w:pPr>
        <w:tabs>
          <w:tab w:val="num" w:pos="475"/>
        </w:tabs>
        <w:ind w:left="0" w:firstLine="0"/>
      </w:pPr>
      <w:rPr>
        <w:b w:val="0"/>
        <w:bCs/>
        <w:w w:val="100"/>
      </w:rPr>
    </w:lvl>
  </w:abstractNum>
  <w:num w:numId="1">
    <w:abstractNumId w:val="5"/>
  </w:num>
  <w:num w:numId="2">
    <w:abstractNumId w:val="4"/>
  </w:num>
  <w:num w:numId="3">
    <w:abstractNumId w:val="7"/>
  </w:num>
  <w:num w:numId="4">
    <w:abstractNumId w:val="9"/>
  </w:num>
  <w:num w:numId="5">
    <w:abstractNumId w:val="2"/>
  </w:num>
  <w:num w:numId="6">
    <w:abstractNumId w:val="6"/>
  </w:num>
  <w:num w:numId="7">
    <w:abstractNumId w:val="1"/>
  </w:num>
  <w:num w:numId="8">
    <w:abstractNumId w:val="15"/>
  </w:num>
  <w:num w:numId="9">
    <w:abstractNumId w:val="13"/>
  </w:num>
  <w:num w:numId="10">
    <w:abstractNumId w:val="0"/>
  </w:num>
  <w:num w:numId="11">
    <w:abstractNumId w:val="10"/>
  </w:num>
  <w:num w:numId="12">
    <w:abstractNumId w:val="11"/>
  </w:num>
  <w:num w:numId="13">
    <w:abstractNumId w:val="8"/>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61*"/>
    <w:docVar w:name="CreationDt" w:val="2/3/2016 8:40: AM"/>
    <w:docVar w:name="DocCategory" w:val="Doc"/>
    <w:docVar w:name="DocType" w:val="Final"/>
    <w:docVar w:name="DutyStation" w:val="Geneva"/>
    <w:docVar w:name="FooterJN" w:val="GE.15-21961"/>
    <w:docVar w:name="jobn" w:val="GE.15-21961 (F)"/>
    <w:docVar w:name="jobnDT" w:val="GE.15-21961 (F)   030216"/>
    <w:docVar w:name="jobnDTDT" w:val="GE.15-21961 (F)   030216   030216"/>
    <w:docVar w:name="JobNo" w:val="GE.1521961F"/>
    <w:docVar w:name="JobNo2" w:val="GE.1528429F"/>
    <w:docVar w:name="LocalDrive" w:val="0"/>
    <w:docVar w:name="OandT" w:val="Beysard"/>
    <w:docVar w:name="PaperSize" w:val="A4"/>
    <w:docVar w:name="sss1" w:val="ECE/TRANS/2016/7"/>
    <w:docVar w:name="sss2" w:val="-"/>
    <w:docVar w:name="Symbol1" w:val="ECE/TRANS/2016/7"/>
    <w:docVar w:name="Symbol2" w:val="-"/>
  </w:docVars>
  <w:rsids>
    <w:rsidRoot w:val="00813713"/>
    <w:rsid w:val="000015B8"/>
    <w:rsid w:val="000046A5"/>
    <w:rsid w:val="000055FB"/>
    <w:rsid w:val="00010C97"/>
    <w:rsid w:val="00012A41"/>
    <w:rsid w:val="00016483"/>
    <w:rsid w:val="00022173"/>
    <w:rsid w:val="0002226F"/>
    <w:rsid w:val="00022B4A"/>
    <w:rsid w:val="00023E37"/>
    <w:rsid w:val="000249FF"/>
    <w:rsid w:val="00025DE5"/>
    <w:rsid w:val="000274C2"/>
    <w:rsid w:val="00033DC9"/>
    <w:rsid w:val="000378DE"/>
    <w:rsid w:val="00040497"/>
    <w:rsid w:val="00041ABD"/>
    <w:rsid w:val="00046145"/>
    <w:rsid w:val="00050318"/>
    <w:rsid w:val="00050D9C"/>
    <w:rsid w:val="00054482"/>
    <w:rsid w:val="0005669A"/>
    <w:rsid w:val="00057151"/>
    <w:rsid w:val="000571B5"/>
    <w:rsid w:val="000616D7"/>
    <w:rsid w:val="000636D2"/>
    <w:rsid w:val="00063B2D"/>
    <w:rsid w:val="000643C1"/>
    <w:rsid w:val="000658A4"/>
    <w:rsid w:val="00065BD4"/>
    <w:rsid w:val="000675CF"/>
    <w:rsid w:val="00071016"/>
    <w:rsid w:val="00071173"/>
    <w:rsid w:val="0007246F"/>
    <w:rsid w:val="000740B4"/>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4D13"/>
    <w:rsid w:val="001256F6"/>
    <w:rsid w:val="001262BA"/>
    <w:rsid w:val="00126FB2"/>
    <w:rsid w:val="00127266"/>
    <w:rsid w:val="0013186C"/>
    <w:rsid w:val="00132A45"/>
    <w:rsid w:val="00132F23"/>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2C96"/>
    <w:rsid w:val="001639FC"/>
    <w:rsid w:val="00163D26"/>
    <w:rsid w:val="00164BB5"/>
    <w:rsid w:val="00166384"/>
    <w:rsid w:val="001709F1"/>
    <w:rsid w:val="00177D83"/>
    <w:rsid w:val="00180387"/>
    <w:rsid w:val="001818CC"/>
    <w:rsid w:val="00183097"/>
    <w:rsid w:val="00183EBF"/>
    <w:rsid w:val="00186793"/>
    <w:rsid w:val="0019082C"/>
    <w:rsid w:val="00192D05"/>
    <w:rsid w:val="00193A8C"/>
    <w:rsid w:val="001A2E2D"/>
    <w:rsid w:val="001A4BAA"/>
    <w:rsid w:val="001A4F4E"/>
    <w:rsid w:val="001A5D31"/>
    <w:rsid w:val="001A76F3"/>
    <w:rsid w:val="001B076D"/>
    <w:rsid w:val="001B5583"/>
    <w:rsid w:val="001B5A24"/>
    <w:rsid w:val="001C0599"/>
    <w:rsid w:val="001C113F"/>
    <w:rsid w:val="001C3C57"/>
    <w:rsid w:val="001C4664"/>
    <w:rsid w:val="001C4EBE"/>
    <w:rsid w:val="001C5B90"/>
    <w:rsid w:val="001D0E60"/>
    <w:rsid w:val="001D272D"/>
    <w:rsid w:val="001D280C"/>
    <w:rsid w:val="001D294E"/>
    <w:rsid w:val="001D688B"/>
    <w:rsid w:val="001E2D50"/>
    <w:rsid w:val="001E44F3"/>
    <w:rsid w:val="001F053A"/>
    <w:rsid w:val="001F23EE"/>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23EF"/>
    <w:rsid w:val="0021697B"/>
    <w:rsid w:val="002178A7"/>
    <w:rsid w:val="002220FF"/>
    <w:rsid w:val="00237D01"/>
    <w:rsid w:val="00240F64"/>
    <w:rsid w:val="002410E3"/>
    <w:rsid w:val="00241F29"/>
    <w:rsid w:val="00242676"/>
    <w:rsid w:val="00243D1C"/>
    <w:rsid w:val="00245B48"/>
    <w:rsid w:val="00246425"/>
    <w:rsid w:val="002515C7"/>
    <w:rsid w:val="002523F6"/>
    <w:rsid w:val="00252402"/>
    <w:rsid w:val="00254656"/>
    <w:rsid w:val="00254FB3"/>
    <w:rsid w:val="0025545A"/>
    <w:rsid w:val="00261E82"/>
    <w:rsid w:val="0026332C"/>
    <w:rsid w:val="0026552F"/>
    <w:rsid w:val="0026565F"/>
    <w:rsid w:val="00266AFD"/>
    <w:rsid w:val="00267340"/>
    <w:rsid w:val="00270780"/>
    <w:rsid w:val="00272AC3"/>
    <w:rsid w:val="002730C7"/>
    <w:rsid w:val="0027435B"/>
    <w:rsid w:val="00276E85"/>
    <w:rsid w:val="00280143"/>
    <w:rsid w:val="00280E2F"/>
    <w:rsid w:val="002810F0"/>
    <w:rsid w:val="00281BC7"/>
    <w:rsid w:val="00285DC4"/>
    <w:rsid w:val="00286531"/>
    <w:rsid w:val="002867C7"/>
    <w:rsid w:val="00287266"/>
    <w:rsid w:val="00287BA8"/>
    <w:rsid w:val="0029018C"/>
    <w:rsid w:val="002A07EF"/>
    <w:rsid w:val="002A2122"/>
    <w:rsid w:val="002A27E5"/>
    <w:rsid w:val="002A2CE6"/>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5DB"/>
    <w:rsid w:val="00347E5F"/>
    <w:rsid w:val="003506F1"/>
    <w:rsid w:val="003555DE"/>
    <w:rsid w:val="00355810"/>
    <w:rsid w:val="003559A7"/>
    <w:rsid w:val="0035691F"/>
    <w:rsid w:val="00356B67"/>
    <w:rsid w:val="003616BD"/>
    <w:rsid w:val="00362737"/>
    <w:rsid w:val="00362F57"/>
    <w:rsid w:val="003640A0"/>
    <w:rsid w:val="00365932"/>
    <w:rsid w:val="003738C0"/>
    <w:rsid w:val="0037536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694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6FD7"/>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5E1"/>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5B8"/>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79C"/>
    <w:rsid w:val="005F2A30"/>
    <w:rsid w:val="005F2FA6"/>
    <w:rsid w:val="005F34E5"/>
    <w:rsid w:val="005F35C5"/>
    <w:rsid w:val="005F43E1"/>
    <w:rsid w:val="005F44F5"/>
    <w:rsid w:val="005F47D4"/>
    <w:rsid w:val="005F6A9F"/>
    <w:rsid w:val="005F6E3F"/>
    <w:rsid w:val="0060033F"/>
    <w:rsid w:val="00603211"/>
    <w:rsid w:val="0060375B"/>
    <w:rsid w:val="00606A0C"/>
    <w:rsid w:val="00606AA4"/>
    <w:rsid w:val="00607448"/>
    <w:rsid w:val="0060792E"/>
    <w:rsid w:val="00611860"/>
    <w:rsid w:val="00611DA0"/>
    <w:rsid w:val="00612407"/>
    <w:rsid w:val="006125AC"/>
    <w:rsid w:val="00616641"/>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29E1"/>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45D2"/>
    <w:rsid w:val="00734DA4"/>
    <w:rsid w:val="00735F3A"/>
    <w:rsid w:val="00735FB1"/>
    <w:rsid w:val="007367E1"/>
    <w:rsid w:val="007379A0"/>
    <w:rsid w:val="007416D1"/>
    <w:rsid w:val="00743131"/>
    <w:rsid w:val="0074339E"/>
    <w:rsid w:val="00744BE5"/>
    <w:rsid w:val="00744D58"/>
    <w:rsid w:val="00745376"/>
    <w:rsid w:val="0074587F"/>
    <w:rsid w:val="007476BA"/>
    <w:rsid w:val="00750C8F"/>
    <w:rsid w:val="0075110B"/>
    <w:rsid w:val="007517F6"/>
    <w:rsid w:val="007531C9"/>
    <w:rsid w:val="007537B8"/>
    <w:rsid w:val="0075468D"/>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10C"/>
    <w:rsid w:val="00791633"/>
    <w:rsid w:val="00792100"/>
    <w:rsid w:val="0079292B"/>
    <w:rsid w:val="0079302E"/>
    <w:rsid w:val="0079379B"/>
    <w:rsid w:val="0079452A"/>
    <w:rsid w:val="00794EC6"/>
    <w:rsid w:val="00794FED"/>
    <w:rsid w:val="00795AD7"/>
    <w:rsid w:val="00795C29"/>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2440"/>
    <w:rsid w:val="007D33BA"/>
    <w:rsid w:val="007D385A"/>
    <w:rsid w:val="007D4DEC"/>
    <w:rsid w:val="007D6FCB"/>
    <w:rsid w:val="007D7FD4"/>
    <w:rsid w:val="007E2FEB"/>
    <w:rsid w:val="007E38A2"/>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3713"/>
    <w:rsid w:val="00814C2A"/>
    <w:rsid w:val="00816ECE"/>
    <w:rsid w:val="008173CF"/>
    <w:rsid w:val="00817884"/>
    <w:rsid w:val="0082537E"/>
    <w:rsid w:val="00825C31"/>
    <w:rsid w:val="00826449"/>
    <w:rsid w:val="0082775F"/>
    <w:rsid w:val="00831BD0"/>
    <w:rsid w:val="00833A79"/>
    <w:rsid w:val="00833BFF"/>
    <w:rsid w:val="0083677A"/>
    <w:rsid w:val="00837284"/>
    <w:rsid w:val="0083731D"/>
    <w:rsid w:val="00837549"/>
    <w:rsid w:val="008415FE"/>
    <w:rsid w:val="00842319"/>
    <w:rsid w:val="008435C2"/>
    <w:rsid w:val="00844B5C"/>
    <w:rsid w:val="00845C9F"/>
    <w:rsid w:val="00846431"/>
    <w:rsid w:val="008502BC"/>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C10"/>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46B4"/>
    <w:rsid w:val="008C5E6B"/>
    <w:rsid w:val="008C6672"/>
    <w:rsid w:val="008D2DCF"/>
    <w:rsid w:val="008D3043"/>
    <w:rsid w:val="008D3318"/>
    <w:rsid w:val="008D4C00"/>
    <w:rsid w:val="008D52CD"/>
    <w:rsid w:val="008D5C5F"/>
    <w:rsid w:val="008D613D"/>
    <w:rsid w:val="008D756B"/>
    <w:rsid w:val="008E07B5"/>
    <w:rsid w:val="008E1E88"/>
    <w:rsid w:val="008E3F85"/>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0866"/>
    <w:rsid w:val="00921BE8"/>
    <w:rsid w:val="00922E3D"/>
    <w:rsid w:val="009316DC"/>
    <w:rsid w:val="00931752"/>
    <w:rsid w:val="00932FDF"/>
    <w:rsid w:val="00936529"/>
    <w:rsid w:val="0094056E"/>
    <w:rsid w:val="00940B65"/>
    <w:rsid w:val="0094133A"/>
    <w:rsid w:val="0094148D"/>
    <w:rsid w:val="009419AD"/>
    <w:rsid w:val="00943DF4"/>
    <w:rsid w:val="0095064A"/>
    <w:rsid w:val="00951A0B"/>
    <w:rsid w:val="009535B3"/>
    <w:rsid w:val="00953A36"/>
    <w:rsid w:val="00953F33"/>
    <w:rsid w:val="009545B7"/>
    <w:rsid w:val="00955DBA"/>
    <w:rsid w:val="00957244"/>
    <w:rsid w:val="00962CAC"/>
    <w:rsid w:val="00964BDE"/>
    <w:rsid w:val="009676D3"/>
    <w:rsid w:val="00970A5C"/>
    <w:rsid w:val="00971E24"/>
    <w:rsid w:val="0098128C"/>
    <w:rsid w:val="009813FE"/>
    <w:rsid w:val="00983DD0"/>
    <w:rsid w:val="0098506E"/>
    <w:rsid w:val="0098670F"/>
    <w:rsid w:val="0098679D"/>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835"/>
    <w:rsid w:val="009B4EEC"/>
    <w:rsid w:val="009C1815"/>
    <w:rsid w:val="009C5249"/>
    <w:rsid w:val="009C70D0"/>
    <w:rsid w:val="009C7F1B"/>
    <w:rsid w:val="009D5A2E"/>
    <w:rsid w:val="009D702B"/>
    <w:rsid w:val="009E0573"/>
    <w:rsid w:val="009E06DE"/>
    <w:rsid w:val="009E0990"/>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1789E"/>
    <w:rsid w:val="00A210DD"/>
    <w:rsid w:val="00A21443"/>
    <w:rsid w:val="00A22ED0"/>
    <w:rsid w:val="00A23006"/>
    <w:rsid w:val="00A24099"/>
    <w:rsid w:val="00A264B0"/>
    <w:rsid w:val="00A2768E"/>
    <w:rsid w:val="00A3038C"/>
    <w:rsid w:val="00A329BC"/>
    <w:rsid w:val="00A33E3C"/>
    <w:rsid w:val="00A3426E"/>
    <w:rsid w:val="00A353ED"/>
    <w:rsid w:val="00A36621"/>
    <w:rsid w:val="00A375D9"/>
    <w:rsid w:val="00A37FBB"/>
    <w:rsid w:val="00A4236C"/>
    <w:rsid w:val="00A43CAC"/>
    <w:rsid w:val="00A441A2"/>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870F1"/>
    <w:rsid w:val="00A90002"/>
    <w:rsid w:val="00A96709"/>
    <w:rsid w:val="00A9722B"/>
    <w:rsid w:val="00A97EBD"/>
    <w:rsid w:val="00AA260F"/>
    <w:rsid w:val="00AA59F4"/>
    <w:rsid w:val="00AA5F19"/>
    <w:rsid w:val="00AA750A"/>
    <w:rsid w:val="00AB001C"/>
    <w:rsid w:val="00AB37EB"/>
    <w:rsid w:val="00AB39C5"/>
    <w:rsid w:val="00AB4438"/>
    <w:rsid w:val="00AB4466"/>
    <w:rsid w:val="00AB4F70"/>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091D"/>
    <w:rsid w:val="00B01631"/>
    <w:rsid w:val="00B01D80"/>
    <w:rsid w:val="00B05198"/>
    <w:rsid w:val="00B0544B"/>
    <w:rsid w:val="00B054F5"/>
    <w:rsid w:val="00B06C4C"/>
    <w:rsid w:val="00B078C6"/>
    <w:rsid w:val="00B10BF5"/>
    <w:rsid w:val="00B145B5"/>
    <w:rsid w:val="00B152AC"/>
    <w:rsid w:val="00B16C8B"/>
    <w:rsid w:val="00B17718"/>
    <w:rsid w:val="00B20969"/>
    <w:rsid w:val="00B2162F"/>
    <w:rsid w:val="00B22BE8"/>
    <w:rsid w:val="00B2331A"/>
    <w:rsid w:val="00B2356B"/>
    <w:rsid w:val="00B249F3"/>
    <w:rsid w:val="00B25B74"/>
    <w:rsid w:val="00B25FDE"/>
    <w:rsid w:val="00B26B93"/>
    <w:rsid w:val="00B26C0B"/>
    <w:rsid w:val="00B27126"/>
    <w:rsid w:val="00B27CAC"/>
    <w:rsid w:val="00B32CDE"/>
    <w:rsid w:val="00B34479"/>
    <w:rsid w:val="00B34D72"/>
    <w:rsid w:val="00B35C4F"/>
    <w:rsid w:val="00B362BE"/>
    <w:rsid w:val="00B363A2"/>
    <w:rsid w:val="00B37213"/>
    <w:rsid w:val="00B41711"/>
    <w:rsid w:val="00B43BC9"/>
    <w:rsid w:val="00B44EB6"/>
    <w:rsid w:val="00B47728"/>
    <w:rsid w:val="00B503F3"/>
    <w:rsid w:val="00B504C9"/>
    <w:rsid w:val="00B52A47"/>
    <w:rsid w:val="00B53A0B"/>
    <w:rsid w:val="00B53FB4"/>
    <w:rsid w:val="00B541C6"/>
    <w:rsid w:val="00B556DD"/>
    <w:rsid w:val="00B56237"/>
    <w:rsid w:val="00B5798F"/>
    <w:rsid w:val="00B57EB0"/>
    <w:rsid w:val="00B61107"/>
    <w:rsid w:val="00B61CB4"/>
    <w:rsid w:val="00B629EA"/>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90A"/>
    <w:rsid w:val="00B93B31"/>
    <w:rsid w:val="00B9457F"/>
    <w:rsid w:val="00B965BF"/>
    <w:rsid w:val="00BA06B1"/>
    <w:rsid w:val="00BA3125"/>
    <w:rsid w:val="00BA3654"/>
    <w:rsid w:val="00BA600B"/>
    <w:rsid w:val="00BB4DB6"/>
    <w:rsid w:val="00BC05C8"/>
    <w:rsid w:val="00BC0F9A"/>
    <w:rsid w:val="00BC3D5F"/>
    <w:rsid w:val="00BC43E2"/>
    <w:rsid w:val="00BC4474"/>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276"/>
    <w:rsid w:val="00C01B04"/>
    <w:rsid w:val="00C01B3A"/>
    <w:rsid w:val="00C023AB"/>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21BF"/>
    <w:rsid w:val="00C92A34"/>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E74"/>
    <w:rsid w:val="00CC3EAA"/>
    <w:rsid w:val="00CC724B"/>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373F9"/>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743C1"/>
    <w:rsid w:val="00D756F7"/>
    <w:rsid w:val="00D8335C"/>
    <w:rsid w:val="00D8677B"/>
    <w:rsid w:val="00D9068D"/>
    <w:rsid w:val="00D92B16"/>
    <w:rsid w:val="00D93862"/>
    <w:rsid w:val="00D93C55"/>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306"/>
    <w:rsid w:val="00DB66E6"/>
    <w:rsid w:val="00DC23FE"/>
    <w:rsid w:val="00DC38B9"/>
    <w:rsid w:val="00DC5B37"/>
    <w:rsid w:val="00DC5DDD"/>
    <w:rsid w:val="00DC6A36"/>
    <w:rsid w:val="00DD29B5"/>
    <w:rsid w:val="00DD309E"/>
    <w:rsid w:val="00DD7C73"/>
    <w:rsid w:val="00DE01B6"/>
    <w:rsid w:val="00DE1304"/>
    <w:rsid w:val="00DE1DD3"/>
    <w:rsid w:val="00DE1FBD"/>
    <w:rsid w:val="00DE4677"/>
    <w:rsid w:val="00DE64ED"/>
    <w:rsid w:val="00DF064D"/>
    <w:rsid w:val="00DF085A"/>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53DA"/>
    <w:rsid w:val="00E66700"/>
    <w:rsid w:val="00E66AD7"/>
    <w:rsid w:val="00E67B0A"/>
    <w:rsid w:val="00E71BAD"/>
    <w:rsid w:val="00E733FF"/>
    <w:rsid w:val="00E73F62"/>
    <w:rsid w:val="00E74106"/>
    <w:rsid w:val="00E74864"/>
    <w:rsid w:val="00E754E8"/>
    <w:rsid w:val="00E75EF4"/>
    <w:rsid w:val="00E82FD8"/>
    <w:rsid w:val="00E834E7"/>
    <w:rsid w:val="00E83ABA"/>
    <w:rsid w:val="00E83E70"/>
    <w:rsid w:val="00E86286"/>
    <w:rsid w:val="00E87182"/>
    <w:rsid w:val="00E878FF"/>
    <w:rsid w:val="00E91C40"/>
    <w:rsid w:val="00E91E16"/>
    <w:rsid w:val="00E952EF"/>
    <w:rsid w:val="00E96437"/>
    <w:rsid w:val="00E968A0"/>
    <w:rsid w:val="00E97145"/>
    <w:rsid w:val="00EA317D"/>
    <w:rsid w:val="00EA3DE6"/>
    <w:rsid w:val="00EA4196"/>
    <w:rsid w:val="00EB0BAE"/>
    <w:rsid w:val="00EB0F20"/>
    <w:rsid w:val="00EB1632"/>
    <w:rsid w:val="00EB1C09"/>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3CCD"/>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3CF4"/>
    <w:rsid w:val="00F54C59"/>
    <w:rsid w:val="00F6067A"/>
    <w:rsid w:val="00F609CB"/>
    <w:rsid w:val="00F60FB9"/>
    <w:rsid w:val="00F64004"/>
    <w:rsid w:val="00F642D3"/>
    <w:rsid w:val="00F64CB0"/>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0A2"/>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2B51"/>
    <w:rsid w:val="00FD318F"/>
    <w:rsid w:val="00FD54BE"/>
    <w:rsid w:val="00FD7CD4"/>
    <w:rsid w:val="00FE2498"/>
    <w:rsid w:val="00FE3548"/>
    <w:rsid w:val="00FE3F2D"/>
    <w:rsid w:val="00FE4A2A"/>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4F70"/>
    <w:rPr>
      <w:sz w:val="16"/>
      <w:szCs w:val="16"/>
    </w:rPr>
  </w:style>
  <w:style w:type="paragraph" w:styleId="CommentText">
    <w:name w:val="annotation text"/>
    <w:basedOn w:val="Normal"/>
    <w:link w:val="CommentTextChar"/>
    <w:uiPriority w:val="99"/>
    <w:semiHidden/>
    <w:unhideWhenUsed/>
    <w:rsid w:val="00AB4F70"/>
    <w:pPr>
      <w:spacing w:line="240" w:lineRule="auto"/>
    </w:pPr>
    <w:rPr>
      <w:szCs w:val="20"/>
    </w:rPr>
  </w:style>
  <w:style w:type="character" w:customStyle="1" w:styleId="CommentTextChar">
    <w:name w:val="Comment Text Char"/>
    <w:basedOn w:val="DefaultParagraphFont"/>
    <w:link w:val="CommentText"/>
    <w:uiPriority w:val="99"/>
    <w:semiHidden/>
    <w:rsid w:val="00AB4F7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4F70"/>
    <w:rPr>
      <w:b/>
      <w:bCs/>
    </w:rPr>
  </w:style>
  <w:style w:type="character" w:customStyle="1" w:styleId="CommentSubjectChar">
    <w:name w:val="Comment Subject Char"/>
    <w:basedOn w:val="CommentTextChar"/>
    <w:link w:val="CommentSubject"/>
    <w:uiPriority w:val="99"/>
    <w:semiHidden/>
    <w:rsid w:val="00AB4F7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4F70"/>
    <w:rPr>
      <w:sz w:val="16"/>
      <w:szCs w:val="16"/>
    </w:rPr>
  </w:style>
  <w:style w:type="paragraph" w:styleId="CommentText">
    <w:name w:val="annotation text"/>
    <w:basedOn w:val="Normal"/>
    <w:link w:val="CommentTextChar"/>
    <w:uiPriority w:val="99"/>
    <w:semiHidden/>
    <w:unhideWhenUsed/>
    <w:rsid w:val="00AB4F70"/>
    <w:pPr>
      <w:spacing w:line="240" w:lineRule="auto"/>
    </w:pPr>
    <w:rPr>
      <w:szCs w:val="20"/>
    </w:rPr>
  </w:style>
  <w:style w:type="character" w:customStyle="1" w:styleId="CommentTextChar">
    <w:name w:val="Comment Text Char"/>
    <w:basedOn w:val="DefaultParagraphFont"/>
    <w:link w:val="CommentText"/>
    <w:uiPriority w:val="99"/>
    <w:semiHidden/>
    <w:rsid w:val="00AB4F7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4F70"/>
    <w:rPr>
      <w:b/>
      <w:bCs/>
    </w:rPr>
  </w:style>
  <w:style w:type="character" w:customStyle="1" w:styleId="CommentSubjectChar">
    <w:name w:val="Comment Subject Char"/>
    <w:basedOn w:val="CommentTextChar"/>
    <w:link w:val="CommentSubject"/>
    <w:uiPriority w:val="99"/>
    <w:semiHidden/>
    <w:rsid w:val="00AB4F7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0797">
      <w:bodyDiv w:val="1"/>
      <w:marLeft w:val="0"/>
      <w:marRight w:val="0"/>
      <w:marTop w:val="0"/>
      <w:marBottom w:val="0"/>
      <w:divBdr>
        <w:top w:val="none" w:sz="0" w:space="0" w:color="auto"/>
        <w:left w:val="none" w:sz="0" w:space="0" w:color="auto"/>
        <w:bottom w:val="none" w:sz="0" w:space="0" w:color="auto"/>
        <w:right w:val="none" w:sz="0" w:space="0" w:color="auto"/>
      </w:divBdr>
    </w:div>
    <w:div w:id="230582018">
      <w:bodyDiv w:val="1"/>
      <w:marLeft w:val="0"/>
      <w:marRight w:val="0"/>
      <w:marTop w:val="0"/>
      <w:marBottom w:val="0"/>
      <w:divBdr>
        <w:top w:val="none" w:sz="0" w:space="0" w:color="auto"/>
        <w:left w:val="none" w:sz="0" w:space="0" w:color="auto"/>
        <w:bottom w:val="none" w:sz="0" w:space="0" w:color="auto"/>
        <w:right w:val="none" w:sz="0" w:space="0" w:color="auto"/>
      </w:divBdr>
    </w:div>
    <w:div w:id="305471454">
      <w:bodyDiv w:val="1"/>
      <w:marLeft w:val="0"/>
      <w:marRight w:val="0"/>
      <w:marTop w:val="0"/>
      <w:marBottom w:val="0"/>
      <w:divBdr>
        <w:top w:val="none" w:sz="0" w:space="0" w:color="auto"/>
        <w:left w:val="none" w:sz="0" w:space="0" w:color="auto"/>
        <w:bottom w:val="none" w:sz="0" w:space="0" w:color="auto"/>
        <w:right w:val="none" w:sz="0" w:space="0" w:color="auto"/>
      </w:divBdr>
    </w:div>
    <w:div w:id="661544909">
      <w:bodyDiv w:val="1"/>
      <w:marLeft w:val="0"/>
      <w:marRight w:val="0"/>
      <w:marTop w:val="0"/>
      <w:marBottom w:val="0"/>
      <w:divBdr>
        <w:top w:val="none" w:sz="0" w:space="0" w:color="auto"/>
        <w:left w:val="none" w:sz="0" w:space="0" w:color="auto"/>
        <w:bottom w:val="none" w:sz="0" w:space="0" w:color="auto"/>
        <w:right w:val="none" w:sz="0" w:space="0" w:color="auto"/>
      </w:divBdr>
    </w:div>
    <w:div w:id="670449946">
      <w:bodyDiv w:val="1"/>
      <w:marLeft w:val="0"/>
      <w:marRight w:val="0"/>
      <w:marTop w:val="0"/>
      <w:marBottom w:val="0"/>
      <w:divBdr>
        <w:top w:val="none" w:sz="0" w:space="0" w:color="auto"/>
        <w:left w:val="none" w:sz="0" w:space="0" w:color="auto"/>
        <w:bottom w:val="none" w:sz="0" w:space="0" w:color="auto"/>
        <w:right w:val="none" w:sz="0" w:space="0" w:color="auto"/>
      </w:divBdr>
    </w:div>
    <w:div w:id="1026949750">
      <w:bodyDiv w:val="1"/>
      <w:marLeft w:val="0"/>
      <w:marRight w:val="0"/>
      <w:marTop w:val="0"/>
      <w:marBottom w:val="0"/>
      <w:divBdr>
        <w:top w:val="none" w:sz="0" w:space="0" w:color="auto"/>
        <w:left w:val="none" w:sz="0" w:space="0" w:color="auto"/>
        <w:bottom w:val="none" w:sz="0" w:space="0" w:color="auto"/>
        <w:right w:val="none" w:sz="0" w:space="0" w:color="auto"/>
      </w:divBdr>
    </w:div>
    <w:div w:id="1137576266">
      <w:bodyDiv w:val="1"/>
      <w:marLeft w:val="0"/>
      <w:marRight w:val="0"/>
      <w:marTop w:val="0"/>
      <w:marBottom w:val="0"/>
      <w:divBdr>
        <w:top w:val="none" w:sz="0" w:space="0" w:color="auto"/>
        <w:left w:val="none" w:sz="0" w:space="0" w:color="auto"/>
        <w:bottom w:val="none" w:sz="0" w:space="0" w:color="auto"/>
        <w:right w:val="none" w:sz="0" w:space="0" w:color="auto"/>
      </w:divBdr>
    </w:div>
    <w:div w:id="1450318250">
      <w:bodyDiv w:val="1"/>
      <w:marLeft w:val="0"/>
      <w:marRight w:val="0"/>
      <w:marTop w:val="0"/>
      <w:marBottom w:val="0"/>
      <w:divBdr>
        <w:top w:val="none" w:sz="0" w:space="0" w:color="auto"/>
        <w:left w:val="none" w:sz="0" w:space="0" w:color="auto"/>
        <w:bottom w:val="none" w:sz="0" w:space="0" w:color="auto"/>
        <w:right w:val="none" w:sz="0" w:space="0" w:color="auto"/>
      </w:divBdr>
    </w:div>
    <w:div w:id="1949504954">
      <w:bodyDiv w:val="1"/>
      <w:marLeft w:val="0"/>
      <w:marRight w:val="0"/>
      <w:marTop w:val="0"/>
      <w:marBottom w:val="0"/>
      <w:divBdr>
        <w:top w:val="none" w:sz="0" w:space="0" w:color="auto"/>
        <w:left w:val="none" w:sz="0" w:space="0" w:color="auto"/>
        <w:bottom w:val="none" w:sz="0" w:space="0" w:color="auto"/>
        <w:right w:val="none" w:sz="0" w:space="0" w:color="auto"/>
      </w:divBdr>
    </w:div>
    <w:div w:id="19739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064A-9E97-48C6-BA4D-56A2B30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3486</Words>
  <Characters>19453</Characters>
  <Application>Microsoft Office Word</Application>
  <DocSecurity>4</DocSecurity>
  <Lines>335</Lines>
  <Paragraphs>108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Anastasia Barinova</cp:lastModifiedBy>
  <cp:revision>2</cp:revision>
  <cp:lastPrinted>2016-02-04T07:34:00Z</cp:lastPrinted>
  <dcterms:created xsi:type="dcterms:W3CDTF">2016-02-05T13:50:00Z</dcterms:created>
  <dcterms:modified xsi:type="dcterms:W3CDTF">2016-02-05T13:50:00Z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1521961F</vt:lpwstr>
  </property>
  <property fmtid="{D5CDD505-2E9C-101B-9397-08002B2CF9AE}" pid="3" name="ODSRefJobNo">
    <vt:lpwstr>1528429F</vt:lpwstr>
  </property>
  <property fmtid="{D5CDD505-2E9C-101B-9397-08002B2CF9AE}" pid="4" name="Symbol1">
    <vt:lpwstr>ECE/TRANS/2016/7</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décembre 2015</vt:lpwstr>
  </property>
  <property fmtid="{D5CDD505-2E9C-101B-9397-08002B2CF9AE}" pid="12" name="Original">
    <vt:lpwstr>anglais</vt:lpwstr>
  </property>
  <property fmtid="{D5CDD505-2E9C-101B-9397-08002B2CF9AE}" pid="13" name="Release Date">
    <vt:lpwstr>030216</vt:lpwstr>
  </property>
</Properties>
</file>