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D72AB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D72AB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D72AB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D72AB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B4628D">
              <w:fldChar w:fldCharType="begin"/>
            </w:r>
            <w:r w:rsidR="00B4628D">
              <w:instrText xml:space="preserve"> FILLIN  "Введите символ после ЕCE/"  \* MERGEFORMAT </w:instrText>
            </w:r>
            <w:r w:rsidR="00B4628D">
              <w:fldChar w:fldCharType="separate"/>
            </w:r>
            <w:r w:rsidR="00036FD9">
              <w:t>TRANS/WP.15/AC.2/2016/30</w:t>
            </w:r>
            <w:r w:rsidR="00B4628D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D72AB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D72AB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D72AB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D72AB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B4628D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2F2A8C" w:rsidP="007D72AB">
            <w:fldSimple w:instr=" FILLIN  &quot;Введите дату документа&quot; \* MERGEFORMAT ">
              <w:r w:rsidR="00036FD9">
                <w:t>8 June 2016</w:t>
              </w:r>
            </w:fldSimple>
          </w:p>
          <w:p w:rsidR="00A658DB" w:rsidRPr="00245892" w:rsidRDefault="00A658DB" w:rsidP="007D72AB">
            <w:r w:rsidRPr="00245892">
              <w:t>Russian</w:t>
            </w:r>
          </w:p>
          <w:p w:rsidR="00A658DB" w:rsidRPr="00245892" w:rsidRDefault="00A658DB" w:rsidP="007D72AB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B4628D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D72AB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56326" w:rsidRPr="00756326" w:rsidRDefault="00756326" w:rsidP="00756326">
      <w:pPr>
        <w:spacing w:before="120" w:line="240" w:lineRule="auto"/>
        <w:rPr>
          <w:sz w:val="28"/>
          <w:szCs w:val="28"/>
        </w:rPr>
      </w:pPr>
      <w:r w:rsidRPr="00756326">
        <w:rPr>
          <w:sz w:val="28"/>
          <w:szCs w:val="28"/>
        </w:rPr>
        <w:t>Комитет по внутреннему транспорту</w:t>
      </w:r>
    </w:p>
    <w:p w:rsidR="00756326" w:rsidRPr="00756326" w:rsidRDefault="00756326" w:rsidP="00756326">
      <w:pPr>
        <w:spacing w:before="120" w:line="240" w:lineRule="auto"/>
        <w:rPr>
          <w:b/>
          <w:sz w:val="24"/>
          <w:szCs w:val="24"/>
        </w:rPr>
      </w:pPr>
      <w:r w:rsidRPr="00756326">
        <w:rPr>
          <w:b/>
          <w:sz w:val="24"/>
          <w:szCs w:val="24"/>
        </w:rPr>
        <w:t>Рабочая группа по перевозкам опасных грузов</w:t>
      </w:r>
    </w:p>
    <w:p w:rsidR="00756326" w:rsidRPr="00756326" w:rsidRDefault="00756326" w:rsidP="00756326">
      <w:pPr>
        <w:spacing w:before="120" w:line="240" w:lineRule="auto"/>
        <w:rPr>
          <w:b/>
          <w:bCs/>
        </w:rPr>
      </w:pPr>
      <w:r w:rsidRPr="00756326">
        <w:rPr>
          <w:b/>
        </w:rPr>
        <w:t>Совместное с</w:t>
      </w:r>
      <w:r>
        <w:rPr>
          <w:b/>
        </w:rPr>
        <w:t>овещание экспертов по Правилам,</w:t>
      </w:r>
      <w:r w:rsidRPr="00756326">
        <w:rPr>
          <w:b/>
        </w:rPr>
        <w:br/>
        <w:t>прилагаемым к Европейскому со</w:t>
      </w:r>
      <w:r>
        <w:rPr>
          <w:b/>
        </w:rPr>
        <w:t>глашению</w:t>
      </w:r>
      <w:r w:rsidRPr="00756326">
        <w:rPr>
          <w:b/>
        </w:rPr>
        <w:br/>
        <w:t>о междуна</w:t>
      </w:r>
      <w:r>
        <w:rPr>
          <w:b/>
        </w:rPr>
        <w:t>родной перевозке опасных грузов</w:t>
      </w:r>
      <w:r w:rsidRPr="00756326">
        <w:rPr>
          <w:b/>
        </w:rPr>
        <w:br/>
        <w:t>по внутренним водным путям (ВОПОГ)</w:t>
      </w:r>
    </w:p>
    <w:p w:rsidR="00756326" w:rsidRPr="00756326" w:rsidRDefault="00756326" w:rsidP="00756326">
      <w:pPr>
        <w:spacing w:before="120" w:line="240" w:lineRule="auto"/>
        <w:rPr>
          <w:b/>
          <w:bCs/>
        </w:rPr>
      </w:pPr>
      <w:r w:rsidRPr="00756326">
        <w:rPr>
          <w:b/>
        </w:rPr>
        <w:t>Двадцать девятая сессия</w:t>
      </w:r>
    </w:p>
    <w:p w:rsidR="00756326" w:rsidRPr="00756326" w:rsidRDefault="00756326" w:rsidP="00756326">
      <w:pPr>
        <w:spacing w:line="240" w:lineRule="auto"/>
      </w:pPr>
      <w:r w:rsidRPr="00756326">
        <w:t>Женева, 22–26 августа 2016 года</w:t>
      </w:r>
    </w:p>
    <w:p w:rsidR="00756326" w:rsidRPr="00756326" w:rsidRDefault="00756326" w:rsidP="00756326">
      <w:pPr>
        <w:spacing w:line="240" w:lineRule="auto"/>
      </w:pPr>
      <w:r w:rsidRPr="00756326">
        <w:t>Пункт 5 предварительной повестки дня</w:t>
      </w:r>
    </w:p>
    <w:p w:rsidR="00756326" w:rsidRPr="00756326" w:rsidRDefault="00756326" w:rsidP="00756326">
      <w:pPr>
        <w:spacing w:line="240" w:lineRule="auto"/>
        <w:rPr>
          <w:b/>
          <w:bCs/>
        </w:rPr>
      </w:pPr>
      <w:r w:rsidRPr="00756326">
        <w:rPr>
          <w:b/>
        </w:rPr>
        <w:t>Доклады неофициальных рабочих групп</w:t>
      </w:r>
    </w:p>
    <w:p w:rsidR="00756326" w:rsidRPr="00756326" w:rsidRDefault="00756326" w:rsidP="00756326">
      <w:pPr>
        <w:pStyle w:val="HChGR"/>
      </w:pPr>
      <w:r w:rsidRPr="00756326">
        <w:tab/>
      </w:r>
      <w:r w:rsidRPr="00756326">
        <w:tab/>
        <w:t>Предложение о внедрении измененной концепции защиты против взрывов на судах внутреннего судоходства</w:t>
      </w:r>
    </w:p>
    <w:p w:rsidR="00756326" w:rsidRPr="00756326" w:rsidRDefault="00756326" w:rsidP="00756326">
      <w:pPr>
        <w:pStyle w:val="H1GR"/>
        <w:rPr>
          <w:b w:val="0"/>
          <w:sz w:val="18"/>
          <w:szCs w:val="18"/>
        </w:rPr>
      </w:pPr>
      <w:r w:rsidRPr="00756326">
        <w:tab/>
      </w:r>
      <w:r w:rsidRPr="00756326">
        <w:tab/>
        <w:t>Передано Центральной комиссией судоходства по Рейну (ЦКСР)</w:t>
      </w:r>
      <w:r w:rsidRPr="00756326">
        <w:rPr>
          <w:b w:val="0"/>
          <w:sz w:val="18"/>
          <w:szCs w:val="18"/>
          <w:vertAlign w:val="superscript"/>
        </w:rPr>
        <w:footnoteReference w:id="1"/>
      </w:r>
      <w:r w:rsidRPr="00756326">
        <w:rPr>
          <w:b w:val="0"/>
          <w:sz w:val="18"/>
          <w:szCs w:val="18"/>
          <w:vertAlign w:val="superscript"/>
        </w:rPr>
        <w:t>,</w:t>
      </w:r>
      <w:r w:rsidRPr="00756326">
        <w:rPr>
          <w:b w:val="0"/>
          <w:sz w:val="4"/>
          <w:szCs w:val="4"/>
        </w:rPr>
        <w:t xml:space="preserve"> </w:t>
      </w:r>
      <w:r w:rsidRPr="00756326">
        <w:rPr>
          <w:b w:val="0"/>
          <w:sz w:val="18"/>
          <w:szCs w:val="18"/>
          <w:vertAlign w:val="superscript"/>
        </w:rPr>
        <w:footnoteReference w:id="2"/>
      </w:r>
    </w:p>
    <w:p w:rsidR="00756326" w:rsidRPr="00B6792A" w:rsidRDefault="00756326" w:rsidP="007E6ACA">
      <w:pPr>
        <w:pStyle w:val="HChGR"/>
      </w:pPr>
      <w:r w:rsidRPr="00756326">
        <w:tab/>
        <w:t>I.</w:t>
      </w:r>
      <w:r w:rsidRPr="00756326">
        <w:tab/>
        <w:t>Введение</w:t>
      </w:r>
    </w:p>
    <w:p w:rsidR="00756326" w:rsidRPr="00756326" w:rsidRDefault="00756326" w:rsidP="00756326">
      <w:pPr>
        <w:pStyle w:val="SingleTxtGR"/>
        <w:rPr>
          <w:bCs/>
        </w:rPr>
      </w:pPr>
      <w:r w:rsidRPr="00756326">
        <w:t>1.</w:t>
      </w:r>
      <w:r w:rsidRPr="00756326">
        <w:tab/>
        <w:t>На основе результатов обсуждения документа ECE/TRANS/WP.15/AC.2/</w:t>
      </w:r>
      <w:r w:rsidR="00F34A56" w:rsidRPr="00F34A56">
        <w:t xml:space="preserve"> </w:t>
      </w:r>
      <w:r w:rsidRPr="00756326">
        <w:t>2016/21 и неофициального документа INF.16, представленных в ходе двадцать восьмой сессии Комитета по вопросам безопасности ВОПОГ, а также дополн</w:t>
      </w:r>
      <w:r w:rsidRPr="00756326">
        <w:t>и</w:t>
      </w:r>
      <w:r w:rsidRPr="00756326">
        <w:t>тельных замечаний, переданных неофициальной рабочей группе по защите против взрывов на танкерах после сессии, неофициальная рабочая группа по</w:t>
      </w:r>
      <w:r w:rsidRPr="00756326">
        <w:t>д</w:t>
      </w:r>
      <w:r w:rsidRPr="00756326">
        <w:t>готовила следующее предложение о внесении изменений в концепцию защиты против взрывов в ВОПОГ.</w:t>
      </w:r>
    </w:p>
    <w:p w:rsidR="00756326" w:rsidRPr="00756326" w:rsidRDefault="00756326" w:rsidP="00F34A56">
      <w:pPr>
        <w:pStyle w:val="SingleTxtGR"/>
        <w:keepNext/>
      </w:pPr>
      <w:r w:rsidRPr="00756326">
        <w:lastRenderedPageBreak/>
        <w:t>2.</w:t>
      </w:r>
      <w:r w:rsidRPr="00756326">
        <w:tab/>
        <w:t>Базовая концепция измененных мер защиты против взрывов основана на следующих принципах:</w:t>
      </w:r>
    </w:p>
    <w:p w:rsidR="00756326" w:rsidRPr="00756326" w:rsidRDefault="00F34A56" w:rsidP="00F34A56">
      <w:pPr>
        <w:pStyle w:val="SingleTxtGR"/>
        <w:keepNext/>
      </w:pPr>
      <w:r w:rsidRPr="00B6792A">
        <w:tab/>
      </w:r>
      <w:r w:rsidR="00756326" w:rsidRPr="00756326">
        <w:t>a)</w:t>
      </w:r>
      <w:r w:rsidR="00756326" w:rsidRPr="00756326">
        <w:tab/>
        <w:t>Основные меры безопасности, которые должны соблюдаться в сл</w:t>
      </w:r>
      <w:r w:rsidR="00756326" w:rsidRPr="00756326">
        <w:t>у</w:t>
      </w:r>
      <w:r w:rsidR="00756326" w:rsidRPr="00756326">
        <w:t>чае, если судно находится в одной из специальных береговых зон (например, в терминале или шлюзе). Все суда − сухогрузные суда и танкеры, имеющие св</w:t>
      </w:r>
      <w:r w:rsidR="00756326" w:rsidRPr="00756326">
        <w:t>и</w:t>
      </w:r>
      <w:r w:rsidR="00756326" w:rsidRPr="00756326">
        <w:t xml:space="preserve">детельство о допущении ВОПОГ, </w:t>
      </w:r>
      <w:r w:rsidR="00290E56" w:rsidRPr="00290E56">
        <w:t xml:space="preserve">– </w:t>
      </w:r>
      <w:r w:rsidR="00756326" w:rsidRPr="00756326">
        <w:t>должны отвечать следующим требованиям в плане оборудования:</w:t>
      </w:r>
    </w:p>
    <w:p w:rsidR="00756326" w:rsidRPr="00756326" w:rsidRDefault="00756326" w:rsidP="00F34A56">
      <w:pPr>
        <w:pStyle w:val="SingleTxtGR"/>
        <w:ind w:left="1701"/>
      </w:pPr>
      <w:r w:rsidRPr="00756326">
        <w:t>i)</w:t>
      </w:r>
      <w:r w:rsidRPr="00756326">
        <w:tab/>
        <w:t>Температура поверхности не должна превышать 200 °C.</w:t>
      </w:r>
    </w:p>
    <w:p w:rsidR="00756326" w:rsidRPr="00756326" w:rsidRDefault="00756326" w:rsidP="00F34A56">
      <w:pPr>
        <w:pStyle w:val="SingleTxtGR"/>
        <w:tabs>
          <w:tab w:val="clear" w:pos="1701"/>
        </w:tabs>
        <w:ind w:left="1701"/>
      </w:pPr>
      <w:r w:rsidRPr="00756326">
        <w:t>ii)</w:t>
      </w:r>
      <w:r w:rsidRPr="00756326">
        <w:tab/>
        <w:t>Электрооборудование должно соответствовать типу оборудования «с ограниченной опасностью взрыва» (сопоставимо</w:t>
      </w:r>
      <w:r w:rsidR="00F34A56">
        <w:t xml:space="preserve"> с зоной 2)</w:t>
      </w:r>
      <w:r w:rsidR="00F34A56" w:rsidRPr="00F34A56">
        <w:t xml:space="preserve"> </w:t>
      </w:r>
      <w:r w:rsidRPr="00756326">
        <w:t>в соотве</w:t>
      </w:r>
      <w:r w:rsidRPr="00756326">
        <w:t>т</w:t>
      </w:r>
      <w:r w:rsidRPr="00756326">
        <w:t xml:space="preserve">ствии с определением, приведенным в разделе 1.2.1 ВОПОГ, при этом температура его поверхности не должна превышать 200 °C. </w:t>
      </w:r>
    </w:p>
    <w:p w:rsidR="00756326" w:rsidRPr="00756326" w:rsidRDefault="00756326" w:rsidP="00F34A56">
      <w:pPr>
        <w:pStyle w:val="SingleTxtGR"/>
        <w:ind w:left="1701"/>
      </w:pPr>
      <w:r w:rsidRPr="00756326">
        <w:t>iii)</w:t>
      </w:r>
      <w:r w:rsidRPr="00756326">
        <w:tab/>
        <w:t>Если на судах – сухогрузных судах, танкерах, толкаемых составах</w:t>
      </w:r>
      <w:r w:rsidR="00F34A56" w:rsidRPr="00F34A56">
        <w:t xml:space="preserve"> </w:t>
      </w:r>
      <w:r w:rsidRPr="00756326">
        <w:t>и счаленных группах – оборудование не отвечает этим требованиям, ук</w:t>
      </w:r>
      <w:r w:rsidRPr="00756326">
        <w:t>а</w:t>
      </w:r>
      <w:r w:rsidRPr="00756326">
        <w:t xml:space="preserve">занным в пунктах 1 и 2, такое оборудование </w:t>
      </w:r>
    </w:p>
    <w:p w:rsidR="00756326" w:rsidRPr="00756326" w:rsidRDefault="00756326" w:rsidP="00F34A56">
      <w:pPr>
        <w:pStyle w:val="Bullet2GR"/>
      </w:pPr>
      <w:r w:rsidRPr="00756326">
        <w:t xml:space="preserve">должно быть выключено; либо </w:t>
      </w:r>
    </w:p>
    <w:p w:rsidR="00756326" w:rsidRPr="00756326" w:rsidRDefault="00756326" w:rsidP="00F34A56">
      <w:pPr>
        <w:pStyle w:val="Bullet2GR"/>
      </w:pPr>
      <w:r w:rsidRPr="00756326">
        <w:t>в помещениях, где установлено такое оборудование, должно обе</w:t>
      </w:r>
      <w:r w:rsidRPr="00756326">
        <w:t>с</w:t>
      </w:r>
      <w:r w:rsidRPr="00756326">
        <w:t>печиваться избыточное давление в 0,1 кПа в сочетании с постоя</w:t>
      </w:r>
      <w:r w:rsidRPr="00756326">
        <w:t>н</w:t>
      </w:r>
      <w:r w:rsidRPr="00756326">
        <w:t xml:space="preserve">ным контролем за концентрацией легковоспламеняющихся веществ (как это требуется в пунктах </w:t>
      </w:r>
      <w:r w:rsidRPr="00756326">
        <w:rPr>
          <w:b/>
          <w:bCs/>
        </w:rPr>
        <w:t>9.3.x.52.3</w:t>
      </w:r>
      <w:r w:rsidRPr="00756326">
        <w:t>), если танкер находится в береговой зоне 2 или рядом с ней. Газодетекторная система должна быть откалибрована с использованием н-гексана. Предельным зн</w:t>
      </w:r>
      <w:r w:rsidRPr="00756326">
        <w:t>а</w:t>
      </w:r>
      <w:r w:rsidRPr="00756326">
        <w:t>чением для выключения вентиляторов и т.д. (</w:t>
      </w:r>
      <w:r w:rsidRPr="00756326">
        <w:rPr>
          <w:b/>
          <w:bCs/>
        </w:rPr>
        <w:t>см. пункт 9.3.2.52.3</w:t>
      </w:r>
      <w:r w:rsidRPr="00756326">
        <w:t>) является 20% нижнего предела взрываемости н-гексана;</w:t>
      </w:r>
    </w:p>
    <w:p w:rsidR="00756326" w:rsidRPr="00756326" w:rsidRDefault="00756326" w:rsidP="00F34A56">
      <w:pPr>
        <w:pStyle w:val="Bullet2GR"/>
      </w:pPr>
      <w:r w:rsidRPr="00756326">
        <w:t>в случае толкаемых составов и счаленных групп требование о наличии на судне свидетельства о допущении для перевозки опа</w:t>
      </w:r>
      <w:r w:rsidRPr="00756326">
        <w:t>с</w:t>
      </w:r>
      <w:r w:rsidRPr="00756326">
        <w:t>ных грузов равносильно требованиям, предусмотренным для судов, находящихся в специальной береговой зоне.</w:t>
      </w:r>
    </w:p>
    <w:p w:rsidR="00756326" w:rsidRPr="00756326" w:rsidRDefault="00F34A56" w:rsidP="00756326">
      <w:pPr>
        <w:pStyle w:val="SingleTxtGR"/>
      </w:pPr>
      <w:r w:rsidRPr="00B6792A">
        <w:tab/>
      </w:r>
      <w:r w:rsidR="00756326" w:rsidRPr="00756326">
        <w:t>b)</w:t>
      </w:r>
      <w:r w:rsidR="00756326" w:rsidRPr="00756326">
        <w:tab/>
        <w:t>Расширенные и измененные меры безопасности (в дополнение к основным мерам, указанным в пункте a) выше) для танкеров, толкаемых сост</w:t>
      </w:r>
      <w:r w:rsidR="00756326" w:rsidRPr="00756326">
        <w:t>а</w:t>
      </w:r>
      <w:r w:rsidR="00756326" w:rsidRPr="00756326">
        <w:t>вов и счаленных групп типов G, C и N, которые должны соблюдаться в том сл</w:t>
      </w:r>
      <w:r w:rsidR="00756326" w:rsidRPr="00756326">
        <w:t>у</w:t>
      </w:r>
      <w:r w:rsidR="00756326" w:rsidRPr="00756326">
        <w:t>чае, если перечень веществ судна содержит вещества, требующие принятия мер защиты против взрывов (см. также неофициальный документ INF.23, предста</w:t>
      </w:r>
      <w:r w:rsidR="00756326" w:rsidRPr="00756326">
        <w:t>в</w:t>
      </w:r>
      <w:r w:rsidR="00756326" w:rsidRPr="00756326">
        <w:t>ленный на двадцать второй сессии), включают:</w:t>
      </w:r>
    </w:p>
    <w:p w:rsidR="00756326" w:rsidRPr="00756326" w:rsidRDefault="00756326" w:rsidP="00F34A56">
      <w:pPr>
        <w:pStyle w:val="SingleTxtGR"/>
        <w:tabs>
          <w:tab w:val="clear" w:pos="1701"/>
        </w:tabs>
        <w:ind w:left="1701"/>
      </w:pPr>
      <w:r w:rsidRPr="00756326">
        <w:t>i)</w:t>
      </w:r>
      <w:r w:rsidRPr="00756326">
        <w:tab/>
        <w:t>определение зоны 2 на борту судна;</w:t>
      </w:r>
    </w:p>
    <w:p w:rsidR="00756326" w:rsidRPr="00756326" w:rsidRDefault="00756326" w:rsidP="00F34A56">
      <w:pPr>
        <w:pStyle w:val="SingleTxtGR"/>
        <w:tabs>
          <w:tab w:val="clear" w:pos="1701"/>
        </w:tabs>
        <w:ind w:left="1701"/>
      </w:pPr>
      <w:r w:rsidRPr="00756326">
        <w:t>ii)</w:t>
      </w:r>
      <w:r w:rsidRPr="00756326">
        <w:tab/>
        <w:t>требования в отношении защиты против взрывов для неэлектрич</w:t>
      </w:r>
      <w:r w:rsidRPr="00756326">
        <w:t>е</w:t>
      </w:r>
      <w:r w:rsidRPr="00756326">
        <w:t>ского оборудования, расположенного в соответствующих зонах на борту судна;</w:t>
      </w:r>
    </w:p>
    <w:p w:rsidR="00756326" w:rsidRPr="00756326" w:rsidRDefault="00756326" w:rsidP="00F34A56">
      <w:pPr>
        <w:pStyle w:val="SingleTxtGR"/>
        <w:tabs>
          <w:tab w:val="clear" w:pos="1701"/>
        </w:tabs>
        <w:ind w:left="1701"/>
      </w:pPr>
      <w:r w:rsidRPr="00756326">
        <w:t>iii)</w:t>
      </w:r>
      <w:r w:rsidRPr="00756326">
        <w:tab/>
        <w:t>электрическое и неэлектрическое оборудование, используемые в соответствующих зонах на борту судна, должно отвечать требованиям, предъявляемым к этим зонам;</w:t>
      </w:r>
    </w:p>
    <w:p w:rsidR="00756326" w:rsidRPr="00756326" w:rsidRDefault="00756326" w:rsidP="00F34A56">
      <w:pPr>
        <w:pStyle w:val="SingleTxtGR"/>
        <w:tabs>
          <w:tab w:val="clear" w:pos="1701"/>
        </w:tabs>
        <w:ind w:left="1701"/>
      </w:pPr>
      <w:r w:rsidRPr="00756326">
        <w:t>iv)</w:t>
      </w:r>
      <w:r w:rsidRPr="00756326">
        <w:tab/>
        <w:t>в тех случаях, когда перечень веществ содержит вещества, относ</w:t>
      </w:r>
      <w:r w:rsidRPr="00756326">
        <w:t>я</w:t>
      </w:r>
      <w:r w:rsidRPr="00756326">
        <w:t>щиеся к температурным классам T4, T5 или T6, действует требование о соответствующем максимальном допустимом значении температуры п</w:t>
      </w:r>
      <w:r w:rsidRPr="00756326">
        <w:t>о</w:t>
      </w:r>
      <w:r w:rsidRPr="00756326">
        <w:t>верхности;</w:t>
      </w:r>
    </w:p>
    <w:p w:rsidR="00756326" w:rsidRPr="00756326" w:rsidRDefault="00756326" w:rsidP="00F34A56">
      <w:pPr>
        <w:pStyle w:val="SingleTxtGR"/>
        <w:tabs>
          <w:tab w:val="clear" w:pos="1701"/>
        </w:tabs>
        <w:ind w:left="1701"/>
      </w:pPr>
      <w:r w:rsidRPr="00756326">
        <w:lastRenderedPageBreak/>
        <w:t>v)</w:t>
      </w:r>
      <w:r w:rsidRPr="00756326">
        <w:tab/>
        <w:t>автономные системы защиты (пламегасители, быстродействующие выпускные клапаны и т.д.) должны выбираться в соответствии с требов</w:t>
      </w:r>
      <w:r w:rsidRPr="00756326">
        <w:t>а</w:t>
      </w:r>
      <w:r w:rsidRPr="00756326">
        <w:t>ниями, указанными в таблице С;</w:t>
      </w:r>
    </w:p>
    <w:p w:rsidR="00756326" w:rsidRPr="00756326" w:rsidRDefault="00756326" w:rsidP="00F34A56">
      <w:pPr>
        <w:pStyle w:val="SingleTxtGR"/>
        <w:tabs>
          <w:tab w:val="clear" w:pos="1701"/>
        </w:tabs>
        <w:ind w:left="1701"/>
      </w:pPr>
      <w:r w:rsidRPr="00756326">
        <w:t>vi)</w:t>
      </w:r>
      <w:r w:rsidRPr="00756326">
        <w:tab/>
        <w:t>дополнительные меры по предотвращению попадания в жилые п</w:t>
      </w:r>
      <w:r w:rsidRPr="00756326">
        <w:t>о</w:t>
      </w:r>
      <w:r w:rsidRPr="00756326">
        <w:t>мещения, рулевую рубку и т.д., расположенные за пределами грузового отсека, взрывоопасной смеси паров от груза с воздухом.</w:t>
      </w:r>
    </w:p>
    <w:p w:rsidR="00756326" w:rsidRPr="00756326" w:rsidRDefault="00756326" w:rsidP="00756326">
      <w:pPr>
        <w:pStyle w:val="SingleTxtGR"/>
      </w:pPr>
      <w:r w:rsidRPr="00756326">
        <w:t>3.</w:t>
      </w:r>
      <w:r w:rsidRPr="00756326">
        <w:tab/>
        <w:t>Настоящая концепция измененных мер защиты против взрывов на судах внутреннего плавания требует внесения изменений в следующие разделы, по</w:t>
      </w:r>
      <w:r w:rsidRPr="00756326">
        <w:t>д</w:t>
      </w:r>
      <w:r w:rsidRPr="00756326">
        <w:t>разделы и пункты: 1.2.1, 3.2.3.2, 9.1.0.12.3, 9.1.0.51, 9.1.0.52, 9.3.x.10, 9.3.x.1</w:t>
      </w:r>
      <w:r w:rsidR="00290E56">
        <w:t>2, 9.3.x.51, 9.3.x.52, 9.3.x.53</w:t>
      </w:r>
      <w:r w:rsidRPr="00756326">
        <w:t xml:space="preserve"> – и, как следствие, изменений в следующие разделы, подразделы и пункты:</w:t>
      </w:r>
    </w:p>
    <w:p w:rsidR="00756326" w:rsidRPr="00756326" w:rsidRDefault="00756326" w:rsidP="00756326">
      <w:pPr>
        <w:pStyle w:val="SingleTxtGR"/>
        <w:rPr>
          <w:b/>
          <w:lang w:val="fr-FR"/>
        </w:rPr>
      </w:pPr>
      <w:r w:rsidRPr="00756326">
        <w:rPr>
          <w:lang w:val="fr-FR"/>
        </w:rPr>
        <w:t xml:space="preserve">1.4.3.3, 1.4.2.2, 1.4.3.7.1, 1.6.7.2, 3.2.3.1, 3.2.3.3, 3.2.4.3, 5.4.3.4, 7.1 (7.1.2.19.1, 7.1.3.51.1, 7.1.3.51.2, 7.1.3.51.4, 7.1.3.51.5, 7.1.3.52.1, 7.1.3.52.2, 7.1.4.4.4, 7.1.4.13.1, 7.1.4.13.2, 7.1.4.13.3, 7.1.4.53, 7.1.4.75), 7.2 (7.2.2.0, 7.2.2.6, 7.2.2.19.3, 7.2.2.22, 7.2.3.6, 7.2.3.41, 7.2.3.51, 7.2.3.51.1, 7.2.3.51.2, 7.2.4.16, 7.2.4.16.3, 7.2.4.16.6, 7.2.4.16.7, 7.2.4.16.8, 7.2.4.16.12, </w:t>
      </w:r>
      <w:r w:rsidR="00283ACF">
        <w:rPr>
          <w:lang w:val="fr-FR"/>
        </w:rPr>
        <w:t>7.2.4.17, 7.2.4.17.1 7.2.4.22.1</w:t>
      </w:r>
      <w:r w:rsidRPr="00756326">
        <w:rPr>
          <w:lang w:val="fr-FR"/>
        </w:rPr>
        <w:t>– 7.2.4.22.7, 7.2.4.25, 7.2.4.25.5, 7.2.4.28.2, 7.2.4.41, 7.2.4.51, 7.2.4.51.1, 7.2.4.51.2, 7.2.4.53, 7.2.4.74,) 8.1 (8.1.2.1, 8.1.2.2, 8.1.2.3, 8.1.5.2, 8.1.6.3, 8.1.6.5, 8.1.7, 8.1.7.1,), 8.2 (8.2.2.3.1.1, 8.2.2.3.1.3), 8.3 (8.3.2, 8.3.4, 8.3.5) 8.6 (8.6.1.1 – 8.6.1.4, 8.6.3), 9.1 (9.1.0.12.1, 9.1.0.</w:t>
      </w:r>
      <w:r w:rsidR="00283ACF">
        <w:rPr>
          <w:lang w:val="fr-FR"/>
        </w:rPr>
        <w:t>12.2, 9.1.0.56), 9.3 (9.3.x.8.2–</w:t>
      </w:r>
      <w:r w:rsidRPr="00756326">
        <w:rPr>
          <w:lang w:val="fr-FR"/>
        </w:rPr>
        <w:t>9.3.x.10.4, 9.3.x.11.2, 9.3.x.17.1, 9.3.x.17.6, 9.3.x.17.8, 9.3.3.20.4, 9.3.3.20.5, 9.3.x.21.1, 9.3.x.21.7, 9.3.2.22.4, 9.3.2.22.5, 9.3.3.22.4, 9.3.3.22.5, 9.3.x.25.3, 9.3.2.25.9, 9.3.3.25.9, 9.3.2.26, 9.3.2.26</w:t>
      </w:r>
      <w:r w:rsidR="00283ACF">
        <w:rPr>
          <w:lang w:val="fr-FR"/>
        </w:rPr>
        <w:t>.1–</w:t>
      </w:r>
      <w:r w:rsidRPr="00756326">
        <w:rPr>
          <w:lang w:val="fr-FR"/>
        </w:rPr>
        <w:t>9.3.2.26.4, 9.3.3.26, 9.3.3.26.1 –9.3.3.26.4, 9.3.2.28, 9.3.3.28, 9.3.2.31.3, 9.3.3.31.3, 9.3.2.31.4, 9.3.3.31.4, 9.3.1.41.3, 9.3.x.50, 9.3.x.50.1, 9.3.x.50.2, 9.3.x.50.2, 9.3.x.54.1–9.3.x.54.4, 9.3.1.56).</w:t>
      </w:r>
    </w:p>
    <w:p w:rsidR="00756326" w:rsidRPr="00756326" w:rsidRDefault="00756326" w:rsidP="00756326">
      <w:pPr>
        <w:pStyle w:val="SingleTxtGR"/>
      </w:pPr>
      <w:r w:rsidRPr="00756326">
        <w:t>4.</w:t>
      </w:r>
      <w:r w:rsidRPr="00756326">
        <w:tab/>
        <w:t>Формулировки, касающиеся вопросов защиты против взрывов, были з</w:t>
      </w:r>
      <w:r w:rsidRPr="00756326">
        <w:t>а</w:t>
      </w:r>
      <w:r w:rsidRPr="00756326">
        <w:t>имствованы из директив АТЕХ (1999/92 EU и 2014/34 EU) при условии их пр</w:t>
      </w:r>
      <w:r w:rsidRPr="00756326">
        <w:t>и</w:t>
      </w:r>
      <w:r w:rsidRPr="00756326">
        <w:t>емлемости.</w:t>
      </w:r>
    </w:p>
    <w:p w:rsidR="00756326" w:rsidRPr="00756326" w:rsidRDefault="00756326" w:rsidP="00756326">
      <w:pPr>
        <w:pStyle w:val="SingleTxtGR"/>
      </w:pPr>
      <w:r w:rsidRPr="00756326">
        <w:t>5.</w:t>
      </w:r>
      <w:r w:rsidRPr="00756326">
        <w:tab/>
        <w:t xml:space="preserve">Это предложение состоит из </w:t>
      </w:r>
      <w:r w:rsidR="00290E56">
        <w:t>двух</w:t>
      </w:r>
      <w:r w:rsidRPr="00756326">
        <w:t xml:space="preserve"> частей:</w:t>
      </w:r>
    </w:p>
    <w:p w:rsidR="00756326" w:rsidRPr="00756326" w:rsidRDefault="00F34A56" w:rsidP="00756326">
      <w:pPr>
        <w:pStyle w:val="SingleTxtGR"/>
      </w:pPr>
      <w:r w:rsidRPr="00B6792A">
        <w:tab/>
      </w:r>
      <w:r w:rsidR="00756326" w:rsidRPr="00756326">
        <w:t>a)</w:t>
      </w:r>
      <w:r w:rsidR="00756326" w:rsidRPr="00756326">
        <w:tab/>
        <w:t>Предложения, касающиеся конкретно концепции защиты против взрывов, включая чертеж зонирования; и</w:t>
      </w:r>
    </w:p>
    <w:p w:rsidR="00756326" w:rsidRPr="00756326" w:rsidRDefault="00F34A56" w:rsidP="00756326">
      <w:pPr>
        <w:pStyle w:val="SingleTxtGR"/>
      </w:pPr>
      <w:r w:rsidRPr="00B6792A">
        <w:tab/>
      </w:r>
      <w:r w:rsidR="00756326" w:rsidRPr="00756326">
        <w:t>b)</w:t>
      </w:r>
      <w:r w:rsidR="00756326" w:rsidRPr="00756326">
        <w:tab/>
        <w:t>Предложения о внесении редакционных изменений, которые были высказаны в ходе работы по изменению концепции защиты против взрывов.</w:t>
      </w:r>
    </w:p>
    <w:p w:rsidR="00756326" w:rsidRPr="00756326" w:rsidRDefault="00756326" w:rsidP="00756326">
      <w:pPr>
        <w:pStyle w:val="SingleTxtGR"/>
      </w:pPr>
      <w:r w:rsidRPr="00756326">
        <w:t>6.</w:t>
      </w:r>
      <w:r w:rsidRPr="00756326">
        <w:tab/>
        <w:t>По сравнению с документом ECE/TRANS/WP.15/AC.2/2016/21 были вн</w:t>
      </w:r>
      <w:r w:rsidRPr="00756326">
        <w:t>е</w:t>
      </w:r>
      <w:r w:rsidRPr="00756326">
        <w:t xml:space="preserve">сены следующие изменения: </w:t>
      </w:r>
    </w:p>
    <w:p w:rsidR="00756326" w:rsidRPr="00756326" w:rsidRDefault="00F34A56" w:rsidP="00756326">
      <w:pPr>
        <w:pStyle w:val="SingleTxtGR"/>
      </w:pPr>
      <w:r w:rsidRPr="00B6792A">
        <w:tab/>
      </w:r>
      <w:r w:rsidR="00756326" w:rsidRPr="00756326">
        <w:t>a)</w:t>
      </w:r>
      <w:r w:rsidR="00756326" w:rsidRPr="00756326">
        <w:tab/>
        <w:t>Утвержденные изменения Комитета по вопросам безопасности для ВОПОГ 2017 года (ECE/ADN/36) были приняты во внимание и при необход</w:t>
      </w:r>
      <w:r w:rsidR="00756326" w:rsidRPr="00756326">
        <w:t>и</w:t>
      </w:r>
      <w:r w:rsidR="00756326" w:rsidRPr="00756326">
        <w:t>мости скорректированы (например, ссылки).</w:t>
      </w:r>
    </w:p>
    <w:p w:rsidR="00756326" w:rsidRPr="00756326" w:rsidRDefault="00F34A56" w:rsidP="00756326">
      <w:pPr>
        <w:pStyle w:val="SingleTxtGR"/>
      </w:pPr>
      <w:r w:rsidRPr="00B6792A">
        <w:tab/>
      </w:r>
      <w:r w:rsidR="00756326" w:rsidRPr="00756326">
        <w:t>b)</w:t>
      </w:r>
      <w:r w:rsidR="00756326" w:rsidRPr="00756326">
        <w:tab/>
        <w:t>Последствия изменений, утвержденных Комитетом по вопросам безопасности для ВОПОГ 2017 года, были также приняты во внимание (напр</w:t>
      </w:r>
      <w:r w:rsidR="00756326" w:rsidRPr="00756326">
        <w:t>и</w:t>
      </w:r>
      <w:r w:rsidR="00756326" w:rsidRPr="00756326">
        <w:t>мер, подгруппа группы взрывоопасности IIB в отношении автономных систем защиты).</w:t>
      </w:r>
    </w:p>
    <w:p w:rsidR="00756326" w:rsidRPr="00756326" w:rsidRDefault="00F34A56" w:rsidP="00756326">
      <w:pPr>
        <w:pStyle w:val="SingleTxtGR"/>
      </w:pPr>
      <w:r w:rsidRPr="00B6792A">
        <w:tab/>
      </w:r>
      <w:r w:rsidR="00756326" w:rsidRPr="00756326">
        <w:t>c)</w:t>
      </w:r>
      <w:r w:rsidR="00756326" w:rsidRPr="00756326">
        <w:tab/>
        <w:t>Текст глав ВОПОГ 2015 года, который будет исключен после изм</w:t>
      </w:r>
      <w:r w:rsidR="00756326" w:rsidRPr="00756326">
        <w:t>е</w:t>
      </w:r>
      <w:r w:rsidR="00756326" w:rsidRPr="00756326">
        <w:t>нения концепции защиты против взрывов, переносится в соответствующие п</w:t>
      </w:r>
      <w:r w:rsidR="00756326" w:rsidRPr="00756326">
        <w:t>е</w:t>
      </w:r>
      <w:r w:rsidR="00756326" w:rsidRPr="00756326">
        <w:t>реходные положения.</w:t>
      </w:r>
    </w:p>
    <w:p w:rsidR="00756326" w:rsidRPr="00756326" w:rsidRDefault="00F34A56" w:rsidP="00F34A56">
      <w:pPr>
        <w:pStyle w:val="SingleTxtGR"/>
        <w:keepNext/>
      </w:pPr>
      <w:r w:rsidRPr="00B6792A">
        <w:lastRenderedPageBreak/>
        <w:tab/>
      </w:r>
      <w:r w:rsidR="00756326" w:rsidRPr="00756326">
        <w:t>d)</w:t>
      </w:r>
      <w:r w:rsidR="00756326" w:rsidRPr="00756326">
        <w:tab/>
        <w:t>Были добавлены следующие два новых определения:</w:t>
      </w:r>
    </w:p>
    <w:p w:rsidR="00756326" w:rsidRPr="00756326" w:rsidRDefault="00756326" w:rsidP="00290E56">
      <w:pPr>
        <w:pStyle w:val="SingleTxtGR"/>
        <w:keepNext/>
        <w:ind w:left="2268"/>
      </w:pPr>
      <w:r w:rsidRPr="00756326">
        <w:rPr>
          <w:i/>
          <w:iCs/>
        </w:rPr>
        <w:t>Комингс для предотвращения разлива</w:t>
      </w:r>
      <w:r w:rsidRPr="00756326">
        <w:t xml:space="preserve"> (рекомендация Комитета по вопросам безопасности)</w:t>
      </w:r>
    </w:p>
    <w:p w:rsidR="00756326" w:rsidRPr="00756326" w:rsidRDefault="00756326" w:rsidP="00290E56">
      <w:pPr>
        <w:pStyle w:val="SingleTxtGR"/>
        <w:ind w:left="2268"/>
      </w:pPr>
      <w:r w:rsidRPr="00756326">
        <w:rPr>
          <w:i/>
          <w:iCs/>
        </w:rPr>
        <w:t>Устройство для безопасного сброса давления в грузовых танках</w:t>
      </w:r>
      <w:r w:rsidRPr="00756326">
        <w:t xml:space="preserve"> (спецификация устойчивости к дефлаграции и устойчивого гор</w:t>
      </w:r>
      <w:r w:rsidRPr="00756326">
        <w:t>е</w:t>
      </w:r>
      <w:r w:rsidRPr="00756326">
        <w:t>ния)</w:t>
      </w:r>
    </w:p>
    <w:p w:rsidR="00F34A56" w:rsidRPr="00F34A56" w:rsidRDefault="00756326" w:rsidP="00290E56">
      <w:pPr>
        <w:pStyle w:val="SingleTxtGR"/>
        <w:ind w:left="2268"/>
        <w:rPr>
          <w:i/>
          <w:iCs/>
        </w:rPr>
      </w:pPr>
      <w:r w:rsidRPr="00756326">
        <w:rPr>
          <w:i/>
          <w:iCs/>
        </w:rPr>
        <w:t>Никаких изменений в определении</w:t>
      </w:r>
      <w:r w:rsidR="00F34A56">
        <w:rPr>
          <w:i/>
          <w:iCs/>
        </w:rPr>
        <w:t xml:space="preserve"> </w:t>
      </w:r>
      <w:r w:rsidR="00F34A56" w:rsidRPr="00F34A56">
        <w:rPr>
          <w:i/>
          <w:iCs/>
        </w:rPr>
        <w:t>«</w:t>
      </w:r>
      <w:r w:rsidR="00F34A56">
        <w:rPr>
          <w:i/>
          <w:iCs/>
        </w:rPr>
        <w:t>высшего класса»</w:t>
      </w:r>
    </w:p>
    <w:p w:rsidR="00756326" w:rsidRPr="00756326" w:rsidRDefault="00290E56" w:rsidP="00290E56">
      <w:pPr>
        <w:pStyle w:val="SingleTxtGR"/>
      </w:pPr>
      <w:r>
        <w:tab/>
      </w:r>
      <w:r w:rsidR="00756326" w:rsidRPr="00756326">
        <w:t>e)</w:t>
      </w:r>
      <w:r w:rsidR="00756326" w:rsidRPr="00756326">
        <w:tab/>
        <w:t>В главе 8 конкретно указано, что ремонт и установка взрывоусто</w:t>
      </w:r>
      <w:r w:rsidR="00756326" w:rsidRPr="00756326">
        <w:t>й</w:t>
      </w:r>
      <w:r w:rsidR="00756326" w:rsidRPr="00756326">
        <w:t>чивого оборудования и автономных систем защиты допускаются только квал</w:t>
      </w:r>
      <w:r w:rsidR="00756326" w:rsidRPr="00756326">
        <w:t>и</w:t>
      </w:r>
      <w:r w:rsidR="00756326" w:rsidRPr="00756326">
        <w:t>фицированным персоналом.</w:t>
      </w:r>
    </w:p>
    <w:p w:rsidR="00756326" w:rsidRPr="00756326" w:rsidRDefault="00F34A56" w:rsidP="00756326">
      <w:pPr>
        <w:pStyle w:val="SingleTxtGR"/>
      </w:pPr>
      <w:r>
        <w:tab/>
      </w:r>
      <w:r w:rsidR="00756326" w:rsidRPr="00756326">
        <w:t>f)</w:t>
      </w:r>
      <w:r w:rsidR="00756326" w:rsidRPr="00756326">
        <w:tab/>
        <w:t>Расширен охват подготовки по вопросам защиты против взрывов.</w:t>
      </w:r>
    </w:p>
    <w:p w:rsidR="00756326" w:rsidRPr="00756326" w:rsidRDefault="00F34A56" w:rsidP="00756326">
      <w:pPr>
        <w:pStyle w:val="SingleTxtGR"/>
      </w:pPr>
      <w:r>
        <w:tab/>
      </w:r>
      <w:r w:rsidR="00756326" w:rsidRPr="00756326">
        <w:t>g)</w:t>
      </w:r>
      <w:r w:rsidR="00756326" w:rsidRPr="00756326">
        <w:tab/>
        <w:t>Вновь включено положение о том, что предельный показатель те</w:t>
      </w:r>
      <w:r w:rsidR="00756326" w:rsidRPr="00756326">
        <w:t>м</w:t>
      </w:r>
      <w:r w:rsidR="00756326" w:rsidRPr="00756326">
        <w:t xml:space="preserve">пературы поверхности может быть достигнут с помощью охлаждения. </w:t>
      </w:r>
    </w:p>
    <w:p w:rsidR="00756326" w:rsidRPr="00756326" w:rsidRDefault="00F34A56" w:rsidP="00756326">
      <w:pPr>
        <w:pStyle w:val="SingleTxtGR"/>
      </w:pPr>
      <w:r>
        <w:tab/>
      </w:r>
      <w:r w:rsidR="00756326" w:rsidRPr="00756326">
        <w:t>h)</w:t>
      </w:r>
      <w:r w:rsidR="00756326" w:rsidRPr="00756326">
        <w:tab/>
        <w:t>Изменение минимального расс</w:t>
      </w:r>
      <w:r>
        <w:t>тояние между отверстиями с зоны </w:t>
      </w:r>
      <w:r w:rsidR="00756326" w:rsidRPr="00756326">
        <w:t>0 до границы зоны 1 в случае отв</w:t>
      </w:r>
      <w:r>
        <w:t>ерстий с максимальным диаме</w:t>
      </w:r>
      <w:r>
        <w:t>т</w:t>
      </w:r>
      <w:r>
        <w:t>ром 0,02</w:t>
      </w:r>
      <w:r w:rsidR="00290E56">
        <w:t>6</w:t>
      </w:r>
      <w:r>
        <w:t> м (1 </w:t>
      </w:r>
      <w:r w:rsidR="00756326" w:rsidRPr="00756326">
        <w:t>дюйм).</w:t>
      </w:r>
    </w:p>
    <w:p w:rsidR="00756326" w:rsidRPr="00756326" w:rsidRDefault="00756326" w:rsidP="00756326">
      <w:pPr>
        <w:pStyle w:val="SingleTxtGR"/>
      </w:pPr>
      <w:r w:rsidRPr="00756326">
        <w:t>7.</w:t>
      </w:r>
      <w:r w:rsidRPr="00756326">
        <w:tab/>
        <w:t>В соответствии с договоренностью, достигнутой с неофициальной раб</w:t>
      </w:r>
      <w:r w:rsidRPr="00756326">
        <w:t>о</w:t>
      </w:r>
      <w:r w:rsidRPr="00756326">
        <w:t>чей</w:t>
      </w:r>
      <w:r w:rsidR="00283ACF">
        <w:t xml:space="preserve"> группой по дегазации, понятие «</w:t>
      </w:r>
      <w:r w:rsidRPr="00756326">
        <w:t>индикатор легковоспламеня</w:t>
      </w:r>
      <w:r w:rsidR="00283ACF">
        <w:t>ющихся газов» было заменено на «индикатор газов»</w:t>
      </w:r>
      <w:r w:rsidRPr="00756326">
        <w:t>.</w:t>
      </w:r>
    </w:p>
    <w:p w:rsidR="00756326" w:rsidRPr="00756326" w:rsidRDefault="00756326" w:rsidP="00756326">
      <w:pPr>
        <w:pStyle w:val="SingleTxtGR"/>
      </w:pPr>
      <w:r w:rsidRPr="00756326">
        <w:t>Неофициальная рабочая группа считает, что настоящая предлагаемая базовая концепция может быть применена по отношению к новым судам.</w:t>
      </w:r>
    </w:p>
    <w:p w:rsidR="00756326" w:rsidRDefault="00756326" w:rsidP="00756326">
      <w:pPr>
        <w:pStyle w:val="SingleTxtGR"/>
      </w:pPr>
      <w:r w:rsidRPr="00756326">
        <w:t>8.</w:t>
      </w:r>
      <w:r w:rsidRPr="00756326">
        <w:tab/>
        <w:t>Неофициальная рабочая группа предлагает Комитету по вопросам бе</w:t>
      </w:r>
      <w:r w:rsidRPr="00756326">
        <w:t>з</w:t>
      </w:r>
      <w:r w:rsidRPr="00756326">
        <w:t>опасности обсудить это предложение.</w:t>
      </w:r>
    </w:p>
    <w:p w:rsidR="00F34A56" w:rsidRDefault="00F34A56" w:rsidP="00756326">
      <w:pPr>
        <w:pStyle w:val="SingleTxtGR"/>
      </w:pPr>
    </w:p>
    <w:p w:rsidR="007D72AB" w:rsidRDefault="007D72AB" w:rsidP="00756326">
      <w:pPr>
        <w:pStyle w:val="SingleTxtGR"/>
        <w:sectPr w:rsidR="007D72AB" w:rsidSect="004D639B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 w:code="9"/>
          <w:pgMar w:top="1701" w:right="1134" w:bottom="2268" w:left="1134" w:header="1134" w:footer="1701" w:gutter="0"/>
          <w:cols w:space="708"/>
          <w:titlePg/>
          <w:docGrid w:linePitch="360"/>
        </w:sectPr>
      </w:pPr>
    </w:p>
    <w:p w:rsidR="007D72AB" w:rsidRPr="007D72AB" w:rsidRDefault="007D72AB" w:rsidP="007D72AB">
      <w:pPr>
        <w:pStyle w:val="HChGR"/>
      </w:pPr>
      <w:r w:rsidRPr="007D72AB">
        <w:t>Приложение 1</w:t>
      </w:r>
    </w:p>
    <w:p w:rsidR="007D72AB" w:rsidRPr="007D72AB" w:rsidRDefault="007D72AB" w:rsidP="007D72AB">
      <w:pPr>
        <w:pStyle w:val="HChGR"/>
        <w:ind w:right="0"/>
      </w:pPr>
      <w:r w:rsidRPr="007D72AB">
        <w:tab/>
      </w:r>
      <w:r w:rsidRPr="007D72AB">
        <w:tab/>
        <w:t>Предложения по внедрению новой концепции зонирования применительно к ВОПОГ</w:t>
      </w:r>
    </w:p>
    <w:p w:rsidR="007D72AB" w:rsidRDefault="007D72AB" w:rsidP="007D72AB">
      <w:pPr>
        <w:pStyle w:val="H1GR"/>
        <w:rPr>
          <w:lang w:val="en-US"/>
        </w:rPr>
      </w:pPr>
      <w:r w:rsidRPr="007D72AB">
        <w:tab/>
        <w:t>1.2</w:t>
      </w:r>
      <w:r w:rsidRPr="007D72AB">
        <w:tab/>
        <w:t>Определения</w:t>
      </w:r>
    </w:p>
    <w:tbl>
      <w:tblPr>
        <w:tblStyle w:val="TableGrid11"/>
        <w:tblW w:w="12738" w:type="dxa"/>
        <w:tblInd w:w="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8066"/>
        <w:gridCol w:w="2539"/>
      </w:tblGrid>
      <w:tr w:rsidR="007D72AB" w:rsidRPr="00290BCB" w:rsidTr="00290BCB">
        <w:trPr>
          <w:tblHeader/>
        </w:trPr>
        <w:tc>
          <w:tcPr>
            <w:tcW w:w="213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D72AB" w:rsidRPr="00661277" w:rsidRDefault="007D72AB" w:rsidP="00661277">
            <w:pPr>
              <w:autoSpaceDE w:val="0"/>
              <w:autoSpaceDN w:val="0"/>
              <w:adjustRightInd w:val="0"/>
              <w:spacing w:before="80" w:after="80" w:line="200" w:lineRule="exact"/>
              <w:ind w:left="57" w:right="45"/>
              <w:rPr>
                <w:i/>
                <w:iCs/>
                <w:sz w:val="16"/>
                <w:szCs w:val="16"/>
              </w:rPr>
            </w:pPr>
            <w:r w:rsidRPr="00661277">
              <w:rPr>
                <w:i/>
                <w:iCs/>
                <w:sz w:val="16"/>
                <w:szCs w:val="16"/>
              </w:rPr>
              <w:t>Английский, французский, немецкий, русский</w:t>
            </w:r>
          </w:p>
        </w:tc>
        <w:tc>
          <w:tcPr>
            <w:tcW w:w="80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D72AB" w:rsidRPr="00661277" w:rsidRDefault="007D72AB" w:rsidP="00661277">
            <w:pPr>
              <w:autoSpaceDE w:val="0"/>
              <w:autoSpaceDN w:val="0"/>
              <w:adjustRightInd w:val="0"/>
              <w:spacing w:before="80" w:after="80" w:line="200" w:lineRule="exact"/>
              <w:ind w:left="57" w:right="45"/>
              <w:rPr>
                <w:i/>
                <w:iCs/>
                <w:sz w:val="16"/>
                <w:szCs w:val="16"/>
              </w:rPr>
            </w:pPr>
            <w:r w:rsidRPr="00661277">
              <w:rPr>
                <w:i/>
                <w:iCs/>
                <w:sz w:val="16"/>
                <w:szCs w:val="16"/>
              </w:rPr>
              <w:t>Пункты</w:t>
            </w:r>
          </w:p>
        </w:tc>
        <w:tc>
          <w:tcPr>
            <w:tcW w:w="253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D72AB" w:rsidRPr="00661277" w:rsidRDefault="00661277" w:rsidP="00661277">
            <w:pPr>
              <w:autoSpaceDE w:val="0"/>
              <w:autoSpaceDN w:val="0"/>
              <w:adjustRightInd w:val="0"/>
              <w:spacing w:before="80" w:after="80" w:line="200" w:lineRule="exact"/>
              <w:ind w:left="57" w:right="4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Причина/</w:t>
            </w:r>
            <w:r>
              <w:rPr>
                <w:i/>
                <w:iCs/>
                <w:sz w:val="16"/>
                <w:szCs w:val="16"/>
                <w:lang w:val="ru-RU"/>
              </w:rPr>
              <w:t>п</w:t>
            </w:r>
            <w:r w:rsidR="007D72AB" w:rsidRPr="00661277">
              <w:rPr>
                <w:i/>
                <w:iCs/>
                <w:sz w:val="16"/>
                <w:szCs w:val="16"/>
              </w:rPr>
              <w:t>ояснение</w:t>
            </w:r>
          </w:p>
        </w:tc>
      </w:tr>
      <w:tr w:rsidR="007D72AB" w:rsidRPr="00290BCB" w:rsidTr="00290BCB">
        <w:tc>
          <w:tcPr>
            <w:tcW w:w="2133" w:type="dxa"/>
            <w:tcBorders>
              <w:top w:val="nil"/>
            </w:tcBorders>
            <w:shd w:val="clear" w:color="auto" w:fill="auto"/>
          </w:tcPr>
          <w:p w:rsidR="00754CC6" w:rsidRPr="00754CC6" w:rsidRDefault="007D72AB" w:rsidP="00D8196D">
            <w:pPr>
              <w:suppressAutoHyphens w:val="0"/>
              <w:spacing w:before="120" w:after="80" w:line="220" w:lineRule="exact"/>
              <w:ind w:left="57" w:right="57"/>
              <w:rPr>
                <w:i/>
              </w:rPr>
            </w:pPr>
            <w:r w:rsidRPr="00B6792A">
              <w:rPr>
                <w:i/>
              </w:rPr>
              <w:t>Autonomous</w:t>
            </w:r>
            <w:r w:rsidRPr="00C22E2D">
              <w:rPr>
                <w:i/>
              </w:rPr>
              <w:t xml:space="preserve"> protective systems</w:t>
            </w:r>
          </w:p>
          <w:p w:rsidR="00754CC6" w:rsidRPr="00754CC6" w:rsidRDefault="007D72AB" w:rsidP="00D8196D">
            <w:pPr>
              <w:suppressAutoHyphens w:val="0"/>
              <w:spacing w:after="80" w:line="220" w:lineRule="exact"/>
              <w:ind w:left="57" w:right="57"/>
              <w:rPr>
                <w:i/>
              </w:rPr>
            </w:pPr>
            <w:r w:rsidRPr="00B6792A">
              <w:rPr>
                <w:i/>
              </w:rPr>
              <w:t>Systèmes</w:t>
            </w:r>
            <w:r w:rsidRPr="00C22E2D">
              <w:rPr>
                <w:i/>
              </w:rPr>
              <w:t xml:space="preserve"> de protection autonome</w:t>
            </w:r>
          </w:p>
          <w:p w:rsidR="00754CC6" w:rsidRDefault="007D72AB" w:rsidP="00D8196D">
            <w:pPr>
              <w:suppressAutoHyphens w:val="0"/>
              <w:spacing w:after="80" w:line="220" w:lineRule="exact"/>
              <w:ind w:left="57" w:right="57"/>
              <w:rPr>
                <w:i/>
                <w:lang w:val="ru-RU"/>
              </w:rPr>
            </w:pPr>
            <w:r w:rsidRPr="001208A8">
              <w:rPr>
                <w:i/>
                <w:lang w:val="ru-RU"/>
              </w:rPr>
              <w:t>Schutzsysteme</w:t>
            </w:r>
            <w:r w:rsidR="00DE5BE3" w:rsidRPr="00754CC6">
              <w:rPr>
                <w:i/>
                <w:lang w:val="ru-RU"/>
              </w:rPr>
              <w:t>,</w:t>
            </w:r>
            <w:r w:rsidR="00D8196D" w:rsidRPr="0030733C">
              <w:rPr>
                <w:i/>
                <w:lang w:val="ru-RU"/>
              </w:rPr>
              <w:br/>
            </w:r>
            <w:r w:rsidR="000A4B27" w:rsidRPr="00C22E2D">
              <w:rPr>
                <w:i/>
              </w:rPr>
              <w:t>autonomy</w:t>
            </w:r>
          </w:p>
          <w:p w:rsidR="007D72AB" w:rsidRPr="00754CC6" w:rsidRDefault="007D72AB" w:rsidP="00D8196D">
            <w:pPr>
              <w:suppressAutoHyphens w:val="0"/>
              <w:spacing w:after="80" w:line="220" w:lineRule="exact"/>
              <w:ind w:left="57" w:right="57"/>
              <w:rPr>
                <w:i/>
                <w:lang w:val="ru-RU"/>
              </w:rPr>
            </w:pPr>
            <w:r w:rsidRPr="00C22E2D">
              <w:rPr>
                <w:i/>
                <w:lang w:val="ru-RU"/>
              </w:rPr>
              <w:t>Система</w:t>
            </w:r>
            <w:r w:rsidRPr="00754CC6">
              <w:rPr>
                <w:i/>
                <w:lang w:val="ru-RU"/>
              </w:rPr>
              <w:t xml:space="preserve"> </w:t>
            </w:r>
            <w:r w:rsidRPr="00C22E2D">
              <w:rPr>
                <w:i/>
                <w:lang w:val="ru-RU"/>
              </w:rPr>
              <w:t>защиты</w:t>
            </w:r>
            <w:r w:rsidR="00926F33" w:rsidRPr="00754CC6">
              <w:rPr>
                <w:i/>
                <w:lang w:val="ru-RU"/>
              </w:rPr>
              <w:t>,</w:t>
            </w:r>
            <w:r w:rsidR="00926F33" w:rsidRPr="00754CC6">
              <w:rPr>
                <w:i/>
                <w:lang w:val="ru-RU"/>
              </w:rPr>
              <w:br/>
            </w:r>
            <w:r w:rsidRPr="00C22E2D">
              <w:rPr>
                <w:i/>
                <w:lang w:val="ru-RU"/>
              </w:rPr>
              <w:t>автономно</w:t>
            </w:r>
          </w:p>
        </w:tc>
        <w:tc>
          <w:tcPr>
            <w:tcW w:w="8066" w:type="dxa"/>
            <w:tcBorders>
              <w:top w:val="nil"/>
            </w:tcBorders>
            <w:shd w:val="clear" w:color="auto" w:fill="auto"/>
          </w:tcPr>
          <w:p w:rsidR="007D72AB" w:rsidRPr="00C22E2D" w:rsidRDefault="007D72AB" w:rsidP="00D8196D">
            <w:pPr>
              <w:suppressAutoHyphens w:val="0"/>
              <w:spacing w:before="120"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B6792A">
              <w:rPr>
                <w:b/>
                <w:bCs/>
                <w:i/>
                <w:iCs/>
                <w:u w:val="single"/>
                <w:lang w:val="ru-RU"/>
              </w:rPr>
              <w:t>«</w:t>
            </w:r>
            <w:r w:rsidRPr="00C22E2D">
              <w:rPr>
                <w:b/>
                <w:bCs/>
                <w:i/>
                <w:iCs/>
                <w:u w:val="single"/>
                <w:lang w:val="ru-RU"/>
              </w:rPr>
              <w:t>Автономные</w:t>
            </w:r>
            <w:r w:rsidRPr="00B6792A">
              <w:rPr>
                <w:b/>
                <w:bCs/>
                <w:i/>
                <w:iCs/>
                <w:u w:val="single"/>
                <w:lang w:val="ru-RU"/>
              </w:rPr>
              <w:t xml:space="preserve"> </w:t>
            </w:r>
            <w:r w:rsidRPr="00C22E2D">
              <w:rPr>
                <w:b/>
                <w:bCs/>
                <w:i/>
                <w:iCs/>
                <w:u w:val="single"/>
                <w:lang w:val="ru-RU"/>
              </w:rPr>
              <w:t>системы</w:t>
            </w:r>
            <w:r w:rsidRPr="00B6792A">
              <w:rPr>
                <w:b/>
                <w:bCs/>
                <w:i/>
                <w:iCs/>
                <w:u w:val="single"/>
                <w:lang w:val="ru-RU"/>
              </w:rPr>
              <w:t xml:space="preserve"> </w:t>
            </w:r>
            <w:r w:rsidRPr="00C22E2D">
              <w:rPr>
                <w:b/>
                <w:bCs/>
                <w:i/>
                <w:iCs/>
                <w:u w:val="single"/>
                <w:lang w:val="ru-RU"/>
              </w:rPr>
              <w:t>защиты</w:t>
            </w:r>
            <w:r w:rsidRPr="00B6792A">
              <w:rPr>
                <w:b/>
                <w:bCs/>
                <w:i/>
                <w:iCs/>
                <w:u w:val="single"/>
                <w:lang w:val="ru-RU"/>
              </w:rPr>
              <w:t>»</w:t>
            </w:r>
            <w:r w:rsidRPr="00B6792A">
              <w:rPr>
                <w:u w:val="single"/>
                <w:lang w:val="ru-RU"/>
              </w:rPr>
              <w:t xml:space="preserve"> </w:t>
            </w:r>
            <w:r w:rsidRPr="00C22E2D">
              <w:rPr>
                <w:u w:val="single"/>
                <w:lang w:val="ru-RU"/>
              </w:rPr>
              <w:t>означают</w:t>
            </w:r>
            <w:r w:rsidRPr="00B6792A">
              <w:rPr>
                <w:u w:val="single"/>
                <w:lang w:val="ru-RU"/>
              </w:rPr>
              <w:t xml:space="preserve"> </w:t>
            </w:r>
            <w:r w:rsidRPr="00C22E2D">
              <w:rPr>
                <w:u w:val="single"/>
                <w:lang w:val="ru-RU"/>
              </w:rPr>
              <w:t>все</w:t>
            </w:r>
            <w:r w:rsidRPr="00B6792A">
              <w:rPr>
                <w:u w:val="single"/>
                <w:lang w:val="ru-RU"/>
              </w:rPr>
              <w:t xml:space="preserve"> </w:t>
            </w:r>
            <w:r w:rsidRPr="00C22E2D">
              <w:rPr>
                <w:u w:val="single"/>
                <w:lang w:val="ru-RU"/>
              </w:rPr>
              <w:t>устройства</w:t>
            </w:r>
            <w:r w:rsidRPr="00B6792A">
              <w:rPr>
                <w:u w:val="single"/>
                <w:lang w:val="ru-RU"/>
              </w:rPr>
              <w:t xml:space="preserve">, </w:t>
            </w:r>
            <w:r w:rsidRPr="00C22E2D">
              <w:rPr>
                <w:u w:val="single"/>
                <w:lang w:val="ru-RU"/>
              </w:rPr>
              <w:t>предназначенные</w:t>
            </w:r>
            <w:r w:rsidRPr="00B6792A">
              <w:rPr>
                <w:u w:val="single"/>
                <w:lang w:val="ru-RU"/>
              </w:rPr>
              <w:t xml:space="preserve"> </w:t>
            </w:r>
            <w:r w:rsidRPr="00C22E2D">
              <w:rPr>
                <w:u w:val="single"/>
                <w:lang w:val="ru-RU"/>
              </w:rPr>
              <w:t>для</w:t>
            </w:r>
            <w:r w:rsidRPr="00B6792A">
              <w:rPr>
                <w:u w:val="single"/>
                <w:lang w:val="ru-RU"/>
              </w:rPr>
              <w:t xml:space="preserve"> </w:t>
            </w:r>
            <w:r w:rsidRPr="00C22E2D">
              <w:rPr>
                <w:u w:val="single"/>
                <w:lang w:val="ru-RU"/>
              </w:rPr>
              <w:t>моментальной</w:t>
            </w:r>
            <w:r w:rsidRPr="00B6792A">
              <w:rPr>
                <w:u w:val="single"/>
                <w:lang w:val="ru-RU"/>
              </w:rPr>
              <w:t xml:space="preserve"> </w:t>
            </w:r>
            <w:r w:rsidRPr="00C22E2D">
              <w:rPr>
                <w:u w:val="single"/>
                <w:lang w:val="ru-RU"/>
              </w:rPr>
              <w:t>локализации</w:t>
            </w:r>
            <w:r w:rsidRPr="00B6792A">
              <w:rPr>
                <w:u w:val="single"/>
                <w:lang w:val="ru-RU"/>
              </w:rPr>
              <w:t xml:space="preserve"> </w:t>
            </w:r>
            <w:r w:rsidRPr="00C22E2D">
              <w:rPr>
                <w:u w:val="single"/>
                <w:lang w:val="ru-RU"/>
              </w:rPr>
              <w:t>взрывов</w:t>
            </w:r>
            <w:r w:rsidRPr="00B6792A">
              <w:rPr>
                <w:u w:val="single"/>
                <w:lang w:val="ru-RU"/>
              </w:rPr>
              <w:t xml:space="preserve"> </w:t>
            </w:r>
            <w:r w:rsidRPr="00C22E2D">
              <w:rPr>
                <w:u w:val="single"/>
                <w:lang w:val="ru-RU"/>
              </w:rPr>
              <w:t>в</w:t>
            </w:r>
            <w:r w:rsidRPr="00B6792A">
              <w:rPr>
                <w:u w:val="single"/>
                <w:lang w:val="ru-RU"/>
              </w:rPr>
              <w:t xml:space="preserve"> </w:t>
            </w:r>
            <w:r w:rsidRPr="00C22E2D">
              <w:rPr>
                <w:u w:val="single"/>
                <w:lang w:val="ru-RU"/>
              </w:rPr>
              <w:t>начальной</w:t>
            </w:r>
            <w:r w:rsidRPr="00B6792A">
              <w:rPr>
                <w:u w:val="single"/>
                <w:lang w:val="ru-RU"/>
              </w:rPr>
              <w:t xml:space="preserve"> </w:t>
            </w:r>
            <w:r w:rsidRPr="00C22E2D">
              <w:rPr>
                <w:u w:val="single"/>
                <w:lang w:val="ru-RU"/>
              </w:rPr>
              <w:t>стадии</w:t>
            </w:r>
            <w:r w:rsidRPr="00B6792A">
              <w:rPr>
                <w:u w:val="single"/>
                <w:lang w:val="ru-RU"/>
              </w:rPr>
              <w:t xml:space="preserve"> </w:t>
            </w:r>
            <w:r w:rsidRPr="00C22E2D">
              <w:rPr>
                <w:u w:val="single"/>
                <w:lang w:val="ru-RU"/>
              </w:rPr>
              <w:t>и</w:t>
            </w:r>
            <w:r w:rsidRPr="00B6792A">
              <w:rPr>
                <w:u w:val="single"/>
                <w:lang w:val="ru-RU"/>
              </w:rPr>
              <w:t>/</w:t>
            </w:r>
            <w:r w:rsidRPr="00C22E2D">
              <w:rPr>
                <w:u w:val="single"/>
                <w:lang w:val="ru-RU"/>
              </w:rPr>
              <w:t>или ограничения эффе</w:t>
            </w:r>
            <w:r w:rsidRPr="00C22E2D">
              <w:rPr>
                <w:u w:val="single"/>
                <w:lang w:val="ru-RU"/>
              </w:rPr>
              <w:t>к</w:t>
            </w:r>
            <w:r w:rsidRPr="00C22E2D">
              <w:rPr>
                <w:u w:val="single"/>
                <w:lang w:val="ru-RU"/>
              </w:rPr>
              <w:t>тивной зоны поражения взрыва, которые отдельно выпускаются на рынок для испол</w:t>
            </w:r>
            <w:r w:rsidRPr="00C22E2D">
              <w:rPr>
                <w:u w:val="single"/>
                <w:lang w:val="ru-RU"/>
              </w:rPr>
              <w:t>ь</w:t>
            </w:r>
            <w:r w:rsidRPr="00C22E2D">
              <w:rPr>
                <w:u w:val="single"/>
                <w:lang w:val="ru-RU"/>
              </w:rPr>
              <w:t>зования в качестве автономных систем. К ним относятся пламегасители, быстроде</w:t>
            </w:r>
            <w:r w:rsidRPr="00C22E2D">
              <w:rPr>
                <w:u w:val="single"/>
                <w:lang w:val="ru-RU"/>
              </w:rPr>
              <w:t>й</w:t>
            </w:r>
            <w:r w:rsidRPr="00C22E2D">
              <w:rPr>
                <w:u w:val="single"/>
                <w:lang w:val="ru-RU"/>
              </w:rPr>
              <w:t>ствующие выпускные клапаны и устойчивые к</w:t>
            </w:r>
            <w:r w:rsidR="00290BCB" w:rsidRPr="00C22E2D">
              <w:rPr>
                <w:u w:val="single"/>
                <w:lang w:val="ru-RU"/>
              </w:rPr>
              <w:t xml:space="preserve"> дефлаграции вакуумные клапаны.</w:t>
            </w:r>
          </w:p>
          <w:p w:rsidR="007D72AB" w:rsidRPr="00C22E2D" w:rsidRDefault="007D72AB" w:rsidP="00D8196D">
            <w:pPr>
              <w:suppressAutoHyphens w:val="0"/>
              <w:spacing w:after="80" w:line="220" w:lineRule="exact"/>
              <w:ind w:left="57" w:right="57"/>
              <w:rPr>
                <w:rFonts w:eastAsia="Calibri"/>
                <w:b/>
                <w:iCs/>
                <w:u w:val="single"/>
              </w:rPr>
            </w:pPr>
            <w:r w:rsidRPr="00C22E2D">
              <w:t>(см. соответствующие определения)</w:t>
            </w:r>
          </w:p>
        </w:tc>
        <w:tc>
          <w:tcPr>
            <w:tcW w:w="2539" w:type="dxa"/>
            <w:tcBorders>
              <w:top w:val="nil"/>
            </w:tcBorders>
            <w:shd w:val="clear" w:color="auto" w:fill="auto"/>
          </w:tcPr>
          <w:p w:rsidR="007D72AB" w:rsidRPr="00C22E2D" w:rsidRDefault="007D72AB" w:rsidP="00D8196D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iCs/>
                <w:lang w:val="ru-RU"/>
              </w:rPr>
            </w:pPr>
            <w:r w:rsidRPr="00C22E2D">
              <w:rPr>
                <w:lang w:val="ru-RU"/>
              </w:rPr>
              <w:t>Новое определение</w:t>
            </w:r>
          </w:p>
          <w:p w:rsidR="007D72AB" w:rsidRPr="00C22E2D" w:rsidRDefault="007D72AB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iCs/>
                <w:lang w:val="ru-RU"/>
              </w:rPr>
            </w:pPr>
            <w:r w:rsidRPr="00C22E2D">
              <w:rPr>
                <w:lang w:val="ru-RU"/>
              </w:rPr>
              <w:t>Это определение является необходимым, поскольку оно используется в та</w:t>
            </w:r>
            <w:r w:rsidRPr="00C22E2D">
              <w:rPr>
                <w:lang w:val="ru-RU"/>
              </w:rPr>
              <w:t>б</w:t>
            </w:r>
            <w:r w:rsidRPr="00C22E2D">
              <w:rPr>
                <w:lang w:val="ru-RU"/>
              </w:rPr>
              <w:t xml:space="preserve">лице </w:t>
            </w:r>
            <w:r w:rsidRPr="00C22E2D">
              <w:t>C</w:t>
            </w:r>
            <w:r w:rsidR="00661277" w:rsidRPr="00C22E2D">
              <w:rPr>
                <w:lang w:val="ru-RU"/>
              </w:rPr>
              <w:t>, в пояснениях</w:t>
            </w:r>
            <w:r w:rsidR="00661277" w:rsidRPr="00C22E2D">
              <w:rPr>
                <w:lang w:val="ru-RU"/>
              </w:rPr>
              <w:br/>
            </w:r>
            <w:r w:rsidRPr="00C22E2D">
              <w:rPr>
                <w:lang w:val="ru-RU"/>
              </w:rPr>
              <w:t>к колонке 16, в пун</w:t>
            </w:r>
            <w:r w:rsidRPr="00C22E2D">
              <w:rPr>
                <w:lang w:val="ru-RU"/>
              </w:rPr>
              <w:t>к</w:t>
            </w:r>
            <w:r w:rsidRPr="00C22E2D">
              <w:rPr>
                <w:lang w:val="ru-RU"/>
              </w:rPr>
              <w:t>те</w:t>
            </w:r>
            <w:r w:rsidR="0051499C">
              <w:rPr>
                <w:lang w:val="en-US"/>
              </w:rPr>
              <w:t> </w:t>
            </w:r>
            <w:r w:rsidR="00290BCB" w:rsidRPr="00C22E2D">
              <w:rPr>
                <w:lang w:val="ru-RU"/>
              </w:rPr>
              <w:t>8.1.2.3 и разделе 8.1.7.</w:t>
            </w:r>
          </w:p>
          <w:p w:rsidR="007D72AB" w:rsidRPr="00C22E2D" w:rsidRDefault="007D72AB" w:rsidP="00D8196D">
            <w:pPr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iCs/>
                <w:lang w:val="ru-RU"/>
              </w:rPr>
            </w:pPr>
            <w:r w:rsidRPr="00C22E2D">
              <w:rPr>
                <w:lang w:val="ru-RU"/>
              </w:rPr>
              <w:t>Определения отдельных автономных систем защ</w:t>
            </w:r>
            <w:r w:rsidRPr="00C22E2D">
              <w:rPr>
                <w:lang w:val="ru-RU"/>
              </w:rPr>
              <w:t>и</w:t>
            </w:r>
            <w:r w:rsidRPr="00C22E2D">
              <w:rPr>
                <w:lang w:val="ru-RU"/>
              </w:rPr>
              <w:t>ты сохраняются</w:t>
            </w:r>
          </w:p>
        </w:tc>
      </w:tr>
      <w:tr w:rsidR="007D72AB" w:rsidRPr="00290BCB" w:rsidTr="00290BCB">
        <w:tc>
          <w:tcPr>
            <w:tcW w:w="2133" w:type="dxa"/>
            <w:shd w:val="clear" w:color="auto" w:fill="auto"/>
          </w:tcPr>
          <w:p w:rsidR="00754CC6" w:rsidRPr="003261D0" w:rsidRDefault="007D72AB" w:rsidP="00D8196D">
            <w:pPr>
              <w:suppressAutoHyphens w:val="0"/>
              <w:spacing w:before="120" w:after="80" w:line="220" w:lineRule="exact"/>
              <w:ind w:left="57" w:right="57"/>
              <w:rPr>
                <w:i/>
                <w:lang w:val="ru-RU"/>
              </w:rPr>
            </w:pPr>
            <w:r w:rsidRPr="00C22E2D">
              <w:rPr>
                <w:i/>
                <w:lang w:val="es-ES"/>
              </w:rPr>
              <w:t>Cargo</w:t>
            </w:r>
            <w:r w:rsidRPr="003261D0">
              <w:rPr>
                <w:i/>
                <w:lang w:val="ru-RU"/>
              </w:rPr>
              <w:t xml:space="preserve"> </w:t>
            </w:r>
            <w:r w:rsidR="0051499C">
              <w:rPr>
                <w:i/>
                <w:lang w:val="es-ES"/>
              </w:rPr>
              <w:t>a</w:t>
            </w:r>
            <w:r w:rsidR="00754CC6">
              <w:rPr>
                <w:i/>
                <w:lang w:val="es-ES"/>
              </w:rPr>
              <w:t>rea</w:t>
            </w:r>
          </w:p>
          <w:p w:rsidR="00754CC6" w:rsidRPr="003261D0" w:rsidRDefault="007D72AB" w:rsidP="00D8196D">
            <w:pPr>
              <w:suppressAutoHyphens w:val="0"/>
              <w:spacing w:after="80" w:line="220" w:lineRule="exact"/>
              <w:ind w:left="57" w:right="57"/>
              <w:rPr>
                <w:i/>
                <w:lang w:val="ru-RU"/>
              </w:rPr>
            </w:pPr>
            <w:r w:rsidRPr="00C22E2D">
              <w:rPr>
                <w:i/>
                <w:lang w:val="es-ES"/>
              </w:rPr>
              <w:t>Zone</w:t>
            </w:r>
            <w:r w:rsidRPr="003261D0">
              <w:rPr>
                <w:i/>
                <w:lang w:val="ru-RU"/>
              </w:rPr>
              <w:t xml:space="preserve"> </w:t>
            </w:r>
            <w:r w:rsidRPr="00C22E2D">
              <w:rPr>
                <w:i/>
                <w:lang w:val="es-ES"/>
              </w:rPr>
              <w:t>de</w:t>
            </w:r>
            <w:r w:rsidRPr="003261D0">
              <w:rPr>
                <w:i/>
                <w:lang w:val="ru-RU"/>
              </w:rPr>
              <w:t xml:space="preserve"> </w:t>
            </w:r>
            <w:r w:rsidRPr="00C22E2D">
              <w:rPr>
                <w:i/>
                <w:lang w:val="es-ES"/>
              </w:rPr>
              <w:t>cargaison</w:t>
            </w:r>
          </w:p>
          <w:p w:rsidR="00754CC6" w:rsidRPr="003261D0" w:rsidRDefault="007D72AB" w:rsidP="00D8196D">
            <w:pPr>
              <w:suppressAutoHyphens w:val="0"/>
              <w:spacing w:after="80" w:line="220" w:lineRule="exact"/>
              <w:ind w:left="57" w:right="57"/>
              <w:rPr>
                <w:i/>
                <w:lang w:val="ru-RU"/>
              </w:rPr>
            </w:pPr>
            <w:r w:rsidRPr="00B6792A">
              <w:rPr>
                <w:i/>
                <w:lang w:val="es-ES"/>
              </w:rPr>
              <w:t>Bereich</w:t>
            </w:r>
            <w:r w:rsidRPr="003261D0">
              <w:rPr>
                <w:i/>
                <w:lang w:val="ru-RU"/>
              </w:rPr>
              <w:t xml:space="preserve"> </w:t>
            </w:r>
            <w:r w:rsidRPr="00B6792A">
              <w:rPr>
                <w:i/>
                <w:lang w:val="es-ES"/>
              </w:rPr>
              <w:t>der</w:t>
            </w:r>
            <w:r w:rsidRPr="003261D0">
              <w:rPr>
                <w:i/>
                <w:lang w:val="ru-RU"/>
              </w:rPr>
              <w:t xml:space="preserve"> </w:t>
            </w:r>
            <w:r w:rsidRPr="001208A8">
              <w:rPr>
                <w:i/>
                <w:lang w:val="es-ES"/>
              </w:rPr>
              <w:t>Ladung</w:t>
            </w:r>
          </w:p>
          <w:p w:rsidR="007D72AB" w:rsidRPr="00C22E2D" w:rsidRDefault="00754CC6" w:rsidP="00D8196D">
            <w:pPr>
              <w:suppressAutoHyphens w:val="0"/>
              <w:spacing w:after="80" w:line="220" w:lineRule="exact"/>
              <w:ind w:left="57" w:right="57"/>
              <w:rPr>
                <w:rFonts w:eastAsia="Calibri"/>
                <w:i/>
                <w:iCs/>
                <w:lang w:val="ru-RU"/>
              </w:rPr>
            </w:pPr>
            <w:r>
              <w:rPr>
                <w:i/>
                <w:lang w:val="ru-RU"/>
              </w:rPr>
              <w:t>Грузовое</w:t>
            </w:r>
            <w:r>
              <w:rPr>
                <w:i/>
                <w:lang w:val="ru-RU"/>
              </w:rPr>
              <w:br/>
            </w:r>
            <w:r w:rsidR="007D72AB" w:rsidRPr="00C22E2D">
              <w:rPr>
                <w:i/>
                <w:lang w:val="ru-RU"/>
              </w:rPr>
              <w:t>пространство</w:t>
            </w:r>
          </w:p>
        </w:tc>
        <w:tc>
          <w:tcPr>
            <w:tcW w:w="8066" w:type="dxa"/>
            <w:shd w:val="clear" w:color="auto" w:fill="auto"/>
          </w:tcPr>
          <w:p w:rsidR="007D72AB" w:rsidRPr="00C22E2D" w:rsidRDefault="007D72AB" w:rsidP="00D8196D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TimesNewRomanPSMT"/>
                <w:lang w:val="ru-RU"/>
              </w:rPr>
            </w:pPr>
            <w:r w:rsidRPr="00C22E2D">
              <w:rPr>
                <w:b/>
                <w:bCs/>
                <w:i/>
                <w:iCs/>
                <w:lang w:val="ru-RU"/>
              </w:rPr>
              <w:t>«Грузовое пространство»</w:t>
            </w:r>
            <w:r w:rsidRPr="00C22E2D">
              <w:rPr>
                <w:lang w:val="ru-RU"/>
              </w:rPr>
              <w:t xml:space="preserve">: совокупность следующих </w:t>
            </w:r>
            <w:r w:rsidRPr="00C22E2D">
              <w:rPr>
                <w:u w:val="single"/>
                <w:lang w:val="ru-RU"/>
              </w:rPr>
              <w:t>пространств на борту танкеров</w:t>
            </w:r>
            <w:r w:rsidR="00DE5BE3" w:rsidRPr="00C22E2D">
              <w:rPr>
                <w:lang w:val="ru-RU"/>
              </w:rPr>
              <w:br/>
            </w:r>
            <w:r w:rsidRPr="00C22E2D">
              <w:rPr>
                <w:strike/>
                <w:lang w:val="ru-RU"/>
              </w:rPr>
              <w:t>(см. рисунки ниже)</w:t>
            </w:r>
          </w:p>
          <w:p w:rsidR="007D72AB" w:rsidRPr="0051499C" w:rsidRDefault="007D72AB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TimesNewRomanPSMT"/>
                <w:i/>
                <w:lang w:val="ru-RU"/>
              </w:rPr>
            </w:pPr>
            <w:r w:rsidRPr="0051499C">
              <w:rPr>
                <w:i/>
                <w:lang w:val="ru-RU"/>
              </w:rPr>
              <w:t xml:space="preserve">Подпалубное </w:t>
            </w:r>
            <w:r w:rsidRPr="0051499C">
              <w:rPr>
                <w:i/>
                <w:u w:val="single"/>
                <w:lang w:val="ru-RU"/>
              </w:rPr>
              <w:t>пространство</w:t>
            </w:r>
            <w:r w:rsidR="00661277" w:rsidRPr="0051499C">
              <w:rPr>
                <w:i/>
                <w:lang w:val="ru-RU"/>
              </w:rPr>
              <w:t>:</w:t>
            </w:r>
          </w:p>
          <w:p w:rsidR="007D72AB" w:rsidRPr="00C22E2D" w:rsidRDefault="007D72AB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TimesNewRomanPSMT"/>
                <w:strike/>
                <w:lang w:val="ru-RU"/>
              </w:rPr>
            </w:pPr>
            <w:r w:rsidRPr="00C22E2D">
              <w:rPr>
                <w:lang w:val="ru-RU"/>
              </w:rPr>
              <w:t>пространство между двумя вертикальными плоскостями, перпендикулярными ди</w:t>
            </w:r>
            <w:r w:rsidRPr="00C22E2D">
              <w:rPr>
                <w:lang w:val="ru-RU"/>
              </w:rPr>
              <w:t>а</w:t>
            </w:r>
            <w:r w:rsidRPr="00C22E2D">
              <w:rPr>
                <w:lang w:val="ru-RU"/>
              </w:rPr>
              <w:t>метральной плоскости судна, в котором находятся грузовые танки, трюмы, коффер-дамы, междубортовые пространства и междудонные пространства. Эти плоскости совпа-дают обычно с наружными переборками коффердамов или с концевыми пер</w:t>
            </w:r>
            <w:r w:rsidRPr="00C22E2D">
              <w:rPr>
                <w:lang w:val="ru-RU"/>
              </w:rPr>
              <w:t>е</w:t>
            </w:r>
            <w:r w:rsidRPr="00C22E2D">
              <w:rPr>
                <w:lang w:val="ru-RU"/>
              </w:rPr>
              <w:t xml:space="preserve">борками трюмов. </w:t>
            </w:r>
            <w:r w:rsidRPr="00C22E2D">
              <w:rPr>
                <w:strike/>
                <w:lang w:val="ru-RU"/>
              </w:rPr>
              <w:t>Линия пересечения с палубой называется «палубной границей по</w:t>
            </w:r>
            <w:r w:rsidRPr="00C22E2D">
              <w:rPr>
                <w:strike/>
                <w:lang w:val="ru-RU"/>
              </w:rPr>
              <w:t>д</w:t>
            </w:r>
            <w:r w:rsidRPr="00C22E2D">
              <w:rPr>
                <w:strike/>
                <w:lang w:val="ru-RU"/>
              </w:rPr>
              <w:t>палубного грузового пространства».</w:t>
            </w:r>
          </w:p>
          <w:p w:rsidR="007D72AB" w:rsidRPr="00C22E2D" w:rsidRDefault="007D72AB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i/>
                <w:iCs/>
                <w:strike/>
                <w:lang w:val="ru-RU"/>
              </w:rPr>
            </w:pPr>
            <w:r w:rsidRPr="0051499C">
              <w:rPr>
                <w:i/>
                <w:strike/>
                <w:lang w:val="ru-RU"/>
              </w:rPr>
              <w:t>«Грузовое пространство (надпалубное, главная часть)» (когда требуется защита против взрывов, соответствует зоне 1)</w:t>
            </w:r>
            <w:r w:rsidRPr="00C22E2D">
              <w:rPr>
                <w:strike/>
                <w:lang w:val="ru-RU"/>
              </w:rPr>
              <w:t xml:space="preserve"> означает пространство, ограниченное:</w:t>
            </w:r>
          </w:p>
          <w:p w:rsidR="007D72AB" w:rsidRPr="00C22E2D" w:rsidRDefault="007D72AB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TimesNewRomanPSMT"/>
                <w:strike/>
                <w:lang w:val="ru-RU"/>
              </w:rPr>
            </w:pPr>
            <w:r w:rsidRPr="00C22E2D">
              <w:rPr>
                <w:strike/>
                <w:lang w:val="ru-RU"/>
              </w:rPr>
              <w:t>– поперек судна – обшивкой корпуса, возвышающейся над краем палубы;</w:t>
            </w:r>
          </w:p>
          <w:p w:rsidR="007D72AB" w:rsidRPr="00C22E2D" w:rsidRDefault="007D72AB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TimesNewRomanPSMT"/>
                <w:strike/>
                <w:lang w:val="ru-RU"/>
              </w:rPr>
            </w:pPr>
            <w:r w:rsidRPr="00C22E2D">
              <w:rPr>
                <w:strike/>
                <w:lang w:val="ru-RU"/>
              </w:rPr>
              <w:t>– вдоль судна - плоскостями, наклоненными под углом 45° к грузовому пространству и берущими начало от палубной границы подпалубного грузового пространства;</w:t>
            </w:r>
          </w:p>
          <w:p w:rsidR="007D72AB" w:rsidRPr="00C22E2D" w:rsidRDefault="007D72AB" w:rsidP="00D8196D">
            <w:pPr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rFonts w:eastAsia="TimesNewRomanPSMT"/>
                <w:u w:val="single"/>
                <w:lang w:val="ru-RU"/>
              </w:rPr>
            </w:pPr>
            <w:r w:rsidRPr="00C22E2D">
              <w:rPr>
                <w:strike/>
                <w:lang w:val="ru-RU"/>
              </w:rPr>
              <w:t>– по вертикали - высотой в 3 м над уровнем палубы. Аналогично формулировке опр</w:t>
            </w:r>
            <w:r w:rsidRPr="00C22E2D">
              <w:rPr>
                <w:strike/>
                <w:lang w:val="ru-RU"/>
              </w:rPr>
              <w:t>е</w:t>
            </w:r>
            <w:r w:rsidRPr="00C22E2D">
              <w:rPr>
                <w:strike/>
                <w:lang w:val="ru-RU"/>
              </w:rPr>
              <w:t>деления «защищенной зоны»</w:t>
            </w:r>
          </w:p>
        </w:tc>
        <w:tc>
          <w:tcPr>
            <w:tcW w:w="2539" w:type="dxa"/>
            <w:shd w:val="clear" w:color="auto" w:fill="auto"/>
          </w:tcPr>
          <w:p w:rsidR="007D72AB" w:rsidRPr="00C22E2D" w:rsidRDefault="007D72AB" w:rsidP="00766835">
            <w:pPr>
              <w:suppressAutoHyphens w:val="0"/>
              <w:autoSpaceDE w:val="0"/>
              <w:autoSpaceDN w:val="0"/>
              <w:adjustRightInd w:val="0"/>
              <w:spacing w:before="960" w:after="80" w:line="220" w:lineRule="exact"/>
              <w:ind w:left="57" w:right="57"/>
              <w:rPr>
                <w:iCs/>
                <w:lang w:val="ru-RU"/>
              </w:rPr>
            </w:pPr>
            <w:r w:rsidRPr="00C22E2D">
              <w:rPr>
                <w:lang w:val="ru-RU"/>
              </w:rPr>
              <w:t>Новая концепция зонир</w:t>
            </w:r>
            <w:r w:rsidRPr="00C22E2D">
              <w:rPr>
                <w:lang w:val="ru-RU"/>
              </w:rPr>
              <w:t>о</w:t>
            </w:r>
            <w:r w:rsidRPr="00C22E2D">
              <w:rPr>
                <w:lang w:val="ru-RU"/>
              </w:rPr>
              <w:t>вания</w:t>
            </w:r>
          </w:p>
          <w:p w:rsidR="007D72AB" w:rsidRPr="00C22E2D" w:rsidRDefault="007D72AB" w:rsidP="00766835">
            <w:pPr>
              <w:suppressAutoHyphens w:val="0"/>
              <w:autoSpaceDE w:val="0"/>
              <w:autoSpaceDN w:val="0"/>
              <w:adjustRightInd w:val="0"/>
              <w:spacing w:before="480" w:after="80" w:line="220" w:lineRule="exact"/>
              <w:ind w:left="57" w:right="57"/>
              <w:rPr>
                <w:iCs/>
                <w:lang w:val="ru-RU"/>
              </w:rPr>
            </w:pPr>
            <w:r w:rsidRPr="00C22E2D">
              <w:rPr>
                <w:lang w:val="ru-RU"/>
              </w:rPr>
              <w:t>Редакционное изменение</w:t>
            </w:r>
          </w:p>
          <w:p w:rsidR="007D72AB" w:rsidRPr="00C22E2D" w:rsidRDefault="007D72AB" w:rsidP="00766835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iCs/>
                <w:lang w:val="ru-RU"/>
              </w:rPr>
            </w:pPr>
            <w:r w:rsidRPr="00C22E2D">
              <w:rPr>
                <w:lang w:val="ru-RU"/>
              </w:rPr>
              <w:t>Аналогично формулиро</w:t>
            </w:r>
            <w:r w:rsidRPr="00C22E2D">
              <w:rPr>
                <w:lang w:val="ru-RU"/>
              </w:rPr>
              <w:t>в</w:t>
            </w:r>
            <w:r w:rsidR="00DE5BE3" w:rsidRPr="00C22E2D">
              <w:rPr>
                <w:lang w:val="ru-RU"/>
              </w:rPr>
              <w:t>ке «</w:t>
            </w:r>
            <w:r w:rsidRPr="00C22E2D">
              <w:rPr>
                <w:lang w:val="ru-RU"/>
              </w:rPr>
              <w:t>Защищенной зоны</w:t>
            </w:r>
            <w:r w:rsidR="00DE5BE3" w:rsidRPr="00C22E2D">
              <w:rPr>
                <w:lang w:val="ru-RU"/>
              </w:rPr>
              <w:t>»</w:t>
            </w:r>
          </w:p>
        </w:tc>
      </w:tr>
      <w:tr w:rsidR="00FA0247" w:rsidRPr="00DE5BE3" w:rsidTr="00290BCB">
        <w:tc>
          <w:tcPr>
            <w:tcW w:w="2133" w:type="dxa"/>
            <w:shd w:val="clear" w:color="auto" w:fill="auto"/>
          </w:tcPr>
          <w:p w:rsidR="00FA0247" w:rsidRPr="00B6792A" w:rsidRDefault="00FA0247" w:rsidP="00D8196D">
            <w:pPr>
              <w:spacing w:after="80" w:line="220" w:lineRule="exact"/>
              <w:ind w:left="57" w:right="57"/>
              <w:rPr>
                <w:i/>
                <w:lang w:val="ru-RU"/>
              </w:rPr>
            </w:pPr>
          </w:p>
        </w:tc>
        <w:tc>
          <w:tcPr>
            <w:tcW w:w="8066" w:type="dxa"/>
            <w:shd w:val="clear" w:color="auto" w:fill="auto"/>
          </w:tcPr>
          <w:p w:rsidR="00FA0247" w:rsidRPr="00C22E2D" w:rsidRDefault="00FA0247" w:rsidP="00766835">
            <w:pPr>
              <w:suppressAutoHyphens w:val="0"/>
              <w:autoSpaceDE w:val="0"/>
              <w:autoSpaceDN w:val="0"/>
              <w:adjustRightInd w:val="0"/>
              <w:spacing w:before="120" w:after="80" w:line="200" w:lineRule="exact"/>
              <w:ind w:left="57" w:right="57"/>
              <w:rPr>
                <w:rFonts w:eastAsia="TimesNewRomanPSMT"/>
                <w:u w:val="single"/>
                <w:lang w:val="ru-RU"/>
              </w:rPr>
            </w:pPr>
            <w:r w:rsidRPr="00C22E2D">
              <w:rPr>
                <w:i/>
                <w:iCs/>
                <w:u w:val="single"/>
                <w:lang w:val="ru-RU"/>
              </w:rPr>
              <w:t>Надпалубное пространство</w:t>
            </w:r>
            <w:r w:rsidRPr="00C22E2D">
              <w:rPr>
                <w:u w:val="single"/>
                <w:lang w:val="ru-RU"/>
              </w:rPr>
              <w:t>: пространство, ограниченное</w:t>
            </w:r>
            <w:r w:rsidRPr="003C2C7F">
              <w:rPr>
                <w:lang w:val="ru-RU"/>
              </w:rPr>
              <w:t>:</w:t>
            </w:r>
          </w:p>
          <w:p w:rsidR="00FA0247" w:rsidRPr="00C22E2D" w:rsidRDefault="00FA0247" w:rsidP="00766835">
            <w:pPr>
              <w:suppressAutoHyphens w:val="0"/>
              <w:autoSpaceDE w:val="0"/>
              <w:autoSpaceDN w:val="0"/>
              <w:adjustRightInd w:val="0"/>
              <w:spacing w:after="80" w:line="200" w:lineRule="exact"/>
              <w:ind w:left="57" w:right="57"/>
              <w:rPr>
                <w:rFonts w:eastAsia="TimesNewRomanPSMT"/>
                <w:u w:val="single"/>
                <w:lang w:val="ru-RU"/>
              </w:rPr>
            </w:pPr>
            <w:r w:rsidRPr="00C22E2D">
              <w:rPr>
                <w:u w:val="single"/>
                <w:lang w:val="ru-RU"/>
              </w:rPr>
              <w:t>– поперек судна – вертикальными плоскостями судна, соответствующими бортовой обшивке</w:t>
            </w:r>
            <w:r w:rsidRPr="003C2C7F">
              <w:rPr>
                <w:lang w:val="ru-RU"/>
              </w:rPr>
              <w:t>;</w:t>
            </w:r>
          </w:p>
          <w:p w:rsidR="00FA0247" w:rsidRPr="00C22E2D" w:rsidRDefault="00FA0247" w:rsidP="00766835">
            <w:pPr>
              <w:suppressAutoHyphens w:val="0"/>
              <w:autoSpaceDE w:val="0"/>
              <w:autoSpaceDN w:val="0"/>
              <w:adjustRightInd w:val="0"/>
              <w:spacing w:after="80" w:line="200" w:lineRule="exact"/>
              <w:ind w:left="57" w:right="57"/>
              <w:rPr>
                <w:rFonts w:eastAsia="TimesNewRomanPSMT"/>
                <w:u w:val="single"/>
                <w:lang w:val="ru-RU"/>
              </w:rPr>
            </w:pPr>
            <w:r w:rsidRPr="00C22E2D">
              <w:rPr>
                <w:u w:val="single"/>
                <w:lang w:val="ru-RU"/>
              </w:rPr>
              <w:t>– вдоль судна – вертикальными плоскостями, совпадающими с наружными перебо</w:t>
            </w:r>
            <w:r w:rsidRPr="00C22E2D">
              <w:rPr>
                <w:u w:val="single"/>
                <w:lang w:val="ru-RU"/>
              </w:rPr>
              <w:t>р</w:t>
            </w:r>
            <w:r w:rsidRPr="00C22E2D">
              <w:rPr>
                <w:u w:val="single"/>
                <w:lang w:val="ru-RU"/>
              </w:rPr>
              <w:t>ками коффердамов или с концевыми переборками трюмов</w:t>
            </w:r>
          </w:p>
          <w:p w:rsidR="00FA0247" w:rsidRPr="00C22E2D" w:rsidRDefault="00FA0247" w:rsidP="00766835">
            <w:pPr>
              <w:suppressAutoHyphens w:val="0"/>
              <w:autoSpaceDE w:val="0"/>
              <w:autoSpaceDN w:val="0"/>
              <w:adjustRightInd w:val="0"/>
              <w:spacing w:after="80" w:line="200" w:lineRule="exact"/>
              <w:ind w:left="57" w:right="57"/>
              <w:rPr>
                <w:rFonts w:eastAsia="TimesNewRomanPSMT"/>
                <w:u w:val="single"/>
                <w:lang w:val="ru-RU"/>
              </w:rPr>
            </w:pPr>
            <w:r w:rsidRPr="00C22E2D">
              <w:rPr>
                <w:u w:val="single"/>
                <w:lang w:val="ru-RU"/>
              </w:rPr>
              <w:t>и</w:t>
            </w:r>
          </w:p>
          <w:p w:rsidR="00FA0247" w:rsidRPr="00C22E2D" w:rsidRDefault="00FA0247" w:rsidP="00766835">
            <w:pPr>
              <w:suppressAutoHyphens w:val="0"/>
              <w:autoSpaceDE w:val="0"/>
              <w:autoSpaceDN w:val="0"/>
              <w:adjustRightInd w:val="0"/>
              <w:spacing w:after="80" w:line="200" w:lineRule="exact"/>
              <w:ind w:left="57" w:right="57"/>
              <w:rPr>
                <w:rFonts w:eastAsia="TimesNewRomanPSMT"/>
                <w:u w:val="single"/>
                <w:lang w:val="ru-RU"/>
              </w:rPr>
            </w:pPr>
            <w:r w:rsidRPr="00C22E2D">
              <w:rPr>
                <w:u w:val="single"/>
                <w:lang w:val="ru-RU"/>
              </w:rPr>
              <w:t>– сверху – горизонтальной плоскостью, расположенной на высоте 2,50 м над палубой</w:t>
            </w:r>
            <w:r w:rsidRPr="003C2C7F">
              <w:rPr>
                <w:lang w:val="ru-RU"/>
              </w:rPr>
              <w:t>.</w:t>
            </w:r>
          </w:p>
          <w:p w:rsidR="00FA0247" w:rsidRPr="00FA0247" w:rsidRDefault="00FA0247" w:rsidP="00766835">
            <w:pPr>
              <w:autoSpaceDE w:val="0"/>
              <w:autoSpaceDN w:val="0"/>
              <w:adjustRightInd w:val="0"/>
              <w:spacing w:after="80" w:line="200" w:lineRule="exact"/>
              <w:ind w:left="57" w:right="57"/>
              <w:rPr>
                <w:b/>
                <w:bCs/>
                <w:i/>
                <w:iCs/>
                <w:lang w:val="ru-RU"/>
              </w:rPr>
            </w:pPr>
            <w:r w:rsidRPr="00C22E2D">
              <w:rPr>
                <w:u w:val="single"/>
                <w:lang w:val="ru-RU"/>
              </w:rPr>
              <w:t>Ограничивающая плоскость вдоль судна называется «границей грузового пространства»</w:t>
            </w:r>
            <w:r w:rsidRPr="007E6ACA">
              <w:rPr>
                <w:lang w:val="ru-RU"/>
              </w:rPr>
              <w:t>.</w:t>
            </w:r>
          </w:p>
        </w:tc>
        <w:tc>
          <w:tcPr>
            <w:tcW w:w="2539" w:type="dxa"/>
            <w:shd w:val="clear" w:color="auto" w:fill="auto"/>
          </w:tcPr>
          <w:p w:rsidR="00FA0247" w:rsidRPr="00FA0247" w:rsidRDefault="00FA0247" w:rsidP="00D8196D">
            <w:pPr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iCs/>
                <w:lang w:val="ru-RU"/>
              </w:rPr>
            </w:pPr>
          </w:p>
        </w:tc>
      </w:tr>
      <w:tr w:rsidR="007D72AB" w:rsidRPr="00766835" w:rsidTr="00290BCB">
        <w:tc>
          <w:tcPr>
            <w:tcW w:w="2133" w:type="dxa"/>
            <w:shd w:val="clear" w:color="auto" w:fill="auto"/>
          </w:tcPr>
          <w:p w:rsidR="00754CC6" w:rsidRPr="003261D0" w:rsidRDefault="007D72AB" w:rsidP="00766835">
            <w:pPr>
              <w:suppressAutoHyphens w:val="0"/>
              <w:spacing w:before="120" w:after="80" w:line="220" w:lineRule="exact"/>
              <w:ind w:left="57" w:right="57"/>
              <w:rPr>
                <w:i/>
                <w:lang w:val="ru-RU"/>
              </w:rPr>
            </w:pPr>
            <w:r w:rsidRPr="00C22E2D">
              <w:rPr>
                <w:i/>
                <w:lang w:val="es-ES"/>
              </w:rPr>
              <w:t>Cargo</w:t>
            </w:r>
            <w:r w:rsidRPr="003261D0">
              <w:rPr>
                <w:i/>
                <w:lang w:val="ru-RU"/>
              </w:rPr>
              <w:t xml:space="preserve"> </w:t>
            </w:r>
            <w:r w:rsidR="009B5C10">
              <w:rPr>
                <w:i/>
                <w:lang w:val="en-US"/>
              </w:rPr>
              <w:t>a</w:t>
            </w:r>
            <w:r w:rsidR="00754CC6">
              <w:rPr>
                <w:i/>
                <w:lang w:val="es-ES"/>
              </w:rPr>
              <w:t>rea</w:t>
            </w:r>
          </w:p>
          <w:p w:rsidR="00754CC6" w:rsidRPr="003261D0" w:rsidRDefault="007D72AB" w:rsidP="00D8196D">
            <w:pPr>
              <w:suppressAutoHyphens w:val="0"/>
              <w:spacing w:after="80" w:line="220" w:lineRule="exact"/>
              <w:ind w:left="57" w:right="57"/>
              <w:rPr>
                <w:i/>
                <w:lang w:val="ru-RU"/>
              </w:rPr>
            </w:pPr>
            <w:r w:rsidRPr="00C22E2D">
              <w:rPr>
                <w:i/>
                <w:lang w:val="es-ES"/>
              </w:rPr>
              <w:t>Zone</w:t>
            </w:r>
            <w:r w:rsidRPr="003261D0">
              <w:rPr>
                <w:i/>
                <w:lang w:val="ru-RU"/>
              </w:rPr>
              <w:t xml:space="preserve"> </w:t>
            </w:r>
            <w:r w:rsidRPr="00C22E2D">
              <w:rPr>
                <w:i/>
                <w:lang w:val="es-ES"/>
              </w:rPr>
              <w:t>de</w:t>
            </w:r>
            <w:r w:rsidRPr="003261D0">
              <w:rPr>
                <w:i/>
                <w:lang w:val="ru-RU"/>
              </w:rPr>
              <w:t xml:space="preserve"> </w:t>
            </w:r>
            <w:r w:rsidRPr="00C22E2D">
              <w:rPr>
                <w:i/>
                <w:lang w:val="es-ES"/>
              </w:rPr>
              <w:t>cargaison</w:t>
            </w:r>
          </w:p>
          <w:p w:rsidR="00754CC6" w:rsidRPr="003261D0" w:rsidRDefault="007D72AB" w:rsidP="00D8196D">
            <w:pPr>
              <w:suppressAutoHyphens w:val="0"/>
              <w:spacing w:after="80" w:line="220" w:lineRule="exact"/>
              <w:ind w:left="57" w:right="57"/>
              <w:rPr>
                <w:i/>
                <w:lang w:val="ru-RU"/>
              </w:rPr>
            </w:pPr>
            <w:r w:rsidRPr="00B6792A">
              <w:rPr>
                <w:i/>
                <w:lang w:val="es-ES"/>
              </w:rPr>
              <w:t>Bereich</w:t>
            </w:r>
            <w:r w:rsidRPr="003261D0">
              <w:rPr>
                <w:i/>
                <w:lang w:val="ru-RU"/>
              </w:rPr>
              <w:t xml:space="preserve"> </w:t>
            </w:r>
            <w:r w:rsidRPr="00B6792A">
              <w:rPr>
                <w:i/>
                <w:lang w:val="es-ES"/>
              </w:rPr>
              <w:t>der</w:t>
            </w:r>
            <w:r w:rsidRPr="003261D0">
              <w:rPr>
                <w:i/>
                <w:lang w:val="ru-RU"/>
              </w:rPr>
              <w:t xml:space="preserve"> </w:t>
            </w:r>
            <w:r w:rsidRPr="00B6792A">
              <w:rPr>
                <w:i/>
                <w:lang w:val="es-ES"/>
              </w:rPr>
              <w:t>Ladung</w:t>
            </w:r>
          </w:p>
          <w:p w:rsidR="007D72AB" w:rsidRPr="003261D0" w:rsidRDefault="00766835" w:rsidP="00766835">
            <w:pPr>
              <w:suppressAutoHyphens w:val="0"/>
              <w:spacing w:after="120" w:line="220" w:lineRule="exact"/>
              <w:ind w:left="57" w:right="57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Грузовое</w:t>
            </w:r>
            <w:r w:rsidRPr="003261D0">
              <w:rPr>
                <w:i/>
                <w:lang w:val="ru-RU"/>
              </w:rPr>
              <w:br/>
            </w:r>
            <w:r w:rsidR="007D72AB" w:rsidRPr="00C22E2D">
              <w:rPr>
                <w:i/>
                <w:lang w:val="ru-RU"/>
              </w:rPr>
              <w:t>пространство</w:t>
            </w:r>
          </w:p>
        </w:tc>
        <w:tc>
          <w:tcPr>
            <w:tcW w:w="8066" w:type="dxa"/>
            <w:shd w:val="clear" w:color="auto" w:fill="auto"/>
          </w:tcPr>
          <w:p w:rsidR="007D72AB" w:rsidRPr="00766835" w:rsidRDefault="007D72AB" w:rsidP="00766835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b/>
                <w:bCs/>
                <w:i/>
                <w:iCs/>
              </w:rPr>
            </w:pPr>
            <w:r w:rsidRPr="00C22E2D">
              <w:rPr>
                <w:b/>
                <w:bCs/>
                <w:i/>
                <w:iCs/>
                <w:lang w:val="ru-RU"/>
              </w:rPr>
              <w:t>Исключить</w:t>
            </w:r>
            <w:r w:rsidRPr="00766835">
              <w:rPr>
                <w:b/>
                <w:bCs/>
                <w:i/>
                <w:iCs/>
              </w:rPr>
              <w:t xml:space="preserve"> </w:t>
            </w:r>
            <w:r w:rsidRPr="00C22E2D">
              <w:rPr>
                <w:b/>
                <w:bCs/>
                <w:i/>
                <w:iCs/>
                <w:lang w:val="ru-RU"/>
              </w:rPr>
              <w:t>рисунок</w:t>
            </w:r>
          </w:p>
        </w:tc>
        <w:tc>
          <w:tcPr>
            <w:tcW w:w="2539" w:type="dxa"/>
            <w:shd w:val="clear" w:color="auto" w:fill="auto"/>
          </w:tcPr>
          <w:p w:rsidR="007D72AB" w:rsidRPr="00766835" w:rsidRDefault="007D72AB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iCs/>
              </w:rPr>
            </w:pPr>
          </w:p>
        </w:tc>
      </w:tr>
      <w:tr w:rsidR="007D72AB" w:rsidRPr="00290BCB" w:rsidTr="00290BCB">
        <w:tc>
          <w:tcPr>
            <w:tcW w:w="2133" w:type="dxa"/>
            <w:shd w:val="clear" w:color="auto" w:fill="auto"/>
          </w:tcPr>
          <w:p w:rsidR="00754CC6" w:rsidRPr="0030733C" w:rsidRDefault="007D72AB" w:rsidP="00766835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i/>
                <w:lang w:val="en-US"/>
              </w:rPr>
            </w:pPr>
            <w:r w:rsidRPr="0030733C">
              <w:rPr>
                <w:i/>
                <w:lang w:val="en-US"/>
              </w:rPr>
              <w:t>Cargo area (additional part above deck</w:t>
            </w:r>
            <w:r w:rsidR="00DE5BE3" w:rsidRPr="0030733C">
              <w:rPr>
                <w:i/>
                <w:lang w:val="en-US"/>
              </w:rPr>
              <w:t>)</w:t>
            </w:r>
          </w:p>
          <w:p w:rsidR="00754CC6" w:rsidRPr="00754CC6" w:rsidRDefault="007D72AB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i/>
              </w:rPr>
            </w:pPr>
            <w:r w:rsidRPr="00754CC6">
              <w:rPr>
                <w:i/>
              </w:rPr>
              <w:t>Partie supplémentaire de la zone de</w:t>
            </w:r>
            <w:r w:rsidR="001208A8">
              <w:rPr>
                <w:i/>
              </w:rPr>
              <w:br/>
            </w:r>
            <w:r w:rsidRPr="00754CC6">
              <w:rPr>
                <w:i/>
              </w:rPr>
              <w:t>cargaison au-dessus du pont</w:t>
            </w:r>
          </w:p>
          <w:p w:rsidR="00754CC6" w:rsidRPr="00754CC6" w:rsidRDefault="007D72AB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i/>
              </w:rPr>
            </w:pPr>
            <w:r w:rsidRPr="00754CC6">
              <w:rPr>
                <w:i/>
              </w:rPr>
              <w:t>Zusätzlicher Teil des Bereichs der Ladung oberhalb des Decks</w:t>
            </w:r>
          </w:p>
          <w:p w:rsidR="007D72AB" w:rsidRPr="00C22E2D" w:rsidDel="00010E71" w:rsidRDefault="007D72AB" w:rsidP="00766835">
            <w:pPr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i/>
                <w:iCs/>
                <w:lang w:val="ru-RU"/>
              </w:rPr>
            </w:pPr>
            <w:r w:rsidRPr="00C22E2D">
              <w:rPr>
                <w:i/>
                <w:lang w:val="ru-RU"/>
              </w:rPr>
              <w:t>Дополнительная часть надпалубного грузового простра</w:t>
            </w:r>
            <w:r w:rsidRPr="00C22E2D">
              <w:rPr>
                <w:i/>
                <w:lang w:val="ru-RU"/>
              </w:rPr>
              <w:t>н</w:t>
            </w:r>
            <w:r w:rsidRPr="00C22E2D">
              <w:rPr>
                <w:i/>
                <w:lang w:val="ru-RU"/>
              </w:rPr>
              <w:t>ства</w:t>
            </w:r>
          </w:p>
        </w:tc>
        <w:tc>
          <w:tcPr>
            <w:tcW w:w="8066" w:type="dxa"/>
            <w:shd w:val="clear" w:color="auto" w:fill="auto"/>
          </w:tcPr>
          <w:p w:rsidR="007D72AB" w:rsidRPr="00C22E2D" w:rsidRDefault="007D72AB" w:rsidP="00766835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i/>
                <w:iCs/>
                <w:strike/>
                <w:lang w:val="ru-RU"/>
              </w:rPr>
            </w:pPr>
            <w:r w:rsidRPr="0051499C">
              <w:rPr>
                <w:i/>
                <w:strike/>
                <w:lang w:val="ru-RU"/>
              </w:rPr>
              <w:t>«Грузовое пространство (надпалубное, дополнительная часть)» (когда требуется защита против взрывов, соответствует зоне 1)</w:t>
            </w:r>
            <w:r w:rsidRPr="00C22E2D">
              <w:rPr>
                <w:strike/>
                <w:lang w:val="ru-RU"/>
              </w:rPr>
              <w:t xml:space="preserve"> означает пространства, не входящие в главную часть надпалубного грузового пространства и включающие сферические сегменты радиусом 1,00 м с центром над вентиляционными отверстиями кофферд</w:t>
            </w:r>
            <w:r w:rsidRPr="00C22E2D">
              <w:rPr>
                <w:strike/>
                <w:lang w:val="ru-RU"/>
              </w:rPr>
              <w:t>а</w:t>
            </w:r>
            <w:r w:rsidRPr="00C22E2D">
              <w:rPr>
                <w:strike/>
                <w:lang w:val="ru-RU"/>
              </w:rPr>
              <w:t>мов и служебных помещений, расположенных в подпалубном грузовом пространстве, и сферические сегменты радиусом 2,00 м с центром над вентиляционными отверст</w:t>
            </w:r>
            <w:r w:rsidRPr="00C22E2D">
              <w:rPr>
                <w:strike/>
                <w:lang w:val="ru-RU"/>
              </w:rPr>
              <w:t>и</w:t>
            </w:r>
            <w:r w:rsidRPr="00C22E2D">
              <w:rPr>
                <w:strike/>
                <w:lang w:val="ru-RU"/>
              </w:rPr>
              <w:t>ями грузовых танков и отверстиями насосных отделений.</w:t>
            </w:r>
          </w:p>
        </w:tc>
        <w:tc>
          <w:tcPr>
            <w:tcW w:w="2539" w:type="dxa"/>
            <w:shd w:val="clear" w:color="auto" w:fill="auto"/>
          </w:tcPr>
          <w:p w:rsidR="007D72AB" w:rsidRPr="00C22E2D" w:rsidRDefault="007D72AB" w:rsidP="00766835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iCs/>
                <w:lang w:val="ru-RU"/>
              </w:rPr>
            </w:pPr>
            <w:r w:rsidRPr="00C22E2D">
              <w:rPr>
                <w:lang w:val="ru-RU"/>
              </w:rPr>
              <w:t>Больше не требуется</w:t>
            </w:r>
          </w:p>
          <w:p w:rsidR="007D72AB" w:rsidRPr="00C22E2D" w:rsidRDefault="00DE5BE3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iCs/>
                <w:lang w:val="ru-RU"/>
              </w:rPr>
            </w:pPr>
            <w:r w:rsidRPr="00C22E2D">
              <w:rPr>
                <w:lang w:val="ru-RU"/>
              </w:rPr>
              <w:t>Новая концепция</w:t>
            </w:r>
            <w:r w:rsidRPr="00C22E2D">
              <w:rPr>
                <w:lang w:val="ru-RU"/>
              </w:rPr>
              <w:br/>
            </w:r>
            <w:r w:rsidR="007D72AB" w:rsidRPr="00C22E2D">
              <w:rPr>
                <w:lang w:val="ru-RU"/>
              </w:rPr>
              <w:t>зонирования</w:t>
            </w:r>
          </w:p>
        </w:tc>
      </w:tr>
      <w:tr w:rsidR="007D72AB" w:rsidRPr="00DE5BE3" w:rsidTr="00290BCB">
        <w:tc>
          <w:tcPr>
            <w:tcW w:w="2133" w:type="dxa"/>
            <w:shd w:val="clear" w:color="auto" w:fill="auto"/>
          </w:tcPr>
          <w:p w:rsidR="00754CC6" w:rsidRDefault="007D72AB" w:rsidP="00766835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i/>
                <w:lang w:val="ru-RU"/>
              </w:rPr>
            </w:pPr>
            <w:r w:rsidRPr="00C22E2D">
              <w:rPr>
                <w:i/>
              </w:rPr>
              <w:t>Cargo</w:t>
            </w:r>
            <w:r w:rsidRPr="00C22E2D">
              <w:rPr>
                <w:i/>
                <w:lang w:val="ru-RU"/>
              </w:rPr>
              <w:t xml:space="preserve"> </w:t>
            </w:r>
            <w:r w:rsidRPr="00C22E2D">
              <w:rPr>
                <w:i/>
              </w:rPr>
              <w:t>pump</w:t>
            </w:r>
            <w:r w:rsidRPr="00C22E2D">
              <w:rPr>
                <w:i/>
                <w:lang w:val="ru-RU"/>
              </w:rPr>
              <w:t>-</w:t>
            </w:r>
            <w:r w:rsidRPr="00C22E2D">
              <w:rPr>
                <w:i/>
              </w:rPr>
              <w:t>room</w:t>
            </w:r>
          </w:p>
          <w:p w:rsidR="0051499C" w:rsidRPr="003261D0" w:rsidRDefault="007D72AB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i/>
                <w:lang w:val="ru-RU"/>
              </w:rPr>
            </w:pPr>
            <w:r w:rsidRPr="00C22E2D">
              <w:rPr>
                <w:i/>
              </w:rPr>
              <w:t>Chambre</w:t>
            </w:r>
            <w:r w:rsidRPr="00C22E2D">
              <w:rPr>
                <w:i/>
                <w:lang w:val="ru-RU"/>
              </w:rPr>
              <w:t xml:space="preserve"> </w:t>
            </w:r>
            <w:r w:rsidRPr="00C22E2D">
              <w:rPr>
                <w:i/>
              </w:rPr>
              <w:t>des</w:t>
            </w:r>
            <w:r w:rsidRPr="00C22E2D">
              <w:rPr>
                <w:i/>
                <w:lang w:val="ru-RU"/>
              </w:rPr>
              <w:t xml:space="preserve"> </w:t>
            </w:r>
            <w:r w:rsidRPr="00C22E2D">
              <w:rPr>
                <w:i/>
              </w:rPr>
              <w:t>pompes</w:t>
            </w:r>
          </w:p>
          <w:p w:rsidR="00754CC6" w:rsidRDefault="007D72AB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i/>
                <w:lang w:val="ru-RU"/>
              </w:rPr>
            </w:pPr>
            <w:r w:rsidRPr="00C22E2D">
              <w:rPr>
                <w:i/>
              </w:rPr>
              <w:t>Pumpenraum</w:t>
            </w:r>
          </w:p>
          <w:p w:rsidR="007D72AB" w:rsidRPr="00C22E2D" w:rsidRDefault="007D72AB" w:rsidP="00766835">
            <w:pPr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i/>
                <w:iCs/>
                <w:lang w:val="ru-RU"/>
              </w:rPr>
            </w:pPr>
            <w:r w:rsidRPr="00C22E2D">
              <w:rPr>
                <w:i/>
                <w:lang w:val="ru-RU"/>
              </w:rPr>
              <w:t>Отделение грузовых насосов</w:t>
            </w:r>
          </w:p>
        </w:tc>
        <w:tc>
          <w:tcPr>
            <w:tcW w:w="8066" w:type="dxa"/>
            <w:shd w:val="clear" w:color="auto" w:fill="auto"/>
          </w:tcPr>
          <w:p w:rsidR="007D72AB" w:rsidRPr="00C22E2D" w:rsidRDefault="007D72AB" w:rsidP="00766835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b/>
                <w:i/>
                <w:iCs/>
                <w:lang w:val="ru-RU"/>
              </w:rPr>
            </w:pPr>
            <w:r w:rsidRPr="00C22E2D">
              <w:rPr>
                <w:b/>
                <w:bCs/>
                <w:i/>
                <w:iCs/>
                <w:lang w:val="ru-RU"/>
              </w:rPr>
              <w:t>«Отделение грузовых насосов»</w:t>
            </w:r>
            <w:r w:rsidRPr="00C22E2D">
              <w:rPr>
                <w:lang w:val="ru-RU"/>
              </w:rPr>
              <w:t xml:space="preserve"> </w:t>
            </w:r>
            <w:r w:rsidRPr="00C22E2D">
              <w:rPr>
                <w:i/>
                <w:iCs/>
                <w:strike/>
                <w:lang w:val="ru-RU"/>
              </w:rPr>
              <w:t>(когда требуется защита против взрывов, соотве</w:t>
            </w:r>
            <w:r w:rsidRPr="00C22E2D">
              <w:rPr>
                <w:i/>
                <w:iCs/>
                <w:strike/>
                <w:lang w:val="ru-RU"/>
              </w:rPr>
              <w:t>т</w:t>
            </w:r>
            <w:r w:rsidRPr="00C22E2D">
              <w:rPr>
                <w:i/>
                <w:iCs/>
                <w:strike/>
                <w:lang w:val="ru-RU"/>
              </w:rPr>
              <w:t>ствует зоне 1)</w:t>
            </w:r>
            <w:r w:rsidRPr="00C22E2D">
              <w:rPr>
                <w:lang w:val="ru-RU"/>
              </w:rPr>
              <w:t xml:space="preserve"> означает служебное помещение, в котором установлены грузовые насосы и зачистные насосы грузовых танков, а также их эксплуатационное оборуд</w:t>
            </w:r>
            <w:r w:rsidRPr="00C22E2D">
              <w:rPr>
                <w:lang w:val="ru-RU"/>
              </w:rPr>
              <w:t>о</w:t>
            </w:r>
            <w:r w:rsidRPr="00C22E2D">
              <w:rPr>
                <w:lang w:val="ru-RU"/>
              </w:rPr>
              <w:t>вание.</w:t>
            </w:r>
          </w:p>
        </w:tc>
        <w:tc>
          <w:tcPr>
            <w:tcW w:w="2539" w:type="dxa"/>
            <w:shd w:val="clear" w:color="auto" w:fill="auto"/>
          </w:tcPr>
          <w:p w:rsidR="007D72AB" w:rsidRPr="00C22E2D" w:rsidRDefault="00DE5BE3" w:rsidP="00766835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lang w:val="ru-RU"/>
              </w:rPr>
            </w:pPr>
            <w:r w:rsidRPr="00C22E2D">
              <w:rPr>
                <w:lang w:val="ru-RU"/>
              </w:rPr>
              <w:t>Новая концепция</w:t>
            </w:r>
            <w:r w:rsidRPr="00C22E2D">
              <w:rPr>
                <w:lang w:val="ru-RU"/>
              </w:rPr>
              <w:br/>
            </w:r>
            <w:r w:rsidR="007D72AB" w:rsidRPr="00C22E2D">
              <w:rPr>
                <w:lang w:val="ru-RU"/>
              </w:rPr>
              <w:t>зонирования</w:t>
            </w:r>
          </w:p>
        </w:tc>
      </w:tr>
      <w:tr w:rsidR="007D72AB" w:rsidRPr="00DE5BE3" w:rsidTr="00290BCB">
        <w:tc>
          <w:tcPr>
            <w:tcW w:w="2133" w:type="dxa"/>
            <w:shd w:val="clear" w:color="auto" w:fill="auto"/>
          </w:tcPr>
          <w:p w:rsidR="00754CC6" w:rsidRPr="00754CC6" w:rsidRDefault="007D72AB" w:rsidP="00766835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i/>
                <w:lang w:val="es-ES"/>
              </w:rPr>
            </w:pPr>
            <w:r w:rsidRPr="00C22E2D">
              <w:rPr>
                <w:i/>
                <w:lang w:val="es-ES"/>
              </w:rPr>
              <w:t>Cargo</w:t>
            </w:r>
            <w:r w:rsidRPr="00754CC6">
              <w:rPr>
                <w:i/>
                <w:lang w:val="es-ES"/>
              </w:rPr>
              <w:t xml:space="preserve"> </w:t>
            </w:r>
            <w:r w:rsidRPr="00C22E2D">
              <w:rPr>
                <w:i/>
                <w:lang w:val="es-ES"/>
              </w:rPr>
              <w:t>tank</w:t>
            </w:r>
          </w:p>
          <w:p w:rsidR="00754CC6" w:rsidRPr="00B6792A" w:rsidRDefault="007D72AB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i/>
                <w:lang w:val="es-ES"/>
              </w:rPr>
            </w:pPr>
            <w:r w:rsidRPr="00C22E2D">
              <w:rPr>
                <w:i/>
                <w:lang w:val="es-ES"/>
              </w:rPr>
              <w:t>Citernes</w:t>
            </w:r>
            <w:r w:rsidRPr="00754CC6">
              <w:rPr>
                <w:i/>
                <w:lang w:val="es-ES"/>
              </w:rPr>
              <w:t xml:space="preserve"> </w:t>
            </w:r>
            <w:r w:rsidRPr="00C22E2D">
              <w:rPr>
                <w:i/>
                <w:lang w:val="es-ES"/>
              </w:rPr>
              <w:t>de</w:t>
            </w:r>
            <w:r w:rsidRPr="00754CC6">
              <w:rPr>
                <w:i/>
                <w:lang w:val="es-ES"/>
              </w:rPr>
              <w:t xml:space="preserve"> </w:t>
            </w:r>
            <w:r w:rsidRPr="00C22E2D">
              <w:rPr>
                <w:i/>
                <w:lang w:val="es-ES"/>
              </w:rPr>
              <w:t>cargaison</w:t>
            </w:r>
          </w:p>
          <w:p w:rsidR="00754CC6" w:rsidRPr="00B6792A" w:rsidRDefault="007D72AB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i/>
                <w:lang w:val="es-ES"/>
              </w:rPr>
            </w:pPr>
            <w:r w:rsidRPr="00C22E2D">
              <w:rPr>
                <w:i/>
                <w:lang w:val="es-ES"/>
              </w:rPr>
              <w:t>Ladetank</w:t>
            </w:r>
          </w:p>
          <w:p w:rsidR="007D72AB" w:rsidRPr="00754CC6" w:rsidRDefault="007D72AB" w:rsidP="00766835">
            <w:pPr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i/>
                <w:iCs/>
                <w:lang w:val="es-ES"/>
              </w:rPr>
            </w:pPr>
            <w:r w:rsidRPr="00C22E2D">
              <w:rPr>
                <w:i/>
                <w:lang w:val="ru-RU"/>
              </w:rPr>
              <w:t>Грузовой</w:t>
            </w:r>
            <w:r w:rsidRPr="00754CC6">
              <w:rPr>
                <w:i/>
                <w:lang w:val="es-ES"/>
              </w:rPr>
              <w:t xml:space="preserve"> </w:t>
            </w:r>
            <w:r w:rsidRPr="00C22E2D">
              <w:rPr>
                <w:i/>
                <w:lang w:val="ru-RU"/>
              </w:rPr>
              <w:t>танк</w:t>
            </w:r>
          </w:p>
        </w:tc>
        <w:tc>
          <w:tcPr>
            <w:tcW w:w="8066" w:type="dxa"/>
            <w:shd w:val="clear" w:color="auto" w:fill="auto"/>
          </w:tcPr>
          <w:p w:rsidR="007D72AB" w:rsidRPr="00C22E2D" w:rsidRDefault="007D72AB" w:rsidP="00766835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b/>
                <w:i/>
                <w:iCs/>
                <w:lang w:val="ru-RU"/>
              </w:rPr>
            </w:pPr>
            <w:r w:rsidRPr="00C22E2D">
              <w:rPr>
                <w:b/>
                <w:bCs/>
                <w:i/>
                <w:iCs/>
                <w:lang w:val="ru-RU"/>
              </w:rPr>
              <w:t>«Грузовой танк»</w:t>
            </w:r>
            <w:r w:rsidRPr="00766835">
              <w:rPr>
                <w:i/>
                <w:iCs/>
                <w:lang w:val="ru-RU"/>
              </w:rPr>
              <w:t xml:space="preserve"> </w:t>
            </w:r>
            <w:r w:rsidRPr="00C22E2D">
              <w:rPr>
                <w:i/>
                <w:iCs/>
                <w:strike/>
                <w:lang w:val="ru-RU"/>
              </w:rPr>
              <w:t xml:space="preserve">(когда требуется защита против взрывов, соответствует зоне 0) </w:t>
            </w:r>
            <w:r w:rsidRPr="00C22E2D">
              <w:rPr>
                <w:lang w:val="ru-RU"/>
              </w:rPr>
              <w:t>означает стационарно установленную на судне емкость, которая предназначена для перевозки опасных грузов.</w:t>
            </w:r>
          </w:p>
        </w:tc>
        <w:tc>
          <w:tcPr>
            <w:tcW w:w="2539" w:type="dxa"/>
            <w:shd w:val="clear" w:color="auto" w:fill="auto"/>
          </w:tcPr>
          <w:p w:rsidR="007D72AB" w:rsidRPr="00C22E2D" w:rsidRDefault="00DE5BE3" w:rsidP="00766835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</w:pPr>
            <w:r w:rsidRPr="00C22E2D">
              <w:rPr>
                <w:lang w:val="ru-RU"/>
              </w:rPr>
              <w:t>Новая</w:t>
            </w:r>
            <w:r w:rsidRPr="00C22E2D">
              <w:t xml:space="preserve"> </w:t>
            </w:r>
            <w:r w:rsidRPr="00C22E2D">
              <w:rPr>
                <w:lang w:val="ru-RU"/>
              </w:rPr>
              <w:t>концепция</w:t>
            </w:r>
            <w:r w:rsidRPr="00C22E2D">
              <w:br/>
            </w:r>
            <w:r w:rsidR="007D72AB" w:rsidRPr="00C22E2D">
              <w:rPr>
                <w:lang w:val="ru-RU"/>
              </w:rPr>
              <w:t>зонирования</w:t>
            </w:r>
          </w:p>
        </w:tc>
      </w:tr>
      <w:tr w:rsidR="007D72AB" w:rsidRPr="00290BCB" w:rsidTr="00290BCB">
        <w:tc>
          <w:tcPr>
            <w:tcW w:w="2133" w:type="dxa"/>
            <w:shd w:val="clear" w:color="auto" w:fill="auto"/>
          </w:tcPr>
          <w:p w:rsidR="00754CC6" w:rsidRPr="00B6792A" w:rsidRDefault="007D72AB" w:rsidP="00766835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i/>
              </w:rPr>
            </w:pPr>
            <w:r w:rsidRPr="00C22E2D">
              <w:rPr>
                <w:i/>
              </w:rPr>
              <w:t>Certified safe type electrical apparatus</w:t>
            </w:r>
          </w:p>
          <w:p w:rsidR="00754CC6" w:rsidRPr="00754CC6" w:rsidRDefault="007D72AB" w:rsidP="00D8196D">
            <w:pPr>
              <w:pageBreakBefore/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i/>
              </w:rPr>
            </w:pPr>
            <w:r w:rsidRPr="00C22E2D">
              <w:rPr>
                <w:i/>
              </w:rPr>
              <w:t>Maté</w:t>
            </w:r>
            <w:r w:rsidR="00754CC6">
              <w:rPr>
                <w:i/>
              </w:rPr>
              <w:t>riel électrique</w:t>
            </w:r>
            <w:r w:rsidR="00754CC6" w:rsidRPr="00754CC6">
              <w:rPr>
                <w:i/>
              </w:rPr>
              <w:br/>
            </w:r>
            <w:r w:rsidR="00754CC6">
              <w:rPr>
                <w:i/>
              </w:rPr>
              <w:t>de type certifié</w:t>
            </w:r>
            <w:r w:rsidR="00754CC6" w:rsidRPr="00754CC6">
              <w:rPr>
                <w:i/>
              </w:rPr>
              <w:br/>
            </w:r>
            <w:r w:rsidRPr="00C22E2D">
              <w:rPr>
                <w:i/>
              </w:rPr>
              <w:t>de sécurité</w:t>
            </w:r>
          </w:p>
          <w:p w:rsidR="00754CC6" w:rsidRPr="00754CC6" w:rsidRDefault="00226C11" w:rsidP="00D8196D">
            <w:pPr>
              <w:suppressAutoHyphens w:val="0"/>
              <w:spacing w:after="80" w:line="220" w:lineRule="exact"/>
              <w:ind w:left="57" w:right="57"/>
              <w:rPr>
                <w:lang w:val="en-US"/>
              </w:rPr>
            </w:pPr>
            <w:r>
              <w:rPr>
                <w:i/>
                <w:lang w:val="en-US"/>
              </w:rPr>
              <w:t>Elektrische</w:t>
            </w:r>
            <w:r w:rsidRPr="00226C11">
              <w:rPr>
                <w:i/>
                <w:lang w:val="en-US"/>
              </w:rPr>
              <w:br/>
            </w:r>
            <w:r w:rsidR="007D72AB" w:rsidRPr="00754CC6">
              <w:rPr>
                <w:i/>
                <w:lang w:val="en-US"/>
              </w:rPr>
              <w:t>Einrichtung vom Typ</w:t>
            </w:r>
            <w:r w:rsidR="00754CC6" w:rsidRPr="00754CC6">
              <w:rPr>
                <w:i/>
                <w:lang w:val="en-US"/>
              </w:rPr>
              <w:br/>
            </w:r>
            <w:r w:rsidR="00754CC6" w:rsidRPr="0051499C">
              <w:rPr>
                <w:i/>
                <w:lang w:val="en-US"/>
              </w:rPr>
              <w:t>«bescheinigte</w:t>
            </w:r>
            <w:r w:rsidR="00754CC6" w:rsidRPr="0051499C">
              <w:rPr>
                <w:i/>
                <w:lang w:val="en-US"/>
              </w:rPr>
              <w:br/>
            </w:r>
            <w:r w:rsidR="007D72AB" w:rsidRPr="0051499C">
              <w:rPr>
                <w:i/>
                <w:lang w:val="en-US"/>
              </w:rPr>
              <w:t>Sicherheit</w:t>
            </w:r>
            <w:r w:rsidR="00C22E2D" w:rsidRPr="0051499C">
              <w:rPr>
                <w:i/>
                <w:lang w:val="en-US"/>
              </w:rPr>
              <w:t>»</w:t>
            </w:r>
          </w:p>
          <w:p w:rsidR="007D72AB" w:rsidRPr="00754CC6" w:rsidRDefault="007D72AB" w:rsidP="00766835">
            <w:pPr>
              <w:pageBreakBefore/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i/>
                <w:iCs/>
                <w:lang w:val="ru-RU"/>
              </w:rPr>
            </w:pPr>
            <w:r w:rsidRPr="00754CC6">
              <w:rPr>
                <w:i/>
                <w:lang w:val="ru-RU"/>
              </w:rPr>
              <w:t>Электрооборудов</w:t>
            </w:r>
            <w:r w:rsidRPr="00754CC6">
              <w:rPr>
                <w:i/>
                <w:lang w:val="ru-RU"/>
              </w:rPr>
              <w:t>а</w:t>
            </w:r>
            <w:r w:rsidRPr="00754CC6">
              <w:rPr>
                <w:i/>
                <w:lang w:val="ru-RU"/>
              </w:rPr>
              <w:t>ние гарантированн</w:t>
            </w:r>
            <w:r w:rsidRPr="00754CC6">
              <w:rPr>
                <w:i/>
                <w:lang w:val="ru-RU"/>
              </w:rPr>
              <w:t>о</w:t>
            </w:r>
            <w:r w:rsidRPr="00754CC6">
              <w:rPr>
                <w:i/>
                <w:lang w:val="ru-RU"/>
              </w:rPr>
              <w:t>го типа безопасн</w:t>
            </w:r>
            <w:r w:rsidRPr="00754CC6">
              <w:rPr>
                <w:i/>
                <w:lang w:val="ru-RU"/>
              </w:rPr>
              <w:t>о</w:t>
            </w:r>
            <w:r w:rsidRPr="00754CC6">
              <w:rPr>
                <w:i/>
                <w:lang w:val="ru-RU"/>
              </w:rPr>
              <w:t>сти</w:t>
            </w:r>
          </w:p>
        </w:tc>
        <w:tc>
          <w:tcPr>
            <w:tcW w:w="8066" w:type="dxa"/>
            <w:shd w:val="clear" w:color="auto" w:fill="auto"/>
          </w:tcPr>
          <w:p w:rsidR="007D72AB" w:rsidRPr="00C22E2D" w:rsidRDefault="007D72AB" w:rsidP="00766835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TimesNewRomanPSMT"/>
                <w:strike/>
                <w:lang w:val="ru-RU"/>
              </w:rPr>
            </w:pPr>
            <w:r w:rsidRPr="0051499C">
              <w:rPr>
                <w:i/>
                <w:strike/>
                <w:lang w:val="ru-RU"/>
              </w:rPr>
              <w:t>«Электрооборудование гарантированного типа безопасности»</w:t>
            </w:r>
            <w:r w:rsidRPr="00C22E2D">
              <w:rPr>
                <w:strike/>
                <w:lang w:val="ru-RU"/>
              </w:rPr>
              <w:t xml:space="preserve"> означает электрооб</w:t>
            </w:r>
            <w:r w:rsidRPr="00C22E2D">
              <w:rPr>
                <w:strike/>
                <w:lang w:val="ru-RU"/>
              </w:rPr>
              <w:t>о</w:t>
            </w:r>
            <w:r w:rsidRPr="00C22E2D">
              <w:rPr>
                <w:strike/>
                <w:lang w:val="ru-RU"/>
              </w:rPr>
              <w:t>рудо-вание, испытанное и допущенное компетентным органом по условиям безопа</w:t>
            </w:r>
            <w:r w:rsidRPr="00C22E2D">
              <w:rPr>
                <w:strike/>
                <w:lang w:val="ru-RU"/>
              </w:rPr>
              <w:t>с</w:t>
            </w:r>
            <w:r w:rsidRPr="00C22E2D">
              <w:rPr>
                <w:strike/>
                <w:lang w:val="ru-RU"/>
              </w:rPr>
              <w:t>ности его функционирования в данной взрывоопасной среде, например:</w:t>
            </w:r>
          </w:p>
          <w:p w:rsidR="007D72AB" w:rsidRPr="00C22E2D" w:rsidRDefault="007D72AB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TimesNewRomanPSMT"/>
                <w:strike/>
                <w:lang w:val="ru-RU"/>
              </w:rPr>
            </w:pPr>
            <w:r w:rsidRPr="00C22E2D">
              <w:rPr>
                <w:strike/>
                <w:lang w:val="ru-RU"/>
              </w:rPr>
              <w:t>– принципиально безопасное оборудование;</w:t>
            </w:r>
          </w:p>
          <w:p w:rsidR="007D72AB" w:rsidRPr="00C22E2D" w:rsidRDefault="007D72AB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TimesNewRomanPSMT"/>
                <w:strike/>
                <w:lang w:val="ru-RU"/>
              </w:rPr>
            </w:pPr>
            <w:r w:rsidRPr="00C22E2D">
              <w:rPr>
                <w:strike/>
                <w:lang w:val="ru-RU"/>
              </w:rPr>
              <w:t>– оборудование во взрывозащищенном кожухе;</w:t>
            </w:r>
          </w:p>
          <w:p w:rsidR="007D72AB" w:rsidRPr="00C22E2D" w:rsidRDefault="007D72AB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TimesNewRomanPSMT"/>
                <w:strike/>
                <w:lang w:val="ru-RU"/>
              </w:rPr>
            </w:pPr>
            <w:r w:rsidRPr="00C22E2D">
              <w:rPr>
                <w:strike/>
                <w:lang w:val="ru-RU"/>
              </w:rPr>
              <w:t>– оборудование, защищенное за счет повышенного внутреннего давления;</w:t>
            </w:r>
          </w:p>
          <w:p w:rsidR="007D72AB" w:rsidRPr="00C22E2D" w:rsidRDefault="007D72AB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TimesNewRomanPSMT"/>
                <w:strike/>
                <w:lang w:val="ru-RU"/>
              </w:rPr>
            </w:pPr>
            <w:r w:rsidRPr="00C22E2D">
              <w:rPr>
                <w:strike/>
                <w:lang w:val="ru-RU"/>
              </w:rPr>
              <w:t>– оборудование, защищенное посредством наполнения порошкообразным веществом;</w:t>
            </w:r>
          </w:p>
          <w:p w:rsidR="007D72AB" w:rsidRPr="00C22E2D" w:rsidRDefault="007D72AB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TimesNewRomanPSMT"/>
                <w:strike/>
                <w:lang w:val="ru-RU"/>
              </w:rPr>
            </w:pPr>
            <w:r w:rsidRPr="00C22E2D">
              <w:rPr>
                <w:strike/>
                <w:lang w:val="ru-RU"/>
              </w:rPr>
              <w:t>– оборудование, защищенное путем капсулирования;</w:t>
            </w:r>
          </w:p>
          <w:p w:rsidR="007D72AB" w:rsidRPr="00C22E2D" w:rsidRDefault="007D72AB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TimesNewRomanPSMT"/>
                <w:strike/>
                <w:lang w:val="ru-RU"/>
              </w:rPr>
            </w:pPr>
            <w:r w:rsidRPr="00C22E2D">
              <w:rPr>
                <w:strike/>
                <w:lang w:val="ru-RU"/>
              </w:rPr>
              <w:t>– оборудование повышенной безопасности.</w:t>
            </w:r>
          </w:p>
          <w:p w:rsidR="007D72AB" w:rsidRPr="00C22E2D" w:rsidRDefault="007D72AB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b/>
                <w:i/>
                <w:iCs/>
                <w:lang w:val="ru-RU"/>
              </w:rPr>
            </w:pPr>
            <w:r w:rsidRPr="0051499C">
              <w:rPr>
                <w:b/>
                <w:strike/>
                <w:lang w:val="ru-RU"/>
              </w:rPr>
              <w:t>ПРИМЕЧАНИЕ:</w:t>
            </w:r>
            <w:r w:rsidRPr="00C22E2D">
              <w:rPr>
                <w:strike/>
                <w:lang w:val="ru-RU"/>
              </w:rPr>
              <w:t xml:space="preserve"> </w:t>
            </w:r>
            <w:r w:rsidRPr="0051499C">
              <w:rPr>
                <w:i/>
                <w:strike/>
                <w:lang w:val="ru-RU"/>
              </w:rPr>
              <w:t>Данное определение не распространяется на оборудование с огр</w:t>
            </w:r>
            <w:r w:rsidRPr="0051499C">
              <w:rPr>
                <w:i/>
                <w:strike/>
                <w:lang w:val="ru-RU"/>
              </w:rPr>
              <w:t>а</w:t>
            </w:r>
            <w:r w:rsidRPr="0051499C">
              <w:rPr>
                <w:i/>
                <w:strike/>
                <w:lang w:val="ru-RU"/>
              </w:rPr>
              <w:t>ни-ченной опасностью взрыва.</w:t>
            </w:r>
          </w:p>
        </w:tc>
        <w:tc>
          <w:tcPr>
            <w:tcW w:w="2539" w:type="dxa"/>
            <w:shd w:val="clear" w:color="auto" w:fill="auto"/>
          </w:tcPr>
          <w:p w:rsidR="007D72AB" w:rsidRPr="00C22E2D" w:rsidRDefault="007D72AB" w:rsidP="00766835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iCs/>
              </w:rPr>
            </w:pPr>
            <w:r w:rsidRPr="00C22E2D">
              <w:t>Новая концепция зонирования</w:t>
            </w:r>
          </w:p>
        </w:tc>
      </w:tr>
      <w:tr w:rsidR="007D72AB" w:rsidRPr="00290BCB" w:rsidTr="006D3C8B"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397FCD" w:rsidRPr="00B6792A" w:rsidRDefault="00FA0247" w:rsidP="00766835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i/>
                <w:lang w:val="ru-RU"/>
              </w:rPr>
            </w:pPr>
            <w:r>
              <w:rPr>
                <w:i/>
                <w:lang w:val="en-GB"/>
              </w:rPr>
              <w:t>Classification</w:t>
            </w:r>
            <w:r w:rsidRPr="00B6792A">
              <w:rPr>
                <w:i/>
                <w:lang w:val="ru-RU"/>
              </w:rPr>
              <w:br/>
            </w:r>
            <w:r w:rsidR="007D72AB" w:rsidRPr="00C22E2D">
              <w:rPr>
                <w:i/>
                <w:lang w:val="en-GB"/>
              </w:rPr>
              <w:t>of</w:t>
            </w:r>
            <w:r w:rsidR="007D72AB" w:rsidRPr="00B6792A">
              <w:rPr>
                <w:i/>
                <w:lang w:val="ru-RU"/>
              </w:rPr>
              <w:t xml:space="preserve"> </w:t>
            </w:r>
            <w:r w:rsidR="007D72AB" w:rsidRPr="00C22E2D">
              <w:rPr>
                <w:i/>
                <w:lang w:val="en-GB"/>
              </w:rPr>
              <w:t>ex</w:t>
            </w:r>
            <w:r w:rsidR="00397FCD">
              <w:rPr>
                <w:i/>
                <w:lang w:val="en-GB"/>
              </w:rPr>
              <w:t>plo</w:t>
            </w:r>
            <w:r>
              <w:rPr>
                <w:i/>
                <w:lang w:val="en-GB"/>
              </w:rPr>
              <w:t>sion</w:t>
            </w:r>
            <w:r w:rsidRPr="00B6792A">
              <w:rPr>
                <w:i/>
                <w:lang w:val="ru-RU"/>
              </w:rPr>
              <w:br/>
            </w:r>
            <w:r w:rsidR="00397FCD">
              <w:rPr>
                <w:i/>
                <w:lang w:val="en-GB"/>
              </w:rPr>
              <w:t>hazardous</w:t>
            </w:r>
            <w:r w:rsidR="00397FCD" w:rsidRPr="00B6792A">
              <w:rPr>
                <w:i/>
                <w:lang w:val="ru-RU"/>
              </w:rPr>
              <w:br/>
            </w:r>
            <w:r w:rsidR="007D72AB" w:rsidRPr="00C22E2D">
              <w:rPr>
                <w:i/>
                <w:lang w:val="en-GB"/>
              </w:rPr>
              <w:t>are</w:t>
            </w:r>
            <w:r w:rsidR="00397FCD">
              <w:rPr>
                <w:i/>
                <w:lang w:val="en-GB"/>
              </w:rPr>
              <w:t>as</w:t>
            </w:r>
          </w:p>
          <w:p w:rsidR="00397FCD" w:rsidRPr="00B6792A" w:rsidRDefault="007D72AB" w:rsidP="00D8196D">
            <w:pPr>
              <w:suppressAutoHyphens w:val="0"/>
              <w:spacing w:after="80" w:line="220" w:lineRule="exact"/>
              <w:ind w:left="57" w:right="57"/>
              <w:rPr>
                <w:i/>
                <w:lang w:val="ru-RU"/>
              </w:rPr>
            </w:pPr>
            <w:r w:rsidRPr="00C22E2D">
              <w:rPr>
                <w:i/>
                <w:lang w:val="en-GB"/>
              </w:rPr>
              <w:t>Classement</w:t>
            </w:r>
            <w:r w:rsidRPr="00B6792A">
              <w:rPr>
                <w:i/>
                <w:lang w:val="ru-RU"/>
              </w:rPr>
              <w:t xml:space="preserve"> </w:t>
            </w:r>
            <w:r w:rsidRPr="0051499C">
              <w:rPr>
                <w:i/>
                <w:lang w:val="en-US"/>
              </w:rPr>
              <w:t>d</w:t>
            </w:r>
            <w:r w:rsidRPr="0051499C">
              <w:rPr>
                <w:i/>
                <w:lang w:val="ru-RU"/>
              </w:rPr>
              <w:t>’</w:t>
            </w:r>
            <w:r w:rsidRPr="0051499C">
              <w:rPr>
                <w:i/>
                <w:lang w:val="en-US"/>
              </w:rPr>
              <w:t>atmosph</w:t>
            </w:r>
            <w:r w:rsidRPr="0051499C">
              <w:rPr>
                <w:i/>
                <w:lang w:val="ru-RU"/>
              </w:rPr>
              <w:t>è</w:t>
            </w:r>
            <w:r w:rsidRPr="0051499C">
              <w:rPr>
                <w:i/>
                <w:lang w:val="en-US"/>
              </w:rPr>
              <w:t>re</w:t>
            </w:r>
            <w:r w:rsidR="00FA0247" w:rsidRPr="0051499C">
              <w:rPr>
                <w:i/>
                <w:lang w:val="ru-RU"/>
              </w:rPr>
              <w:br/>
            </w:r>
            <w:r w:rsidRPr="00C22E2D">
              <w:rPr>
                <w:i/>
                <w:lang w:val="en-GB"/>
              </w:rPr>
              <w:t>explosible</w:t>
            </w:r>
          </w:p>
          <w:p w:rsidR="00397FCD" w:rsidRPr="00B6792A" w:rsidRDefault="007D72AB" w:rsidP="00D8196D">
            <w:pPr>
              <w:suppressAutoHyphens w:val="0"/>
              <w:spacing w:after="80" w:line="220" w:lineRule="exact"/>
              <w:ind w:left="57" w:right="57"/>
              <w:rPr>
                <w:i/>
                <w:lang w:val="ru-RU"/>
              </w:rPr>
            </w:pPr>
            <w:r w:rsidRPr="00C22E2D">
              <w:rPr>
                <w:i/>
                <w:lang w:val="en-GB"/>
              </w:rPr>
              <w:t>Einteilung</w:t>
            </w:r>
            <w:r w:rsidRPr="00B6792A">
              <w:rPr>
                <w:i/>
                <w:lang w:val="ru-RU"/>
              </w:rPr>
              <w:t xml:space="preserve"> </w:t>
            </w:r>
            <w:r w:rsidRPr="00C22E2D">
              <w:rPr>
                <w:i/>
                <w:lang w:val="en-GB"/>
              </w:rPr>
              <w:t>von</w:t>
            </w:r>
            <w:r w:rsidR="00FA0247" w:rsidRPr="00B6792A">
              <w:rPr>
                <w:i/>
                <w:lang w:val="ru-RU"/>
              </w:rPr>
              <w:br/>
            </w:r>
            <w:r w:rsidRPr="0051499C">
              <w:rPr>
                <w:i/>
                <w:lang w:val="en-US"/>
              </w:rPr>
              <w:t>explosionsge</w:t>
            </w:r>
            <w:r w:rsidRPr="0051499C">
              <w:rPr>
                <w:i/>
                <w:lang w:val="ru-RU"/>
              </w:rPr>
              <w:t>-</w:t>
            </w:r>
            <w:r w:rsidR="00FA0247" w:rsidRPr="0051499C">
              <w:rPr>
                <w:i/>
                <w:lang w:val="ru-RU"/>
              </w:rPr>
              <w:br/>
            </w:r>
            <w:r w:rsidRPr="00C22E2D">
              <w:rPr>
                <w:i/>
                <w:lang w:val="en-GB"/>
              </w:rPr>
              <w:t>f</w:t>
            </w:r>
            <w:r w:rsidRPr="00B6792A">
              <w:rPr>
                <w:i/>
                <w:lang w:val="ru-RU"/>
              </w:rPr>
              <w:t>ä</w:t>
            </w:r>
            <w:r w:rsidRPr="00C22E2D">
              <w:rPr>
                <w:i/>
                <w:lang w:val="en-GB"/>
              </w:rPr>
              <w:t>hrdeten</w:t>
            </w:r>
            <w:r w:rsidRPr="00B6792A">
              <w:rPr>
                <w:i/>
                <w:lang w:val="ru-RU"/>
              </w:rPr>
              <w:t xml:space="preserve"> </w:t>
            </w:r>
            <w:r w:rsidRPr="00C22E2D">
              <w:rPr>
                <w:i/>
                <w:lang w:val="en-GB"/>
              </w:rPr>
              <w:t>Bereiche</w:t>
            </w:r>
          </w:p>
          <w:p w:rsidR="007D72AB" w:rsidRPr="00B6792A" w:rsidRDefault="00283ACF" w:rsidP="00766835">
            <w:pPr>
              <w:suppressAutoHyphens w:val="0"/>
              <w:spacing w:after="120" w:line="220" w:lineRule="exact"/>
              <w:ind w:left="57" w:right="57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Классификация</w:t>
            </w:r>
            <w:r>
              <w:rPr>
                <w:i/>
                <w:lang w:val="ru-RU"/>
              </w:rPr>
              <w:br/>
            </w:r>
            <w:r w:rsidR="007D72AB" w:rsidRPr="00397FCD">
              <w:rPr>
                <w:i/>
                <w:lang w:val="ru-RU"/>
              </w:rPr>
              <w:t>взрывоопасных</w:t>
            </w:r>
            <w:r w:rsidR="007D72AB" w:rsidRPr="00B6792A">
              <w:rPr>
                <w:i/>
                <w:lang w:val="ru-RU"/>
              </w:rPr>
              <w:t xml:space="preserve"> </w:t>
            </w:r>
            <w:r w:rsidR="007D72AB" w:rsidRPr="00397FCD">
              <w:rPr>
                <w:i/>
                <w:lang w:val="ru-RU"/>
              </w:rPr>
              <w:t>зон</w:t>
            </w:r>
          </w:p>
        </w:tc>
        <w:tc>
          <w:tcPr>
            <w:tcW w:w="8066" w:type="dxa"/>
            <w:tcBorders>
              <w:bottom w:val="single" w:sz="4" w:space="0" w:color="auto"/>
            </w:tcBorders>
            <w:shd w:val="clear" w:color="auto" w:fill="auto"/>
          </w:tcPr>
          <w:p w:rsidR="007D72AB" w:rsidRPr="00B6792A" w:rsidRDefault="007D72AB" w:rsidP="00766835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i/>
                <w:iCs/>
                <w:lang w:val="ru-RU"/>
              </w:rPr>
            </w:pPr>
            <w:r w:rsidRPr="00B6792A">
              <w:rPr>
                <w:b/>
                <w:bCs/>
                <w:i/>
                <w:iCs/>
                <w:lang w:val="ru-RU"/>
              </w:rPr>
              <w:t>«</w:t>
            </w:r>
            <w:r w:rsidRPr="00C22E2D">
              <w:rPr>
                <w:b/>
                <w:bCs/>
                <w:i/>
                <w:iCs/>
                <w:lang w:val="ru-RU"/>
              </w:rPr>
              <w:t>Классификация</w:t>
            </w:r>
            <w:r w:rsidRPr="00B6792A">
              <w:rPr>
                <w:b/>
                <w:bCs/>
                <w:i/>
                <w:iCs/>
                <w:lang w:val="ru-RU"/>
              </w:rPr>
              <w:t xml:space="preserve"> </w:t>
            </w:r>
            <w:r w:rsidRPr="00C22E2D">
              <w:rPr>
                <w:b/>
                <w:bCs/>
                <w:i/>
                <w:iCs/>
                <w:u w:val="single"/>
                <w:lang w:val="ru-RU"/>
              </w:rPr>
              <w:t>взрывоопасных</w:t>
            </w:r>
            <w:r w:rsidRPr="00B6792A">
              <w:rPr>
                <w:b/>
                <w:bCs/>
                <w:i/>
                <w:iCs/>
                <w:u w:val="single"/>
                <w:lang w:val="ru-RU"/>
              </w:rPr>
              <w:t xml:space="preserve"> </w:t>
            </w:r>
            <w:r w:rsidRPr="00C22E2D">
              <w:rPr>
                <w:b/>
                <w:bCs/>
                <w:i/>
                <w:iCs/>
                <w:u w:val="single"/>
                <w:lang w:val="ru-RU"/>
              </w:rPr>
              <w:t>зон</w:t>
            </w:r>
            <w:r w:rsidRPr="00B6792A">
              <w:rPr>
                <w:b/>
                <w:bCs/>
                <w:i/>
                <w:iCs/>
                <w:lang w:val="ru-RU"/>
              </w:rPr>
              <w:t>»</w:t>
            </w:r>
            <w:r w:rsidRPr="00B6792A">
              <w:rPr>
                <w:lang w:val="ru-RU"/>
              </w:rPr>
              <w:t xml:space="preserve"> (</w:t>
            </w:r>
            <w:r w:rsidRPr="0051499C">
              <w:rPr>
                <w:i/>
                <w:lang w:val="ru-RU"/>
              </w:rPr>
              <w:t>см. директиву 1999/92/</w:t>
            </w:r>
            <w:r w:rsidRPr="0051499C">
              <w:rPr>
                <w:i/>
                <w:lang w:val="en-GB"/>
              </w:rPr>
              <w:t>CE</w:t>
            </w:r>
            <w:r w:rsidRPr="00766835">
              <w:rPr>
                <w:rFonts w:eastAsia="Calibri"/>
                <w:iCs/>
                <w:sz w:val="18"/>
                <w:szCs w:val="18"/>
                <w:vertAlign w:val="superscript"/>
              </w:rPr>
              <w:footnoteReference w:id="3"/>
            </w:r>
            <w:r w:rsidRPr="00B6792A">
              <w:rPr>
                <w:lang w:val="ru-RU"/>
              </w:rPr>
              <w:t>).</w:t>
            </w:r>
          </w:p>
          <w:p w:rsidR="007D72AB" w:rsidRPr="00C22E2D" w:rsidRDefault="007D72AB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Calibri"/>
                <w:lang w:val="ru-RU"/>
              </w:rPr>
            </w:pPr>
            <w:r w:rsidRPr="00C22E2D">
              <w:rPr>
                <w:lang w:val="ru-RU"/>
              </w:rPr>
              <w:t>Зона</w:t>
            </w:r>
            <w:r w:rsidRPr="00B6792A">
              <w:rPr>
                <w:lang w:val="ru-RU"/>
              </w:rPr>
              <w:t xml:space="preserve"> 0: </w:t>
            </w:r>
            <w:r w:rsidRPr="00C22E2D">
              <w:rPr>
                <w:lang w:val="ru-RU"/>
              </w:rPr>
              <w:t>области</w:t>
            </w:r>
            <w:r w:rsidRPr="00B6792A">
              <w:rPr>
                <w:lang w:val="ru-RU"/>
              </w:rPr>
              <w:t xml:space="preserve">, </w:t>
            </w:r>
            <w:r w:rsidRPr="00C22E2D">
              <w:rPr>
                <w:lang w:val="ru-RU"/>
              </w:rPr>
              <w:t>в</w:t>
            </w:r>
            <w:r w:rsidRPr="00B6792A">
              <w:rPr>
                <w:lang w:val="ru-RU"/>
              </w:rPr>
              <w:t xml:space="preserve"> </w:t>
            </w:r>
            <w:r w:rsidRPr="00C22E2D">
              <w:rPr>
                <w:lang w:val="ru-RU"/>
              </w:rPr>
              <w:t>которых</w:t>
            </w:r>
            <w:r w:rsidRPr="00B6792A">
              <w:rPr>
                <w:lang w:val="ru-RU"/>
              </w:rPr>
              <w:t xml:space="preserve"> </w:t>
            </w:r>
            <w:r w:rsidRPr="00C22E2D">
              <w:rPr>
                <w:lang w:val="ru-RU"/>
              </w:rPr>
              <w:t>взрывоопасное</w:t>
            </w:r>
            <w:r w:rsidRPr="00B6792A">
              <w:rPr>
                <w:lang w:val="ru-RU"/>
              </w:rPr>
              <w:t xml:space="preserve"> </w:t>
            </w:r>
            <w:r w:rsidRPr="00C22E2D">
              <w:rPr>
                <w:lang w:val="ru-RU"/>
              </w:rPr>
              <w:t>скопление</w:t>
            </w:r>
            <w:r w:rsidRPr="00B6792A">
              <w:rPr>
                <w:lang w:val="ru-RU"/>
              </w:rPr>
              <w:t xml:space="preserve"> </w:t>
            </w:r>
            <w:r w:rsidRPr="00C22E2D">
              <w:rPr>
                <w:lang w:val="ru-RU"/>
              </w:rPr>
              <w:t>газов</w:t>
            </w:r>
            <w:r w:rsidRPr="00B6792A">
              <w:rPr>
                <w:lang w:val="ru-RU"/>
              </w:rPr>
              <w:t xml:space="preserve">, </w:t>
            </w:r>
            <w:r w:rsidRPr="00C22E2D">
              <w:rPr>
                <w:lang w:val="ru-RU"/>
              </w:rPr>
              <w:t>паров</w:t>
            </w:r>
            <w:r w:rsidRPr="00B6792A">
              <w:rPr>
                <w:lang w:val="ru-RU"/>
              </w:rPr>
              <w:t xml:space="preserve"> </w:t>
            </w:r>
            <w:r w:rsidRPr="00C22E2D">
              <w:rPr>
                <w:lang w:val="ru-RU"/>
              </w:rPr>
              <w:t xml:space="preserve">или </w:t>
            </w:r>
            <w:r w:rsidRPr="00C22E2D">
              <w:rPr>
                <w:u w:val="single"/>
                <w:lang w:val="ru-RU"/>
              </w:rPr>
              <w:t>взвесей может присутствовать постоянно или в течение длительных периодов времени или часто</w:t>
            </w:r>
            <w:r w:rsidRPr="00C22E2D">
              <w:rPr>
                <w:lang w:val="ru-RU"/>
              </w:rPr>
              <w:t xml:space="preserve"> </w:t>
            </w:r>
            <w:r w:rsidRPr="00C22E2D">
              <w:rPr>
                <w:strike/>
                <w:lang w:val="ru-RU"/>
              </w:rPr>
              <w:t>взвеси присутствуют постоянно или в течение длительных периодов</w:t>
            </w:r>
            <w:r w:rsidRPr="00C22E2D">
              <w:rPr>
                <w:lang w:val="ru-RU"/>
              </w:rPr>
              <w:t>;</w:t>
            </w:r>
          </w:p>
          <w:p w:rsidR="007D72AB" w:rsidRPr="00C22E2D" w:rsidRDefault="007D72AB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Calibri"/>
                <w:lang w:val="ru-RU"/>
              </w:rPr>
            </w:pPr>
            <w:r w:rsidRPr="00C22E2D">
              <w:rPr>
                <w:lang w:val="ru-RU"/>
              </w:rPr>
              <w:t xml:space="preserve">Зона 1: области, в которых взрывоопасное скопление газов, паров или </w:t>
            </w:r>
            <w:r w:rsidRPr="00C22E2D">
              <w:rPr>
                <w:u w:val="single"/>
                <w:lang w:val="ru-RU"/>
              </w:rPr>
              <w:t>взвесей при нормальном функционировании может образовываться периодически</w:t>
            </w:r>
            <w:r w:rsidRPr="00C22E2D">
              <w:rPr>
                <w:lang w:val="ru-RU"/>
              </w:rPr>
              <w:t xml:space="preserve"> </w:t>
            </w:r>
            <w:r w:rsidRPr="00C22E2D">
              <w:rPr>
                <w:strike/>
                <w:lang w:val="ru-RU"/>
              </w:rPr>
              <w:t>взвесей может образовываться периодически</w:t>
            </w:r>
            <w:r w:rsidRPr="00C22E2D">
              <w:rPr>
                <w:lang w:val="ru-RU"/>
              </w:rPr>
              <w:t>;</w:t>
            </w:r>
          </w:p>
          <w:p w:rsidR="007D72AB" w:rsidRPr="00C22E2D" w:rsidRDefault="007D72AB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Calibri"/>
                <w:lang w:val="ru-RU"/>
              </w:rPr>
            </w:pPr>
            <w:r w:rsidRPr="00C22E2D">
              <w:rPr>
                <w:lang w:val="ru-RU"/>
              </w:rPr>
              <w:t xml:space="preserve">Зона 2: области, в которых образование взрывоопасного скопления газов, паров или </w:t>
            </w:r>
            <w:r w:rsidRPr="00C22E2D">
              <w:rPr>
                <w:u w:val="single"/>
                <w:lang w:val="ru-RU"/>
              </w:rPr>
              <w:t>взвесей при нормальном функционировании маловероятно, но, если оно образуется, то сохраняется лишь в течение короткого периода времени</w:t>
            </w:r>
            <w:r w:rsidRPr="00C22E2D">
              <w:rPr>
                <w:lang w:val="ru-RU"/>
              </w:rPr>
              <w:t xml:space="preserve">; </w:t>
            </w:r>
            <w:r w:rsidRPr="00C22E2D">
              <w:rPr>
                <w:strike/>
                <w:lang w:val="ru-RU"/>
              </w:rPr>
              <w:t>взвес</w:t>
            </w:r>
            <w:r w:rsidR="00C22E2D" w:rsidRPr="00C22E2D">
              <w:rPr>
                <w:strike/>
                <w:lang w:val="ru-RU"/>
              </w:rPr>
              <w:t>и едва ли могут о</w:t>
            </w:r>
            <w:r w:rsidR="00C22E2D" w:rsidRPr="00C22E2D">
              <w:rPr>
                <w:strike/>
                <w:lang w:val="ru-RU"/>
              </w:rPr>
              <w:t>б</w:t>
            </w:r>
            <w:r w:rsidR="00C22E2D" w:rsidRPr="00C22E2D">
              <w:rPr>
                <w:strike/>
                <w:lang w:val="ru-RU"/>
              </w:rPr>
              <w:t>разовываться,</w:t>
            </w:r>
            <w:r w:rsidR="0051499C" w:rsidRPr="0051499C">
              <w:rPr>
                <w:strike/>
                <w:lang w:val="ru-RU"/>
              </w:rPr>
              <w:t xml:space="preserve"> </w:t>
            </w:r>
            <w:r w:rsidRPr="00C22E2D">
              <w:rPr>
                <w:strike/>
                <w:lang w:val="ru-RU"/>
              </w:rPr>
              <w:t>и сохраняются, в случае их образо</w:t>
            </w:r>
            <w:r w:rsidR="0051499C">
              <w:rPr>
                <w:strike/>
                <w:lang w:val="ru-RU"/>
              </w:rPr>
              <w:t>вания, лишь в течение короткого</w:t>
            </w:r>
            <w:r w:rsidR="0051499C" w:rsidRPr="0051499C">
              <w:rPr>
                <w:strike/>
                <w:lang w:val="ru-RU"/>
              </w:rPr>
              <w:br/>
            </w:r>
            <w:r w:rsidRPr="00C22E2D">
              <w:rPr>
                <w:strike/>
                <w:lang w:val="ru-RU"/>
              </w:rPr>
              <w:t>периода времени;</w:t>
            </w:r>
            <w:r w:rsidRPr="00C22E2D">
              <w:rPr>
                <w:lang w:val="ru-RU"/>
              </w:rPr>
              <w:t xml:space="preserve"> </w:t>
            </w:r>
          </w:p>
          <w:p w:rsidR="007D72AB" w:rsidRPr="00C22E2D" w:rsidRDefault="00766835" w:rsidP="003C02AB">
            <w:pPr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b/>
                <w:i/>
                <w:iCs/>
              </w:rPr>
            </w:pPr>
            <w:r>
              <w:rPr>
                <w:u w:val="single"/>
              </w:rPr>
              <w:t xml:space="preserve">См. также </w:t>
            </w:r>
            <w:r>
              <w:rPr>
                <w:u w:val="single"/>
                <w:lang w:val="ru-RU"/>
              </w:rPr>
              <w:t>«</w:t>
            </w:r>
            <w:r w:rsidR="007D72AB" w:rsidRPr="00C22E2D">
              <w:rPr>
                <w:u w:val="single"/>
              </w:rPr>
              <w:t>Зонирование</w:t>
            </w:r>
            <w:r w:rsidRPr="00766835">
              <w:rPr>
                <w:lang w:val="ru-RU"/>
              </w:rPr>
              <w:t>»</w:t>
            </w:r>
            <w:r w:rsidR="007D72AB" w:rsidRPr="00766835">
              <w:t>.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</w:tcPr>
          <w:p w:rsidR="007D72AB" w:rsidRPr="00C22E2D" w:rsidRDefault="004C3513" w:rsidP="00766835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iCs/>
                <w:lang w:val="ru-RU"/>
              </w:rPr>
            </w:pPr>
            <w:r>
              <w:rPr>
                <w:lang w:val="ru-RU"/>
              </w:rPr>
              <w:t>Формулировка</w:t>
            </w:r>
            <w:r>
              <w:rPr>
                <w:lang w:val="ru-RU"/>
              </w:rPr>
              <w:br/>
            </w:r>
            <w:r w:rsidR="007D72AB" w:rsidRPr="00C22E2D">
              <w:rPr>
                <w:lang w:val="ru-RU"/>
              </w:rPr>
              <w:t>в соответ</w:t>
            </w:r>
            <w:r w:rsidR="00FA421E">
              <w:rPr>
                <w:lang w:val="ru-RU"/>
              </w:rPr>
              <w:t>ствии с</w:t>
            </w:r>
            <w:r w:rsidR="00FA421E">
              <w:rPr>
                <w:lang w:val="ru-RU"/>
              </w:rPr>
              <w:br/>
            </w:r>
            <w:r>
              <w:rPr>
                <w:lang w:val="ru-RU"/>
              </w:rPr>
              <w:t xml:space="preserve">директивой </w:t>
            </w:r>
            <w:r w:rsidR="007D72AB" w:rsidRPr="00C22E2D">
              <w:rPr>
                <w:lang w:val="ru-RU"/>
              </w:rPr>
              <w:t>2014/34/</w:t>
            </w:r>
            <w:r w:rsidR="007D72AB" w:rsidRPr="00C22E2D">
              <w:t>EU</w:t>
            </w:r>
          </w:p>
        </w:tc>
      </w:tr>
      <w:tr w:rsidR="007D72AB" w:rsidRPr="00290BCB" w:rsidTr="006D3C8B"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83AA5" w:rsidRPr="004C3513" w:rsidRDefault="00283AA5" w:rsidP="008D36DD">
            <w:pPr>
              <w:pageBreakBefore/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i/>
                <w:lang w:val="ru-RU"/>
              </w:rPr>
            </w:pPr>
            <w:r>
              <w:rPr>
                <w:i/>
              </w:rPr>
              <w:t>Cofferdam</w:t>
            </w:r>
          </w:p>
          <w:p w:rsidR="00283AA5" w:rsidRPr="004C3513" w:rsidRDefault="00283AA5" w:rsidP="008D36DD">
            <w:pPr>
              <w:pageBreakBefore/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i/>
                <w:lang w:val="ru-RU"/>
              </w:rPr>
            </w:pPr>
            <w:r>
              <w:rPr>
                <w:i/>
              </w:rPr>
              <w:t>Cofferdam</w:t>
            </w:r>
          </w:p>
          <w:p w:rsidR="001208A8" w:rsidRPr="004C3513" w:rsidRDefault="001208A8" w:rsidP="008D36DD">
            <w:pPr>
              <w:pageBreakBefore/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i/>
                <w:lang w:val="ru-RU"/>
              </w:rPr>
            </w:pPr>
            <w:r>
              <w:rPr>
                <w:i/>
              </w:rPr>
              <w:t>Kofferdamm</w:t>
            </w:r>
          </w:p>
          <w:p w:rsidR="007D72AB" w:rsidRPr="004C3513" w:rsidRDefault="007D72AB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i/>
                <w:iCs/>
                <w:lang w:val="ru-RU"/>
              </w:rPr>
            </w:pPr>
            <w:r w:rsidRPr="004C3513">
              <w:rPr>
                <w:i/>
                <w:lang w:val="ru-RU"/>
              </w:rPr>
              <w:t>Коффердам</w:t>
            </w:r>
          </w:p>
        </w:tc>
        <w:tc>
          <w:tcPr>
            <w:tcW w:w="8066" w:type="dxa"/>
            <w:tcBorders>
              <w:bottom w:val="single" w:sz="4" w:space="0" w:color="auto"/>
            </w:tcBorders>
            <w:shd w:val="clear" w:color="auto" w:fill="auto"/>
          </w:tcPr>
          <w:p w:rsidR="007D72AB" w:rsidRPr="00C22E2D" w:rsidRDefault="007D72AB" w:rsidP="008D36DD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b/>
                <w:i/>
                <w:iCs/>
                <w:lang w:val="ru-RU"/>
              </w:rPr>
            </w:pPr>
            <w:r w:rsidRPr="00C22E2D">
              <w:rPr>
                <w:b/>
                <w:bCs/>
                <w:i/>
                <w:iCs/>
                <w:lang w:val="ru-RU"/>
              </w:rPr>
              <w:t>«Коффердам»</w:t>
            </w:r>
            <w:r w:rsidRPr="00C22E2D">
              <w:rPr>
                <w:lang w:val="ru-RU"/>
              </w:rPr>
              <w:t xml:space="preserve"> </w:t>
            </w:r>
            <w:r w:rsidRPr="00C22E2D">
              <w:rPr>
                <w:i/>
                <w:iCs/>
                <w:strike/>
                <w:lang w:val="ru-RU"/>
              </w:rPr>
              <w:t>(когда требуется защита против взрывов, соответствует зоне 1)</w:t>
            </w:r>
            <w:r w:rsidRPr="00C22E2D">
              <w:rPr>
                <w:lang w:val="ru-RU"/>
              </w:rPr>
              <w:t xml:space="preserve"> означает поперечный отсек, который ограничен водонепроницаемыми переборками и доступен для осмотра. Коффердам прилегает к грузовым танкам по всей площади их концевых переборок. Переборка, не прилегающая к грузовому пространству (</w:t>
            </w:r>
            <w:r w:rsidRPr="00C22E2D">
              <w:rPr>
                <w:u w:val="single"/>
                <w:lang w:val="ru-RU"/>
              </w:rPr>
              <w:t>нару</w:t>
            </w:r>
            <w:r w:rsidRPr="00C22E2D">
              <w:rPr>
                <w:u w:val="single"/>
                <w:lang w:val="ru-RU"/>
              </w:rPr>
              <w:t>ж</w:t>
            </w:r>
            <w:r w:rsidRPr="00C22E2D">
              <w:rPr>
                <w:u w:val="single"/>
                <w:lang w:val="ru-RU"/>
              </w:rPr>
              <w:t>ная переборка коффердама</w:t>
            </w:r>
            <w:r w:rsidRPr="00C22E2D">
              <w:rPr>
                <w:lang w:val="ru-RU"/>
              </w:rPr>
              <w:t>), тянется от одного борта судна к другому и от дна к пал</w:t>
            </w:r>
            <w:r w:rsidRPr="00C22E2D">
              <w:rPr>
                <w:lang w:val="ru-RU"/>
              </w:rPr>
              <w:t>у</w:t>
            </w:r>
            <w:r w:rsidRPr="00C22E2D">
              <w:rPr>
                <w:lang w:val="ru-RU"/>
              </w:rPr>
              <w:t>бе в одной плоскости.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</w:tcPr>
          <w:p w:rsidR="007D72AB" w:rsidRPr="00C22E2D" w:rsidRDefault="007D72AB" w:rsidP="008D36DD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iCs/>
              </w:rPr>
            </w:pPr>
            <w:r w:rsidRPr="00C22E2D">
              <w:t>Новая концепция зонирования</w:t>
            </w:r>
          </w:p>
        </w:tc>
      </w:tr>
      <w:tr w:rsidR="007D72AB" w:rsidRPr="00290BCB" w:rsidTr="006D3C8B">
        <w:tc>
          <w:tcPr>
            <w:tcW w:w="2133" w:type="dxa"/>
            <w:tcBorders>
              <w:top w:val="single" w:sz="4" w:space="0" w:color="auto"/>
            </w:tcBorders>
            <w:shd w:val="clear" w:color="auto" w:fill="auto"/>
          </w:tcPr>
          <w:p w:rsidR="007D72AB" w:rsidRPr="0030733C" w:rsidRDefault="007D72AB" w:rsidP="008D36DD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TimesNewRomanPSMT"/>
                <w:i/>
                <w:lang w:val="en-US"/>
              </w:rPr>
            </w:pPr>
            <w:r w:rsidRPr="00C22E2D">
              <w:rPr>
                <w:rFonts w:ascii="Sylfaen" w:hAnsi="Sylfaen"/>
                <w:i/>
                <w:lang w:val="en-US"/>
              </w:rPr>
              <w:t>D</w:t>
            </w:r>
            <w:r w:rsidR="008D36DD">
              <w:rPr>
                <w:i/>
                <w:lang w:val="en-US"/>
              </w:rPr>
              <w:t>evice</w:t>
            </w:r>
            <w:r w:rsidR="008D36DD" w:rsidRPr="0030733C">
              <w:rPr>
                <w:i/>
                <w:lang w:val="en-US"/>
              </w:rPr>
              <w:t xml:space="preserve"> </w:t>
            </w:r>
            <w:r w:rsidR="008D36DD">
              <w:rPr>
                <w:i/>
                <w:lang w:val="en-US"/>
              </w:rPr>
              <w:t>for</w:t>
            </w:r>
            <w:r w:rsidR="008D36DD" w:rsidRPr="0030733C">
              <w:rPr>
                <w:i/>
                <w:lang w:val="en-US"/>
              </w:rPr>
              <w:t xml:space="preserve"> </w:t>
            </w:r>
            <w:r w:rsidR="008D36DD">
              <w:rPr>
                <w:i/>
                <w:lang w:val="en-US"/>
              </w:rPr>
              <w:t>the</w:t>
            </w:r>
            <w:r w:rsidR="008D36DD" w:rsidRPr="0030733C">
              <w:rPr>
                <w:i/>
                <w:lang w:val="en-US"/>
              </w:rPr>
              <w:t xml:space="preserve"> </w:t>
            </w:r>
            <w:r w:rsidR="008D36DD">
              <w:rPr>
                <w:i/>
                <w:lang w:val="en-US"/>
              </w:rPr>
              <w:t>safe</w:t>
            </w:r>
            <w:r w:rsidR="008D36DD" w:rsidRPr="0030733C">
              <w:rPr>
                <w:i/>
                <w:lang w:val="en-US"/>
              </w:rPr>
              <w:br/>
            </w:r>
            <w:r w:rsidRPr="00C22E2D">
              <w:rPr>
                <w:i/>
                <w:lang w:val="en-US"/>
              </w:rPr>
              <w:t>depressurization</w:t>
            </w:r>
            <w:r w:rsidR="008D36DD" w:rsidRPr="0030733C">
              <w:rPr>
                <w:i/>
                <w:lang w:val="en-US"/>
              </w:rPr>
              <w:br/>
            </w:r>
            <w:r w:rsidRPr="00C22E2D">
              <w:rPr>
                <w:i/>
                <w:lang w:val="en-US"/>
              </w:rPr>
              <w:t>of</w:t>
            </w:r>
            <w:r w:rsidRPr="0030733C">
              <w:rPr>
                <w:i/>
                <w:lang w:val="en-US"/>
              </w:rPr>
              <w:t xml:space="preserve"> </w:t>
            </w:r>
            <w:r w:rsidRPr="00C22E2D">
              <w:rPr>
                <w:i/>
                <w:lang w:val="en-US"/>
              </w:rPr>
              <w:t>the</w:t>
            </w:r>
            <w:r w:rsidRPr="0030733C">
              <w:rPr>
                <w:i/>
                <w:lang w:val="en-US"/>
              </w:rPr>
              <w:t xml:space="preserve"> </w:t>
            </w:r>
            <w:r w:rsidRPr="00C22E2D">
              <w:rPr>
                <w:i/>
                <w:lang w:val="en-US"/>
              </w:rPr>
              <w:t>cargo</w:t>
            </w:r>
            <w:r w:rsidRPr="0030733C">
              <w:rPr>
                <w:i/>
                <w:lang w:val="en-US"/>
              </w:rPr>
              <w:t xml:space="preserve"> </w:t>
            </w:r>
            <w:r w:rsidRPr="00C22E2D">
              <w:rPr>
                <w:i/>
                <w:lang w:val="en-US"/>
              </w:rPr>
              <w:t>tanks</w:t>
            </w:r>
          </w:p>
          <w:p w:rsidR="007D72AB" w:rsidRPr="0030733C" w:rsidRDefault="007D72AB" w:rsidP="00D8196D">
            <w:pPr>
              <w:suppressAutoHyphens w:val="0"/>
              <w:spacing w:after="80" w:line="220" w:lineRule="exact"/>
              <w:ind w:left="57" w:right="57"/>
              <w:rPr>
                <w:i/>
                <w:lang w:val="en-US"/>
              </w:rPr>
            </w:pPr>
            <w:r w:rsidRPr="00C22E2D">
              <w:rPr>
                <w:i/>
                <w:lang w:val="en-US"/>
              </w:rPr>
              <w:t>Vorrichtung</w:t>
            </w:r>
            <w:r w:rsidRPr="0030733C">
              <w:rPr>
                <w:i/>
                <w:lang w:val="en-US"/>
              </w:rPr>
              <w:t xml:space="preserve"> </w:t>
            </w:r>
            <w:r w:rsidRPr="00C22E2D">
              <w:rPr>
                <w:i/>
                <w:lang w:val="en-US"/>
              </w:rPr>
              <w:t>zum</w:t>
            </w:r>
            <w:r w:rsidR="008D36DD" w:rsidRPr="0030733C">
              <w:rPr>
                <w:i/>
                <w:lang w:val="en-US"/>
              </w:rPr>
              <w:br/>
            </w:r>
            <w:r w:rsidRPr="001208A8">
              <w:rPr>
                <w:i/>
                <w:lang w:val="en-US"/>
              </w:rPr>
              <w:t>gefahrlosen</w:t>
            </w:r>
            <w:r w:rsidRPr="0030733C">
              <w:rPr>
                <w:i/>
                <w:lang w:val="en-US"/>
              </w:rPr>
              <w:t xml:space="preserve"> </w:t>
            </w:r>
            <w:r w:rsidRPr="001208A8">
              <w:rPr>
                <w:i/>
                <w:lang w:val="en-US"/>
              </w:rPr>
              <w:t>Entspa</w:t>
            </w:r>
            <w:r w:rsidRPr="001208A8">
              <w:rPr>
                <w:i/>
                <w:lang w:val="en-US"/>
              </w:rPr>
              <w:t>n</w:t>
            </w:r>
            <w:r w:rsidRPr="001208A8">
              <w:rPr>
                <w:i/>
                <w:lang w:val="en-US"/>
              </w:rPr>
              <w:t>nen</w:t>
            </w:r>
            <w:r w:rsidRPr="0030733C">
              <w:rPr>
                <w:i/>
                <w:lang w:val="en-US"/>
              </w:rPr>
              <w:t xml:space="preserve"> </w:t>
            </w:r>
            <w:r w:rsidRPr="001208A8">
              <w:rPr>
                <w:i/>
                <w:lang w:val="en-US"/>
              </w:rPr>
              <w:t>der</w:t>
            </w:r>
            <w:r w:rsidRPr="0030733C">
              <w:rPr>
                <w:i/>
                <w:lang w:val="en-US"/>
              </w:rPr>
              <w:t xml:space="preserve"> </w:t>
            </w:r>
            <w:r w:rsidRPr="001208A8">
              <w:rPr>
                <w:i/>
                <w:lang w:val="en-US"/>
              </w:rPr>
              <w:t>Ladetanks</w:t>
            </w:r>
          </w:p>
          <w:p w:rsidR="007D72AB" w:rsidRPr="0030733C" w:rsidRDefault="007D72AB" w:rsidP="00D8196D">
            <w:pPr>
              <w:suppressAutoHyphens w:val="0"/>
              <w:spacing w:after="80" w:line="220" w:lineRule="exact"/>
              <w:ind w:left="57" w:right="57"/>
              <w:rPr>
                <w:i/>
                <w:iCs/>
                <w:lang w:val="en-US"/>
              </w:rPr>
            </w:pPr>
            <w:r w:rsidRPr="008D36DD">
              <w:rPr>
                <w:i/>
                <w:lang w:val="ru-RU"/>
              </w:rPr>
              <w:t>Устройство</w:t>
            </w:r>
            <w:r w:rsidRPr="0030733C">
              <w:rPr>
                <w:i/>
                <w:lang w:val="en-US"/>
              </w:rPr>
              <w:t xml:space="preserve"> </w:t>
            </w:r>
            <w:r w:rsidRPr="008D36DD">
              <w:rPr>
                <w:i/>
                <w:lang w:val="ru-RU"/>
              </w:rPr>
              <w:t>для</w:t>
            </w:r>
            <w:r w:rsidRPr="0030733C">
              <w:rPr>
                <w:i/>
                <w:lang w:val="en-US"/>
              </w:rPr>
              <w:t xml:space="preserve"> </w:t>
            </w:r>
            <w:r w:rsidRPr="008D36DD">
              <w:rPr>
                <w:i/>
                <w:lang w:val="ru-RU"/>
              </w:rPr>
              <w:t>бе</w:t>
            </w:r>
            <w:r w:rsidRPr="008D36DD">
              <w:rPr>
                <w:i/>
                <w:lang w:val="ru-RU"/>
              </w:rPr>
              <w:t>з</w:t>
            </w:r>
            <w:r w:rsidRPr="008D36DD">
              <w:rPr>
                <w:i/>
                <w:lang w:val="ru-RU"/>
              </w:rPr>
              <w:t>опасного</w:t>
            </w:r>
            <w:r w:rsidRPr="0030733C">
              <w:rPr>
                <w:i/>
                <w:lang w:val="en-US"/>
              </w:rPr>
              <w:t xml:space="preserve"> </w:t>
            </w:r>
            <w:r w:rsidRPr="008D36DD">
              <w:rPr>
                <w:i/>
                <w:lang w:val="ru-RU"/>
              </w:rPr>
              <w:t>сброса</w:t>
            </w:r>
            <w:r w:rsidRPr="0030733C">
              <w:rPr>
                <w:i/>
                <w:lang w:val="en-US"/>
              </w:rPr>
              <w:t xml:space="preserve"> </w:t>
            </w:r>
            <w:r w:rsidRPr="008D36DD">
              <w:rPr>
                <w:i/>
                <w:lang w:val="ru-RU"/>
              </w:rPr>
              <w:t>да</w:t>
            </w:r>
            <w:r w:rsidRPr="008D36DD">
              <w:rPr>
                <w:i/>
                <w:lang w:val="ru-RU"/>
              </w:rPr>
              <w:t>в</w:t>
            </w:r>
            <w:r w:rsidRPr="008D36DD">
              <w:rPr>
                <w:i/>
                <w:lang w:val="ru-RU"/>
              </w:rPr>
              <w:t>ления</w:t>
            </w:r>
            <w:r w:rsidRPr="0030733C">
              <w:rPr>
                <w:i/>
                <w:lang w:val="en-US"/>
              </w:rPr>
              <w:t xml:space="preserve"> </w:t>
            </w:r>
            <w:r w:rsidRPr="008D36DD">
              <w:rPr>
                <w:i/>
                <w:lang w:val="ru-RU"/>
              </w:rPr>
              <w:t>в</w:t>
            </w:r>
            <w:r w:rsidRPr="0030733C">
              <w:rPr>
                <w:i/>
                <w:lang w:val="en-US"/>
              </w:rPr>
              <w:t xml:space="preserve"> </w:t>
            </w:r>
            <w:r w:rsidRPr="008D36DD">
              <w:rPr>
                <w:i/>
                <w:lang w:val="ru-RU"/>
              </w:rPr>
              <w:t>грузовых</w:t>
            </w:r>
            <w:r w:rsidRPr="0030733C">
              <w:rPr>
                <w:i/>
                <w:lang w:val="en-US"/>
              </w:rPr>
              <w:t xml:space="preserve"> </w:t>
            </w:r>
            <w:r w:rsidRPr="008D36DD">
              <w:rPr>
                <w:i/>
                <w:lang w:val="ru-RU"/>
              </w:rPr>
              <w:t>танках</w:t>
            </w:r>
          </w:p>
        </w:tc>
        <w:tc>
          <w:tcPr>
            <w:tcW w:w="8066" w:type="dxa"/>
            <w:tcBorders>
              <w:top w:val="single" w:sz="4" w:space="0" w:color="auto"/>
            </w:tcBorders>
            <w:shd w:val="clear" w:color="auto" w:fill="auto"/>
          </w:tcPr>
          <w:p w:rsidR="008E0229" w:rsidRDefault="007D72AB" w:rsidP="00FA421E">
            <w:pPr>
              <w:suppressAutoHyphens w:val="0"/>
              <w:autoSpaceDE w:val="0"/>
              <w:autoSpaceDN w:val="0"/>
              <w:adjustRightInd w:val="0"/>
              <w:spacing w:before="120" w:after="120" w:line="220" w:lineRule="exact"/>
              <w:ind w:left="57" w:right="57"/>
              <w:rPr>
                <w:u w:val="single"/>
                <w:lang w:val="en-US"/>
              </w:rPr>
            </w:pPr>
            <w:r w:rsidRPr="00C22E2D">
              <w:rPr>
                <w:b/>
                <w:bCs/>
                <w:i/>
                <w:iCs/>
                <w:lang w:val="ru-RU"/>
              </w:rPr>
              <w:t>«</w:t>
            </w:r>
            <w:r w:rsidRPr="00C22E2D">
              <w:rPr>
                <w:b/>
                <w:bCs/>
                <w:i/>
                <w:iCs/>
                <w:u w:val="single"/>
                <w:lang w:val="ru-RU"/>
              </w:rPr>
              <w:t>Устройство для безопасного сброса давления в грузовых танках</w:t>
            </w:r>
            <w:r w:rsidRPr="0051499C">
              <w:rPr>
                <w:b/>
                <w:bCs/>
                <w:i/>
                <w:iCs/>
                <w:u w:val="single"/>
                <w:lang w:val="ru-RU"/>
              </w:rPr>
              <w:t>»</w:t>
            </w:r>
            <w:r w:rsidRPr="0051499C">
              <w:rPr>
                <w:u w:val="single"/>
                <w:lang w:val="ru-RU"/>
              </w:rPr>
              <w:t xml:space="preserve"> </w:t>
            </w:r>
            <w:r w:rsidRPr="00C22E2D">
              <w:rPr>
                <w:i/>
                <w:iCs/>
                <w:u w:val="single"/>
                <w:lang w:val="ru-RU"/>
              </w:rPr>
              <w:t>означает</w:t>
            </w:r>
            <w:r w:rsidRPr="00C22E2D">
              <w:rPr>
                <w:u w:val="single"/>
                <w:lang w:val="ru-RU"/>
              </w:rPr>
              <w:t xml:space="preserve"> устройство с ручным или дистанционным управ</w:t>
            </w:r>
            <w:r w:rsidR="00226C11">
              <w:rPr>
                <w:u w:val="single"/>
                <w:lang w:val="ru-RU"/>
              </w:rPr>
              <w:t>лением, которое устанавливается</w:t>
            </w:r>
            <w:r w:rsidR="00226C11">
              <w:rPr>
                <w:u w:val="single"/>
                <w:lang w:val="ru-RU"/>
              </w:rPr>
              <w:br/>
            </w:r>
            <w:r w:rsidRPr="00C22E2D">
              <w:rPr>
                <w:u w:val="single"/>
                <w:lang w:val="ru-RU"/>
              </w:rPr>
              <w:t>таким образом, чтобы был возможен безопасный сброс давления в грузовых танках. Если в перечне веществ, допущенных к перевозке с</w:t>
            </w:r>
            <w:r w:rsidR="00283AA5">
              <w:rPr>
                <w:u w:val="single"/>
                <w:lang w:val="ru-RU"/>
              </w:rPr>
              <w:t>удном, предусмотренном в пун</w:t>
            </w:r>
            <w:r w:rsidR="00283AA5">
              <w:rPr>
                <w:u w:val="single"/>
                <w:lang w:val="ru-RU"/>
              </w:rPr>
              <w:t>к</w:t>
            </w:r>
            <w:r w:rsidR="00283AA5">
              <w:rPr>
                <w:u w:val="single"/>
                <w:lang w:val="ru-RU"/>
              </w:rPr>
              <w:t>те</w:t>
            </w:r>
            <w:r w:rsidR="00283AA5">
              <w:rPr>
                <w:u w:val="single"/>
                <w:lang w:val="en-US"/>
              </w:rPr>
              <w:t> </w:t>
            </w:r>
            <w:r w:rsidRPr="00C22E2D">
              <w:rPr>
                <w:u w:val="single"/>
                <w:lang w:val="ru-RU"/>
              </w:rPr>
              <w:t>1.16.1.2.5, указаны вещества, для которых в колонке 17 таблицы С подраздела 3.2.3.2 предписывается защита против взры</w:t>
            </w:r>
            <w:r w:rsidR="00226C11">
              <w:rPr>
                <w:u w:val="single"/>
                <w:lang w:val="ru-RU"/>
              </w:rPr>
              <w:t>вов, оно должно быть устойчивым</w:t>
            </w:r>
            <w:r w:rsidR="00226C11">
              <w:rPr>
                <w:u w:val="single"/>
                <w:lang w:val="ru-RU"/>
              </w:rPr>
              <w:br/>
            </w:r>
            <w:r w:rsidRPr="00C22E2D">
              <w:rPr>
                <w:u w:val="single"/>
                <w:lang w:val="ru-RU"/>
              </w:rPr>
              <w:t>к дефлаграции при атмосферных взрывах и с</w:t>
            </w:r>
            <w:r w:rsidR="00226C11">
              <w:rPr>
                <w:u w:val="single"/>
                <w:lang w:val="ru-RU"/>
              </w:rPr>
              <w:t>пособным выдерживать устойчивое</w:t>
            </w:r>
            <w:r w:rsidR="00226C11">
              <w:rPr>
                <w:u w:val="single"/>
                <w:lang w:val="ru-RU"/>
              </w:rPr>
              <w:br/>
            </w:r>
            <w:r w:rsidRPr="00C22E2D">
              <w:rPr>
                <w:u w:val="single"/>
                <w:lang w:val="ru-RU"/>
              </w:rPr>
              <w:t>горение наиболее опасных веществ из этого пер</w:t>
            </w:r>
            <w:r w:rsidR="00226C11">
              <w:rPr>
                <w:u w:val="single"/>
                <w:lang w:val="ru-RU"/>
              </w:rPr>
              <w:t>ечня. Испытания на устойчивость</w:t>
            </w:r>
            <w:r w:rsidR="00226C11">
              <w:rPr>
                <w:u w:val="single"/>
                <w:lang w:val="ru-RU"/>
              </w:rPr>
              <w:br/>
            </w:r>
            <w:r w:rsidRPr="00C22E2D">
              <w:rPr>
                <w:u w:val="single"/>
                <w:lang w:val="ru-RU"/>
              </w:rPr>
              <w:t>к дефлаграции должны проводиться в соответс</w:t>
            </w:r>
            <w:r w:rsidR="00226C11">
              <w:rPr>
                <w:u w:val="single"/>
                <w:lang w:val="ru-RU"/>
              </w:rPr>
              <w:t>твии с международным станда</w:t>
            </w:r>
            <w:r w:rsidR="00226C11">
              <w:rPr>
                <w:u w:val="single"/>
                <w:lang w:val="ru-RU"/>
              </w:rPr>
              <w:t>р</w:t>
            </w:r>
            <w:r w:rsidR="00226C11">
              <w:rPr>
                <w:u w:val="single"/>
                <w:lang w:val="ru-RU"/>
              </w:rPr>
              <w:t>том </w:t>
            </w:r>
            <w:r w:rsidRPr="00C22E2D">
              <w:rPr>
                <w:u w:val="single"/>
              </w:rPr>
              <w:t>ISO</w:t>
            </w:r>
            <w:r w:rsidR="00226C11">
              <w:rPr>
                <w:u w:val="single"/>
                <w:lang w:val="ru-RU"/>
              </w:rPr>
              <w:t> </w:t>
            </w:r>
            <w:r w:rsidRPr="00C22E2D">
              <w:rPr>
                <w:u w:val="single"/>
                <w:lang w:val="ru-RU"/>
              </w:rPr>
              <w:t>16852:2010</w:t>
            </w:r>
            <w:r w:rsidRPr="00C22E2D">
              <w:rPr>
                <w:rFonts w:eastAsia="TimesNewRomanPSMT"/>
                <w:u w:val="single"/>
                <w:vertAlign w:val="superscript"/>
              </w:rPr>
              <w:footnoteReference w:id="4"/>
            </w:r>
            <w:r w:rsidRPr="00C22E2D">
              <w:rPr>
                <w:u w:val="single"/>
                <w:lang w:val="ru-RU"/>
              </w:rPr>
              <w:t>, и должны быть представлены доказательства соблюдения предъявляемых требований (например, процеду</w:t>
            </w:r>
            <w:r w:rsidR="00226C11">
              <w:rPr>
                <w:u w:val="single"/>
                <w:lang w:val="ru-RU"/>
              </w:rPr>
              <w:t>ры оценки соответствия согласно</w:t>
            </w:r>
            <w:r w:rsidR="00226C11">
              <w:rPr>
                <w:u w:val="single"/>
                <w:lang w:val="ru-RU"/>
              </w:rPr>
              <w:br/>
            </w:r>
            <w:r w:rsidRPr="00C22E2D">
              <w:rPr>
                <w:u w:val="single"/>
                <w:lang w:val="ru-RU"/>
              </w:rPr>
              <w:t>директиве 2014/34/</w:t>
            </w:r>
            <w:r w:rsidRPr="00C22E2D">
              <w:rPr>
                <w:u w:val="single"/>
              </w:rPr>
              <w:t>E</w:t>
            </w:r>
            <w:r w:rsidR="008E0229">
              <w:rPr>
                <w:u w:val="single"/>
                <w:lang w:val="en-US"/>
              </w:rPr>
              <w:t>U</w:t>
            </w:r>
          </w:p>
          <w:p w:rsidR="007D72AB" w:rsidRPr="00C22E2D" w:rsidRDefault="007D72AB" w:rsidP="00FA421E">
            <w:pPr>
              <w:suppressAutoHyphens w:val="0"/>
              <w:autoSpaceDE w:val="0"/>
              <w:autoSpaceDN w:val="0"/>
              <w:adjustRightInd w:val="0"/>
              <w:spacing w:before="120" w:after="120" w:line="220" w:lineRule="exact"/>
              <w:ind w:left="57" w:right="57"/>
              <w:rPr>
                <w:b/>
                <w:i/>
                <w:iCs/>
                <w:u w:val="single"/>
                <w:lang w:val="ru-RU"/>
              </w:rPr>
            </w:pPr>
            <w:r w:rsidRPr="00C22E2D">
              <w:rPr>
                <w:u w:val="single"/>
                <w:vertAlign w:val="superscript"/>
              </w:rPr>
              <w:footnoteReference w:id="5"/>
            </w:r>
            <w:r w:rsidR="008D36DD">
              <w:rPr>
                <w:u w:val="single"/>
                <w:lang w:val="ru-RU"/>
              </w:rPr>
              <w:t>, либо</w:t>
            </w:r>
            <w:r w:rsidR="00226C11">
              <w:rPr>
                <w:u w:val="single"/>
                <w:lang w:val="ru-RU"/>
              </w:rPr>
              <w:t xml:space="preserve"> </w:t>
            </w:r>
            <w:r w:rsidRPr="00C22E2D">
              <w:rPr>
                <w:u w:val="single"/>
                <w:lang w:val="ru-RU"/>
              </w:rPr>
              <w:t xml:space="preserve">документу </w:t>
            </w:r>
            <w:r w:rsidRPr="00C22E2D">
              <w:rPr>
                <w:u w:val="single"/>
              </w:rPr>
              <w:t>ECE</w:t>
            </w:r>
            <w:r w:rsidRPr="00C22E2D">
              <w:rPr>
                <w:u w:val="single"/>
                <w:lang w:val="ru-RU"/>
              </w:rPr>
              <w:t xml:space="preserve"> </w:t>
            </w:r>
            <w:r w:rsidRPr="00C22E2D">
              <w:rPr>
                <w:u w:val="single"/>
              </w:rPr>
              <w:t>Trade</w:t>
            </w:r>
            <w:r w:rsidRPr="00C22E2D">
              <w:rPr>
                <w:u w:val="single"/>
                <w:lang w:val="ru-RU"/>
              </w:rPr>
              <w:t xml:space="preserve"> 391</w:t>
            </w:r>
            <w:r w:rsidRPr="00C22E2D">
              <w:rPr>
                <w:u w:val="single"/>
                <w:vertAlign w:val="superscript"/>
              </w:rPr>
              <w:footnoteReference w:id="6"/>
            </w:r>
            <w:r w:rsidRPr="00C22E2D">
              <w:rPr>
                <w:u w:val="single"/>
                <w:lang w:val="ru-RU"/>
              </w:rPr>
              <w:t>, либо минимально эквивалентным нормам). Усто</w:t>
            </w:r>
            <w:r w:rsidRPr="00C22E2D">
              <w:rPr>
                <w:u w:val="single"/>
                <w:lang w:val="ru-RU"/>
              </w:rPr>
              <w:t>й</w:t>
            </w:r>
            <w:r w:rsidRPr="00C22E2D">
              <w:rPr>
                <w:u w:val="single"/>
                <w:lang w:val="ru-RU"/>
              </w:rPr>
              <w:t>чивость к дефлаграции может быть обеспечена при помощи пластинчатого блока пламегасителя или пламегасителя</w:t>
            </w:r>
            <w:r w:rsidRPr="00C14859">
              <w:rPr>
                <w:lang w:val="ru-RU"/>
              </w:rPr>
              <w:t>.</w:t>
            </w:r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auto"/>
          </w:tcPr>
          <w:p w:rsidR="007D72AB" w:rsidRPr="00C22E2D" w:rsidRDefault="005747CF" w:rsidP="008D36DD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iCs/>
                <w:lang w:val="ru-RU"/>
              </w:rPr>
            </w:pPr>
            <w:r>
              <w:rPr>
                <w:lang w:val="ru-RU"/>
              </w:rPr>
              <w:t>Новая концепция</w:t>
            </w:r>
            <w:r>
              <w:rPr>
                <w:lang w:val="ru-RU"/>
              </w:rPr>
              <w:br/>
            </w:r>
            <w:r w:rsidR="007D72AB" w:rsidRPr="00C22E2D">
              <w:rPr>
                <w:lang w:val="ru-RU"/>
              </w:rPr>
              <w:t>зонирования</w:t>
            </w:r>
          </w:p>
          <w:p w:rsidR="007D72AB" w:rsidRPr="00C22E2D" w:rsidRDefault="00397FCD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iCs/>
                <w:lang w:val="ru-RU"/>
              </w:rPr>
            </w:pPr>
            <w:r>
              <w:rPr>
                <w:lang w:val="ru-RU"/>
              </w:rPr>
              <w:t>Новое определение</w:t>
            </w:r>
          </w:p>
          <w:p w:rsidR="007D72AB" w:rsidRPr="00C22E2D" w:rsidRDefault="007D72AB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iCs/>
                <w:lang w:val="ru-RU"/>
              </w:rPr>
            </w:pPr>
            <w:r w:rsidRPr="00C22E2D">
              <w:rPr>
                <w:lang w:val="ru-RU"/>
              </w:rPr>
              <w:t>Уточнение в отношении пластинчатого блока пл</w:t>
            </w:r>
            <w:r w:rsidRPr="00C22E2D">
              <w:rPr>
                <w:lang w:val="ru-RU"/>
              </w:rPr>
              <w:t>а</w:t>
            </w:r>
            <w:r w:rsidRPr="00C22E2D">
              <w:rPr>
                <w:lang w:val="ru-RU"/>
              </w:rPr>
              <w:t xml:space="preserve">мегасителя аналогично </w:t>
            </w:r>
            <w:r w:rsidR="00283AA5">
              <w:rPr>
                <w:lang w:val="ru-RU"/>
              </w:rPr>
              <w:t xml:space="preserve">пункту </w:t>
            </w:r>
            <w:r w:rsidRPr="00C22E2D">
              <w:rPr>
                <w:lang w:val="ru-RU"/>
              </w:rPr>
              <w:t>9.3.</w:t>
            </w:r>
            <w:r w:rsidRPr="00C22E2D">
              <w:t>x</w:t>
            </w:r>
            <w:r w:rsidRPr="00C22E2D">
              <w:rPr>
                <w:lang w:val="ru-RU"/>
              </w:rPr>
              <w:t>.22.4</w:t>
            </w:r>
          </w:p>
        </w:tc>
      </w:tr>
      <w:tr w:rsidR="007D72AB" w:rsidRPr="00C14859" w:rsidTr="008D36DD"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C14859" w:rsidRPr="001208A8" w:rsidRDefault="00C14859" w:rsidP="008D36DD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i/>
                <w:lang w:val="ru-RU"/>
              </w:rPr>
            </w:pPr>
            <w:r w:rsidRPr="001208A8">
              <w:rPr>
                <w:i/>
                <w:lang w:val="ru-RU"/>
              </w:rPr>
              <w:t>Equipment</w:t>
            </w:r>
          </w:p>
          <w:p w:rsidR="00C14859" w:rsidRPr="001208A8" w:rsidRDefault="00C14859" w:rsidP="00D8196D">
            <w:pPr>
              <w:suppressAutoHyphens w:val="0"/>
              <w:spacing w:after="80" w:line="220" w:lineRule="exact"/>
              <w:ind w:left="57" w:right="57"/>
              <w:rPr>
                <w:i/>
                <w:lang w:val="ru-RU"/>
              </w:rPr>
            </w:pPr>
            <w:r w:rsidRPr="001208A8">
              <w:rPr>
                <w:i/>
                <w:lang w:val="en-US"/>
              </w:rPr>
              <w:t>Appareil</w:t>
            </w:r>
          </w:p>
          <w:p w:rsidR="00C14859" w:rsidRPr="001208A8" w:rsidRDefault="00C14859" w:rsidP="00D8196D">
            <w:pPr>
              <w:suppressAutoHyphens w:val="0"/>
              <w:spacing w:after="80" w:line="220" w:lineRule="exact"/>
              <w:ind w:left="57" w:right="57"/>
              <w:rPr>
                <w:i/>
                <w:lang w:val="ru-RU"/>
              </w:rPr>
            </w:pPr>
            <w:r w:rsidRPr="001208A8">
              <w:rPr>
                <w:i/>
                <w:lang w:val="en-US"/>
              </w:rPr>
              <w:t>Gerät</w:t>
            </w:r>
          </w:p>
          <w:p w:rsidR="007D72AB" w:rsidRPr="00C22E2D" w:rsidRDefault="00C14859" w:rsidP="00D8196D">
            <w:pPr>
              <w:suppressAutoHyphens w:val="0"/>
              <w:spacing w:after="80" w:line="220" w:lineRule="exact"/>
              <w:ind w:left="57" w:right="57"/>
              <w:rPr>
                <w:i/>
                <w:u w:val="single"/>
              </w:rPr>
            </w:pPr>
            <w:r w:rsidRPr="001208A8">
              <w:rPr>
                <w:i/>
                <w:lang w:val="en-US"/>
              </w:rPr>
              <w:t>Прибор</w:t>
            </w:r>
          </w:p>
        </w:tc>
        <w:tc>
          <w:tcPr>
            <w:tcW w:w="8066" w:type="dxa"/>
            <w:tcBorders>
              <w:bottom w:val="single" w:sz="4" w:space="0" w:color="auto"/>
            </w:tcBorders>
            <w:shd w:val="clear" w:color="auto" w:fill="auto"/>
          </w:tcPr>
          <w:p w:rsidR="007D72AB" w:rsidRPr="00C22E2D" w:rsidRDefault="00C14859" w:rsidP="008D36DD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u w:val="single"/>
                <w:lang w:val="ru-RU"/>
              </w:rPr>
            </w:pPr>
            <w:r w:rsidRPr="00283AA5">
              <w:rPr>
                <w:b/>
                <w:i/>
                <w:lang w:val="ru-RU"/>
              </w:rPr>
              <w:t>«</w:t>
            </w:r>
            <w:r w:rsidRPr="00283AA5">
              <w:rPr>
                <w:b/>
                <w:i/>
                <w:u w:val="single"/>
                <w:lang w:val="ru-RU"/>
              </w:rPr>
              <w:t>Оборудование»</w:t>
            </w:r>
            <w:r>
              <w:rPr>
                <w:u w:val="single"/>
                <w:lang w:val="ru-RU"/>
              </w:rPr>
              <w:t xml:space="preserve"> (см. директиву 2014/</w:t>
            </w:r>
            <w:r w:rsidR="00283AA5">
              <w:rPr>
                <w:u w:val="single"/>
                <w:lang w:val="ru-RU"/>
              </w:rPr>
              <w:t>34</w:t>
            </w:r>
            <w:r w:rsidR="00283AA5" w:rsidRPr="00283AA5">
              <w:rPr>
                <w:u w:val="single"/>
                <w:lang w:val="ru-RU"/>
              </w:rPr>
              <w:t>/</w:t>
            </w:r>
            <w:r w:rsidR="007D72AB" w:rsidRPr="00C22E2D">
              <w:rPr>
                <w:u w:val="single"/>
              </w:rPr>
              <w:t>EU</w:t>
            </w:r>
            <w:r w:rsidR="007D72AB" w:rsidRPr="00C22E2D">
              <w:rPr>
                <w:u w:val="single"/>
                <w:vertAlign w:val="superscript"/>
              </w:rPr>
              <w:footnoteReference w:id="7"/>
            </w:r>
            <w:r w:rsidR="007D72AB" w:rsidRPr="00C22E2D">
              <w:rPr>
                <w:u w:val="single"/>
                <w:lang w:val="ru-RU"/>
              </w:rPr>
              <w:t>) означает электрические и неэлектрич</w:t>
            </w:r>
            <w:r w:rsidR="007D72AB" w:rsidRPr="00C22E2D">
              <w:rPr>
                <w:u w:val="single"/>
                <w:lang w:val="ru-RU"/>
              </w:rPr>
              <w:t>е</w:t>
            </w:r>
            <w:r w:rsidR="007D72AB" w:rsidRPr="00C22E2D">
              <w:rPr>
                <w:u w:val="single"/>
                <w:lang w:val="ru-RU"/>
              </w:rPr>
              <w:t>ские механизмы, аппараты, стационарные или мобильные устройства, компоненты управления и входящие в их состав приборы, а также системы обнаружения или предотвращения, которые по отдельности или в совокупности предназначены для г</w:t>
            </w:r>
            <w:r w:rsidR="007D72AB" w:rsidRPr="00C22E2D">
              <w:rPr>
                <w:u w:val="single"/>
                <w:lang w:val="ru-RU"/>
              </w:rPr>
              <w:t>е</w:t>
            </w:r>
            <w:r w:rsidR="007D72AB" w:rsidRPr="00C22E2D">
              <w:rPr>
                <w:u w:val="single"/>
                <w:lang w:val="ru-RU"/>
              </w:rPr>
              <w:t>нерации, передачи, хранения, измерения, контроля и трансформации энергии и/или обработки материалов и которые могут вызвать взрыв из-за наличия своих собстве</w:t>
            </w:r>
            <w:r w:rsidR="007D72AB" w:rsidRPr="00C22E2D">
              <w:rPr>
                <w:u w:val="single"/>
                <w:lang w:val="ru-RU"/>
              </w:rPr>
              <w:t>н</w:t>
            </w:r>
            <w:r w:rsidR="007D72AB" w:rsidRPr="00C22E2D">
              <w:rPr>
                <w:u w:val="single"/>
                <w:lang w:val="ru-RU"/>
              </w:rPr>
              <w:t>ных потенциальных источников воспламенения</w:t>
            </w:r>
            <w:r w:rsidR="007D72AB" w:rsidRPr="00C14859">
              <w:rPr>
                <w:lang w:val="ru-RU"/>
              </w:rPr>
              <w:t>.</w:t>
            </w:r>
          </w:p>
          <w:p w:rsidR="007D72AB" w:rsidRPr="00C22E2D" w:rsidRDefault="007D72AB" w:rsidP="008D36DD">
            <w:pPr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b/>
                <w:i/>
                <w:iCs/>
                <w:u w:val="single"/>
                <w:lang w:val="ru-RU"/>
              </w:rPr>
            </w:pPr>
            <w:r w:rsidRPr="00C22E2D">
              <w:rPr>
                <w:u w:val="single"/>
                <w:lang w:val="ru-RU"/>
              </w:rPr>
              <w:t>Не распространяется на оборудование, имеющее номер ООН или ИН</w:t>
            </w:r>
            <w:r w:rsidRPr="00C22E2D">
              <w:rPr>
                <w:lang w:val="ru-RU"/>
              </w:rPr>
              <w:t>.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</w:tcPr>
          <w:p w:rsidR="007D72AB" w:rsidRPr="00C14859" w:rsidRDefault="005747CF" w:rsidP="008D36DD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iCs/>
                <w:lang w:val="ru-RU"/>
              </w:rPr>
            </w:pPr>
            <w:r>
              <w:rPr>
                <w:lang w:val="ru-RU"/>
              </w:rPr>
              <w:t>Новая концепция</w:t>
            </w:r>
            <w:r>
              <w:rPr>
                <w:lang w:val="ru-RU"/>
              </w:rPr>
              <w:br/>
            </w:r>
            <w:r w:rsidR="007D72AB" w:rsidRPr="00C14859">
              <w:rPr>
                <w:lang w:val="ru-RU"/>
              </w:rPr>
              <w:t>зонирования</w:t>
            </w:r>
          </w:p>
        </w:tc>
      </w:tr>
      <w:tr w:rsidR="003C02AB" w:rsidRPr="00397FCD" w:rsidTr="007A5CA1">
        <w:tc>
          <w:tcPr>
            <w:tcW w:w="2133" w:type="dxa"/>
            <w:vMerge w:val="restart"/>
            <w:shd w:val="clear" w:color="auto" w:fill="auto"/>
          </w:tcPr>
          <w:p w:rsidR="003C02AB" w:rsidRPr="00C14859" w:rsidRDefault="003C02AB" w:rsidP="00283ACF">
            <w:pPr>
              <w:pageBreakBefore/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i/>
                <w:lang w:val="ru-RU"/>
              </w:rPr>
            </w:pPr>
            <w:r>
              <w:rPr>
                <w:i/>
                <w:lang w:val="en-GB"/>
              </w:rPr>
              <w:t>Equipment</w:t>
            </w:r>
            <w:r w:rsidRPr="00C14859">
              <w:rPr>
                <w:i/>
                <w:lang w:val="ru-RU"/>
              </w:rPr>
              <w:t xml:space="preserve"> </w:t>
            </w:r>
            <w:r>
              <w:rPr>
                <w:i/>
                <w:lang w:val="en-GB"/>
              </w:rPr>
              <w:t>category</w:t>
            </w:r>
          </w:p>
          <w:p w:rsidR="003C02AB" w:rsidRPr="00C14859" w:rsidRDefault="003C02AB" w:rsidP="00283ACF">
            <w:pPr>
              <w:suppressAutoHyphens w:val="0"/>
              <w:spacing w:after="80" w:line="220" w:lineRule="exact"/>
              <w:ind w:left="57" w:right="57"/>
              <w:rPr>
                <w:i/>
                <w:lang w:val="ru-RU"/>
              </w:rPr>
            </w:pPr>
            <w:r w:rsidRPr="00C22E2D">
              <w:rPr>
                <w:i/>
                <w:lang w:val="en-GB"/>
              </w:rPr>
              <w:t>Cat</w:t>
            </w:r>
            <w:r w:rsidRPr="00C14859">
              <w:rPr>
                <w:i/>
                <w:lang w:val="ru-RU"/>
              </w:rPr>
              <w:t>é</w:t>
            </w:r>
            <w:r w:rsidRPr="00C22E2D">
              <w:rPr>
                <w:i/>
                <w:lang w:val="en-GB"/>
              </w:rPr>
              <w:t>gorie</w:t>
            </w:r>
            <w:r w:rsidRPr="00C14859">
              <w:rPr>
                <w:i/>
                <w:lang w:val="ru-RU"/>
              </w:rPr>
              <w:t xml:space="preserve"> </w:t>
            </w:r>
            <w:r w:rsidRPr="00C22E2D">
              <w:rPr>
                <w:i/>
                <w:lang w:val="en-GB"/>
              </w:rPr>
              <w:t>d</w:t>
            </w:r>
            <w:r w:rsidRPr="00C14859">
              <w:rPr>
                <w:i/>
                <w:lang w:val="ru-RU"/>
              </w:rPr>
              <w:t>’</w:t>
            </w:r>
            <w:r w:rsidRPr="00C22E2D">
              <w:rPr>
                <w:i/>
                <w:lang w:val="en-GB"/>
              </w:rPr>
              <w:t>appareils</w:t>
            </w:r>
          </w:p>
          <w:p w:rsidR="003C02AB" w:rsidRPr="00C14859" w:rsidRDefault="003C02AB" w:rsidP="00283ACF">
            <w:pPr>
              <w:suppressAutoHyphens w:val="0"/>
              <w:spacing w:after="80" w:line="220" w:lineRule="exact"/>
              <w:ind w:left="57" w:right="57"/>
              <w:rPr>
                <w:i/>
                <w:lang w:val="ru-RU"/>
              </w:rPr>
            </w:pPr>
            <w:r>
              <w:rPr>
                <w:i/>
                <w:lang w:val="en-GB"/>
              </w:rPr>
              <w:t>Ger</w:t>
            </w:r>
            <w:r w:rsidRPr="00C14859">
              <w:rPr>
                <w:i/>
                <w:lang w:val="ru-RU"/>
              </w:rPr>
              <w:t>ä</w:t>
            </w:r>
            <w:r>
              <w:rPr>
                <w:i/>
                <w:lang w:val="en-GB"/>
              </w:rPr>
              <w:t>tekategorie</w:t>
            </w:r>
          </w:p>
          <w:p w:rsidR="003C02AB" w:rsidRPr="00C14859" w:rsidRDefault="003C02AB" w:rsidP="00283ACF">
            <w:pPr>
              <w:suppressAutoHyphens w:val="0"/>
              <w:spacing w:after="80" w:line="220" w:lineRule="exact"/>
              <w:ind w:left="57" w:right="57"/>
              <w:rPr>
                <w:i/>
                <w:lang w:val="ru-RU"/>
              </w:rPr>
            </w:pPr>
            <w:r w:rsidRPr="00C14859">
              <w:rPr>
                <w:i/>
                <w:lang w:val="ru-RU"/>
              </w:rPr>
              <w:t>Категория приборов</w:t>
            </w:r>
          </w:p>
        </w:tc>
        <w:tc>
          <w:tcPr>
            <w:tcW w:w="8066" w:type="dxa"/>
            <w:tcBorders>
              <w:bottom w:val="nil"/>
            </w:tcBorders>
            <w:shd w:val="clear" w:color="auto" w:fill="auto"/>
          </w:tcPr>
          <w:p w:rsidR="003C02AB" w:rsidRPr="00C22E2D" w:rsidRDefault="003C02AB" w:rsidP="008D36DD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u w:val="single"/>
                <w:lang w:val="ru-RU"/>
              </w:rPr>
            </w:pPr>
            <w:r w:rsidRPr="00C22E2D">
              <w:rPr>
                <w:b/>
                <w:bCs/>
                <w:i/>
                <w:iCs/>
                <w:u w:val="single"/>
                <w:lang w:val="ru-RU"/>
              </w:rPr>
              <w:t>«Категория оборудования»</w:t>
            </w:r>
            <w:r w:rsidRPr="00C22E2D">
              <w:rPr>
                <w:i/>
                <w:iCs/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(см. директиву 2014/34/</w:t>
            </w:r>
            <w:r w:rsidRPr="00C22E2D">
              <w:rPr>
                <w:u w:val="single"/>
                <w:lang w:val="ru-RU"/>
              </w:rPr>
              <w:t>Е</w:t>
            </w:r>
            <w:r>
              <w:rPr>
                <w:u w:val="single"/>
                <w:lang w:val="en-US"/>
              </w:rPr>
              <w:t>U</w:t>
            </w:r>
            <w:r w:rsidRPr="00C22E2D">
              <w:rPr>
                <w:u w:val="single"/>
                <w:vertAlign w:val="superscript"/>
              </w:rPr>
              <w:footnoteReference w:id="8"/>
            </w:r>
            <w:r w:rsidRPr="00C22E2D">
              <w:rPr>
                <w:u w:val="single"/>
                <w:lang w:val="ru-RU"/>
              </w:rPr>
              <w:t>) означает категорию обор</w:t>
            </w:r>
            <w:r w:rsidRPr="00C22E2D">
              <w:rPr>
                <w:u w:val="single"/>
                <w:lang w:val="ru-RU"/>
              </w:rPr>
              <w:t>у</w:t>
            </w:r>
            <w:r w:rsidRPr="00C22E2D">
              <w:rPr>
                <w:u w:val="single"/>
                <w:lang w:val="ru-RU"/>
              </w:rPr>
              <w:t>дования, предназначенного для использования во</w:t>
            </w:r>
            <w:r>
              <w:rPr>
                <w:u w:val="single"/>
                <w:lang w:val="ru-RU"/>
              </w:rPr>
              <w:t xml:space="preserve"> взрывоопасной среде, в соотве</w:t>
            </w:r>
            <w:r>
              <w:rPr>
                <w:u w:val="single"/>
                <w:lang w:val="ru-RU"/>
              </w:rPr>
              <w:t>т</w:t>
            </w:r>
            <w:r w:rsidRPr="00C22E2D">
              <w:rPr>
                <w:u w:val="single"/>
                <w:lang w:val="ru-RU"/>
              </w:rPr>
              <w:t>ствии с классификацией, которая определяет требования по обеспечению соотве</w:t>
            </w:r>
            <w:r w:rsidRPr="00C22E2D">
              <w:rPr>
                <w:u w:val="single"/>
                <w:lang w:val="ru-RU"/>
              </w:rPr>
              <w:t>т</w:t>
            </w:r>
            <w:r w:rsidRPr="00C22E2D">
              <w:rPr>
                <w:u w:val="single"/>
                <w:lang w:val="ru-RU"/>
              </w:rPr>
              <w:t>ствующего уровня защиты</w:t>
            </w:r>
            <w:r w:rsidRPr="00C14859">
              <w:rPr>
                <w:lang w:val="ru-RU"/>
              </w:rPr>
              <w:t>.</w:t>
            </w:r>
          </w:p>
          <w:p w:rsidR="003C02AB" w:rsidRPr="00397FCD" w:rsidRDefault="003C02AB" w:rsidP="00D8196D">
            <w:pPr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b/>
                <w:bCs/>
                <w:i/>
                <w:iCs/>
                <w:u w:val="single"/>
                <w:lang w:val="ru-RU"/>
              </w:rPr>
            </w:pPr>
            <w:r w:rsidRPr="00C22E2D">
              <w:rPr>
                <w:u w:val="single"/>
                <w:lang w:val="ru-RU"/>
              </w:rPr>
              <w:t>К категории 1 относится оборудование, которое способно функционировать в соответ</w:t>
            </w:r>
            <w:r>
              <w:rPr>
                <w:u w:val="single"/>
                <w:lang w:val="ru-RU"/>
              </w:rPr>
              <w:t>-</w:t>
            </w:r>
            <w:r w:rsidRPr="00C22E2D">
              <w:rPr>
                <w:u w:val="single"/>
                <w:lang w:val="ru-RU"/>
              </w:rPr>
              <w:t>ствии с операционными параметрами, установленными изготовителем, и обеспечи</w:t>
            </w:r>
            <w:r>
              <w:rPr>
                <w:u w:val="single"/>
                <w:lang w:val="ru-RU"/>
              </w:rPr>
              <w:t>-</w:t>
            </w:r>
            <w:r w:rsidRPr="00C22E2D">
              <w:rPr>
                <w:u w:val="single"/>
                <w:lang w:val="ru-RU"/>
              </w:rPr>
              <w:t>вать очень высокий уровень защиты</w:t>
            </w:r>
            <w:r w:rsidRPr="00C14859">
              <w:rPr>
                <w:lang w:val="ru-RU"/>
              </w:rPr>
              <w:t>.</w:t>
            </w:r>
          </w:p>
        </w:tc>
        <w:tc>
          <w:tcPr>
            <w:tcW w:w="2539" w:type="dxa"/>
            <w:vMerge w:val="restart"/>
            <w:shd w:val="clear" w:color="auto" w:fill="auto"/>
          </w:tcPr>
          <w:p w:rsidR="003C02AB" w:rsidRPr="00C22E2D" w:rsidRDefault="003C02AB" w:rsidP="008D36DD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iCs/>
                <w:lang w:val="ru-RU"/>
              </w:rPr>
            </w:pPr>
            <w:r>
              <w:rPr>
                <w:lang w:val="ru-RU"/>
              </w:rPr>
              <w:t>Новая концепция</w:t>
            </w:r>
            <w:r>
              <w:rPr>
                <w:lang w:val="ru-RU"/>
              </w:rPr>
              <w:br/>
            </w:r>
            <w:r w:rsidRPr="00C22E2D">
              <w:rPr>
                <w:lang w:val="ru-RU"/>
              </w:rPr>
              <w:t>зонирования</w:t>
            </w:r>
          </w:p>
          <w:p w:rsidR="003C02AB" w:rsidRPr="00397FCD" w:rsidRDefault="003C02AB" w:rsidP="00D8196D">
            <w:pPr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lang w:val="ru-RU"/>
              </w:rPr>
            </w:pPr>
            <w:r w:rsidRPr="00C22E2D">
              <w:rPr>
                <w:lang w:val="ru-RU"/>
              </w:rPr>
              <w:t>Новое определение</w:t>
            </w:r>
          </w:p>
        </w:tc>
      </w:tr>
      <w:tr w:rsidR="003C02AB" w:rsidRPr="00290BCB" w:rsidTr="007A5CA1">
        <w:tc>
          <w:tcPr>
            <w:tcW w:w="21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02AB" w:rsidRPr="00397FCD" w:rsidRDefault="003C02AB" w:rsidP="008D36DD">
            <w:pPr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Calibri"/>
                <w:i/>
                <w:lang w:val="ru-RU"/>
              </w:rPr>
            </w:pPr>
          </w:p>
        </w:tc>
        <w:tc>
          <w:tcPr>
            <w:tcW w:w="80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C02AB" w:rsidRDefault="003C02AB" w:rsidP="008D36DD">
            <w:pPr>
              <w:pageBreakBefore/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u w:val="single"/>
                <w:lang w:val="ru-RU"/>
              </w:rPr>
            </w:pPr>
            <w:r w:rsidRPr="00C22E2D">
              <w:rPr>
                <w:u w:val="single"/>
                <w:lang w:val="ru-RU"/>
              </w:rPr>
              <w:t>Оборудование этой категории предназначено для использования в зонах, в которых взрывоопасная атмосфера, возникающая в результате скопления смесей воздуха и г</w:t>
            </w:r>
            <w:r w:rsidRPr="00C22E2D">
              <w:rPr>
                <w:u w:val="single"/>
                <w:lang w:val="ru-RU"/>
              </w:rPr>
              <w:t>а</w:t>
            </w:r>
            <w:r w:rsidRPr="00C22E2D">
              <w:rPr>
                <w:u w:val="single"/>
                <w:lang w:val="ru-RU"/>
              </w:rPr>
              <w:t>зов, паров или взвесей, либо смесей воздуха и пыли, постоянно или часто прису</w:t>
            </w:r>
            <w:r w:rsidRPr="00C22E2D">
              <w:rPr>
                <w:u w:val="single"/>
                <w:lang w:val="ru-RU"/>
              </w:rPr>
              <w:t>т</w:t>
            </w:r>
            <w:r>
              <w:rPr>
                <w:u w:val="single"/>
                <w:lang w:val="ru-RU"/>
              </w:rPr>
              <w:t>ствует или сущест</w:t>
            </w:r>
            <w:r w:rsidRPr="00C22E2D">
              <w:rPr>
                <w:u w:val="single"/>
                <w:lang w:val="ru-RU"/>
              </w:rPr>
              <w:t>вует в те</w:t>
            </w:r>
            <w:r>
              <w:rPr>
                <w:u w:val="single"/>
                <w:lang w:val="ru-RU"/>
              </w:rPr>
              <w:t>чение длительных периодов</w:t>
            </w:r>
            <w:r w:rsidRPr="005747CF">
              <w:rPr>
                <w:lang w:val="ru-RU"/>
              </w:rPr>
              <w:t>.</w:t>
            </w:r>
          </w:p>
          <w:p w:rsidR="003C02AB" w:rsidRPr="00C22E2D" w:rsidRDefault="003C02AB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C22E2D">
              <w:rPr>
                <w:u w:val="single"/>
                <w:lang w:val="ru-RU"/>
              </w:rPr>
              <w:t>Оборудование этой категории должно обеспечивать требуемый уровень защиты, даже в том исключительном случае, если возникнут связанные с оборудованием инциде</w:t>
            </w:r>
            <w:r w:rsidRPr="00C22E2D">
              <w:rPr>
                <w:u w:val="single"/>
                <w:lang w:val="ru-RU"/>
              </w:rPr>
              <w:t>н</w:t>
            </w:r>
            <w:r w:rsidRPr="00C22E2D">
              <w:rPr>
                <w:u w:val="single"/>
                <w:lang w:val="ru-RU"/>
              </w:rPr>
              <w:t>ты, и характеризуется такими средствами защиты, как</w:t>
            </w:r>
            <w:r>
              <w:rPr>
                <w:lang w:val="ru-RU"/>
              </w:rPr>
              <w:t>:</w:t>
            </w:r>
          </w:p>
          <w:p w:rsidR="003C02AB" w:rsidRPr="00C22E2D" w:rsidRDefault="003C02AB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C22E2D">
              <w:rPr>
                <w:u w:val="single"/>
                <w:lang w:val="ru-RU"/>
              </w:rPr>
              <w:t xml:space="preserve">– в случае </w:t>
            </w:r>
            <w:r>
              <w:rPr>
                <w:u w:val="single"/>
                <w:lang w:val="ru-RU"/>
              </w:rPr>
              <w:t>отказа одного из средств защиты</w:t>
            </w:r>
            <w:r w:rsidRPr="00C22E2D">
              <w:rPr>
                <w:u w:val="single"/>
                <w:lang w:val="ru-RU"/>
              </w:rPr>
              <w:t xml:space="preserve"> по меньшей мере одно дополнительное средство защиты обеспечивает</w:t>
            </w:r>
            <w:r>
              <w:rPr>
                <w:u w:val="single"/>
                <w:lang w:val="ru-RU"/>
              </w:rPr>
              <w:t xml:space="preserve"> требуемый уровень защиты, либо</w:t>
            </w:r>
          </w:p>
          <w:p w:rsidR="003C02AB" w:rsidRPr="00C22E2D" w:rsidRDefault="003C02AB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u w:val="single"/>
                <w:lang w:val="ru-RU"/>
              </w:rPr>
            </w:pPr>
            <w:r w:rsidRPr="00C22E2D">
              <w:rPr>
                <w:u w:val="single"/>
                <w:lang w:val="ru-RU"/>
              </w:rPr>
              <w:t>– требуемый уровень защиты обеспечивается в случае двух отказов, которые происх</w:t>
            </w:r>
            <w:r w:rsidRPr="00C22E2D">
              <w:rPr>
                <w:u w:val="single"/>
                <w:lang w:val="ru-RU"/>
              </w:rPr>
              <w:t>о</w:t>
            </w:r>
            <w:r w:rsidRPr="00C22E2D">
              <w:rPr>
                <w:u w:val="single"/>
                <w:lang w:val="ru-RU"/>
              </w:rPr>
              <w:t>дят независимо друг от друга</w:t>
            </w:r>
            <w:r w:rsidRPr="005747CF">
              <w:rPr>
                <w:lang w:val="ru-RU"/>
              </w:rPr>
              <w:t>.</w:t>
            </w:r>
          </w:p>
          <w:p w:rsidR="003C02AB" w:rsidRPr="00C22E2D" w:rsidRDefault="003C02AB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C22E2D">
              <w:rPr>
                <w:u w:val="single"/>
                <w:lang w:val="ru-RU"/>
              </w:rPr>
              <w:t>Оборудование категории 1 согласно директиве 2014/34/</w:t>
            </w:r>
            <w:r w:rsidRPr="00C22E2D">
              <w:rPr>
                <w:u w:val="single"/>
              </w:rPr>
              <w:t>E</w:t>
            </w:r>
            <w:r>
              <w:rPr>
                <w:u w:val="single"/>
              </w:rPr>
              <w:t>U</w:t>
            </w:r>
            <w:r w:rsidRPr="00C22E2D">
              <w:rPr>
                <w:rFonts w:eastAsia="Calibri"/>
                <w:u w:val="single"/>
                <w:vertAlign w:val="superscript"/>
              </w:rPr>
              <w:footnoteReference w:id="9"/>
            </w:r>
            <w:r w:rsidRPr="00C22E2D">
              <w:rPr>
                <w:u w:val="single"/>
                <w:lang w:val="ru-RU"/>
              </w:rPr>
              <w:t xml:space="preserve"> обозначается как </w:t>
            </w:r>
            <w:r w:rsidRPr="00C22E2D">
              <w:rPr>
                <w:u w:val="single"/>
              </w:rPr>
              <w:t>II</w:t>
            </w:r>
            <w:r w:rsidRPr="00C22E2D">
              <w:rPr>
                <w:u w:val="single"/>
                <w:lang w:val="ru-RU"/>
              </w:rPr>
              <w:t xml:space="preserve"> 1 </w:t>
            </w:r>
            <w:r w:rsidRPr="00C22E2D">
              <w:rPr>
                <w:u w:val="single"/>
              </w:rPr>
              <w:t>G</w:t>
            </w:r>
            <w:r w:rsidRPr="00C22E2D">
              <w:rPr>
                <w:u w:val="single"/>
                <w:lang w:val="ru-RU"/>
              </w:rPr>
              <w:t xml:space="preserve">. Согласно стандарту </w:t>
            </w:r>
            <w:r w:rsidRPr="00C22E2D">
              <w:rPr>
                <w:u w:val="single"/>
              </w:rPr>
              <w:t>IEC</w:t>
            </w:r>
            <w:r w:rsidRPr="00C22E2D">
              <w:rPr>
                <w:u w:val="single"/>
                <w:lang w:val="ru-RU"/>
              </w:rPr>
              <w:t xml:space="preserve"> 60079-0 такое оборудов</w:t>
            </w:r>
            <w:r>
              <w:rPr>
                <w:u w:val="single"/>
                <w:lang w:val="ru-RU"/>
              </w:rPr>
              <w:t>ание соответствует уровню защи-ты </w:t>
            </w:r>
            <w:r w:rsidRPr="00C22E2D">
              <w:rPr>
                <w:u w:val="single"/>
              </w:rPr>
              <w:t>EPL</w:t>
            </w:r>
            <w:r w:rsidRPr="00C22E2D">
              <w:rPr>
                <w:u w:val="single"/>
                <w:lang w:val="ru-RU"/>
              </w:rPr>
              <w:t xml:space="preserve"> «</w:t>
            </w:r>
            <w:r w:rsidRPr="00C22E2D">
              <w:rPr>
                <w:u w:val="single"/>
              </w:rPr>
              <w:t>Ga</w:t>
            </w:r>
            <w:r w:rsidRPr="00C22E2D">
              <w:rPr>
                <w:u w:val="single"/>
                <w:lang w:val="ru-RU"/>
              </w:rPr>
              <w:t>»</w:t>
            </w:r>
            <w:r w:rsidRPr="005747CF">
              <w:rPr>
                <w:lang w:val="ru-RU"/>
              </w:rPr>
              <w:t>.</w:t>
            </w:r>
          </w:p>
          <w:p w:rsidR="003C02AB" w:rsidRPr="00C22E2D" w:rsidRDefault="003C02AB" w:rsidP="00D8196D">
            <w:pPr>
              <w:suppressAutoHyphens w:val="0"/>
              <w:spacing w:after="80" w:line="220" w:lineRule="exact"/>
              <w:ind w:left="57" w:right="57"/>
              <w:rPr>
                <w:u w:val="single"/>
                <w:lang w:val="ru-RU"/>
              </w:rPr>
            </w:pPr>
            <w:r w:rsidRPr="00C22E2D">
              <w:rPr>
                <w:u w:val="single"/>
                <w:lang w:val="ru-RU"/>
              </w:rPr>
              <w:t>Оборудование категории 1 может использоваться в зонах 0, 1 и 2</w:t>
            </w:r>
            <w:r w:rsidRPr="005747CF">
              <w:rPr>
                <w:lang w:val="ru-RU"/>
              </w:rPr>
              <w:t>.</w:t>
            </w:r>
          </w:p>
          <w:p w:rsidR="003C02AB" w:rsidRPr="00C22E2D" w:rsidRDefault="003C02AB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C22E2D">
              <w:rPr>
                <w:u w:val="single"/>
                <w:lang w:val="ru-RU"/>
              </w:rPr>
              <w:t>К категории 2 относится оборудование, которое способно функционировать в соо</w:t>
            </w:r>
            <w:r w:rsidRPr="00C22E2D">
              <w:rPr>
                <w:u w:val="single"/>
                <w:lang w:val="ru-RU"/>
              </w:rPr>
              <w:t>т</w:t>
            </w:r>
            <w:r w:rsidRPr="00C22E2D">
              <w:rPr>
                <w:u w:val="single"/>
                <w:lang w:val="ru-RU"/>
              </w:rPr>
              <w:t>ветствии с операционными параметрами, установленными изготовителем, и обесп</w:t>
            </w:r>
            <w:r w:rsidRPr="00C22E2D">
              <w:rPr>
                <w:u w:val="single"/>
                <w:lang w:val="ru-RU"/>
              </w:rPr>
              <w:t>е</w:t>
            </w:r>
            <w:r w:rsidRPr="00C22E2D">
              <w:rPr>
                <w:u w:val="single"/>
                <w:lang w:val="ru-RU"/>
              </w:rPr>
              <w:t>чивать высокий уро</w:t>
            </w:r>
            <w:r>
              <w:rPr>
                <w:u w:val="single"/>
                <w:lang w:val="ru-RU"/>
              </w:rPr>
              <w:t>вень защиты</w:t>
            </w:r>
            <w:r w:rsidRPr="005747CF">
              <w:rPr>
                <w:lang w:val="ru-RU"/>
              </w:rPr>
              <w:t>.</w:t>
            </w:r>
          </w:p>
          <w:p w:rsidR="003C02AB" w:rsidRPr="00C22E2D" w:rsidRDefault="003C02AB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u w:val="single"/>
                <w:lang w:val="ru-RU"/>
              </w:rPr>
            </w:pPr>
            <w:r w:rsidRPr="00C22E2D">
              <w:rPr>
                <w:u w:val="single"/>
                <w:lang w:val="ru-RU"/>
              </w:rPr>
              <w:t>Оборудование этой категории предназначено для использования в зонах, в которых взрывоопасная атмосфера, возникающая в результате скопления газов, паров или взвесей, либо смесей воздуха и пыли, может образовываться время от времени</w:t>
            </w:r>
            <w:r w:rsidRPr="005747CF">
              <w:rPr>
                <w:lang w:val="ru-RU"/>
              </w:rPr>
              <w:t>.</w:t>
            </w:r>
          </w:p>
          <w:p w:rsidR="003C02AB" w:rsidRPr="00C22E2D" w:rsidRDefault="003C02AB" w:rsidP="009A77A1">
            <w:pPr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b/>
                <w:i/>
                <w:u w:val="single"/>
                <w:lang w:val="ru-RU"/>
              </w:rPr>
            </w:pPr>
            <w:r w:rsidRPr="00C22E2D">
              <w:rPr>
                <w:u w:val="single"/>
                <w:lang w:val="ru-RU"/>
              </w:rPr>
              <w:t>Средства защиты оборудования этой категории обеспечивают требуемый уровень з</w:t>
            </w:r>
            <w:r w:rsidRPr="00C22E2D">
              <w:rPr>
                <w:u w:val="single"/>
                <w:lang w:val="ru-RU"/>
              </w:rPr>
              <w:t>а</w:t>
            </w:r>
            <w:r w:rsidRPr="00C22E2D">
              <w:rPr>
                <w:u w:val="single"/>
                <w:lang w:val="ru-RU"/>
              </w:rPr>
              <w:t>щиты, даже в случае частых помех или отказов оборудования, риск возникновения которых должен учитываться при нормальном функционировании</w:t>
            </w:r>
            <w:r w:rsidRPr="005747CF">
              <w:rPr>
                <w:lang w:val="ru-RU"/>
              </w:rPr>
              <w:t>.</w:t>
            </w:r>
          </w:p>
        </w:tc>
        <w:tc>
          <w:tcPr>
            <w:tcW w:w="25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02AB" w:rsidRPr="00C22E2D" w:rsidRDefault="003C02AB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iCs/>
                <w:lang w:val="ru-RU"/>
              </w:rPr>
            </w:pPr>
          </w:p>
        </w:tc>
      </w:tr>
      <w:tr w:rsidR="005747CF" w:rsidRPr="00290BCB" w:rsidTr="005747CF">
        <w:tc>
          <w:tcPr>
            <w:tcW w:w="2133" w:type="dxa"/>
            <w:tcBorders>
              <w:top w:val="single" w:sz="4" w:space="0" w:color="auto"/>
            </w:tcBorders>
            <w:shd w:val="clear" w:color="auto" w:fill="auto"/>
          </w:tcPr>
          <w:p w:rsidR="005747CF" w:rsidRPr="00B6792A" w:rsidRDefault="005747CF" w:rsidP="009A77A1">
            <w:pPr>
              <w:pageBreakBefore/>
              <w:spacing w:before="120" w:after="80" w:line="210" w:lineRule="exact"/>
              <w:ind w:left="57" w:right="57"/>
              <w:contextualSpacing/>
              <w:rPr>
                <w:i/>
                <w:lang w:val="ru-RU"/>
              </w:rPr>
            </w:pPr>
          </w:p>
        </w:tc>
        <w:tc>
          <w:tcPr>
            <w:tcW w:w="8066" w:type="dxa"/>
            <w:tcBorders>
              <w:top w:val="single" w:sz="4" w:space="0" w:color="auto"/>
            </w:tcBorders>
            <w:shd w:val="clear" w:color="auto" w:fill="auto"/>
          </w:tcPr>
          <w:p w:rsidR="008D36DD" w:rsidRPr="00C22E2D" w:rsidRDefault="008D36DD" w:rsidP="009A77A1">
            <w:pPr>
              <w:suppressAutoHyphens w:val="0"/>
              <w:autoSpaceDE w:val="0"/>
              <w:autoSpaceDN w:val="0"/>
              <w:adjustRightInd w:val="0"/>
              <w:spacing w:before="120" w:after="80" w:line="21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C22E2D">
              <w:rPr>
                <w:u w:val="single"/>
                <w:lang w:val="ru-RU"/>
              </w:rPr>
              <w:t>Оборудование категории 2 согласно директиве 2014/34/</w:t>
            </w:r>
            <w:r w:rsidRPr="00C22E2D">
              <w:rPr>
                <w:u w:val="single"/>
              </w:rPr>
              <w:t>E</w:t>
            </w:r>
            <w:r w:rsidR="00FA421E">
              <w:rPr>
                <w:u w:val="single"/>
              </w:rPr>
              <w:t>U</w:t>
            </w:r>
            <w:r w:rsidRPr="00C22E2D">
              <w:rPr>
                <w:rFonts w:eastAsia="Calibri"/>
                <w:u w:val="single"/>
                <w:vertAlign w:val="superscript"/>
              </w:rPr>
              <w:footnoteReference w:id="10"/>
            </w:r>
            <w:r w:rsidRPr="00C22E2D">
              <w:rPr>
                <w:u w:val="single"/>
                <w:lang w:val="ru-RU"/>
              </w:rPr>
              <w:t xml:space="preserve"> обозначается как </w:t>
            </w:r>
            <w:r w:rsidRPr="00C22E2D">
              <w:rPr>
                <w:u w:val="single"/>
              </w:rPr>
              <w:t>II</w:t>
            </w:r>
            <w:r w:rsidRPr="00C22E2D">
              <w:rPr>
                <w:u w:val="single"/>
                <w:lang w:val="ru-RU"/>
              </w:rPr>
              <w:t xml:space="preserve"> 2 </w:t>
            </w:r>
            <w:r w:rsidRPr="00C22E2D">
              <w:rPr>
                <w:u w:val="single"/>
              </w:rPr>
              <w:t>G</w:t>
            </w:r>
            <w:r w:rsidRPr="00C22E2D">
              <w:rPr>
                <w:u w:val="single"/>
                <w:lang w:val="ru-RU"/>
              </w:rPr>
              <w:t>.</w:t>
            </w:r>
            <w:r w:rsidR="009A77A1">
              <w:rPr>
                <w:u w:val="single"/>
                <w:lang w:val="ru-RU"/>
              </w:rPr>
              <w:t xml:space="preserve"> </w:t>
            </w:r>
            <w:r w:rsidR="009A77A1" w:rsidRPr="009A77A1">
              <w:rPr>
                <w:u w:val="single"/>
                <w:lang w:val="ru-RU"/>
              </w:rPr>
              <w:t>Согласно стандарту IEC 60079-0 такое оборудов</w:t>
            </w:r>
            <w:r w:rsidR="009A77A1">
              <w:rPr>
                <w:u w:val="single"/>
                <w:lang w:val="ru-RU"/>
              </w:rPr>
              <w:t>ание соответствует уровню защи</w:t>
            </w:r>
            <w:r w:rsidR="00226C11">
              <w:rPr>
                <w:u w:val="single"/>
                <w:lang w:val="ru-RU"/>
              </w:rPr>
              <w:t>-</w:t>
            </w:r>
            <w:r w:rsidR="009A77A1">
              <w:rPr>
                <w:u w:val="single"/>
                <w:lang w:val="ru-RU"/>
              </w:rPr>
              <w:t>ты</w:t>
            </w:r>
            <w:r w:rsidR="00283AA5">
              <w:rPr>
                <w:u w:val="single"/>
                <w:lang w:val="ru-RU"/>
              </w:rPr>
              <w:t> </w:t>
            </w:r>
            <w:r w:rsidRPr="00C22E2D">
              <w:rPr>
                <w:u w:val="single"/>
              </w:rPr>
              <w:t>EPL</w:t>
            </w:r>
            <w:r w:rsidRPr="00C22E2D">
              <w:rPr>
                <w:u w:val="single"/>
                <w:lang w:val="ru-RU"/>
              </w:rPr>
              <w:t xml:space="preserve"> «</w:t>
            </w:r>
            <w:r w:rsidRPr="00C22E2D">
              <w:rPr>
                <w:u w:val="single"/>
              </w:rPr>
              <w:t>Gb</w:t>
            </w:r>
            <w:r>
              <w:rPr>
                <w:u w:val="single"/>
                <w:lang w:val="ru-RU"/>
              </w:rPr>
              <w:t>»</w:t>
            </w:r>
            <w:r w:rsidRPr="00F946F0">
              <w:rPr>
                <w:lang w:val="ru-RU"/>
              </w:rPr>
              <w:t>.</w:t>
            </w:r>
          </w:p>
          <w:p w:rsidR="008D36DD" w:rsidRPr="00C22E2D" w:rsidRDefault="008D36DD" w:rsidP="009A77A1">
            <w:pPr>
              <w:suppressAutoHyphens w:val="0"/>
              <w:autoSpaceDE w:val="0"/>
              <w:autoSpaceDN w:val="0"/>
              <w:adjustRightInd w:val="0"/>
              <w:spacing w:after="80" w:line="210" w:lineRule="exact"/>
              <w:ind w:left="57" w:right="57"/>
              <w:rPr>
                <w:u w:val="single"/>
                <w:lang w:val="ru-RU"/>
              </w:rPr>
            </w:pPr>
            <w:r w:rsidRPr="00C22E2D">
              <w:rPr>
                <w:u w:val="single"/>
                <w:lang w:val="ru-RU"/>
              </w:rPr>
              <w:t>Оборудование категории 2 может использоваться в зонах 1 и 2</w:t>
            </w:r>
            <w:r w:rsidRPr="00F946F0">
              <w:rPr>
                <w:lang w:val="ru-RU"/>
              </w:rPr>
              <w:t>.</w:t>
            </w:r>
          </w:p>
          <w:p w:rsidR="008D36DD" w:rsidRDefault="008D36DD" w:rsidP="009A77A1">
            <w:pPr>
              <w:suppressAutoHyphens w:val="0"/>
              <w:autoSpaceDE w:val="0"/>
              <w:autoSpaceDN w:val="0"/>
              <w:adjustRightInd w:val="0"/>
              <w:spacing w:after="80" w:line="210" w:lineRule="exact"/>
              <w:ind w:left="57" w:right="57"/>
              <w:rPr>
                <w:u w:val="single"/>
                <w:lang w:val="ru-RU"/>
              </w:rPr>
            </w:pPr>
            <w:r w:rsidRPr="00C22E2D">
              <w:rPr>
                <w:u w:val="single"/>
                <w:lang w:val="ru-RU"/>
              </w:rPr>
              <w:t>К категории 3 относится оборудование, которое способно функционировать в соо</w:t>
            </w:r>
            <w:r w:rsidRPr="00C22E2D">
              <w:rPr>
                <w:u w:val="single"/>
                <w:lang w:val="ru-RU"/>
              </w:rPr>
              <w:t>т</w:t>
            </w:r>
            <w:r w:rsidRPr="00C22E2D">
              <w:rPr>
                <w:u w:val="single"/>
                <w:lang w:val="ru-RU"/>
              </w:rPr>
              <w:t>ветствии с операционными параметрами, установленными изготовителем, и обесп</w:t>
            </w:r>
            <w:r w:rsidRPr="00C22E2D">
              <w:rPr>
                <w:u w:val="single"/>
                <w:lang w:val="ru-RU"/>
              </w:rPr>
              <w:t>е</w:t>
            </w:r>
            <w:r w:rsidRPr="00C22E2D">
              <w:rPr>
                <w:u w:val="single"/>
                <w:lang w:val="ru-RU"/>
              </w:rPr>
              <w:t>чи</w:t>
            </w:r>
            <w:r>
              <w:rPr>
                <w:u w:val="single"/>
                <w:lang w:val="ru-RU"/>
              </w:rPr>
              <w:t>вать нормальный уровень защиты</w:t>
            </w:r>
            <w:r w:rsidRPr="00F946F0">
              <w:rPr>
                <w:lang w:val="ru-RU"/>
              </w:rPr>
              <w:t>.</w:t>
            </w:r>
          </w:p>
          <w:p w:rsidR="005747CF" w:rsidRPr="00C22E2D" w:rsidRDefault="005747CF" w:rsidP="009A77A1">
            <w:pPr>
              <w:suppressAutoHyphens w:val="0"/>
              <w:autoSpaceDE w:val="0"/>
              <w:autoSpaceDN w:val="0"/>
              <w:adjustRightInd w:val="0"/>
              <w:spacing w:after="80" w:line="21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C22E2D">
              <w:rPr>
                <w:u w:val="single"/>
                <w:lang w:val="ru-RU"/>
              </w:rPr>
              <w:t>Оборудование этой категории предназначено для использования в зонах, в которых взрывоопасная атмосфера, возникающая в результате скопления газов, паров или взвесей, либо смесей воздуха и пыли, едва ли может образовываться или может обр</w:t>
            </w:r>
            <w:r w:rsidRPr="00C22E2D">
              <w:rPr>
                <w:u w:val="single"/>
                <w:lang w:val="ru-RU"/>
              </w:rPr>
              <w:t>а</w:t>
            </w:r>
            <w:r w:rsidRPr="00C22E2D">
              <w:rPr>
                <w:u w:val="single"/>
                <w:lang w:val="ru-RU"/>
              </w:rPr>
              <w:t>зовываться редко и сохраняется, в случае ее образования, лишь в теч</w:t>
            </w:r>
            <w:r>
              <w:rPr>
                <w:u w:val="single"/>
                <w:lang w:val="ru-RU"/>
              </w:rPr>
              <w:t>ение короткого периода времени</w:t>
            </w:r>
            <w:r w:rsidRPr="00F946F0">
              <w:rPr>
                <w:lang w:val="ru-RU"/>
              </w:rPr>
              <w:t>.</w:t>
            </w:r>
          </w:p>
          <w:p w:rsidR="005747CF" w:rsidRPr="00C22E2D" w:rsidRDefault="005747CF" w:rsidP="009A77A1">
            <w:pPr>
              <w:suppressAutoHyphens w:val="0"/>
              <w:autoSpaceDE w:val="0"/>
              <w:autoSpaceDN w:val="0"/>
              <w:adjustRightInd w:val="0"/>
              <w:spacing w:after="80" w:line="210" w:lineRule="exact"/>
              <w:ind w:left="57" w:right="57"/>
              <w:rPr>
                <w:u w:val="single"/>
                <w:lang w:val="ru-RU"/>
              </w:rPr>
            </w:pPr>
            <w:r w:rsidRPr="00C22E2D">
              <w:rPr>
                <w:u w:val="single"/>
                <w:lang w:val="ru-RU"/>
              </w:rPr>
              <w:t>Оборудование этой категории обеспечивает требуемый уровень защиты при нормал</w:t>
            </w:r>
            <w:r w:rsidRPr="00C22E2D">
              <w:rPr>
                <w:u w:val="single"/>
                <w:lang w:val="ru-RU"/>
              </w:rPr>
              <w:t>ь</w:t>
            </w:r>
            <w:r w:rsidRPr="00C22E2D">
              <w:rPr>
                <w:u w:val="single"/>
                <w:lang w:val="ru-RU"/>
              </w:rPr>
              <w:t>ном функ</w:t>
            </w:r>
            <w:r>
              <w:rPr>
                <w:u w:val="single"/>
                <w:lang w:val="ru-RU"/>
              </w:rPr>
              <w:t>ционировании</w:t>
            </w:r>
            <w:r w:rsidRPr="00F946F0">
              <w:rPr>
                <w:lang w:val="ru-RU"/>
              </w:rPr>
              <w:t>.</w:t>
            </w:r>
          </w:p>
          <w:p w:rsidR="005747CF" w:rsidRPr="00C22E2D" w:rsidRDefault="005747CF" w:rsidP="009A77A1">
            <w:pPr>
              <w:suppressAutoHyphens w:val="0"/>
              <w:autoSpaceDE w:val="0"/>
              <w:autoSpaceDN w:val="0"/>
              <w:adjustRightInd w:val="0"/>
              <w:spacing w:after="80" w:line="21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C22E2D">
              <w:rPr>
                <w:u w:val="single"/>
                <w:lang w:val="ru-RU"/>
              </w:rPr>
              <w:t>Оборудование категории 3 согласно директиве 2014/34/</w:t>
            </w:r>
            <w:r w:rsidRPr="00C22E2D">
              <w:rPr>
                <w:u w:val="single"/>
              </w:rPr>
              <w:t>E</w:t>
            </w:r>
            <w:r w:rsidR="00283AA5">
              <w:rPr>
                <w:u w:val="single"/>
                <w:lang w:val="en-US"/>
              </w:rPr>
              <w:t>U</w:t>
            </w:r>
            <w:r w:rsidRPr="00C22E2D">
              <w:rPr>
                <w:rFonts w:eastAsia="Calibri"/>
                <w:u w:val="single"/>
                <w:vertAlign w:val="superscript"/>
              </w:rPr>
              <w:footnoteReference w:id="11"/>
            </w:r>
            <w:r w:rsidRPr="00C22E2D">
              <w:rPr>
                <w:u w:val="single"/>
                <w:lang w:val="ru-RU"/>
              </w:rPr>
              <w:t xml:space="preserve"> обозначается как </w:t>
            </w:r>
            <w:r w:rsidRPr="00C22E2D">
              <w:rPr>
                <w:u w:val="single"/>
              </w:rPr>
              <w:t>II</w:t>
            </w:r>
            <w:r w:rsidRPr="00C22E2D">
              <w:rPr>
                <w:u w:val="single"/>
                <w:lang w:val="ru-RU"/>
              </w:rPr>
              <w:t xml:space="preserve"> 3 </w:t>
            </w:r>
            <w:r w:rsidRPr="00C22E2D">
              <w:rPr>
                <w:u w:val="single"/>
              </w:rPr>
              <w:t>G</w:t>
            </w:r>
            <w:r w:rsidRPr="00C22E2D">
              <w:rPr>
                <w:u w:val="single"/>
                <w:lang w:val="ru-RU"/>
              </w:rPr>
              <w:t xml:space="preserve">. Согласно стандарту </w:t>
            </w:r>
            <w:r w:rsidRPr="00C22E2D">
              <w:rPr>
                <w:u w:val="single"/>
              </w:rPr>
              <w:t>IEC</w:t>
            </w:r>
            <w:r w:rsidRPr="00C22E2D">
              <w:rPr>
                <w:u w:val="single"/>
                <w:lang w:val="ru-RU"/>
              </w:rPr>
              <w:t xml:space="preserve"> 60079-0 такое оборудование соответствует уровню защиту </w:t>
            </w:r>
            <w:r w:rsidRPr="00C22E2D">
              <w:rPr>
                <w:u w:val="single"/>
              </w:rPr>
              <w:t>EPL</w:t>
            </w:r>
            <w:r w:rsidRPr="00C22E2D">
              <w:rPr>
                <w:u w:val="single"/>
                <w:lang w:val="ru-RU"/>
              </w:rPr>
              <w:t xml:space="preserve"> «</w:t>
            </w:r>
            <w:r w:rsidRPr="00C22E2D">
              <w:rPr>
                <w:u w:val="single"/>
              </w:rPr>
              <w:t>G</w:t>
            </w:r>
            <w:r w:rsidRPr="00C22E2D">
              <w:rPr>
                <w:u w:val="single"/>
                <w:lang w:val="ru-RU"/>
              </w:rPr>
              <w:t>с»</w:t>
            </w:r>
            <w:r w:rsidRPr="00F946F0">
              <w:rPr>
                <w:lang w:val="ru-RU"/>
              </w:rPr>
              <w:t>.</w:t>
            </w:r>
          </w:p>
          <w:p w:rsidR="005747CF" w:rsidRPr="005747CF" w:rsidRDefault="005747CF" w:rsidP="009A77A1">
            <w:pPr>
              <w:autoSpaceDE w:val="0"/>
              <w:autoSpaceDN w:val="0"/>
              <w:adjustRightInd w:val="0"/>
              <w:spacing w:after="120" w:line="210" w:lineRule="exact"/>
              <w:ind w:left="57" w:right="57"/>
              <w:rPr>
                <w:b/>
                <w:bCs/>
                <w:i/>
                <w:iCs/>
                <w:u w:val="single"/>
                <w:lang w:val="ru-RU"/>
              </w:rPr>
            </w:pPr>
            <w:r w:rsidRPr="00C22E2D">
              <w:rPr>
                <w:u w:val="single"/>
                <w:lang w:val="ru-RU"/>
              </w:rPr>
              <w:t>Оборудование категории 3 может использоваться в зоне 2</w:t>
            </w:r>
            <w:r w:rsidRPr="00FA0247">
              <w:rPr>
                <w:lang w:val="ru-RU"/>
              </w:rPr>
              <w:t>.</w:t>
            </w:r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auto"/>
          </w:tcPr>
          <w:p w:rsidR="005747CF" w:rsidRPr="005747CF" w:rsidRDefault="005747CF" w:rsidP="00D8196D">
            <w:pPr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lang w:val="ru-RU"/>
              </w:rPr>
            </w:pPr>
          </w:p>
        </w:tc>
      </w:tr>
      <w:tr w:rsidR="007D72AB" w:rsidRPr="00290BCB" w:rsidTr="00457A7C"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7D72AB" w:rsidRPr="00C22E2D" w:rsidRDefault="007D72AB" w:rsidP="009A77A1">
            <w:pPr>
              <w:suppressAutoHyphens w:val="0"/>
              <w:spacing w:before="120" w:after="80" w:line="200" w:lineRule="exact"/>
              <w:ind w:left="57" w:right="57"/>
              <w:rPr>
                <w:rFonts w:eastAsia="Calibri"/>
                <w:i/>
                <w:lang w:val="en-US"/>
              </w:rPr>
            </w:pPr>
            <w:r w:rsidRPr="00B6792A">
              <w:rPr>
                <w:i/>
                <w:lang w:val="en-US"/>
              </w:rPr>
              <w:t>Equipment</w:t>
            </w:r>
            <w:r w:rsidRPr="00C22E2D">
              <w:rPr>
                <w:i/>
                <w:lang w:val="en-US"/>
              </w:rPr>
              <w:t xml:space="preserve"> intended for use in potentially explosive atmospheres</w:t>
            </w:r>
          </w:p>
          <w:p w:rsidR="007D72AB" w:rsidRPr="00C22E2D" w:rsidRDefault="007D72AB" w:rsidP="009A77A1">
            <w:pPr>
              <w:suppressAutoHyphens w:val="0"/>
              <w:spacing w:after="80" w:line="200" w:lineRule="exact"/>
              <w:ind w:left="57" w:right="57"/>
              <w:rPr>
                <w:rFonts w:eastAsia="Calibri"/>
                <w:i/>
              </w:rPr>
            </w:pPr>
            <w:r w:rsidRPr="00C22E2D">
              <w:rPr>
                <w:i/>
              </w:rPr>
              <w:t>Appareil pour l’utilisation dans a</w:t>
            </w:r>
            <w:r w:rsidRPr="00C22E2D">
              <w:rPr>
                <w:i/>
              </w:rPr>
              <w:t>t</w:t>
            </w:r>
            <w:r w:rsidRPr="00C22E2D">
              <w:rPr>
                <w:i/>
              </w:rPr>
              <w:t>mosphère explosible</w:t>
            </w:r>
          </w:p>
          <w:p w:rsidR="007D72AB" w:rsidRPr="00C22E2D" w:rsidRDefault="007D72AB" w:rsidP="009A77A1">
            <w:pPr>
              <w:suppressAutoHyphens w:val="0"/>
              <w:spacing w:after="80" w:line="200" w:lineRule="exact"/>
              <w:ind w:left="57" w:right="57"/>
              <w:rPr>
                <w:rFonts w:eastAsia="Calibri"/>
                <w:i/>
                <w:lang w:val="en-US"/>
              </w:rPr>
            </w:pPr>
            <w:r w:rsidRPr="00C22E2D">
              <w:rPr>
                <w:i/>
                <w:lang w:val="en-US"/>
              </w:rPr>
              <w:t xml:space="preserve">Gerät zum Einsatz in </w:t>
            </w:r>
            <w:r w:rsidRPr="00B6792A">
              <w:rPr>
                <w:i/>
                <w:lang w:val="en-US"/>
              </w:rPr>
              <w:t>explosionsgefährdeten</w:t>
            </w:r>
            <w:r w:rsidRPr="00C22E2D">
              <w:rPr>
                <w:i/>
                <w:lang w:val="en-US"/>
              </w:rPr>
              <w:t xml:space="preserve"> Bereichen</w:t>
            </w:r>
          </w:p>
          <w:p w:rsidR="007D72AB" w:rsidRPr="00C22E2D" w:rsidRDefault="007D72AB" w:rsidP="009A77A1">
            <w:pPr>
              <w:suppressAutoHyphens w:val="0"/>
              <w:spacing w:after="120" w:line="200" w:lineRule="exact"/>
              <w:ind w:left="57" w:right="57"/>
              <w:rPr>
                <w:i/>
                <w:lang w:val="ru-RU"/>
              </w:rPr>
            </w:pPr>
            <w:r w:rsidRPr="00C22E2D">
              <w:rPr>
                <w:i/>
                <w:lang w:val="ru-RU"/>
              </w:rPr>
              <w:t xml:space="preserve">Оборудование, </w:t>
            </w:r>
            <w:r w:rsidRPr="002B3215">
              <w:rPr>
                <w:i/>
                <w:lang w:val="ru-RU"/>
              </w:rPr>
              <w:t>пред</w:t>
            </w:r>
            <w:r w:rsidR="002B3215" w:rsidRPr="002B3215">
              <w:rPr>
                <w:i/>
                <w:lang w:val="ru-RU"/>
              </w:rPr>
              <w:t>-</w:t>
            </w:r>
            <w:r w:rsidRPr="002B3215">
              <w:rPr>
                <w:i/>
                <w:lang w:val="ru-RU"/>
              </w:rPr>
              <w:t>назначенное</w:t>
            </w:r>
            <w:r w:rsidRPr="00C22E2D">
              <w:rPr>
                <w:i/>
                <w:lang w:val="ru-RU"/>
              </w:rPr>
              <w:t xml:space="preserve"> для и</w:t>
            </w:r>
            <w:r w:rsidRPr="00C22E2D">
              <w:rPr>
                <w:i/>
                <w:lang w:val="ru-RU"/>
              </w:rPr>
              <w:t>с</w:t>
            </w:r>
            <w:r w:rsidRPr="00C22E2D">
              <w:rPr>
                <w:i/>
                <w:lang w:val="ru-RU"/>
              </w:rPr>
              <w:t>пользования во взр</w:t>
            </w:r>
            <w:r w:rsidRPr="00C22E2D">
              <w:rPr>
                <w:i/>
                <w:lang w:val="ru-RU"/>
              </w:rPr>
              <w:t>ы</w:t>
            </w:r>
            <w:r w:rsidRPr="00C22E2D">
              <w:rPr>
                <w:i/>
                <w:lang w:val="ru-RU"/>
              </w:rPr>
              <w:t>воопасных средах</w:t>
            </w:r>
          </w:p>
        </w:tc>
        <w:tc>
          <w:tcPr>
            <w:tcW w:w="8066" w:type="dxa"/>
            <w:tcBorders>
              <w:bottom w:val="single" w:sz="4" w:space="0" w:color="auto"/>
            </w:tcBorders>
            <w:shd w:val="clear" w:color="auto" w:fill="auto"/>
          </w:tcPr>
          <w:p w:rsidR="007D72AB" w:rsidRPr="00C22E2D" w:rsidRDefault="007D72AB" w:rsidP="009A77A1">
            <w:pPr>
              <w:suppressAutoHyphens w:val="0"/>
              <w:autoSpaceDE w:val="0"/>
              <w:autoSpaceDN w:val="0"/>
              <w:adjustRightInd w:val="0"/>
              <w:spacing w:before="120" w:after="80" w:line="210" w:lineRule="exact"/>
              <w:ind w:left="57" w:right="57"/>
              <w:rPr>
                <w:u w:val="single"/>
                <w:lang w:val="ru-RU"/>
              </w:rPr>
            </w:pPr>
            <w:r w:rsidRPr="00C22E2D">
              <w:rPr>
                <w:b/>
                <w:bCs/>
                <w:i/>
                <w:iCs/>
                <w:u w:val="single"/>
                <w:lang w:val="ru-RU"/>
              </w:rPr>
              <w:t>«Оборудование, предназначенное для использования во взрывоопасных средах»</w:t>
            </w:r>
            <w:r w:rsidRPr="00C22E2D">
              <w:rPr>
                <w:u w:val="single"/>
                <w:lang w:val="ru-RU"/>
              </w:rPr>
              <w:t xml:space="preserve"> означает электрическое или неэлектрическое оборудование, которое обладает мех</w:t>
            </w:r>
            <w:r w:rsidRPr="00C22E2D">
              <w:rPr>
                <w:u w:val="single"/>
                <w:lang w:val="ru-RU"/>
              </w:rPr>
              <w:t>а</w:t>
            </w:r>
            <w:r w:rsidRPr="00C22E2D">
              <w:rPr>
                <w:u w:val="single"/>
                <w:lang w:val="ru-RU"/>
              </w:rPr>
              <w:t>низмами по предотвращению воспламенения его собственных источников восплам</w:t>
            </w:r>
            <w:r w:rsidRPr="00C22E2D">
              <w:rPr>
                <w:u w:val="single"/>
                <w:lang w:val="ru-RU"/>
              </w:rPr>
              <w:t>е</w:t>
            </w:r>
            <w:r w:rsidRPr="00C22E2D">
              <w:rPr>
                <w:u w:val="single"/>
                <w:lang w:val="ru-RU"/>
              </w:rPr>
              <w:t>нения. Такое оборудование должно удовлетворять требованиям, предъявляемым к оборудованию, используемому в соответствующей зоне. Это оборудование подверг</w:t>
            </w:r>
            <w:r w:rsidRPr="00C22E2D">
              <w:rPr>
                <w:u w:val="single"/>
                <w:lang w:val="ru-RU"/>
              </w:rPr>
              <w:t>а</w:t>
            </w:r>
            <w:r w:rsidRPr="00C22E2D">
              <w:rPr>
                <w:u w:val="single"/>
                <w:lang w:val="ru-RU"/>
              </w:rPr>
              <w:t>ется испытаниям в соответствии со своим типом защиты, при этом должны быть представлены доказательства соблюдения предъявляемых требований (например, процедуры оценки соответствия согласно директиве 2014/34/</w:t>
            </w:r>
            <w:r w:rsidRPr="00C22E2D">
              <w:rPr>
                <w:u w:val="single"/>
              </w:rPr>
              <w:t>EU</w:t>
            </w:r>
            <w:r w:rsidRPr="00C22E2D">
              <w:rPr>
                <w:u w:val="single"/>
                <w:vertAlign w:val="superscript"/>
              </w:rPr>
              <w:footnoteReference w:id="12"/>
            </w:r>
            <w:r w:rsidRPr="00C22E2D">
              <w:rPr>
                <w:u w:val="single"/>
                <w:lang w:val="ru-RU"/>
              </w:rPr>
              <w:t xml:space="preserve">, либо схеме </w:t>
            </w:r>
            <w:r w:rsidRPr="00C22E2D">
              <w:rPr>
                <w:u w:val="single"/>
              </w:rPr>
              <w:t>IECEx</w:t>
            </w:r>
            <w:r w:rsidRPr="00C22E2D">
              <w:rPr>
                <w:u w:val="single"/>
                <w:vertAlign w:val="superscript"/>
              </w:rPr>
              <w:footnoteReference w:id="13"/>
            </w:r>
            <w:r w:rsidRPr="00C22E2D">
              <w:rPr>
                <w:u w:val="single"/>
                <w:lang w:val="ru-RU"/>
              </w:rPr>
              <w:t xml:space="preserve">, либо документу </w:t>
            </w:r>
            <w:r w:rsidRPr="00C22E2D">
              <w:rPr>
                <w:u w:val="single"/>
              </w:rPr>
              <w:t>ECE</w:t>
            </w:r>
            <w:r w:rsidRPr="00C22E2D">
              <w:rPr>
                <w:u w:val="single"/>
                <w:lang w:val="ru-RU"/>
              </w:rPr>
              <w:t xml:space="preserve"> </w:t>
            </w:r>
            <w:r w:rsidRPr="00C22E2D">
              <w:rPr>
                <w:u w:val="single"/>
              </w:rPr>
              <w:t>Trade</w:t>
            </w:r>
            <w:r w:rsidRPr="00C22E2D">
              <w:rPr>
                <w:u w:val="single"/>
                <w:lang w:val="ru-RU"/>
              </w:rPr>
              <w:t xml:space="preserve"> 391</w:t>
            </w:r>
            <w:r w:rsidRPr="00C22E2D">
              <w:rPr>
                <w:u w:val="single"/>
                <w:vertAlign w:val="superscript"/>
              </w:rPr>
              <w:footnoteReference w:id="14"/>
            </w:r>
            <w:r w:rsidRPr="00C22E2D">
              <w:rPr>
                <w:u w:val="single"/>
                <w:lang w:val="ru-RU"/>
              </w:rPr>
              <w:t>, либо минимально эквивалентным нормам</w:t>
            </w:r>
            <w:r w:rsidRPr="00F946F0">
              <w:rPr>
                <w:lang w:val="ru-RU"/>
              </w:rPr>
              <w:t>).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</w:tcPr>
          <w:p w:rsidR="007D72AB" w:rsidRPr="00C22E2D" w:rsidRDefault="003C02AB" w:rsidP="009A77A1">
            <w:pPr>
              <w:suppressAutoHyphens w:val="0"/>
              <w:autoSpaceDE w:val="0"/>
              <w:autoSpaceDN w:val="0"/>
              <w:adjustRightInd w:val="0"/>
              <w:spacing w:before="120" w:after="80" w:line="210" w:lineRule="exact"/>
              <w:ind w:left="57" w:right="57"/>
              <w:rPr>
                <w:iCs/>
                <w:lang w:val="ru-RU"/>
              </w:rPr>
            </w:pPr>
            <w:r>
              <w:rPr>
                <w:lang w:val="ru-RU"/>
              </w:rPr>
              <w:t>Новая концепция</w:t>
            </w:r>
            <w:r>
              <w:rPr>
                <w:lang w:val="ru-RU"/>
              </w:rPr>
              <w:br/>
            </w:r>
            <w:r w:rsidR="007D72AB" w:rsidRPr="00C22E2D">
              <w:rPr>
                <w:lang w:val="ru-RU"/>
              </w:rPr>
              <w:t>зонирования</w:t>
            </w:r>
          </w:p>
          <w:p w:rsidR="007D72AB" w:rsidRPr="00C22E2D" w:rsidRDefault="007D72AB" w:rsidP="009A77A1">
            <w:pPr>
              <w:suppressAutoHyphens w:val="0"/>
              <w:autoSpaceDE w:val="0"/>
              <w:autoSpaceDN w:val="0"/>
              <w:adjustRightInd w:val="0"/>
              <w:spacing w:after="80" w:line="210" w:lineRule="exact"/>
              <w:ind w:left="57" w:right="57"/>
              <w:rPr>
                <w:iCs/>
                <w:lang w:val="ru-RU"/>
              </w:rPr>
            </w:pPr>
            <w:r w:rsidRPr="00C22E2D">
              <w:rPr>
                <w:lang w:val="ru-RU"/>
              </w:rPr>
              <w:t>Новое определение</w:t>
            </w:r>
          </w:p>
        </w:tc>
      </w:tr>
      <w:tr w:rsidR="003C02AB" w:rsidRPr="00290BCB" w:rsidTr="00B855BA">
        <w:trPr>
          <w:trHeight w:val="3720"/>
        </w:trPr>
        <w:tc>
          <w:tcPr>
            <w:tcW w:w="2133" w:type="dxa"/>
            <w:shd w:val="clear" w:color="auto" w:fill="auto"/>
          </w:tcPr>
          <w:p w:rsidR="003C02AB" w:rsidRPr="00C22E2D" w:rsidRDefault="003C02AB" w:rsidP="00457A7C">
            <w:pPr>
              <w:suppressAutoHyphens w:val="0"/>
              <w:spacing w:before="120" w:after="80" w:line="200" w:lineRule="exact"/>
              <w:ind w:left="57" w:right="57"/>
              <w:rPr>
                <w:i/>
              </w:rPr>
            </w:pPr>
            <w:r w:rsidRPr="00C22E2D">
              <w:rPr>
                <w:i/>
              </w:rPr>
              <w:t>Equipment protection level</w:t>
            </w:r>
          </w:p>
          <w:p w:rsidR="003C02AB" w:rsidRPr="00C22E2D" w:rsidRDefault="003C02AB" w:rsidP="00457A7C">
            <w:pPr>
              <w:suppressAutoHyphens w:val="0"/>
              <w:spacing w:after="80" w:line="200" w:lineRule="exact"/>
              <w:ind w:left="57" w:right="57"/>
              <w:rPr>
                <w:i/>
              </w:rPr>
            </w:pPr>
            <w:r w:rsidRPr="00C22E2D">
              <w:rPr>
                <w:i/>
              </w:rPr>
              <w:t>Niveau de Protection</w:t>
            </w:r>
          </w:p>
          <w:p w:rsidR="003C02AB" w:rsidRPr="00C22E2D" w:rsidRDefault="003C02AB" w:rsidP="00457A7C">
            <w:pPr>
              <w:suppressAutoHyphens w:val="0"/>
              <w:spacing w:after="80" w:line="200" w:lineRule="exact"/>
              <w:ind w:left="57" w:right="57"/>
              <w:rPr>
                <w:i/>
                <w:u w:val="single"/>
              </w:rPr>
            </w:pPr>
            <w:r w:rsidRPr="00C22E2D">
              <w:rPr>
                <w:i/>
              </w:rPr>
              <w:t>Geräteschutzniveau</w:t>
            </w:r>
          </w:p>
          <w:p w:rsidR="003C02AB" w:rsidRPr="00C22E2D" w:rsidRDefault="003C02AB" w:rsidP="00457A7C">
            <w:pPr>
              <w:autoSpaceDE w:val="0"/>
              <w:autoSpaceDN w:val="0"/>
              <w:adjustRightInd w:val="0"/>
              <w:spacing w:after="80" w:line="200" w:lineRule="exact"/>
              <w:ind w:left="57" w:right="57"/>
              <w:rPr>
                <w:i/>
                <w:u w:val="single"/>
              </w:rPr>
            </w:pPr>
            <w:r w:rsidRPr="00EA17CE">
              <w:rPr>
                <w:i/>
                <w:lang w:val="ru-RU"/>
              </w:rPr>
              <w:t xml:space="preserve">Уровень </w:t>
            </w:r>
            <w:r w:rsidRPr="00EA17CE">
              <w:rPr>
                <w:i/>
                <w:lang w:val="en-US"/>
              </w:rPr>
              <w:t>защиты</w:t>
            </w:r>
            <w:r w:rsidRPr="00EA17CE">
              <w:rPr>
                <w:i/>
                <w:lang w:val="ru-RU"/>
              </w:rPr>
              <w:t xml:space="preserve"> оборудования</w:t>
            </w:r>
          </w:p>
        </w:tc>
        <w:tc>
          <w:tcPr>
            <w:tcW w:w="8066" w:type="dxa"/>
            <w:shd w:val="clear" w:color="auto" w:fill="auto"/>
          </w:tcPr>
          <w:p w:rsidR="003C02AB" w:rsidRPr="00B6792A" w:rsidRDefault="003C02AB" w:rsidP="00457A7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120" w:after="80" w:line="200" w:lineRule="exact"/>
              <w:ind w:left="57" w:right="57"/>
              <w:rPr>
                <w:b/>
                <w:highlight w:val="yellow"/>
                <w:u w:val="single"/>
                <w:lang w:val="ru-RU"/>
              </w:rPr>
            </w:pPr>
            <w:r w:rsidRPr="00457A7C">
              <w:rPr>
                <w:b/>
                <w:bCs/>
                <w:i/>
                <w:lang w:val="ru-RU" w:bidi="ru-RU"/>
              </w:rPr>
              <w:t>«</w:t>
            </w:r>
            <w:r w:rsidRPr="00C22E2D">
              <w:rPr>
                <w:b/>
                <w:bCs/>
                <w:i/>
                <w:u w:val="single"/>
                <w:lang w:val="ru-RU" w:bidi="ru-RU"/>
              </w:rPr>
              <w:t>Уровень защиты оборудования</w:t>
            </w:r>
            <w:r w:rsidRPr="00C22E2D">
              <w:rPr>
                <w:i/>
                <w:u w:val="single"/>
                <w:lang w:val="ru-RU" w:bidi="ru-RU"/>
              </w:rPr>
              <w:t>»</w:t>
            </w:r>
            <w:r w:rsidRPr="00C22E2D">
              <w:rPr>
                <w:u w:val="single"/>
                <w:lang w:val="ru-RU" w:bidi="ru-RU"/>
              </w:rPr>
              <w:t xml:space="preserve"> (</w:t>
            </w:r>
            <w:r w:rsidRPr="00C22E2D">
              <w:rPr>
                <w:u w:val="single"/>
                <w:lang w:bidi="ru-RU"/>
              </w:rPr>
              <w:t>EPL</w:t>
            </w:r>
            <w:r w:rsidRPr="00C22E2D">
              <w:rPr>
                <w:u w:val="single"/>
                <w:vertAlign w:val="superscript"/>
                <w:lang w:bidi="ru-RU"/>
              </w:rPr>
              <w:footnoteReference w:id="15"/>
            </w:r>
            <w:r w:rsidRPr="00C22E2D">
              <w:rPr>
                <w:u w:val="single"/>
                <w:lang w:val="ru-RU" w:bidi="ru-RU"/>
              </w:rPr>
              <w:t xml:space="preserve">) (см. </w:t>
            </w:r>
            <w:r w:rsidRPr="00C22E2D">
              <w:rPr>
                <w:u w:val="single"/>
                <w:lang w:bidi="ru-RU"/>
              </w:rPr>
              <w:t>IEC</w:t>
            </w:r>
            <w:r>
              <w:rPr>
                <w:u w:val="single"/>
                <w:lang w:val="ru-RU" w:bidi="ru-RU"/>
              </w:rPr>
              <w:t xml:space="preserve"> 60079-0) означает уровень </w:t>
            </w:r>
            <w:r w:rsidRPr="00C22E2D">
              <w:rPr>
                <w:u w:val="single"/>
                <w:lang w:val="ru-RU" w:bidi="ru-RU"/>
              </w:rPr>
              <w:t>защ</w:t>
            </w:r>
            <w:r w:rsidRPr="00C22E2D">
              <w:rPr>
                <w:u w:val="single"/>
                <w:lang w:val="ru-RU" w:bidi="ru-RU"/>
              </w:rPr>
              <w:t>и</w:t>
            </w:r>
            <w:r w:rsidRPr="00C22E2D">
              <w:rPr>
                <w:u w:val="single"/>
                <w:lang w:val="ru-RU" w:bidi="ru-RU"/>
              </w:rPr>
              <w:t>ты,</w:t>
            </w:r>
            <w:r>
              <w:rPr>
                <w:u w:val="single"/>
                <w:lang w:val="ru-RU" w:bidi="ru-RU"/>
              </w:rPr>
              <w:t xml:space="preserve"> </w:t>
            </w:r>
            <w:r w:rsidRPr="00C22E2D">
              <w:rPr>
                <w:u w:val="single"/>
                <w:lang w:val="ru-RU" w:bidi="ru-RU"/>
              </w:rPr>
              <w:t>приписываемый оборудованию на основании вероятности того, что оно станет</w:t>
            </w:r>
            <w:r>
              <w:rPr>
                <w:u w:val="single"/>
                <w:lang w:val="ru-RU" w:bidi="ru-RU"/>
              </w:rPr>
              <w:t xml:space="preserve"> </w:t>
            </w:r>
            <w:r w:rsidRPr="00C22E2D">
              <w:rPr>
                <w:u w:val="single"/>
                <w:lang w:val="ru-RU" w:bidi="ru-RU"/>
              </w:rPr>
              <w:t>и</w:t>
            </w:r>
            <w:r w:rsidRPr="00C22E2D">
              <w:rPr>
                <w:u w:val="single"/>
                <w:lang w:val="ru-RU" w:bidi="ru-RU"/>
              </w:rPr>
              <w:t>с</w:t>
            </w:r>
            <w:r w:rsidRPr="00C22E2D">
              <w:rPr>
                <w:u w:val="single"/>
                <w:lang w:val="ru-RU" w:bidi="ru-RU"/>
              </w:rPr>
              <w:t>точником воспламенения</w:t>
            </w:r>
            <w:r w:rsidRPr="00C22E2D">
              <w:rPr>
                <w:lang w:val="ru-RU" w:bidi="ru-RU"/>
              </w:rPr>
              <w:t>.</w:t>
            </w:r>
          </w:p>
          <w:p w:rsidR="003C02AB" w:rsidRPr="00C22E2D" w:rsidRDefault="003C02AB" w:rsidP="00457A7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after="80" w:line="200" w:lineRule="exact"/>
              <w:ind w:left="57" w:right="57"/>
              <w:rPr>
                <w:b/>
                <w:bCs/>
                <w:i/>
                <w:u w:val="single"/>
                <w:lang w:val="ru-RU" w:bidi="ru-RU"/>
              </w:rPr>
            </w:pPr>
            <w:r w:rsidRPr="00C22E2D">
              <w:rPr>
                <w:u w:val="single"/>
                <w:lang w:bidi="ru-RU"/>
              </w:rPr>
              <w:t>EPL</w:t>
            </w:r>
            <w:r w:rsidRPr="00C22E2D">
              <w:rPr>
                <w:u w:val="single"/>
                <w:lang w:val="ru-RU" w:bidi="ru-RU"/>
              </w:rPr>
              <w:t xml:space="preserve"> </w:t>
            </w:r>
            <w:r w:rsidRPr="00C22E2D">
              <w:rPr>
                <w:u w:val="single"/>
                <w:lang w:bidi="ru-RU"/>
              </w:rPr>
              <w:t>Ga</w:t>
            </w:r>
          </w:p>
          <w:p w:rsidR="003C02AB" w:rsidRPr="00C22E2D" w:rsidRDefault="003C02AB" w:rsidP="00457A7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after="80" w:line="200" w:lineRule="exact"/>
              <w:ind w:left="57" w:right="57"/>
              <w:rPr>
                <w:b/>
                <w:bCs/>
                <w:i/>
                <w:u w:val="single"/>
                <w:lang w:val="ru-RU" w:bidi="ru-RU"/>
              </w:rPr>
            </w:pPr>
            <w:r w:rsidRPr="00C22E2D">
              <w:rPr>
                <w:u w:val="single"/>
                <w:lang w:val="ru-RU" w:bidi="ru-RU"/>
              </w:rPr>
              <w:t>Оборудование, которое имеет «очень высокий» уровень защиты. Такое</w:t>
            </w:r>
            <w:r>
              <w:rPr>
                <w:u w:val="single"/>
                <w:lang w:val="ru-RU" w:bidi="ru-RU"/>
              </w:rPr>
              <w:t xml:space="preserve"> </w:t>
            </w:r>
            <w:r w:rsidRPr="00C22E2D">
              <w:rPr>
                <w:u w:val="single"/>
                <w:lang w:val="ru-RU" w:bidi="ru-RU"/>
              </w:rPr>
              <w:t>оборудование соответствуют категории оборудования 1, установленной в директиве</w:t>
            </w:r>
            <w:r w:rsidRPr="00C22E2D">
              <w:rPr>
                <w:u w:val="single"/>
                <w:lang w:bidi="ru-RU"/>
              </w:rPr>
              <w:t> </w:t>
            </w:r>
            <w:r w:rsidRPr="00C22E2D">
              <w:rPr>
                <w:u w:val="single"/>
                <w:lang w:val="ru-RU" w:bidi="ru-RU"/>
              </w:rPr>
              <w:t>2014/34/</w:t>
            </w:r>
            <w:r w:rsidRPr="00C22E2D">
              <w:rPr>
                <w:u w:val="single"/>
                <w:lang w:bidi="ru-RU"/>
              </w:rPr>
              <w:t>E</w:t>
            </w:r>
            <w:r>
              <w:rPr>
                <w:u w:val="single"/>
                <w:lang w:bidi="ru-RU"/>
              </w:rPr>
              <w:t>U</w:t>
            </w:r>
            <w:r w:rsidRPr="00C22E2D">
              <w:rPr>
                <w:u w:val="single"/>
                <w:vertAlign w:val="superscript"/>
                <w:lang w:bidi="ru-RU"/>
              </w:rPr>
              <w:footnoteReference w:id="16"/>
            </w:r>
            <w:r w:rsidRPr="00C22E2D">
              <w:rPr>
                <w:u w:val="single"/>
                <w:lang w:val="ru-RU" w:bidi="ru-RU"/>
              </w:rPr>
              <w:t xml:space="preserve">. Оборудование </w:t>
            </w:r>
            <w:r w:rsidRPr="00C22E2D">
              <w:rPr>
                <w:u w:val="single"/>
                <w:lang w:bidi="ru-RU"/>
              </w:rPr>
              <w:t>EPL</w:t>
            </w:r>
            <w:r w:rsidRPr="00C22E2D">
              <w:rPr>
                <w:u w:val="single"/>
                <w:lang w:val="ru-RU" w:bidi="ru-RU"/>
              </w:rPr>
              <w:t xml:space="preserve"> </w:t>
            </w:r>
            <w:r w:rsidRPr="00C22E2D">
              <w:rPr>
                <w:u w:val="single"/>
                <w:lang w:bidi="ru-RU"/>
              </w:rPr>
              <w:t>Ga</w:t>
            </w:r>
            <w:r w:rsidRPr="00C22E2D">
              <w:rPr>
                <w:u w:val="single"/>
                <w:lang w:val="ru-RU" w:bidi="ru-RU"/>
              </w:rPr>
              <w:t xml:space="preserve"> может использоваться в зонах 0, 1 и 2</w:t>
            </w:r>
            <w:r w:rsidRPr="00283AA5">
              <w:rPr>
                <w:lang w:val="ru-RU" w:bidi="ru-RU"/>
              </w:rPr>
              <w:t>.</w:t>
            </w:r>
          </w:p>
          <w:p w:rsidR="003C02AB" w:rsidRPr="00C22E2D" w:rsidRDefault="003C02AB" w:rsidP="00457A7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after="80" w:line="200" w:lineRule="exact"/>
              <w:ind w:left="57" w:right="57"/>
              <w:rPr>
                <w:b/>
                <w:bCs/>
                <w:i/>
                <w:u w:val="single"/>
                <w:lang w:val="ru-RU" w:bidi="ru-RU"/>
              </w:rPr>
            </w:pPr>
            <w:r w:rsidRPr="00C22E2D">
              <w:rPr>
                <w:u w:val="single"/>
                <w:lang w:bidi="ru-RU"/>
              </w:rPr>
              <w:t>EPL</w:t>
            </w:r>
            <w:r w:rsidRPr="00C22E2D">
              <w:rPr>
                <w:u w:val="single"/>
                <w:lang w:val="ru-RU" w:bidi="ru-RU"/>
              </w:rPr>
              <w:t xml:space="preserve"> </w:t>
            </w:r>
            <w:r w:rsidRPr="00C22E2D">
              <w:rPr>
                <w:u w:val="single"/>
                <w:lang w:bidi="ru-RU"/>
              </w:rPr>
              <w:t>Gb</w:t>
            </w:r>
          </w:p>
          <w:p w:rsidR="003C02AB" w:rsidRPr="00C22E2D" w:rsidRDefault="003C02AB" w:rsidP="00457A7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after="80" w:line="200" w:lineRule="exact"/>
              <w:ind w:left="57" w:right="57"/>
              <w:rPr>
                <w:b/>
                <w:bCs/>
                <w:i/>
                <w:u w:val="single"/>
                <w:lang w:val="ru-RU" w:bidi="ru-RU"/>
              </w:rPr>
            </w:pPr>
            <w:r w:rsidRPr="00C22E2D">
              <w:rPr>
                <w:u w:val="single"/>
                <w:lang w:val="ru-RU" w:bidi="ru-RU"/>
              </w:rPr>
              <w:t>Оборудование, которое имеет «высокий» уровень защиты. Такое оборудование соо</w:t>
            </w:r>
            <w:r w:rsidRPr="00C22E2D">
              <w:rPr>
                <w:u w:val="single"/>
                <w:lang w:val="ru-RU" w:bidi="ru-RU"/>
              </w:rPr>
              <w:t>т</w:t>
            </w:r>
            <w:r w:rsidRPr="00C22E2D">
              <w:rPr>
                <w:u w:val="single"/>
                <w:lang w:val="ru-RU" w:bidi="ru-RU"/>
              </w:rPr>
              <w:t>ветствуют категории оборудования 2, установленной в директиве 2014/34/</w:t>
            </w:r>
            <w:r w:rsidRPr="00C22E2D">
              <w:rPr>
                <w:u w:val="single"/>
                <w:lang w:bidi="ru-RU"/>
              </w:rPr>
              <w:t>E</w:t>
            </w:r>
            <w:r>
              <w:rPr>
                <w:u w:val="single"/>
                <w:lang w:bidi="ru-RU"/>
              </w:rPr>
              <w:t>U</w:t>
            </w:r>
            <w:r w:rsidRPr="00C22E2D">
              <w:rPr>
                <w:u w:val="single"/>
                <w:vertAlign w:val="superscript"/>
                <w:lang w:bidi="ru-RU"/>
              </w:rPr>
              <w:footnoteReference w:id="17"/>
            </w:r>
            <w:r w:rsidRPr="00C22E2D">
              <w:rPr>
                <w:u w:val="single"/>
                <w:lang w:val="ru-RU" w:bidi="ru-RU"/>
              </w:rPr>
              <w:t>. Об</w:t>
            </w:r>
            <w:r w:rsidRPr="00C22E2D">
              <w:rPr>
                <w:u w:val="single"/>
                <w:lang w:val="ru-RU" w:bidi="ru-RU"/>
              </w:rPr>
              <w:t>о</w:t>
            </w:r>
            <w:r w:rsidRPr="00C22E2D">
              <w:rPr>
                <w:u w:val="single"/>
                <w:lang w:val="ru-RU" w:bidi="ru-RU"/>
              </w:rPr>
              <w:t xml:space="preserve">рудование </w:t>
            </w:r>
            <w:r w:rsidRPr="00C22E2D">
              <w:rPr>
                <w:u w:val="single"/>
                <w:lang w:bidi="ru-RU"/>
              </w:rPr>
              <w:t>EPL</w:t>
            </w:r>
            <w:r w:rsidRPr="00C22E2D">
              <w:rPr>
                <w:u w:val="single"/>
                <w:lang w:val="ru-RU" w:bidi="ru-RU"/>
              </w:rPr>
              <w:t xml:space="preserve"> </w:t>
            </w:r>
            <w:r w:rsidRPr="00C22E2D">
              <w:rPr>
                <w:u w:val="single"/>
                <w:lang w:bidi="ru-RU"/>
              </w:rPr>
              <w:t>Gb</w:t>
            </w:r>
            <w:r w:rsidRPr="00C22E2D">
              <w:rPr>
                <w:u w:val="single"/>
                <w:lang w:val="ru-RU" w:bidi="ru-RU"/>
              </w:rPr>
              <w:t xml:space="preserve"> может использоваться в зонах 1 и 2</w:t>
            </w:r>
            <w:r w:rsidRPr="00C22E2D">
              <w:rPr>
                <w:lang w:val="ru-RU" w:bidi="ru-RU"/>
              </w:rPr>
              <w:t>.</w:t>
            </w:r>
          </w:p>
          <w:p w:rsidR="003C02AB" w:rsidRPr="00C22E2D" w:rsidRDefault="003C02AB" w:rsidP="00457A7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after="80" w:line="200" w:lineRule="exact"/>
              <w:ind w:left="57" w:right="57"/>
              <w:rPr>
                <w:b/>
                <w:bCs/>
                <w:i/>
                <w:u w:val="single"/>
                <w:lang w:val="ru-RU" w:bidi="ru-RU"/>
              </w:rPr>
            </w:pPr>
            <w:r w:rsidRPr="00C22E2D">
              <w:rPr>
                <w:u w:val="single"/>
                <w:lang w:bidi="ru-RU"/>
              </w:rPr>
              <w:t>EPL</w:t>
            </w:r>
            <w:r w:rsidRPr="00C22E2D">
              <w:rPr>
                <w:u w:val="single"/>
                <w:lang w:val="ru-RU" w:bidi="ru-RU"/>
              </w:rPr>
              <w:t xml:space="preserve"> </w:t>
            </w:r>
            <w:r w:rsidRPr="00C22E2D">
              <w:rPr>
                <w:u w:val="single"/>
                <w:lang w:bidi="ru-RU"/>
              </w:rPr>
              <w:t>Gc</w:t>
            </w:r>
          </w:p>
          <w:p w:rsidR="003C02AB" w:rsidRPr="00B6792A" w:rsidRDefault="003C02AB" w:rsidP="00457A7C">
            <w:pPr>
              <w:autoSpaceDE w:val="0"/>
              <w:autoSpaceDN w:val="0"/>
              <w:adjustRightInd w:val="0"/>
              <w:spacing w:after="120" w:line="200" w:lineRule="exact"/>
              <w:ind w:left="57" w:right="57"/>
              <w:rPr>
                <w:b/>
                <w:highlight w:val="yellow"/>
                <w:u w:val="single"/>
                <w:lang w:val="ru-RU"/>
              </w:rPr>
            </w:pPr>
            <w:r w:rsidRPr="00C22E2D">
              <w:rPr>
                <w:u w:val="single"/>
                <w:lang w:val="ru-RU" w:bidi="ru-RU"/>
              </w:rPr>
              <w:t>Оборудование, которое имеет «повышенный» уровень защиты. Такое оборудование соответствуют категории оборудования 3, установленной в директиве 2014/34/</w:t>
            </w:r>
            <w:r w:rsidRPr="00C22E2D">
              <w:rPr>
                <w:u w:val="single"/>
                <w:lang w:bidi="ru-RU"/>
              </w:rPr>
              <w:t>E</w:t>
            </w:r>
            <w:r>
              <w:rPr>
                <w:u w:val="single"/>
                <w:lang w:bidi="ru-RU"/>
              </w:rPr>
              <w:t>U</w:t>
            </w:r>
            <w:r w:rsidRPr="00C22E2D">
              <w:rPr>
                <w:u w:val="single"/>
                <w:vertAlign w:val="superscript"/>
                <w:lang w:bidi="ru-RU"/>
              </w:rPr>
              <w:footnoteReference w:id="18"/>
            </w:r>
            <w:r w:rsidRPr="00C22E2D">
              <w:rPr>
                <w:u w:val="single"/>
                <w:lang w:val="ru-RU" w:bidi="ru-RU"/>
              </w:rPr>
              <w:t xml:space="preserve">. </w:t>
            </w:r>
            <w:r w:rsidRPr="00FA421E">
              <w:rPr>
                <w:u w:val="single"/>
                <w:lang w:val="ru-RU" w:bidi="ru-RU"/>
              </w:rPr>
              <w:t xml:space="preserve">Оборудование </w:t>
            </w:r>
            <w:r w:rsidRPr="00C22E2D">
              <w:rPr>
                <w:u w:val="single"/>
                <w:lang w:bidi="ru-RU"/>
              </w:rPr>
              <w:t>EPL</w:t>
            </w:r>
            <w:r w:rsidRPr="00FA421E">
              <w:rPr>
                <w:u w:val="single"/>
                <w:lang w:val="ru-RU" w:bidi="ru-RU"/>
              </w:rPr>
              <w:t xml:space="preserve"> </w:t>
            </w:r>
            <w:r w:rsidRPr="00C22E2D">
              <w:rPr>
                <w:u w:val="single"/>
                <w:lang w:bidi="ru-RU"/>
              </w:rPr>
              <w:t>Gc</w:t>
            </w:r>
            <w:r w:rsidRPr="00FA421E">
              <w:rPr>
                <w:u w:val="single"/>
                <w:lang w:val="ru-RU" w:bidi="ru-RU"/>
              </w:rPr>
              <w:t xml:space="preserve"> может использоваться в зоне 2</w:t>
            </w:r>
            <w:r w:rsidRPr="00FA421E">
              <w:rPr>
                <w:lang w:val="ru-RU" w:bidi="ru-RU"/>
              </w:rPr>
              <w:t>.</w:t>
            </w:r>
          </w:p>
        </w:tc>
        <w:tc>
          <w:tcPr>
            <w:tcW w:w="2539" w:type="dxa"/>
            <w:shd w:val="clear" w:color="auto" w:fill="auto"/>
          </w:tcPr>
          <w:p w:rsidR="003C02AB" w:rsidRPr="00C22E2D" w:rsidRDefault="003C02AB" w:rsidP="00457A7C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iCs/>
                <w:lang w:val="fr-CH"/>
              </w:rPr>
            </w:pPr>
            <w:r w:rsidRPr="00C22E2D">
              <w:rPr>
                <w:lang w:bidi="ru-RU"/>
              </w:rPr>
              <w:t>Новая концепция</w:t>
            </w:r>
            <w:r w:rsidRPr="00C22E2D">
              <w:rPr>
                <w:lang w:bidi="ru-RU"/>
              </w:rPr>
              <w:br/>
              <w:t>зонирования</w:t>
            </w:r>
          </w:p>
        </w:tc>
      </w:tr>
      <w:tr w:rsidR="007D72AB" w:rsidRPr="00290BCB" w:rsidTr="00B12355"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B3215" w:rsidRDefault="002B3215" w:rsidP="00457A7C">
            <w:pPr>
              <w:suppressAutoHyphens w:val="0"/>
              <w:autoSpaceDE w:val="0"/>
              <w:autoSpaceDN w:val="0"/>
              <w:adjustRightInd w:val="0"/>
              <w:spacing w:before="120" w:after="80" w:line="200" w:lineRule="exact"/>
              <w:ind w:left="57" w:right="57"/>
              <w:rPr>
                <w:i/>
              </w:rPr>
            </w:pPr>
            <w:r>
              <w:rPr>
                <w:i/>
              </w:rPr>
              <w:t>Explosion hazardous areas</w:t>
            </w:r>
          </w:p>
          <w:p w:rsidR="002B3215" w:rsidRDefault="007D72AB" w:rsidP="00457A7C">
            <w:pPr>
              <w:suppressAutoHyphens w:val="0"/>
              <w:autoSpaceDE w:val="0"/>
              <w:autoSpaceDN w:val="0"/>
              <w:adjustRightInd w:val="0"/>
              <w:spacing w:after="80" w:line="200" w:lineRule="exact"/>
              <w:ind w:left="57" w:right="57"/>
              <w:rPr>
                <w:i/>
              </w:rPr>
            </w:pPr>
            <w:r w:rsidRPr="00C22E2D">
              <w:rPr>
                <w:i/>
              </w:rPr>
              <w:t>Atmosphère explosible</w:t>
            </w:r>
          </w:p>
          <w:p w:rsidR="002B3215" w:rsidRPr="00283AA5" w:rsidRDefault="007D72AB" w:rsidP="00457A7C">
            <w:pPr>
              <w:suppressAutoHyphens w:val="0"/>
              <w:autoSpaceDE w:val="0"/>
              <w:autoSpaceDN w:val="0"/>
              <w:adjustRightInd w:val="0"/>
              <w:spacing w:after="80" w:line="200" w:lineRule="exact"/>
              <w:ind w:left="57" w:right="57"/>
              <w:rPr>
                <w:i/>
                <w:lang w:val="ru-RU"/>
              </w:rPr>
            </w:pPr>
            <w:r w:rsidRPr="00C22E2D">
              <w:rPr>
                <w:i/>
              </w:rPr>
              <w:t>Explosions</w:t>
            </w:r>
            <w:r w:rsidR="00283AA5">
              <w:rPr>
                <w:i/>
              </w:rPr>
              <w:t>gefährdete Bereiche</w:t>
            </w:r>
          </w:p>
          <w:p w:rsidR="007D72AB" w:rsidRPr="00C22E2D" w:rsidRDefault="007D72AB" w:rsidP="00457A7C">
            <w:pPr>
              <w:suppressAutoHyphens w:val="0"/>
              <w:autoSpaceDE w:val="0"/>
              <w:autoSpaceDN w:val="0"/>
              <w:adjustRightInd w:val="0"/>
              <w:spacing w:after="120" w:line="200" w:lineRule="exact"/>
              <w:ind w:left="57" w:right="57"/>
              <w:rPr>
                <w:i/>
                <w:iCs/>
              </w:rPr>
            </w:pPr>
            <w:r w:rsidRPr="00C22E2D">
              <w:rPr>
                <w:i/>
              </w:rPr>
              <w:t>Взрывоопасные зоны</w:t>
            </w:r>
          </w:p>
        </w:tc>
        <w:tc>
          <w:tcPr>
            <w:tcW w:w="8066" w:type="dxa"/>
            <w:tcBorders>
              <w:bottom w:val="single" w:sz="4" w:space="0" w:color="auto"/>
            </w:tcBorders>
            <w:shd w:val="clear" w:color="auto" w:fill="auto"/>
          </w:tcPr>
          <w:p w:rsidR="007D72AB" w:rsidRPr="00C22E2D" w:rsidRDefault="007D72AB" w:rsidP="00457A7C">
            <w:pPr>
              <w:suppressAutoHyphens w:val="0"/>
              <w:autoSpaceDE w:val="0"/>
              <w:autoSpaceDN w:val="0"/>
              <w:adjustRightInd w:val="0"/>
              <w:spacing w:before="120" w:after="120" w:line="200" w:lineRule="exact"/>
              <w:ind w:left="57" w:right="57"/>
              <w:rPr>
                <w:b/>
                <w:i/>
                <w:iCs/>
                <w:lang w:val="ru-RU"/>
              </w:rPr>
            </w:pPr>
            <w:r w:rsidRPr="00C22E2D">
              <w:rPr>
                <w:lang w:val="ru-RU" w:bidi="ru-RU"/>
              </w:rPr>
              <w:t>«</w:t>
            </w:r>
            <w:r w:rsidRPr="00C22E2D">
              <w:rPr>
                <w:b/>
                <w:bCs/>
                <w:i/>
                <w:lang w:val="ru-RU" w:bidi="ru-RU"/>
              </w:rPr>
              <w:t>Взрывоопасные зоны»</w:t>
            </w:r>
            <w:r w:rsidRPr="00C22E2D">
              <w:rPr>
                <w:lang w:val="ru-RU" w:bidi="ru-RU"/>
              </w:rPr>
              <w:t xml:space="preserve"> означают зоны, в которых взрывоопасная атмосфера может достичь </w:t>
            </w:r>
            <w:r w:rsidRPr="00C22E2D">
              <w:rPr>
                <w:u w:val="single"/>
                <w:lang w:val="ru-RU" w:bidi="ru-RU"/>
              </w:rPr>
              <w:t>такой концентрации</w:t>
            </w:r>
            <w:r w:rsidRPr="00C22E2D">
              <w:rPr>
                <w:b/>
                <w:bCs/>
                <w:lang w:val="ru-RU" w:bidi="ru-RU"/>
              </w:rPr>
              <w:t xml:space="preserve"> </w:t>
            </w:r>
            <w:r w:rsidRPr="00C22E2D">
              <w:rPr>
                <w:strike/>
                <w:lang w:val="ru-RU" w:bidi="ru-RU"/>
              </w:rPr>
              <w:t>такого уровня</w:t>
            </w:r>
            <w:r w:rsidRPr="00C22E2D">
              <w:rPr>
                <w:lang w:val="ru-RU" w:bidi="ru-RU"/>
              </w:rPr>
              <w:t>, при котором необходимо принятие ос</w:t>
            </w:r>
            <w:r w:rsidRPr="00C22E2D">
              <w:rPr>
                <w:lang w:val="ru-RU" w:bidi="ru-RU"/>
              </w:rPr>
              <w:t>о</w:t>
            </w:r>
            <w:r w:rsidRPr="00C22E2D">
              <w:rPr>
                <w:lang w:val="ru-RU" w:bidi="ru-RU"/>
              </w:rPr>
              <w:t>бых мер защиты для обеспечения безопасности и защиты здоровья соответствующих лиц (см. директиву</w:t>
            </w:r>
            <w:r w:rsidRPr="00C22E2D">
              <w:rPr>
                <w:lang w:bidi="ru-RU"/>
              </w:rPr>
              <w:t> </w:t>
            </w:r>
            <w:r w:rsidRPr="00C22E2D">
              <w:rPr>
                <w:lang w:val="ru-RU" w:bidi="ru-RU"/>
              </w:rPr>
              <w:t>1999/92/ЕС</w:t>
            </w:r>
            <w:r w:rsidRPr="00C22E2D">
              <w:rPr>
                <w:vertAlign w:val="superscript"/>
                <w:lang w:bidi="ru-RU"/>
              </w:rPr>
              <w:footnoteReference w:id="19"/>
            </w:r>
            <w:r w:rsidRPr="00C22E2D">
              <w:rPr>
                <w:lang w:val="ru-RU" w:bidi="ru-RU"/>
              </w:rPr>
              <w:t xml:space="preserve">). </w:t>
            </w:r>
            <w:r w:rsidRPr="00C22E2D">
              <w:rPr>
                <w:u w:val="single"/>
                <w:lang w:val="ru-RU" w:bidi="ru-RU"/>
              </w:rPr>
              <w:t>Они относятся к различным зонам на основании частоты и продолжительности присутствия</w:t>
            </w:r>
            <w:r w:rsidR="00283AA5">
              <w:rPr>
                <w:u w:val="single"/>
                <w:lang w:val="ru-RU" w:bidi="ru-RU"/>
              </w:rPr>
              <w:t xml:space="preserve"> в них взрывоопасной атмосферы.</w:t>
            </w:r>
            <w:r w:rsidR="00283AA5">
              <w:rPr>
                <w:u w:val="single"/>
                <w:lang w:val="ru-RU" w:bidi="ru-RU"/>
              </w:rPr>
              <w:br/>
            </w:r>
            <w:r w:rsidRPr="00C22E2D">
              <w:rPr>
                <w:u w:val="single"/>
                <w:lang w:val="ru-RU" w:bidi="ru-RU"/>
              </w:rPr>
              <w:t>См. классификацию взрывоопасных зон, зо</w:t>
            </w:r>
            <w:r w:rsidR="00283AA5">
              <w:rPr>
                <w:u w:val="single"/>
                <w:lang w:val="ru-RU" w:bidi="ru-RU"/>
              </w:rPr>
              <w:t>нирование защиты против взрывов</w:t>
            </w:r>
            <w:r w:rsidR="00283AA5">
              <w:rPr>
                <w:u w:val="single"/>
                <w:lang w:val="ru-RU" w:bidi="ru-RU"/>
              </w:rPr>
              <w:br/>
            </w:r>
            <w:r w:rsidRPr="00C22E2D">
              <w:rPr>
                <w:u w:val="single"/>
                <w:lang w:val="ru-RU" w:bidi="ru-RU"/>
              </w:rPr>
              <w:t>на танкерах и защищенные зоны на сухогрузных судах</w:t>
            </w:r>
            <w:r w:rsidRPr="00C22E2D">
              <w:rPr>
                <w:lang w:val="ru-RU" w:bidi="ru-RU"/>
              </w:rPr>
              <w:t>.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</w:tcPr>
          <w:p w:rsidR="007D72AB" w:rsidRPr="00283AA5" w:rsidRDefault="007D72AB" w:rsidP="00457A7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120" w:after="80" w:line="220" w:lineRule="exact"/>
              <w:ind w:left="57" w:right="57"/>
              <w:rPr>
                <w:lang w:val="ru-RU" w:bidi="ru-RU"/>
              </w:rPr>
            </w:pPr>
            <w:r w:rsidRPr="00283AA5">
              <w:rPr>
                <w:lang w:val="ru-RU" w:bidi="ru-RU"/>
              </w:rPr>
              <w:t>Уточнение</w:t>
            </w:r>
          </w:p>
          <w:p w:rsidR="007D72AB" w:rsidRPr="00283AA5" w:rsidRDefault="007D72AB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iCs/>
                <w:lang w:val="ru-RU"/>
              </w:rPr>
            </w:pPr>
            <w:r w:rsidRPr="00283AA5">
              <w:rPr>
                <w:lang w:val="ru-RU" w:bidi="ru-RU"/>
              </w:rPr>
              <w:t>Связь с зонированием</w:t>
            </w:r>
          </w:p>
        </w:tc>
      </w:tr>
      <w:tr w:rsidR="007D72AB" w:rsidRPr="00290BCB" w:rsidTr="00B12355"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377D79" w:rsidRPr="003261D0" w:rsidRDefault="007D72AB" w:rsidP="00457A7C">
            <w:pPr>
              <w:suppressAutoHyphens w:val="0"/>
              <w:spacing w:before="120" w:after="80" w:line="200" w:lineRule="exact"/>
              <w:ind w:left="57" w:right="57"/>
              <w:rPr>
                <w:i/>
              </w:rPr>
            </w:pPr>
            <w:r w:rsidRPr="00C22E2D">
              <w:rPr>
                <w:i/>
              </w:rPr>
              <w:t>Explosion</w:t>
            </w:r>
            <w:r w:rsidRPr="003261D0">
              <w:rPr>
                <w:i/>
              </w:rPr>
              <w:t xml:space="preserve"> </w:t>
            </w:r>
            <w:r w:rsidRPr="00C22E2D">
              <w:rPr>
                <w:i/>
              </w:rPr>
              <w:t>protection</w:t>
            </w:r>
          </w:p>
          <w:p w:rsidR="00377D79" w:rsidRPr="003261D0" w:rsidRDefault="007D72AB" w:rsidP="00457A7C">
            <w:pPr>
              <w:suppressAutoHyphens w:val="0"/>
              <w:autoSpaceDE w:val="0"/>
              <w:autoSpaceDN w:val="0"/>
              <w:adjustRightInd w:val="0"/>
              <w:spacing w:after="80" w:line="200" w:lineRule="exact"/>
              <w:ind w:left="57" w:right="57"/>
              <w:rPr>
                <w:rFonts w:eastAsia="Calibri"/>
                <w:bCs/>
                <w:i/>
              </w:rPr>
            </w:pPr>
            <w:r w:rsidRPr="00C22E2D">
              <w:rPr>
                <w:rFonts w:eastAsia="Calibri"/>
                <w:bCs/>
                <w:i/>
              </w:rPr>
              <w:t>Protection</w:t>
            </w:r>
            <w:r w:rsidRPr="003261D0">
              <w:rPr>
                <w:rFonts w:eastAsia="Calibri"/>
                <w:bCs/>
                <w:i/>
              </w:rPr>
              <w:t xml:space="preserve"> </w:t>
            </w:r>
            <w:r w:rsidRPr="00C22E2D">
              <w:rPr>
                <w:rFonts w:eastAsia="Calibri"/>
                <w:bCs/>
                <w:i/>
              </w:rPr>
              <w:t>contre</w:t>
            </w:r>
            <w:r w:rsidRPr="003261D0">
              <w:rPr>
                <w:rFonts w:eastAsia="Calibri"/>
                <w:bCs/>
                <w:i/>
              </w:rPr>
              <w:t xml:space="preserve"> </w:t>
            </w:r>
            <w:r w:rsidRPr="00C22E2D">
              <w:rPr>
                <w:rFonts w:eastAsia="Calibri"/>
                <w:bCs/>
                <w:i/>
              </w:rPr>
              <w:t>les</w:t>
            </w:r>
            <w:r w:rsidRPr="003261D0">
              <w:rPr>
                <w:rFonts w:eastAsia="Calibri"/>
                <w:bCs/>
                <w:i/>
              </w:rPr>
              <w:t xml:space="preserve"> </w:t>
            </w:r>
            <w:r w:rsidRPr="002B3215">
              <w:rPr>
                <w:i/>
              </w:rPr>
              <w:t>explosions</w:t>
            </w:r>
          </w:p>
          <w:p w:rsidR="00377D79" w:rsidRPr="00283AA5" w:rsidRDefault="007D72AB" w:rsidP="00457A7C">
            <w:pPr>
              <w:suppressAutoHyphens w:val="0"/>
              <w:autoSpaceDE w:val="0"/>
              <w:autoSpaceDN w:val="0"/>
              <w:adjustRightInd w:val="0"/>
              <w:spacing w:after="80" w:line="200" w:lineRule="exact"/>
              <w:ind w:left="57" w:right="57"/>
              <w:rPr>
                <w:i/>
                <w:lang w:val="ru-RU"/>
              </w:rPr>
            </w:pPr>
            <w:r w:rsidRPr="00C22E2D">
              <w:rPr>
                <w:i/>
              </w:rPr>
              <w:t>Explosionsschutz</w:t>
            </w:r>
          </w:p>
          <w:p w:rsidR="007D72AB" w:rsidRPr="00283AA5" w:rsidRDefault="007D72AB" w:rsidP="00457A7C">
            <w:pPr>
              <w:suppressAutoHyphens w:val="0"/>
              <w:autoSpaceDE w:val="0"/>
              <w:autoSpaceDN w:val="0"/>
              <w:adjustRightInd w:val="0"/>
              <w:spacing w:after="80" w:line="200" w:lineRule="exact"/>
              <w:ind w:left="57" w:right="57"/>
              <w:rPr>
                <w:rFonts w:eastAsia="TimesNewRomanPSMT"/>
                <w:i/>
                <w:lang w:val="ru-RU"/>
              </w:rPr>
            </w:pPr>
            <w:r w:rsidRPr="00283AA5">
              <w:rPr>
                <w:i/>
                <w:lang w:val="ru-RU"/>
              </w:rPr>
              <w:t>Защита против взрывов</w:t>
            </w:r>
          </w:p>
        </w:tc>
        <w:tc>
          <w:tcPr>
            <w:tcW w:w="8066" w:type="dxa"/>
            <w:tcBorders>
              <w:bottom w:val="single" w:sz="4" w:space="0" w:color="auto"/>
            </w:tcBorders>
            <w:shd w:val="clear" w:color="auto" w:fill="auto"/>
          </w:tcPr>
          <w:p w:rsidR="007D72AB" w:rsidRPr="00C22E2D" w:rsidRDefault="007D72AB" w:rsidP="00457A7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120" w:after="80" w:line="200" w:lineRule="exact"/>
              <w:ind w:left="57" w:right="57"/>
              <w:rPr>
                <w:lang w:val="ru-RU" w:bidi="ru-RU"/>
              </w:rPr>
            </w:pPr>
            <w:r w:rsidRPr="00457A7C">
              <w:rPr>
                <w:b/>
                <w:bCs/>
                <w:i/>
                <w:lang w:val="ru-RU" w:bidi="ru-RU"/>
              </w:rPr>
              <w:t>«</w:t>
            </w:r>
            <w:r w:rsidRPr="00C22E2D">
              <w:rPr>
                <w:b/>
                <w:bCs/>
                <w:i/>
                <w:u w:val="single"/>
                <w:lang w:val="ru-RU" w:bidi="ru-RU"/>
              </w:rPr>
              <w:t>Защита против взрывов</w:t>
            </w:r>
            <w:r w:rsidRPr="00C22E2D">
              <w:rPr>
                <w:b/>
                <w:bCs/>
                <w:i/>
                <w:lang w:val="ru-RU" w:bidi="ru-RU"/>
              </w:rPr>
              <w:t>»</w:t>
            </w:r>
          </w:p>
          <w:p w:rsidR="007D72AB" w:rsidRPr="00C22E2D" w:rsidRDefault="007D72AB" w:rsidP="00457A7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after="80" w:line="200" w:lineRule="exact"/>
              <w:ind w:left="57" w:right="57"/>
              <w:rPr>
                <w:b/>
                <w:bCs/>
                <w:i/>
                <w:u w:val="single"/>
                <w:lang w:val="ru-RU" w:bidi="ru-RU"/>
              </w:rPr>
            </w:pPr>
            <w:r w:rsidRPr="00C22E2D">
              <w:rPr>
                <w:u w:val="single"/>
                <w:lang w:val="ru-RU" w:bidi="ru-RU"/>
              </w:rPr>
              <w:t>Весь набор требований, которые должны быть соблюдены, и мер, которые должны быть приняты для избежания взрывов</w:t>
            </w:r>
            <w:r w:rsidRPr="00C22E2D">
              <w:rPr>
                <w:lang w:val="ru-RU" w:bidi="ru-RU"/>
              </w:rPr>
              <w:t>.</w:t>
            </w:r>
          </w:p>
          <w:p w:rsidR="007D72AB" w:rsidRPr="00C22E2D" w:rsidRDefault="007D72AB" w:rsidP="00457A7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after="80" w:line="200" w:lineRule="exact"/>
              <w:ind w:left="57" w:right="57"/>
              <w:rPr>
                <w:b/>
                <w:bCs/>
                <w:i/>
                <w:u w:val="single"/>
                <w:lang w:val="ru-RU" w:bidi="ru-RU"/>
              </w:rPr>
            </w:pPr>
            <w:r w:rsidRPr="00C22E2D">
              <w:rPr>
                <w:u w:val="single"/>
                <w:lang w:val="ru-RU" w:bidi="ru-RU"/>
              </w:rPr>
              <w:t>К ним относятся</w:t>
            </w:r>
            <w:r w:rsidRPr="00C22E2D">
              <w:rPr>
                <w:lang w:val="ru-RU" w:bidi="ru-RU"/>
              </w:rPr>
              <w:t>:</w:t>
            </w:r>
          </w:p>
          <w:p w:rsidR="007D72AB" w:rsidRPr="00C22E2D" w:rsidRDefault="007D72AB" w:rsidP="00457A7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after="80" w:line="200" w:lineRule="exact"/>
              <w:ind w:left="57" w:right="57"/>
              <w:rPr>
                <w:b/>
                <w:bCs/>
                <w:i/>
                <w:u w:val="single"/>
                <w:lang w:val="ru-RU" w:bidi="ru-RU"/>
              </w:rPr>
            </w:pPr>
            <w:r w:rsidRPr="00C22E2D">
              <w:rPr>
                <w:u w:val="single"/>
                <w:lang w:val="ru-RU" w:bidi="ru-RU"/>
              </w:rPr>
              <w:t>организационные меры, например, следующие</w:t>
            </w:r>
            <w:r w:rsidRPr="00C22E2D">
              <w:rPr>
                <w:lang w:val="ru-RU" w:bidi="ru-RU"/>
              </w:rPr>
              <w:t>:</w:t>
            </w:r>
          </w:p>
          <w:p w:rsidR="007D72AB" w:rsidRPr="00C22E2D" w:rsidRDefault="00377D79" w:rsidP="00196725">
            <w:pPr>
              <w:suppressAutoHyphens w:val="0"/>
              <w:autoSpaceDE w:val="0"/>
              <w:autoSpaceDN w:val="0"/>
              <w:adjustRightInd w:val="0"/>
              <w:spacing w:after="120" w:line="200" w:lineRule="exact"/>
              <w:ind w:left="545" w:right="57" w:hanging="488"/>
              <w:rPr>
                <w:rFonts w:eastAsia="Calibri"/>
                <w:iCs/>
                <w:lang w:val="ru-RU"/>
              </w:rPr>
            </w:pPr>
            <w:r>
              <w:rPr>
                <w:lang w:val="ru-RU" w:bidi="ru-RU"/>
              </w:rPr>
              <w:t>–</w:t>
            </w:r>
            <w:r>
              <w:rPr>
                <w:lang w:val="ru-RU" w:bidi="ru-RU"/>
              </w:rPr>
              <w:tab/>
            </w:r>
            <w:r w:rsidR="007D72AB" w:rsidRPr="00C22E2D">
              <w:rPr>
                <w:u w:val="single"/>
                <w:lang w:val="ru-RU" w:bidi="ru-RU"/>
              </w:rPr>
              <w:t>определение взрывоопасных зон (зонирование), в которых взрывоопасное ско</w:t>
            </w:r>
            <w:r w:rsidR="007D72AB" w:rsidRPr="00C22E2D">
              <w:rPr>
                <w:u w:val="single"/>
                <w:lang w:val="ru-RU" w:bidi="ru-RU"/>
              </w:rPr>
              <w:t>п</w:t>
            </w:r>
            <w:r w:rsidR="007D72AB" w:rsidRPr="00C22E2D">
              <w:rPr>
                <w:u w:val="single"/>
                <w:lang w:val="ru-RU" w:bidi="ru-RU"/>
              </w:rPr>
              <w:t>ление газов, паров или взвесей (см. директиву 1999/92/</w:t>
            </w:r>
            <w:r w:rsidR="007D72AB" w:rsidRPr="00C22E2D">
              <w:rPr>
                <w:u w:val="single"/>
                <w:lang w:bidi="ru-RU"/>
              </w:rPr>
              <w:t>E</w:t>
            </w:r>
            <w:r w:rsidR="00196725">
              <w:rPr>
                <w:u w:val="single"/>
                <w:lang w:bidi="ru-RU"/>
              </w:rPr>
              <w:t>U</w:t>
            </w:r>
            <w:r w:rsidR="007D72AB" w:rsidRPr="00495155">
              <w:rPr>
                <w:vertAlign w:val="superscript"/>
                <w:lang w:bidi="ru-RU"/>
              </w:rPr>
              <w:footnoteReference w:id="20"/>
            </w:r>
            <w:r w:rsidR="007D72AB" w:rsidRPr="00C22E2D">
              <w:rPr>
                <w:lang w:val="ru-RU" w:bidi="ru-RU"/>
              </w:rPr>
              <w:t>):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</w:tcPr>
          <w:p w:rsidR="007D72AB" w:rsidRPr="00C22E2D" w:rsidRDefault="007D72AB" w:rsidP="00457A7C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iCs/>
                <w:lang w:val="fr-CH"/>
              </w:rPr>
            </w:pPr>
            <w:r w:rsidRPr="00C22E2D">
              <w:rPr>
                <w:lang w:bidi="ru-RU"/>
              </w:rPr>
              <w:t>Новое</w:t>
            </w:r>
            <w:r w:rsidRPr="00C22E2D">
              <w:rPr>
                <w:lang w:bidi="ru-RU"/>
              </w:rPr>
              <w:br/>
              <w:t>определение</w:t>
            </w:r>
          </w:p>
        </w:tc>
      </w:tr>
      <w:tr w:rsidR="002B3215" w:rsidRPr="00290BCB" w:rsidTr="00B12355">
        <w:tc>
          <w:tcPr>
            <w:tcW w:w="2133" w:type="dxa"/>
            <w:tcBorders>
              <w:top w:val="single" w:sz="4" w:space="0" w:color="auto"/>
            </w:tcBorders>
            <w:shd w:val="clear" w:color="auto" w:fill="auto"/>
          </w:tcPr>
          <w:p w:rsidR="002B3215" w:rsidRPr="00C22E2D" w:rsidRDefault="002B3215" w:rsidP="00D8196D">
            <w:pPr>
              <w:spacing w:after="80" w:line="220" w:lineRule="exact"/>
              <w:ind w:left="57" w:right="57"/>
              <w:rPr>
                <w:i/>
                <w:iCs/>
                <w:lang w:val="de-DE"/>
              </w:rPr>
            </w:pPr>
          </w:p>
        </w:tc>
        <w:tc>
          <w:tcPr>
            <w:tcW w:w="8066" w:type="dxa"/>
            <w:tcBorders>
              <w:top w:val="single" w:sz="4" w:space="0" w:color="auto"/>
            </w:tcBorders>
            <w:shd w:val="clear" w:color="auto" w:fill="auto"/>
          </w:tcPr>
          <w:p w:rsidR="00457A7C" w:rsidRDefault="00457A7C" w:rsidP="00B12355">
            <w:pPr>
              <w:tabs>
                <w:tab w:val="left" w:pos="1152"/>
              </w:tabs>
              <w:suppressAutoHyphens w:val="0"/>
              <w:spacing w:before="120" w:after="80" w:line="220" w:lineRule="exact"/>
              <w:ind w:left="470" w:right="57" w:hanging="391"/>
              <w:rPr>
                <w:lang w:val="ru-RU" w:bidi="ru-RU"/>
              </w:rPr>
            </w:pPr>
            <w:r w:rsidRPr="00457A7C">
              <w:rPr>
                <w:lang w:val="ru-RU" w:bidi="ru-RU"/>
              </w:rPr>
              <w:t>а)</w:t>
            </w:r>
            <w:r w:rsidRPr="00457A7C">
              <w:rPr>
                <w:lang w:val="ru-RU" w:bidi="ru-RU"/>
              </w:rPr>
              <w:tab/>
            </w:r>
            <w:r w:rsidRPr="00457A7C">
              <w:rPr>
                <w:u w:val="single"/>
                <w:lang w:val="ru-RU" w:bidi="ru-RU"/>
              </w:rPr>
              <w:t xml:space="preserve">может присутствовать постоянно или в течение длительных периодов времени </w:t>
            </w:r>
            <w:r w:rsidRPr="00495155">
              <w:rPr>
                <w:lang w:val="ru-RU" w:bidi="ru-RU"/>
              </w:rPr>
              <w:t>(</w:t>
            </w:r>
            <w:r w:rsidRPr="00457A7C">
              <w:rPr>
                <w:u w:val="single"/>
                <w:lang w:val="ru-RU" w:bidi="ru-RU"/>
              </w:rPr>
              <w:t>зона 0); либо</w:t>
            </w:r>
          </w:p>
          <w:p w:rsidR="002B3215" w:rsidRPr="00C22E2D" w:rsidRDefault="00495155" w:rsidP="00495155">
            <w:pPr>
              <w:tabs>
                <w:tab w:val="left" w:pos="1152"/>
              </w:tabs>
              <w:suppressAutoHyphens w:val="0"/>
              <w:spacing w:after="80" w:line="220" w:lineRule="exact"/>
              <w:ind w:left="471" w:right="57" w:hanging="392"/>
              <w:rPr>
                <w:b/>
                <w:bCs/>
                <w:i/>
                <w:u w:val="single"/>
                <w:lang w:val="ru-RU" w:bidi="ru-RU"/>
              </w:rPr>
            </w:pPr>
            <w:r w:rsidRPr="00495155">
              <w:rPr>
                <w:lang w:val="en-US" w:bidi="ru-RU"/>
              </w:rPr>
              <w:t>b</w:t>
            </w:r>
            <w:r w:rsidRPr="00495155">
              <w:rPr>
                <w:lang w:val="ru-RU" w:bidi="ru-RU"/>
              </w:rPr>
              <w:t>)</w:t>
            </w:r>
            <w:r w:rsidRPr="00495155">
              <w:rPr>
                <w:lang w:val="ru-RU" w:bidi="ru-RU"/>
              </w:rPr>
              <w:tab/>
            </w:r>
            <w:r w:rsidR="002B3215" w:rsidRPr="00C22E2D">
              <w:rPr>
                <w:u w:val="single"/>
                <w:lang w:val="ru-RU" w:bidi="ru-RU"/>
              </w:rPr>
              <w:t>при нормальном функционировании мо</w:t>
            </w:r>
            <w:r w:rsidR="002B3215">
              <w:rPr>
                <w:u w:val="single"/>
                <w:lang w:val="ru-RU" w:bidi="ru-RU"/>
              </w:rPr>
              <w:t>жет образовываться периодически</w:t>
            </w:r>
            <w:r>
              <w:rPr>
                <w:u w:val="single"/>
                <w:lang w:val="ru-RU" w:bidi="ru-RU"/>
              </w:rPr>
              <w:br/>
            </w:r>
            <w:r w:rsidR="002B3215" w:rsidRPr="00377D79">
              <w:rPr>
                <w:lang w:val="ru-RU" w:bidi="ru-RU"/>
              </w:rPr>
              <w:t>(</w:t>
            </w:r>
            <w:r w:rsidR="002B3215" w:rsidRPr="00C22E2D">
              <w:rPr>
                <w:u w:val="single"/>
                <w:lang w:val="ru-RU" w:bidi="ru-RU"/>
              </w:rPr>
              <w:t>зона 1</w:t>
            </w:r>
            <w:r w:rsidR="002B3215" w:rsidRPr="00283ACF">
              <w:rPr>
                <w:lang w:val="ru-RU" w:bidi="ru-RU"/>
              </w:rPr>
              <w:t>);</w:t>
            </w:r>
            <w:r w:rsidR="002B3215" w:rsidRPr="00C22E2D">
              <w:rPr>
                <w:u w:val="single"/>
                <w:lang w:val="ru-RU" w:bidi="ru-RU"/>
              </w:rPr>
              <w:br/>
              <w:t>либо</w:t>
            </w:r>
          </w:p>
          <w:p w:rsidR="002B3215" w:rsidRPr="00C22E2D" w:rsidRDefault="002B3215" w:rsidP="00495155">
            <w:pPr>
              <w:tabs>
                <w:tab w:val="left" w:pos="1152"/>
              </w:tabs>
              <w:suppressAutoHyphens w:val="0"/>
              <w:spacing w:after="80" w:line="220" w:lineRule="exact"/>
              <w:ind w:left="471" w:right="57" w:hanging="392"/>
              <w:rPr>
                <w:b/>
                <w:bCs/>
                <w:i/>
                <w:u w:val="single"/>
                <w:lang w:val="ru-RU" w:bidi="ru-RU"/>
              </w:rPr>
            </w:pPr>
            <w:r w:rsidRPr="002B3215">
              <w:rPr>
                <w:lang w:bidi="ru-RU"/>
              </w:rPr>
              <w:t>c</w:t>
            </w:r>
            <w:r w:rsidRPr="002B3215">
              <w:rPr>
                <w:lang w:val="ru-RU" w:bidi="ru-RU"/>
              </w:rPr>
              <w:t>)</w:t>
            </w:r>
            <w:r w:rsidRPr="002B3215">
              <w:rPr>
                <w:lang w:val="ru-RU" w:bidi="ru-RU"/>
              </w:rPr>
              <w:tab/>
            </w:r>
            <w:r w:rsidRPr="00C22E2D">
              <w:rPr>
                <w:u w:val="single"/>
                <w:lang w:val="ru-RU" w:bidi="ru-RU"/>
              </w:rPr>
              <w:t>едва ли может образовываться, и сохраняется, в случае его образования, лишь</w:t>
            </w:r>
            <w:r w:rsidRPr="00C22E2D">
              <w:rPr>
                <w:u w:val="single"/>
                <w:lang w:val="ru-RU" w:bidi="ru-RU"/>
              </w:rPr>
              <w:br/>
              <w:t>в течение короткого периода времени</w:t>
            </w:r>
            <w:r w:rsidR="0071012C">
              <w:rPr>
                <w:u w:val="single"/>
                <w:lang w:val="ru-RU" w:bidi="ru-RU"/>
              </w:rPr>
              <w:t xml:space="preserve"> (зона 2</w:t>
            </w:r>
            <w:r w:rsidR="0071012C" w:rsidRPr="0071012C">
              <w:rPr>
                <w:lang w:val="ru-RU" w:bidi="ru-RU"/>
              </w:rPr>
              <w:t>)</w:t>
            </w:r>
            <w:r w:rsidRPr="0071012C">
              <w:rPr>
                <w:lang w:val="ru-RU" w:bidi="ru-RU"/>
              </w:rPr>
              <w:t>;</w:t>
            </w:r>
          </w:p>
          <w:p w:rsidR="002B3215" w:rsidRPr="00C22E2D" w:rsidRDefault="002B3215" w:rsidP="00495155">
            <w:pPr>
              <w:tabs>
                <w:tab w:val="left" w:pos="1152"/>
              </w:tabs>
              <w:suppressAutoHyphens w:val="0"/>
              <w:spacing w:after="80" w:line="220" w:lineRule="exact"/>
              <w:ind w:left="471" w:right="57" w:hanging="392"/>
              <w:rPr>
                <w:b/>
                <w:bCs/>
                <w:i/>
                <w:u w:val="single"/>
                <w:lang w:val="ru-RU" w:bidi="ru-RU"/>
              </w:rPr>
            </w:pPr>
            <w:r w:rsidRPr="00C22E2D">
              <w:rPr>
                <w:lang w:val="ru-RU" w:bidi="ru-RU"/>
              </w:rPr>
              <w:t>–</w:t>
            </w:r>
            <w:r w:rsidRPr="00C22E2D">
              <w:rPr>
                <w:lang w:val="ru-RU" w:bidi="ru-RU"/>
              </w:rPr>
              <w:tab/>
            </w:r>
            <w:r w:rsidRPr="00C22E2D">
              <w:rPr>
                <w:u w:val="single"/>
                <w:lang w:val="ru-RU" w:bidi="ru-RU"/>
              </w:rPr>
              <w:t>предупреждение возникновения источников воспламенения (использование сл</w:t>
            </w:r>
            <w:r w:rsidRPr="00C22E2D">
              <w:rPr>
                <w:u w:val="single"/>
                <w:lang w:val="ru-RU" w:bidi="ru-RU"/>
              </w:rPr>
              <w:t>е</w:t>
            </w:r>
            <w:r w:rsidRPr="00C22E2D">
              <w:rPr>
                <w:u w:val="single"/>
                <w:lang w:val="ru-RU" w:bidi="ru-RU"/>
              </w:rPr>
              <w:t>сарных инструментов с низким искрением; запрет курения; использование инд</w:t>
            </w:r>
            <w:r w:rsidRPr="00C22E2D">
              <w:rPr>
                <w:u w:val="single"/>
                <w:lang w:val="ru-RU" w:bidi="ru-RU"/>
              </w:rPr>
              <w:t>и</w:t>
            </w:r>
            <w:r w:rsidRPr="00C22E2D">
              <w:rPr>
                <w:u w:val="single"/>
                <w:lang w:val="ru-RU" w:bidi="ru-RU"/>
              </w:rPr>
              <w:t>видуального защитного снаряжения, включая антистатическую обувь, неизол</w:t>
            </w:r>
            <w:r w:rsidRPr="00C22E2D">
              <w:rPr>
                <w:u w:val="single"/>
                <w:lang w:val="ru-RU" w:bidi="ru-RU"/>
              </w:rPr>
              <w:t>и</w:t>
            </w:r>
            <w:r w:rsidRPr="00C22E2D">
              <w:rPr>
                <w:u w:val="single"/>
                <w:lang w:val="ru-RU" w:bidi="ru-RU"/>
              </w:rPr>
              <w:t>рующие перчатки</w:t>
            </w:r>
            <w:r w:rsidR="0071012C">
              <w:rPr>
                <w:u w:val="single"/>
                <w:lang w:val="ru-RU" w:bidi="ru-RU"/>
              </w:rPr>
              <w:t xml:space="preserve"> </w:t>
            </w:r>
            <w:r w:rsidRPr="00C22E2D">
              <w:rPr>
                <w:u w:val="single"/>
                <w:lang w:val="ru-RU" w:bidi="ru-RU"/>
              </w:rPr>
              <w:t>и т.д.</w:t>
            </w:r>
            <w:r w:rsidRPr="00C22E2D">
              <w:rPr>
                <w:lang w:val="ru-RU" w:bidi="ru-RU"/>
              </w:rPr>
              <w:t>);</w:t>
            </w:r>
          </w:p>
          <w:p w:rsidR="002B3215" w:rsidRPr="00C22E2D" w:rsidRDefault="002B3215" w:rsidP="00495155">
            <w:pPr>
              <w:tabs>
                <w:tab w:val="left" w:pos="1152"/>
              </w:tabs>
              <w:suppressAutoHyphens w:val="0"/>
              <w:spacing w:after="80" w:line="220" w:lineRule="exact"/>
              <w:ind w:left="471" w:right="57" w:hanging="392"/>
              <w:rPr>
                <w:lang w:val="ru-RU" w:bidi="ru-RU"/>
              </w:rPr>
            </w:pPr>
            <w:r w:rsidRPr="00C22E2D">
              <w:rPr>
                <w:lang w:val="ru-RU" w:bidi="ru-RU"/>
              </w:rPr>
              <w:t>–</w:t>
            </w:r>
            <w:r w:rsidRPr="00C22E2D">
              <w:rPr>
                <w:lang w:val="ru-RU" w:bidi="ru-RU"/>
              </w:rPr>
              <w:tab/>
            </w:r>
            <w:r w:rsidRPr="00C22E2D">
              <w:rPr>
                <w:u w:val="single"/>
                <w:lang w:val="ru-RU" w:bidi="ru-RU"/>
              </w:rPr>
              <w:t>проведение рабочего инструктажа</w:t>
            </w:r>
            <w:r w:rsidRPr="00C22E2D">
              <w:rPr>
                <w:lang w:val="ru-RU" w:bidi="ru-RU"/>
              </w:rPr>
              <w:t>;</w:t>
            </w:r>
          </w:p>
          <w:p w:rsidR="002B3215" w:rsidRPr="00C22E2D" w:rsidRDefault="002B3215" w:rsidP="00495155">
            <w:pPr>
              <w:tabs>
                <w:tab w:val="left" w:pos="1152"/>
              </w:tabs>
              <w:suppressAutoHyphens w:val="0"/>
              <w:spacing w:after="80" w:line="220" w:lineRule="exact"/>
              <w:ind w:left="471" w:right="57" w:hanging="392"/>
              <w:rPr>
                <w:b/>
                <w:bCs/>
                <w:i/>
                <w:u w:val="single"/>
                <w:lang w:val="ru-RU" w:bidi="ru-RU"/>
              </w:rPr>
            </w:pPr>
            <w:r w:rsidRPr="00C22E2D">
              <w:rPr>
                <w:u w:val="single"/>
                <w:lang w:val="ru-RU" w:bidi="ru-RU"/>
              </w:rPr>
              <w:t>а также технические средства, например, для следующего</w:t>
            </w:r>
            <w:r w:rsidRPr="00C22E2D">
              <w:rPr>
                <w:lang w:val="ru-RU" w:bidi="ru-RU"/>
              </w:rPr>
              <w:t>:</w:t>
            </w:r>
          </w:p>
          <w:p w:rsidR="002B3215" w:rsidRPr="00C22E2D" w:rsidRDefault="002B3215" w:rsidP="00495155">
            <w:pPr>
              <w:tabs>
                <w:tab w:val="left" w:pos="1152"/>
              </w:tabs>
              <w:suppressAutoHyphens w:val="0"/>
              <w:spacing w:after="80" w:line="220" w:lineRule="exact"/>
              <w:ind w:left="471" w:right="57" w:hanging="392"/>
              <w:rPr>
                <w:b/>
                <w:bCs/>
                <w:i/>
                <w:u w:val="single"/>
                <w:lang w:val="ru-RU" w:bidi="ru-RU"/>
              </w:rPr>
            </w:pPr>
            <w:r w:rsidRPr="00C22E2D">
              <w:rPr>
                <w:lang w:val="ru-RU" w:bidi="ru-RU"/>
              </w:rPr>
              <w:t>–</w:t>
            </w:r>
            <w:r w:rsidRPr="00C22E2D">
              <w:rPr>
                <w:lang w:val="ru-RU" w:bidi="ru-RU"/>
              </w:rPr>
              <w:tab/>
            </w:r>
            <w:r w:rsidRPr="00C22E2D">
              <w:rPr>
                <w:u w:val="single"/>
                <w:lang w:val="ru-RU" w:bidi="ru-RU"/>
              </w:rPr>
              <w:t>использования оборудования, в отношении которого представлены доказател</w:t>
            </w:r>
            <w:r w:rsidRPr="00C22E2D">
              <w:rPr>
                <w:u w:val="single"/>
                <w:lang w:val="ru-RU" w:bidi="ru-RU"/>
              </w:rPr>
              <w:t>ь</w:t>
            </w:r>
            <w:r w:rsidRPr="00C22E2D">
              <w:rPr>
                <w:u w:val="single"/>
                <w:lang w:val="ru-RU" w:bidi="ru-RU"/>
              </w:rPr>
              <w:t>ства</w:t>
            </w:r>
            <w:r w:rsidRPr="002B3215">
              <w:rPr>
                <w:u w:val="single"/>
                <w:lang w:val="ru-RU" w:bidi="ru-RU"/>
              </w:rPr>
              <w:t xml:space="preserve"> </w:t>
            </w:r>
            <w:r w:rsidRPr="00C22E2D">
              <w:rPr>
                <w:u w:val="single"/>
                <w:lang w:val="ru-RU" w:bidi="ru-RU"/>
              </w:rPr>
              <w:t>соблюдения предъявляемых к нему требований, в соответствующих зонах</w:t>
            </w:r>
            <w:r w:rsidRPr="00C22E2D">
              <w:rPr>
                <w:lang w:val="ru-RU" w:bidi="ru-RU"/>
              </w:rPr>
              <w:t>;</w:t>
            </w:r>
          </w:p>
          <w:p w:rsidR="002B3215" w:rsidRPr="00C22E2D" w:rsidRDefault="002B3215" w:rsidP="00495155">
            <w:pPr>
              <w:tabs>
                <w:tab w:val="left" w:pos="1152"/>
              </w:tabs>
              <w:suppressAutoHyphens w:val="0"/>
              <w:spacing w:after="80" w:line="220" w:lineRule="exact"/>
              <w:ind w:left="471" w:right="57" w:hanging="392"/>
              <w:rPr>
                <w:b/>
                <w:bCs/>
                <w:i/>
                <w:u w:val="single"/>
                <w:lang w:val="ru-RU" w:bidi="ru-RU"/>
              </w:rPr>
            </w:pPr>
            <w:r w:rsidRPr="00C22E2D">
              <w:rPr>
                <w:lang w:val="ru-RU" w:bidi="ru-RU"/>
              </w:rPr>
              <w:t>–</w:t>
            </w:r>
            <w:r w:rsidRPr="00C22E2D">
              <w:rPr>
                <w:lang w:val="ru-RU" w:bidi="ru-RU"/>
              </w:rPr>
              <w:tab/>
            </w:r>
            <w:r w:rsidRPr="00C22E2D">
              <w:rPr>
                <w:u w:val="single"/>
                <w:lang w:val="ru-RU" w:bidi="ru-RU"/>
              </w:rPr>
              <w:t>использования автономных систем защиты</w:t>
            </w:r>
            <w:r w:rsidRPr="00C22E2D">
              <w:rPr>
                <w:lang w:val="ru-RU" w:bidi="ru-RU"/>
              </w:rPr>
              <w:t>;</w:t>
            </w:r>
          </w:p>
          <w:p w:rsidR="002B3215" w:rsidRPr="002B3215" w:rsidRDefault="00495155" w:rsidP="00B12355">
            <w:pPr>
              <w:tabs>
                <w:tab w:val="left" w:pos="1152"/>
              </w:tabs>
              <w:suppressAutoHyphens w:val="0"/>
              <w:spacing w:after="120" w:line="220" w:lineRule="exact"/>
              <w:ind w:left="470" w:right="57" w:hanging="391"/>
              <w:rPr>
                <w:b/>
                <w:bCs/>
                <w:i/>
                <w:lang w:val="ru-RU" w:bidi="ru-RU"/>
              </w:rPr>
            </w:pPr>
            <w:r>
              <w:rPr>
                <w:lang w:val="ru-RU" w:bidi="ru-RU"/>
              </w:rPr>
              <w:t>–</w:t>
            </w:r>
            <w:r>
              <w:rPr>
                <w:lang w:val="ru-RU" w:bidi="ru-RU"/>
              </w:rPr>
              <w:tab/>
            </w:r>
            <w:r w:rsidR="002B3215" w:rsidRPr="00C22E2D">
              <w:rPr>
                <w:u w:val="single"/>
                <w:lang w:val="ru-RU" w:bidi="ru-RU"/>
              </w:rPr>
              <w:t>проведения контроля за состоянием взрывоопасных сред путем использования</w:t>
            </w:r>
            <w:r w:rsidR="002B3215" w:rsidRPr="00C22E2D">
              <w:rPr>
                <w:u w:val="single"/>
                <w:lang w:val="ru-RU" w:bidi="ru-RU"/>
              </w:rPr>
              <w:br/>
              <w:t>газодетекторных систем и индикаторов легковоспламеняющихся газов в автома-тическом или ручном режиме</w:t>
            </w:r>
            <w:r w:rsidR="0071012C">
              <w:rPr>
                <w:lang w:val="ru-RU" w:bidi="ru-RU"/>
              </w:rPr>
              <w:t>.</w:t>
            </w:r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auto"/>
          </w:tcPr>
          <w:p w:rsidR="002B3215" w:rsidRPr="002B3215" w:rsidRDefault="002B3215" w:rsidP="00D8196D">
            <w:pPr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lang w:val="ru-RU" w:bidi="ru-RU"/>
              </w:rPr>
            </w:pPr>
          </w:p>
        </w:tc>
      </w:tr>
      <w:tr w:rsidR="007D72AB" w:rsidRPr="00290BCB" w:rsidTr="00290BCB">
        <w:tc>
          <w:tcPr>
            <w:tcW w:w="2133" w:type="dxa"/>
            <w:shd w:val="clear" w:color="auto" w:fill="auto"/>
          </w:tcPr>
          <w:p w:rsidR="002B3215" w:rsidRDefault="007D72AB" w:rsidP="00B12355">
            <w:pPr>
              <w:suppressAutoHyphens w:val="0"/>
              <w:spacing w:before="120" w:after="80" w:line="220" w:lineRule="exact"/>
              <w:ind w:left="57" w:right="57"/>
              <w:rPr>
                <w:i/>
                <w:iCs/>
                <w:lang w:val="de-DE"/>
              </w:rPr>
            </w:pPr>
            <w:r w:rsidRPr="00C22E2D">
              <w:rPr>
                <w:i/>
                <w:iCs/>
                <w:lang w:val="de-DE"/>
              </w:rPr>
              <w:t>Flame arrester</w:t>
            </w:r>
          </w:p>
          <w:p w:rsidR="002B3215" w:rsidRDefault="007D72AB" w:rsidP="00D8196D">
            <w:pPr>
              <w:suppressAutoHyphens w:val="0"/>
              <w:spacing w:after="80" w:line="220" w:lineRule="exact"/>
              <w:ind w:left="57" w:right="57"/>
              <w:rPr>
                <w:i/>
                <w:iCs/>
                <w:lang w:val="de-DE"/>
              </w:rPr>
            </w:pPr>
            <w:r w:rsidRPr="00C22E2D">
              <w:rPr>
                <w:i/>
                <w:iCs/>
                <w:lang w:val="de-DE"/>
              </w:rPr>
              <w:t>Coupe flames</w:t>
            </w:r>
          </w:p>
          <w:p w:rsidR="002B3215" w:rsidRDefault="007D72AB" w:rsidP="00D8196D">
            <w:pPr>
              <w:suppressAutoHyphens w:val="0"/>
              <w:spacing w:after="80" w:line="220" w:lineRule="exact"/>
              <w:ind w:left="57" w:right="57"/>
              <w:rPr>
                <w:bCs/>
                <w:i/>
                <w:iCs/>
                <w:lang w:val="de-DE"/>
              </w:rPr>
            </w:pPr>
            <w:r w:rsidRPr="00C22E2D">
              <w:rPr>
                <w:bCs/>
                <w:i/>
                <w:iCs/>
                <w:lang w:val="de-DE"/>
              </w:rPr>
              <w:t>Flammendurchschla</w:t>
            </w:r>
            <w:r w:rsidRPr="00C22E2D">
              <w:rPr>
                <w:bCs/>
                <w:i/>
                <w:iCs/>
                <w:lang w:val="de-DE"/>
              </w:rPr>
              <w:t>g</w:t>
            </w:r>
            <w:r w:rsidRPr="00C22E2D">
              <w:rPr>
                <w:bCs/>
                <w:i/>
                <w:iCs/>
                <w:lang w:val="de-DE"/>
              </w:rPr>
              <w:t>sicherung</w:t>
            </w:r>
          </w:p>
          <w:p w:rsidR="007D72AB" w:rsidRPr="00C22E2D" w:rsidRDefault="007D72AB" w:rsidP="00D8196D">
            <w:pPr>
              <w:suppressAutoHyphens w:val="0"/>
              <w:spacing w:after="80" w:line="220" w:lineRule="exact"/>
              <w:ind w:left="57" w:right="57"/>
              <w:rPr>
                <w:i/>
                <w:iCs/>
                <w:lang w:val="de-DE"/>
              </w:rPr>
            </w:pPr>
            <w:r w:rsidRPr="00C22E2D">
              <w:rPr>
                <w:bCs/>
                <w:i/>
                <w:iCs/>
                <w:lang w:val="de-DE"/>
              </w:rPr>
              <w:t>Пламегаситель</w:t>
            </w:r>
          </w:p>
        </w:tc>
        <w:tc>
          <w:tcPr>
            <w:tcW w:w="8066" w:type="dxa"/>
            <w:shd w:val="clear" w:color="auto" w:fill="auto"/>
          </w:tcPr>
          <w:p w:rsidR="007D72AB" w:rsidRPr="00C22E2D" w:rsidRDefault="007D72AB" w:rsidP="0071012C">
            <w:pPr>
              <w:suppressAutoHyphens w:val="0"/>
              <w:autoSpaceDE w:val="0"/>
              <w:autoSpaceDN w:val="0"/>
              <w:adjustRightInd w:val="0"/>
              <w:spacing w:before="120" w:after="120" w:line="220" w:lineRule="exact"/>
              <w:ind w:left="57" w:right="57"/>
              <w:rPr>
                <w:rFonts w:eastAsia="TimesNewRomanPSMT"/>
                <w:lang w:val="ru-RU"/>
              </w:rPr>
            </w:pPr>
            <w:r w:rsidRPr="00C22E2D">
              <w:rPr>
                <w:b/>
                <w:bCs/>
                <w:i/>
                <w:lang w:val="ru-RU" w:bidi="ru-RU"/>
              </w:rPr>
              <w:t>«Пламегаситель»</w:t>
            </w:r>
            <w:r w:rsidRPr="00C22E2D">
              <w:rPr>
                <w:lang w:val="ru-RU" w:bidi="ru-RU"/>
              </w:rPr>
              <w:t xml:space="preserve"> означает устройство, которое установлено в вентиляционном о</w:t>
            </w:r>
            <w:r w:rsidRPr="00C22E2D">
              <w:rPr>
                <w:lang w:val="ru-RU" w:bidi="ru-RU"/>
              </w:rPr>
              <w:t>т</w:t>
            </w:r>
            <w:r w:rsidRPr="00C22E2D">
              <w:rPr>
                <w:lang w:val="ru-RU" w:bidi="ru-RU"/>
              </w:rPr>
              <w:t>верстии в какой-либо части установки или в соединительном трубопроводе системы установоки, функция которого состоит в том, чтобы делать возможным прохождение потока, но препятствовать прохождению пламени. Пламегаситель должен подвергат</w:t>
            </w:r>
            <w:r w:rsidRPr="00C22E2D">
              <w:rPr>
                <w:lang w:val="ru-RU" w:bidi="ru-RU"/>
              </w:rPr>
              <w:t>ь</w:t>
            </w:r>
            <w:r w:rsidRPr="00C22E2D">
              <w:rPr>
                <w:lang w:val="ru-RU" w:bidi="ru-RU"/>
              </w:rPr>
              <w:t xml:space="preserve">ся испытаниям в соответствии с междунраодным стандартом </w:t>
            </w:r>
            <w:r w:rsidRPr="00C22E2D">
              <w:rPr>
                <w:rFonts w:eastAsia="TimesNewRomanPSMT"/>
                <w:u w:val="single"/>
                <w:lang w:val="en-US"/>
              </w:rPr>
              <w:t>ISO</w:t>
            </w:r>
            <w:r w:rsidRPr="00C22E2D">
              <w:rPr>
                <w:rFonts w:eastAsia="TimesNewRomanPSMT"/>
                <w:lang w:val="ru-RU"/>
              </w:rPr>
              <w:t xml:space="preserve"> 16852:2010</w:t>
            </w:r>
            <w:r w:rsidRPr="00C22E2D">
              <w:rPr>
                <w:rFonts w:eastAsia="TimesNewRomanPSMT"/>
                <w:vertAlign w:val="superscript"/>
                <w:lang w:val="en-US"/>
              </w:rPr>
              <w:footnoteReference w:id="21"/>
            </w:r>
            <w:r w:rsidRPr="00C22E2D">
              <w:rPr>
                <w:lang w:val="ru-RU" w:bidi="ru-RU"/>
              </w:rPr>
              <w:t xml:space="preserve">, </w:t>
            </w:r>
            <w:r w:rsidRPr="00C22E2D">
              <w:rPr>
                <w:u w:val="single"/>
                <w:lang w:val="ru-RU" w:bidi="ru-RU"/>
              </w:rPr>
              <w:t>при этом должны быть представлены доказательства соблюдения предъявляемых требов</w:t>
            </w:r>
            <w:r w:rsidRPr="00C22E2D">
              <w:rPr>
                <w:u w:val="single"/>
                <w:lang w:val="ru-RU" w:bidi="ru-RU"/>
              </w:rPr>
              <w:t>а</w:t>
            </w:r>
            <w:r w:rsidRPr="00C22E2D">
              <w:rPr>
                <w:u w:val="single"/>
                <w:lang w:val="ru-RU" w:bidi="ru-RU"/>
              </w:rPr>
              <w:t>ний (например, процедуры оценки соответствия согласно директиве 2014/34/</w:t>
            </w:r>
            <w:r w:rsidR="0071012C">
              <w:rPr>
                <w:u w:val="single"/>
                <w:lang w:val="ru-RU" w:bidi="ru-RU"/>
              </w:rPr>
              <w:t>Е</w:t>
            </w:r>
            <w:r w:rsidR="00196725">
              <w:rPr>
                <w:u w:val="single"/>
                <w:lang w:val="en-US" w:bidi="ru-RU"/>
              </w:rPr>
              <w:t>U</w:t>
            </w:r>
            <w:r w:rsidRPr="00C22E2D">
              <w:rPr>
                <w:u w:val="single"/>
                <w:vertAlign w:val="superscript"/>
                <w:lang w:bidi="ru-RU"/>
              </w:rPr>
              <w:footnoteReference w:id="22"/>
            </w:r>
            <w:r w:rsidRPr="00C22E2D">
              <w:rPr>
                <w:u w:val="single"/>
                <w:lang w:val="ru-RU" w:bidi="ru-RU"/>
              </w:rPr>
              <w:t>, л</w:t>
            </w:r>
            <w:r w:rsidRPr="00C22E2D">
              <w:rPr>
                <w:u w:val="single"/>
                <w:lang w:val="ru-RU" w:bidi="ru-RU"/>
              </w:rPr>
              <w:t>и</w:t>
            </w:r>
            <w:r w:rsidRPr="00C22E2D">
              <w:rPr>
                <w:u w:val="single"/>
                <w:lang w:val="ru-RU" w:bidi="ru-RU"/>
              </w:rPr>
              <w:t xml:space="preserve">бо документу </w:t>
            </w:r>
            <w:r w:rsidRPr="00C22E2D">
              <w:rPr>
                <w:u w:val="single"/>
                <w:lang w:bidi="ru-RU"/>
              </w:rPr>
              <w:t>ECE</w:t>
            </w:r>
            <w:r w:rsidRPr="00C22E2D">
              <w:rPr>
                <w:u w:val="single"/>
                <w:lang w:val="ru-RU" w:bidi="ru-RU"/>
              </w:rPr>
              <w:t xml:space="preserve"> </w:t>
            </w:r>
            <w:r w:rsidRPr="00C22E2D">
              <w:rPr>
                <w:u w:val="single"/>
                <w:lang w:bidi="ru-RU"/>
              </w:rPr>
              <w:t>Trade</w:t>
            </w:r>
            <w:r w:rsidRPr="00C22E2D">
              <w:rPr>
                <w:u w:val="single"/>
                <w:lang w:val="ru-RU" w:bidi="ru-RU"/>
              </w:rPr>
              <w:t xml:space="preserve"> 391</w:t>
            </w:r>
            <w:r w:rsidRPr="00C22E2D">
              <w:rPr>
                <w:u w:val="single"/>
                <w:vertAlign w:val="superscript"/>
                <w:lang w:bidi="ru-RU"/>
              </w:rPr>
              <w:footnoteReference w:id="23"/>
            </w:r>
            <w:r w:rsidRPr="00C22E2D">
              <w:rPr>
                <w:u w:val="single"/>
                <w:lang w:val="ru-RU" w:bidi="ru-RU"/>
              </w:rPr>
              <w:t>, либо минимально эквивалентным нормам</w:t>
            </w:r>
            <w:r w:rsidRPr="00C22E2D">
              <w:rPr>
                <w:lang w:val="ru-RU" w:bidi="ru-RU"/>
              </w:rPr>
              <w:t>).</w:t>
            </w:r>
          </w:p>
        </w:tc>
        <w:tc>
          <w:tcPr>
            <w:tcW w:w="2539" w:type="dxa"/>
            <w:shd w:val="clear" w:color="auto" w:fill="auto"/>
          </w:tcPr>
          <w:p w:rsidR="007D72AB" w:rsidRPr="00C22E2D" w:rsidRDefault="007D72AB" w:rsidP="00B12355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iCs/>
                <w:lang w:val="ru-RU"/>
              </w:rPr>
            </w:pPr>
            <w:r w:rsidRPr="00C22E2D">
              <w:rPr>
                <w:lang w:val="ru-RU" w:bidi="ru-RU"/>
              </w:rPr>
              <w:t>Формулировка</w:t>
            </w:r>
            <w:r w:rsidRPr="00C22E2D">
              <w:rPr>
                <w:lang w:val="ru-RU" w:bidi="ru-RU"/>
              </w:rPr>
              <w:br/>
              <w:t>в соответствии</w:t>
            </w:r>
            <w:r w:rsidRPr="00C22E2D">
              <w:rPr>
                <w:lang w:val="ru-RU" w:bidi="ru-RU"/>
              </w:rPr>
              <w:br/>
              <w:t>с 2014/34/</w:t>
            </w:r>
            <w:r w:rsidRPr="00C22E2D">
              <w:rPr>
                <w:lang w:bidi="ru-RU"/>
              </w:rPr>
              <w:t>EU</w:t>
            </w:r>
          </w:p>
        </w:tc>
      </w:tr>
      <w:tr w:rsidR="00B12355" w:rsidRPr="00290BCB" w:rsidTr="003C02AB">
        <w:trPr>
          <w:trHeight w:val="3102"/>
        </w:trPr>
        <w:tc>
          <w:tcPr>
            <w:tcW w:w="2133" w:type="dxa"/>
          </w:tcPr>
          <w:p w:rsidR="00B12355" w:rsidRPr="00C22E2D" w:rsidRDefault="00B12355" w:rsidP="00B12355">
            <w:pPr>
              <w:pageBreakBefore/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i/>
              </w:rPr>
            </w:pPr>
            <w:r w:rsidRPr="00C22E2D">
              <w:rPr>
                <w:i/>
              </w:rPr>
              <w:t>Gas detection system</w:t>
            </w:r>
          </w:p>
          <w:p w:rsidR="00B12355" w:rsidRPr="00C22E2D" w:rsidRDefault="00B12355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i/>
              </w:rPr>
            </w:pPr>
            <w:r>
              <w:rPr>
                <w:i/>
              </w:rPr>
              <w:t>Détection de gaz</w:t>
            </w:r>
          </w:p>
          <w:p w:rsidR="00B12355" w:rsidRPr="00C22E2D" w:rsidRDefault="00B12355" w:rsidP="00D8196D">
            <w:pPr>
              <w:suppressAutoHyphens w:val="0"/>
              <w:spacing w:after="80" w:line="220" w:lineRule="exact"/>
              <w:ind w:left="57" w:right="57"/>
              <w:rPr>
                <w:bCs/>
                <w:i/>
                <w:iCs/>
              </w:rPr>
            </w:pPr>
            <w:r>
              <w:rPr>
                <w:i/>
              </w:rPr>
              <w:t>Gasspüranlage</w:t>
            </w:r>
          </w:p>
          <w:p w:rsidR="00B12355" w:rsidRPr="00C22E2D" w:rsidRDefault="00B12355" w:rsidP="00B12355">
            <w:pPr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i/>
                <w:iCs/>
              </w:rPr>
            </w:pPr>
            <w:r w:rsidRPr="00C22E2D">
              <w:rPr>
                <w:i/>
              </w:rPr>
              <w:t>Газодетекторная система</w:t>
            </w:r>
          </w:p>
        </w:tc>
        <w:tc>
          <w:tcPr>
            <w:tcW w:w="8066" w:type="dxa"/>
          </w:tcPr>
          <w:p w:rsidR="00B12355" w:rsidRPr="00C22E2D" w:rsidRDefault="00B12355" w:rsidP="008C301C">
            <w:pPr>
              <w:suppressAutoHyphens w:val="0"/>
              <w:autoSpaceDE w:val="0"/>
              <w:autoSpaceDN w:val="0"/>
              <w:adjustRightInd w:val="0"/>
              <w:spacing w:before="120" w:after="120" w:line="220" w:lineRule="exact"/>
              <w:ind w:left="57" w:right="57"/>
              <w:rPr>
                <w:b/>
                <w:i/>
                <w:iCs/>
                <w:lang w:val="ru-RU"/>
              </w:rPr>
            </w:pPr>
            <w:r w:rsidRPr="008C301C">
              <w:rPr>
                <w:bCs/>
                <w:i/>
                <w:iCs/>
                <w:lang w:val="ru-RU"/>
              </w:rPr>
              <w:t>«Газодетекторная система»</w:t>
            </w:r>
            <w:r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Cs/>
                <w:iCs/>
                <w:lang w:val="ru-RU"/>
              </w:rPr>
              <w:t xml:space="preserve">означает </w:t>
            </w:r>
            <w:r w:rsidRPr="00C22E2D">
              <w:rPr>
                <w:strike/>
                <w:lang w:val="ru-RU"/>
              </w:rPr>
              <w:t>фиксированную</w:t>
            </w:r>
            <w:r w:rsidRPr="00C22E2D">
              <w:rPr>
                <w:lang w:val="ru-RU"/>
              </w:rPr>
              <w:t xml:space="preserve"> </w:t>
            </w:r>
            <w:r w:rsidRPr="00C22E2D">
              <w:rPr>
                <w:u w:val="single"/>
                <w:lang w:val="ru-RU"/>
              </w:rPr>
              <w:t>устойчивую систему контроля</w:t>
            </w:r>
            <w:r w:rsidRPr="00C22E2D">
              <w:rPr>
                <w:lang w:val="ru-RU"/>
              </w:rPr>
              <w:t>, способную своевременно обнаруживать значительные концентрации легковосплам</w:t>
            </w:r>
            <w:r w:rsidRPr="00C22E2D">
              <w:rPr>
                <w:lang w:val="ru-RU"/>
              </w:rPr>
              <w:t>е</w:t>
            </w:r>
            <w:r w:rsidRPr="00C22E2D">
              <w:rPr>
                <w:lang w:val="ru-RU"/>
              </w:rPr>
              <w:t>няющихся газов</w:t>
            </w:r>
            <w:r w:rsidRPr="00C22E2D">
              <w:rPr>
                <w:strike/>
                <w:lang w:val="ru-RU"/>
              </w:rPr>
              <w:t>, выделяемых грузом</w:t>
            </w:r>
            <w:r w:rsidRPr="00C22E2D">
              <w:rPr>
                <w:lang w:val="ru-RU"/>
              </w:rPr>
              <w:t xml:space="preserve">, при концентрации ниже </w:t>
            </w:r>
            <w:r w:rsidRPr="00C22E2D">
              <w:rPr>
                <w:u w:val="single"/>
                <w:lang w:val="ru-RU"/>
              </w:rPr>
              <w:t>их</w:t>
            </w:r>
            <w:r w:rsidRPr="00C22E2D">
              <w:rPr>
                <w:lang w:val="ru-RU"/>
              </w:rPr>
              <w:t xml:space="preserve"> </w:t>
            </w:r>
            <w:r w:rsidRPr="00C22E2D">
              <w:rPr>
                <w:strike/>
                <w:lang w:val="ru-RU"/>
              </w:rPr>
              <w:t>взрывоопасного предела</w:t>
            </w:r>
            <w:r w:rsidRPr="00C22E2D">
              <w:rPr>
                <w:lang w:val="ru-RU"/>
              </w:rPr>
              <w:t xml:space="preserve"> </w:t>
            </w:r>
            <w:r w:rsidRPr="00C22E2D">
              <w:rPr>
                <w:u w:val="single"/>
                <w:lang w:val="ru-RU"/>
              </w:rPr>
              <w:t>НПВ</w:t>
            </w:r>
            <w:r w:rsidRPr="00C22E2D">
              <w:rPr>
                <w:lang w:val="ru-RU"/>
              </w:rPr>
              <w:t xml:space="preserve"> и приводить в действие аварийную сигнализацию </w:t>
            </w:r>
            <w:r w:rsidRPr="00C22E2D">
              <w:rPr>
                <w:u w:val="single"/>
                <w:lang w:val="ru-RU"/>
              </w:rPr>
              <w:t>при превышении пр</w:t>
            </w:r>
            <w:r w:rsidRPr="00C22E2D">
              <w:rPr>
                <w:u w:val="single"/>
                <w:lang w:val="ru-RU"/>
              </w:rPr>
              <w:t>е</w:t>
            </w:r>
            <w:r w:rsidRPr="00C22E2D">
              <w:rPr>
                <w:u w:val="single"/>
                <w:lang w:val="ru-RU"/>
              </w:rPr>
              <w:t>дельного значения. Она должна быть откалибрована по крайней мере с использован</w:t>
            </w:r>
            <w:r w:rsidRPr="00C22E2D">
              <w:rPr>
                <w:u w:val="single"/>
                <w:lang w:val="ru-RU"/>
              </w:rPr>
              <w:t>и</w:t>
            </w:r>
            <w:r w:rsidRPr="00C22E2D">
              <w:rPr>
                <w:u w:val="single"/>
                <w:lang w:val="ru-RU"/>
              </w:rPr>
              <w:t>ем н-гексана. Уровень обнаружения датчи</w:t>
            </w:r>
            <w:r w:rsidR="008C301C">
              <w:rPr>
                <w:u w:val="single"/>
                <w:lang w:val="ru-RU"/>
              </w:rPr>
              <w:t>ков составляет максимум 1</w:t>
            </w:r>
            <w:r>
              <w:rPr>
                <w:u w:val="single"/>
                <w:lang w:val="ru-RU"/>
              </w:rPr>
              <w:t>0% НПВ</w:t>
            </w:r>
            <w:r w:rsidR="008C301C">
              <w:rPr>
                <w:u w:val="single"/>
                <w:lang w:val="ru-RU"/>
              </w:rPr>
              <w:br/>
            </w:r>
            <w:r w:rsidRPr="00C22E2D">
              <w:rPr>
                <w:u w:val="single"/>
                <w:lang w:val="ru-RU"/>
              </w:rPr>
              <w:t xml:space="preserve">н-гексана. Она подлежит сертификации в соответствии с </w:t>
            </w:r>
            <w:r w:rsidRPr="00C22E2D">
              <w:rPr>
                <w:u w:val="single"/>
              </w:rPr>
              <w:t>IEC</w:t>
            </w:r>
            <w:r w:rsidRPr="00C22E2D">
              <w:rPr>
                <w:u w:val="single"/>
                <w:lang w:val="ru-RU"/>
              </w:rPr>
              <w:t>/</w:t>
            </w:r>
            <w:r w:rsidRPr="00C22E2D">
              <w:rPr>
                <w:u w:val="single"/>
              </w:rPr>
              <w:t>EN</w:t>
            </w:r>
            <w:r w:rsidRPr="00C22E2D">
              <w:rPr>
                <w:u w:val="single"/>
                <w:vertAlign w:val="superscript"/>
              </w:rPr>
              <w:footnoteReference w:id="24"/>
            </w:r>
            <w:r w:rsidR="00A7540A">
              <w:rPr>
                <w:u w:val="single"/>
                <w:lang w:val="ru-RU"/>
              </w:rPr>
              <w:t xml:space="preserve"> 60079-29-1: 2011</w:t>
            </w:r>
            <w:r w:rsidR="00A7540A">
              <w:rPr>
                <w:u w:val="single"/>
                <w:lang w:val="ru-RU"/>
              </w:rPr>
              <w:br/>
            </w:r>
            <w:r w:rsidRPr="00C22E2D">
              <w:rPr>
                <w:u w:val="single"/>
                <w:lang w:val="ru-RU"/>
              </w:rPr>
              <w:t xml:space="preserve">и в случае  систем с электронным управлением в соответствии с </w:t>
            </w:r>
            <w:r w:rsidRPr="00C22E2D">
              <w:rPr>
                <w:u w:val="single"/>
              </w:rPr>
              <w:t>EN</w:t>
            </w:r>
            <w:r w:rsidRPr="00C22E2D">
              <w:rPr>
                <w:u w:val="single"/>
                <w:lang w:val="ru-RU"/>
              </w:rPr>
              <w:t>50271: 2011. Если она используется во взрывоопасных зонах, то она должна подходить для использо</w:t>
            </w:r>
            <w:r w:rsidR="00A7540A">
              <w:rPr>
                <w:u w:val="single"/>
                <w:lang w:val="ru-RU"/>
              </w:rPr>
              <w:t>-</w:t>
            </w:r>
            <w:r w:rsidRPr="00C22E2D">
              <w:rPr>
                <w:u w:val="single"/>
                <w:lang w:val="ru-RU"/>
              </w:rPr>
              <w:t>вания в соответствующей зоне и должны быть представлены доказательства соблюде</w:t>
            </w:r>
            <w:r w:rsidR="00A7540A">
              <w:rPr>
                <w:u w:val="single"/>
                <w:lang w:val="ru-RU"/>
              </w:rPr>
              <w:t>-</w:t>
            </w:r>
            <w:r w:rsidRPr="00C22E2D">
              <w:rPr>
                <w:u w:val="single"/>
                <w:lang w:val="ru-RU"/>
              </w:rPr>
              <w:t>ния предъявляемых требований (например, процедуры оценки соответствия согласно директиве 2014/34/</w:t>
            </w:r>
            <w:r w:rsidRPr="00C22E2D">
              <w:rPr>
                <w:u w:val="single"/>
              </w:rPr>
              <w:t>E</w:t>
            </w:r>
            <w:r w:rsidR="00196725">
              <w:rPr>
                <w:u w:val="single"/>
                <w:lang w:val="en-US"/>
              </w:rPr>
              <w:t>U</w:t>
            </w:r>
            <w:r w:rsidRPr="00C22E2D">
              <w:rPr>
                <w:u w:val="single"/>
                <w:vertAlign w:val="superscript"/>
              </w:rPr>
              <w:footnoteReference w:id="25"/>
            </w:r>
            <w:r w:rsidRPr="00C22E2D">
              <w:rPr>
                <w:u w:val="single"/>
                <w:lang w:val="ru-RU"/>
              </w:rPr>
              <w:t xml:space="preserve">, либо схеме </w:t>
            </w:r>
            <w:r w:rsidRPr="00C22E2D">
              <w:rPr>
                <w:u w:val="single"/>
              </w:rPr>
              <w:t>IECEx</w:t>
            </w:r>
            <w:r w:rsidRPr="00C22E2D">
              <w:rPr>
                <w:u w:val="single"/>
                <w:vertAlign w:val="superscript"/>
              </w:rPr>
              <w:footnoteReference w:id="26"/>
            </w:r>
            <w:r w:rsidRPr="00C22E2D">
              <w:rPr>
                <w:u w:val="single"/>
                <w:lang w:val="ru-RU"/>
              </w:rPr>
              <w:t xml:space="preserve">, либо документу </w:t>
            </w:r>
            <w:r w:rsidRPr="00C22E2D">
              <w:rPr>
                <w:u w:val="single"/>
              </w:rPr>
              <w:t>ECE</w:t>
            </w:r>
            <w:r w:rsidRPr="00C22E2D">
              <w:rPr>
                <w:u w:val="single"/>
                <w:lang w:val="ru-RU"/>
              </w:rPr>
              <w:t xml:space="preserve"> </w:t>
            </w:r>
            <w:r w:rsidRPr="00C22E2D">
              <w:rPr>
                <w:u w:val="single"/>
              </w:rPr>
              <w:t>Trade</w:t>
            </w:r>
            <w:r w:rsidRPr="00C22E2D">
              <w:rPr>
                <w:u w:val="single"/>
                <w:lang w:val="ru-RU"/>
              </w:rPr>
              <w:t xml:space="preserve"> 391</w:t>
            </w:r>
            <w:r w:rsidRPr="00C22E2D">
              <w:rPr>
                <w:u w:val="single"/>
                <w:vertAlign w:val="superscript"/>
              </w:rPr>
              <w:footnoteReference w:id="27"/>
            </w:r>
            <w:r w:rsidRPr="00C22E2D">
              <w:rPr>
                <w:u w:val="single"/>
                <w:lang w:val="ru-RU"/>
              </w:rPr>
              <w:t>, либо минимально эквивалентным нормам</w:t>
            </w:r>
            <w:r w:rsidRPr="00713B47">
              <w:rPr>
                <w:lang w:val="ru-RU"/>
              </w:rPr>
              <w:t>).</w:t>
            </w:r>
          </w:p>
        </w:tc>
        <w:tc>
          <w:tcPr>
            <w:tcW w:w="2539" w:type="dxa"/>
          </w:tcPr>
          <w:p w:rsidR="00B12355" w:rsidRPr="00C22E2D" w:rsidRDefault="00B12355" w:rsidP="00B12355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iCs/>
                <w:lang w:val="ru-RU"/>
              </w:rPr>
            </w:pPr>
            <w:r>
              <w:rPr>
                <w:lang w:val="ru-RU"/>
              </w:rPr>
              <w:t>Базовая концепция</w:t>
            </w:r>
            <w:r>
              <w:rPr>
                <w:lang w:val="ru-RU"/>
              </w:rPr>
              <w:br/>
            </w:r>
            <w:r w:rsidRPr="00C22E2D">
              <w:rPr>
                <w:lang w:val="ru-RU"/>
              </w:rPr>
              <w:t>безопасности</w:t>
            </w:r>
          </w:p>
          <w:p w:rsidR="00C84967" w:rsidRPr="00C22E2D" w:rsidRDefault="00B12355" w:rsidP="008C301C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iCs/>
                <w:lang w:val="ru-RU"/>
              </w:rPr>
            </w:pPr>
            <w:r>
              <w:rPr>
                <w:lang w:val="ru-RU"/>
              </w:rPr>
              <w:t>Согласовано с НРГ</w:t>
            </w:r>
            <w:r w:rsidR="008C301C">
              <w:rPr>
                <w:lang w:val="ru-RU"/>
              </w:rPr>
              <w:br/>
            </w:r>
            <w:r w:rsidR="00C84967" w:rsidRPr="00F946F0">
              <w:rPr>
                <w:lang w:val="ru-RU"/>
              </w:rPr>
              <w:t>«</w:t>
            </w:r>
            <w:r w:rsidR="00F946F0" w:rsidRPr="00F946F0">
              <w:rPr>
                <w:lang w:val="en-US"/>
              </w:rPr>
              <w:t>Gasfree</w:t>
            </w:r>
            <w:r w:rsidR="00C84967" w:rsidRPr="00F946F0">
              <w:rPr>
                <w:lang w:val="ru-RU"/>
              </w:rPr>
              <w:t>»</w:t>
            </w:r>
          </w:p>
        </w:tc>
      </w:tr>
      <w:tr w:rsidR="007D72AB" w:rsidRPr="00290BCB" w:rsidTr="00290BCB">
        <w:tc>
          <w:tcPr>
            <w:tcW w:w="2133" w:type="dxa"/>
            <w:shd w:val="clear" w:color="auto" w:fill="auto"/>
          </w:tcPr>
          <w:p w:rsidR="00713B47" w:rsidRPr="00B12355" w:rsidRDefault="00713B47" w:rsidP="00B12355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i/>
                <w:lang w:val="ru-RU"/>
              </w:rPr>
            </w:pPr>
            <w:r>
              <w:rPr>
                <w:i/>
              </w:rPr>
              <w:t>Gas</w:t>
            </w:r>
            <w:r w:rsidRPr="00B12355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detector</w:t>
            </w:r>
          </w:p>
          <w:p w:rsidR="00713B47" w:rsidRPr="00B12355" w:rsidRDefault="00B12355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i/>
                <w:lang w:val="ru-RU"/>
              </w:rPr>
            </w:pPr>
            <w:r>
              <w:rPr>
                <w:i/>
              </w:rPr>
              <w:t>D</w:t>
            </w:r>
            <w:r w:rsidRPr="00B12355">
              <w:rPr>
                <w:i/>
                <w:lang w:val="ru-RU"/>
              </w:rPr>
              <w:t>é</w:t>
            </w:r>
            <w:r>
              <w:rPr>
                <w:i/>
              </w:rPr>
              <w:t>tecteur</w:t>
            </w:r>
            <w:r w:rsidRPr="00B12355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de</w:t>
            </w:r>
            <w:r w:rsidRPr="00B12355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gaz</w:t>
            </w:r>
            <w:r>
              <w:rPr>
                <w:i/>
                <w:lang w:val="ru-RU"/>
              </w:rPr>
              <w:br/>
            </w:r>
            <w:r w:rsidR="007D72AB" w:rsidRPr="00C22E2D">
              <w:rPr>
                <w:i/>
              </w:rPr>
              <w:t>in</w:t>
            </w:r>
            <w:r w:rsidR="00713B47">
              <w:rPr>
                <w:i/>
              </w:rPr>
              <w:t>flammable</w:t>
            </w:r>
          </w:p>
          <w:p w:rsidR="00713B47" w:rsidRPr="00B12355" w:rsidRDefault="007D72AB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i/>
                <w:lang w:val="ru-RU"/>
              </w:rPr>
            </w:pPr>
            <w:r w:rsidRPr="00C22E2D">
              <w:rPr>
                <w:i/>
              </w:rPr>
              <w:t>Gassp</w:t>
            </w:r>
            <w:r w:rsidRPr="00B12355">
              <w:rPr>
                <w:i/>
                <w:lang w:val="ru-RU"/>
              </w:rPr>
              <w:t>ü</w:t>
            </w:r>
            <w:r w:rsidRPr="00C22E2D">
              <w:rPr>
                <w:i/>
              </w:rPr>
              <w:t>rge</w:t>
            </w:r>
            <w:r w:rsidR="00713B47">
              <w:rPr>
                <w:i/>
              </w:rPr>
              <w:t>r</w:t>
            </w:r>
            <w:r w:rsidR="00713B47" w:rsidRPr="00B12355">
              <w:rPr>
                <w:i/>
                <w:lang w:val="ru-RU"/>
              </w:rPr>
              <w:t>ä</w:t>
            </w:r>
            <w:r w:rsidR="00713B47">
              <w:rPr>
                <w:i/>
              </w:rPr>
              <w:t>t</w:t>
            </w:r>
          </w:p>
          <w:p w:rsidR="007D72AB" w:rsidRPr="00B12355" w:rsidRDefault="007D72AB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i/>
                <w:iCs/>
                <w:lang w:val="ru-RU"/>
              </w:rPr>
            </w:pPr>
            <w:r w:rsidRPr="00C22E2D">
              <w:rPr>
                <w:bCs/>
                <w:i/>
                <w:iCs/>
                <w:lang w:val="de-DE"/>
              </w:rPr>
              <w:t>Индикатор</w:t>
            </w:r>
            <w:r w:rsidRPr="00B12355">
              <w:rPr>
                <w:bCs/>
                <w:i/>
                <w:iCs/>
                <w:lang w:val="ru-RU"/>
              </w:rPr>
              <w:t xml:space="preserve"> </w:t>
            </w:r>
            <w:r w:rsidRPr="00C22E2D">
              <w:rPr>
                <w:bCs/>
                <w:i/>
                <w:iCs/>
                <w:lang w:val="de-DE"/>
              </w:rPr>
              <w:t>газов</w:t>
            </w:r>
          </w:p>
        </w:tc>
        <w:tc>
          <w:tcPr>
            <w:tcW w:w="8066" w:type="dxa"/>
            <w:shd w:val="clear" w:color="auto" w:fill="auto"/>
          </w:tcPr>
          <w:p w:rsidR="007D72AB" w:rsidRPr="00C22E2D" w:rsidRDefault="007D72AB" w:rsidP="00B12355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TimesNewRomanPSMT"/>
                <w:u w:val="single"/>
                <w:lang w:val="ru-RU"/>
              </w:rPr>
            </w:pPr>
            <w:r w:rsidRPr="00C22E2D">
              <w:rPr>
                <w:b/>
                <w:bCs/>
                <w:i/>
                <w:iCs/>
                <w:lang w:val="ru-RU"/>
              </w:rPr>
              <w:t xml:space="preserve">«Индикатор </w:t>
            </w:r>
            <w:r w:rsidRPr="00C22E2D">
              <w:rPr>
                <w:b/>
                <w:bCs/>
                <w:i/>
                <w:iCs/>
                <w:strike/>
                <w:lang w:val="ru-RU"/>
              </w:rPr>
              <w:t>легковоспламеняющихся</w:t>
            </w:r>
            <w:r w:rsidRPr="00C22E2D">
              <w:rPr>
                <w:b/>
                <w:bCs/>
                <w:i/>
                <w:iCs/>
                <w:lang w:val="ru-RU"/>
              </w:rPr>
              <w:t xml:space="preserve"> газов»</w:t>
            </w:r>
            <w:r w:rsidRPr="00C22E2D">
              <w:rPr>
                <w:lang w:val="ru-RU"/>
              </w:rPr>
              <w:t xml:space="preserve"> означает </w:t>
            </w:r>
            <w:r w:rsidRPr="00C22E2D">
              <w:rPr>
                <w:u w:val="single"/>
                <w:lang w:val="ru-RU"/>
              </w:rPr>
              <w:t>переносную</w:t>
            </w:r>
            <w:r w:rsidRPr="00C22E2D">
              <w:rPr>
                <w:lang w:val="ru-RU"/>
              </w:rPr>
              <w:t xml:space="preserve"> контрольную с</w:t>
            </w:r>
            <w:r w:rsidRPr="00C22E2D">
              <w:rPr>
                <w:lang w:val="ru-RU"/>
              </w:rPr>
              <w:t>и</w:t>
            </w:r>
            <w:r w:rsidRPr="00C22E2D">
              <w:rPr>
                <w:lang w:val="ru-RU"/>
              </w:rPr>
              <w:t>стему, способную своевременно обнаруживать значительные концентрации легково</w:t>
            </w:r>
            <w:r w:rsidRPr="00C22E2D">
              <w:rPr>
                <w:lang w:val="ru-RU"/>
              </w:rPr>
              <w:t>с</w:t>
            </w:r>
            <w:r w:rsidRPr="00C22E2D">
              <w:rPr>
                <w:lang w:val="ru-RU"/>
              </w:rPr>
              <w:t>пламеняющихся газов</w:t>
            </w:r>
            <w:r w:rsidRPr="00C22E2D">
              <w:rPr>
                <w:strike/>
                <w:lang w:val="ru-RU"/>
              </w:rPr>
              <w:t>, выделяемых грузом,</w:t>
            </w:r>
            <w:r w:rsidRPr="00C22E2D">
              <w:rPr>
                <w:lang w:val="ru-RU"/>
              </w:rPr>
              <w:t xml:space="preserve"> ниже их </w:t>
            </w:r>
            <w:r w:rsidRPr="00C22E2D">
              <w:rPr>
                <w:strike/>
                <w:lang w:val="ru-RU"/>
              </w:rPr>
              <w:t>взрывоопасного предела</w:t>
            </w:r>
            <w:r w:rsidRPr="00C22E2D">
              <w:rPr>
                <w:lang w:val="ru-RU"/>
              </w:rPr>
              <w:t xml:space="preserve"> </w:t>
            </w:r>
            <w:r w:rsidRPr="008C301C">
              <w:rPr>
                <w:u w:val="single"/>
                <w:lang w:val="ru-RU"/>
              </w:rPr>
              <w:t>НПВ</w:t>
            </w:r>
            <w:r w:rsidRPr="00C22E2D">
              <w:rPr>
                <w:lang w:val="ru-RU"/>
              </w:rPr>
              <w:t xml:space="preserve"> и четко указывать концентрацию таких газов. Индикаторы газов могут быть предназн</w:t>
            </w:r>
            <w:r w:rsidRPr="00C22E2D">
              <w:rPr>
                <w:lang w:val="ru-RU"/>
              </w:rPr>
              <w:t>а</w:t>
            </w:r>
            <w:r w:rsidRPr="00C22E2D">
              <w:rPr>
                <w:lang w:val="ru-RU"/>
              </w:rPr>
              <w:t>чены для измерения только легковоспламеняющихся газов или же для измерения ле</w:t>
            </w:r>
            <w:r w:rsidRPr="00C22E2D">
              <w:rPr>
                <w:lang w:val="ru-RU"/>
              </w:rPr>
              <w:t>г</w:t>
            </w:r>
            <w:r w:rsidRPr="00C22E2D">
              <w:rPr>
                <w:lang w:val="ru-RU"/>
              </w:rPr>
              <w:t xml:space="preserve">ковоспламеняющихся газов и кислорода. </w:t>
            </w:r>
            <w:r w:rsidRPr="00C22E2D">
              <w:rPr>
                <w:u w:val="single"/>
                <w:lang w:val="ru-RU"/>
              </w:rPr>
              <w:t>Уровень обнаружения датчиков составляет максимум 5% НПВ н-гексана</w:t>
            </w:r>
            <w:r w:rsidRPr="00C22E2D">
              <w:rPr>
                <w:lang w:val="ru-RU"/>
              </w:rPr>
              <w:t>.</w:t>
            </w:r>
          </w:p>
          <w:p w:rsidR="007D72AB" w:rsidRPr="00C22E2D" w:rsidRDefault="007D72AB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u w:val="single"/>
                <w:lang w:val="ru-RU"/>
              </w:rPr>
            </w:pPr>
            <w:r w:rsidRPr="00C22E2D">
              <w:rPr>
                <w:u w:val="single"/>
                <w:lang w:val="ru-RU"/>
              </w:rPr>
              <w:t xml:space="preserve">Индикатор газов подлежит сертификации в соответствии со стандартом </w:t>
            </w:r>
            <w:r w:rsidRPr="00C22E2D">
              <w:rPr>
                <w:u w:val="single"/>
              </w:rPr>
              <w:t>IEC</w:t>
            </w:r>
            <w:r w:rsidRPr="00C22E2D">
              <w:rPr>
                <w:u w:val="single"/>
                <w:lang w:val="ru-RU"/>
              </w:rPr>
              <w:t>/</w:t>
            </w:r>
            <w:r w:rsidRPr="00C22E2D">
              <w:rPr>
                <w:u w:val="single"/>
              </w:rPr>
              <w:t>EN</w:t>
            </w:r>
            <w:r w:rsidRPr="00C22E2D">
              <w:rPr>
                <w:rFonts w:eastAsia="Calibri"/>
                <w:u w:val="single"/>
                <w:vertAlign w:val="superscript"/>
              </w:rPr>
              <w:footnoteReference w:id="28"/>
            </w:r>
            <w:r w:rsidRPr="00C22E2D">
              <w:rPr>
                <w:u w:val="single"/>
                <w:lang w:val="ru-RU"/>
              </w:rPr>
              <w:t xml:space="preserve"> 60079-29-1. Если он используется во взрывооп</w:t>
            </w:r>
            <w:r w:rsidR="008C301C">
              <w:rPr>
                <w:u w:val="single"/>
                <w:lang w:val="ru-RU"/>
              </w:rPr>
              <w:t>асных зонах, то он должен также</w:t>
            </w:r>
            <w:r w:rsidR="008C301C">
              <w:rPr>
                <w:u w:val="single"/>
                <w:lang w:val="ru-RU"/>
              </w:rPr>
              <w:br/>
            </w:r>
            <w:r w:rsidRPr="00C22E2D">
              <w:rPr>
                <w:u w:val="single"/>
                <w:lang w:val="ru-RU"/>
              </w:rPr>
              <w:t>подходить для использования в соответству</w:t>
            </w:r>
            <w:r w:rsidR="00226C11">
              <w:rPr>
                <w:u w:val="single"/>
                <w:lang w:val="ru-RU"/>
              </w:rPr>
              <w:t>ющей зоне, при этом должны быть</w:t>
            </w:r>
            <w:r w:rsidR="00226C11">
              <w:rPr>
                <w:u w:val="single"/>
                <w:lang w:val="ru-RU"/>
              </w:rPr>
              <w:br/>
            </w:r>
            <w:r w:rsidRPr="00C22E2D">
              <w:rPr>
                <w:u w:val="single"/>
                <w:lang w:val="ru-RU"/>
              </w:rPr>
              <w:t>представлены доказательства соблюдения предъявляемых требований (например, процедуры оценки соответствия согласно директиве 2014/34/</w:t>
            </w:r>
            <w:r w:rsidRPr="00C22E2D">
              <w:rPr>
                <w:u w:val="single"/>
              </w:rPr>
              <w:t>E</w:t>
            </w:r>
            <w:r w:rsidR="00196725">
              <w:rPr>
                <w:u w:val="single"/>
                <w:lang w:val="en-US"/>
              </w:rPr>
              <w:t>U</w:t>
            </w:r>
            <w:r w:rsidRPr="00C22E2D">
              <w:rPr>
                <w:u w:val="single"/>
                <w:vertAlign w:val="superscript"/>
              </w:rPr>
              <w:footnoteReference w:id="29"/>
            </w:r>
            <w:r w:rsidRPr="00C22E2D">
              <w:rPr>
                <w:u w:val="single"/>
                <w:lang w:val="ru-RU"/>
              </w:rPr>
              <w:t>, либо докумен</w:t>
            </w:r>
            <w:r w:rsidR="008C301C">
              <w:rPr>
                <w:u w:val="single"/>
                <w:lang w:val="ru-RU"/>
              </w:rPr>
              <w:t>-</w:t>
            </w:r>
            <w:r w:rsidR="008C301C">
              <w:rPr>
                <w:u w:val="single"/>
                <w:lang w:val="ru-RU"/>
              </w:rPr>
              <w:br/>
            </w:r>
            <w:r w:rsidRPr="00C22E2D">
              <w:rPr>
                <w:u w:val="single"/>
                <w:lang w:val="ru-RU"/>
              </w:rPr>
              <w:t xml:space="preserve">ту </w:t>
            </w:r>
            <w:r w:rsidRPr="00C22E2D">
              <w:rPr>
                <w:u w:val="single"/>
              </w:rPr>
              <w:t>ECE</w:t>
            </w:r>
            <w:r w:rsidRPr="00C22E2D">
              <w:rPr>
                <w:u w:val="single"/>
                <w:lang w:val="ru-RU"/>
              </w:rPr>
              <w:t xml:space="preserve"> </w:t>
            </w:r>
            <w:r w:rsidRPr="00C22E2D">
              <w:rPr>
                <w:u w:val="single"/>
              </w:rPr>
              <w:t>Trade</w:t>
            </w:r>
            <w:r w:rsidRPr="00C22E2D">
              <w:rPr>
                <w:u w:val="single"/>
                <w:lang w:val="ru-RU"/>
              </w:rPr>
              <w:t xml:space="preserve"> 391</w:t>
            </w:r>
            <w:r w:rsidRPr="00C22E2D">
              <w:rPr>
                <w:u w:val="single"/>
                <w:vertAlign w:val="superscript"/>
              </w:rPr>
              <w:footnoteReference w:id="30"/>
            </w:r>
            <w:r w:rsidRPr="00C22E2D">
              <w:rPr>
                <w:u w:val="single"/>
                <w:lang w:val="ru-RU"/>
              </w:rPr>
              <w:t>, либо минимально эквивалентным нормам</w:t>
            </w:r>
            <w:r w:rsidRPr="00F946F0">
              <w:rPr>
                <w:lang w:val="ru-RU"/>
              </w:rPr>
              <w:t>).</w:t>
            </w:r>
          </w:p>
          <w:p w:rsidR="007D72AB" w:rsidRPr="00C22E2D" w:rsidRDefault="007D72AB" w:rsidP="00B12355">
            <w:pPr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b/>
                <w:i/>
                <w:iCs/>
                <w:lang w:val="ru-RU"/>
              </w:rPr>
            </w:pPr>
            <w:r w:rsidRPr="00C22E2D">
              <w:rPr>
                <w:lang w:val="ru-RU"/>
              </w:rPr>
              <w:t>Это устройство должно быть сконструировано таким образом, чтобы замеры были возможны без необходимости захода в пространства, подлежащие проверке;</w:t>
            </w:r>
          </w:p>
        </w:tc>
        <w:tc>
          <w:tcPr>
            <w:tcW w:w="2539" w:type="dxa"/>
            <w:shd w:val="clear" w:color="auto" w:fill="auto"/>
          </w:tcPr>
          <w:p w:rsidR="007D72AB" w:rsidRPr="00C22E2D" w:rsidRDefault="00713B47" w:rsidP="00B12355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iCs/>
                <w:lang w:val="ru-RU"/>
              </w:rPr>
            </w:pPr>
            <w:r>
              <w:rPr>
                <w:lang w:val="ru-RU"/>
              </w:rPr>
              <w:t>Базовая концепция</w:t>
            </w:r>
            <w:r w:rsidRPr="00713B47">
              <w:rPr>
                <w:lang w:val="ru-RU"/>
              </w:rPr>
              <w:br/>
            </w:r>
            <w:r w:rsidR="007D72AB" w:rsidRPr="00C22E2D">
              <w:rPr>
                <w:lang w:val="ru-RU"/>
              </w:rPr>
              <w:t>безопасности</w:t>
            </w:r>
          </w:p>
          <w:p w:rsidR="007D72AB" w:rsidRPr="00713B47" w:rsidRDefault="00713B47" w:rsidP="00B12355">
            <w:pPr>
              <w:suppressAutoHyphens w:val="0"/>
              <w:autoSpaceDE w:val="0"/>
              <w:autoSpaceDN w:val="0"/>
              <w:adjustRightInd w:val="0"/>
              <w:spacing w:before="600" w:after="80" w:line="220" w:lineRule="exact"/>
              <w:ind w:left="57" w:right="57"/>
              <w:rPr>
                <w:iCs/>
                <w:lang w:val="ru-RU"/>
              </w:rPr>
            </w:pPr>
            <w:r>
              <w:rPr>
                <w:lang w:val="ru-RU"/>
              </w:rPr>
              <w:t>Согласовано с НРГ</w:t>
            </w:r>
            <w:r w:rsidRPr="00713B47">
              <w:rPr>
                <w:lang w:val="ru-RU"/>
              </w:rPr>
              <w:br/>
            </w:r>
            <w:r w:rsidR="007D72AB" w:rsidRPr="00C22E2D">
              <w:rPr>
                <w:lang w:val="ru-RU"/>
              </w:rPr>
              <w:t>по дегазации грузовых танков</w:t>
            </w:r>
          </w:p>
        </w:tc>
      </w:tr>
      <w:tr w:rsidR="00B12355" w:rsidRPr="00290BCB" w:rsidTr="00F946F0">
        <w:trPr>
          <w:trHeight w:val="2535"/>
        </w:trPr>
        <w:tc>
          <w:tcPr>
            <w:tcW w:w="2133" w:type="dxa"/>
            <w:shd w:val="clear" w:color="auto" w:fill="auto"/>
          </w:tcPr>
          <w:p w:rsidR="00B12355" w:rsidRPr="00B6792A" w:rsidRDefault="00B12355" w:rsidP="007A46BA">
            <w:pPr>
              <w:suppressAutoHyphens w:val="0"/>
              <w:autoSpaceDE w:val="0"/>
              <w:autoSpaceDN w:val="0"/>
              <w:adjustRightInd w:val="0"/>
              <w:spacing w:before="120" w:after="80" w:line="204" w:lineRule="exact"/>
              <w:ind w:left="57" w:right="57"/>
              <w:rPr>
                <w:i/>
                <w:iCs/>
              </w:rPr>
            </w:pPr>
            <w:r w:rsidRPr="00C22E2D">
              <w:rPr>
                <w:i/>
                <w:iCs/>
              </w:rPr>
              <w:t>High</w:t>
            </w:r>
            <w:r w:rsidRPr="00B6792A">
              <w:rPr>
                <w:i/>
                <w:iCs/>
              </w:rPr>
              <w:t>-</w:t>
            </w:r>
            <w:r w:rsidRPr="00C22E2D">
              <w:rPr>
                <w:i/>
                <w:iCs/>
              </w:rPr>
              <w:t>velocity</w:t>
            </w:r>
            <w:r w:rsidRPr="00B6792A">
              <w:rPr>
                <w:i/>
                <w:iCs/>
              </w:rPr>
              <w:t xml:space="preserve"> </w:t>
            </w:r>
            <w:r w:rsidRPr="00C22E2D">
              <w:rPr>
                <w:i/>
                <w:iCs/>
              </w:rPr>
              <w:t>vent</w:t>
            </w:r>
            <w:r w:rsidRPr="00B6792A">
              <w:rPr>
                <w:i/>
                <w:iCs/>
              </w:rPr>
              <w:t xml:space="preserve"> </w:t>
            </w:r>
            <w:r w:rsidRPr="00C22E2D">
              <w:rPr>
                <w:i/>
                <w:iCs/>
              </w:rPr>
              <w:t>valve</w:t>
            </w:r>
          </w:p>
          <w:p w:rsidR="00B12355" w:rsidRPr="00B6792A" w:rsidRDefault="00B12355" w:rsidP="007A46BA">
            <w:pPr>
              <w:suppressAutoHyphens w:val="0"/>
              <w:autoSpaceDE w:val="0"/>
              <w:autoSpaceDN w:val="0"/>
              <w:adjustRightInd w:val="0"/>
              <w:spacing w:after="80" w:line="204" w:lineRule="exact"/>
              <w:ind w:left="57" w:right="57"/>
              <w:rPr>
                <w:i/>
                <w:iCs/>
              </w:rPr>
            </w:pPr>
            <w:r w:rsidRPr="00B6792A">
              <w:rPr>
                <w:i/>
                <w:iCs/>
              </w:rPr>
              <w:t>Soupape de dégag</w:t>
            </w:r>
            <w:r w:rsidRPr="00B6792A">
              <w:rPr>
                <w:i/>
                <w:iCs/>
              </w:rPr>
              <w:t>e</w:t>
            </w:r>
            <w:r w:rsidRPr="00B6792A">
              <w:rPr>
                <w:i/>
                <w:iCs/>
              </w:rPr>
              <w:t>ment à grande vitesse</w:t>
            </w:r>
          </w:p>
          <w:p w:rsidR="00B12355" w:rsidRPr="003261D0" w:rsidRDefault="00226C11" w:rsidP="007A46BA">
            <w:pPr>
              <w:suppressAutoHyphens w:val="0"/>
              <w:autoSpaceDE w:val="0"/>
              <w:autoSpaceDN w:val="0"/>
              <w:adjustRightInd w:val="0"/>
              <w:spacing w:after="80" w:line="204" w:lineRule="exact"/>
              <w:ind w:left="57" w:right="57"/>
              <w:rPr>
                <w:i/>
                <w:iCs/>
              </w:rPr>
            </w:pPr>
            <w:r>
              <w:rPr>
                <w:i/>
                <w:iCs/>
              </w:rPr>
              <w:t>Hochgeschwindigkeits</w:t>
            </w:r>
            <w:r>
              <w:rPr>
                <w:i/>
                <w:iCs/>
              </w:rPr>
              <w:br/>
              <w:t>ventil</w:t>
            </w:r>
          </w:p>
          <w:p w:rsidR="00B12355" w:rsidRPr="0030733C" w:rsidRDefault="00B12355" w:rsidP="007A46BA">
            <w:pPr>
              <w:autoSpaceDE w:val="0"/>
              <w:autoSpaceDN w:val="0"/>
              <w:adjustRightInd w:val="0"/>
              <w:spacing w:after="80" w:line="204" w:lineRule="exact"/>
              <w:ind w:left="57" w:right="57"/>
              <w:rPr>
                <w:i/>
                <w:iCs/>
              </w:rPr>
            </w:pPr>
            <w:r w:rsidRPr="00C22E2D">
              <w:rPr>
                <w:i/>
                <w:iCs/>
                <w:lang w:val="ru-RU"/>
              </w:rPr>
              <w:t>Быстродействующий</w:t>
            </w:r>
            <w:r w:rsidRPr="0030733C">
              <w:rPr>
                <w:i/>
                <w:iCs/>
              </w:rPr>
              <w:t xml:space="preserve"> </w:t>
            </w:r>
            <w:r w:rsidRPr="00C22E2D">
              <w:rPr>
                <w:i/>
                <w:iCs/>
                <w:lang w:val="ru-RU"/>
              </w:rPr>
              <w:t>выпускной</w:t>
            </w:r>
            <w:r w:rsidRPr="0030733C">
              <w:rPr>
                <w:i/>
                <w:iCs/>
              </w:rPr>
              <w:t xml:space="preserve"> </w:t>
            </w:r>
            <w:r w:rsidRPr="00C22E2D">
              <w:rPr>
                <w:i/>
                <w:iCs/>
                <w:lang w:val="ru-RU"/>
              </w:rPr>
              <w:t>клапан</w:t>
            </w:r>
          </w:p>
        </w:tc>
        <w:tc>
          <w:tcPr>
            <w:tcW w:w="8066" w:type="dxa"/>
            <w:shd w:val="clear" w:color="auto" w:fill="auto"/>
          </w:tcPr>
          <w:p w:rsidR="00B12355" w:rsidRPr="00B6792A" w:rsidRDefault="00B12355" w:rsidP="00AB72F4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b/>
                <w:i/>
                <w:iCs/>
                <w:lang w:val="ru-RU"/>
              </w:rPr>
            </w:pPr>
            <w:r w:rsidRPr="00C22E2D">
              <w:rPr>
                <w:b/>
                <w:bCs/>
                <w:i/>
                <w:iCs/>
                <w:lang w:val="ru-RU"/>
              </w:rPr>
              <w:t>«Быстродействующий выпускной клапан»</w:t>
            </w:r>
            <w:r w:rsidRPr="00C22E2D">
              <w:rPr>
                <w:lang w:val="ru-RU"/>
              </w:rPr>
              <w:t xml:space="preserve"> означает предохранительный клапан, сконструированный таким образом, чтобы номинальная скорость потока превышала скорость распространения пламени </w:t>
            </w:r>
            <w:r w:rsidRPr="00C22E2D">
              <w:rPr>
                <w:strike/>
                <w:lang w:val="ru-RU"/>
              </w:rPr>
              <w:t>легковоспламеняющейся</w:t>
            </w:r>
            <w:r w:rsidRPr="00C22E2D">
              <w:rPr>
                <w:lang w:val="ru-RU"/>
              </w:rPr>
              <w:t xml:space="preserve"> </w:t>
            </w:r>
            <w:r w:rsidRPr="00C22E2D">
              <w:rPr>
                <w:u w:val="single"/>
                <w:lang w:val="ru-RU"/>
              </w:rPr>
              <w:t>взрывоопасной</w:t>
            </w:r>
            <w:r w:rsidRPr="00C22E2D">
              <w:rPr>
                <w:lang w:val="ru-RU"/>
              </w:rPr>
              <w:t xml:space="preserve"> смеси, препятствуя тем самым прохождению пламени. </w:t>
            </w:r>
            <w:r w:rsidRPr="00C22E2D">
              <w:rPr>
                <w:u w:val="single"/>
                <w:lang w:val="ru-RU"/>
              </w:rPr>
              <w:t>Если в перечне веществ, допущенных в пункте 1.16.1.2.5, будут указаны вещества, для которых в колонке 17 таблицы С подраздела 3.2.3.2 предписывается защита против взрывов, это предохранительное</w:t>
            </w:r>
            <w:r w:rsidR="008C301C">
              <w:rPr>
                <w:u w:val="single"/>
                <w:lang w:val="ru-RU"/>
              </w:rPr>
              <w:t xml:space="preserve"> </w:t>
            </w:r>
            <w:r w:rsidRPr="00C22E2D">
              <w:rPr>
                <w:u w:val="single"/>
                <w:lang w:val="ru-RU"/>
              </w:rPr>
              <w:t>устройство</w:t>
            </w:r>
            <w:r w:rsidRPr="00C22E2D">
              <w:rPr>
                <w:lang w:val="ru-RU"/>
              </w:rPr>
              <w:t xml:space="preserve"> должно подвергаться испытаниям в соответствии с </w:t>
            </w:r>
            <w:r w:rsidRPr="00C22E2D">
              <w:rPr>
                <w:u w:val="single"/>
                <w:lang w:val="ru-RU"/>
              </w:rPr>
              <w:t>международным</w:t>
            </w:r>
            <w:r w:rsidRPr="00C22E2D">
              <w:rPr>
                <w:lang w:val="ru-RU"/>
              </w:rPr>
              <w:t xml:space="preserve"> ста</w:t>
            </w:r>
            <w:r w:rsidRPr="00C22E2D">
              <w:rPr>
                <w:lang w:val="ru-RU"/>
              </w:rPr>
              <w:t>н</w:t>
            </w:r>
            <w:r w:rsidRPr="00C22E2D">
              <w:rPr>
                <w:lang w:val="ru-RU"/>
              </w:rPr>
              <w:t xml:space="preserve">дартом </w:t>
            </w:r>
            <w:r w:rsidRPr="00C22E2D">
              <w:t>ISO</w:t>
            </w:r>
            <w:r w:rsidRPr="00C22E2D">
              <w:rPr>
                <w:lang w:val="ru-RU"/>
              </w:rPr>
              <w:t xml:space="preserve"> 16852:2010</w:t>
            </w:r>
            <w:r w:rsidRPr="00C22E2D">
              <w:rPr>
                <w:rFonts w:eastAsia="TimesNewRomanPSMT"/>
                <w:vertAlign w:val="superscript"/>
              </w:rPr>
              <w:footnoteReference w:id="31"/>
            </w:r>
            <w:r w:rsidRPr="00C22E2D">
              <w:rPr>
                <w:lang w:val="ru-RU"/>
              </w:rPr>
              <w:t xml:space="preserve">, </w:t>
            </w:r>
            <w:r w:rsidRPr="00C22E2D">
              <w:rPr>
                <w:u w:val="single"/>
                <w:lang w:val="ru-RU"/>
              </w:rPr>
              <w:t>при этом должны быть представлены доказательства собл</w:t>
            </w:r>
            <w:r w:rsidRPr="00C22E2D">
              <w:rPr>
                <w:u w:val="single"/>
                <w:lang w:val="ru-RU"/>
              </w:rPr>
              <w:t>ю</w:t>
            </w:r>
            <w:r w:rsidRPr="00C22E2D">
              <w:rPr>
                <w:u w:val="single"/>
                <w:lang w:val="ru-RU"/>
              </w:rPr>
              <w:t>дения предъявляемых требований (например, процедуры оценки соответствия согла</w:t>
            </w:r>
            <w:r w:rsidRPr="00C22E2D">
              <w:rPr>
                <w:u w:val="single"/>
                <w:lang w:val="ru-RU"/>
              </w:rPr>
              <w:t>с</w:t>
            </w:r>
            <w:r w:rsidRPr="00C22E2D">
              <w:rPr>
                <w:u w:val="single"/>
                <w:lang w:val="ru-RU"/>
              </w:rPr>
              <w:t>но директиве 2014/34/</w:t>
            </w:r>
            <w:r w:rsidRPr="00C22E2D">
              <w:rPr>
                <w:u w:val="single"/>
              </w:rPr>
              <w:t>E</w:t>
            </w:r>
            <w:r w:rsidR="00196725">
              <w:rPr>
                <w:u w:val="single"/>
              </w:rPr>
              <w:t>U</w:t>
            </w:r>
            <w:r w:rsidRPr="00C22E2D">
              <w:rPr>
                <w:u w:val="single"/>
                <w:vertAlign w:val="superscript"/>
              </w:rPr>
              <w:footnoteReference w:id="32"/>
            </w:r>
            <w:r w:rsidRPr="00C22E2D">
              <w:rPr>
                <w:u w:val="single"/>
                <w:lang w:val="ru-RU"/>
              </w:rPr>
              <w:t xml:space="preserve">, либо документу </w:t>
            </w:r>
            <w:r w:rsidRPr="00C22E2D">
              <w:rPr>
                <w:u w:val="single"/>
              </w:rPr>
              <w:t>ECE</w:t>
            </w:r>
            <w:r w:rsidRPr="00C22E2D">
              <w:rPr>
                <w:u w:val="single"/>
                <w:lang w:val="ru-RU"/>
              </w:rPr>
              <w:t xml:space="preserve"> </w:t>
            </w:r>
            <w:r w:rsidRPr="00C22E2D">
              <w:rPr>
                <w:u w:val="single"/>
              </w:rPr>
              <w:t>Trade</w:t>
            </w:r>
            <w:r w:rsidRPr="00C22E2D">
              <w:rPr>
                <w:u w:val="single"/>
                <w:lang w:val="ru-RU"/>
              </w:rPr>
              <w:t xml:space="preserve"> 391</w:t>
            </w:r>
            <w:r w:rsidRPr="00C22E2D">
              <w:rPr>
                <w:u w:val="single"/>
                <w:vertAlign w:val="superscript"/>
              </w:rPr>
              <w:footnoteReference w:id="33"/>
            </w:r>
            <w:r w:rsidRPr="00C22E2D">
              <w:rPr>
                <w:u w:val="single"/>
                <w:lang w:val="ru-RU"/>
              </w:rPr>
              <w:t>, либо минимально экв</w:t>
            </w:r>
            <w:r w:rsidRPr="00C22E2D">
              <w:rPr>
                <w:u w:val="single"/>
                <w:lang w:val="ru-RU"/>
              </w:rPr>
              <w:t>и</w:t>
            </w:r>
            <w:r w:rsidRPr="00C22E2D">
              <w:rPr>
                <w:u w:val="single"/>
                <w:lang w:val="ru-RU"/>
              </w:rPr>
              <w:t>валентным нормам</w:t>
            </w:r>
            <w:r w:rsidRPr="007A46BA">
              <w:rPr>
                <w:lang w:val="ru-RU"/>
              </w:rPr>
              <w:t>).</w:t>
            </w:r>
          </w:p>
        </w:tc>
        <w:tc>
          <w:tcPr>
            <w:tcW w:w="2539" w:type="dxa"/>
            <w:shd w:val="clear" w:color="auto" w:fill="auto"/>
          </w:tcPr>
          <w:p w:rsidR="00B12355" w:rsidRPr="00C22E2D" w:rsidRDefault="00B12355" w:rsidP="00AB72F4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iCs/>
                <w:lang w:val="ru-RU"/>
              </w:rPr>
            </w:pPr>
            <w:r w:rsidRPr="00C22E2D">
              <w:rPr>
                <w:lang w:val="ru-RU"/>
              </w:rPr>
              <w:t>Уточнение</w:t>
            </w:r>
          </w:p>
          <w:p w:rsidR="00B12355" w:rsidRPr="00C22E2D" w:rsidRDefault="00B12355" w:rsidP="00AB72F4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iCs/>
                <w:lang w:val="ru-RU"/>
              </w:rPr>
            </w:pPr>
            <w:r w:rsidRPr="00C22E2D">
              <w:rPr>
                <w:lang w:val="ru-RU"/>
              </w:rPr>
              <w:t>Формулировка в соотве</w:t>
            </w:r>
            <w:r w:rsidRPr="00C22E2D">
              <w:rPr>
                <w:lang w:val="ru-RU"/>
              </w:rPr>
              <w:t>т</w:t>
            </w:r>
            <w:r w:rsidRPr="00C22E2D">
              <w:rPr>
                <w:lang w:val="ru-RU"/>
              </w:rPr>
              <w:t xml:space="preserve">ствии с </w:t>
            </w:r>
            <w:r w:rsidRPr="00C22E2D">
              <w:t>ATEX</w:t>
            </w:r>
          </w:p>
        </w:tc>
      </w:tr>
      <w:tr w:rsidR="007D72AB" w:rsidRPr="00290BCB" w:rsidTr="00290BCB">
        <w:tc>
          <w:tcPr>
            <w:tcW w:w="2133" w:type="dxa"/>
            <w:shd w:val="clear" w:color="auto" w:fill="auto"/>
          </w:tcPr>
          <w:p w:rsidR="003855DA" w:rsidRDefault="007D72AB" w:rsidP="007A46BA">
            <w:pPr>
              <w:suppressAutoHyphens w:val="0"/>
              <w:autoSpaceDE w:val="0"/>
              <w:autoSpaceDN w:val="0"/>
              <w:adjustRightInd w:val="0"/>
              <w:spacing w:before="120" w:after="80" w:line="204" w:lineRule="exact"/>
              <w:ind w:left="57" w:right="57"/>
              <w:rPr>
                <w:bCs/>
                <w:i/>
                <w:iCs/>
                <w:lang w:val="de-DE" w:eastAsia="de-DE"/>
              </w:rPr>
            </w:pPr>
            <w:r w:rsidRPr="00C22E2D">
              <w:rPr>
                <w:bCs/>
                <w:i/>
                <w:iCs/>
                <w:lang w:val="de-DE" w:eastAsia="de-DE"/>
              </w:rPr>
              <w:t>Hold</w:t>
            </w:r>
          </w:p>
          <w:p w:rsidR="003855DA" w:rsidRDefault="007D72AB" w:rsidP="007A46BA">
            <w:pPr>
              <w:suppressAutoHyphens w:val="0"/>
              <w:autoSpaceDE w:val="0"/>
              <w:autoSpaceDN w:val="0"/>
              <w:adjustRightInd w:val="0"/>
              <w:spacing w:after="80" w:line="204" w:lineRule="exact"/>
              <w:ind w:left="57" w:right="57"/>
              <w:rPr>
                <w:bCs/>
                <w:i/>
                <w:iCs/>
                <w:lang w:val="de-DE" w:eastAsia="de-DE"/>
              </w:rPr>
            </w:pPr>
            <w:r w:rsidRPr="00C22E2D">
              <w:rPr>
                <w:bCs/>
                <w:i/>
                <w:iCs/>
                <w:lang w:val="de-DE" w:eastAsia="de-DE"/>
              </w:rPr>
              <w:t>Cale</w:t>
            </w:r>
          </w:p>
          <w:p w:rsidR="003855DA" w:rsidRDefault="007D72AB" w:rsidP="007A46BA">
            <w:pPr>
              <w:suppressAutoHyphens w:val="0"/>
              <w:autoSpaceDE w:val="0"/>
              <w:autoSpaceDN w:val="0"/>
              <w:adjustRightInd w:val="0"/>
              <w:spacing w:after="80" w:line="204" w:lineRule="exact"/>
              <w:ind w:left="57" w:right="57"/>
              <w:rPr>
                <w:bCs/>
                <w:i/>
                <w:iCs/>
                <w:lang w:val="de-DE" w:eastAsia="de-DE"/>
              </w:rPr>
            </w:pPr>
            <w:r w:rsidRPr="00C22E2D">
              <w:rPr>
                <w:bCs/>
                <w:i/>
                <w:iCs/>
                <w:lang w:val="de-DE" w:eastAsia="de-DE"/>
              </w:rPr>
              <w:t>Laderaum</w:t>
            </w:r>
          </w:p>
          <w:p w:rsidR="007D72AB" w:rsidRPr="00C22E2D" w:rsidRDefault="007D72AB" w:rsidP="007A46BA">
            <w:pPr>
              <w:suppressAutoHyphens w:val="0"/>
              <w:autoSpaceDE w:val="0"/>
              <w:autoSpaceDN w:val="0"/>
              <w:adjustRightInd w:val="0"/>
              <w:spacing w:after="80" w:line="204" w:lineRule="exact"/>
              <w:ind w:left="57" w:right="57"/>
              <w:rPr>
                <w:i/>
                <w:iCs/>
              </w:rPr>
            </w:pPr>
            <w:r w:rsidRPr="00C22E2D">
              <w:rPr>
                <w:bCs/>
                <w:i/>
                <w:iCs/>
                <w:lang w:val="de-DE" w:eastAsia="de-DE"/>
              </w:rPr>
              <w:t>Трюм</w:t>
            </w:r>
          </w:p>
        </w:tc>
        <w:tc>
          <w:tcPr>
            <w:tcW w:w="8066" w:type="dxa"/>
            <w:shd w:val="clear" w:color="auto" w:fill="auto"/>
          </w:tcPr>
          <w:p w:rsidR="007D72AB" w:rsidRPr="00C22E2D" w:rsidRDefault="007D72AB" w:rsidP="00AB72F4">
            <w:pPr>
              <w:suppressAutoHyphens w:val="0"/>
              <w:autoSpaceDE w:val="0"/>
              <w:autoSpaceDN w:val="0"/>
              <w:adjustRightInd w:val="0"/>
              <w:spacing w:before="120" w:after="120" w:line="220" w:lineRule="exact"/>
              <w:ind w:left="57" w:right="57"/>
              <w:rPr>
                <w:b/>
                <w:i/>
                <w:iCs/>
                <w:lang w:val="ru-RU"/>
              </w:rPr>
            </w:pPr>
            <w:r w:rsidRPr="00C22E2D">
              <w:rPr>
                <w:b/>
                <w:bCs/>
                <w:i/>
                <w:lang w:val="ru-RU" w:bidi="ru-RU"/>
              </w:rPr>
              <w:t>«Трюм»</w:t>
            </w:r>
            <w:r w:rsidRPr="00C22E2D">
              <w:rPr>
                <w:i/>
                <w:lang w:val="ru-RU" w:bidi="ru-RU"/>
              </w:rPr>
              <w:t xml:space="preserve"> </w:t>
            </w:r>
            <w:r w:rsidRPr="00C22E2D">
              <w:rPr>
                <w:i/>
                <w:strike/>
                <w:lang w:val="ru-RU" w:bidi="ru-RU"/>
              </w:rPr>
              <w:t>(когда требуется защита против взрывов,</w:t>
            </w:r>
            <w:r w:rsidRPr="00C22E2D">
              <w:rPr>
                <w:i/>
                <w:lang w:val="ru-RU" w:bidi="ru-RU"/>
              </w:rPr>
              <w:t xml:space="preserve"> </w:t>
            </w:r>
            <w:r w:rsidRPr="00C22E2D">
              <w:rPr>
                <w:i/>
                <w:strike/>
                <w:lang w:val="ru-RU" w:bidi="ru-RU"/>
              </w:rPr>
              <w:t>соответствует зоне 1</w:t>
            </w:r>
            <w:r w:rsidRPr="00C22E2D">
              <w:rPr>
                <w:i/>
                <w:lang w:val="ru-RU" w:bidi="ru-RU"/>
              </w:rPr>
              <w:t xml:space="preserve"> </w:t>
            </w:r>
            <w:r w:rsidRPr="00C22E2D">
              <w:rPr>
                <w:i/>
                <w:strike/>
                <w:u w:val="single"/>
                <w:lang w:val="ru-RU" w:bidi="ru-RU"/>
              </w:rPr>
              <w:t>зона 1</w:t>
            </w:r>
            <w:r w:rsidRPr="00C22E2D">
              <w:rPr>
                <w:i/>
                <w:strike/>
                <w:lang w:val="ru-RU" w:bidi="ru-RU"/>
              </w:rPr>
              <w:t xml:space="preserve"> –</w:t>
            </w:r>
            <w:r w:rsidRPr="00C22E2D">
              <w:rPr>
                <w:i/>
                <w:strike/>
                <w:lang w:val="ru-RU" w:bidi="ru-RU"/>
              </w:rPr>
              <w:br/>
              <w:t>см. «Классификация по зонам»</w:t>
            </w:r>
            <w:r w:rsidRPr="00C22E2D">
              <w:rPr>
                <w:i/>
                <w:lang w:val="ru-RU" w:bidi="ru-RU"/>
              </w:rPr>
              <w:t>)</w:t>
            </w:r>
            <w:r w:rsidRPr="00C22E2D">
              <w:rPr>
                <w:lang w:val="ru-RU" w:bidi="ru-RU"/>
              </w:rPr>
              <w:t xml:space="preserve"> означает ограниченную поперечными переборками часть судна с люковыми закрытиями или без таковых, предназначенную для перево</w:t>
            </w:r>
            <w:r w:rsidRPr="00C22E2D">
              <w:rPr>
                <w:lang w:val="ru-RU" w:bidi="ru-RU"/>
              </w:rPr>
              <w:t>з</w:t>
            </w:r>
            <w:r w:rsidRPr="00C22E2D">
              <w:rPr>
                <w:lang w:val="ru-RU" w:bidi="ru-RU"/>
              </w:rPr>
              <w:t>ки грузов в упаковках или навалом/насыпью. Верхней границей трюма является вер</w:t>
            </w:r>
            <w:r w:rsidRPr="00C22E2D">
              <w:rPr>
                <w:lang w:val="ru-RU" w:bidi="ru-RU"/>
              </w:rPr>
              <w:t>х</w:t>
            </w:r>
            <w:r w:rsidRPr="00C22E2D">
              <w:rPr>
                <w:lang w:val="ru-RU" w:bidi="ru-RU"/>
              </w:rPr>
              <w:t>ний край комингса люка. Груз, выходящий за уровень комингса люка, считается гр</w:t>
            </w:r>
            <w:r w:rsidRPr="00C22E2D">
              <w:rPr>
                <w:lang w:val="ru-RU" w:bidi="ru-RU"/>
              </w:rPr>
              <w:t>у</w:t>
            </w:r>
            <w:r w:rsidRPr="00C22E2D">
              <w:rPr>
                <w:lang w:val="ru-RU" w:bidi="ru-RU"/>
              </w:rPr>
              <w:t>зом, уложенным на палубе.</w:t>
            </w:r>
          </w:p>
        </w:tc>
        <w:tc>
          <w:tcPr>
            <w:tcW w:w="2539" w:type="dxa"/>
            <w:shd w:val="clear" w:color="auto" w:fill="auto"/>
          </w:tcPr>
          <w:p w:rsidR="007D72AB" w:rsidRPr="00C22E2D" w:rsidRDefault="007D72AB" w:rsidP="00AB72F4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iCs/>
                <w:lang w:val="fr-CH"/>
              </w:rPr>
            </w:pPr>
            <w:r w:rsidRPr="00C22E2D">
              <w:rPr>
                <w:lang w:bidi="ru-RU"/>
              </w:rPr>
              <w:t>Новая концепция зонирования</w:t>
            </w:r>
          </w:p>
        </w:tc>
      </w:tr>
      <w:tr w:rsidR="007D72AB" w:rsidRPr="003855DA" w:rsidTr="00290BCB">
        <w:tc>
          <w:tcPr>
            <w:tcW w:w="2133" w:type="dxa"/>
            <w:shd w:val="clear" w:color="auto" w:fill="auto"/>
          </w:tcPr>
          <w:p w:rsidR="00EA17CE" w:rsidRDefault="00EA17CE" w:rsidP="007A46BA">
            <w:pPr>
              <w:suppressAutoHyphens w:val="0"/>
              <w:autoSpaceDE w:val="0"/>
              <w:autoSpaceDN w:val="0"/>
              <w:adjustRightInd w:val="0"/>
              <w:spacing w:before="120" w:after="80" w:line="204" w:lineRule="exact"/>
              <w:ind w:left="57" w:right="57"/>
              <w:rPr>
                <w:i/>
                <w:iCs/>
                <w:lang w:val="ru-RU"/>
              </w:rPr>
            </w:pPr>
            <w:r>
              <w:rPr>
                <w:i/>
                <w:iCs/>
              </w:rPr>
              <w:t>Hold space</w:t>
            </w:r>
          </w:p>
          <w:p w:rsidR="00EA17CE" w:rsidRDefault="007D72AB" w:rsidP="007A46BA">
            <w:pPr>
              <w:suppressAutoHyphens w:val="0"/>
              <w:autoSpaceDE w:val="0"/>
              <w:autoSpaceDN w:val="0"/>
              <w:adjustRightInd w:val="0"/>
              <w:spacing w:after="80" w:line="204" w:lineRule="exact"/>
              <w:ind w:left="57" w:right="57"/>
              <w:rPr>
                <w:rFonts w:eastAsia="Calibri"/>
                <w:i/>
                <w:lang w:val="ru-RU"/>
              </w:rPr>
            </w:pPr>
            <w:r w:rsidRPr="00C22E2D">
              <w:rPr>
                <w:rFonts w:eastAsia="Calibri"/>
                <w:i/>
              </w:rPr>
              <w:t>Espace de cale</w:t>
            </w:r>
          </w:p>
          <w:p w:rsidR="00EA17CE" w:rsidRDefault="007D72AB" w:rsidP="007A46BA">
            <w:pPr>
              <w:suppressAutoHyphens w:val="0"/>
              <w:autoSpaceDE w:val="0"/>
              <w:autoSpaceDN w:val="0"/>
              <w:adjustRightInd w:val="0"/>
              <w:spacing w:after="80" w:line="204" w:lineRule="exact"/>
              <w:ind w:left="57" w:right="57"/>
              <w:rPr>
                <w:bCs/>
                <w:i/>
                <w:iCs/>
                <w:lang w:val="ru-RU" w:eastAsia="de-DE"/>
              </w:rPr>
            </w:pPr>
            <w:r w:rsidRPr="00C22E2D">
              <w:rPr>
                <w:bCs/>
                <w:i/>
                <w:iCs/>
                <w:lang w:eastAsia="de-DE"/>
              </w:rPr>
              <w:t>Aufstellungsraum</w:t>
            </w:r>
          </w:p>
          <w:p w:rsidR="007D72AB" w:rsidRPr="00C22E2D" w:rsidRDefault="007D72AB" w:rsidP="007A46BA">
            <w:pPr>
              <w:suppressAutoHyphens w:val="0"/>
              <w:autoSpaceDE w:val="0"/>
              <w:autoSpaceDN w:val="0"/>
              <w:adjustRightInd w:val="0"/>
              <w:spacing w:after="120" w:line="204" w:lineRule="exact"/>
              <w:ind w:left="57" w:right="57"/>
              <w:rPr>
                <w:i/>
                <w:iCs/>
              </w:rPr>
            </w:pPr>
            <w:r w:rsidRPr="00C22E2D">
              <w:rPr>
                <w:bCs/>
                <w:i/>
                <w:iCs/>
                <w:lang w:val="fr-CH" w:eastAsia="de-DE"/>
              </w:rPr>
              <w:t>Трюмное</w:t>
            </w:r>
            <w:r w:rsidRPr="00C22E2D">
              <w:rPr>
                <w:bCs/>
                <w:i/>
                <w:iCs/>
                <w:lang w:eastAsia="de-DE"/>
              </w:rPr>
              <w:t xml:space="preserve"> </w:t>
            </w:r>
            <w:r w:rsidRPr="00C22E2D">
              <w:rPr>
                <w:bCs/>
                <w:i/>
                <w:iCs/>
                <w:lang w:val="fr-CH" w:eastAsia="de-DE"/>
              </w:rPr>
              <w:t>помещение</w:t>
            </w:r>
          </w:p>
        </w:tc>
        <w:tc>
          <w:tcPr>
            <w:tcW w:w="8066" w:type="dxa"/>
            <w:shd w:val="clear" w:color="auto" w:fill="auto"/>
          </w:tcPr>
          <w:p w:rsidR="007D72AB" w:rsidRPr="00C22E2D" w:rsidRDefault="007D72AB" w:rsidP="00AB72F4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b/>
                <w:i/>
                <w:iCs/>
                <w:lang w:val="ru-RU"/>
              </w:rPr>
            </w:pPr>
            <w:r w:rsidRPr="00C22E2D">
              <w:rPr>
                <w:b/>
                <w:bCs/>
                <w:i/>
                <w:lang w:val="ru-RU" w:bidi="ru-RU"/>
              </w:rPr>
              <w:t>«Трюмное помещение»</w:t>
            </w:r>
            <w:r w:rsidRPr="00C22E2D">
              <w:rPr>
                <w:lang w:val="ru-RU" w:bidi="ru-RU"/>
              </w:rPr>
              <w:t xml:space="preserve"> </w:t>
            </w:r>
            <w:r w:rsidRPr="00C22E2D">
              <w:rPr>
                <w:strike/>
                <w:lang w:val="ru-RU" w:bidi="ru-RU"/>
              </w:rPr>
              <w:t>(когда требуется защит</w:t>
            </w:r>
            <w:r w:rsidR="003855DA">
              <w:rPr>
                <w:strike/>
                <w:lang w:val="ru-RU" w:bidi="ru-RU"/>
              </w:rPr>
              <w:t>а против взрывов, соответствует</w:t>
            </w:r>
            <w:r w:rsidR="003855DA" w:rsidRPr="003855DA">
              <w:rPr>
                <w:strike/>
                <w:lang w:val="ru-RU" w:bidi="ru-RU"/>
              </w:rPr>
              <w:br/>
            </w:r>
            <w:r w:rsidRPr="00C22E2D">
              <w:rPr>
                <w:strike/>
                <w:lang w:val="ru-RU" w:bidi="ru-RU"/>
              </w:rPr>
              <w:t>зоне 1)</w:t>
            </w:r>
            <w:r w:rsidR="008C301C">
              <w:rPr>
                <w:strike/>
                <w:lang w:val="ru-RU" w:bidi="ru-RU"/>
              </w:rPr>
              <w:t xml:space="preserve"> </w:t>
            </w:r>
            <w:r w:rsidRPr="00C22E2D">
              <w:rPr>
                <w:lang w:val="ru-RU" w:bidi="ru-RU"/>
              </w:rPr>
              <w:t>означает замкнутую часть судна, ограниченную спереди и сзади поперечными водоне-проницаемыми переборками и предназначенную исключительно для перево</w:t>
            </w:r>
            <w:r w:rsidRPr="00C22E2D">
              <w:rPr>
                <w:lang w:val="ru-RU" w:bidi="ru-RU"/>
              </w:rPr>
              <w:t>з</w:t>
            </w:r>
            <w:r w:rsidRPr="00C22E2D">
              <w:rPr>
                <w:lang w:val="ru-RU" w:bidi="ru-RU"/>
              </w:rPr>
              <w:t>ки грузовых танков, стенки которых не являются частью корпуса судна.</w:t>
            </w:r>
          </w:p>
        </w:tc>
        <w:tc>
          <w:tcPr>
            <w:tcW w:w="2539" w:type="dxa"/>
            <w:shd w:val="clear" w:color="auto" w:fill="auto"/>
          </w:tcPr>
          <w:p w:rsidR="007D72AB" w:rsidRPr="003855DA" w:rsidRDefault="007A46BA" w:rsidP="00AB72F4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iCs/>
                <w:lang w:val="ru-RU"/>
              </w:rPr>
            </w:pPr>
            <w:r>
              <w:rPr>
                <w:lang w:val="ru-RU" w:bidi="ru-RU"/>
              </w:rPr>
              <w:t>Новая концепция</w:t>
            </w:r>
            <w:r>
              <w:rPr>
                <w:lang w:val="ru-RU" w:bidi="ru-RU"/>
              </w:rPr>
              <w:br/>
            </w:r>
            <w:r w:rsidR="007D72AB" w:rsidRPr="003855DA">
              <w:rPr>
                <w:lang w:val="ru-RU" w:bidi="ru-RU"/>
              </w:rPr>
              <w:t>зонирования</w:t>
            </w:r>
          </w:p>
        </w:tc>
      </w:tr>
      <w:tr w:rsidR="007D72AB" w:rsidRPr="00290BCB" w:rsidTr="00290BCB">
        <w:tc>
          <w:tcPr>
            <w:tcW w:w="2133" w:type="dxa"/>
            <w:shd w:val="clear" w:color="auto" w:fill="auto"/>
          </w:tcPr>
          <w:p w:rsidR="00EA17CE" w:rsidRPr="0030733C" w:rsidRDefault="007D72AB" w:rsidP="007A46BA">
            <w:pPr>
              <w:suppressAutoHyphens w:val="0"/>
              <w:autoSpaceDE w:val="0"/>
              <w:autoSpaceDN w:val="0"/>
              <w:adjustRightInd w:val="0"/>
              <w:spacing w:before="120" w:after="80" w:line="204" w:lineRule="exact"/>
              <w:ind w:left="57" w:right="57"/>
              <w:rPr>
                <w:i/>
                <w:iCs/>
              </w:rPr>
            </w:pPr>
            <w:r w:rsidRPr="00EA17CE">
              <w:rPr>
                <w:i/>
                <w:iCs/>
              </w:rPr>
              <w:t>Limited</w:t>
            </w:r>
            <w:r w:rsidRPr="0030733C">
              <w:rPr>
                <w:i/>
                <w:iCs/>
              </w:rPr>
              <w:t xml:space="preserve"> </w:t>
            </w:r>
            <w:r w:rsidRPr="00EA17CE">
              <w:rPr>
                <w:i/>
                <w:iCs/>
              </w:rPr>
              <w:t>explosion</w:t>
            </w:r>
            <w:r w:rsidRPr="0030733C">
              <w:rPr>
                <w:i/>
                <w:iCs/>
              </w:rPr>
              <w:t xml:space="preserve"> </w:t>
            </w:r>
            <w:r w:rsidRPr="00EA17CE">
              <w:rPr>
                <w:i/>
                <w:iCs/>
              </w:rPr>
              <w:t>risk</w:t>
            </w:r>
            <w:r w:rsidRPr="0030733C">
              <w:rPr>
                <w:i/>
                <w:iCs/>
              </w:rPr>
              <w:t xml:space="preserve"> </w:t>
            </w:r>
            <w:r w:rsidRPr="00EA17CE">
              <w:rPr>
                <w:i/>
                <w:iCs/>
              </w:rPr>
              <w:t>electrical</w:t>
            </w:r>
            <w:r w:rsidRPr="0030733C">
              <w:rPr>
                <w:i/>
                <w:iCs/>
              </w:rPr>
              <w:t xml:space="preserve"> </w:t>
            </w:r>
            <w:r w:rsidRPr="00EA17CE">
              <w:rPr>
                <w:i/>
                <w:iCs/>
              </w:rPr>
              <w:t>apparatus</w:t>
            </w:r>
          </w:p>
          <w:p w:rsidR="00EA17CE" w:rsidRPr="0030733C" w:rsidRDefault="007D72AB" w:rsidP="007A46BA">
            <w:pPr>
              <w:suppressAutoHyphens w:val="0"/>
              <w:autoSpaceDE w:val="0"/>
              <w:autoSpaceDN w:val="0"/>
              <w:adjustRightInd w:val="0"/>
              <w:spacing w:after="80" w:line="204" w:lineRule="exact"/>
              <w:ind w:left="57" w:right="57"/>
              <w:rPr>
                <w:bCs/>
                <w:i/>
                <w:iCs/>
              </w:rPr>
            </w:pPr>
            <w:r w:rsidRPr="00EA17CE">
              <w:rPr>
                <w:bCs/>
                <w:i/>
                <w:iCs/>
              </w:rPr>
              <w:t>Mat</w:t>
            </w:r>
            <w:r w:rsidRPr="0030733C">
              <w:rPr>
                <w:bCs/>
                <w:i/>
                <w:iCs/>
              </w:rPr>
              <w:t>é</w:t>
            </w:r>
            <w:r w:rsidRPr="00EA17CE">
              <w:rPr>
                <w:bCs/>
                <w:i/>
                <w:iCs/>
              </w:rPr>
              <w:t>riel</w:t>
            </w:r>
            <w:r w:rsidRPr="0030733C">
              <w:rPr>
                <w:bCs/>
                <w:i/>
                <w:iCs/>
              </w:rPr>
              <w:t xml:space="preserve"> é</w:t>
            </w:r>
            <w:r w:rsidRPr="00EA17CE">
              <w:rPr>
                <w:bCs/>
                <w:i/>
                <w:iCs/>
              </w:rPr>
              <w:t>lec</w:t>
            </w:r>
            <w:r w:rsidR="00EA17CE">
              <w:rPr>
                <w:bCs/>
                <w:i/>
                <w:iCs/>
              </w:rPr>
              <w:t>trique</w:t>
            </w:r>
            <w:r w:rsidR="00EA17CE" w:rsidRPr="0030733C">
              <w:rPr>
                <w:bCs/>
                <w:i/>
                <w:iCs/>
              </w:rPr>
              <w:br/>
              <w:t xml:space="preserve">à </w:t>
            </w:r>
            <w:r w:rsidR="00EA17CE">
              <w:rPr>
                <w:bCs/>
                <w:i/>
                <w:iCs/>
              </w:rPr>
              <w:t>risque</w:t>
            </w:r>
            <w:r w:rsidR="00EA17CE" w:rsidRPr="0030733C">
              <w:rPr>
                <w:bCs/>
                <w:i/>
                <w:iCs/>
              </w:rPr>
              <w:t xml:space="preserve"> </w:t>
            </w:r>
            <w:r w:rsidR="00EA17CE">
              <w:rPr>
                <w:bCs/>
                <w:i/>
                <w:iCs/>
              </w:rPr>
              <w:t>limit</w:t>
            </w:r>
            <w:r w:rsidR="00EA17CE" w:rsidRPr="0030733C">
              <w:rPr>
                <w:bCs/>
                <w:i/>
                <w:iCs/>
              </w:rPr>
              <w:t>é</w:t>
            </w:r>
          </w:p>
          <w:p w:rsidR="00EA17CE" w:rsidRPr="00EA17CE" w:rsidRDefault="007D72AB" w:rsidP="007A46BA">
            <w:pPr>
              <w:suppressAutoHyphens w:val="0"/>
              <w:autoSpaceDE w:val="0"/>
              <w:autoSpaceDN w:val="0"/>
              <w:adjustRightInd w:val="0"/>
              <w:spacing w:after="80" w:line="204" w:lineRule="exact"/>
              <w:ind w:left="57" w:right="57"/>
              <w:rPr>
                <w:bCs/>
                <w:i/>
                <w:iCs/>
                <w:lang w:val="en-US"/>
              </w:rPr>
            </w:pPr>
            <w:r w:rsidRPr="007A46BA">
              <w:rPr>
                <w:bCs/>
                <w:i/>
                <w:iCs/>
                <w:spacing w:val="0"/>
                <w:lang w:val="en-US"/>
              </w:rPr>
              <w:t>El</w:t>
            </w:r>
            <w:r w:rsidR="00EA17CE" w:rsidRPr="007A46BA">
              <w:rPr>
                <w:bCs/>
                <w:i/>
                <w:iCs/>
                <w:spacing w:val="0"/>
                <w:lang w:val="en-US"/>
              </w:rPr>
              <w:t>ektrische</w:t>
            </w:r>
            <w:r w:rsidR="007A46BA" w:rsidRPr="007A46BA">
              <w:rPr>
                <w:bCs/>
                <w:i/>
                <w:iCs/>
                <w:spacing w:val="0"/>
                <w:lang w:val="en-US"/>
              </w:rPr>
              <w:t xml:space="preserve"> </w:t>
            </w:r>
            <w:r w:rsidRPr="007A46BA">
              <w:rPr>
                <w:bCs/>
                <w:i/>
                <w:iCs/>
                <w:spacing w:val="0"/>
                <w:lang w:val="en-US"/>
              </w:rPr>
              <w:t>Einrichtung</w:t>
            </w:r>
            <w:r w:rsidRPr="007A46BA">
              <w:rPr>
                <w:bCs/>
                <w:i/>
                <w:iCs/>
                <w:lang w:val="en-US"/>
              </w:rPr>
              <w:t xml:space="preserve"> </w:t>
            </w:r>
            <w:r w:rsidRPr="00EA17CE">
              <w:rPr>
                <w:bCs/>
                <w:i/>
                <w:iCs/>
                <w:lang w:val="en-US"/>
              </w:rPr>
              <w:t>vom</w:t>
            </w:r>
            <w:r w:rsidRPr="007A46BA">
              <w:rPr>
                <w:bCs/>
                <w:i/>
                <w:iCs/>
                <w:lang w:val="en-US"/>
              </w:rPr>
              <w:t xml:space="preserve"> </w:t>
            </w:r>
            <w:r w:rsidRPr="00EA17CE">
              <w:rPr>
                <w:bCs/>
                <w:i/>
                <w:iCs/>
                <w:lang w:val="en-US"/>
              </w:rPr>
              <w:t>Typ</w:t>
            </w:r>
            <w:r w:rsidRPr="007A46BA">
              <w:rPr>
                <w:bCs/>
                <w:i/>
                <w:iCs/>
                <w:lang w:val="en-US"/>
              </w:rPr>
              <w:t xml:space="preserve"> </w:t>
            </w:r>
            <w:r w:rsidR="00EA17CE" w:rsidRPr="007A46BA">
              <w:rPr>
                <w:bCs/>
                <w:i/>
                <w:iCs/>
                <w:lang w:val="en-US"/>
              </w:rPr>
              <w:t>«</w:t>
            </w:r>
            <w:r w:rsidR="00EA17CE" w:rsidRPr="00EA17CE">
              <w:rPr>
                <w:bCs/>
                <w:i/>
                <w:iCs/>
                <w:lang w:val="en-US"/>
              </w:rPr>
              <w:t>begrenzte</w:t>
            </w:r>
            <w:r w:rsidR="00EA17CE" w:rsidRPr="007A46BA">
              <w:rPr>
                <w:bCs/>
                <w:i/>
                <w:iCs/>
                <w:lang w:val="en-US"/>
              </w:rPr>
              <w:t xml:space="preserve"> </w:t>
            </w:r>
            <w:r w:rsidR="00EA17CE" w:rsidRPr="00EA17CE">
              <w:rPr>
                <w:bCs/>
                <w:i/>
                <w:iCs/>
                <w:lang w:val="en-US"/>
              </w:rPr>
              <w:t>Explosionsgefahr»</w:t>
            </w:r>
          </w:p>
          <w:p w:rsidR="007D72AB" w:rsidRPr="00B6792A" w:rsidRDefault="007D72AB" w:rsidP="007A46BA">
            <w:pPr>
              <w:suppressAutoHyphens w:val="0"/>
              <w:autoSpaceDE w:val="0"/>
              <w:autoSpaceDN w:val="0"/>
              <w:adjustRightInd w:val="0"/>
              <w:spacing w:after="120" w:line="204" w:lineRule="exact"/>
              <w:ind w:left="57" w:right="57"/>
              <w:rPr>
                <w:i/>
                <w:iCs/>
                <w:lang w:val="ru-RU"/>
              </w:rPr>
            </w:pPr>
            <w:r w:rsidRPr="00EA17CE">
              <w:rPr>
                <w:bCs/>
                <w:i/>
                <w:iCs/>
                <w:lang w:val="ru-RU"/>
              </w:rPr>
              <w:t>Электрооборудов</w:t>
            </w:r>
            <w:r w:rsidRPr="00EA17CE">
              <w:rPr>
                <w:bCs/>
                <w:i/>
                <w:iCs/>
                <w:lang w:val="ru-RU"/>
              </w:rPr>
              <w:t>а</w:t>
            </w:r>
            <w:r w:rsidRPr="00EA17CE">
              <w:rPr>
                <w:bCs/>
                <w:i/>
                <w:iCs/>
                <w:lang w:val="ru-RU"/>
              </w:rPr>
              <w:t>ние</w:t>
            </w:r>
            <w:r w:rsidRPr="00B6792A">
              <w:rPr>
                <w:bCs/>
                <w:i/>
                <w:iCs/>
                <w:lang w:val="ru-RU"/>
              </w:rPr>
              <w:t xml:space="preserve"> </w:t>
            </w:r>
            <w:r w:rsidRPr="00EA17CE">
              <w:rPr>
                <w:bCs/>
                <w:i/>
                <w:iCs/>
                <w:lang w:val="ru-RU"/>
              </w:rPr>
              <w:t>с</w:t>
            </w:r>
            <w:r w:rsidRPr="00B6792A">
              <w:rPr>
                <w:bCs/>
                <w:i/>
                <w:iCs/>
                <w:lang w:val="ru-RU"/>
              </w:rPr>
              <w:t xml:space="preserve"> </w:t>
            </w:r>
            <w:r w:rsidRPr="00EA17CE">
              <w:rPr>
                <w:bCs/>
                <w:i/>
                <w:iCs/>
                <w:lang w:val="ru-RU"/>
              </w:rPr>
              <w:t>ограниченной</w:t>
            </w:r>
            <w:r w:rsidRPr="00B6792A">
              <w:rPr>
                <w:bCs/>
                <w:i/>
                <w:iCs/>
                <w:lang w:val="ru-RU"/>
              </w:rPr>
              <w:t xml:space="preserve"> </w:t>
            </w:r>
            <w:r w:rsidRPr="00EA17CE">
              <w:rPr>
                <w:bCs/>
                <w:i/>
                <w:iCs/>
                <w:lang w:val="ru-RU"/>
              </w:rPr>
              <w:t>опасностью</w:t>
            </w:r>
            <w:r w:rsidRPr="00B6792A">
              <w:rPr>
                <w:bCs/>
                <w:i/>
                <w:iCs/>
                <w:lang w:val="ru-RU"/>
              </w:rPr>
              <w:t xml:space="preserve"> </w:t>
            </w:r>
            <w:r w:rsidRPr="00EA17CE">
              <w:rPr>
                <w:bCs/>
                <w:i/>
                <w:iCs/>
                <w:lang w:val="ru-RU"/>
              </w:rPr>
              <w:t>взрыва</w:t>
            </w:r>
          </w:p>
        </w:tc>
        <w:tc>
          <w:tcPr>
            <w:tcW w:w="8066" w:type="dxa"/>
            <w:shd w:val="clear" w:color="auto" w:fill="auto"/>
          </w:tcPr>
          <w:p w:rsidR="007D72AB" w:rsidRPr="00C22E2D" w:rsidRDefault="007D72AB" w:rsidP="00AB72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120" w:after="80" w:line="220" w:lineRule="exact"/>
              <w:ind w:left="57" w:right="57"/>
              <w:rPr>
                <w:b/>
                <w:lang w:val="ru-RU" w:bidi="ru-RU"/>
              </w:rPr>
            </w:pPr>
            <w:r w:rsidRPr="00C22E2D">
              <w:rPr>
                <w:b/>
                <w:bCs/>
                <w:i/>
                <w:lang w:val="ru-RU" w:bidi="ru-RU"/>
              </w:rPr>
              <w:t>«Электрооборудование с ограниченной опасностью взрыва»</w:t>
            </w:r>
            <w:r w:rsidRPr="00C22E2D">
              <w:rPr>
                <w:lang w:val="ru-RU" w:bidi="ru-RU"/>
              </w:rPr>
              <w:t xml:space="preserve"> означает либо электр</w:t>
            </w:r>
            <w:r w:rsidRPr="00C22E2D">
              <w:rPr>
                <w:lang w:val="ru-RU" w:bidi="ru-RU"/>
              </w:rPr>
              <w:t>о</w:t>
            </w:r>
            <w:r w:rsidRPr="00C22E2D">
              <w:rPr>
                <w:lang w:val="ru-RU" w:bidi="ru-RU"/>
              </w:rPr>
              <w:t xml:space="preserve">обо-рудование, при нормальном функционировании которого не возникает искр и температура его поверхности не превышает </w:t>
            </w:r>
            <w:r w:rsidRPr="00C22E2D">
              <w:rPr>
                <w:u w:val="single"/>
                <w:lang w:val="ru-RU" w:bidi="ru-RU"/>
              </w:rPr>
              <w:t>200</w:t>
            </w:r>
            <w:r w:rsidRPr="00C22E2D">
              <w:rPr>
                <w:u w:val="single"/>
                <w:lang w:bidi="ru-RU"/>
              </w:rPr>
              <w:t> </w:t>
            </w:r>
            <w:r w:rsidRPr="00C22E2D">
              <w:rPr>
                <w:u w:val="single"/>
                <w:lang w:val="ru-RU" w:bidi="ru-RU"/>
              </w:rPr>
              <w:t>°</w:t>
            </w:r>
            <w:r w:rsidRPr="00C22E2D">
              <w:rPr>
                <w:u w:val="single"/>
                <w:lang w:bidi="ru-RU"/>
              </w:rPr>
              <w:t>C</w:t>
            </w:r>
            <w:r w:rsidRPr="00C22E2D">
              <w:rPr>
                <w:lang w:val="ru-RU" w:bidi="ru-RU"/>
              </w:rPr>
              <w:t xml:space="preserve"> </w:t>
            </w:r>
            <w:r w:rsidRPr="00C22E2D">
              <w:rPr>
                <w:strike/>
                <w:lang w:val="ru-RU" w:bidi="ru-RU"/>
              </w:rPr>
              <w:t>значений требуемого температу</w:t>
            </w:r>
            <w:r w:rsidRPr="00C22E2D">
              <w:rPr>
                <w:strike/>
                <w:lang w:val="ru-RU" w:bidi="ru-RU"/>
              </w:rPr>
              <w:t>р</w:t>
            </w:r>
            <w:r w:rsidRPr="00C22E2D">
              <w:rPr>
                <w:strike/>
                <w:lang w:val="ru-RU" w:bidi="ru-RU"/>
              </w:rPr>
              <w:t>ного класса</w:t>
            </w:r>
            <w:r w:rsidRPr="00C22E2D">
              <w:rPr>
                <w:lang w:val="ru-RU" w:bidi="ru-RU"/>
              </w:rPr>
              <w:t>,</w:t>
            </w:r>
            <w:r w:rsidR="008C301C">
              <w:rPr>
                <w:lang w:val="ru-RU" w:bidi="ru-RU"/>
              </w:rPr>
              <w:t xml:space="preserve"> </w:t>
            </w:r>
            <w:r w:rsidRPr="00C22E2D">
              <w:rPr>
                <w:lang w:val="ru-RU" w:bidi="ru-RU"/>
              </w:rPr>
              <w:t>включая, например,</w:t>
            </w:r>
          </w:p>
          <w:p w:rsidR="007D72AB" w:rsidRPr="00C22E2D" w:rsidRDefault="007D72AB" w:rsidP="00AB72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after="80" w:line="220" w:lineRule="exact"/>
              <w:ind w:left="57" w:right="57"/>
              <w:rPr>
                <w:b/>
                <w:bCs/>
                <w:i/>
                <w:lang w:val="ru-RU" w:bidi="ru-RU"/>
              </w:rPr>
            </w:pPr>
            <w:r w:rsidRPr="00C22E2D">
              <w:rPr>
                <w:lang w:val="ru-RU" w:bidi="ru-RU"/>
              </w:rPr>
              <w:t>– трехфазные асинхронные двигатели с беличьей клеткой ротора;</w:t>
            </w:r>
          </w:p>
          <w:p w:rsidR="007D72AB" w:rsidRPr="00C22E2D" w:rsidRDefault="007D72AB" w:rsidP="00AB72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after="80" w:line="220" w:lineRule="exact"/>
              <w:ind w:left="57" w:right="57"/>
              <w:rPr>
                <w:b/>
                <w:bCs/>
                <w:i/>
                <w:lang w:val="ru-RU" w:bidi="ru-RU"/>
              </w:rPr>
            </w:pPr>
            <w:r w:rsidRPr="00C22E2D">
              <w:rPr>
                <w:lang w:val="ru-RU" w:bidi="ru-RU"/>
              </w:rPr>
              <w:t>– бесщеточные генераторы с бесконтактным возбуждением;</w:t>
            </w:r>
          </w:p>
          <w:p w:rsidR="007D72AB" w:rsidRPr="00C22E2D" w:rsidRDefault="007D72AB" w:rsidP="00AB72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after="80" w:line="220" w:lineRule="exact"/>
              <w:ind w:left="57" w:right="57"/>
              <w:rPr>
                <w:b/>
                <w:bCs/>
                <w:i/>
                <w:lang w:val="ru-RU" w:bidi="ru-RU"/>
              </w:rPr>
            </w:pPr>
            <w:r w:rsidRPr="00C22E2D">
              <w:rPr>
                <w:lang w:val="ru-RU" w:bidi="ru-RU"/>
              </w:rPr>
              <w:t>– предохранители с закрытой плавкой вставкой;</w:t>
            </w:r>
          </w:p>
          <w:p w:rsidR="007D72AB" w:rsidRPr="00C22E2D" w:rsidRDefault="007D72AB" w:rsidP="00AB72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after="80" w:line="220" w:lineRule="exact"/>
              <w:ind w:left="57" w:right="57"/>
              <w:rPr>
                <w:b/>
                <w:lang w:val="ru-RU" w:bidi="ru-RU"/>
              </w:rPr>
            </w:pPr>
            <w:r w:rsidRPr="00C22E2D">
              <w:rPr>
                <w:lang w:val="ru-RU" w:bidi="ru-RU"/>
              </w:rPr>
              <w:t>– бесконтактное электронное оборудование;</w:t>
            </w:r>
          </w:p>
        </w:tc>
        <w:tc>
          <w:tcPr>
            <w:tcW w:w="2539" w:type="dxa"/>
            <w:shd w:val="clear" w:color="auto" w:fill="auto"/>
          </w:tcPr>
          <w:p w:rsidR="007D72AB" w:rsidRPr="00C22E2D" w:rsidRDefault="007D72AB" w:rsidP="003752B9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iCs/>
                <w:lang w:val="en-US"/>
              </w:rPr>
            </w:pPr>
            <w:r w:rsidRPr="00C22E2D">
              <w:rPr>
                <w:lang w:bidi="ru-RU"/>
              </w:rPr>
              <w:t>Базовая</w:t>
            </w:r>
            <w:r w:rsidR="007A46BA">
              <w:rPr>
                <w:lang w:val="ru-RU" w:bidi="ru-RU"/>
              </w:rPr>
              <w:t xml:space="preserve"> </w:t>
            </w:r>
            <w:r w:rsidRPr="00C22E2D">
              <w:rPr>
                <w:lang w:bidi="ru-RU"/>
              </w:rPr>
              <w:t>концепция</w:t>
            </w:r>
            <w:r w:rsidRPr="00C22E2D">
              <w:rPr>
                <w:lang w:bidi="ru-RU"/>
              </w:rPr>
              <w:br/>
              <w:t>безопасности</w:t>
            </w:r>
          </w:p>
        </w:tc>
      </w:tr>
      <w:tr w:rsidR="007A46BA" w:rsidRPr="00290BCB" w:rsidTr="00290BCB">
        <w:tc>
          <w:tcPr>
            <w:tcW w:w="2133" w:type="dxa"/>
            <w:shd w:val="clear" w:color="auto" w:fill="auto"/>
          </w:tcPr>
          <w:p w:rsidR="007A46BA" w:rsidRPr="00C22E2D" w:rsidRDefault="007A46BA" w:rsidP="007A46BA">
            <w:pPr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i/>
                <w:iCs/>
                <w:lang w:val="en-US"/>
              </w:rPr>
            </w:pPr>
          </w:p>
        </w:tc>
        <w:tc>
          <w:tcPr>
            <w:tcW w:w="8066" w:type="dxa"/>
            <w:shd w:val="clear" w:color="auto" w:fill="auto"/>
          </w:tcPr>
          <w:p w:rsidR="007A46BA" w:rsidRPr="007A46BA" w:rsidRDefault="007A46BA" w:rsidP="003752B9">
            <w:pPr>
              <w:autoSpaceDE w:val="0"/>
              <w:autoSpaceDN w:val="0"/>
              <w:adjustRightInd w:val="0"/>
              <w:spacing w:before="120" w:after="120" w:line="220" w:lineRule="exact"/>
              <w:ind w:left="57" w:right="57"/>
              <w:rPr>
                <w:b/>
                <w:bCs/>
                <w:i/>
                <w:lang w:val="ru-RU" w:bidi="ru-RU"/>
              </w:rPr>
            </w:pPr>
            <w:r w:rsidRPr="00C22E2D">
              <w:rPr>
                <w:lang w:val="ru-RU" w:bidi="ru-RU"/>
              </w:rPr>
              <w:t>либо электрооборудование</w:t>
            </w:r>
            <w:r w:rsidRPr="00C22E2D">
              <w:rPr>
                <w:strike/>
                <w:lang w:val="ru-RU" w:bidi="ru-RU"/>
              </w:rPr>
              <w:t>, снабженное кож</w:t>
            </w:r>
            <w:r w:rsidR="003752B9">
              <w:rPr>
                <w:strike/>
                <w:lang w:val="ru-RU" w:bidi="ru-RU"/>
              </w:rPr>
              <w:t>ухом, предохраняющим от водяных</w:t>
            </w:r>
            <w:r w:rsidR="003752B9">
              <w:rPr>
                <w:strike/>
                <w:lang w:val="ru-RU" w:bidi="ru-RU"/>
              </w:rPr>
              <w:br/>
            </w:r>
            <w:r w:rsidRPr="00C22E2D">
              <w:rPr>
                <w:strike/>
                <w:lang w:val="ru-RU" w:bidi="ru-RU"/>
              </w:rPr>
              <w:t>брызг,</w:t>
            </w:r>
            <w:r w:rsidR="003752B9">
              <w:rPr>
                <w:strike/>
                <w:lang w:val="ru-RU" w:bidi="ru-RU"/>
              </w:rPr>
              <w:t xml:space="preserve"> </w:t>
            </w:r>
            <w:r w:rsidRPr="00C22E2D">
              <w:rPr>
                <w:lang w:val="ru-RU" w:bidi="ru-RU"/>
              </w:rPr>
              <w:t xml:space="preserve">защищенное </w:t>
            </w:r>
            <w:r w:rsidRPr="00C22E2D">
              <w:rPr>
                <w:u w:val="single"/>
                <w:lang w:val="ru-RU" w:bidi="ru-RU"/>
              </w:rPr>
              <w:t>по крайней мере</w:t>
            </w:r>
            <w:r w:rsidRPr="00C22E2D">
              <w:rPr>
                <w:lang w:val="ru-RU" w:bidi="ru-RU"/>
              </w:rPr>
              <w:t xml:space="preserve"> кожухом</w:t>
            </w:r>
            <w:r w:rsidRPr="00AB72F4">
              <w:rPr>
                <w:bCs/>
                <w:lang w:val="ru-RU" w:bidi="ru-RU"/>
              </w:rPr>
              <w:t>,</w:t>
            </w:r>
            <w:r w:rsidRPr="00C22E2D">
              <w:rPr>
                <w:lang w:val="ru-RU" w:bidi="ru-RU"/>
              </w:rPr>
              <w:t xml:space="preserve"> (степень защиты </w:t>
            </w:r>
            <w:r w:rsidRPr="00C22E2D">
              <w:rPr>
                <w:lang w:bidi="ru-RU"/>
              </w:rPr>
              <w:t>IP</w:t>
            </w:r>
            <w:r w:rsidRPr="00C22E2D">
              <w:rPr>
                <w:lang w:val="ru-RU" w:bidi="ru-RU"/>
              </w:rPr>
              <w:t xml:space="preserve">55 или выше), и сконструированное таким образом, что температура его поверхности при нормальном функционировании не превышает </w:t>
            </w:r>
            <w:r w:rsidRPr="00C22E2D">
              <w:rPr>
                <w:u w:val="single"/>
                <w:lang w:val="ru-RU" w:bidi="ru-RU"/>
              </w:rPr>
              <w:t>200</w:t>
            </w:r>
            <w:r w:rsidRPr="00C22E2D">
              <w:rPr>
                <w:u w:val="single"/>
                <w:lang w:bidi="ru-RU"/>
              </w:rPr>
              <w:t> </w:t>
            </w:r>
            <w:r w:rsidRPr="00C22E2D">
              <w:rPr>
                <w:u w:val="single"/>
                <w:lang w:val="ru-RU" w:bidi="ru-RU"/>
              </w:rPr>
              <w:t>°</w:t>
            </w:r>
            <w:r w:rsidRPr="00C22E2D">
              <w:rPr>
                <w:u w:val="single"/>
                <w:lang w:bidi="ru-RU"/>
              </w:rPr>
              <w:t>C</w:t>
            </w:r>
            <w:r w:rsidRPr="00C22E2D">
              <w:rPr>
                <w:lang w:val="ru-RU" w:bidi="ru-RU"/>
              </w:rPr>
              <w:t xml:space="preserve"> </w:t>
            </w:r>
            <w:r w:rsidRPr="00C22E2D">
              <w:rPr>
                <w:strike/>
                <w:lang w:val="ru-RU" w:bidi="ru-RU"/>
              </w:rPr>
              <w:t>значений требуемого температурного класса</w:t>
            </w:r>
            <w:r w:rsidRPr="00C22E2D">
              <w:rPr>
                <w:lang w:val="ru-RU" w:bidi="ru-RU"/>
              </w:rPr>
              <w:t>.</w:t>
            </w:r>
          </w:p>
        </w:tc>
        <w:tc>
          <w:tcPr>
            <w:tcW w:w="2539" w:type="dxa"/>
            <w:shd w:val="clear" w:color="auto" w:fill="auto"/>
          </w:tcPr>
          <w:p w:rsidR="007A46BA" w:rsidRPr="007A46BA" w:rsidRDefault="007A46BA" w:rsidP="007A46BA">
            <w:pPr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lang w:val="ru-RU" w:bidi="ru-RU"/>
              </w:rPr>
            </w:pPr>
          </w:p>
        </w:tc>
      </w:tr>
      <w:tr w:rsidR="007D72AB" w:rsidRPr="00290BCB" w:rsidTr="00290BCB">
        <w:tc>
          <w:tcPr>
            <w:tcW w:w="2133" w:type="dxa"/>
            <w:shd w:val="clear" w:color="auto" w:fill="auto"/>
          </w:tcPr>
          <w:p w:rsidR="00AC62C8" w:rsidRDefault="007D72AB" w:rsidP="00AC62C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i/>
                <w:iCs/>
                <w:lang w:val="ru-RU"/>
              </w:rPr>
            </w:pPr>
            <w:r w:rsidRPr="00C22E2D">
              <w:rPr>
                <w:i/>
                <w:iCs/>
                <w:lang w:val="en-US"/>
              </w:rPr>
              <w:t>Opening</w:t>
            </w:r>
            <w:r w:rsidRPr="00B6792A">
              <w:rPr>
                <w:i/>
                <w:iCs/>
                <w:lang w:val="ru-RU"/>
              </w:rPr>
              <w:t xml:space="preserve"> </w:t>
            </w:r>
            <w:r w:rsidRPr="00C22E2D">
              <w:rPr>
                <w:i/>
                <w:iCs/>
                <w:lang w:val="en-US"/>
              </w:rPr>
              <w:t>pressure</w:t>
            </w:r>
          </w:p>
          <w:p w:rsidR="00AC62C8" w:rsidRDefault="007D72AB" w:rsidP="00AC62C8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i/>
                <w:iCs/>
                <w:lang w:val="ru-RU"/>
              </w:rPr>
            </w:pPr>
            <w:r w:rsidRPr="00C22E2D">
              <w:rPr>
                <w:i/>
                <w:iCs/>
                <w:lang w:val="en-US"/>
              </w:rPr>
              <w:t>Pression</w:t>
            </w:r>
            <w:r w:rsidRPr="00B6792A">
              <w:rPr>
                <w:i/>
                <w:iCs/>
                <w:lang w:val="ru-RU"/>
              </w:rPr>
              <w:t xml:space="preserve"> </w:t>
            </w:r>
            <w:r w:rsidRPr="00C22E2D">
              <w:rPr>
                <w:i/>
                <w:iCs/>
                <w:lang w:val="en-US"/>
              </w:rPr>
              <w:t>d</w:t>
            </w:r>
            <w:r w:rsidRPr="00B6792A">
              <w:rPr>
                <w:i/>
                <w:iCs/>
                <w:lang w:val="ru-RU"/>
              </w:rPr>
              <w:t>’</w:t>
            </w:r>
            <w:r w:rsidRPr="00C22E2D">
              <w:rPr>
                <w:i/>
                <w:iCs/>
                <w:lang w:val="en-US"/>
              </w:rPr>
              <w:t>ouverture</w:t>
            </w:r>
          </w:p>
          <w:p w:rsidR="00AC62C8" w:rsidRDefault="007D72AB" w:rsidP="00AC62C8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bCs/>
                <w:i/>
                <w:iCs/>
                <w:lang w:val="ru-RU"/>
              </w:rPr>
            </w:pPr>
            <w:r w:rsidRPr="00B6792A">
              <w:rPr>
                <w:bCs/>
                <w:i/>
                <w:iCs/>
                <w:lang w:val="ru-RU"/>
              </w:rPr>
              <w:t>Ö</w:t>
            </w:r>
            <w:r w:rsidRPr="00C22E2D">
              <w:rPr>
                <w:bCs/>
                <w:i/>
                <w:iCs/>
                <w:lang w:val="en-US"/>
              </w:rPr>
              <w:t>ffnungsdruck</w:t>
            </w:r>
          </w:p>
          <w:p w:rsidR="007D72AB" w:rsidRPr="00B6792A" w:rsidRDefault="007D72AB" w:rsidP="00AC62C8">
            <w:pPr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i/>
                <w:iCs/>
                <w:lang w:val="ru-RU"/>
              </w:rPr>
            </w:pPr>
            <w:r w:rsidRPr="00C22E2D">
              <w:rPr>
                <w:bCs/>
                <w:i/>
                <w:iCs/>
                <w:lang w:val="de-DE"/>
              </w:rPr>
              <w:t>Давление</w:t>
            </w:r>
            <w:r w:rsidRPr="00B6792A">
              <w:rPr>
                <w:bCs/>
                <w:i/>
                <w:iCs/>
                <w:lang w:val="ru-RU"/>
              </w:rPr>
              <w:t xml:space="preserve"> </w:t>
            </w:r>
            <w:r w:rsidRPr="00C22E2D">
              <w:rPr>
                <w:bCs/>
                <w:i/>
                <w:iCs/>
                <w:lang w:val="de-DE"/>
              </w:rPr>
              <w:t>срабатывания</w:t>
            </w:r>
          </w:p>
        </w:tc>
        <w:tc>
          <w:tcPr>
            <w:tcW w:w="8066" w:type="dxa"/>
            <w:shd w:val="clear" w:color="auto" w:fill="auto"/>
          </w:tcPr>
          <w:p w:rsidR="007D72AB" w:rsidRPr="00C22E2D" w:rsidRDefault="007D72AB" w:rsidP="00AC62C8">
            <w:pPr>
              <w:suppressAutoHyphens w:val="0"/>
              <w:autoSpaceDE w:val="0"/>
              <w:autoSpaceDN w:val="0"/>
              <w:adjustRightInd w:val="0"/>
              <w:spacing w:before="120" w:after="120" w:line="220" w:lineRule="exact"/>
              <w:ind w:left="57" w:right="57"/>
              <w:rPr>
                <w:b/>
                <w:i/>
                <w:iCs/>
                <w:lang w:val="ru-RU"/>
              </w:rPr>
            </w:pPr>
            <w:r w:rsidRPr="00C22E2D">
              <w:rPr>
                <w:b/>
                <w:bCs/>
                <w:i/>
                <w:lang w:val="ru-RU" w:bidi="ru-RU"/>
              </w:rPr>
              <w:t>«Давление срабатывания»</w:t>
            </w:r>
            <w:r w:rsidRPr="00C22E2D">
              <w:rPr>
                <w:lang w:val="ru-RU" w:bidi="ru-RU"/>
              </w:rPr>
              <w:t xml:space="preserve"> означает указанное в перечне веществ в колонке 10 в та</w:t>
            </w:r>
            <w:r w:rsidRPr="00C22E2D">
              <w:rPr>
                <w:lang w:val="ru-RU" w:bidi="ru-RU"/>
              </w:rPr>
              <w:t>б</w:t>
            </w:r>
            <w:r w:rsidRPr="00C22E2D">
              <w:rPr>
                <w:lang w:val="ru-RU" w:bidi="ru-RU"/>
              </w:rPr>
              <w:t xml:space="preserve">лице С </w:t>
            </w:r>
            <w:r w:rsidRPr="00C22E2D">
              <w:rPr>
                <w:strike/>
                <w:lang w:val="ru-RU" w:bidi="ru-RU"/>
              </w:rPr>
              <w:t>главы 3.2</w:t>
            </w:r>
            <w:r w:rsidRPr="00C22E2D">
              <w:rPr>
                <w:lang w:val="ru-RU" w:bidi="ru-RU"/>
              </w:rPr>
              <w:t xml:space="preserve"> </w:t>
            </w:r>
            <w:r w:rsidRPr="00C22E2D">
              <w:rPr>
                <w:u w:val="single"/>
                <w:lang w:val="ru-RU" w:bidi="ru-RU"/>
              </w:rPr>
              <w:t>подраздела 3.2.3.2</w:t>
            </w:r>
            <w:r w:rsidRPr="00C22E2D">
              <w:rPr>
                <w:lang w:val="ru-RU" w:bidi="ru-RU"/>
              </w:rPr>
              <w:t xml:space="preserve"> давление, при котором открываются </w:t>
            </w:r>
            <w:r w:rsidRPr="00C22E2D">
              <w:rPr>
                <w:u w:val="single"/>
                <w:lang w:val="ru-RU" w:bidi="ru-RU"/>
              </w:rPr>
              <w:t>клапан п</w:t>
            </w:r>
            <w:r w:rsidRPr="00C22E2D">
              <w:rPr>
                <w:u w:val="single"/>
                <w:lang w:val="ru-RU" w:bidi="ru-RU"/>
              </w:rPr>
              <w:t>о</w:t>
            </w:r>
            <w:r w:rsidRPr="00C22E2D">
              <w:rPr>
                <w:u w:val="single"/>
                <w:lang w:val="ru-RU" w:bidi="ru-RU"/>
              </w:rPr>
              <w:t>вышенного давления</w:t>
            </w:r>
            <w:r w:rsidRPr="00C22E2D">
              <w:rPr>
                <w:b/>
                <w:bCs/>
                <w:lang w:val="ru-RU" w:bidi="ru-RU"/>
              </w:rPr>
              <w:t>/</w:t>
            </w:r>
            <w:r w:rsidRPr="00C22E2D">
              <w:rPr>
                <w:lang w:val="ru-RU" w:bidi="ru-RU"/>
              </w:rPr>
              <w:t>быстродействующие выпускные клапаны. В случае цистерн в</w:t>
            </w:r>
            <w:r w:rsidRPr="00C22E2D">
              <w:rPr>
                <w:lang w:val="ru-RU" w:bidi="ru-RU"/>
              </w:rPr>
              <w:t>ы</w:t>
            </w:r>
            <w:r w:rsidRPr="00C22E2D">
              <w:rPr>
                <w:lang w:val="ru-RU" w:bidi="ru-RU"/>
              </w:rPr>
              <w:t>сокого давления величина давления срабатывания предохранительного клапана дол</w:t>
            </w:r>
            <w:r w:rsidRPr="00C22E2D">
              <w:rPr>
                <w:lang w:val="ru-RU" w:bidi="ru-RU"/>
              </w:rPr>
              <w:t>ж</w:t>
            </w:r>
            <w:r w:rsidRPr="00C22E2D">
              <w:rPr>
                <w:lang w:val="ru-RU" w:bidi="ru-RU"/>
              </w:rPr>
              <w:t>на устанавливаться в соответствии с предписаниями компетентного органа или пр</w:t>
            </w:r>
            <w:r w:rsidRPr="00C22E2D">
              <w:rPr>
                <w:lang w:val="ru-RU" w:bidi="ru-RU"/>
              </w:rPr>
              <w:t>и</w:t>
            </w:r>
            <w:r w:rsidRPr="00C22E2D">
              <w:rPr>
                <w:lang w:val="ru-RU" w:bidi="ru-RU"/>
              </w:rPr>
              <w:t>знанного классификационного общества.</w:t>
            </w:r>
          </w:p>
        </w:tc>
        <w:tc>
          <w:tcPr>
            <w:tcW w:w="2539" w:type="dxa"/>
            <w:shd w:val="clear" w:color="auto" w:fill="auto"/>
          </w:tcPr>
          <w:p w:rsidR="007D72AB" w:rsidRPr="00C22E2D" w:rsidRDefault="007D72AB" w:rsidP="00AC62C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iCs/>
                <w:lang w:val="fr-CH"/>
              </w:rPr>
            </w:pPr>
            <w:r w:rsidRPr="00C22E2D">
              <w:rPr>
                <w:lang w:bidi="ru-RU"/>
              </w:rPr>
              <w:t>Уточнение</w:t>
            </w:r>
          </w:p>
        </w:tc>
      </w:tr>
      <w:tr w:rsidR="007D72AB" w:rsidRPr="00290BCB" w:rsidTr="00290BCB">
        <w:tc>
          <w:tcPr>
            <w:tcW w:w="2133" w:type="dxa"/>
            <w:shd w:val="clear" w:color="auto" w:fill="auto"/>
          </w:tcPr>
          <w:p w:rsidR="00AC62C8" w:rsidRPr="00AC62C8" w:rsidRDefault="007D72AB" w:rsidP="00AC62C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i/>
                <w:iCs/>
                <w:lang w:val="en-US"/>
              </w:rPr>
            </w:pPr>
            <w:r w:rsidRPr="00C22E2D">
              <w:rPr>
                <w:i/>
                <w:iCs/>
                <w:lang w:val="en-GB"/>
              </w:rPr>
              <w:t>Oxygen</w:t>
            </w:r>
            <w:r w:rsidRPr="00AC62C8">
              <w:rPr>
                <w:i/>
                <w:iCs/>
                <w:lang w:val="en-US"/>
              </w:rPr>
              <w:t xml:space="preserve"> </w:t>
            </w:r>
            <w:r w:rsidRPr="00C22E2D">
              <w:rPr>
                <w:i/>
                <w:iCs/>
                <w:lang w:val="en-GB"/>
              </w:rPr>
              <w:t>measuring</w:t>
            </w:r>
            <w:r w:rsidR="00AC62C8" w:rsidRPr="00AC62C8">
              <w:rPr>
                <w:i/>
                <w:iCs/>
                <w:lang w:val="en-US"/>
              </w:rPr>
              <w:br/>
            </w:r>
            <w:r w:rsidRPr="00C22E2D">
              <w:rPr>
                <w:i/>
                <w:iCs/>
                <w:lang w:val="en-GB"/>
              </w:rPr>
              <w:t>system</w:t>
            </w:r>
          </w:p>
          <w:p w:rsidR="00AC62C8" w:rsidRPr="00AC62C8" w:rsidRDefault="007D72AB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i/>
                <w:iCs/>
                <w:lang w:val="en-US"/>
              </w:rPr>
            </w:pPr>
            <w:r w:rsidRPr="00C22E2D">
              <w:rPr>
                <w:i/>
                <w:iCs/>
                <w:lang w:val="en-GB"/>
              </w:rPr>
              <w:t>Exp</w:t>
            </w:r>
            <w:r w:rsidRPr="00AC62C8">
              <w:rPr>
                <w:i/>
                <w:iCs/>
                <w:lang w:val="en-US"/>
              </w:rPr>
              <w:t>é</w:t>
            </w:r>
            <w:r w:rsidRPr="00C22E2D">
              <w:rPr>
                <w:i/>
                <w:iCs/>
                <w:lang w:val="en-GB"/>
              </w:rPr>
              <w:t>diteur</w:t>
            </w:r>
            <w:r w:rsidRPr="00AC62C8">
              <w:rPr>
                <w:i/>
                <w:iCs/>
                <w:lang w:val="en-US"/>
              </w:rPr>
              <w:t xml:space="preserve"> </w:t>
            </w:r>
            <w:r w:rsidRPr="00C22E2D">
              <w:rPr>
                <w:i/>
                <w:iCs/>
                <w:lang w:val="en-GB"/>
              </w:rPr>
              <w:t>d</w:t>
            </w:r>
            <w:r w:rsidRPr="00AC62C8">
              <w:rPr>
                <w:i/>
                <w:iCs/>
                <w:lang w:val="en-US"/>
              </w:rPr>
              <w:t>’</w:t>
            </w:r>
            <w:r w:rsidRPr="00C22E2D">
              <w:rPr>
                <w:i/>
                <w:iCs/>
                <w:lang w:val="en-GB"/>
              </w:rPr>
              <w:t>oxyg</w:t>
            </w:r>
            <w:r w:rsidRPr="00AC62C8">
              <w:rPr>
                <w:i/>
                <w:iCs/>
                <w:lang w:val="en-US"/>
              </w:rPr>
              <w:t>è</w:t>
            </w:r>
            <w:r w:rsidRPr="00C22E2D">
              <w:rPr>
                <w:i/>
                <w:iCs/>
                <w:lang w:val="en-GB"/>
              </w:rPr>
              <w:t>ne</w:t>
            </w:r>
          </w:p>
          <w:p w:rsidR="00AC62C8" w:rsidRPr="00AC62C8" w:rsidRDefault="007D72AB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i/>
                <w:iCs/>
                <w:lang w:val="en-US"/>
              </w:rPr>
            </w:pPr>
            <w:r w:rsidRPr="00C22E2D">
              <w:rPr>
                <w:i/>
                <w:iCs/>
                <w:lang w:val="en-GB"/>
              </w:rPr>
              <w:t>Sauerstoffmessanlage</w:t>
            </w:r>
            <w:r w:rsidRPr="00AC62C8">
              <w:rPr>
                <w:i/>
                <w:iCs/>
                <w:lang w:val="en-US"/>
              </w:rPr>
              <w:t>:</w:t>
            </w:r>
          </w:p>
          <w:p w:rsidR="007D72AB" w:rsidRPr="00B6792A" w:rsidRDefault="007D72AB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i/>
                <w:iCs/>
                <w:u w:val="single"/>
                <w:lang w:val="ru-RU"/>
              </w:rPr>
            </w:pPr>
            <w:r w:rsidRPr="00B6792A">
              <w:rPr>
                <w:i/>
                <w:iCs/>
                <w:lang w:val="ru-RU"/>
              </w:rPr>
              <w:t>Система измерения содержа</w:t>
            </w:r>
            <w:r w:rsidR="00C96A0B">
              <w:rPr>
                <w:i/>
                <w:iCs/>
                <w:lang w:val="ru-RU"/>
              </w:rPr>
              <w:t>ния</w:t>
            </w:r>
            <w:r w:rsidR="00C96A0B">
              <w:rPr>
                <w:i/>
                <w:iCs/>
                <w:lang w:val="ru-RU"/>
              </w:rPr>
              <w:br/>
            </w:r>
            <w:r w:rsidRPr="00B6792A">
              <w:rPr>
                <w:i/>
                <w:iCs/>
                <w:lang w:val="ru-RU"/>
              </w:rPr>
              <w:t>кислорода</w:t>
            </w:r>
          </w:p>
        </w:tc>
        <w:tc>
          <w:tcPr>
            <w:tcW w:w="8066" w:type="dxa"/>
            <w:shd w:val="clear" w:color="auto" w:fill="auto"/>
          </w:tcPr>
          <w:p w:rsidR="007D72AB" w:rsidRPr="00C22E2D" w:rsidRDefault="007D72AB" w:rsidP="00AC62C8">
            <w:pPr>
              <w:suppressAutoHyphens w:val="0"/>
              <w:spacing w:before="120" w:after="80" w:line="220" w:lineRule="exact"/>
              <w:ind w:left="57" w:right="57"/>
              <w:rPr>
                <w:rFonts w:eastAsia="TimesNewRomanPSMT"/>
                <w:u w:val="single"/>
                <w:lang w:val="ru-RU"/>
              </w:rPr>
            </w:pPr>
            <w:r w:rsidRPr="00C22E2D">
              <w:rPr>
                <w:b/>
                <w:bCs/>
                <w:i/>
                <w:iCs/>
                <w:u w:val="single"/>
                <w:lang w:val="ru-RU"/>
              </w:rPr>
              <w:t>«Система измерения содержания кислорода»</w:t>
            </w:r>
            <w:r w:rsidRPr="00C22E2D">
              <w:rPr>
                <w:u w:val="single"/>
                <w:lang w:val="ru-RU"/>
              </w:rPr>
              <w:t xml:space="preserve"> означает устойчивое устройство ко</w:t>
            </w:r>
            <w:r w:rsidRPr="00C22E2D">
              <w:rPr>
                <w:u w:val="single"/>
                <w:lang w:val="ru-RU"/>
              </w:rPr>
              <w:t>н</w:t>
            </w:r>
            <w:r w:rsidRPr="00C22E2D">
              <w:rPr>
                <w:u w:val="single"/>
                <w:lang w:val="ru-RU"/>
              </w:rPr>
              <w:t>троля, способное своевременно обнаруживать любое значительное снижение соде</w:t>
            </w:r>
            <w:r w:rsidRPr="00C22E2D">
              <w:rPr>
                <w:u w:val="single"/>
                <w:lang w:val="ru-RU"/>
              </w:rPr>
              <w:t>р</w:t>
            </w:r>
            <w:r w:rsidR="00AB72F4">
              <w:rPr>
                <w:u w:val="single"/>
                <w:lang w:val="ru-RU"/>
              </w:rPr>
              <w:t>жания</w:t>
            </w:r>
            <w:r w:rsidRPr="00C22E2D">
              <w:rPr>
                <w:u w:val="single"/>
                <w:lang w:val="ru-RU"/>
              </w:rPr>
              <w:t xml:space="preserve"> кислорода в воздухе и приводить в действие аварийную сигнализацию в сл</w:t>
            </w:r>
            <w:r w:rsidRPr="00C22E2D">
              <w:rPr>
                <w:u w:val="single"/>
                <w:lang w:val="ru-RU"/>
              </w:rPr>
              <w:t>у</w:t>
            </w:r>
            <w:r w:rsidRPr="00C22E2D">
              <w:rPr>
                <w:u w:val="single"/>
                <w:lang w:val="ru-RU"/>
              </w:rPr>
              <w:t>чае, если концентрация кислорода</w:t>
            </w:r>
            <w:r w:rsidR="00C96A0B">
              <w:rPr>
                <w:u w:val="single"/>
                <w:lang w:val="ru-RU"/>
              </w:rPr>
              <w:t xml:space="preserve"> понижается до 19,5% от объема</w:t>
            </w:r>
            <w:r w:rsidR="00C96A0B" w:rsidRPr="00C96A0B">
              <w:rPr>
                <w:lang w:val="ru-RU"/>
              </w:rPr>
              <w:t>.</w:t>
            </w:r>
          </w:p>
          <w:p w:rsidR="007D72AB" w:rsidRPr="00C22E2D" w:rsidRDefault="00AB72F4" w:rsidP="00D8196D">
            <w:pPr>
              <w:suppressAutoHyphens w:val="0"/>
              <w:spacing w:after="80" w:line="220" w:lineRule="exact"/>
              <w:ind w:left="57" w:right="57"/>
              <w:rPr>
                <w:rFonts w:eastAsia="TimesNewRomanPSMT"/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Это устройство должно</w:t>
            </w:r>
            <w:r w:rsidR="007D72AB" w:rsidRPr="00C22E2D">
              <w:rPr>
                <w:u w:val="single"/>
                <w:lang w:val="ru-RU"/>
              </w:rPr>
              <w:t xml:space="preserve"> быть испытано в соответствии с европейским стандартом </w:t>
            </w:r>
            <w:r w:rsidR="007D72AB" w:rsidRPr="00C22E2D">
              <w:rPr>
                <w:u w:val="single"/>
              </w:rPr>
              <w:t>IEC</w:t>
            </w:r>
            <w:r w:rsidR="007D72AB" w:rsidRPr="00C22E2D">
              <w:rPr>
                <w:u w:val="single"/>
                <w:lang w:val="ru-RU"/>
              </w:rPr>
              <w:t>/</w:t>
            </w:r>
            <w:r w:rsidR="007D72AB" w:rsidRPr="00C22E2D">
              <w:rPr>
                <w:u w:val="single"/>
              </w:rPr>
              <w:t>EN</w:t>
            </w:r>
            <w:r w:rsidR="007D72AB" w:rsidRPr="00C22E2D">
              <w:rPr>
                <w:rFonts w:eastAsia="TimesNewRomanPSMT"/>
                <w:u w:val="single"/>
                <w:vertAlign w:val="superscript"/>
              </w:rPr>
              <w:footnoteReference w:id="34"/>
            </w:r>
            <w:r w:rsidR="007D72AB" w:rsidRPr="00C22E2D">
              <w:rPr>
                <w:u w:val="single"/>
                <w:lang w:val="ru-RU"/>
              </w:rPr>
              <w:t xml:space="preserve"> 50104: 2011. Если оно используется во взрывоопасных зонах, должны быть представлены доказательства соблюдения предъявляемых требований (например, процедуры оценки соответствия согласно директиве 2014/34/</w:t>
            </w:r>
            <w:r w:rsidR="007D72AB" w:rsidRPr="00C22E2D">
              <w:rPr>
                <w:u w:val="single"/>
              </w:rPr>
              <w:t>E</w:t>
            </w:r>
            <w:r w:rsidR="00196725">
              <w:rPr>
                <w:u w:val="single"/>
                <w:lang w:val="en-US"/>
              </w:rPr>
              <w:t>U</w:t>
            </w:r>
            <w:r w:rsidR="007D72AB" w:rsidRPr="00C22E2D">
              <w:rPr>
                <w:rFonts w:eastAsia="TimesNewRomanPSMT"/>
                <w:u w:val="single"/>
                <w:vertAlign w:val="superscript"/>
              </w:rPr>
              <w:footnoteReference w:id="35"/>
            </w:r>
            <w:r w:rsidR="007D72AB" w:rsidRPr="00C22E2D">
              <w:rPr>
                <w:u w:val="single"/>
                <w:lang w:val="ru-RU"/>
              </w:rPr>
              <w:t xml:space="preserve">, либо схеме </w:t>
            </w:r>
            <w:r w:rsidR="007D72AB" w:rsidRPr="00C22E2D">
              <w:rPr>
                <w:u w:val="single"/>
              </w:rPr>
              <w:t>IECEx</w:t>
            </w:r>
            <w:r w:rsidR="007D72AB" w:rsidRPr="00C22E2D">
              <w:rPr>
                <w:u w:val="single"/>
                <w:vertAlign w:val="superscript"/>
              </w:rPr>
              <w:footnoteReference w:id="36"/>
            </w:r>
            <w:r w:rsidR="007D72AB" w:rsidRPr="00C22E2D">
              <w:rPr>
                <w:u w:val="single"/>
                <w:lang w:val="ru-RU"/>
              </w:rPr>
              <w:t xml:space="preserve">, либо документу </w:t>
            </w:r>
            <w:r w:rsidR="007D72AB" w:rsidRPr="00C22E2D">
              <w:rPr>
                <w:u w:val="single"/>
              </w:rPr>
              <w:t>ECE</w:t>
            </w:r>
            <w:r w:rsidR="007D72AB" w:rsidRPr="00C22E2D">
              <w:rPr>
                <w:u w:val="single"/>
                <w:lang w:val="ru-RU"/>
              </w:rPr>
              <w:t xml:space="preserve"> </w:t>
            </w:r>
            <w:r w:rsidR="007D72AB" w:rsidRPr="00C22E2D">
              <w:rPr>
                <w:u w:val="single"/>
              </w:rPr>
              <w:t>Trade</w:t>
            </w:r>
            <w:r w:rsidR="007D72AB" w:rsidRPr="00C22E2D">
              <w:rPr>
                <w:u w:val="single"/>
                <w:lang w:val="ru-RU"/>
              </w:rPr>
              <w:t xml:space="preserve"> 391</w:t>
            </w:r>
            <w:r w:rsidR="007D72AB" w:rsidRPr="00C22E2D">
              <w:rPr>
                <w:rFonts w:eastAsia="TimesNewRomanPSMT"/>
                <w:u w:val="single"/>
                <w:vertAlign w:val="superscript"/>
              </w:rPr>
              <w:footnoteReference w:id="37"/>
            </w:r>
            <w:r w:rsidR="007D72AB" w:rsidRPr="00C22E2D">
              <w:rPr>
                <w:u w:val="single"/>
                <w:lang w:val="ru-RU"/>
              </w:rPr>
              <w:t>, либо минимально эквивалентным нормам).</w:t>
            </w:r>
          </w:p>
          <w:p w:rsidR="007D72AB" w:rsidRPr="00C22E2D" w:rsidRDefault="007D72AB" w:rsidP="00AC62C8">
            <w:pPr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b/>
                <w:i/>
                <w:iCs/>
                <w:u w:val="single"/>
                <w:lang w:val="ru-RU"/>
              </w:rPr>
            </w:pPr>
            <w:r w:rsidRPr="00C22E2D">
              <w:rPr>
                <w:u w:val="single"/>
                <w:lang w:val="ru-RU"/>
              </w:rPr>
              <w:t>Система измерения содержания кислорода</w:t>
            </w:r>
            <w:r w:rsidRPr="00C22E2D" w:rsidDel="00A7610C">
              <w:rPr>
                <w:u w:val="single"/>
                <w:lang w:val="ru-RU"/>
              </w:rPr>
              <w:t xml:space="preserve"> </w:t>
            </w:r>
            <w:r w:rsidRPr="00C22E2D">
              <w:rPr>
                <w:u w:val="single"/>
                <w:lang w:val="ru-RU"/>
              </w:rPr>
              <w:t>может быть устройством только для изм</w:t>
            </w:r>
            <w:r w:rsidRPr="00C22E2D">
              <w:rPr>
                <w:u w:val="single"/>
                <w:lang w:val="ru-RU"/>
              </w:rPr>
              <w:t>е</w:t>
            </w:r>
            <w:r w:rsidRPr="00C22E2D">
              <w:rPr>
                <w:u w:val="single"/>
                <w:lang w:val="ru-RU"/>
              </w:rPr>
              <w:t>рения кислорода или быть частью составного устройства для измерения легковоспл</w:t>
            </w:r>
            <w:r w:rsidRPr="00C22E2D">
              <w:rPr>
                <w:u w:val="single"/>
                <w:lang w:val="ru-RU"/>
              </w:rPr>
              <w:t>а</w:t>
            </w:r>
            <w:r w:rsidRPr="00C22E2D">
              <w:rPr>
                <w:u w:val="single"/>
                <w:lang w:val="ru-RU"/>
              </w:rPr>
              <w:t>меняющихся газов и кислорода</w:t>
            </w:r>
            <w:r w:rsidRPr="00C96A0B">
              <w:rPr>
                <w:lang w:val="ru-RU"/>
              </w:rPr>
              <w:t>.</w:t>
            </w:r>
          </w:p>
        </w:tc>
        <w:tc>
          <w:tcPr>
            <w:tcW w:w="2539" w:type="dxa"/>
            <w:shd w:val="clear" w:color="auto" w:fill="auto"/>
          </w:tcPr>
          <w:p w:rsidR="007D72AB" w:rsidRPr="00C22E2D" w:rsidRDefault="007D72AB" w:rsidP="00AC62C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iCs/>
                <w:lang w:val="ru-RU"/>
              </w:rPr>
            </w:pPr>
            <w:r w:rsidRPr="00C22E2D">
              <w:rPr>
                <w:lang w:val="ru-RU"/>
              </w:rPr>
              <w:t>Новое определение</w:t>
            </w:r>
          </w:p>
          <w:p w:rsidR="007D72AB" w:rsidRPr="00C22E2D" w:rsidRDefault="007D72AB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iCs/>
                <w:lang w:val="ru-RU"/>
              </w:rPr>
            </w:pPr>
            <w:r w:rsidRPr="00C22E2D">
              <w:rPr>
                <w:lang w:val="ru-RU"/>
              </w:rPr>
              <w:t>Новая концепция зонир</w:t>
            </w:r>
            <w:r w:rsidRPr="00C22E2D">
              <w:rPr>
                <w:lang w:val="ru-RU"/>
              </w:rPr>
              <w:t>о</w:t>
            </w:r>
            <w:r w:rsidRPr="00C22E2D">
              <w:rPr>
                <w:lang w:val="ru-RU"/>
              </w:rPr>
              <w:t>вания</w:t>
            </w:r>
          </w:p>
          <w:p w:rsidR="007D72AB" w:rsidRPr="00C22E2D" w:rsidRDefault="007D72AB" w:rsidP="00196725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iCs/>
                <w:lang w:val="ru-RU"/>
              </w:rPr>
            </w:pPr>
            <w:r w:rsidRPr="00C22E2D">
              <w:rPr>
                <w:lang w:val="ru-RU"/>
              </w:rPr>
              <w:t>Формулировка в соотве</w:t>
            </w:r>
            <w:r w:rsidRPr="00C22E2D">
              <w:rPr>
                <w:lang w:val="ru-RU"/>
              </w:rPr>
              <w:t>т</w:t>
            </w:r>
            <w:r w:rsidRPr="00C22E2D">
              <w:rPr>
                <w:lang w:val="ru-RU"/>
              </w:rPr>
              <w:t xml:space="preserve">ствии с </w:t>
            </w:r>
            <w:r w:rsidRPr="00C22E2D">
              <w:t>ATEX</w:t>
            </w:r>
          </w:p>
        </w:tc>
      </w:tr>
      <w:tr w:rsidR="007D72AB" w:rsidRPr="00290BCB" w:rsidTr="00290BCB">
        <w:tc>
          <w:tcPr>
            <w:tcW w:w="2133" w:type="dxa"/>
            <w:shd w:val="clear" w:color="auto" w:fill="auto"/>
          </w:tcPr>
          <w:p w:rsidR="007D72AB" w:rsidRPr="00B6792A" w:rsidRDefault="007D72AB" w:rsidP="00C96A0B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cs="Arial"/>
                <w:i/>
                <w:iCs/>
                <w:lang w:val="ru-RU"/>
              </w:rPr>
            </w:pPr>
            <w:r w:rsidRPr="00C22E2D">
              <w:rPr>
                <w:i/>
                <w:iCs/>
                <w:lang w:val="en-GB"/>
              </w:rPr>
              <w:t>Oxygen</w:t>
            </w:r>
            <w:r w:rsidRPr="00B6792A">
              <w:rPr>
                <w:i/>
                <w:iCs/>
                <w:lang w:val="ru-RU"/>
              </w:rPr>
              <w:t xml:space="preserve"> </w:t>
            </w:r>
            <w:r w:rsidRPr="00C22E2D">
              <w:rPr>
                <w:i/>
                <w:iCs/>
                <w:lang w:val="en-GB"/>
              </w:rPr>
              <w:t>meter</w:t>
            </w:r>
          </w:p>
          <w:p w:rsidR="00C96A0B" w:rsidRDefault="007D72AB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i/>
                <w:iCs/>
                <w:lang w:val="ru-RU"/>
              </w:rPr>
            </w:pPr>
            <w:r w:rsidRPr="00C22E2D">
              <w:rPr>
                <w:i/>
                <w:iCs/>
                <w:lang w:val="en-GB"/>
              </w:rPr>
              <w:t>Oxyg</w:t>
            </w:r>
            <w:r w:rsidRPr="00B6792A">
              <w:rPr>
                <w:i/>
                <w:iCs/>
                <w:lang w:val="ru-RU"/>
              </w:rPr>
              <w:t>è</w:t>
            </w:r>
            <w:r w:rsidRPr="00C22E2D">
              <w:rPr>
                <w:i/>
                <w:iCs/>
                <w:lang w:val="en-GB"/>
              </w:rPr>
              <w:t>ne</w:t>
            </w:r>
            <w:r w:rsidRPr="00B6792A">
              <w:rPr>
                <w:i/>
                <w:iCs/>
                <w:lang w:val="ru-RU"/>
              </w:rPr>
              <w:t>-</w:t>
            </w:r>
            <w:r w:rsidRPr="00C22E2D">
              <w:rPr>
                <w:i/>
                <w:iCs/>
                <w:lang w:val="en-GB"/>
              </w:rPr>
              <w:t>m</w:t>
            </w:r>
            <w:r w:rsidRPr="00B6792A">
              <w:rPr>
                <w:i/>
                <w:iCs/>
                <w:lang w:val="ru-RU"/>
              </w:rPr>
              <w:t>è</w:t>
            </w:r>
            <w:r w:rsidRPr="00C22E2D">
              <w:rPr>
                <w:i/>
                <w:iCs/>
                <w:lang w:val="en-GB"/>
              </w:rPr>
              <w:t>tre</w:t>
            </w:r>
          </w:p>
          <w:p w:rsidR="007D72AB" w:rsidRPr="00B6792A" w:rsidRDefault="007D72AB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cs="Arial"/>
                <w:i/>
                <w:iCs/>
                <w:lang w:val="ru-RU"/>
              </w:rPr>
            </w:pPr>
            <w:r w:rsidRPr="00C22E2D">
              <w:rPr>
                <w:i/>
                <w:iCs/>
                <w:lang w:val="en-GB"/>
              </w:rPr>
              <w:t>Sauerstoffmessger</w:t>
            </w:r>
            <w:r w:rsidRPr="00B6792A">
              <w:rPr>
                <w:i/>
                <w:iCs/>
                <w:lang w:val="ru-RU"/>
              </w:rPr>
              <w:t>ä</w:t>
            </w:r>
            <w:r w:rsidRPr="00C22E2D">
              <w:rPr>
                <w:i/>
                <w:iCs/>
                <w:lang w:val="en-GB"/>
              </w:rPr>
              <w:t>t</w:t>
            </w:r>
          </w:p>
          <w:p w:rsidR="007D72AB" w:rsidRPr="00B6792A" w:rsidRDefault="007D72AB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i/>
                <w:iCs/>
                <w:lang w:val="ru-RU"/>
              </w:rPr>
            </w:pPr>
            <w:r w:rsidRPr="00B6792A">
              <w:rPr>
                <w:i/>
                <w:iCs/>
                <w:lang w:val="ru-RU"/>
              </w:rPr>
              <w:t>Кислородомер</w:t>
            </w:r>
          </w:p>
        </w:tc>
        <w:tc>
          <w:tcPr>
            <w:tcW w:w="8066" w:type="dxa"/>
            <w:shd w:val="clear" w:color="auto" w:fill="auto"/>
          </w:tcPr>
          <w:p w:rsidR="007D72AB" w:rsidRPr="00C22E2D" w:rsidRDefault="00C96A0B" w:rsidP="00C96A0B">
            <w:pPr>
              <w:suppressAutoHyphens w:val="0"/>
              <w:autoSpaceDE w:val="0"/>
              <w:autoSpaceDN w:val="0"/>
              <w:adjustRightInd w:val="0"/>
              <w:spacing w:before="120" w:after="120" w:line="220" w:lineRule="exact"/>
              <w:ind w:left="57" w:right="57"/>
              <w:rPr>
                <w:b/>
                <w:i/>
                <w:iCs/>
                <w:u w:val="single"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 xml:space="preserve">«Кислородомер» </w:t>
            </w:r>
            <w:r w:rsidR="007D72AB" w:rsidRPr="00C22E2D">
              <w:rPr>
                <w:lang w:val="ru-RU"/>
              </w:rPr>
              <w:t xml:space="preserve">означает </w:t>
            </w:r>
            <w:r w:rsidR="007D72AB" w:rsidRPr="00C22E2D">
              <w:rPr>
                <w:u w:val="single"/>
                <w:lang w:val="ru-RU"/>
              </w:rPr>
              <w:t>переносное</w:t>
            </w:r>
            <w:r w:rsidR="007D72AB" w:rsidRPr="00C22E2D">
              <w:rPr>
                <w:lang w:val="ru-RU"/>
              </w:rPr>
              <w:t xml:space="preserve"> устройство, позволяющее измерять любое зн</w:t>
            </w:r>
            <w:r w:rsidR="007D72AB" w:rsidRPr="00C22E2D">
              <w:rPr>
                <w:lang w:val="ru-RU"/>
              </w:rPr>
              <w:t>а</w:t>
            </w:r>
            <w:r w:rsidR="007D72AB" w:rsidRPr="00C22E2D">
              <w:rPr>
                <w:lang w:val="ru-RU"/>
              </w:rPr>
              <w:t>чительное снижение содержание кислорода в воздухе. Кислородомер может быть устройством только для измерения кислорода или быть частью составного устройства для измерения легковоспламеняющихся газов и кислорода. Это устройство должно быть сконструировано таким образом, чтобы замеры были возможны  без необход</w:t>
            </w:r>
            <w:r w:rsidR="007D72AB" w:rsidRPr="00C22E2D">
              <w:rPr>
                <w:lang w:val="ru-RU"/>
              </w:rPr>
              <w:t>и</w:t>
            </w:r>
            <w:r w:rsidR="007D72AB" w:rsidRPr="00C22E2D">
              <w:rPr>
                <w:lang w:val="ru-RU"/>
              </w:rPr>
              <w:t>мости захода в пространства, подлежащие проверке;</w:t>
            </w:r>
          </w:p>
        </w:tc>
        <w:tc>
          <w:tcPr>
            <w:tcW w:w="2539" w:type="dxa"/>
            <w:shd w:val="clear" w:color="auto" w:fill="auto"/>
          </w:tcPr>
          <w:p w:rsidR="007D72AB" w:rsidRPr="00C22E2D" w:rsidRDefault="007D72AB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iCs/>
                <w:lang w:val="ru-RU"/>
              </w:rPr>
            </w:pPr>
          </w:p>
        </w:tc>
      </w:tr>
      <w:tr w:rsidR="003B042C" w:rsidRPr="00290BCB" w:rsidTr="00290BCB">
        <w:tc>
          <w:tcPr>
            <w:tcW w:w="2133" w:type="dxa"/>
            <w:shd w:val="clear" w:color="auto" w:fill="auto"/>
          </w:tcPr>
          <w:p w:rsidR="003B042C" w:rsidRPr="0030733C" w:rsidRDefault="003B042C" w:rsidP="00311DEF">
            <w:pPr>
              <w:autoSpaceDE w:val="0"/>
              <w:autoSpaceDN w:val="0"/>
              <w:adjustRightInd w:val="0"/>
              <w:spacing w:after="80" w:line="200" w:lineRule="exact"/>
              <w:ind w:left="57" w:right="57"/>
              <w:rPr>
                <w:i/>
                <w:iCs/>
                <w:lang w:val="ru-RU"/>
              </w:rPr>
            </w:pPr>
          </w:p>
        </w:tc>
        <w:tc>
          <w:tcPr>
            <w:tcW w:w="8066" w:type="dxa"/>
            <w:shd w:val="clear" w:color="auto" w:fill="auto"/>
          </w:tcPr>
          <w:p w:rsidR="003B042C" w:rsidRPr="003B042C" w:rsidRDefault="003B042C" w:rsidP="00CF5882">
            <w:pPr>
              <w:autoSpaceDE w:val="0"/>
              <w:autoSpaceDN w:val="0"/>
              <w:adjustRightInd w:val="0"/>
              <w:spacing w:before="100" w:after="100" w:line="200" w:lineRule="exact"/>
              <w:ind w:left="57" w:right="57"/>
              <w:rPr>
                <w:b/>
                <w:bCs/>
                <w:i/>
                <w:iCs/>
                <w:lang w:val="ru-RU"/>
              </w:rPr>
            </w:pPr>
            <w:r w:rsidRPr="00C22E2D">
              <w:rPr>
                <w:u w:val="single"/>
                <w:lang w:val="ru-RU"/>
              </w:rPr>
              <w:t>Оно должно быть испытано в соотве</w:t>
            </w:r>
            <w:r w:rsidR="00CF5882">
              <w:rPr>
                <w:u w:val="single"/>
                <w:lang w:val="ru-RU"/>
              </w:rPr>
              <w:t>тствии с европейским стандар-том </w:t>
            </w:r>
            <w:r w:rsidRPr="00C22E2D">
              <w:rPr>
                <w:u w:val="single"/>
              </w:rPr>
              <w:t>IEC</w:t>
            </w:r>
            <w:r w:rsidRPr="00C22E2D">
              <w:rPr>
                <w:u w:val="single"/>
                <w:lang w:val="ru-RU"/>
              </w:rPr>
              <w:t>/</w:t>
            </w:r>
            <w:r w:rsidRPr="00C22E2D">
              <w:rPr>
                <w:u w:val="single"/>
              </w:rPr>
              <w:t>EN</w:t>
            </w:r>
            <w:r w:rsidRPr="00C96A0B">
              <w:rPr>
                <w:rFonts w:eastAsia="TimesNewRomanPSMT"/>
                <w:vertAlign w:val="superscript"/>
              </w:rPr>
              <w:footnoteReference w:id="38"/>
            </w:r>
            <w:r w:rsidR="00CF5882">
              <w:rPr>
                <w:u w:val="single"/>
                <w:lang w:val="ru-RU"/>
              </w:rPr>
              <w:t> </w:t>
            </w:r>
            <w:r w:rsidRPr="00C22E2D">
              <w:rPr>
                <w:u w:val="single"/>
                <w:lang w:val="ru-RU"/>
              </w:rPr>
              <w:t>50104:2011. Если оно испол</w:t>
            </w:r>
            <w:r w:rsidR="00CF5882">
              <w:rPr>
                <w:u w:val="single"/>
                <w:lang w:val="ru-RU"/>
              </w:rPr>
              <w:t>ьзуется во взрывоопасных зонах,</w:t>
            </w:r>
            <w:r w:rsidR="00CF5882">
              <w:rPr>
                <w:u w:val="single"/>
                <w:lang w:val="ru-RU"/>
              </w:rPr>
              <w:br/>
            </w:r>
            <w:r w:rsidRPr="00C22E2D">
              <w:rPr>
                <w:u w:val="single"/>
                <w:lang w:val="ru-RU"/>
              </w:rPr>
              <w:t>должны быть представ</w:t>
            </w:r>
            <w:r>
              <w:rPr>
                <w:u w:val="single"/>
                <w:lang w:val="ru-RU"/>
              </w:rPr>
              <w:t>-</w:t>
            </w:r>
            <w:r w:rsidRPr="00C22E2D">
              <w:rPr>
                <w:u w:val="single"/>
                <w:lang w:val="ru-RU"/>
              </w:rPr>
              <w:t>лены доказательства соблюдения предъявляемых требований (например, процедуры оценки соответствия согласно директиве 2014/34/</w:t>
            </w:r>
            <w:r w:rsidRPr="00C22E2D">
              <w:rPr>
                <w:u w:val="single"/>
              </w:rPr>
              <w:t>E</w:t>
            </w:r>
            <w:r w:rsidR="00196725">
              <w:rPr>
                <w:u w:val="single"/>
                <w:lang w:val="en-US"/>
              </w:rPr>
              <w:t>U</w:t>
            </w:r>
            <w:r w:rsidRPr="00C22E2D">
              <w:rPr>
                <w:rFonts w:eastAsia="TimesNewRomanPSMT"/>
                <w:u w:val="single"/>
                <w:vertAlign w:val="superscript"/>
              </w:rPr>
              <w:footnoteReference w:id="39"/>
            </w:r>
            <w:r w:rsidRPr="00C22E2D">
              <w:rPr>
                <w:u w:val="single"/>
                <w:lang w:val="ru-RU"/>
              </w:rPr>
              <w:t xml:space="preserve">, либо схеме </w:t>
            </w:r>
            <w:r w:rsidRPr="00C22E2D">
              <w:rPr>
                <w:u w:val="single"/>
              </w:rPr>
              <w:t>IECEx</w:t>
            </w:r>
            <w:r w:rsidRPr="00C22E2D">
              <w:rPr>
                <w:u w:val="single"/>
                <w:vertAlign w:val="superscript"/>
              </w:rPr>
              <w:footnoteReference w:id="40"/>
            </w:r>
            <w:r w:rsidRPr="00C22E2D">
              <w:rPr>
                <w:u w:val="single"/>
                <w:lang w:val="ru-RU"/>
              </w:rPr>
              <w:t xml:space="preserve">, либо документу </w:t>
            </w:r>
            <w:r w:rsidRPr="00C22E2D">
              <w:rPr>
                <w:u w:val="single"/>
              </w:rPr>
              <w:t>ECE</w:t>
            </w:r>
            <w:r w:rsidRPr="00C22E2D">
              <w:rPr>
                <w:u w:val="single"/>
                <w:lang w:val="ru-RU"/>
              </w:rPr>
              <w:t xml:space="preserve"> </w:t>
            </w:r>
            <w:r w:rsidRPr="00C22E2D">
              <w:rPr>
                <w:u w:val="single"/>
              </w:rPr>
              <w:t>Trade</w:t>
            </w:r>
            <w:r w:rsidRPr="00C22E2D">
              <w:rPr>
                <w:u w:val="single"/>
                <w:lang w:val="ru-RU"/>
              </w:rPr>
              <w:t xml:space="preserve"> 391</w:t>
            </w:r>
            <w:r w:rsidRPr="00C22E2D">
              <w:rPr>
                <w:rFonts w:eastAsia="TimesNewRomanPSMT"/>
                <w:u w:val="single"/>
                <w:vertAlign w:val="superscript"/>
              </w:rPr>
              <w:footnoteReference w:id="41"/>
            </w:r>
            <w:r w:rsidRPr="00C22E2D">
              <w:rPr>
                <w:u w:val="single"/>
                <w:lang w:val="ru-RU"/>
              </w:rPr>
              <w:t>, либо минимально эквивалентным нормам</w:t>
            </w:r>
            <w:r w:rsidRPr="00C96A0B">
              <w:rPr>
                <w:lang w:val="ru-RU"/>
              </w:rPr>
              <w:t>).</w:t>
            </w:r>
          </w:p>
        </w:tc>
        <w:tc>
          <w:tcPr>
            <w:tcW w:w="2539" w:type="dxa"/>
            <w:shd w:val="clear" w:color="auto" w:fill="auto"/>
          </w:tcPr>
          <w:p w:rsidR="003B042C" w:rsidRPr="003B042C" w:rsidRDefault="003B042C" w:rsidP="00D8196D">
            <w:pPr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lang w:val="ru-RU"/>
              </w:rPr>
            </w:pPr>
          </w:p>
        </w:tc>
      </w:tr>
      <w:tr w:rsidR="007D72AB" w:rsidRPr="00290BCB" w:rsidTr="00290BCB">
        <w:tc>
          <w:tcPr>
            <w:tcW w:w="2133" w:type="dxa"/>
            <w:shd w:val="clear" w:color="auto" w:fill="auto"/>
          </w:tcPr>
          <w:p w:rsidR="00C96A0B" w:rsidRPr="00C96A0B" w:rsidRDefault="00C96A0B" w:rsidP="00311DEF">
            <w:pPr>
              <w:suppressAutoHyphens w:val="0"/>
              <w:autoSpaceDE w:val="0"/>
              <w:autoSpaceDN w:val="0"/>
              <w:adjustRightInd w:val="0"/>
              <w:spacing w:before="120" w:after="80" w:line="200" w:lineRule="exact"/>
              <w:ind w:left="57" w:right="57"/>
              <w:rPr>
                <w:i/>
                <w:iCs/>
              </w:rPr>
            </w:pPr>
            <w:r>
              <w:rPr>
                <w:i/>
                <w:iCs/>
              </w:rPr>
              <w:t>Pressure relief device</w:t>
            </w:r>
          </w:p>
          <w:p w:rsidR="00C96A0B" w:rsidRPr="00C96A0B" w:rsidRDefault="00C96A0B" w:rsidP="003752B9">
            <w:pPr>
              <w:suppressAutoHyphens w:val="0"/>
              <w:autoSpaceDE w:val="0"/>
              <w:autoSpaceDN w:val="0"/>
              <w:adjustRightInd w:val="0"/>
              <w:spacing w:after="80" w:line="200" w:lineRule="exact"/>
              <w:ind w:left="57" w:right="57"/>
              <w:rPr>
                <w:i/>
                <w:iCs/>
              </w:rPr>
            </w:pPr>
            <w:r>
              <w:rPr>
                <w:i/>
                <w:iCs/>
              </w:rPr>
              <w:t>Soupape</w:t>
            </w:r>
            <w:r w:rsidRPr="0030733C">
              <w:rPr>
                <w:i/>
                <w:iCs/>
              </w:rPr>
              <w:br/>
            </w:r>
            <w:r w:rsidR="007D72AB" w:rsidRPr="00C22E2D">
              <w:rPr>
                <w:i/>
                <w:iCs/>
              </w:rPr>
              <w:t>de surpres</w:t>
            </w:r>
            <w:r>
              <w:rPr>
                <w:i/>
                <w:iCs/>
              </w:rPr>
              <w:t>sion</w:t>
            </w:r>
          </w:p>
          <w:p w:rsidR="00C96A0B" w:rsidRPr="0030733C" w:rsidRDefault="00C96A0B" w:rsidP="00311DEF">
            <w:pPr>
              <w:suppressAutoHyphens w:val="0"/>
              <w:autoSpaceDE w:val="0"/>
              <w:autoSpaceDN w:val="0"/>
              <w:adjustRightInd w:val="0"/>
              <w:spacing w:after="80" w:line="200" w:lineRule="exact"/>
              <w:ind w:left="57" w:right="57"/>
              <w:rPr>
                <w:i/>
                <w:iCs/>
                <w:lang w:val="ru-RU"/>
              </w:rPr>
            </w:pPr>
            <w:r w:rsidRPr="0030733C">
              <w:rPr>
                <w:i/>
                <w:iCs/>
                <w:lang w:val="ru-RU"/>
              </w:rPr>
              <w:t>Ü</w:t>
            </w:r>
            <w:r>
              <w:rPr>
                <w:i/>
                <w:iCs/>
              </w:rPr>
              <w:t>berdruckventil</w:t>
            </w:r>
          </w:p>
          <w:p w:rsidR="007D72AB" w:rsidRPr="0030733C" w:rsidRDefault="007D72AB" w:rsidP="00CF5882">
            <w:pPr>
              <w:suppressAutoHyphens w:val="0"/>
              <w:autoSpaceDE w:val="0"/>
              <w:autoSpaceDN w:val="0"/>
              <w:adjustRightInd w:val="0"/>
              <w:spacing w:after="100" w:line="200" w:lineRule="exact"/>
              <w:ind w:left="57" w:right="57"/>
              <w:rPr>
                <w:i/>
                <w:iCs/>
                <w:lang w:val="ru-RU"/>
              </w:rPr>
            </w:pPr>
            <w:r w:rsidRPr="0030733C">
              <w:rPr>
                <w:i/>
                <w:iCs/>
                <w:lang w:val="ru-RU"/>
              </w:rPr>
              <w:t>Устройство для сброса давления</w:t>
            </w:r>
          </w:p>
        </w:tc>
        <w:tc>
          <w:tcPr>
            <w:tcW w:w="8066" w:type="dxa"/>
            <w:shd w:val="clear" w:color="auto" w:fill="auto"/>
          </w:tcPr>
          <w:p w:rsidR="007D72AB" w:rsidRPr="00C22E2D" w:rsidRDefault="007D72AB" w:rsidP="00311DEF">
            <w:pPr>
              <w:suppressAutoHyphens w:val="0"/>
              <w:autoSpaceDE w:val="0"/>
              <w:autoSpaceDN w:val="0"/>
              <w:adjustRightInd w:val="0"/>
              <w:spacing w:before="120" w:after="80" w:line="200" w:lineRule="exact"/>
              <w:ind w:left="57" w:right="57"/>
              <w:rPr>
                <w:b/>
                <w:i/>
                <w:iCs/>
                <w:lang w:val="ru-RU"/>
              </w:rPr>
            </w:pPr>
            <w:r w:rsidRPr="00C22E2D">
              <w:rPr>
                <w:b/>
                <w:bCs/>
                <w:i/>
                <w:iCs/>
                <w:lang w:val="ru-RU"/>
              </w:rPr>
              <w:t>«Устройство для сброса давления»</w:t>
            </w:r>
            <w:r w:rsidRPr="00C22E2D">
              <w:rPr>
                <w:lang w:val="ru-RU"/>
              </w:rPr>
              <w:t xml:space="preserve"> означает </w:t>
            </w:r>
            <w:r w:rsidRPr="00C22E2D">
              <w:rPr>
                <w:strike/>
                <w:lang w:val="ru-RU"/>
              </w:rPr>
              <w:t>подпружиненное устройство</w:t>
            </w:r>
            <w:r w:rsidRPr="00C22E2D">
              <w:rPr>
                <w:lang w:val="ru-RU"/>
              </w:rPr>
              <w:t xml:space="preserve"> </w:t>
            </w:r>
            <w:r w:rsidRPr="00C22E2D">
              <w:rPr>
                <w:u w:val="single"/>
                <w:lang w:val="ru-RU"/>
              </w:rPr>
              <w:t>автомат</w:t>
            </w:r>
            <w:r w:rsidRPr="00C22E2D">
              <w:rPr>
                <w:u w:val="single"/>
                <w:lang w:val="ru-RU"/>
              </w:rPr>
              <w:t>и</w:t>
            </w:r>
            <w:r w:rsidRPr="00C22E2D">
              <w:rPr>
                <w:u w:val="single"/>
                <w:lang w:val="ru-RU"/>
              </w:rPr>
              <w:t>чески срабатывающий предохранительный клапан,</w:t>
            </w:r>
            <w:r w:rsidRPr="00C22E2D">
              <w:rPr>
                <w:lang w:val="ru-RU"/>
              </w:rPr>
              <w:t xml:space="preserve"> </w:t>
            </w:r>
            <w:r w:rsidRPr="00C22E2D">
              <w:rPr>
                <w:strike/>
                <w:lang w:val="ru-RU"/>
              </w:rPr>
              <w:t>автоматически срабатывающее под действием давления и</w:t>
            </w:r>
            <w:r w:rsidRPr="00C22E2D">
              <w:rPr>
                <w:lang w:val="ru-RU"/>
              </w:rPr>
              <w:t xml:space="preserve"> служащий для защиты грузового танка от недопустимого изб</w:t>
            </w:r>
            <w:r w:rsidRPr="00C22E2D">
              <w:rPr>
                <w:lang w:val="ru-RU"/>
              </w:rPr>
              <w:t>ы</w:t>
            </w:r>
            <w:r w:rsidRPr="00C22E2D">
              <w:rPr>
                <w:lang w:val="ru-RU"/>
              </w:rPr>
              <w:t>точного внутреннего давления.</w:t>
            </w:r>
          </w:p>
        </w:tc>
        <w:tc>
          <w:tcPr>
            <w:tcW w:w="2539" w:type="dxa"/>
            <w:shd w:val="clear" w:color="auto" w:fill="auto"/>
          </w:tcPr>
          <w:p w:rsidR="007D72AB" w:rsidRPr="00C22E2D" w:rsidRDefault="007D72AB" w:rsidP="00C96A0B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iCs/>
              </w:rPr>
            </w:pPr>
            <w:r w:rsidRPr="00C22E2D">
              <w:t>Уточнение</w:t>
            </w:r>
          </w:p>
        </w:tc>
      </w:tr>
      <w:tr w:rsidR="007D72AB" w:rsidRPr="00290BCB" w:rsidTr="00290BCB">
        <w:tc>
          <w:tcPr>
            <w:tcW w:w="2133" w:type="dxa"/>
            <w:shd w:val="clear" w:color="auto" w:fill="auto"/>
          </w:tcPr>
          <w:p w:rsidR="00C96A0B" w:rsidRDefault="007D72AB" w:rsidP="00311DEF">
            <w:pPr>
              <w:suppressAutoHyphens w:val="0"/>
              <w:autoSpaceDE w:val="0"/>
              <w:autoSpaceDN w:val="0"/>
              <w:adjustRightInd w:val="0"/>
              <w:spacing w:before="120" w:after="80" w:line="200" w:lineRule="exact"/>
              <w:ind w:left="57" w:right="57"/>
              <w:rPr>
                <w:i/>
                <w:iCs/>
                <w:lang w:val="ru-RU"/>
              </w:rPr>
            </w:pPr>
            <w:r w:rsidRPr="00C22E2D">
              <w:rPr>
                <w:i/>
                <w:iCs/>
                <w:lang w:val="en-GB"/>
              </w:rPr>
              <w:t>Protected</w:t>
            </w:r>
            <w:r w:rsidRPr="00B6792A">
              <w:rPr>
                <w:i/>
                <w:iCs/>
                <w:lang w:val="ru-RU"/>
              </w:rPr>
              <w:t xml:space="preserve"> </w:t>
            </w:r>
            <w:r w:rsidRPr="00C22E2D">
              <w:rPr>
                <w:i/>
                <w:iCs/>
                <w:lang w:val="en-GB"/>
              </w:rPr>
              <w:t>area</w:t>
            </w:r>
          </w:p>
          <w:p w:rsidR="00C96A0B" w:rsidRDefault="007D72AB" w:rsidP="00311DEF">
            <w:pPr>
              <w:suppressAutoHyphens w:val="0"/>
              <w:autoSpaceDE w:val="0"/>
              <w:autoSpaceDN w:val="0"/>
              <w:adjustRightInd w:val="0"/>
              <w:spacing w:after="80" w:line="200" w:lineRule="exact"/>
              <w:ind w:left="57" w:right="57"/>
              <w:rPr>
                <w:i/>
                <w:iCs/>
                <w:lang w:val="ru-RU"/>
              </w:rPr>
            </w:pPr>
            <w:r w:rsidRPr="00C22E2D">
              <w:rPr>
                <w:i/>
                <w:iCs/>
                <w:lang w:val="en-GB"/>
              </w:rPr>
              <w:t>Zone</w:t>
            </w:r>
            <w:r w:rsidRPr="00B6792A">
              <w:rPr>
                <w:i/>
                <w:iCs/>
                <w:lang w:val="ru-RU"/>
              </w:rPr>
              <w:t xml:space="preserve"> </w:t>
            </w:r>
            <w:r w:rsidRPr="00C22E2D">
              <w:rPr>
                <w:i/>
                <w:iCs/>
                <w:lang w:val="en-GB"/>
              </w:rPr>
              <w:t>prot</w:t>
            </w:r>
            <w:r w:rsidRPr="00B6792A">
              <w:rPr>
                <w:i/>
                <w:iCs/>
                <w:lang w:val="ru-RU"/>
              </w:rPr>
              <w:t>é</w:t>
            </w:r>
            <w:r w:rsidRPr="00C22E2D">
              <w:rPr>
                <w:i/>
                <w:iCs/>
                <w:lang w:val="en-GB"/>
              </w:rPr>
              <w:t>g</w:t>
            </w:r>
            <w:r w:rsidRPr="00B6792A">
              <w:rPr>
                <w:i/>
                <w:iCs/>
                <w:lang w:val="ru-RU"/>
              </w:rPr>
              <w:t>é</w:t>
            </w:r>
            <w:r w:rsidRPr="00C22E2D">
              <w:rPr>
                <w:i/>
                <w:iCs/>
                <w:lang w:val="en-GB"/>
              </w:rPr>
              <w:t>e</w:t>
            </w:r>
          </w:p>
          <w:p w:rsidR="00C96A0B" w:rsidRDefault="007D72AB" w:rsidP="00311DEF">
            <w:pPr>
              <w:suppressAutoHyphens w:val="0"/>
              <w:autoSpaceDE w:val="0"/>
              <w:autoSpaceDN w:val="0"/>
              <w:adjustRightInd w:val="0"/>
              <w:spacing w:after="80" w:line="200" w:lineRule="exact"/>
              <w:ind w:left="57" w:right="57"/>
              <w:rPr>
                <w:i/>
                <w:iCs/>
                <w:lang w:val="ru-RU"/>
              </w:rPr>
            </w:pPr>
            <w:r w:rsidRPr="00C22E2D">
              <w:rPr>
                <w:i/>
                <w:iCs/>
                <w:lang w:val="en-GB"/>
              </w:rPr>
              <w:t>Gesch</w:t>
            </w:r>
            <w:r w:rsidRPr="00B6792A">
              <w:rPr>
                <w:i/>
                <w:iCs/>
                <w:lang w:val="ru-RU"/>
              </w:rPr>
              <w:t>ü</w:t>
            </w:r>
            <w:r w:rsidRPr="00C22E2D">
              <w:rPr>
                <w:i/>
                <w:iCs/>
                <w:lang w:val="en-GB"/>
              </w:rPr>
              <w:t>tzter</w:t>
            </w:r>
            <w:r w:rsidRPr="00B6792A">
              <w:rPr>
                <w:i/>
                <w:iCs/>
                <w:lang w:val="ru-RU"/>
              </w:rPr>
              <w:t xml:space="preserve"> </w:t>
            </w:r>
            <w:r w:rsidRPr="00C22E2D">
              <w:rPr>
                <w:i/>
                <w:iCs/>
                <w:lang w:val="en-GB"/>
              </w:rPr>
              <w:t>Bereich</w:t>
            </w:r>
          </w:p>
          <w:p w:rsidR="007D72AB" w:rsidRPr="00B6792A" w:rsidRDefault="007D72AB" w:rsidP="00311DEF">
            <w:pPr>
              <w:suppressAutoHyphens w:val="0"/>
              <w:autoSpaceDE w:val="0"/>
              <w:autoSpaceDN w:val="0"/>
              <w:adjustRightInd w:val="0"/>
              <w:spacing w:after="80" w:line="200" w:lineRule="exact"/>
              <w:ind w:left="57" w:right="57"/>
              <w:rPr>
                <w:i/>
                <w:iCs/>
                <w:lang w:val="ru-RU"/>
              </w:rPr>
            </w:pPr>
            <w:r w:rsidRPr="00B6792A">
              <w:rPr>
                <w:i/>
                <w:iCs/>
                <w:lang w:val="ru-RU"/>
              </w:rPr>
              <w:t>Защищенная зона</w:t>
            </w:r>
          </w:p>
        </w:tc>
        <w:tc>
          <w:tcPr>
            <w:tcW w:w="8066" w:type="dxa"/>
            <w:shd w:val="clear" w:color="auto" w:fill="auto"/>
          </w:tcPr>
          <w:p w:rsidR="007D72AB" w:rsidRPr="00C22E2D" w:rsidRDefault="007D72AB" w:rsidP="00311DE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120" w:after="80" w:line="200" w:lineRule="exact"/>
              <w:ind w:left="57" w:right="57"/>
              <w:rPr>
                <w:b/>
                <w:lang w:val="ru-RU" w:bidi="ru-RU"/>
              </w:rPr>
            </w:pPr>
            <w:r w:rsidRPr="00C22E2D">
              <w:rPr>
                <w:b/>
                <w:bCs/>
                <w:i/>
                <w:lang w:val="ru-RU" w:bidi="ru-RU"/>
              </w:rPr>
              <w:t>«Защищенная зона»</w:t>
            </w:r>
            <w:r w:rsidRPr="00C22E2D">
              <w:rPr>
                <w:lang w:val="ru-RU" w:bidi="ru-RU"/>
              </w:rPr>
              <w:t xml:space="preserve"> </w:t>
            </w:r>
            <w:r w:rsidRPr="00C22E2D">
              <w:rPr>
                <w:u w:val="single"/>
                <w:lang w:val="ru-RU" w:bidi="ru-RU"/>
              </w:rPr>
              <w:t>означает совокупность следующих пространств на борту сух</w:t>
            </w:r>
            <w:r w:rsidRPr="00C22E2D">
              <w:rPr>
                <w:u w:val="single"/>
                <w:lang w:val="ru-RU" w:bidi="ru-RU"/>
              </w:rPr>
              <w:t>о</w:t>
            </w:r>
            <w:r w:rsidRPr="00C22E2D">
              <w:rPr>
                <w:u w:val="single"/>
                <w:lang w:val="ru-RU" w:bidi="ru-RU"/>
              </w:rPr>
              <w:t>грузных судов</w:t>
            </w:r>
            <w:r w:rsidRPr="00C22E2D">
              <w:rPr>
                <w:lang w:val="ru-RU" w:bidi="ru-RU"/>
              </w:rPr>
              <w:t>:</w:t>
            </w:r>
          </w:p>
          <w:p w:rsidR="007D72AB" w:rsidRPr="00C22E2D" w:rsidRDefault="007D72AB" w:rsidP="00CF5882">
            <w:pPr>
              <w:tabs>
                <w:tab w:val="left" w:pos="331"/>
                <w:tab w:val="left" w:pos="864"/>
                <w:tab w:val="left" w:pos="1152"/>
              </w:tabs>
              <w:suppressAutoHyphens w:val="0"/>
              <w:spacing w:after="60" w:line="200" w:lineRule="exact"/>
              <w:ind w:left="57" w:right="57"/>
              <w:rPr>
                <w:b/>
                <w:bCs/>
                <w:i/>
                <w:lang w:val="ru-RU" w:bidi="ru-RU"/>
              </w:rPr>
            </w:pPr>
            <w:r w:rsidRPr="00C22E2D">
              <w:rPr>
                <w:lang w:bidi="ru-RU"/>
              </w:rPr>
              <w:t>a</w:t>
            </w:r>
            <w:r w:rsidRPr="00C22E2D">
              <w:rPr>
                <w:lang w:val="ru-RU" w:bidi="ru-RU"/>
              </w:rPr>
              <w:t>)</w:t>
            </w:r>
            <w:r w:rsidRPr="00C22E2D">
              <w:rPr>
                <w:lang w:val="ru-RU" w:bidi="ru-RU"/>
              </w:rPr>
              <w:tab/>
              <w:t xml:space="preserve">трюм или трюмы (когда требуется защита от взрывов, </w:t>
            </w:r>
            <w:r w:rsidRPr="00C22E2D">
              <w:rPr>
                <w:strike/>
                <w:lang w:val="ru-RU" w:bidi="ru-RU"/>
              </w:rPr>
              <w:t>соответствует зоне 1</w:t>
            </w:r>
            <w:r w:rsidR="00C96A0B">
              <w:rPr>
                <w:strike/>
                <w:lang w:val="ru-RU" w:bidi="ru-RU"/>
              </w:rPr>
              <w:t xml:space="preserve"> </w:t>
            </w:r>
            <w:r w:rsidRPr="00C22E2D">
              <w:rPr>
                <w:u w:val="single"/>
                <w:lang w:val="ru-RU" w:bidi="ru-RU"/>
              </w:rPr>
              <w:t>зона</w:t>
            </w:r>
            <w:r w:rsidRPr="00C22E2D">
              <w:rPr>
                <w:u w:val="single"/>
                <w:lang w:bidi="ru-RU"/>
              </w:rPr>
              <w:t> </w:t>
            </w:r>
            <w:r w:rsidRPr="00C22E2D">
              <w:rPr>
                <w:u w:val="single"/>
                <w:lang w:val="ru-RU" w:bidi="ru-RU"/>
              </w:rPr>
              <w:t>1</w:t>
            </w:r>
            <w:r w:rsidRPr="00C22E2D">
              <w:rPr>
                <w:lang w:val="ru-RU" w:bidi="ru-RU"/>
              </w:rPr>
              <w:t>);</w:t>
            </w:r>
          </w:p>
          <w:p w:rsidR="007D72AB" w:rsidRPr="00C22E2D" w:rsidRDefault="007D72AB" w:rsidP="00CF5882">
            <w:pPr>
              <w:tabs>
                <w:tab w:val="left" w:pos="331"/>
                <w:tab w:val="left" w:pos="864"/>
                <w:tab w:val="left" w:pos="1152"/>
              </w:tabs>
              <w:suppressAutoHyphens w:val="0"/>
              <w:spacing w:after="60" w:line="200" w:lineRule="exact"/>
              <w:ind w:left="57" w:right="57"/>
              <w:rPr>
                <w:b/>
                <w:bCs/>
                <w:i/>
                <w:lang w:val="ru-RU" w:bidi="ru-RU"/>
              </w:rPr>
            </w:pPr>
            <w:r w:rsidRPr="00C22E2D">
              <w:rPr>
                <w:lang w:bidi="ru-RU"/>
              </w:rPr>
              <w:t>b</w:t>
            </w:r>
            <w:r w:rsidRPr="00C22E2D">
              <w:rPr>
                <w:lang w:val="ru-RU" w:bidi="ru-RU"/>
              </w:rPr>
              <w:t>)</w:t>
            </w:r>
            <w:r w:rsidRPr="00C22E2D">
              <w:rPr>
                <w:lang w:val="ru-RU" w:bidi="ru-RU"/>
              </w:rPr>
              <w:tab/>
              <w:t xml:space="preserve">пространство над палубой (когда требуется защита от взрывов, </w:t>
            </w:r>
            <w:r w:rsidR="00C96A0B">
              <w:rPr>
                <w:strike/>
                <w:lang w:val="ru-RU" w:bidi="ru-RU"/>
              </w:rPr>
              <w:t>соответствует</w:t>
            </w:r>
            <w:r w:rsidR="00C96A0B">
              <w:rPr>
                <w:strike/>
                <w:lang w:val="ru-RU" w:bidi="ru-RU"/>
              </w:rPr>
              <w:br/>
            </w:r>
            <w:r w:rsidRPr="00C22E2D">
              <w:rPr>
                <w:strike/>
                <w:lang w:val="ru-RU" w:bidi="ru-RU"/>
              </w:rPr>
              <w:t>зоне 2</w:t>
            </w:r>
            <w:r w:rsidRPr="00C22E2D">
              <w:rPr>
                <w:lang w:val="ru-RU" w:bidi="ru-RU"/>
              </w:rPr>
              <w:t xml:space="preserve"> </w:t>
            </w:r>
            <w:r w:rsidRPr="00C22E2D">
              <w:rPr>
                <w:u w:val="single"/>
                <w:lang w:val="ru-RU" w:bidi="ru-RU"/>
              </w:rPr>
              <w:t>зона</w:t>
            </w:r>
            <w:r w:rsidRPr="00C22E2D">
              <w:rPr>
                <w:u w:val="single"/>
                <w:lang w:bidi="ru-RU"/>
              </w:rPr>
              <w:t> </w:t>
            </w:r>
            <w:r w:rsidRPr="00C22E2D">
              <w:rPr>
                <w:u w:val="single"/>
                <w:lang w:val="ru-RU" w:bidi="ru-RU"/>
              </w:rPr>
              <w:t>2</w:t>
            </w:r>
            <w:r w:rsidRPr="00C22E2D">
              <w:rPr>
                <w:lang w:val="ru-RU" w:bidi="ru-RU"/>
              </w:rPr>
              <w:t>), ограниченное:</w:t>
            </w:r>
          </w:p>
          <w:p w:rsidR="007D72AB" w:rsidRPr="00C22E2D" w:rsidRDefault="007D72AB" w:rsidP="00CF5882">
            <w:pPr>
              <w:tabs>
                <w:tab w:val="left" w:pos="331"/>
                <w:tab w:val="left" w:pos="864"/>
                <w:tab w:val="left" w:pos="1152"/>
              </w:tabs>
              <w:suppressAutoHyphens w:val="0"/>
              <w:spacing w:after="60" w:line="200" w:lineRule="exact"/>
              <w:ind w:left="57" w:right="57"/>
              <w:rPr>
                <w:b/>
                <w:bCs/>
                <w:i/>
                <w:lang w:val="ru-RU" w:bidi="ru-RU"/>
              </w:rPr>
            </w:pPr>
            <w:r w:rsidRPr="00C22E2D">
              <w:rPr>
                <w:lang w:bidi="ru-RU"/>
              </w:rPr>
              <w:t>i</w:t>
            </w:r>
            <w:r w:rsidRPr="00C22E2D">
              <w:rPr>
                <w:lang w:val="ru-RU" w:bidi="ru-RU"/>
              </w:rPr>
              <w:t>)</w:t>
            </w:r>
            <w:r w:rsidRPr="00C22E2D">
              <w:rPr>
                <w:lang w:val="ru-RU" w:bidi="ru-RU"/>
              </w:rPr>
              <w:tab/>
              <w:t>поперек судна – вертикальными плоскос</w:t>
            </w:r>
            <w:r w:rsidR="00C96A0B">
              <w:rPr>
                <w:lang w:val="ru-RU" w:bidi="ru-RU"/>
              </w:rPr>
              <w:t>тями, соответствующими бортовой</w:t>
            </w:r>
            <w:r w:rsidR="00C96A0B">
              <w:rPr>
                <w:lang w:val="ru-RU" w:bidi="ru-RU"/>
              </w:rPr>
              <w:br/>
            </w:r>
            <w:r w:rsidRPr="00C22E2D">
              <w:rPr>
                <w:lang w:val="ru-RU" w:bidi="ru-RU"/>
              </w:rPr>
              <w:t>обшивке;</w:t>
            </w:r>
          </w:p>
          <w:p w:rsidR="007D72AB" w:rsidRPr="00C22E2D" w:rsidRDefault="007D72AB" w:rsidP="00CF5882">
            <w:pPr>
              <w:tabs>
                <w:tab w:val="left" w:pos="331"/>
                <w:tab w:val="left" w:pos="864"/>
                <w:tab w:val="left" w:pos="1152"/>
              </w:tabs>
              <w:suppressAutoHyphens w:val="0"/>
              <w:spacing w:after="60" w:line="200" w:lineRule="exact"/>
              <w:ind w:left="57" w:right="57"/>
              <w:rPr>
                <w:b/>
                <w:bCs/>
                <w:i/>
                <w:lang w:val="ru-RU" w:bidi="ru-RU"/>
              </w:rPr>
            </w:pPr>
            <w:r w:rsidRPr="00C22E2D">
              <w:rPr>
                <w:lang w:bidi="ru-RU"/>
              </w:rPr>
              <w:t>ii</w:t>
            </w:r>
            <w:r w:rsidRPr="00C22E2D">
              <w:rPr>
                <w:lang w:val="ru-RU" w:bidi="ru-RU"/>
              </w:rPr>
              <w:t>)</w:t>
            </w:r>
            <w:r w:rsidRPr="00C22E2D">
              <w:rPr>
                <w:lang w:val="ru-RU" w:bidi="ru-RU"/>
              </w:rPr>
              <w:tab/>
              <w:t>вдоль судна – вертикальными плоскостями, соответствующими концевым перебо</w:t>
            </w:r>
            <w:r w:rsidRPr="00C22E2D">
              <w:rPr>
                <w:lang w:val="ru-RU" w:bidi="ru-RU"/>
              </w:rPr>
              <w:t>р</w:t>
            </w:r>
            <w:r w:rsidRPr="00C22E2D">
              <w:rPr>
                <w:lang w:val="ru-RU" w:bidi="ru-RU"/>
              </w:rPr>
              <w:t>кам трюмов; и</w:t>
            </w:r>
          </w:p>
          <w:p w:rsidR="007D72AB" w:rsidRPr="00C22E2D" w:rsidRDefault="007D72AB" w:rsidP="00311DEF">
            <w:pPr>
              <w:tabs>
                <w:tab w:val="left" w:pos="331"/>
                <w:tab w:val="left" w:pos="864"/>
                <w:tab w:val="left" w:pos="1152"/>
              </w:tabs>
              <w:suppressAutoHyphens w:val="0"/>
              <w:spacing w:after="120" w:line="200" w:lineRule="exact"/>
              <w:ind w:left="57" w:right="57"/>
              <w:rPr>
                <w:b/>
                <w:lang w:val="ru-RU" w:bidi="ru-RU"/>
              </w:rPr>
            </w:pPr>
            <w:r w:rsidRPr="00AB72F4">
              <w:rPr>
                <w:spacing w:val="-8"/>
                <w:lang w:bidi="ru-RU"/>
              </w:rPr>
              <w:t>iii</w:t>
            </w:r>
            <w:r w:rsidRPr="00AB72F4">
              <w:rPr>
                <w:spacing w:val="-8"/>
                <w:lang w:val="ru-RU" w:bidi="ru-RU"/>
              </w:rPr>
              <w:t>)</w:t>
            </w:r>
            <w:r w:rsidRPr="00C22E2D">
              <w:rPr>
                <w:lang w:val="ru-RU" w:bidi="ru-RU"/>
              </w:rPr>
              <w:tab/>
              <w:t>сверху – горизонтальной плоскостью, расположенной на высоте 2,00 м над вер</w:t>
            </w:r>
            <w:r w:rsidRPr="00C22E2D">
              <w:rPr>
                <w:lang w:val="ru-RU" w:bidi="ru-RU"/>
              </w:rPr>
              <w:t>х</w:t>
            </w:r>
            <w:r w:rsidRPr="00C22E2D">
              <w:rPr>
                <w:lang w:val="ru-RU" w:bidi="ru-RU"/>
              </w:rPr>
              <w:t>ним уровнем груза и по меньшей мере на высоте 3,00 м над уровнем палубы.</w:t>
            </w:r>
          </w:p>
        </w:tc>
        <w:tc>
          <w:tcPr>
            <w:tcW w:w="2539" w:type="dxa"/>
            <w:shd w:val="clear" w:color="auto" w:fill="auto"/>
          </w:tcPr>
          <w:p w:rsidR="007D72AB" w:rsidRPr="00C22E2D" w:rsidRDefault="007D72AB" w:rsidP="00C96A0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120" w:after="80" w:line="220" w:lineRule="exact"/>
              <w:ind w:left="57" w:right="57"/>
              <w:rPr>
                <w:lang w:val="ru-RU" w:bidi="ru-RU"/>
              </w:rPr>
            </w:pPr>
            <w:r w:rsidRPr="00C22E2D">
              <w:rPr>
                <w:lang w:val="ru-RU" w:bidi="ru-RU"/>
              </w:rPr>
              <w:t>Уточнение</w:t>
            </w:r>
          </w:p>
          <w:p w:rsidR="007D72AB" w:rsidRPr="00C22E2D" w:rsidRDefault="007D72AB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iCs/>
                <w:lang w:val="ru-RU"/>
              </w:rPr>
            </w:pPr>
            <w:r w:rsidRPr="00C22E2D">
              <w:rPr>
                <w:lang w:val="ru-RU" w:bidi="ru-RU"/>
              </w:rPr>
              <w:t>Формулировка согласно Директиве 2014/34/</w:t>
            </w:r>
            <w:r w:rsidRPr="00C22E2D">
              <w:rPr>
                <w:lang w:bidi="ru-RU"/>
              </w:rPr>
              <w:t>EU</w:t>
            </w:r>
          </w:p>
        </w:tc>
      </w:tr>
      <w:tr w:rsidR="007D72AB" w:rsidRPr="00290BCB" w:rsidTr="00290BCB">
        <w:tc>
          <w:tcPr>
            <w:tcW w:w="2133" w:type="dxa"/>
            <w:shd w:val="clear" w:color="auto" w:fill="auto"/>
          </w:tcPr>
          <w:p w:rsidR="00311DEF" w:rsidRPr="00311DEF" w:rsidRDefault="007D72AB" w:rsidP="00CF5882">
            <w:pPr>
              <w:suppressAutoHyphens w:val="0"/>
              <w:spacing w:before="120" w:after="60" w:line="196" w:lineRule="exact"/>
              <w:ind w:left="57" w:right="57"/>
              <w:rPr>
                <w:i/>
              </w:rPr>
            </w:pPr>
            <w:r w:rsidRPr="00311DEF">
              <w:rPr>
                <w:i/>
              </w:rPr>
              <w:t>Protective coaming</w:t>
            </w:r>
            <w:r w:rsidR="00311DEF" w:rsidRPr="00311DEF">
              <w:rPr>
                <w:i/>
              </w:rPr>
              <w:t xml:space="preserve">, </w:t>
            </w:r>
            <w:r w:rsidRPr="00311DEF">
              <w:rPr>
                <w:i/>
              </w:rPr>
              <w:t>liquid tight</w:t>
            </w:r>
          </w:p>
          <w:p w:rsidR="00311DEF" w:rsidRPr="00311DEF" w:rsidRDefault="007D72AB" w:rsidP="00CF5882">
            <w:pPr>
              <w:suppressAutoHyphens w:val="0"/>
              <w:spacing w:after="60" w:line="196" w:lineRule="exact"/>
              <w:ind w:left="57" w:right="57"/>
              <w:rPr>
                <w:rFonts w:eastAsia="Calibri"/>
                <w:bCs/>
                <w:i/>
              </w:rPr>
            </w:pPr>
            <w:r w:rsidRPr="00311DEF">
              <w:rPr>
                <w:i/>
              </w:rPr>
              <w:t xml:space="preserve">Seuil de protection, </w:t>
            </w:r>
            <w:r w:rsidRPr="00311DEF">
              <w:rPr>
                <w:rFonts w:eastAsia="Calibri"/>
                <w:i/>
              </w:rPr>
              <w:t xml:space="preserve">étanche </w:t>
            </w:r>
            <w:r w:rsidRPr="00311DEF">
              <w:rPr>
                <w:rFonts w:eastAsia="Calibri"/>
                <w:bCs/>
                <w:i/>
              </w:rPr>
              <w:t xml:space="preserve">aux </w:t>
            </w:r>
            <w:r w:rsidR="00311DEF" w:rsidRPr="00311DEF">
              <w:rPr>
                <w:rFonts w:eastAsia="Calibri"/>
                <w:bCs/>
                <w:i/>
              </w:rPr>
              <w:t>liquids</w:t>
            </w:r>
          </w:p>
          <w:p w:rsidR="00311DEF" w:rsidRPr="00311DEF" w:rsidRDefault="007D72AB" w:rsidP="00CF5882">
            <w:pPr>
              <w:suppressAutoHyphens w:val="0"/>
              <w:spacing w:after="60" w:line="196" w:lineRule="exact"/>
              <w:ind w:left="57" w:right="57"/>
              <w:rPr>
                <w:i/>
              </w:rPr>
            </w:pPr>
            <w:r w:rsidRPr="00311DEF">
              <w:rPr>
                <w:i/>
              </w:rPr>
              <w:t>Schutzsüll</w:t>
            </w:r>
            <w:r w:rsidR="00311DEF">
              <w:rPr>
                <w:i/>
              </w:rPr>
              <w:t>,</w:t>
            </w:r>
            <w:r w:rsidR="00311DEF" w:rsidRPr="0030733C">
              <w:rPr>
                <w:i/>
              </w:rPr>
              <w:br/>
            </w:r>
            <w:r w:rsidRPr="00311DEF">
              <w:rPr>
                <w:i/>
              </w:rPr>
              <w:t>flüssigkeitsdicht</w:t>
            </w:r>
          </w:p>
          <w:p w:rsidR="007D72AB" w:rsidRPr="00311DEF" w:rsidRDefault="007D72AB" w:rsidP="00CF5882">
            <w:pPr>
              <w:suppressAutoHyphens w:val="0"/>
              <w:spacing w:after="100" w:line="196" w:lineRule="exact"/>
              <w:ind w:left="57" w:right="57"/>
              <w:rPr>
                <w:i/>
              </w:rPr>
            </w:pPr>
            <w:r w:rsidRPr="00C22E2D">
              <w:rPr>
                <w:i/>
                <w:lang w:val="ru-RU"/>
              </w:rPr>
              <w:t>З</w:t>
            </w:r>
            <w:r w:rsidRPr="00C22E2D">
              <w:rPr>
                <w:i/>
                <w:lang w:val="de-DE"/>
              </w:rPr>
              <w:t>ащит</w:t>
            </w:r>
            <w:r w:rsidRPr="00C22E2D">
              <w:rPr>
                <w:i/>
                <w:lang w:val="ru-RU"/>
              </w:rPr>
              <w:t>н</w:t>
            </w:r>
            <w:r w:rsidRPr="00C22E2D">
              <w:rPr>
                <w:i/>
                <w:lang w:val="de-DE"/>
              </w:rPr>
              <w:t>ы</w:t>
            </w:r>
            <w:r w:rsidRPr="00C22E2D">
              <w:rPr>
                <w:i/>
                <w:lang w:val="ru-RU"/>
              </w:rPr>
              <w:t>й</w:t>
            </w:r>
            <w:r w:rsidRPr="00C22E2D">
              <w:rPr>
                <w:i/>
                <w:lang w:val="de-DE"/>
              </w:rPr>
              <w:t xml:space="preserve"> </w:t>
            </w:r>
            <w:r w:rsidRPr="00C22E2D">
              <w:rPr>
                <w:i/>
                <w:lang w:val="ru-RU"/>
              </w:rPr>
              <w:t>к</w:t>
            </w:r>
            <w:r w:rsidRPr="00C22E2D">
              <w:rPr>
                <w:i/>
                <w:lang w:val="de-DE"/>
              </w:rPr>
              <w:t>оминг</w:t>
            </w:r>
            <w:r w:rsidRPr="00C22E2D">
              <w:rPr>
                <w:i/>
                <w:lang w:val="ru-RU"/>
              </w:rPr>
              <w:t>с</w:t>
            </w:r>
            <w:r w:rsidRPr="00311DEF">
              <w:rPr>
                <w:i/>
              </w:rPr>
              <w:t xml:space="preserve">, </w:t>
            </w:r>
            <w:r w:rsidRPr="00C22E2D">
              <w:rPr>
                <w:i/>
                <w:lang w:val="de-DE"/>
              </w:rPr>
              <w:t>герметичный</w:t>
            </w:r>
          </w:p>
        </w:tc>
        <w:tc>
          <w:tcPr>
            <w:tcW w:w="8066" w:type="dxa"/>
            <w:shd w:val="clear" w:color="auto" w:fill="auto"/>
          </w:tcPr>
          <w:p w:rsidR="007D72AB" w:rsidRPr="00C22E2D" w:rsidRDefault="007D72AB" w:rsidP="00311DEF">
            <w:pPr>
              <w:suppressAutoHyphens w:val="0"/>
              <w:autoSpaceDE w:val="0"/>
              <w:autoSpaceDN w:val="0"/>
              <w:adjustRightInd w:val="0"/>
              <w:spacing w:before="120" w:after="80" w:line="200" w:lineRule="exact"/>
              <w:ind w:left="57" w:right="57"/>
              <w:rPr>
                <w:b/>
                <w:i/>
                <w:iCs/>
                <w:u w:val="single"/>
                <w:lang w:val="ru-RU"/>
              </w:rPr>
            </w:pPr>
            <w:r w:rsidRPr="00C22E2D">
              <w:rPr>
                <w:b/>
                <w:bCs/>
                <w:i/>
                <w:u w:val="single"/>
                <w:lang w:val="ru-RU" w:bidi="ru-RU"/>
              </w:rPr>
              <w:t>«Защитный комингс, герметичный»</w:t>
            </w:r>
            <w:r w:rsidRPr="00C22E2D">
              <w:rPr>
                <w:u w:val="single"/>
                <w:lang w:val="ru-RU" w:bidi="ru-RU"/>
              </w:rPr>
              <w:t xml:space="preserve"> означает непроницаемый для жидкости к</w:t>
            </w:r>
            <w:r w:rsidRPr="00C22E2D">
              <w:rPr>
                <w:u w:val="single"/>
                <w:lang w:val="ru-RU" w:bidi="ru-RU"/>
              </w:rPr>
              <w:t>о</w:t>
            </w:r>
            <w:r w:rsidRPr="00C22E2D">
              <w:rPr>
                <w:u w:val="single"/>
                <w:lang w:val="ru-RU" w:bidi="ru-RU"/>
              </w:rPr>
              <w:t>мингс</w:t>
            </w:r>
            <w:r w:rsidR="00311DEF">
              <w:rPr>
                <w:u w:val="single"/>
                <w:lang w:val="ru-RU" w:bidi="ru-RU"/>
              </w:rPr>
              <w:t xml:space="preserve"> </w:t>
            </w:r>
            <w:r w:rsidRPr="00C22E2D">
              <w:rPr>
                <w:u w:val="single"/>
                <w:lang w:val="ru-RU" w:bidi="ru-RU"/>
              </w:rPr>
              <w:t>на палубе, который расположен на высоте наружной переборки грузового танка (см. схему зонирования), но не дальше чем на расстоянии 0,6 м внутрь от наружной переборки коффердама или концевых переборок трюма</w:t>
            </w:r>
            <w:r w:rsidR="00AB72F4">
              <w:rPr>
                <w:u w:val="single"/>
                <w:lang w:val="ru-RU" w:bidi="ru-RU"/>
              </w:rPr>
              <w:t>,</w:t>
            </w:r>
            <w:r w:rsidRPr="00C22E2D">
              <w:rPr>
                <w:u w:val="single"/>
                <w:lang w:val="ru-RU" w:bidi="ru-RU"/>
              </w:rPr>
              <w:t xml:space="preserve"> и который предотвращает п</w:t>
            </w:r>
            <w:r w:rsidRPr="00C22E2D">
              <w:rPr>
                <w:u w:val="single"/>
                <w:lang w:val="ru-RU" w:bidi="ru-RU"/>
              </w:rPr>
              <w:t>о</w:t>
            </w:r>
            <w:r w:rsidRPr="00C22E2D">
              <w:rPr>
                <w:u w:val="single"/>
                <w:lang w:val="ru-RU" w:bidi="ru-RU"/>
              </w:rPr>
              <w:t>падание жидкости в переднюю и заднюю части судна. Защитный комингс устанавл</w:t>
            </w:r>
            <w:r w:rsidRPr="00C22E2D">
              <w:rPr>
                <w:u w:val="single"/>
                <w:lang w:val="ru-RU" w:bidi="ru-RU"/>
              </w:rPr>
              <w:t>и</w:t>
            </w:r>
            <w:r w:rsidRPr="00C22E2D">
              <w:rPr>
                <w:u w:val="single"/>
                <w:lang w:val="ru-RU" w:bidi="ru-RU"/>
              </w:rPr>
              <w:t>вают между бортами судна или между комингсами для предотвращения разлива. С</w:t>
            </w:r>
            <w:r w:rsidRPr="00C22E2D">
              <w:rPr>
                <w:u w:val="single"/>
                <w:lang w:val="ru-RU" w:bidi="ru-RU"/>
              </w:rPr>
              <w:t>о</w:t>
            </w:r>
            <w:r w:rsidRPr="00C22E2D">
              <w:rPr>
                <w:u w:val="single"/>
                <w:lang w:val="ru-RU" w:bidi="ru-RU"/>
              </w:rPr>
              <w:t>единение между защитными комингсами и комингсом для предотвращения разлива должно быть герметичным</w:t>
            </w:r>
            <w:r w:rsidRPr="00C22E2D">
              <w:rPr>
                <w:lang w:val="ru-RU" w:bidi="ru-RU"/>
              </w:rPr>
              <w:t>.</w:t>
            </w:r>
          </w:p>
        </w:tc>
        <w:tc>
          <w:tcPr>
            <w:tcW w:w="2539" w:type="dxa"/>
            <w:shd w:val="clear" w:color="auto" w:fill="auto"/>
          </w:tcPr>
          <w:p w:rsidR="007D72AB" w:rsidRPr="00C22E2D" w:rsidRDefault="00311DEF" w:rsidP="00311DEF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iCs/>
                <w:lang w:val="ru-RU"/>
              </w:rPr>
            </w:pPr>
            <w:r>
              <w:rPr>
                <w:lang w:val="ru-RU" w:bidi="ru-RU"/>
              </w:rPr>
              <w:t>Новая концепция</w:t>
            </w:r>
            <w:r>
              <w:rPr>
                <w:lang w:val="ru-RU" w:bidi="ru-RU"/>
              </w:rPr>
              <w:br/>
            </w:r>
            <w:r w:rsidR="007D72AB" w:rsidRPr="00C22E2D">
              <w:rPr>
                <w:lang w:val="ru-RU" w:bidi="ru-RU"/>
              </w:rPr>
              <w:t>зонирования</w:t>
            </w:r>
          </w:p>
          <w:p w:rsidR="007D72AB" w:rsidRPr="00C22E2D" w:rsidRDefault="007D72AB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iCs/>
                <w:lang w:val="ru-RU"/>
              </w:rPr>
            </w:pPr>
            <w:r w:rsidRPr="00C22E2D">
              <w:rPr>
                <w:lang w:val="ru-RU" w:bidi="ru-RU"/>
              </w:rPr>
              <w:t>Новое</w:t>
            </w:r>
            <w:r w:rsidRPr="00C22E2D">
              <w:rPr>
                <w:lang w:val="ru-RU" w:bidi="ru-RU"/>
              </w:rPr>
              <w:br/>
              <w:t>определение</w:t>
            </w:r>
          </w:p>
        </w:tc>
      </w:tr>
      <w:tr w:rsidR="007D72AB" w:rsidRPr="00290BCB" w:rsidTr="00290BCB">
        <w:tc>
          <w:tcPr>
            <w:tcW w:w="2133" w:type="dxa"/>
            <w:shd w:val="clear" w:color="auto" w:fill="auto"/>
          </w:tcPr>
          <w:p w:rsidR="00311DEF" w:rsidRPr="00311DEF" w:rsidRDefault="007D72AB" w:rsidP="00311DEF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i/>
              </w:rPr>
            </w:pPr>
            <w:r w:rsidRPr="00C22E2D">
              <w:rPr>
                <w:rFonts w:eastAsia="Calibri"/>
                <w:i/>
                <w:lang w:val="fr-CH"/>
              </w:rPr>
              <w:t>Protective gloves</w:t>
            </w:r>
          </w:p>
          <w:p w:rsidR="00311DEF" w:rsidRPr="00311DEF" w:rsidRDefault="007D72AB" w:rsidP="00311DEF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i/>
              </w:rPr>
            </w:pPr>
            <w:r w:rsidRPr="00C22E2D">
              <w:rPr>
                <w:i/>
                <w:lang w:val="fr-CH"/>
              </w:rPr>
              <w:t>Gants de protection</w:t>
            </w:r>
          </w:p>
          <w:p w:rsidR="00311DEF" w:rsidRPr="0030733C" w:rsidRDefault="007D72AB" w:rsidP="00311DEF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i/>
                <w:u w:val="single"/>
              </w:rPr>
            </w:pPr>
            <w:r w:rsidRPr="00C22E2D">
              <w:rPr>
                <w:bCs/>
                <w:i/>
                <w:iCs/>
                <w:lang w:val="fr-CH"/>
              </w:rPr>
              <w:t>Schutzhandschuhe:</w:t>
            </w:r>
            <w:r w:rsidRPr="00C22E2D">
              <w:rPr>
                <w:i/>
                <w:u w:val="single"/>
                <w:lang w:val="fr-CH"/>
              </w:rPr>
              <w:t xml:space="preserve"> </w:t>
            </w:r>
          </w:p>
          <w:p w:rsidR="007D72AB" w:rsidRPr="00C22E2D" w:rsidRDefault="00311DEF" w:rsidP="00311DEF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i/>
                <w:lang w:val="fr-CH"/>
              </w:rPr>
            </w:pPr>
            <w:r>
              <w:rPr>
                <w:rFonts w:eastAsia="TimesNewRoman"/>
                <w:i/>
                <w:lang w:val="ru-RU"/>
              </w:rPr>
              <w:t>З</w:t>
            </w:r>
            <w:r w:rsidR="007D72AB" w:rsidRPr="00C22E2D">
              <w:rPr>
                <w:rFonts w:eastAsia="TimesNewRoman"/>
                <w:i/>
                <w:lang w:val="de-DE"/>
              </w:rPr>
              <w:t>ащитные перчатки</w:t>
            </w:r>
          </w:p>
        </w:tc>
        <w:tc>
          <w:tcPr>
            <w:tcW w:w="8066" w:type="dxa"/>
            <w:shd w:val="clear" w:color="auto" w:fill="auto"/>
          </w:tcPr>
          <w:p w:rsidR="007D72AB" w:rsidRPr="00C22E2D" w:rsidRDefault="007D72AB" w:rsidP="00311DEF">
            <w:pPr>
              <w:suppressAutoHyphens w:val="0"/>
              <w:autoSpaceDE w:val="0"/>
              <w:autoSpaceDN w:val="0"/>
              <w:adjustRightInd w:val="0"/>
              <w:spacing w:before="120" w:after="120" w:line="220" w:lineRule="exact"/>
              <w:ind w:left="57" w:right="57"/>
              <w:rPr>
                <w:b/>
                <w:i/>
                <w:iCs/>
                <w:u w:val="single"/>
                <w:lang w:val="ru-RU"/>
              </w:rPr>
            </w:pPr>
            <w:r w:rsidRPr="00C22E2D">
              <w:rPr>
                <w:b/>
                <w:bCs/>
                <w:i/>
                <w:lang w:val="ru-RU" w:bidi="ru-RU"/>
              </w:rPr>
              <w:t>«Защитные перчатки»</w:t>
            </w:r>
            <w:r w:rsidRPr="00C22E2D">
              <w:rPr>
                <w:lang w:val="ru-RU" w:bidi="ru-RU"/>
              </w:rPr>
              <w:t xml:space="preserve"> означают перчатки, защищающие руки человека, который пользуется ими во время работы в опасной зоне. Подходящие перчатки должны выб</w:t>
            </w:r>
            <w:r w:rsidRPr="00C22E2D">
              <w:rPr>
                <w:lang w:val="ru-RU" w:bidi="ru-RU"/>
              </w:rPr>
              <w:t>и</w:t>
            </w:r>
            <w:r w:rsidRPr="00C22E2D">
              <w:rPr>
                <w:lang w:val="ru-RU" w:bidi="ru-RU"/>
              </w:rPr>
              <w:t xml:space="preserve">раться с учетом потенциальной опасности. В отношении защитных перчаток см., например, европейские стандарты </w:t>
            </w:r>
            <w:r w:rsidRPr="00C22E2D">
              <w:rPr>
                <w:lang w:bidi="ru-RU"/>
              </w:rPr>
              <w:t>EN</w:t>
            </w:r>
            <w:r w:rsidRPr="00C22E2D">
              <w:rPr>
                <w:lang w:val="ru-RU" w:bidi="ru-RU"/>
              </w:rPr>
              <w:t xml:space="preserve"> 374-1:2003, </w:t>
            </w:r>
            <w:r w:rsidRPr="00C22E2D">
              <w:rPr>
                <w:lang w:bidi="ru-RU"/>
              </w:rPr>
              <w:t>EN</w:t>
            </w:r>
            <w:r w:rsidRPr="00C22E2D">
              <w:rPr>
                <w:lang w:val="ru-RU" w:bidi="ru-RU"/>
              </w:rPr>
              <w:t xml:space="preserve"> 374-2:2015 или </w:t>
            </w:r>
            <w:r w:rsidRPr="00C22E2D">
              <w:rPr>
                <w:lang w:bidi="ru-RU"/>
              </w:rPr>
              <w:t>EN</w:t>
            </w:r>
            <w:r w:rsidRPr="00C22E2D">
              <w:rPr>
                <w:lang w:val="ru-RU" w:bidi="ru-RU"/>
              </w:rPr>
              <w:t xml:space="preserve"> 374-4:2014. </w:t>
            </w:r>
            <w:r w:rsidRPr="00AB72F4">
              <w:rPr>
                <w:u w:val="single"/>
                <w:lang w:val="ru-RU" w:bidi="ru-RU"/>
              </w:rPr>
              <w:t xml:space="preserve">В </w:t>
            </w:r>
            <w:r w:rsidRPr="00C22E2D">
              <w:rPr>
                <w:u w:val="single"/>
                <w:lang w:val="ru-RU" w:bidi="ru-RU"/>
              </w:rPr>
              <w:t xml:space="preserve">случае опасности образования электростатического заряда/разряда см. европейский стандарт </w:t>
            </w:r>
            <w:r w:rsidRPr="00C22E2D">
              <w:rPr>
                <w:u w:val="single"/>
                <w:lang w:bidi="ru-RU"/>
              </w:rPr>
              <w:t>EN</w:t>
            </w:r>
            <w:r w:rsidRPr="00C22E2D">
              <w:rPr>
                <w:u w:val="single"/>
                <w:lang w:val="ru-RU" w:bidi="ru-RU"/>
              </w:rPr>
              <w:t xml:space="preserve"> 16350: 2015</w:t>
            </w:r>
            <w:r w:rsidRPr="00C22E2D">
              <w:rPr>
                <w:lang w:val="ru-RU" w:bidi="ru-RU"/>
              </w:rPr>
              <w:t>.</w:t>
            </w:r>
          </w:p>
        </w:tc>
        <w:tc>
          <w:tcPr>
            <w:tcW w:w="2539" w:type="dxa"/>
            <w:shd w:val="clear" w:color="auto" w:fill="auto"/>
          </w:tcPr>
          <w:p w:rsidR="007D72AB" w:rsidRPr="00C22E2D" w:rsidRDefault="007D72AB" w:rsidP="00311DEF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iCs/>
              </w:rPr>
            </w:pPr>
            <w:r w:rsidRPr="00C22E2D">
              <w:rPr>
                <w:lang w:bidi="ru-RU"/>
              </w:rPr>
              <w:t>Уточнение</w:t>
            </w:r>
          </w:p>
        </w:tc>
      </w:tr>
      <w:tr w:rsidR="007D72AB" w:rsidRPr="00290BCB" w:rsidTr="00290BCB">
        <w:tc>
          <w:tcPr>
            <w:tcW w:w="2133" w:type="dxa"/>
            <w:shd w:val="clear" w:color="auto" w:fill="auto"/>
          </w:tcPr>
          <w:p w:rsidR="00311DEF" w:rsidRPr="00311DEF" w:rsidRDefault="00311DEF" w:rsidP="00311DEF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i/>
                <w:lang w:val="en-US"/>
              </w:rPr>
            </w:pPr>
            <w:r w:rsidRPr="00311DEF">
              <w:rPr>
                <w:rFonts w:eastAsia="Calibri"/>
                <w:i/>
                <w:lang w:val="en-US"/>
              </w:rPr>
              <w:t>Protective shoes</w:t>
            </w:r>
            <w:r w:rsidRPr="00311DEF">
              <w:rPr>
                <w:rFonts w:eastAsia="Calibri"/>
                <w:i/>
                <w:lang w:val="en-US"/>
              </w:rPr>
              <w:br/>
            </w:r>
            <w:r w:rsidR="007D72AB" w:rsidRPr="00311DEF">
              <w:rPr>
                <w:rFonts w:eastAsia="Calibri"/>
                <w:i/>
                <w:lang w:val="en-US"/>
              </w:rPr>
              <w:t>(or protective boots)</w:t>
            </w:r>
          </w:p>
          <w:p w:rsidR="00311DEF" w:rsidRPr="00311DEF" w:rsidRDefault="007D72AB" w:rsidP="00311DEF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Calibri"/>
                <w:i/>
                <w:u w:val="single"/>
              </w:rPr>
            </w:pPr>
            <w:r w:rsidRPr="00C22E2D">
              <w:rPr>
                <w:rFonts w:eastAsia="Calibri"/>
                <w:i/>
              </w:rPr>
              <w:t>Chaussures</w:t>
            </w:r>
            <w:r w:rsidR="00311DEF" w:rsidRPr="00311DEF">
              <w:rPr>
                <w:rFonts w:eastAsia="Calibri"/>
                <w:i/>
              </w:rPr>
              <w:br/>
            </w:r>
            <w:r w:rsidRPr="00C22E2D">
              <w:rPr>
                <w:rFonts w:eastAsia="Calibri"/>
                <w:i/>
              </w:rPr>
              <w:t>de</w:t>
            </w:r>
            <w:r w:rsidRPr="00311DEF">
              <w:rPr>
                <w:rFonts w:eastAsia="Calibri"/>
                <w:i/>
              </w:rPr>
              <w:t xml:space="preserve"> </w:t>
            </w:r>
            <w:r w:rsidRPr="00C22E2D">
              <w:rPr>
                <w:rFonts w:eastAsia="Calibri"/>
                <w:i/>
              </w:rPr>
              <w:t>protection</w:t>
            </w:r>
            <w:r w:rsidR="00311DEF" w:rsidRPr="00311DEF">
              <w:rPr>
                <w:rFonts w:eastAsia="Calibri"/>
                <w:i/>
              </w:rPr>
              <w:br/>
            </w:r>
            <w:r w:rsidRPr="00311DEF">
              <w:rPr>
                <w:rFonts w:eastAsia="Calibri"/>
                <w:i/>
              </w:rPr>
              <w:t>(</w:t>
            </w:r>
            <w:r w:rsidRPr="00C22E2D">
              <w:rPr>
                <w:rFonts w:eastAsia="Calibri"/>
                <w:i/>
              </w:rPr>
              <w:t>ou</w:t>
            </w:r>
            <w:r w:rsidRPr="00311DEF">
              <w:rPr>
                <w:rFonts w:eastAsia="Calibri"/>
                <w:i/>
              </w:rPr>
              <w:t xml:space="preserve"> </w:t>
            </w:r>
            <w:r w:rsidRPr="00C22E2D">
              <w:rPr>
                <w:rFonts w:eastAsia="Calibri"/>
                <w:i/>
              </w:rPr>
              <w:t>bottes</w:t>
            </w:r>
            <w:r w:rsidR="00311DEF" w:rsidRPr="00311DEF">
              <w:rPr>
                <w:rFonts w:eastAsia="Calibri"/>
                <w:i/>
              </w:rPr>
              <w:br/>
            </w:r>
            <w:r w:rsidRPr="00C22E2D">
              <w:rPr>
                <w:rFonts w:eastAsia="Calibri"/>
                <w:i/>
              </w:rPr>
              <w:t>de</w:t>
            </w:r>
            <w:r w:rsidRPr="00311DEF">
              <w:rPr>
                <w:rFonts w:eastAsia="Calibri"/>
                <w:i/>
              </w:rPr>
              <w:t xml:space="preserve"> </w:t>
            </w:r>
            <w:r w:rsidRPr="00C22E2D">
              <w:rPr>
                <w:rFonts w:eastAsia="Calibri"/>
                <w:i/>
              </w:rPr>
              <w:t>protection</w:t>
            </w:r>
            <w:r w:rsidRPr="00311DEF">
              <w:rPr>
                <w:rFonts w:eastAsia="Calibri"/>
                <w:i/>
              </w:rPr>
              <w:t>)</w:t>
            </w:r>
          </w:p>
          <w:p w:rsidR="00311DEF" w:rsidRPr="00311DEF" w:rsidRDefault="007D72AB" w:rsidP="00311DEF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Calibri"/>
                <w:bCs/>
                <w:i/>
                <w:iCs/>
              </w:rPr>
            </w:pPr>
            <w:r w:rsidRPr="00C22E2D">
              <w:rPr>
                <w:rFonts w:eastAsia="Calibri"/>
                <w:bCs/>
                <w:i/>
                <w:iCs/>
              </w:rPr>
              <w:t>Schutzschuhe</w:t>
            </w:r>
            <w:r w:rsidRPr="00311DEF">
              <w:rPr>
                <w:rFonts w:eastAsia="Calibri"/>
                <w:bCs/>
                <w:i/>
                <w:iCs/>
              </w:rPr>
              <w:t xml:space="preserve"> (</w:t>
            </w:r>
            <w:r w:rsidRPr="00C22E2D">
              <w:rPr>
                <w:rFonts w:eastAsia="Calibri"/>
                <w:bCs/>
                <w:i/>
                <w:iCs/>
              </w:rPr>
              <w:t>oder</w:t>
            </w:r>
            <w:r w:rsidRPr="00311DEF">
              <w:rPr>
                <w:rFonts w:eastAsia="Calibri"/>
                <w:bCs/>
                <w:i/>
                <w:iCs/>
              </w:rPr>
              <w:t xml:space="preserve"> </w:t>
            </w:r>
            <w:r w:rsidRPr="00C22E2D">
              <w:rPr>
                <w:rFonts w:eastAsia="Calibri"/>
                <w:bCs/>
                <w:i/>
                <w:iCs/>
              </w:rPr>
              <w:t>Schutzstiefel</w:t>
            </w:r>
            <w:r w:rsidRPr="00311DEF">
              <w:rPr>
                <w:rFonts w:eastAsia="Calibri"/>
                <w:bCs/>
                <w:i/>
                <w:iCs/>
              </w:rPr>
              <w:t>)</w:t>
            </w:r>
          </w:p>
          <w:p w:rsidR="007D72AB" w:rsidRPr="00311DEF" w:rsidRDefault="007D72AB" w:rsidP="00311DEF">
            <w:pPr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i/>
              </w:rPr>
            </w:pPr>
            <w:r w:rsidRPr="00C22E2D">
              <w:rPr>
                <w:rFonts w:eastAsia="TimesNewRoman,Italic"/>
                <w:i/>
                <w:iCs/>
                <w:lang w:val="de-DE"/>
              </w:rPr>
              <w:t>Защитная</w:t>
            </w:r>
            <w:r w:rsidRPr="00311DEF">
              <w:rPr>
                <w:rFonts w:eastAsia="TimesNewRoman,Italic"/>
                <w:i/>
                <w:iCs/>
              </w:rPr>
              <w:t xml:space="preserve"> </w:t>
            </w:r>
            <w:r w:rsidRPr="00C22E2D">
              <w:rPr>
                <w:rFonts w:eastAsia="TimesNewRoman,Italic"/>
                <w:i/>
                <w:iCs/>
                <w:lang w:val="de-DE"/>
              </w:rPr>
              <w:t>обувь</w:t>
            </w:r>
            <w:r w:rsidRPr="00311DEF">
              <w:rPr>
                <w:rFonts w:eastAsia="TimesNewRoman,Italic"/>
                <w:i/>
                <w:iCs/>
              </w:rPr>
              <w:t xml:space="preserve"> (</w:t>
            </w:r>
            <w:r w:rsidRPr="00C22E2D">
              <w:rPr>
                <w:rFonts w:eastAsia="TimesNewRoman,Italic"/>
                <w:i/>
                <w:iCs/>
                <w:lang w:val="de-DE"/>
              </w:rPr>
              <w:t>или</w:t>
            </w:r>
            <w:r w:rsidRPr="00311DEF">
              <w:rPr>
                <w:rFonts w:eastAsia="TimesNewRoman,Italic"/>
                <w:i/>
                <w:iCs/>
              </w:rPr>
              <w:t xml:space="preserve"> </w:t>
            </w:r>
            <w:r w:rsidRPr="00C22E2D">
              <w:rPr>
                <w:rFonts w:eastAsia="TimesNewRoman,Italic"/>
                <w:i/>
                <w:iCs/>
                <w:lang w:val="de-DE"/>
              </w:rPr>
              <w:t>защитные</w:t>
            </w:r>
            <w:r w:rsidRPr="00311DEF">
              <w:rPr>
                <w:rFonts w:eastAsia="TimesNewRoman,Italic"/>
                <w:i/>
                <w:iCs/>
              </w:rPr>
              <w:t xml:space="preserve"> </w:t>
            </w:r>
            <w:r w:rsidRPr="00C22E2D">
              <w:rPr>
                <w:rFonts w:eastAsia="TimesNewRoman,Italic"/>
                <w:i/>
                <w:iCs/>
                <w:lang w:val="de-DE"/>
              </w:rPr>
              <w:t>сапоги</w:t>
            </w:r>
            <w:r w:rsidRPr="00311DEF">
              <w:rPr>
                <w:rFonts w:eastAsia="TimesNewRoman,Italic"/>
                <w:i/>
                <w:iCs/>
              </w:rPr>
              <w:t>)</w:t>
            </w:r>
          </w:p>
        </w:tc>
        <w:tc>
          <w:tcPr>
            <w:tcW w:w="8066" w:type="dxa"/>
            <w:shd w:val="clear" w:color="auto" w:fill="auto"/>
          </w:tcPr>
          <w:p w:rsidR="007D72AB" w:rsidRPr="00C22E2D" w:rsidRDefault="007D72AB" w:rsidP="00311DEF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b/>
                <w:i/>
                <w:iCs/>
                <w:u w:val="single"/>
                <w:lang w:val="ru-RU"/>
              </w:rPr>
            </w:pPr>
            <w:r w:rsidRPr="00C22E2D">
              <w:rPr>
                <w:b/>
                <w:bCs/>
                <w:i/>
                <w:lang w:val="ru-RU" w:bidi="ru-RU"/>
              </w:rPr>
              <w:t xml:space="preserve">«Защитная обувь </w:t>
            </w:r>
            <w:r w:rsidRPr="00C22E2D">
              <w:rPr>
                <w:i/>
                <w:lang w:val="ru-RU" w:bidi="ru-RU"/>
              </w:rPr>
              <w:t>(или защитные сапоги)»</w:t>
            </w:r>
            <w:r w:rsidRPr="00C22E2D">
              <w:rPr>
                <w:b/>
                <w:bCs/>
                <w:lang w:val="ru-RU" w:bidi="ru-RU"/>
              </w:rPr>
              <w:t xml:space="preserve"> </w:t>
            </w:r>
            <w:r w:rsidRPr="00C22E2D">
              <w:rPr>
                <w:lang w:val="ru-RU" w:bidi="ru-RU"/>
              </w:rPr>
              <w:t>означает обувь или сапоги, защищающие ноги человека, который пользуется ими во время работы в опасной зоне. Подходящая защитная обувь или защитные сапоги должны выбираться с учетом потенциальной опасности,</w:t>
            </w:r>
            <w:r w:rsidR="00311DEF">
              <w:rPr>
                <w:lang w:val="ru-RU" w:bidi="ru-RU"/>
              </w:rPr>
              <w:t xml:space="preserve"> </w:t>
            </w:r>
            <w:r w:rsidRPr="00C22E2D">
              <w:rPr>
                <w:u w:val="single"/>
                <w:lang w:val="ru-RU" w:bidi="ru-RU"/>
              </w:rPr>
              <w:t>например образования электростатического заряда/разряда</w:t>
            </w:r>
            <w:r w:rsidRPr="00C22E2D">
              <w:rPr>
                <w:b/>
                <w:bCs/>
                <w:lang w:val="ru-RU" w:bidi="ru-RU"/>
              </w:rPr>
              <w:t>.</w:t>
            </w:r>
            <w:r w:rsidRPr="00C22E2D">
              <w:rPr>
                <w:lang w:val="ru-RU" w:bidi="ru-RU"/>
              </w:rPr>
              <w:t xml:space="preserve"> В отношении защитной обуви или защитных сапог см., например, </w:t>
            </w:r>
            <w:r w:rsidRPr="00C22E2D">
              <w:rPr>
                <w:strike/>
                <w:lang w:val="ru-RU" w:bidi="ru-RU"/>
              </w:rPr>
              <w:t>европейский</w:t>
            </w:r>
            <w:r w:rsidRPr="00C22E2D">
              <w:rPr>
                <w:lang w:val="ru-RU" w:bidi="ru-RU"/>
              </w:rPr>
              <w:t xml:space="preserve"> </w:t>
            </w:r>
            <w:r w:rsidRPr="00C22E2D">
              <w:rPr>
                <w:u w:val="single"/>
                <w:lang w:val="ru-RU" w:bidi="ru-RU"/>
              </w:rPr>
              <w:t>международный</w:t>
            </w:r>
            <w:r w:rsidRPr="00C22E2D">
              <w:rPr>
                <w:lang w:val="ru-RU" w:bidi="ru-RU"/>
              </w:rPr>
              <w:t xml:space="preserve"> стандарт </w:t>
            </w:r>
            <w:r w:rsidRPr="00C22E2D">
              <w:rPr>
                <w:strike/>
                <w:lang w:val="ru-RU" w:bidi="ru-RU"/>
              </w:rPr>
              <w:t>[</w:t>
            </w:r>
            <w:r w:rsidRPr="00C22E2D">
              <w:rPr>
                <w:strike/>
                <w:lang w:bidi="ru-RU"/>
              </w:rPr>
              <w:t>EN</w:t>
            </w:r>
            <w:r w:rsidRPr="00C22E2D">
              <w:rPr>
                <w:strike/>
                <w:lang w:val="ru-RU" w:bidi="ru-RU"/>
              </w:rPr>
              <w:t>]</w:t>
            </w:r>
            <w:r w:rsidRPr="00C22E2D">
              <w:rPr>
                <w:lang w:val="ru-RU" w:bidi="ru-RU"/>
              </w:rPr>
              <w:t xml:space="preserve"> </w:t>
            </w:r>
            <w:r w:rsidRPr="00C22E2D">
              <w:rPr>
                <w:u w:val="single"/>
                <w:lang w:bidi="ru-RU"/>
              </w:rPr>
              <w:t>ISO</w:t>
            </w:r>
            <w:r w:rsidRPr="00C22E2D">
              <w:rPr>
                <w:u w:val="single"/>
                <w:lang w:val="ru-RU" w:bidi="ru-RU"/>
              </w:rPr>
              <w:t xml:space="preserve"> 20345: 2012</w:t>
            </w:r>
            <w:r w:rsidRPr="00C22E2D">
              <w:rPr>
                <w:b/>
                <w:bCs/>
                <w:lang w:val="ru-RU" w:bidi="ru-RU"/>
              </w:rPr>
              <w:t xml:space="preserve"> </w:t>
            </w:r>
            <w:r w:rsidRPr="00C22E2D">
              <w:rPr>
                <w:lang w:val="ru-RU" w:bidi="ru-RU"/>
              </w:rPr>
              <w:t>или 20346:2014.</w:t>
            </w:r>
          </w:p>
        </w:tc>
        <w:tc>
          <w:tcPr>
            <w:tcW w:w="2539" w:type="dxa"/>
            <w:shd w:val="clear" w:color="auto" w:fill="auto"/>
          </w:tcPr>
          <w:p w:rsidR="007D72AB" w:rsidRPr="00C22E2D" w:rsidRDefault="007D72AB" w:rsidP="00311DEF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iCs/>
              </w:rPr>
            </w:pPr>
            <w:r w:rsidRPr="00C22E2D">
              <w:rPr>
                <w:iCs/>
              </w:rPr>
              <w:t>Уточнение</w:t>
            </w:r>
          </w:p>
        </w:tc>
      </w:tr>
      <w:tr w:rsidR="007D72AB" w:rsidRPr="00290BCB" w:rsidTr="00290BCB">
        <w:tc>
          <w:tcPr>
            <w:tcW w:w="2133" w:type="dxa"/>
            <w:shd w:val="clear" w:color="auto" w:fill="auto"/>
          </w:tcPr>
          <w:p w:rsidR="00311DEF" w:rsidRPr="00311DEF" w:rsidRDefault="007D72AB" w:rsidP="00311DEF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i/>
              </w:rPr>
            </w:pPr>
            <w:r w:rsidRPr="00C22E2D">
              <w:rPr>
                <w:rFonts w:eastAsia="Calibri"/>
                <w:i/>
                <w:lang w:val="fr-CH"/>
              </w:rPr>
              <w:t>Protective suit</w:t>
            </w:r>
          </w:p>
          <w:p w:rsidR="00311DEF" w:rsidRPr="00311DEF" w:rsidRDefault="007D72AB" w:rsidP="00311DEF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Calibri"/>
                <w:i/>
              </w:rPr>
            </w:pPr>
            <w:r w:rsidRPr="00C22E2D">
              <w:rPr>
                <w:rFonts w:eastAsia="Calibri"/>
                <w:i/>
                <w:lang w:val="fr-CH"/>
              </w:rPr>
              <w:t>Habits de protection</w:t>
            </w:r>
          </w:p>
          <w:p w:rsidR="00311DEF" w:rsidRPr="0030733C" w:rsidRDefault="007D72AB" w:rsidP="00311DEF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bCs/>
                <w:i/>
                <w:iCs/>
              </w:rPr>
            </w:pPr>
            <w:r w:rsidRPr="00C22E2D">
              <w:rPr>
                <w:bCs/>
                <w:i/>
                <w:iCs/>
                <w:lang w:val="fr-CH"/>
              </w:rPr>
              <w:t>Schutzanzug:</w:t>
            </w:r>
          </w:p>
          <w:p w:rsidR="007D72AB" w:rsidRPr="00C22E2D" w:rsidRDefault="007D72AB" w:rsidP="00311DEF">
            <w:pPr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i/>
                <w:lang w:val="fr-CH"/>
              </w:rPr>
            </w:pPr>
            <w:r w:rsidRPr="00C22E2D">
              <w:rPr>
                <w:rFonts w:eastAsia="TimesNewRoman"/>
                <w:i/>
                <w:lang w:val="de-DE"/>
              </w:rPr>
              <w:t>Защитный</w:t>
            </w:r>
            <w:r w:rsidRPr="00C22E2D">
              <w:rPr>
                <w:rFonts w:eastAsia="TimesNewRoman"/>
                <w:i/>
              </w:rPr>
              <w:t xml:space="preserve"> </w:t>
            </w:r>
            <w:r w:rsidRPr="00C22E2D">
              <w:rPr>
                <w:rFonts w:eastAsia="TimesNewRoman"/>
                <w:i/>
                <w:lang w:val="de-DE"/>
              </w:rPr>
              <w:t>костюм</w:t>
            </w:r>
          </w:p>
        </w:tc>
        <w:tc>
          <w:tcPr>
            <w:tcW w:w="8066" w:type="dxa"/>
            <w:shd w:val="clear" w:color="auto" w:fill="auto"/>
          </w:tcPr>
          <w:p w:rsidR="007D72AB" w:rsidRPr="00C22E2D" w:rsidRDefault="007D72AB" w:rsidP="00311DEF">
            <w:pPr>
              <w:suppressAutoHyphens w:val="0"/>
              <w:autoSpaceDE w:val="0"/>
              <w:autoSpaceDN w:val="0"/>
              <w:adjustRightInd w:val="0"/>
              <w:spacing w:before="120" w:after="120" w:line="220" w:lineRule="exact"/>
              <w:ind w:left="57" w:right="57"/>
              <w:rPr>
                <w:b/>
                <w:i/>
                <w:iCs/>
                <w:u w:val="single"/>
                <w:lang w:val="ru-RU"/>
              </w:rPr>
            </w:pPr>
            <w:r w:rsidRPr="00C22E2D">
              <w:rPr>
                <w:b/>
                <w:bCs/>
                <w:i/>
                <w:lang w:val="ru-RU" w:bidi="ru-RU"/>
              </w:rPr>
              <w:t>«Защитная одежда»</w:t>
            </w:r>
            <w:r w:rsidRPr="00C22E2D">
              <w:rPr>
                <w:lang w:val="ru-RU" w:bidi="ru-RU"/>
              </w:rPr>
              <w:t xml:space="preserve"> означает одежду, защищающую тело человека, который польз</w:t>
            </w:r>
            <w:r w:rsidRPr="00C22E2D">
              <w:rPr>
                <w:lang w:val="ru-RU" w:bidi="ru-RU"/>
              </w:rPr>
              <w:t>у</w:t>
            </w:r>
            <w:r w:rsidRPr="00C22E2D">
              <w:rPr>
                <w:lang w:val="ru-RU" w:bidi="ru-RU"/>
              </w:rPr>
              <w:t>ется</w:t>
            </w:r>
            <w:r w:rsidR="00311DEF">
              <w:rPr>
                <w:lang w:val="ru-RU" w:bidi="ru-RU"/>
              </w:rPr>
              <w:t xml:space="preserve"> </w:t>
            </w:r>
            <w:r w:rsidRPr="00C22E2D">
              <w:rPr>
                <w:lang w:val="ru-RU" w:bidi="ru-RU"/>
              </w:rPr>
              <w:t>ею во время работы в опасной зоне. Подходящая одежда должна выбираться с учетом</w:t>
            </w:r>
            <w:r w:rsidR="00311DEF">
              <w:rPr>
                <w:lang w:val="ru-RU" w:bidi="ru-RU"/>
              </w:rPr>
              <w:t xml:space="preserve"> </w:t>
            </w:r>
            <w:r w:rsidRPr="00C22E2D">
              <w:rPr>
                <w:lang w:val="ru-RU" w:bidi="ru-RU"/>
              </w:rPr>
              <w:t>потенциальной опасности. В отношении защитной одежды см., например, е</w:t>
            </w:r>
            <w:r w:rsidRPr="00C22E2D">
              <w:rPr>
                <w:lang w:val="ru-RU" w:bidi="ru-RU"/>
              </w:rPr>
              <w:t>в</w:t>
            </w:r>
            <w:r w:rsidRPr="00C22E2D">
              <w:rPr>
                <w:lang w:val="ru-RU" w:bidi="ru-RU"/>
              </w:rPr>
              <w:t xml:space="preserve">ропейский стандарт </w:t>
            </w:r>
            <w:r w:rsidRPr="00C22E2D">
              <w:rPr>
                <w:strike/>
                <w:lang w:bidi="ru-RU"/>
              </w:rPr>
              <w:t>EN</w:t>
            </w:r>
            <w:r w:rsidRPr="00C22E2D">
              <w:rPr>
                <w:strike/>
                <w:lang w:val="ru-RU" w:bidi="ru-RU"/>
              </w:rPr>
              <w:t xml:space="preserve"> 340:2003</w:t>
            </w:r>
            <w:r w:rsidRPr="00C22E2D">
              <w:rPr>
                <w:lang w:val="ru-RU" w:bidi="ru-RU"/>
              </w:rPr>
              <w:t xml:space="preserve"> </w:t>
            </w:r>
            <w:r w:rsidRPr="00C22E2D">
              <w:rPr>
                <w:rFonts w:eastAsia="Calibri"/>
                <w:u w:val="single"/>
                <w:lang w:val="en-US"/>
              </w:rPr>
              <w:t>ISO</w:t>
            </w:r>
            <w:r w:rsidRPr="00C22E2D">
              <w:rPr>
                <w:rFonts w:eastAsia="Calibri"/>
                <w:u w:val="single"/>
                <w:lang w:val="ru-RU"/>
              </w:rPr>
              <w:t xml:space="preserve"> 13688:2013</w:t>
            </w:r>
            <w:r w:rsidRPr="00C22E2D">
              <w:rPr>
                <w:rFonts w:eastAsia="Calibri"/>
                <w:u w:val="single"/>
                <w:vertAlign w:val="superscript"/>
                <w:lang w:val="en-US"/>
              </w:rPr>
              <w:footnoteReference w:id="42"/>
            </w:r>
            <w:r w:rsidRPr="00C22E2D">
              <w:rPr>
                <w:lang w:val="ru-RU" w:bidi="ru-RU"/>
              </w:rPr>
              <w:t xml:space="preserve">; </w:t>
            </w:r>
            <w:r w:rsidRPr="00C22E2D">
              <w:rPr>
                <w:u w:val="single"/>
                <w:lang w:val="ru-RU" w:bidi="ru-RU"/>
              </w:rPr>
              <w:t>в случае опасности образования электростатического заряда/разряда</w:t>
            </w:r>
            <w:r w:rsidR="00311DEF">
              <w:rPr>
                <w:u w:val="single"/>
                <w:lang w:val="ru-RU" w:bidi="ru-RU"/>
              </w:rPr>
              <w:t xml:space="preserve"> </w:t>
            </w:r>
            <w:r w:rsidRPr="00C22E2D">
              <w:rPr>
                <w:u w:val="single"/>
                <w:lang w:val="ru-RU" w:bidi="ru-RU"/>
              </w:rPr>
              <w:t xml:space="preserve">см. европейский стандарт </w:t>
            </w:r>
            <w:r w:rsidRPr="00C22E2D">
              <w:rPr>
                <w:u w:val="single"/>
                <w:lang w:bidi="ru-RU"/>
              </w:rPr>
              <w:t>EN</w:t>
            </w:r>
            <w:r w:rsidRPr="00C22E2D">
              <w:rPr>
                <w:u w:val="single"/>
                <w:lang w:val="ru-RU" w:bidi="ru-RU"/>
              </w:rPr>
              <w:t xml:space="preserve"> 1149-5: 2008</w:t>
            </w:r>
            <w:r w:rsidRPr="00C22E2D">
              <w:rPr>
                <w:lang w:val="ru-RU" w:bidi="ru-RU"/>
              </w:rPr>
              <w:t>.</w:t>
            </w:r>
          </w:p>
        </w:tc>
        <w:tc>
          <w:tcPr>
            <w:tcW w:w="2539" w:type="dxa"/>
            <w:shd w:val="clear" w:color="auto" w:fill="auto"/>
          </w:tcPr>
          <w:p w:rsidR="007D72AB" w:rsidRPr="00C22E2D" w:rsidRDefault="007D72AB" w:rsidP="00311DEF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iCs/>
                <w:lang w:val="fr-CH"/>
              </w:rPr>
            </w:pPr>
            <w:r w:rsidRPr="00C22E2D">
              <w:rPr>
                <w:lang w:bidi="ru-RU"/>
              </w:rPr>
              <w:t>Уточнение</w:t>
            </w:r>
          </w:p>
        </w:tc>
      </w:tr>
      <w:tr w:rsidR="007D72AB" w:rsidRPr="00290BCB" w:rsidTr="00290BCB">
        <w:tc>
          <w:tcPr>
            <w:tcW w:w="2133" w:type="dxa"/>
            <w:shd w:val="clear" w:color="auto" w:fill="auto"/>
          </w:tcPr>
          <w:p w:rsidR="00311DEF" w:rsidRPr="00311DEF" w:rsidRDefault="007D72AB" w:rsidP="00311DEF">
            <w:pPr>
              <w:suppressAutoHyphens w:val="0"/>
              <w:spacing w:before="120" w:after="80" w:line="220" w:lineRule="exact"/>
              <w:ind w:left="57" w:right="57"/>
              <w:rPr>
                <w:rFonts w:eastAsia="Calibri"/>
                <w:i/>
                <w:iCs/>
                <w:lang w:val="en-US"/>
              </w:rPr>
            </w:pPr>
            <w:r w:rsidRPr="00C22E2D">
              <w:rPr>
                <w:rFonts w:eastAsia="Calibri"/>
                <w:i/>
                <w:iCs/>
                <w:lang w:val="en-GB"/>
              </w:rPr>
              <w:t>Protection</w:t>
            </w:r>
            <w:r w:rsidRPr="00311DEF">
              <w:rPr>
                <w:rFonts w:eastAsia="Calibri"/>
                <w:i/>
                <w:iCs/>
                <w:lang w:val="en-US"/>
              </w:rPr>
              <w:t xml:space="preserve"> </w:t>
            </w:r>
            <w:r w:rsidRPr="00C22E2D">
              <w:rPr>
                <w:rFonts w:eastAsia="Calibri"/>
                <w:i/>
                <w:iCs/>
                <w:lang w:val="en-GB"/>
              </w:rPr>
              <w:t>wall</w:t>
            </w:r>
            <w:r w:rsidRPr="00311DEF">
              <w:rPr>
                <w:rFonts w:eastAsia="Calibri"/>
                <w:i/>
                <w:iCs/>
                <w:lang w:val="en-US"/>
              </w:rPr>
              <w:t xml:space="preserve">, </w:t>
            </w:r>
            <w:r w:rsidRPr="00C22E2D">
              <w:rPr>
                <w:rFonts w:eastAsia="Calibri"/>
                <w:i/>
                <w:iCs/>
                <w:lang w:val="en-GB"/>
              </w:rPr>
              <w:t>gas</w:t>
            </w:r>
            <w:r w:rsidRPr="00311DEF">
              <w:rPr>
                <w:rFonts w:eastAsia="Calibri"/>
                <w:i/>
                <w:iCs/>
                <w:lang w:val="en-US"/>
              </w:rPr>
              <w:t xml:space="preserve"> </w:t>
            </w:r>
            <w:r w:rsidRPr="00C22E2D">
              <w:rPr>
                <w:rFonts w:eastAsia="Calibri"/>
                <w:i/>
                <w:iCs/>
                <w:lang w:val="en-GB"/>
              </w:rPr>
              <w:t>and</w:t>
            </w:r>
            <w:r w:rsidRPr="00311DEF">
              <w:rPr>
                <w:rFonts w:eastAsia="Calibri"/>
                <w:i/>
                <w:iCs/>
                <w:lang w:val="en-US"/>
              </w:rPr>
              <w:t xml:space="preserve"> </w:t>
            </w:r>
            <w:r w:rsidRPr="00C22E2D">
              <w:rPr>
                <w:rFonts w:eastAsia="Calibri"/>
                <w:i/>
                <w:iCs/>
                <w:lang w:val="en-GB"/>
              </w:rPr>
              <w:t>liquid</w:t>
            </w:r>
            <w:r w:rsidRPr="00311DEF">
              <w:rPr>
                <w:rFonts w:eastAsia="Calibri"/>
                <w:i/>
                <w:iCs/>
                <w:lang w:val="en-US"/>
              </w:rPr>
              <w:t xml:space="preserve"> </w:t>
            </w:r>
            <w:r w:rsidRPr="00C22E2D">
              <w:rPr>
                <w:rFonts w:eastAsia="Calibri"/>
                <w:i/>
                <w:iCs/>
                <w:lang w:val="en-GB"/>
              </w:rPr>
              <w:t>tight</w:t>
            </w:r>
          </w:p>
          <w:p w:rsidR="00311DEF" w:rsidRPr="00311DEF" w:rsidRDefault="007D72AB" w:rsidP="00311DEF">
            <w:pPr>
              <w:suppressAutoHyphens w:val="0"/>
              <w:spacing w:after="80" w:line="220" w:lineRule="exact"/>
              <w:ind w:left="57" w:right="57"/>
              <w:rPr>
                <w:rFonts w:eastAsia="Calibri"/>
                <w:i/>
                <w:iCs/>
              </w:rPr>
            </w:pPr>
            <w:r w:rsidRPr="00311DEF">
              <w:rPr>
                <w:rFonts w:eastAsia="Calibri"/>
                <w:i/>
                <w:iCs/>
              </w:rPr>
              <w:t xml:space="preserve">Mur de protection, étanches aux gaz et aux </w:t>
            </w:r>
            <w:r w:rsidR="00311DEF" w:rsidRPr="00311DEF">
              <w:rPr>
                <w:rFonts w:eastAsia="Calibri"/>
                <w:i/>
                <w:iCs/>
              </w:rPr>
              <w:t>liquids</w:t>
            </w:r>
          </w:p>
          <w:p w:rsidR="00311DEF" w:rsidRDefault="007D72AB" w:rsidP="00311DEF">
            <w:pPr>
              <w:suppressAutoHyphens w:val="0"/>
              <w:spacing w:after="80" w:line="220" w:lineRule="exact"/>
              <w:ind w:left="57" w:right="57"/>
              <w:rPr>
                <w:i/>
                <w:lang w:val="ru-RU"/>
              </w:rPr>
            </w:pPr>
            <w:r w:rsidRPr="00C22E2D">
              <w:rPr>
                <w:i/>
                <w:lang w:val="en-GB"/>
              </w:rPr>
              <w:t>Schutzwand</w:t>
            </w:r>
            <w:r w:rsidRPr="00B6792A">
              <w:rPr>
                <w:i/>
                <w:lang w:val="ru-RU"/>
              </w:rPr>
              <w:t xml:space="preserve">, </w:t>
            </w:r>
            <w:r w:rsidRPr="00C22E2D">
              <w:rPr>
                <w:i/>
                <w:lang w:val="en-GB"/>
              </w:rPr>
              <w:t>gas</w:t>
            </w:r>
            <w:r w:rsidRPr="00B6792A">
              <w:rPr>
                <w:i/>
                <w:lang w:val="ru-RU"/>
              </w:rPr>
              <w:t xml:space="preserve">- </w:t>
            </w:r>
            <w:r w:rsidRPr="00C22E2D">
              <w:rPr>
                <w:i/>
                <w:lang w:val="en-GB"/>
              </w:rPr>
              <w:t>und</w:t>
            </w:r>
            <w:r w:rsidRPr="00B6792A">
              <w:rPr>
                <w:i/>
                <w:lang w:val="ru-RU"/>
              </w:rPr>
              <w:t xml:space="preserve"> </w:t>
            </w:r>
            <w:r w:rsidRPr="00C22E2D">
              <w:rPr>
                <w:i/>
                <w:lang w:val="en-GB"/>
              </w:rPr>
              <w:t>fl</w:t>
            </w:r>
            <w:r w:rsidRPr="00B6792A">
              <w:rPr>
                <w:i/>
                <w:lang w:val="ru-RU"/>
              </w:rPr>
              <w:t>ü</w:t>
            </w:r>
            <w:r w:rsidRPr="00C22E2D">
              <w:rPr>
                <w:i/>
                <w:lang w:val="en-GB"/>
              </w:rPr>
              <w:t>ssigkeitsdicht</w:t>
            </w:r>
          </w:p>
          <w:p w:rsidR="007D72AB" w:rsidRPr="00B6792A" w:rsidRDefault="007D72AB" w:rsidP="00311DEF">
            <w:pPr>
              <w:suppressAutoHyphens w:val="0"/>
              <w:spacing w:after="120" w:line="220" w:lineRule="exact"/>
              <w:ind w:left="57" w:right="57"/>
              <w:rPr>
                <w:i/>
                <w:iCs/>
                <w:u w:val="single"/>
                <w:lang w:val="ru-RU"/>
              </w:rPr>
            </w:pPr>
            <w:r w:rsidRPr="00B6792A">
              <w:rPr>
                <w:i/>
                <w:lang w:val="ru-RU" w:bidi="ru-RU"/>
              </w:rPr>
              <w:t>Защитная стенка, непроницаемая для газа и жидкости</w:t>
            </w:r>
          </w:p>
        </w:tc>
        <w:tc>
          <w:tcPr>
            <w:tcW w:w="8066" w:type="dxa"/>
            <w:shd w:val="clear" w:color="auto" w:fill="auto"/>
          </w:tcPr>
          <w:p w:rsidR="007D72AB" w:rsidRPr="00C22E2D" w:rsidRDefault="007D72AB" w:rsidP="00311DEF">
            <w:pPr>
              <w:suppressAutoHyphens w:val="0"/>
              <w:spacing w:before="120" w:after="80" w:line="220" w:lineRule="exact"/>
              <w:ind w:left="57" w:right="57"/>
              <w:rPr>
                <w:u w:val="single"/>
                <w:lang w:val="ru-RU"/>
              </w:rPr>
            </w:pPr>
            <w:r w:rsidRPr="00C22E2D">
              <w:rPr>
                <w:b/>
                <w:bCs/>
                <w:i/>
                <w:u w:val="single"/>
                <w:lang w:val="ru-RU" w:bidi="ru-RU"/>
              </w:rPr>
              <w:t>«Защитная стенка, непроницаемая для газа и жидкости»</w:t>
            </w:r>
            <w:r w:rsidRPr="00C22E2D">
              <w:rPr>
                <w:u w:val="single"/>
                <w:lang w:val="ru-RU" w:bidi="ru-RU"/>
              </w:rPr>
              <w:t xml:space="preserve"> означает расположенную</w:t>
            </w:r>
            <w:r w:rsidR="00311DEF">
              <w:rPr>
                <w:u w:val="single"/>
                <w:lang w:val="ru-RU" w:bidi="ru-RU"/>
              </w:rPr>
              <w:t xml:space="preserve"> </w:t>
            </w:r>
            <w:r w:rsidRPr="00C22E2D">
              <w:rPr>
                <w:u w:val="single"/>
                <w:lang w:val="ru-RU" w:bidi="ru-RU"/>
              </w:rPr>
              <w:t>на палубе на высоте границы грузового пространства стенку, непроницаемую для газа</w:t>
            </w:r>
            <w:r w:rsidR="00311DEF">
              <w:rPr>
                <w:u w:val="single"/>
                <w:lang w:val="ru-RU" w:bidi="ru-RU"/>
              </w:rPr>
              <w:t xml:space="preserve"> </w:t>
            </w:r>
            <w:r w:rsidRPr="00C22E2D">
              <w:rPr>
                <w:u w:val="single"/>
                <w:lang w:val="ru-RU" w:bidi="ru-RU"/>
              </w:rPr>
              <w:t>и жидкости</w:t>
            </w:r>
            <w:r w:rsidRPr="00C22E2D">
              <w:rPr>
                <w:lang w:val="ru-RU" w:bidi="ru-RU"/>
              </w:rPr>
              <w:t>.</w:t>
            </w:r>
          </w:p>
        </w:tc>
        <w:tc>
          <w:tcPr>
            <w:tcW w:w="2539" w:type="dxa"/>
            <w:shd w:val="clear" w:color="auto" w:fill="auto"/>
          </w:tcPr>
          <w:p w:rsidR="007D72AB" w:rsidRPr="00C22E2D" w:rsidRDefault="007D72AB" w:rsidP="00311DEF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iCs/>
                <w:lang w:val="ru-RU"/>
              </w:rPr>
            </w:pPr>
            <w:r w:rsidRPr="00C22E2D">
              <w:rPr>
                <w:lang w:val="ru-RU" w:bidi="ru-RU"/>
              </w:rPr>
              <w:t>Новая концепция</w:t>
            </w:r>
            <w:r w:rsidRPr="00C22E2D">
              <w:rPr>
                <w:lang w:val="ru-RU" w:bidi="ru-RU"/>
              </w:rPr>
              <w:br/>
              <w:t>зонирования</w:t>
            </w:r>
          </w:p>
          <w:p w:rsidR="007D72AB" w:rsidRPr="00C22E2D" w:rsidRDefault="007D72AB" w:rsidP="00D8196D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iCs/>
                <w:lang w:val="ru-RU"/>
              </w:rPr>
            </w:pPr>
            <w:r w:rsidRPr="00C22E2D">
              <w:rPr>
                <w:lang w:val="ru-RU" w:bidi="ru-RU"/>
              </w:rPr>
              <w:t>Новое</w:t>
            </w:r>
            <w:r w:rsidRPr="00C22E2D">
              <w:rPr>
                <w:lang w:val="ru-RU" w:bidi="ru-RU"/>
              </w:rPr>
              <w:br/>
              <w:t>определение</w:t>
            </w:r>
          </w:p>
        </w:tc>
      </w:tr>
      <w:tr w:rsidR="00F00C6A" w:rsidRPr="00290BCB" w:rsidTr="00290BCB">
        <w:tc>
          <w:tcPr>
            <w:tcW w:w="2133" w:type="dxa"/>
            <w:shd w:val="clear" w:color="auto" w:fill="auto"/>
          </w:tcPr>
          <w:p w:rsidR="00F00C6A" w:rsidRPr="00F00C6A" w:rsidRDefault="00F00C6A" w:rsidP="00F00C6A">
            <w:pPr>
              <w:suppressAutoHyphens w:val="0"/>
              <w:spacing w:before="120" w:after="80" w:line="220" w:lineRule="exact"/>
              <w:ind w:left="57" w:right="57"/>
              <w:rPr>
                <w:rFonts w:eastAsia="Calibri"/>
                <w:i/>
                <w:iCs/>
              </w:rPr>
            </w:pPr>
            <w:r w:rsidRPr="00F00C6A">
              <w:rPr>
                <w:rFonts w:eastAsia="Calibri"/>
                <w:i/>
                <w:iCs/>
              </w:rPr>
              <w:t>Sampling opening</w:t>
            </w:r>
          </w:p>
          <w:p w:rsidR="00F00C6A" w:rsidRPr="00F00C6A" w:rsidRDefault="00F00C6A" w:rsidP="00F00C6A">
            <w:pPr>
              <w:suppressAutoHyphens w:val="0"/>
              <w:spacing w:after="80" w:line="220" w:lineRule="exact"/>
              <w:ind w:left="57" w:right="57"/>
              <w:rPr>
                <w:rFonts w:eastAsia="Calibri"/>
                <w:i/>
                <w:iCs/>
              </w:rPr>
            </w:pPr>
            <w:r w:rsidRPr="00F00C6A">
              <w:rPr>
                <w:rFonts w:eastAsia="Calibri"/>
                <w:i/>
                <w:iCs/>
              </w:rPr>
              <w:t>Dispositif de prise d’échantillons ouvert</w:t>
            </w:r>
          </w:p>
          <w:p w:rsidR="00F00C6A" w:rsidRPr="0030733C" w:rsidRDefault="00F00C6A" w:rsidP="00F00C6A">
            <w:pPr>
              <w:suppressAutoHyphens w:val="0"/>
              <w:spacing w:after="80" w:line="220" w:lineRule="exact"/>
              <w:ind w:left="57" w:right="57"/>
              <w:rPr>
                <w:rFonts w:eastAsia="Calibri"/>
                <w:i/>
                <w:iCs/>
                <w:spacing w:val="0"/>
                <w:lang w:val="ru-RU"/>
              </w:rPr>
            </w:pPr>
            <w:r w:rsidRPr="00F00C6A">
              <w:rPr>
                <w:rFonts w:eastAsia="Calibri"/>
                <w:i/>
                <w:iCs/>
                <w:spacing w:val="0"/>
              </w:rPr>
              <w:t>Probeentnahme</w:t>
            </w:r>
            <w:r w:rsidRPr="0030733C">
              <w:rPr>
                <w:rFonts w:eastAsia="Calibri"/>
                <w:i/>
                <w:iCs/>
                <w:spacing w:val="0"/>
                <w:lang w:val="ru-RU"/>
              </w:rPr>
              <w:t>ö</w:t>
            </w:r>
            <w:r w:rsidRPr="00F00C6A">
              <w:rPr>
                <w:rFonts w:eastAsia="Calibri"/>
                <w:i/>
                <w:iCs/>
                <w:spacing w:val="0"/>
              </w:rPr>
              <w:t>ffnung</w:t>
            </w:r>
          </w:p>
          <w:p w:rsidR="00F00C6A" w:rsidRPr="0030733C" w:rsidRDefault="00F00C6A" w:rsidP="00F00C6A">
            <w:pPr>
              <w:suppressAutoHyphens w:val="0"/>
              <w:spacing w:after="80" w:line="220" w:lineRule="exact"/>
              <w:ind w:left="57" w:right="57"/>
              <w:rPr>
                <w:rFonts w:eastAsia="Calibri"/>
                <w:i/>
                <w:iCs/>
                <w:lang w:val="ru-RU"/>
              </w:rPr>
            </w:pPr>
            <w:r w:rsidRPr="0030733C">
              <w:rPr>
                <w:rFonts w:eastAsia="Calibri"/>
                <w:i/>
                <w:iCs/>
                <w:lang w:val="ru-RU"/>
              </w:rPr>
              <w:t>Отверстие для вз</w:t>
            </w:r>
            <w:r w:rsidRPr="0030733C">
              <w:rPr>
                <w:rFonts w:eastAsia="Calibri"/>
                <w:i/>
                <w:iCs/>
                <w:lang w:val="ru-RU"/>
              </w:rPr>
              <w:t>я</w:t>
            </w:r>
            <w:r w:rsidRPr="0030733C">
              <w:rPr>
                <w:rFonts w:eastAsia="Calibri"/>
                <w:i/>
                <w:iCs/>
                <w:lang w:val="ru-RU"/>
              </w:rPr>
              <w:t>тия проб</w:t>
            </w:r>
          </w:p>
        </w:tc>
        <w:tc>
          <w:tcPr>
            <w:tcW w:w="8066" w:type="dxa"/>
            <w:shd w:val="clear" w:color="auto" w:fill="auto"/>
          </w:tcPr>
          <w:p w:rsidR="00F00C6A" w:rsidRPr="00F00C6A" w:rsidRDefault="00F00C6A" w:rsidP="00F00C6A">
            <w:pPr>
              <w:suppressAutoHyphens w:val="0"/>
              <w:spacing w:before="120" w:after="80" w:line="220" w:lineRule="exact"/>
              <w:ind w:left="57" w:right="57"/>
              <w:rPr>
                <w:b/>
                <w:bCs/>
                <w:i/>
                <w:u w:val="single"/>
                <w:lang w:val="ru-RU" w:bidi="ru-RU"/>
              </w:rPr>
            </w:pPr>
            <w:r w:rsidRPr="00F00C6A">
              <w:rPr>
                <w:b/>
                <w:bCs/>
                <w:i/>
                <w:iCs/>
                <w:snapToGrid/>
                <w:lang w:val="ru-RU" w:eastAsia="en-US"/>
              </w:rPr>
              <w:t>«Отверстие для взятия проб»</w:t>
            </w:r>
            <w:r w:rsidRPr="00F00C6A">
              <w:rPr>
                <w:snapToGrid/>
                <w:lang w:val="ru-RU" w:eastAsia="en-US"/>
              </w:rPr>
              <w:t xml:space="preserve"> означает отверстие </w:t>
            </w:r>
            <w:r w:rsidRPr="00F00C6A">
              <w:rPr>
                <w:snapToGrid/>
                <w:u w:val="single"/>
                <w:lang w:val="ru-RU" w:eastAsia="en-US"/>
              </w:rPr>
              <w:t>в грузовом танке</w:t>
            </w:r>
            <w:r w:rsidR="00AB72F4">
              <w:rPr>
                <w:snapToGrid/>
                <w:lang w:val="ru-RU" w:eastAsia="en-US"/>
              </w:rPr>
              <w:t xml:space="preserve"> диаметром не бо</w:t>
            </w:r>
            <w:r w:rsidRPr="00F00C6A">
              <w:rPr>
                <w:snapToGrid/>
                <w:lang w:val="ru-RU" w:eastAsia="en-US"/>
              </w:rPr>
              <w:t xml:space="preserve">лее 0,30 м, </w:t>
            </w:r>
            <w:r w:rsidRPr="00F00C6A">
              <w:rPr>
                <w:snapToGrid/>
                <w:u w:val="single"/>
                <w:lang w:val="ru-RU" w:eastAsia="en-US"/>
              </w:rPr>
              <w:t>которое может закрываться</w:t>
            </w:r>
            <w:r w:rsidRPr="00F00C6A">
              <w:rPr>
                <w:snapToGrid/>
                <w:lang w:val="ru-RU" w:eastAsia="en-US"/>
              </w:rPr>
              <w:t>. Если в перечне веществ, допущенных к п</w:t>
            </w:r>
            <w:r w:rsidRPr="00F00C6A">
              <w:rPr>
                <w:snapToGrid/>
                <w:lang w:val="ru-RU" w:eastAsia="en-US"/>
              </w:rPr>
              <w:t>е</w:t>
            </w:r>
            <w:r w:rsidRPr="00F00C6A">
              <w:rPr>
                <w:snapToGrid/>
                <w:lang w:val="ru-RU" w:eastAsia="en-US"/>
              </w:rPr>
              <w:t xml:space="preserve">ревозке судном, предусмотренном в пункте 1.16.1.2.5, указаны вещества, для которых в колонке 17 таблицы С подраздела 3.2.3.2 предписывается </w:t>
            </w:r>
            <w:r w:rsidRPr="00F00C6A">
              <w:rPr>
                <w:snapToGrid/>
                <w:u w:val="single"/>
                <w:lang w:val="ru-RU" w:eastAsia="en-US"/>
              </w:rPr>
              <w:t>защита против взрывов</w:t>
            </w:r>
            <w:r w:rsidRPr="00F00C6A">
              <w:rPr>
                <w:snapToGrid/>
                <w:lang w:val="ru-RU" w:eastAsia="en-US"/>
              </w:rPr>
              <w:t xml:space="preserve">, </w:t>
            </w:r>
            <w:r w:rsidRPr="00F00C6A">
              <w:rPr>
                <w:snapToGrid/>
                <w:u w:val="single"/>
                <w:lang w:val="ru-RU" w:eastAsia="en-US"/>
              </w:rPr>
              <w:t>это отверстие должно быть устойчивым к дефлаграции и способным выдерживать устойчивое горение</w:t>
            </w:r>
            <w:r w:rsidRPr="00F00C6A">
              <w:rPr>
                <w:snapToGrid/>
                <w:lang w:val="ru-RU" w:eastAsia="en-US"/>
              </w:rPr>
              <w:t>, и устроено таким образом, чтобы отрезок времени, когда оно о</w:t>
            </w:r>
            <w:r w:rsidRPr="00F00C6A">
              <w:rPr>
                <w:snapToGrid/>
                <w:lang w:val="ru-RU" w:eastAsia="en-US"/>
              </w:rPr>
              <w:t>т</w:t>
            </w:r>
            <w:r w:rsidRPr="00F00C6A">
              <w:rPr>
                <w:snapToGrid/>
                <w:lang w:val="ru-RU" w:eastAsia="en-US"/>
              </w:rPr>
              <w:t xml:space="preserve">крыто, был как можно более коротким и чтобы </w:t>
            </w:r>
            <w:r w:rsidRPr="00F00C6A">
              <w:rPr>
                <w:strike/>
                <w:snapToGrid/>
                <w:lang w:val="ru-RU" w:eastAsia="en-US"/>
              </w:rPr>
              <w:t>пластинчатый блок пламегасителя</w:t>
            </w:r>
            <w:r w:rsidRPr="00F00C6A">
              <w:rPr>
                <w:snapToGrid/>
                <w:lang w:val="ru-RU" w:eastAsia="en-US"/>
              </w:rPr>
              <w:t xml:space="preserve"> оно не могло оставаться открытым без вмешательства извне. </w:t>
            </w:r>
            <w:r w:rsidRPr="0090249F">
              <w:rPr>
                <w:snapToGrid/>
                <w:u w:val="single"/>
                <w:lang w:val="ru-RU" w:eastAsia="en-US"/>
              </w:rPr>
              <w:t>Устойчивость к дефлаграции</w:t>
            </w:r>
            <w:r w:rsidRPr="00F00C6A">
              <w:rPr>
                <w:snapToGrid/>
                <w:lang w:val="ru-RU" w:eastAsia="en-US"/>
              </w:rPr>
              <w:t xml:space="preserve"> </w:t>
            </w:r>
            <w:r w:rsidRPr="00F00C6A">
              <w:rPr>
                <w:strike/>
                <w:snapToGrid/>
                <w:lang w:val="ru-RU" w:eastAsia="en-US"/>
              </w:rPr>
              <w:t>пластинчатый блок пламегасителя должен быть того типа, который утвержден комп</w:t>
            </w:r>
            <w:r w:rsidRPr="00F00C6A">
              <w:rPr>
                <w:strike/>
                <w:snapToGrid/>
                <w:lang w:val="ru-RU" w:eastAsia="en-US"/>
              </w:rPr>
              <w:t>е</w:t>
            </w:r>
            <w:r w:rsidRPr="00F00C6A">
              <w:rPr>
                <w:strike/>
                <w:snapToGrid/>
                <w:lang w:val="ru-RU" w:eastAsia="en-US"/>
              </w:rPr>
              <w:t>тентным органом для этой цели,</w:t>
            </w:r>
            <w:r w:rsidRPr="00F00C6A">
              <w:rPr>
                <w:snapToGrid/>
                <w:lang w:val="ru-RU" w:eastAsia="en-US"/>
              </w:rPr>
              <w:t xml:space="preserve"> </w:t>
            </w:r>
            <w:r w:rsidRPr="00F00C6A">
              <w:rPr>
                <w:snapToGrid/>
                <w:u w:val="single"/>
                <w:lang w:val="ru-RU" w:eastAsia="en-US"/>
              </w:rPr>
              <w:t>должна испытываться в соответствии с междунаро</w:t>
            </w:r>
            <w:r w:rsidRPr="00F00C6A">
              <w:rPr>
                <w:snapToGrid/>
                <w:u w:val="single"/>
                <w:lang w:val="ru-RU" w:eastAsia="en-US"/>
              </w:rPr>
              <w:t>д</w:t>
            </w:r>
            <w:r w:rsidRPr="00F00C6A">
              <w:rPr>
                <w:snapToGrid/>
                <w:u w:val="single"/>
                <w:lang w:val="ru-RU" w:eastAsia="en-US"/>
              </w:rPr>
              <w:t>ным стандартом ISO 16852:2010</w:t>
            </w:r>
            <w:r w:rsidRPr="00F00C6A">
              <w:rPr>
                <w:rFonts w:eastAsia="TimesNewRomanPSMT"/>
                <w:snapToGrid/>
                <w:sz w:val="18"/>
                <w:u w:val="single"/>
                <w:vertAlign w:val="superscript"/>
                <w:lang w:val="ru-RU"/>
              </w:rPr>
              <w:footnoteReference w:id="43"/>
            </w:r>
            <w:r w:rsidRPr="00F00C6A">
              <w:rPr>
                <w:snapToGrid/>
                <w:u w:val="single"/>
                <w:lang w:val="ru-RU" w:eastAsia="en-US"/>
              </w:rPr>
              <w:t xml:space="preserve"> и должны быть представлены доказательства с</w:t>
            </w:r>
            <w:r w:rsidRPr="00F00C6A">
              <w:rPr>
                <w:snapToGrid/>
                <w:u w:val="single"/>
                <w:lang w:val="ru-RU" w:eastAsia="en-US"/>
              </w:rPr>
              <w:t>о</w:t>
            </w:r>
            <w:r w:rsidRPr="00F00C6A">
              <w:rPr>
                <w:snapToGrid/>
                <w:u w:val="single"/>
                <w:lang w:val="ru-RU" w:eastAsia="en-US"/>
              </w:rPr>
              <w:t>блюдения предъявляемых требований (например, процедуры оценки соответствия с</w:t>
            </w:r>
            <w:r w:rsidRPr="00F00C6A">
              <w:rPr>
                <w:snapToGrid/>
                <w:u w:val="single"/>
                <w:lang w:val="ru-RU" w:eastAsia="en-US"/>
              </w:rPr>
              <w:t>о</w:t>
            </w:r>
            <w:r w:rsidRPr="00F00C6A">
              <w:rPr>
                <w:snapToGrid/>
                <w:u w:val="single"/>
                <w:lang w:val="ru-RU" w:eastAsia="en-US"/>
              </w:rPr>
              <w:t>гласно директиве 2014/34/E</w:t>
            </w:r>
            <w:r w:rsidR="00196725">
              <w:rPr>
                <w:snapToGrid/>
                <w:u w:val="single"/>
                <w:lang w:val="en-US" w:eastAsia="en-US"/>
              </w:rPr>
              <w:t>U</w:t>
            </w:r>
            <w:r w:rsidRPr="00F00C6A">
              <w:rPr>
                <w:snapToGrid/>
                <w:u w:val="single"/>
                <w:vertAlign w:val="superscript"/>
                <w:lang w:val="ru-RU"/>
              </w:rPr>
              <w:footnoteReference w:id="44"/>
            </w:r>
            <w:r w:rsidRPr="00F00C6A">
              <w:rPr>
                <w:snapToGrid/>
                <w:u w:val="single"/>
                <w:lang w:val="ru-RU" w:eastAsia="en-US"/>
              </w:rPr>
              <w:t>, либо документу ECE Trade 391</w:t>
            </w:r>
            <w:r w:rsidRPr="00F00C6A">
              <w:rPr>
                <w:snapToGrid/>
                <w:u w:val="single"/>
                <w:vertAlign w:val="superscript"/>
                <w:lang w:val="ru-RU"/>
              </w:rPr>
              <w:footnoteReference w:id="45"/>
            </w:r>
            <w:r w:rsidRPr="00F00C6A">
              <w:rPr>
                <w:snapToGrid/>
                <w:u w:val="single"/>
                <w:lang w:val="ru-RU" w:eastAsia="en-US"/>
              </w:rPr>
              <w:t>, либо минимально эквивалентным нормам). Устойчивость к дефлаграции может быть обеспечена при помощи встроенного пластинчатого блока пламегасителя или пламегасителя</w:t>
            </w:r>
            <w:r w:rsidRPr="00F946F0">
              <w:rPr>
                <w:snapToGrid/>
                <w:lang w:val="ru-RU" w:eastAsia="en-US"/>
              </w:rPr>
              <w:t>.</w:t>
            </w:r>
          </w:p>
        </w:tc>
        <w:tc>
          <w:tcPr>
            <w:tcW w:w="2539" w:type="dxa"/>
            <w:shd w:val="clear" w:color="auto" w:fill="auto"/>
          </w:tcPr>
          <w:p w:rsidR="00F00C6A" w:rsidRPr="00FA3D4A" w:rsidRDefault="00F00C6A" w:rsidP="00F00C6A">
            <w:pPr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iCs/>
                <w:lang w:val="ru-RU"/>
              </w:rPr>
            </w:pPr>
            <w:r w:rsidRPr="00FA3D4A">
              <w:rPr>
                <w:lang w:val="ru-RU"/>
              </w:rPr>
              <w:t>Уточнение</w:t>
            </w:r>
          </w:p>
          <w:p w:rsidR="00F00C6A" w:rsidRPr="00FA3D4A" w:rsidRDefault="00F00C6A" w:rsidP="00FA3D4A">
            <w:pPr>
              <w:autoSpaceDE w:val="0"/>
              <w:autoSpaceDN w:val="0"/>
              <w:adjustRightInd w:val="0"/>
              <w:spacing w:before="480" w:after="80" w:line="220" w:lineRule="exact"/>
              <w:ind w:left="57" w:right="57"/>
              <w:rPr>
                <w:iCs/>
                <w:lang w:val="ru-RU"/>
              </w:rPr>
            </w:pPr>
            <w:r w:rsidRPr="00FA3D4A">
              <w:rPr>
                <w:lang w:val="ru-RU"/>
              </w:rPr>
              <w:t>Новая концепция зонирования</w:t>
            </w:r>
          </w:p>
          <w:p w:rsidR="00F00C6A" w:rsidRPr="00F00C6A" w:rsidRDefault="00FA3D4A" w:rsidP="00FA3D4A">
            <w:pPr>
              <w:autoSpaceDE w:val="0"/>
              <w:autoSpaceDN w:val="0"/>
              <w:adjustRightInd w:val="0"/>
              <w:spacing w:before="240" w:after="80" w:line="220" w:lineRule="exact"/>
              <w:ind w:left="57" w:right="57"/>
              <w:rPr>
                <w:lang w:val="ru-RU" w:bidi="ru-RU"/>
              </w:rPr>
            </w:pPr>
            <w:r>
              <w:rPr>
                <w:snapToGrid/>
                <w:lang w:val="ru-RU" w:eastAsia="en-US"/>
              </w:rPr>
              <w:t>Формулировка</w:t>
            </w:r>
            <w:r>
              <w:rPr>
                <w:snapToGrid/>
                <w:lang w:val="ru-RU" w:eastAsia="en-US"/>
              </w:rPr>
              <w:br/>
            </w:r>
            <w:r w:rsidR="00F00C6A" w:rsidRPr="00F00C6A">
              <w:rPr>
                <w:snapToGrid/>
                <w:lang w:val="ru-RU" w:eastAsia="en-US"/>
              </w:rPr>
              <w:t>в соответствии с ATEX</w:t>
            </w:r>
          </w:p>
        </w:tc>
      </w:tr>
      <w:tr w:rsidR="00F00C6A" w:rsidRPr="00290BCB" w:rsidTr="00290BCB">
        <w:tc>
          <w:tcPr>
            <w:tcW w:w="2133" w:type="dxa"/>
            <w:shd w:val="clear" w:color="auto" w:fill="auto"/>
          </w:tcPr>
          <w:p w:rsidR="00F00C6A" w:rsidRPr="00FA3D4A" w:rsidRDefault="00F00C6A" w:rsidP="00F00C6A">
            <w:pPr>
              <w:suppressAutoHyphens w:val="0"/>
              <w:spacing w:before="120" w:after="80" w:line="220" w:lineRule="exact"/>
              <w:ind w:left="57" w:right="57"/>
              <w:rPr>
                <w:rFonts w:eastAsia="Calibri"/>
                <w:i/>
                <w:iCs/>
                <w:lang w:val="ru-RU"/>
              </w:rPr>
            </w:pPr>
            <w:r w:rsidRPr="00F00C6A">
              <w:rPr>
                <w:rFonts w:eastAsia="Calibri"/>
                <w:i/>
                <w:iCs/>
              </w:rPr>
              <w:t>Spill</w:t>
            </w:r>
            <w:r w:rsidRPr="00FA3D4A">
              <w:rPr>
                <w:rFonts w:eastAsia="Calibri"/>
                <w:i/>
                <w:iCs/>
                <w:lang w:val="ru-RU"/>
              </w:rPr>
              <w:t xml:space="preserve"> </w:t>
            </w:r>
            <w:r w:rsidRPr="00F00C6A">
              <w:rPr>
                <w:rFonts w:eastAsia="Calibri"/>
                <w:i/>
                <w:iCs/>
              </w:rPr>
              <w:t>coaming</w:t>
            </w:r>
          </w:p>
          <w:p w:rsidR="00F00C6A" w:rsidRPr="00F00C6A" w:rsidRDefault="00F00C6A" w:rsidP="00F00C6A">
            <w:pPr>
              <w:suppressAutoHyphens w:val="0"/>
              <w:spacing w:after="80" w:line="220" w:lineRule="exact"/>
              <w:ind w:left="57" w:right="57"/>
              <w:rPr>
                <w:rFonts w:eastAsia="Calibri"/>
                <w:i/>
                <w:iCs/>
                <w:lang w:val="ru-RU"/>
              </w:rPr>
            </w:pPr>
            <w:r>
              <w:rPr>
                <w:rFonts w:eastAsia="Calibri"/>
                <w:i/>
                <w:iCs/>
              </w:rPr>
              <w:t>Spills</w:t>
            </w:r>
            <w:r w:rsidRPr="00FA3D4A">
              <w:rPr>
                <w:rFonts w:eastAsia="Calibri"/>
                <w:i/>
                <w:iCs/>
                <w:lang w:val="ru-RU"/>
              </w:rPr>
              <w:t>ü</w:t>
            </w:r>
            <w:r>
              <w:rPr>
                <w:rFonts w:eastAsia="Calibri"/>
                <w:i/>
                <w:iCs/>
              </w:rPr>
              <w:t>ll</w:t>
            </w:r>
          </w:p>
          <w:p w:rsidR="00F00C6A" w:rsidRPr="00FA3D4A" w:rsidRDefault="00F00C6A" w:rsidP="00FA3D4A">
            <w:pPr>
              <w:suppressAutoHyphens w:val="0"/>
              <w:spacing w:after="120" w:line="220" w:lineRule="exact"/>
              <w:ind w:left="57" w:right="57"/>
              <w:rPr>
                <w:rFonts w:eastAsia="Calibri"/>
                <w:i/>
                <w:iCs/>
                <w:lang w:val="ru-RU"/>
              </w:rPr>
            </w:pPr>
            <w:r w:rsidRPr="00FA3D4A">
              <w:rPr>
                <w:rFonts w:eastAsia="Calibri"/>
                <w:i/>
                <w:iCs/>
                <w:lang w:val="ru-RU"/>
              </w:rPr>
              <w:t>Комингс для предо</w:t>
            </w:r>
            <w:r w:rsidRPr="00FA3D4A">
              <w:rPr>
                <w:rFonts w:eastAsia="Calibri"/>
                <w:i/>
                <w:iCs/>
                <w:lang w:val="ru-RU"/>
              </w:rPr>
              <w:t>т</w:t>
            </w:r>
            <w:r w:rsidRPr="00FA3D4A">
              <w:rPr>
                <w:rFonts w:eastAsia="Calibri"/>
                <w:i/>
                <w:iCs/>
                <w:lang w:val="ru-RU"/>
              </w:rPr>
              <w:t>вращения разлива</w:t>
            </w:r>
          </w:p>
        </w:tc>
        <w:tc>
          <w:tcPr>
            <w:tcW w:w="8066" w:type="dxa"/>
            <w:shd w:val="clear" w:color="auto" w:fill="auto"/>
          </w:tcPr>
          <w:p w:rsidR="00F00C6A" w:rsidRPr="00F00C6A" w:rsidRDefault="00F00C6A" w:rsidP="00F00C6A">
            <w:pPr>
              <w:suppressAutoHyphens w:val="0"/>
              <w:spacing w:before="120" w:after="80" w:line="220" w:lineRule="exact"/>
              <w:ind w:left="57" w:right="57"/>
              <w:rPr>
                <w:b/>
                <w:bCs/>
                <w:i/>
                <w:u w:val="single"/>
                <w:lang w:val="ru-RU" w:bidi="ru-RU"/>
              </w:rPr>
            </w:pPr>
            <w:r w:rsidRPr="00F00C6A">
              <w:rPr>
                <w:b/>
                <w:bCs/>
                <w:i/>
                <w:iCs/>
                <w:snapToGrid/>
                <w:lang w:val="ru-RU" w:eastAsia="en-US"/>
              </w:rPr>
              <w:t>«</w:t>
            </w:r>
            <w:r w:rsidRPr="00F00C6A">
              <w:rPr>
                <w:b/>
                <w:bCs/>
                <w:i/>
                <w:iCs/>
                <w:snapToGrid/>
                <w:u w:val="single"/>
                <w:lang w:val="ru-RU" w:eastAsia="en-US"/>
              </w:rPr>
              <w:t xml:space="preserve">Комингс для предотвращения разлива» </w:t>
            </w:r>
            <w:r w:rsidRPr="00F00C6A">
              <w:rPr>
                <w:i/>
                <w:iCs/>
                <w:snapToGrid/>
                <w:u w:val="single"/>
                <w:lang w:val="ru-RU" w:eastAsia="en-US"/>
              </w:rPr>
              <w:t>означает комингс на палубе судна пара</w:t>
            </w:r>
            <w:r w:rsidRPr="00F00C6A">
              <w:rPr>
                <w:i/>
                <w:iCs/>
                <w:snapToGrid/>
                <w:u w:val="single"/>
                <w:lang w:val="ru-RU" w:eastAsia="en-US"/>
              </w:rPr>
              <w:t>л</w:t>
            </w:r>
            <w:r w:rsidRPr="00F00C6A">
              <w:rPr>
                <w:i/>
                <w:iCs/>
                <w:snapToGrid/>
                <w:u w:val="single"/>
                <w:lang w:val="ru-RU" w:eastAsia="en-US"/>
              </w:rPr>
              <w:t>лельно бортовой обшивке с закрывающимися отверстиями, предназначенный для н</w:t>
            </w:r>
            <w:r w:rsidRPr="00F00C6A">
              <w:rPr>
                <w:i/>
                <w:iCs/>
                <w:snapToGrid/>
                <w:u w:val="single"/>
                <w:lang w:val="ru-RU" w:eastAsia="en-US"/>
              </w:rPr>
              <w:t>е</w:t>
            </w:r>
            <w:r w:rsidRPr="00F00C6A">
              <w:rPr>
                <w:i/>
                <w:iCs/>
                <w:snapToGrid/>
                <w:u w:val="single"/>
                <w:lang w:val="ru-RU" w:eastAsia="en-US"/>
              </w:rPr>
              <w:t>допущения проникновения жидкостей с корабля. В случае установки соединения с защитными комингсами оно должно быть герметичным</w:t>
            </w:r>
            <w:r w:rsidRPr="00F00C6A">
              <w:rPr>
                <w:i/>
                <w:iCs/>
                <w:snapToGrid/>
                <w:lang w:val="ru-RU" w:eastAsia="en-US"/>
              </w:rPr>
              <w:t>.</w:t>
            </w:r>
          </w:p>
        </w:tc>
        <w:tc>
          <w:tcPr>
            <w:tcW w:w="2539" w:type="dxa"/>
            <w:shd w:val="clear" w:color="auto" w:fill="auto"/>
          </w:tcPr>
          <w:p w:rsidR="00F00C6A" w:rsidRPr="00F00C6A" w:rsidRDefault="00AB72F4" w:rsidP="00AB72F4">
            <w:pPr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lang w:val="ru-RU" w:bidi="ru-RU"/>
              </w:rPr>
            </w:pPr>
            <w:r>
              <w:rPr>
                <w:lang w:val="ru-RU" w:bidi="ru-RU"/>
              </w:rPr>
              <w:t>Новое</w:t>
            </w:r>
            <w:r>
              <w:rPr>
                <w:lang w:val="ru-RU" w:bidi="ru-RU"/>
              </w:rPr>
              <w:br/>
              <w:t>определение</w:t>
            </w:r>
          </w:p>
        </w:tc>
      </w:tr>
      <w:tr w:rsidR="00F00C6A" w:rsidRPr="00290BCB" w:rsidTr="00290BCB">
        <w:tc>
          <w:tcPr>
            <w:tcW w:w="2133" w:type="dxa"/>
            <w:shd w:val="clear" w:color="auto" w:fill="auto"/>
          </w:tcPr>
          <w:p w:rsidR="00F00C6A" w:rsidRPr="00741F45" w:rsidRDefault="00F00C6A" w:rsidP="00F00C6A">
            <w:pPr>
              <w:suppressAutoHyphens w:val="0"/>
              <w:spacing w:before="120" w:after="80" w:line="220" w:lineRule="exact"/>
              <w:ind w:left="57" w:right="57"/>
              <w:rPr>
                <w:rFonts w:eastAsia="Calibri"/>
                <w:i/>
                <w:iCs/>
              </w:rPr>
            </w:pPr>
            <w:r w:rsidRPr="00F00C6A">
              <w:rPr>
                <w:rFonts w:eastAsia="Calibri"/>
                <w:i/>
                <w:iCs/>
              </w:rPr>
              <w:t>Types of protection</w:t>
            </w:r>
          </w:p>
          <w:p w:rsidR="00F00C6A" w:rsidRPr="00741F45" w:rsidRDefault="00F00C6A" w:rsidP="00A74EAF">
            <w:pPr>
              <w:suppressAutoHyphens w:val="0"/>
              <w:spacing w:after="80" w:line="220" w:lineRule="exact"/>
              <w:ind w:left="57" w:right="57"/>
              <w:rPr>
                <w:rFonts w:eastAsia="Calibri"/>
                <w:i/>
                <w:iCs/>
              </w:rPr>
            </w:pPr>
            <w:r w:rsidRPr="00F00C6A">
              <w:rPr>
                <w:rFonts w:eastAsia="Calibri"/>
                <w:i/>
                <w:iCs/>
              </w:rPr>
              <w:t>Types de protection</w:t>
            </w:r>
          </w:p>
          <w:p w:rsidR="00F00C6A" w:rsidRPr="00F00C6A" w:rsidRDefault="00F00C6A" w:rsidP="00F00C6A">
            <w:pPr>
              <w:suppressAutoHyphens w:val="0"/>
              <w:spacing w:after="80" w:line="220" w:lineRule="exact"/>
              <w:ind w:left="57" w:right="57"/>
              <w:rPr>
                <w:rFonts w:eastAsia="Calibri"/>
                <w:i/>
                <w:iCs/>
              </w:rPr>
            </w:pPr>
            <w:r w:rsidRPr="00F00C6A">
              <w:rPr>
                <w:rFonts w:eastAsia="Calibri"/>
                <w:i/>
                <w:iCs/>
              </w:rPr>
              <w:t>Zündschutzarten</w:t>
            </w:r>
          </w:p>
          <w:p w:rsidR="00F00C6A" w:rsidRPr="00F00C6A" w:rsidRDefault="00F00C6A" w:rsidP="00F00C6A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Calibri"/>
                <w:i/>
                <w:iCs/>
              </w:rPr>
            </w:pPr>
            <w:r w:rsidRPr="00F00C6A">
              <w:rPr>
                <w:rFonts w:eastAsia="Calibri"/>
                <w:i/>
                <w:iCs/>
              </w:rPr>
              <w:t>Типы защиты</w:t>
            </w:r>
          </w:p>
        </w:tc>
        <w:tc>
          <w:tcPr>
            <w:tcW w:w="8066" w:type="dxa"/>
            <w:shd w:val="clear" w:color="auto" w:fill="auto"/>
          </w:tcPr>
          <w:p w:rsidR="00FA3D4A" w:rsidRPr="00FA3D4A" w:rsidRDefault="00FA3D4A" w:rsidP="0015184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120" w:after="80" w:line="220" w:lineRule="exact"/>
              <w:ind w:left="57" w:right="57"/>
              <w:rPr>
                <w:lang w:val="ru-RU" w:bidi="ru-RU"/>
              </w:rPr>
            </w:pPr>
            <w:r w:rsidRPr="0030733C">
              <w:rPr>
                <w:i/>
                <w:iCs/>
                <w:lang w:val="ru-RU" w:bidi="ru-RU"/>
              </w:rPr>
              <w:t>Типы защиты:</w:t>
            </w:r>
          </w:p>
          <w:p w:rsidR="00FA3D4A" w:rsidRPr="0030733C" w:rsidRDefault="00FA3D4A" w:rsidP="00FA3D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after="80" w:line="220" w:lineRule="exact"/>
              <w:ind w:left="57" w:right="57"/>
              <w:rPr>
                <w:b/>
                <w:lang w:val="ru-RU" w:bidi="ru-RU"/>
              </w:rPr>
            </w:pPr>
            <w:r w:rsidRPr="0030733C">
              <w:rPr>
                <w:i/>
                <w:iCs/>
                <w:u w:val="single"/>
                <w:lang w:val="ru-RU" w:bidi="ru-RU"/>
              </w:rPr>
              <w:t>электрооборудование</w:t>
            </w:r>
            <w:r w:rsidRPr="0030733C">
              <w:rPr>
                <w:lang w:val="ru-RU" w:bidi="ru-RU"/>
              </w:rPr>
              <w:t xml:space="preserve"> (см. </w:t>
            </w:r>
            <w:r w:rsidRPr="00FA3D4A">
              <w:rPr>
                <w:lang w:val="en-GB" w:bidi="ru-RU"/>
              </w:rPr>
              <w:t>IEC</w:t>
            </w:r>
            <w:r w:rsidRPr="0030733C">
              <w:rPr>
                <w:lang w:val="ru-RU" w:bidi="ru-RU"/>
              </w:rPr>
              <w:t xml:space="preserve"> 60079-0:2011 </w:t>
            </w:r>
            <w:r w:rsidRPr="0030733C">
              <w:rPr>
                <w:u w:val="single"/>
                <w:lang w:val="ru-RU" w:bidi="ru-RU"/>
              </w:rPr>
              <w:t>или не ниже эквивалентного уровня</w:t>
            </w:r>
            <w:r w:rsidRPr="0030733C">
              <w:rPr>
                <w:lang w:val="ru-RU" w:bidi="ru-RU"/>
              </w:rPr>
              <w:t>);</w:t>
            </w:r>
          </w:p>
          <w:p w:rsidR="00FA3D4A" w:rsidRPr="00FA3D4A" w:rsidRDefault="00FA3D4A" w:rsidP="00FA3D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after="80" w:line="220" w:lineRule="exact"/>
              <w:ind w:left="57" w:right="57"/>
              <w:rPr>
                <w:lang w:val="ru-RU" w:bidi="ru-RU"/>
              </w:rPr>
            </w:pPr>
            <w:r w:rsidRPr="00FA3D4A">
              <w:rPr>
                <w:lang w:val="en-GB" w:bidi="ru-RU"/>
              </w:rPr>
              <w:t>EEx</w:t>
            </w:r>
            <w:r w:rsidRPr="00FA3D4A">
              <w:rPr>
                <w:lang w:val="ru-RU" w:bidi="ru-RU"/>
              </w:rPr>
              <w:t xml:space="preserve"> (</w:t>
            </w:r>
            <w:r w:rsidRPr="00FA3D4A">
              <w:rPr>
                <w:lang w:val="en-GB" w:bidi="ru-RU"/>
              </w:rPr>
              <w:t>d</w:t>
            </w:r>
            <w:r w:rsidRPr="00FA3D4A">
              <w:rPr>
                <w:lang w:val="ru-RU" w:bidi="ru-RU"/>
              </w:rPr>
              <w:t>): взрывозащищенный кожух (</w:t>
            </w:r>
            <w:r w:rsidRPr="00FA3D4A">
              <w:rPr>
                <w:lang w:val="en-GB" w:bidi="ru-RU"/>
              </w:rPr>
              <w:t>IEC</w:t>
            </w:r>
            <w:r w:rsidRPr="00FA3D4A">
              <w:rPr>
                <w:lang w:val="ru-RU" w:bidi="ru-RU"/>
              </w:rPr>
              <w:t xml:space="preserve"> 60079-1:</w:t>
            </w:r>
            <w:r w:rsidRPr="00FA3D4A">
              <w:rPr>
                <w:strike/>
                <w:lang w:val="ru-RU" w:bidi="ru-RU"/>
              </w:rPr>
              <w:t>2007</w:t>
            </w:r>
            <w:r w:rsidRPr="00FA3D4A">
              <w:rPr>
                <w:lang w:val="ru-RU" w:bidi="ru-RU"/>
              </w:rPr>
              <w:t xml:space="preserve">2014 </w:t>
            </w:r>
            <w:r w:rsidRPr="00FA3D4A">
              <w:rPr>
                <w:u w:val="single"/>
                <w:lang w:val="ru-RU" w:bidi="ru-RU"/>
              </w:rPr>
              <w:t>или не ниже эквивален</w:t>
            </w:r>
            <w:r w:rsidRPr="00FA3D4A">
              <w:rPr>
                <w:u w:val="single"/>
                <w:lang w:val="ru-RU" w:bidi="ru-RU"/>
              </w:rPr>
              <w:t>т</w:t>
            </w:r>
            <w:r w:rsidRPr="00FA3D4A">
              <w:rPr>
                <w:u w:val="single"/>
                <w:lang w:val="ru-RU" w:bidi="ru-RU"/>
              </w:rPr>
              <w:t>ного</w:t>
            </w:r>
            <w:r>
              <w:rPr>
                <w:u w:val="single"/>
                <w:lang w:val="ru-RU" w:bidi="ru-RU"/>
              </w:rPr>
              <w:t xml:space="preserve"> </w:t>
            </w:r>
            <w:r w:rsidRPr="00FA3D4A">
              <w:rPr>
                <w:u w:val="single"/>
                <w:lang w:val="ru-RU" w:bidi="ru-RU"/>
              </w:rPr>
              <w:t>уровня</w:t>
            </w:r>
            <w:r w:rsidRPr="00FA3D4A">
              <w:rPr>
                <w:lang w:val="ru-RU" w:bidi="ru-RU"/>
              </w:rPr>
              <w:t>);</w:t>
            </w:r>
          </w:p>
          <w:p w:rsidR="00FA3D4A" w:rsidRPr="0030733C" w:rsidRDefault="00FA3D4A" w:rsidP="00FA3D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after="80" w:line="220" w:lineRule="exact"/>
              <w:ind w:left="57" w:right="57"/>
              <w:rPr>
                <w:lang w:val="ru-RU" w:bidi="ru-RU"/>
              </w:rPr>
            </w:pPr>
            <w:r w:rsidRPr="00FA3D4A">
              <w:rPr>
                <w:lang w:val="en-GB" w:bidi="ru-RU"/>
              </w:rPr>
              <w:t>EEx</w:t>
            </w:r>
            <w:r w:rsidRPr="0030733C">
              <w:rPr>
                <w:lang w:val="ru-RU" w:bidi="ru-RU"/>
              </w:rPr>
              <w:t xml:space="preserve"> (</w:t>
            </w:r>
            <w:r w:rsidRPr="00FA3D4A">
              <w:rPr>
                <w:lang w:val="en-GB" w:bidi="ru-RU"/>
              </w:rPr>
              <w:t>e</w:t>
            </w:r>
            <w:r w:rsidRPr="0030733C">
              <w:rPr>
                <w:lang w:val="ru-RU" w:bidi="ru-RU"/>
              </w:rPr>
              <w:t>): повышенная безопасность (</w:t>
            </w:r>
            <w:r w:rsidRPr="00FA3D4A">
              <w:rPr>
                <w:lang w:val="en-GB" w:bidi="ru-RU"/>
              </w:rPr>
              <w:t>IEC</w:t>
            </w:r>
            <w:r w:rsidRPr="0030733C">
              <w:rPr>
                <w:lang w:val="ru-RU" w:bidi="ru-RU"/>
              </w:rPr>
              <w:t xml:space="preserve"> 60079-7:2006 </w:t>
            </w:r>
            <w:r w:rsidRPr="0030733C">
              <w:rPr>
                <w:u w:val="single"/>
                <w:lang w:val="ru-RU" w:bidi="ru-RU"/>
              </w:rPr>
              <w:t>или не ниже эквивалентного уровня</w:t>
            </w:r>
            <w:r w:rsidRPr="0030733C">
              <w:rPr>
                <w:lang w:val="ru-RU" w:bidi="ru-RU"/>
              </w:rPr>
              <w:t>);</w:t>
            </w:r>
          </w:p>
          <w:p w:rsidR="00FA3D4A" w:rsidRPr="00FA3D4A" w:rsidRDefault="00FA3D4A" w:rsidP="00FA3D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after="80" w:line="220" w:lineRule="exact"/>
              <w:ind w:left="57" w:right="57"/>
              <w:rPr>
                <w:lang w:val="ru-RU" w:bidi="ru-RU"/>
              </w:rPr>
            </w:pPr>
            <w:r w:rsidRPr="00FA3D4A">
              <w:rPr>
                <w:lang w:val="en-GB" w:bidi="ru-RU"/>
              </w:rPr>
              <w:t>EEx</w:t>
            </w:r>
            <w:r w:rsidRPr="00FA3D4A">
              <w:rPr>
                <w:lang w:val="ru-RU" w:bidi="ru-RU"/>
              </w:rPr>
              <w:t xml:space="preserve"> (</w:t>
            </w:r>
            <w:r w:rsidRPr="00FA3D4A">
              <w:rPr>
                <w:lang w:val="en-GB" w:bidi="ru-RU"/>
              </w:rPr>
              <w:t>ia</w:t>
            </w:r>
            <w:r w:rsidRPr="00FA3D4A">
              <w:rPr>
                <w:lang w:val="ru-RU" w:bidi="ru-RU"/>
              </w:rPr>
              <w:t xml:space="preserve">) и </w:t>
            </w:r>
            <w:r w:rsidRPr="00FA3D4A">
              <w:rPr>
                <w:lang w:val="en-GB" w:bidi="ru-RU"/>
              </w:rPr>
              <w:t>EEx</w:t>
            </w:r>
            <w:r w:rsidRPr="00FA3D4A">
              <w:rPr>
                <w:lang w:val="ru-RU" w:bidi="ru-RU"/>
              </w:rPr>
              <w:t xml:space="preserve"> (</w:t>
            </w:r>
            <w:r w:rsidRPr="00FA3D4A">
              <w:rPr>
                <w:lang w:val="en-GB" w:bidi="ru-RU"/>
              </w:rPr>
              <w:t>ib</w:t>
            </w:r>
            <w:r w:rsidRPr="00FA3D4A">
              <w:rPr>
                <w:lang w:val="ru-RU" w:bidi="ru-RU"/>
              </w:rPr>
              <w:t>): принципиальн</w:t>
            </w:r>
            <w:r w:rsidR="00151847">
              <w:rPr>
                <w:lang w:val="ru-RU" w:bidi="ru-RU"/>
              </w:rPr>
              <w:t>о безопасная электрическая цепь</w:t>
            </w:r>
            <w:r w:rsidR="00151847">
              <w:rPr>
                <w:lang w:val="ru-RU" w:bidi="ru-RU"/>
              </w:rPr>
              <w:br/>
            </w:r>
            <w:r w:rsidRPr="00FA3D4A">
              <w:rPr>
                <w:lang w:val="ru-RU" w:bidi="ru-RU"/>
              </w:rPr>
              <w:t>(</w:t>
            </w:r>
            <w:r w:rsidRPr="00FA3D4A">
              <w:rPr>
                <w:lang w:val="en-GB" w:bidi="ru-RU"/>
              </w:rPr>
              <w:t>IEC</w:t>
            </w:r>
            <w:r w:rsidRPr="00FA3D4A">
              <w:rPr>
                <w:lang w:val="ru-RU" w:bidi="ru-RU"/>
              </w:rPr>
              <w:t xml:space="preserve"> 60079-11:2011</w:t>
            </w:r>
            <w:r>
              <w:rPr>
                <w:lang w:val="ru-RU" w:bidi="ru-RU"/>
              </w:rPr>
              <w:t xml:space="preserve"> </w:t>
            </w:r>
            <w:r w:rsidRPr="00FA3D4A">
              <w:rPr>
                <w:u w:val="single"/>
                <w:lang w:val="ru-RU" w:bidi="ru-RU"/>
              </w:rPr>
              <w:t>или не ниже эквивалентного уровня</w:t>
            </w:r>
            <w:r w:rsidRPr="00FA3D4A">
              <w:rPr>
                <w:lang w:val="ru-RU" w:bidi="ru-RU"/>
              </w:rPr>
              <w:t>);</w:t>
            </w:r>
          </w:p>
          <w:p w:rsidR="00F00C6A" w:rsidRPr="00FA3D4A" w:rsidRDefault="00FA3D4A" w:rsidP="0015184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after="120" w:line="220" w:lineRule="exact"/>
              <w:ind w:left="57" w:right="57"/>
              <w:rPr>
                <w:b/>
                <w:bCs/>
                <w:i/>
                <w:u w:val="single"/>
                <w:lang w:val="ru-RU" w:bidi="ru-RU"/>
              </w:rPr>
            </w:pPr>
            <w:r w:rsidRPr="00FA3D4A">
              <w:rPr>
                <w:lang w:val="en-GB" w:bidi="ru-RU"/>
              </w:rPr>
              <w:t>EEx</w:t>
            </w:r>
            <w:r w:rsidRPr="0030733C">
              <w:rPr>
                <w:lang w:val="ru-RU" w:bidi="ru-RU"/>
              </w:rPr>
              <w:t xml:space="preserve"> (</w:t>
            </w:r>
            <w:r w:rsidRPr="00FA3D4A">
              <w:rPr>
                <w:lang w:val="en-GB" w:bidi="ru-RU"/>
              </w:rPr>
              <w:t>m</w:t>
            </w:r>
            <w:r w:rsidRPr="0030733C">
              <w:rPr>
                <w:lang w:val="ru-RU" w:bidi="ru-RU"/>
              </w:rPr>
              <w:t>): капсулирование (</w:t>
            </w:r>
            <w:r w:rsidRPr="00FA3D4A">
              <w:rPr>
                <w:lang w:val="en-GB" w:bidi="ru-RU"/>
              </w:rPr>
              <w:t>IEC</w:t>
            </w:r>
            <w:r w:rsidRPr="0030733C">
              <w:rPr>
                <w:lang w:val="ru-RU" w:bidi="ru-RU"/>
              </w:rPr>
              <w:t xml:space="preserve"> 60079-18:2009 </w:t>
            </w:r>
            <w:r w:rsidRPr="0030733C">
              <w:rPr>
                <w:u w:val="single"/>
                <w:lang w:val="ru-RU" w:bidi="ru-RU"/>
              </w:rPr>
              <w:t>или не ниже эквивалентного уровня</w:t>
            </w:r>
            <w:r w:rsidRPr="0030733C">
              <w:rPr>
                <w:lang w:val="ru-RU" w:bidi="ru-RU"/>
              </w:rPr>
              <w:t>);</w:t>
            </w:r>
          </w:p>
        </w:tc>
        <w:tc>
          <w:tcPr>
            <w:tcW w:w="2539" w:type="dxa"/>
            <w:shd w:val="clear" w:color="auto" w:fill="auto"/>
          </w:tcPr>
          <w:p w:rsidR="00FA3D4A" w:rsidRPr="00FA3D4A" w:rsidRDefault="00FA3D4A" w:rsidP="0015184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iCs/>
                <w:lang w:val="fr-CH"/>
              </w:rPr>
            </w:pPr>
            <w:r w:rsidRPr="00FA3D4A">
              <w:rPr>
                <w:lang w:val="en-GB" w:bidi="ru-RU"/>
              </w:rPr>
              <w:t>Уточнение</w:t>
            </w:r>
          </w:p>
          <w:p w:rsidR="00F00C6A" w:rsidRPr="00FA3D4A" w:rsidRDefault="00FA3D4A" w:rsidP="00151847">
            <w:pPr>
              <w:suppressAutoHyphens w:val="0"/>
              <w:autoSpaceDE w:val="0"/>
              <w:autoSpaceDN w:val="0"/>
              <w:adjustRightInd w:val="0"/>
              <w:spacing w:before="960" w:after="80" w:line="220" w:lineRule="exact"/>
              <w:ind w:left="57" w:right="57"/>
              <w:rPr>
                <w:lang w:val="ru-RU" w:bidi="ru-RU"/>
              </w:rPr>
            </w:pPr>
            <w:r w:rsidRPr="00FA3D4A">
              <w:rPr>
                <w:snapToGrid/>
                <w:lang w:val="en-GB" w:eastAsia="en-US" w:bidi="ru-RU"/>
              </w:rPr>
              <w:t>Новая концепция зонирования</w:t>
            </w:r>
          </w:p>
        </w:tc>
      </w:tr>
      <w:tr w:rsidR="00151847" w:rsidRPr="00290BCB" w:rsidTr="00290BCB">
        <w:tc>
          <w:tcPr>
            <w:tcW w:w="2133" w:type="dxa"/>
            <w:shd w:val="clear" w:color="auto" w:fill="auto"/>
          </w:tcPr>
          <w:p w:rsidR="00151847" w:rsidRPr="00F00C6A" w:rsidRDefault="00151847" w:rsidP="00AB72F4">
            <w:pPr>
              <w:pageBreakBefore/>
              <w:spacing w:before="120" w:after="80" w:line="220" w:lineRule="exact"/>
              <w:ind w:left="57" w:right="57"/>
              <w:rPr>
                <w:rFonts w:eastAsia="Calibri"/>
                <w:i/>
                <w:iCs/>
              </w:rPr>
            </w:pPr>
          </w:p>
        </w:tc>
        <w:tc>
          <w:tcPr>
            <w:tcW w:w="8066" w:type="dxa"/>
            <w:shd w:val="clear" w:color="auto" w:fill="auto"/>
          </w:tcPr>
          <w:p w:rsidR="00151847" w:rsidRPr="00FA3D4A" w:rsidRDefault="00151847" w:rsidP="0015184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120" w:after="80" w:line="220" w:lineRule="exact"/>
              <w:ind w:left="57" w:right="57"/>
              <w:rPr>
                <w:lang w:val="ru-RU" w:bidi="ru-RU"/>
              </w:rPr>
            </w:pPr>
            <w:r w:rsidRPr="00FA3D4A">
              <w:rPr>
                <w:lang w:val="en-GB" w:bidi="ru-RU"/>
              </w:rPr>
              <w:t>EEx</w:t>
            </w:r>
            <w:r w:rsidRPr="00FA3D4A">
              <w:rPr>
                <w:lang w:val="ru-RU" w:bidi="ru-RU"/>
              </w:rPr>
              <w:t xml:space="preserve"> (</w:t>
            </w:r>
            <w:r w:rsidRPr="00FA3D4A">
              <w:rPr>
                <w:lang w:val="en-GB" w:bidi="ru-RU"/>
              </w:rPr>
              <w:t>p</w:t>
            </w:r>
            <w:r w:rsidRPr="00FA3D4A">
              <w:rPr>
                <w:lang w:val="ru-RU" w:bidi="ru-RU"/>
              </w:rPr>
              <w:t>): прибор в корпусе с повышенным давлением (</w:t>
            </w:r>
            <w:r w:rsidRPr="00FA3D4A">
              <w:rPr>
                <w:lang w:val="en-GB" w:bidi="ru-RU"/>
              </w:rPr>
              <w:t>IEC</w:t>
            </w:r>
            <w:r w:rsidRPr="00FA3D4A">
              <w:rPr>
                <w:lang w:val="ru-RU" w:bidi="ru-RU"/>
              </w:rPr>
              <w:t xml:space="preserve"> 60079-2:</w:t>
            </w:r>
            <w:r w:rsidRPr="00FA3D4A">
              <w:rPr>
                <w:strike/>
                <w:lang w:val="ru-RU" w:bidi="ru-RU"/>
              </w:rPr>
              <w:t>2007</w:t>
            </w:r>
            <w:r w:rsidRPr="00FA3D4A">
              <w:rPr>
                <w:u w:val="single"/>
                <w:lang w:val="ru-RU" w:bidi="ru-RU"/>
              </w:rPr>
              <w:t>2014 или не ниже</w:t>
            </w:r>
            <w:r>
              <w:rPr>
                <w:u w:val="single"/>
                <w:lang w:val="ru-RU" w:bidi="ru-RU"/>
              </w:rPr>
              <w:t xml:space="preserve"> </w:t>
            </w:r>
            <w:r w:rsidRPr="00FA3D4A">
              <w:rPr>
                <w:u w:val="single"/>
                <w:lang w:val="ru-RU" w:bidi="ru-RU"/>
              </w:rPr>
              <w:t>эквивалентного уровня</w:t>
            </w:r>
            <w:r w:rsidRPr="00FA3D4A">
              <w:rPr>
                <w:lang w:val="ru-RU" w:bidi="ru-RU"/>
              </w:rPr>
              <w:t>);</w:t>
            </w:r>
          </w:p>
          <w:p w:rsidR="00151847" w:rsidRPr="00FA3D4A" w:rsidRDefault="00151847" w:rsidP="0015184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after="80" w:line="220" w:lineRule="exact"/>
              <w:ind w:left="57" w:right="57"/>
              <w:rPr>
                <w:lang w:val="ru-RU" w:bidi="ru-RU"/>
              </w:rPr>
            </w:pPr>
            <w:r w:rsidRPr="00FA3D4A">
              <w:rPr>
                <w:lang w:val="en-GB" w:bidi="ru-RU"/>
              </w:rPr>
              <w:t>EEx</w:t>
            </w:r>
            <w:r w:rsidRPr="00FA3D4A">
              <w:rPr>
                <w:lang w:val="ru-RU" w:bidi="ru-RU"/>
              </w:rPr>
              <w:t xml:space="preserve"> (</w:t>
            </w:r>
            <w:r w:rsidRPr="00FA3D4A">
              <w:rPr>
                <w:lang w:val="en-GB" w:bidi="ru-RU"/>
              </w:rPr>
              <w:t>q</w:t>
            </w:r>
            <w:r w:rsidRPr="00FA3D4A">
              <w:rPr>
                <w:lang w:val="ru-RU" w:bidi="ru-RU"/>
              </w:rPr>
              <w:t>): наполнение порошкообразным веществом (</w:t>
            </w:r>
            <w:r w:rsidRPr="00FA3D4A">
              <w:rPr>
                <w:lang w:val="en-GB" w:bidi="ru-RU"/>
              </w:rPr>
              <w:t>IEC</w:t>
            </w:r>
            <w:r w:rsidRPr="00FA3D4A">
              <w:rPr>
                <w:lang w:val="ru-RU" w:bidi="ru-RU"/>
              </w:rPr>
              <w:t xml:space="preserve"> 60079-5:2007 </w:t>
            </w:r>
            <w:r w:rsidRPr="00FA3D4A">
              <w:rPr>
                <w:u w:val="single"/>
                <w:lang w:val="ru-RU" w:bidi="ru-RU"/>
              </w:rPr>
              <w:t>или не ниже</w:t>
            </w:r>
            <w:r w:rsidRPr="00FA3D4A">
              <w:rPr>
                <w:u w:val="single"/>
                <w:lang w:val="ru-RU" w:bidi="ru-RU"/>
              </w:rPr>
              <w:br/>
              <w:t>эквивалентного уровня</w:t>
            </w:r>
            <w:r w:rsidRPr="00FA3D4A">
              <w:rPr>
                <w:lang w:val="ru-RU" w:bidi="ru-RU"/>
              </w:rPr>
              <w:t>);</w:t>
            </w:r>
          </w:p>
          <w:p w:rsidR="00151847" w:rsidRPr="00FA3D4A" w:rsidRDefault="00151847" w:rsidP="0015184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after="80" w:line="220" w:lineRule="exact"/>
              <w:ind w:left="57" w:right="57"/>
              <w:rPr>
                <w:lang w:val="ru-RU" w:bidi="ru-RU"/>
              </w:rPr>
            </w:pPr>
            <w:r w:rsidRPr="00FA3D4A">
              <w:rPr>
                <w:i/>
                <w:iCs/>
                <w:u w:val="single"/>
                <w:lang w:val="ru-RU" w:bidi="ru-RU"/>
              </w:rPr>
              <w:t>неэлектрическое оборудование</w:t>
            </w:r>
            <w:r w:rsidRPr="00FA3D4A">
              <w:rPr>
                <w:u w:val="single"/>
                <w:lang w:val="ru-RU" w:bidi="ru-RU"/>
              </w:rPr>
              <w:t xml:space="preserve"> (см. </w:t>
            </w:r>
            <w:r w:rsidRPr="00FA3D4A">
              <w:rPr>
                <w:u w:val="single"/>
                <w:lang w:val="en-GB" w:bidi="ru-RU"/>
              </w:rPr>
              <w:t>IEC</w:t>
            </w:r>
            <w:r w:rsidRPr="00FA3D4A">
              <w:rPr>
                <w:u w:val="single"/>
                <w:lang w:val="ru-RU" w:bidi="ru-RU"/>
              </w:rPr>
              <w:t xml:space="preserve"> </w:t>
            </w:r>
            <w:r w:rsidRPr="00FA3D4A">
              <w:rPr>
                <w:u w:val="single"/>
                <w:lang w:val="en-GB" w:bidi="ru-RU"/>
              </w:rPr>
              <w:t>EN</w:t>
            </w:r>
            <w:r w:rsidRPr="00FA3D4A">
              <w:rPr>
                <w:u w:val="single"/>
                <w:lang w:val="ru-RU" w:bidi="ru-RU"/>
              </w:rPr>
              <w:t xml:space="preserve"> 13463-1:2009 или не ниже эквивалентного</w:t>
            </w:r>
            <w:r>
              <w:rPr>
                <w:u w:val="single"/>
                <w:lang w:val="ru-RU" w:bidi="ru-RU"/>
              </w:rPr>
              <w:t xml:space="preserve"> </w:t>
            </w:r>
            <w:r w:rsidRPr="00FA3D4A">
              <w:rPr>
                <w:u w:val="single"/>
                <w:lang w:val="ru-RU" w:bidi="ru-RU"/>
              </w:rPr>
              <w:t>уровня</w:t>
            </w:r>
            <w:r w:rsidRPr="00FA3D4A">
              <w:rPr>
                <w:lang w:val="ru-RU" w:bidi="ru-RU"/>
              </w:rPr>
              <w:t>);</w:t>
            </w:r>
          </w:p>
          <w:p w:rsidR="00151847" w:rsidRPr="00FA3D4A" w:rsidRDefault="00151847" w:rsidP="0015184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after="80" w:line="220" w:lineRule="exact"/>
              <w:ind w:left="57" w:right="57"/>
              <w:rPr>
                <w:lang w:val="ru-RU" w:bidi="ru-RU"/>
              </w:rPr>
            </w:pPr>
            <w:r w:rsidRPr="00FA3D4A">
              <w:rPr>
                <w:u w:val="single"/>
                <w:lang w:val="en-GB" w:bidi="ru-RU"/>
              </w:rPr>
              <w:t>EEx</w:t>
            </w:r>
            <w:r w:rsidRPr="00FA3D4A">
              <w:rPr>
                <w:u w:val="single"/>
                <w:lang w:val="ru-RU" w:bidi="ru-RU"/>
              </w:rPr>
              <w:t xml:space="preserve"> (</w:t>
            </w:r>
            <w:r w:rsidRPr="00FA3D4A">
              <w:rPr>
                <w:u w:val="single"/>
                <w:lang w:val="en-GB" w:bidi="ru-RU"/>
              </w:rPr>
              <w:t>fr</w:t>
            </w:r>
            <w:r w:rsidRPr="00FA3D4A">
              <w:rPr>
                <w:u w:val="single"/>
                <w:lang w:val="ru-RU" w:bidi="ru-RU"/>
              </w:rPr>
              <w:t>): оболочка с ограниченным пропуском газов (</w:t>
            </w:r>
            <w:r w:rsidRPr="00FA3D4A">
              <w:rPr>
                <w:u w:val="single"/>
                <w:lang w:val="en-GB" w:bidi="ru-RU"/>
              </w:rPr>
              <w:t>EN</w:t>
            </w:r>
            <w:r w:rsidRPr="00FA3D4A">
              <w:rPr>
                <w:u w:val="single"/>
                <w:lang w:val="ru-RU" w:bidi="ru-RU"/>
              </w:rPr>
              <w:t xml:space="preserve"> 13463-2:2005 или не ниже</w:t>
            </w:r>
            <w:r>
              <w:rPr>
                <w:u w:val="single"/>
                <w:lang w:val="ru-RU" w:bidi="ru-RU"/>
              </w:rPr>
              <w:t xml:space="preserve"> </w:t>
            </w:r>
            <w:r w:rsidRPr="00FA3D4A">
              <w:rPr>
                <w:u w:val="single"/>
                <w:lang w:val="ru-RU" w:bidi="ru-RU"/>
              </w:rPr>
              <w:t>эквивалентного уровня</w:t>
            </w:r>
            <w:r w:rsidRPr="00FA3D4A">
              <w:rPr>
                <w:lang w:val="ru-RU" w:bidi="ru-RU"/>
              </w:rPr>
              <w:t>);</w:t>
            </w:r>
          </w:p>
          <w:p w:rsidR="00151847" w:rsidRPr="00FA3D4A" w:rsidRDefault="00151847" w:rsidP="0015184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after="80" w:line="220" w:lineRule="exact"/>
              <w:ind w:left="57" w:right="57"/>
              <w:rPr>
                <w:lang w:val="ru-RU" w:bidi="ru-RU"/>
              </w:rPr>
            </w:pPr>
            <w:r w:rsidRPr="00FA3D4A">
              <w:rPr>
                <w:u w:val="single"/>
                <w:lang w:val="en-GB" w:bidi="ru-RU"/>
              </w:rPr>
              <w:t>EEx</w:t>
            </w:r>
            <w:r w:rsidRPr="00FA3D4A">
              <w:rPr>
                <w:u w:val="single"/>
                <w:lang w:val="ru-RU" w:bidi="ru-RU"/>
              </w:rPr>
              <w:t xml:space="preserve"> (</w:t>
            </w:r>
            <w:r w:rsidRPr="00FA3D4A">
              <w:rPr>
                <w:u w:val="single"/>
                <w:lang w:val="en-GB" w:bidi="ru-RU"/>
              </w:rPr>
              <w:t>d</w:t>
            </w:r>
            <w:r w:rsidRPr="00FA3D4A">
              <w:rPr>
                <w:u w:val="single"/>
                <w:lang w:val="ru-RU" w:bidi="ru-RU"/>
              </w:rPr>
              <w:t>): взрывонепроницаемая оболочка (</w:t>
            </w:r>
            <w:r w:rsidRPr="00FA3D4A">
              <w:rPr>
                <w:u w:val="single"/>
                <w:lang w:val="en-GB" w:bidi="ru-RU"/>
              </w:rPr>
              <w:t>EN</w:t>
            </w:r>
            <w:r w:rsidRPr="00FA3D4A">
              <w:rPr>
                <w:u w:val="single"/>
                <w:lang w:val="ru-RU" w:bidi="ru-RU"/>
              </w:rPr>
              <w:t xml:space="preserve"> 13463-3:2005 или не ниже эквивален</w:t>
            </w:r>
            <w:r w:rsidRPr="00FA3D4A">
              <w:rPr>
                <w:u w:val="single"/>
                <w:lang w:val="ru-RU" w:bidi="ru-RU"/>
              </w:rPr>
              <w:t>т</w:t>
            </w:r>
            <w:r w:rsidRPr="00FA3D4A">
              <w:rPr>
                <w:u w:val="single"/>
                <w:lang w:val="ru-RU" w:bidi="ru-RU"/>
              </w:rPr>
              <w:t>ного уровня</w:t>
            </w:r>
            <w:r w:rsidRPr="00FA3D4A">
              <w:rPr>
                <w:lang w:val="ru-RU" w:bidi="ru-RU"/>
              </w:rPr>
              <w:t>);</w:t>
            </w:r>
          </w:p>
          <w:p w:rsidR="00151847" w:rsidRPr="00FA3D4A" w:rsidRDefault="00151847" w:rsidP="0015184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after="80" w:line="220" w:lineRule="exact"/>
              <w:ind w:left="57" w:right="57"/>
              <w:rPr>
                <w:lang w:val="ru-RU" w:bidi="ru-RU"/>
              </w:rPr>
            </w:pPr>
            <w:r w:rsidRPr="00FA3D4A">
              <w:rPr>
                <w:u w:val="single"/>
                <w:lang w:val="en-GB" w:bidi="ru-RU"/>
              </w:rPr>
              <w:t>EEx</w:t>
            </w:r>
            <w:r w:rsidRPr="00FA3D4A">
              <w:rPr>
                <w:u w:val="single"/>
                <w:lang w:val="ru-RU" w:bidi="ru-RU"/>
              </w:rPr>
              <w:t xml:space="preserve"> (</w:t>
            </w:r>
            <w:r w:rsidRPr="00FA3D4A">
              <w:rPr>
                <w:u w:val="single"/>
                <w:lang w:val="en-GB" w:bidi="ru-RU"/>
              </w:rPr>
              <w:t>c</w:t>
            </w:r>
            <w:r w:rsidRPr="00FA3D4A">
              <w:rPr>
                <w:u w:val="single"/>
                <w:lang w:val="ru-RU" w:bidi="ru-RU"/>
              </w:rPr>
              <w:t>): конструкционная безопасность (</w:t>
            </w:r>
            <w:r w:rsidRPr="00FA3D4A">
              <w:rPr>
                <w:u w:val="single"/>
                <w:lang w:val="en-GB" w:bidi="ru-RU"/>
              </w:rPr>
              <w:t>EN</w:t>
            </w:r>
            <w:r w:rsidRPr="00FA3D4A">
              <w:rPr>
                <w:u w:val="single"/>
                <w:lang w:val="ru-RU" w:bidi="ru-RU"/>
              </w:rPr>
              <w:t xml:space="preserve"> 13463-5:2011 или не ниже эквивалентн</w:t>
            </w:r>
            <w:r w:rsidRPr="00FA3D4A">
              <w:rPr>
                <w:u w:val="single"/>
                <w:lang w:val="ru-RU" w:bidi="ru-RU"/>
              </w:rPr>
              <w:t>о</w:t>
            </w:r>
            <w:r w:rsidRPr="00FA3D4A">
              <w:rPr>
                <w:u w:val="single"/>
                <w:lang w:val="ru-RU" w:bidi="ru-RU"/>
              </w:rPr>
              <w:t>го</w:t>
            </w:r>
            <w:r>
              <w:rPr>
                <w:u w:val="single"/>
                <w:lang w:val="ru-RU" w:bidi="ru-RU"/>
              </w:rPr>
              <w:t xml:space="preserve"> </w:t>
            </w:r>
            <w:r w:rsidRPr="00FA3D4A">
              <w:rPr>
                <w:u w:val="single"/>
                <w:lang w:val="ru-RU" w:bidi="ru-RU"/>
              </w:rPr>
              <w:t>уровня</w:t>
            </w:r>
            <w:r w:rsidRPr="00FA3D4A">
              <w:rPr>
                <w:lang w:val="ru-RU" w:bidi="ru-RU"/>
              </w:rPr>
              <w:t>);</w:t>
            </w:r>
          </w:p>
          <w:p w:rsidR="00151847" w:rsidRPr="00FA3D4A" w:rsidRDefault="00151847" w:rsidP="0015184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after="80" w:line="220" w:lineRule="exact"/>
              <w:ind w:left="57" w:right="57"/>
              <w:rPr>
                <w:lang w:val="ru-RU" w:bidi="ru-RU"/>
              </w:rPr>
            </w:pPr>
            <w:r w:rsidRPr="00FA3D4A">
              <w:rPr>
                <w:u w:val="single"/>
                <w:lang w:val="en-GB" w:bidi="ru-RU"/>
              </w:rPr>
              <w:t>EEx</w:t>
            </w:r>
            <w:r w:rsidRPr="00FA3D4A">
              <w:rPr>
                <w:u w:val="single"/>
                <w:lang w:val="ru-RU" w:bidi="ru-RU"/>
              </w:rPr>
              <w:t xml:space="preserve"> (</w:t>
            </w:r>
            <w:r w:rsidRPr="00FA3D4A">
              <w:rPr>
                <w:u w:val="single"/>
                <w:lang w:val="en-GB" w:bidi="ru-RU"/>
              </w:rPr>
              <w:t>b</w:t>
            </w:r>
            <w:r w:rsidRPr="00FA3D4A">
              <w:rPr>
                <w:u w:val="single"/>
                <w:lang w:val="ru-RU" w:bidi="ru-RU"/>
              </w:rPr>
              <w:t>): контроль источника воспламенения (</w:t>
            </w:r>
            <w:r w:rsidRPr="00FA3D4A">
              <w:rPr>
                <w:u w:val="single"/>
                <w:lang w:val="en-GB" w:bidi="ru-RU"/>
              </w:rPr>
              <w:t>EN</w:t>
            </w:r>
            <w:r w:rsidRPr="00FA3D4A">
              <w:rPr>
                <w:u w:val="single"/>
                <w:lang w:val="ru-RU" w:bidi="ru-RU"/>
              </w:rPr>
              <w:t xml:space="preserve"> 13463-6:2005 или не ниже эквив</w:t>
            </w:r>
            <w:r w:rsidRPr="00FA3D4A">
              <w:rPr>
                <w:u w:val="single"/>
                <w:lang w:val="ru-RU" w:bidi="ru-RU"/>
              </w:rPr>
              <w:t>а</w:t>
            </w:r>
            <w:r w:rsidRPr="00FA3D4A">
              <w:rPr>
                <w:u w:val="single"/>
                <w:lang w:val="ru-RU" w:bidi="ru-RU"/>
              </w:rPr>
              <w:t>лентного уровня</w:t>
            </w:r>
            <w:r w:rsidRPr="00FA3D4A">
              <w:rPr>
                <w:lang w:val="ru-RU" w:bidi="ru-RU"/>
              </w:rPr>
              <w:t>);</w:t>
            </w:r>
          </w:p>
          <w:p w:rsidR="00151847" w:rsidRPr="00151847" w:rsidRDefault="00151847" w:rsidP="00151847">
            <w:pPr>
              <w:spacing w:after="120" w:line="220" w:lineRule="exact"/>
              <w:ind w:left="57" w:right="57"/>
              <w:rPr>
                <w:b/>
                <w:bCs/>
                <w:i/>
                <w:u w:val="single"/>
                <w:lang w:val="ru-RU" w:bidi="ru-RU"/>
              </w:rPr>
            </w:pPr>
            <w:r w:rsidRPr="00FA3D4A">
              <w:rPr>
                <w:snapToGrid/>
                <w:u w:val="single"/>
                <w:lang w:val="en-GB" w:eastAsia="en-US" w:bidi="ru-RU"/>
              </w:rPr>
              <w:t>EEx</w:t>
            </w:r>
            <w:r w:rsidRPr="00FA3D4A">
              <w:rPr>
                <w:snapToGrid/>
                <w:u w:val="single"/>
                <w:lang w:val="ru-RU" w:eastAsia="en-US" w:bidi="ru-RU"/>
              </w:rPr>
              <w:t xml:space="preserve"> (</w:t>
            </w:r>
            <w:r w:rsidRPr="00FA3D4A">
              <w:rPr>
                <w:snapToGrid/>
                <w:u w:val="single"/>
                <w:lang w:val="en-GB" w:eastAsia="en-US" w:bidi="ru-RU"/>
              </w:rPr>
              <w:t>k</w:t>
            </w:r>
            <w:r w:rsidRPr="00FA3D4A">
              <w:rPr>
                <w:snapToGrid/>
                <w:u w:val="single"/>
                <w:lang w:val="ru-RU" w:eastAsia="en-US" w:bidi="ru-RU"/>
              </w:rPr>
              <w:t>): жидкостное погружение (</w:t>
            </w:r>
            <w:r w:rsidRPr="00FA3D4A">
              <w:rPr>
                <w:snapToGrid/>
                <w:u w:val="single"/>
                <w:lang w:val="en-GB" w:eastAsia="en-US" w:bidi="ru-RU"/>
              </w:rPr>
              <w:t>EN</w:t>
            </w:r>
            <w:r w:rsidRPr="00FA3D4A">
              <w:rPr>
                <w:snapToGrid/>
                <w:u w:val="single"/>
                <w:lang w:val="ru-RU" w:eastAsia="en-US" w:bidi="ru-RU"/>
              </w:rPr>
              <w:t xml:space="preserve"> 13463-8:2003 или не ниже эквивалентного уровня</w:t>
            </w:r>
            <w:r w:rsidRPr="00FA3D4A">
              <w:rPr>
                <w:snapToGrid/>
                <w:lang w:val="ru-RU" w:eastAsia="en-US" w:bidi="ru-RU"/>
              </w:rPr>
              <w:t>).</w:t>
            </w:r>
          </w:p>
        </w:tc>
        <w:tc>
          <w:tcPr>
            <w:tcW w:w="2539" w:type="dxa"/>
            <w:shd w:val="clear" w:color="auto" w:fill="auto"/>
          </w:tcPr>
          <w:p w:rsidR="00151847" w:rsidRPr="00151847" w:rsidRDefault="00151847" w:rsidP="00FA3D4A">
            <w:pPr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lang w:val="ru-RU" w:bidi="ru-RU"/>
              </w:rPr>
            </w:pPr>
          </w:p>
        </w:tc>
      </w:tr>
      <w:tr w:rsidR="00F00C6A" w:rsidRPr="00290BCB" w:rsidTr="00290BCB">
        <w:tc>
          <w:tcPr>
            <w:tcW w:w="2133" w:type="dxa"/>
            <w:shd w:val="clear" w:color="auto" w:fill="auto"/>
          </w:tcPr>
          <w:p w:rsidR="00F00C6A" w:rsidRPr="0030733C" w:rsidRDefault="00F00C6A" w:rsidP="00F00C6A">
            <w:pPr>
              <w:suppressAutoHyphens w:val="0"/>
              <w:spacing w:before="120" w:after="80" w:line="220" w:lineRule="exact"/>
              <w:ind w:left="57" w:right="57"/>
              <w:rPr>
                <w:rFonts w:eastAsia="Calibri"/>
                <w:i/>
                <w:iCs/>
                <w:lang w:val="ru-RU"/>
              </w:rPr>
            </w:pPr>
            <w:r w:rsidRPr="00F00C6A">
              <w:rPr>
                <w:rFonts w:eastAsia="Calibri"/>
                <w:i/>
                <w:iCs/>
              </w:rPr>
              <w:t>Ullage</w:t>
            </w:r>
            <w:r w:rsidRPr="0030733C">
              <w:rPr>
                <w:rFonts w:eastAsia="Calibri"/>
                <w:i/>
                <w:iCs/>
                <w:lang w:val="ru-RU"/>
              </w:rPr>
              <w:t xml:space="preserve"> </w:t>
            </w:r>
            <w:r w:rsidRPr="00F00C6A">
              <w:rPr>
                <w:rFonts w:eastAsia="Calibri"/>
                <w:i/>
                <w:iCs/>
              </w:rPr>
              <w:t>opening</w:t>
            </w:r>
          </w:p>
          <w:p w:rsidR="00F00C6A" w:rsidRPr="0030733C" w:rsidRDefault="00F00C6A" w:rsidP="00F00C6A">
            <w:pPr>
              <w:suppressAutoHyphens w:val="0"/>
              <w:spacing w:after="80" w:line="220" w:lineRule="exact"/>
              <w:ind w:left="57" w:right="57"/>
              <w:rPr>
                <w:rFonts w:eastAsia="Calibri"/>
                <w:i/>
                <w:iCs/>
                <w:lang w:val="ru-RU"/>
              </w:rPr>
            </w:pPr>
            <w:r w:rsidRPr="00F00C6A">
              <w:rPr>
                <w:rFonts w:eastAsia="Calibri"/>
                <w:i/>
                <w:iCs/>
              </w:rPr>
              <w:t>Orifice</w:t>
            </w:r>
            <w:r w:rsidRPr="0030733C">
              <w:rPr>
                <w:rFonts w:eastAsia="Calibri"/>
                <w:i/>
                <w:iCs/>
                <w:lang w:val="ru-RU"/>
              </w:rPr>
              <w:t xml:space="preserve"> </w:t>
            </w:r>
            <w:r w:rsidRPr="00F00C6A">
              <w:rPr>
                <w:rFonts w:eastAsia="Calibri"/>
                <w:i/>
                <w:iCs/>
              </w:rPr>
              <w:t>de</w:t>
            </w:r>
            <w:r w:rsidRPr="0030733C">
              <w:rPr>
                <w:rFonts w:eastAsia="Calibri"/>
                <w:i/>
                <w:iCs/>
                <w:lang w:val="ru-RU"/>
              </w:rPr>
              <w:t xml:space="preserve"> </w:t>
            </w:r>
            <w:r w:rsidRPr="00F00C6A">
              <w:rPr>
                <w:rFonts w:eastAsia="Calibri"/>
                <w:i/>
                <w:iCs/>
              </w:rPr>
              <w:t>jaugeage</w:t>
            </w:r>
          </w:p>
          <w:p w:rsidR="00F00C6A" w:rsidRPr="0030733C" w:rsidRDefault="00F00C6A" w:rsidP="00F00C6A">
            <w:pPr>
              <w:suppressAutoHyphens w:val="0"/>
              <w:spacing w:after="80" w:line="220" w:lineRule="exact"/>
              <w:ind w:left="57" w:right="57"/>
              <w:rPr>
                <w:rFonts w:eastAsia="Calibri"/>
                <w:i/>
                <w:iCs/>
                <w:lang w:val="ru-RU"/>
              </w:rPr>
            </w:pPr>
            <w:r w:rsidRPr="00F00C6A">
              <w:rPr>
                <w:rFonts w:eastAsia="Calibri"/>
                <w:i/>
                <w:iCs/>
              </w:rPr>
              <w:t>Peil</w:t>
            </w:r>
            <w:r w:rsidRPr="0030733C">
              <w:rPr>
                <w:rFonts w:eastAsia="Calibri"/>
                <w:i/>
                <w:iCs/>
                <w:lang w:val="ru-RU"/>
              </w:rPr>
              <w:t>ö</w:t>
            </w:r>
            <w:r w:rsidRPr="00F00C6A">
              <w:rPr>
                <w:rFonts w:eastAsia="Calibri"/>
                <w:i/>
                <w:iCs/>
              </w:rPr>
              <w:t>ffnung</w:t>
            </w:r>
            <w:r w:rsidRPr="0030733C">
              <w:rPr>
                <w:rFonts w:eastAsia="Calibri"/>
                <w:i/>
                <w:iCs/>
                <w:lang w:val="ru-RU"/>
              </w:rPr>
              <w:t>:</w:t>
            </w:r>
          </w:p>
          <w:p w:rsidR="00F00C6A" w:rsidRPr="0030733C" w:rsidRDefault="00F00C6A" w:rsidP="00F00C6A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Calibri"/>
                <w:i/>
                <w:iCs/>
                <w:lang w:val="ru-RU"/>
              </w:rPr>
            </w:pPr>
            <w:r w:rsidRPr="0030733C">
              <w:rPr>
                <w:rFonts w:eastAsia="Calibri"/>
                <w:i/>
                <w:iCs/>
                <w:lang w:val="ru-RU"/>
              </w:rPr>
              <w:t>Отверстие для зам</w:t>
            </w:r>
            <w:r w:rsidRPr="0030733C">
              <w:rPr>
                <w:rFonts w:eastAsia="Calibri"/>
                <w:i/>
                <w:iCs/>
                <w:lang w:val="ru-RU"/>
              </w:rPr>
              <w:t>е</w:t>
            </w:r>
            <w:r w:rsidRPr="0030733C">
              <w:rPr>
                <w:rFonts w:eastAsia="Calibri"/>
                <w:i/>
                <w:iCs/>
                <w:lang w:val="ru-RU"/>
              </w:rPr>
              <w:t>ров</w:t>
            </w:r>
          </w:p>
        </w:tc>
        <w:tc>
          <w:tcPr>
            <w:tcW w:w="8066" w:type="dxa"/>
            <w:shd w:val="clear" w:color="auto" w:fill="auto"/>
          </w:tcPr>
          <w:p w:rsidR="00F00C6A" w:rsidRPr="00FA3D4A" w:rsidRDefault="00FA3D4A" w:rsidP="00151847">
            <w:pPr>
              <w:suppressAutoHyphens w:val="0"/>
              <w:spacing w:before="120" w:after="80" w:line="220" w:lineRule="exact"/>
              <w:ind w:left="57" w:right="57"/>
              <w:rPr>
                <w:b/>
                <w:bCs/>
                <w:i/>
                <w:u w:val="single"/>
                <w:lang w:val="ru-RU" w:bidi="ru-RU"/>
              </w:rPr>
            </w:pPr>
            <w:r w:rsidRPr="00FA3D4A">
              <w:rPr>
                <w:b/>
                <w:bCs/>
                <w:i/>
                <w:snapToGrid/>
                <w:u w:val="single"/>
                <w:lang w:val="ru-RU" w:eastAsia="en-US" w:bidi="ru-RU"/>
              </w:rPr>
              <w:t>«Отверстие для замеров»</w:t>
            </w:r>
            <w:r w:rsidRPr="00FA3D4A">
              <w:rPr>
                <w:snapToGrid/>
                <w:u w:val="single"/>
                <w:lang w:val="ru-RU" w:eastAsia="en-US" w:bidi="ru-RU"/>
              </w:rPr>
              <w:t xml:space="preserve"> означает отверстие в </w:t>
            </w:r>
            <w:r w:rsidRPr="00FA3D4A">
              <w:rPr>
                <w:strike/>
                <w:snapToGrid/>
                <w:u w:val="single"/>
                <w:lang w:val="ru-RU" w:eastAsia="en-US" w:bidi="ru-RU"/>
              </w:rPr>
              <w:t>грузовом судне или</w:t>
            </w:r>
            <w:r w:rsidRPr="00FA3D4A">
              <w:rPr>
                <w:snapToGrid/>
                <w:u w:val="single"/>
                <w:lang w:val="ru-RU" w:eastAsia="en-US" w:bidi="ru-RU"/>
              </w:rPr>
              <w:t xml:space="preserve"> цистерне для остатков груза диаметром не более 0,1 м, которое может закрываться. Отверстие для замеров должно иметь такую конструкцию, которая позволяет определять степень наполнения при помощи мерных стержней</w:t>
            </w:r>
            <w:r w:rsidRPr="00FA3D4A">
              <w:rPr>
                <w:snapToGrid/>
                <w:lang w:val="ru-RU" w:eastAsia="en-US" w:bidi="ru-RU"/>
              </w:rPr>
              <w:t>.</w:t>
            </w:r>
          </w:p>
        </w:tc>
        <w:tc>
          <w:tcPr>
            <w:tcW w:w="2539" w:type="dxa"/>
            <w:shd w:val="clear" w:color="auto" w:fill="auto"/>
          </w:tcPr>
          <w:p w:rsidR="00F00C6A" w:rsidRPr="00FA3D4A" w:rsidRDefault="00FA3D4A" w:rsidP="0015184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lang w:val="ru-RU" w:bidi="ru-RU"/>
              </w:rPr>
            </w:pPr>
            <w:r w:rsidRPr="00FA3D4A">
              <w:rPr>
                <w:snapToGrid/>
                <w:lang w:val="en-GB" w:eastAsia="en-US" w:bidi="ru-RU"/>
              </w:rPr>
              <w:t>Новое</w:t>
            </w:r>
            <w:r w:rsidRPr="00FA3D4A">
              <w:rPr>
                <w:snapToGrid/>
                <w:lang w:val="en-GB" w:eastAsia="en-US" w:bidi="ru-RU"/>
              </w:rPr>
              <w:br/>
              <w:t>определение</w:t>
            </w:r>
          </w:p>
        </w:tc>
      </w:tr>
      <w:tr w:rsidR="00F00C6A" w:rsidRPr="00FA3D4A" w:rsidTr="00290BCB">
        <w:tc>
          <w:tcPr>
            <w:tcW w:w="2133" w:type="dxa"/>
            <w:shd w:val="clear" w:color="auto" w:fill="auto"/>
          </w:tcPr>
          <w:p w:rsidR="00F00C6A" w:rsidRPr="0030733C" w:rsidRDefault="00F00C6A" w:rsidP="00F00C6A">
            <w:pPr>
              <w:suppressAutoHyphens w:val="0"/>
              <w:spacing w:before="120" w:after="80" w:line="220" w:lineRule="exact"/>
              <w:ind w:left="57" w:right="57"/>
              <w:rPr>
                <w:rFonts w:eastAsia="Calibri"/>
                <w:i/>
                <w:iCs/>
              </w:rPr>
            </w:pPr>
            <w:r w:rsidRPr="00F00C6A">
              <w:rPr>
                <w:rFonts w:eastAsia="Calibri"/>
                <w:i/>
                <w:iCs/>
              </w:rPr>
              <w:t>Vacuum</w:t>
            </w:r>
            <w:r w:rsidRPr="0030733C">
              <w:rPr>
                <w:rFonts w:eastAsia="Calibri"/>
                <w:i/>
                <w:iCs/>
              </w:rPr>
              <w:t xml:space="preserve"> </w:t>
            </w:r>
            <w:r w:rsidRPr="00F00C6A">
              <w:rPr>
                <w:rFonts w:eastAsia="Calibri"/>
                <w:i/>
                <w:iCs/>
              </w:rPr>
              <w:t>valve</w:t>
            </w:r>
          </w:p>
          <w:p w:rsidR="00F00C6A" w:rsidRPr="00F00C6A" w:rsidRDefault="00F00C6A" w:rsidP="00F00C6A">
            <w:pPr>
              <w:suppressAutoHyphens w:val="0"/>
              <w:spacing w:after="80" w:line="220" w:lineRule="exact"/>
              <w:ind w:left="57" w:right="57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Soupape</w:t>
            </w:r>
            <w:r w:rsidRPr="00F00C6A">
              <w:rPr>
                <w:rFonts w:eastAsia="Calibri"/>
                <w:i/>
                <w:iCs/>
              </w:rPr>
              <w:br/>
              <w:t>de souspression</w:t>
            </w:r>
          </w:p>
          <w:p w:rsidR="00F00C6A" w:rsidRPr="00F00C6A" w:rsidRDefault="00F00C6A" w:rsidP="00F00C6A">
            <w:pPr>
              <w:suppressAutoHyphens w:val="0"/>
              <w:spacing w:after="80" w:line="220" w:lineRule="exact"/>
              <w:ind w:left="57" w:right="57"/>
              <w:rPr>
                <w:rFonts w:eastAsia="Calibri"/>
                <w:i/>
                <w:iCs/>
              </w:rPr>
            </w:pPr>
            <w:r w:rsidRPr="00F00C6A">
              <w:rPr>
                <w:rFonts w:eastAsia="Calibri"/>
                <w:i/>
                <w:iCs/>
              </w:rPr>
              <w:t>Unterdruckventil:</w:t>
            </w:r>
          </w:p>
          <w:p w:rsidR="00F00C6A" w:rsidRPr="00F00C6A" w:rsidRDefault="00F00C6A" w:rsidP="00F00C6A">
            <w:pPr>
              <w:suppressAutoHyphens w:val="0"/>
              <w:spacing w:after="80" w:line="220" w:lineRule="exact"/>
              <w:ind w:left="57" w:right="57"/>
              <w:rPr>
                <w:rFonts w:eastAsia="Calibri"/>
                <w:i/>
                <w:iCs/>
              </w:rPr>
            </w:pPr>
            <w:r w:rsidRPr="00F00C6A">
              <w:rPr>
                <w:rFonts w:eastAsia="Calibri"/>
                <w:i/>
                <w:iCs/>
                <w:lang w:val="ru-RU"/>
              </w:rPr>
              <w:t>Вакуумный</w:t>
            </w:r>
            <w:r w:rsidRPr="00F00C6A">
              <w:rPr>
                <w:rFonts w:eastAsia="Calibri"/>
                <w:i/>
                <w:iCs/>
              </w:rPr>
              <w:t xml:space="preserve"> </w:t>
            </w:r>
            <w:r w:rsidRPr="00F00C6A">
              <w:rPr>
                <w:rFonts w:eastAsia="Calibri"/>
                <w:i/>
                <w:iCs/>
                <w:lang w:val="ru-RU"/>
              </w:rPr>
              <w:t>клапан</w:t>
            </w:r>
          </w:p>
        </w:tc>
        <w:tc>
          <w:tcPr>
            <w:tcW w:w="8066" w:type="dxa"/>
            <w:shd w:val="clear" w:color="auto" w:fill="auto"/>
          </w:tcPr>
          <w:p w:rsidR="00F00C6A" w:rsidRPr="00FA3D4A" w:rsidRDefault="00FA3D4A" w:rsidP="00151847">
            <w:pPr>
              <w:suppressAutoHyphens w:val="0"/>
              <w:spacing w:before="120" w:after="120" w:line="220" w:lineRule="exact"/>
              <w:ind w:left="57" w:right="57"/>
              <w:rPr>
                <w:b/>
                <w:bCs/>
                <w:i/>
                <w:u w:val="single"/>
                <w:lang w:val="ru-RU" w:bidi="ru-RU"/>
              </w:rPr>
            </w:pPr>
            <w:r w:rsidRPr="00FA3D4A">
              <w:rPr>
                <w:b/>
                <w:bCs/>
                <w:i/>
                <w:snapToGrid/>
                <w:lang w:val="ru-RU" w:eastAsia="en-US" w:bidi="ru-RU"/>
              </w:rPr>
              <w:t>«Вакуумный клапан»</w:t>
            </w:r>
            <w:r w:rsidRPr="00FA3D4A">
              <w:rPr>
                <w:snapToGrid/>
                <w:lang w:val="ru-RU" w:eastAsia="en-US" w:bidi="ru-RU"/>
              </w:rPr>
              <w:t xml:space="preserve"> означает </w:t>
            </w:r>
            <w:r w:rsidRPr="00FA3D4A">
              <w:rPr>
                <w:strike/>
                <w:snapToGrid/>
                <w:lang w:val="ru-RU" w:eastAsia="en-US" w:bidi="ru-RU"/>
              </w:rPr>
              <w:t>подпружиненное устройство</w:t>
            </w:r>
            <w:r w:rsidRPr="003752B9">
              <w:rPr>
                <w:strike/>
                <w:snapToGrid/>
                <w:lang w:val="ru-RU" w:eastAsia="en-US" w:bidi="ru-RU"/>
              </w:rPr>
              <w:t>,</w:t>
            </w:r>
            <w:r w:rsidRPr="003752B9">
              <w:rPr>
                <w:snapToGrid/>
                <w:lang w:val="ru-RU" w:eastAsia="en-US" w:bidi="ru-RU"/>
              </w:rPr>
              <w:t xml:space="preserve"> </w:t>
            </w:r>
            <w:r w:rsidRPr="00AB72F4">
              <w:rPr>
                <w:snapToGrid/>
                <w:u w:val="single"/>
                <w:lang w:val="ru-RU" w:eastAsia="en-US" w:bidi="ru-RU"/>
              </w:rPr>
              <w:t>автоматически срабат</w:t>
            </w:r>
            <w:r w:rsidRPr="00AB72F4">
              <w:rPr>
                <w:snapToGrid/>
                <w:u w:val="single"/>
                <w:lang w:val="ru-RU" w:eastAsia="en-US" w:bidi="ru-RU"/>
              </w:rPr>
              <w:t>ы</w:t>
            </w:r>
            <w:r w:rsidRPr="00AB72F4">
              <w:rPr>
                <w:snapToGrid/>
                <w:u w:val="single"/>
                <w:lang w:val="ru-RU" w:eastAsia="en-US" w:bidi="ru-RU"/>
              </w:rPr>
              <w:t>вающий предохранительный клапан</w:t>
            </w:r>
            <w:r w:rsidRPr="00FA3D4A">
              <w:rPr>
                <w:snapToGrid/>
                <w:lang w:val="ru-RU" w:eastAsia="en-US" w:bidi="ru-RU"/>
              </w:rPr>
              <w:t xml:space="preserve"> </w:t>
            </w:r>
            <w:r w:rsidRPr="00FA3D4A">
              <w:rPr>
                <w:strike/>
                <w:snapToGrid/>
                <w:lang w:val="ru-RU" w:eastAsia="en-US" w:bidi="ru-RU"/>
              </w:rPr>
              <w:t>под действием давления</w:t>
            </w:r>
            <w:r w:rsidRPr="00FA3D4A">
              <w:rPr>
                <w:snapToGrid/>
                <w:lang w:val="ru-RU" w:eastAsia="en-US" w:bidi="ru-RU"/>
              </w:rPr>
              <w:t xml:space="preserve">, служащий для защиты грузового танка от недопустимого внутреннего разрежения. </w:t>
            </w:r>
            <w:r w:rsidRPr="00FA3D4A">
              <w:rPr>
                <w:snapToGrid/>
                <w:u w:val="single"/>
                <w:lang w:val="ru-RU" w:eastAsia="en-US" w:bidi="ru-RU"/>
              </w:rPr>
              <w:t>Если в перечне веществ, допущенных к перевозке судном, предусмотренном в пункте 1.16.1.2.5, указаны в</w:t>
            </w:r>
            <w:r w:rsidRPr="00FA3D4A">
              <w:rPr>
                <w:snapToGrid/>
                <w:u w:val="single"/>
                <w:lang w:val="ru-RU" w:eastAsia="en-US" w:bidi="ru-RU"/>
              </w:rPr>
              <w:t>е</w:t>
            </w:r>
            <w:r w:rsidRPr="00FA3D4A">
              <w:rPr>
                <w:snapToGrid/>
                <w:u w:val="single"/>
                <w:lang w:val="ru-RU" w:eastAsia="en-US" w:bidi="ru-RU"/>
              </w:rPr>
              <w:t>щества, для которых в колонке 17 таблицы С подраздела 3.2.3.2 предписывается з</w:t>
            </w:r>
            <w:r w:rsidRPr="00FA3D4A">
              <w:rPr>
                <w:snapToGrid/>
                <w:u w:val="single"/>
                <w:lang w:val="ru-RU" w:eastAsia="en-US" w:bidi="ru-RU"/>
              </w:rPr>
              <w:t>а</w:t>
            </w:r>
            <w:r w:rsidRPr="00FA3D4A">
              <w:rPr>
                <w:snapToGrid/>
                <w:u w:val="single"/>
                <w:lang w:val="ru-RU" w:eastAsia="en-US" w:bidi="ru-RU"/>
              </w:rPr>
              <w:t xml:space="preserve">щита против взрывов, вакуумный клапан должен быть устойчивым к дефлаграции и защищен против атмосферных взрывов наиболее опасного вещества из этого перечня. Испытания на устойчивость к дефлаграции должны проводиться в соответствии с </w:t>
            </w:r>
            <w:r w:rsidRPr="00FA3D4A">
              <w:rPr>
                <w:strike/>
                <w:snapToGrid/>
                <w:u w:val="single"/>
                <w:lang w:val="ru-RU" w:eastAsia="en-US" w:bidi="ru-RU"/>
              </w:rPr>
              <w:t>е</w:t>
            </w:r>
            <w:r w:rsidRPr="00FA3D4A">
              <w:rPr>
                <w:strike/>
                <w:snapToGrid/>
                <w:u w:val="single"/>
                <w:lang w:val="ru-RU" w:eastAsia="en-US" w:bidi="ru-RU"/>
              </w:rPr>
              <w:t>в</w:t>
            </w:r>
            <w:r w:rsidRPr="00FA3D4A">
              <w:rPr>
                <w:strike/>
                <w:snapToGrid/>
                <w:u w:val="single"/>
                <w:lang w:val="ru-RU" w:eastAsia="en-US" w:bidi="ru-RU"/>
              </w:rPr>
              <w:t>ропейским</w:t>
            </w:r>
            <w:r w:rsidRPr="00FA3D4A">
              <w:rPr>
                <w:snapToGrid/>
                <w:u w:val="single"/>
                <w:lang w:val="ru-RU" w:eastAsia="en-US" w:bidi="ru-RU"/>
              </w:rPr>
              <w:t xml:space="preserve"> международным стандартом </w:t>
            </w:r>
            <w:r w:rsidRPr="00FA3D4A">
              <w:rPr>
                <w:rFonts w:eastAsia="TimesNewRomanPSMT"/>
                <w:snapToGrid/>
                <w:u w:val="single"/>
                <w:lang w:val="en-US"/>
              </w:rPr>
              <w:t>ISO </w:t>
            </w:r>
            <w:r w:rsidRPr="00FA3D4A">
              <w:rPr>
                <w:rFonts w:eastAsia="TimesNewRomanPSMT"/>
                <w:snapToGrid/>
                <w:u w:val="single"/>
                <w:lang w:val="ru-RU"/>
              </w:rPr>
              <w:t>16852:2010</w:t>
            </w:r>
            <w:r w:rsidRPr="00FA3D4A">
              <w:rPr>
                <w:rFonts w:eastAsia="TimesNewRomanPSMT"/>
                <w:snapToGrid/>
                <w:sz w:val="18"/>
                <w:u w:val="single"/>
                <w:vertAlign w:val="superscript"/>
                <w:lang w:val="en-US"/>
              </w:rPr>
              <w:footnoteReference w:id="46"/>
            </w:r>
            <w:r w:rsidRPr="00FA3D4A">
              <w:rPr>
                <w:rFonts w:eastAsia="TimesNewRomanPSMT"/>
                <w:snapToGrid/>
                <w:u w:val="single"/>
                <w:lang w:val="ru-RU"/>
              </w:rPr>
              <w:t>;</w:t>
            </w:r>
            <w:r w:rsidRPr="00FA3D4A">
              <w:rPr>
                <w:snapToGrid/>
                <w:u w:val="single"/>
                <w:lang w:val="ru-RU" w:eastAsia="en-US" w:bidi="ru-RU"/>
              </w:rPr>
              <w:t xml:space="preserve"> при этом должны быть</w:t>
            </w:r>
          </w:p>
        </w:tc>
        <w:tc>
          <w:tcPr>
            <w:tcW w:w="2539" w:type="dxa"/>
            <w:shd w:val="clear" w:color="auto" w:fill="auto"/>
          </w:tcPr>
          <w:p w:rsidR="00FA3D4A" w:rsidRPr="00FA3D4A" w:rsidRDefault="00FA3D4A" w:rsidP="0015184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iCs/>
                <w:lang w:val="ru-RU"/>
              </w:rPr>
            </w:pPr>
            <w:r w:rsidRPr="00FA3D4A">
              <w:rPr>
                <w:lang w:val="ru-RU" w:bidi="ru-RU"/>
              </w:rPr>
              <w:t>Уточнение</w:t>
            </w:r>
          </w:p>
          <w:p w:rsidR="00F00C6A" w:rsidRPr="00FA3D4A" w:rsidRDefault="00FA3D4A" w:rsidP="00151847">
            <w:pPr>
              <w:suppressAutoHyphens w:val="0"/>
              <w:autoSpaceDE w:val="0"/>
              <w:autoSpaceDN w:val="0"/>
              <w:adjustRightInd w:val="0"/>
              <w:spacing w:before="480" w:after="80" w:line="220" w:lineRule="exact"/>
              <w:ind w:left="57" w:right="57"/>
              <w:rPr>
                <w:lang w:val="ru-RU" w:bidi="ru-RU"/>
              </w:rPr>
            </w:pPr>
            <w:r w:rsidRPr="00FA3D4A">
              <w:rPr>
                <w:iCs/>
                <w:snapToGrid/>
                <w:lang w:val="ru-RU"/>
              </w:rPr>
              <w:t xml:space="preserve">Утвержденный текст НРГ </w:t>
            </w:r>
            <w:r>
              <w:rPr>
                <w:iCs/>
                <w:snapToGrid/>
                <w:lang w:val="ru-RU"/>
              </w:rPr>
              <w:t>«</w:t>
            </w:r>
            <w:r w:rsidRPr="00FA3D4A">
              <w:rPr>
                <w:iCs/>
                <w:snapToGrid/>
                <w:lang w:val="ru-RU"/>
              </w:rPr>
              <w:t>Вещества</w:t>
            </w:r>
            <w:r>
              <w:rPr>
                <w:iCs/>
                <w:snapToGrid/>
                <w:lang w:val="ru-RU"/>
              </w:rPr>
              <w:t>»</w:t>
            </w:r>
          </w:p>
        </w:tc>
      </w:tr>
      <w:tr w:rsidR="00151847" w:rsidRPr="00FA3D4A" w:rsidTr="00290BCB">
        <w:tc>
          <w:tcPr>
            <w:tcW w:w="2133" w:type="dxa"/>
            <w:shd w:val="clear" w:color="auto" w:fill="auto"/>
          </w:tcPr>
          <w:p w:rsidR="00151847" w:rsidRPr="0030733C" w:rsidRDefault="00151847" w:rsidP="00F00C6A">
            <w:pPr>
              <w:spacing w:after="80" w:line="220" w:lineRule="exact"/>
              <w:ind w:left="57" w:right="57"/>
              <w:rPr>
                <w:rFonts w:eastAsia="Calibri"/>
                <w:i/>
                <w:iCs/>
                <w:lang w:val="ru-RU"/>
              </w:rPr>
            </w:pPr>
          </w:p>
        </w:tc>
        <w:tc>
          <w:tcPr>
            <w:tcW w:w="8066" w:type="dxa"/>
            <w:shd w:val="clear" w:color="auto" w:fill="auto"/>
          </w:tcPr>
          <w:p w:rsidR="00151847" w:rsidRPr="00151847" w:rsidRDefault="00151847" w:rsidP="00693627">
            <w:pPr>
              <w:suppressAutoHyphens w:val="0"/>
              <w:spacing w:before="120" w:after="120" w:line="220" w:lineRule="exact"/>
              <w:ind w:left="57" w:right="57"/>
              <w:rPr>
                <w:u w:val="single"/>
                <w:lang w:val="ru-RU" w:bidi="ru-RU"/>
              </w:rPr>
            </w:pPr>
            <w:r w:rsidRPr="00FA3D4A">
              <w:rPr>
                <w:snapToGrid/>
                <w:u w:val="single"/>
                <w:lang w:val="ru-RU" w:eastAsia="en-US" w:bidi="ru-RU"/>
              </w:rPr>
              <w:t>представлены доказательства соблюдения предъявляе</w:t>
            </w:r>
            <w:r w:rsidR="00693627">
              <w:rPr>
                <w:snapToGrid/>
                <w:u w:val="single"/>
                <w:lang w:val="ru-RU" w:eastAsia="en-US" w:bidi="ru-RU"/>
              </w:rPr>
              <w:t>мых требований (например, про-це</w:t>
            </w:r>
            <w:r w:rsidRPr="00FA3D4A">
              <w:rPr>
                <w:snapToGrid/>
                <w:u w:val="single"/>
                <w:lang w:val="ru-RU" w:eastAsia="en-US" w:bidi="ru-RU"/>
              </w:rPr>
              <w:t>дуры оценки соответствия согласно директиве 2014/34/</w:t>
            </w:r>
            <w:r w:rsidRPr="00FA3D4A">
              <w:rPr>
                <w:snapToGrid/>
                <w:u w:val="single"/>
                <w:lang w:val="en-GB" w:eastAsia="en-US" w:bidi="ru-RU"/>
              </w:rPr>
              <w:t>E</w:t>
            </w:r>
            <w:r w:rsidR="00196725">
              <w:rPr>
                <w:snapToGrid/>
                <w:u w:val="single"/>
                <w:lang w:val="en-US" w:eastAsia="en-US" w:bidi="ru-RU"/>
              </w:rPr>
              <w:t>U</w:t>
            </w:r>
            <w:r w:rsidRPr="00FA3D4A">
              <w:rPr>
                <w:snapToGrid/>
                <w:u w:val="single"/>
                <w:vertAlign w:val="superscript"/>
                <w:lang w:val="en-GB" w:eastAsia="en-US" w:bidi="ru-RU"/>
              </w:rPr>
              <w:footnoteReference w:id="47"/>
            </w:r>
            <w:r w:rsidR="00693627">
              <w:rPr>
                <w:snapToGrid/>
                <w:u w:val="single"/>
                <w:lang w:val="ru-RU" w:eastAsia="en-US" w:bidi="ru-RU"/>
              </w:rPr>
              <w:t>, либо документу </w:t>
            </w:r>
            <w:r w:rsidRPr="00FA3D4A">
              <w:rPr>
                <w:snapToGrid/>
                <w:u w:val="single"/>
                <w:lang w:val="en-GB" w:eastAsia="en-US" w:bidi="ru-RU"/>
              </w:rPr>
              <w:t>ECE</w:t>
            </w:r>
            <w:r w:rsidRPr="00FA3D4A">
              <w:rPr>
                <w:snapToGrid/>
                <w:u w:val="single"/>
                <w:lang w:val="ru-RU" w:eastAsia="en-US" w:bidi="ru-RU"/>
              </w:rPr>
              <w:t xml:space="preserve"> </w:t>
            </w:r>
            <w:r w:rsidRPr="00FA3D4A">
              <w:rPr>
                <w:snapToGrid/>
                <w:u w:val="single"/>
                <w:lang w:val="en-GB" w:eastAsia="en-US" w:bidi="ru-RU"/>
              </w:rPr>
              <w:t>Trade</w:t>
            </w:r>
            <w:r w:rsidRPr="00FA3D4A">
              <w:rPr>
                <w:snapToGrid/>
                <w:u w:val="single"/>
                <w:lang w:val="ru-RU" w:eastAsia="en-US" w:bidi="ru-RU"/>
              </w:rPr>
              <w:t xml:space="preserve"> 391</w:t>
            </w:r>
            <w:r w:rsidRPr="00FA3D4A">
              <w:rPr>
                <w:snapToGrid/>
                <w:u w:val="single"/>
                <w:vertAlign w:val="superscript"/>
                <w:lang w:val="en-GB" w:eastAsia="en-US" w:bidi="ru-RU"/>
              </w:rPr>
              <w:footnoteReference w:id="48"/>
            </w:r>
            <w:r w:rsidRPr="00FA3D4A">
              <w:rPr>
                <w:snapToGrid/>
                <w:u w:val="single"/>
                <w:lang w:val="ru-RU" w:eastAsia="en-US" w:bidi="ru-RU"/>
              </w:rPr>
              <w:t>, либо минимально эквивалентным нормам</w:t>
            </w:r>
            <w:r w:rsidR="00693627">
              <w:rPr>
                <w:snapToGrid/>
                <w:lang w:val="ru-RU" w:eastAsia="en-US" w:bidi="ru-RU"/>
              </w:rPr>
              <w:t>).</w:t>
            </w:r>
            <w:r w:rsidRPr="00FA3D4A">
              <w:rPr>
                <w:snapToGrid/>
                <w:lang w:val="ru-RU" w:eastAsia="en-US" w:bidi="ru-RU"/>
              </w:rPr>
              <w:t xml:space="preserve"> </w:t>
            </w:r>
            <w:r w:rsidRPr="00FA3D4A">
              <w:rPr>
                <w:snapToGrid/>
                <w:u w:val="single"/>
                <w:lang w:val="ru-RU" w:eastAsia="en-US" w:bidi="ru-RU"/>
              </w:rPr>
              <w:t>Устойчивость к дефлаграции может быть обеспечена при помощи встроенного пластинчатого блока пламегасителя или пламегасителя</w:t>
            </w:r>
            <w:r w:rsidRPr="00693627">
              <w:rPr>
                <w:snapToGrid/>
                <w:lang w:val="ru-RU" w:eastAsia="en-US" w:bidi="ru-RU"/>
              </w:rPr>
              <w:t>.</w:t>
            </w:r>
          </w:p>
        </w:tc>
        <w:tc>
          <w:tcPr>
            <w:tcW w:w="2539" w:type="dxa"/>
            <w:shd w:val="clear" w:color="auto" w:fill="auto"/>
          </w:tcPr>
          <w:p w:rsidR="00151847" w:rsidRPr="00151847" w:rsidRDefault="00151847" w:rsidP="00FA3D4A">
            <w:pPr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iCs/>
                <w:lang w:val="ru-RU"/>
              </w:rPr>
            </w:pPr>
          </w:p>
        </w:tc>
      </w:tr>
      <w:tr w:rsidR="00F00C6A" w:rsidRPr="00FA3D4A" w:rsidTr="00290BCB">
        <w:tc>
          <w:tcPr>
            <w:tcW w:w="2133" w:type="dxa"/>
            <w:shd w:val="clear" w:color="auto" w:fill="auto"/>
          </w:tcPr>
          <w:p w:rsidR="00F00C6A" w:rsidRPr="00F00C6A" w:rsidRDefault="00F00C6A" w:rsidP="00151847">
            <w:pPr>
              <w:suppressAutoHyphens w:val="0"/>
              <w:spacing w:before="120" w:after="80" w:line="220" w:lineRule="exact"/>
              <w:ind w:left="57" w:right="57"/>
              <w:rPr>
                <w:rFonts w:eastAsia="Calibri"/>
                <w:i/>
                <w:iCs/>
              </w:rPr>
            </w:pPr>
            <w:r w:rsidRPr="00F00C6A">
              <w:rPr>
                <w:rFonts w:eastAsia="Calibri"/>
                <w:i/>
                <w:iCs/>
              </w:rPr>
              <w:t>Zoning</w:t>
            </w:r>
          </w:p>
          <w:p w:rsidR="00F00C6A" w:rsidRPr="00F00C6A" w:rsidRDefault="00693627" w:rsidP="00F00C6A">
            <w:pPr>
              <w:suppressAutoHyphens w:val="0"/>
              <w:spacing w:after="80" w:line="220" w:lineRule="exact"/>
              <w:ind w:left="57" w:right="57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Classification</w:t>
            </w:r>
            <w:r w:rsidRPr="0030733C">
              <w:rPr>
                <w:rFonts w:eastAsia="Calibri"/>
                <w:i/>
                <w:iCs/>
              </w:rPr>
              <w:br/>
            </w:r>
            <w:r w:rsidR="00F00C6A" w:rsidRPr="00F00C6A">
              <w:rPr>
                <w:rFonts w:eastAsia="Calibri"/>
                <w:i/>
                <w:iCs/>
              </w:rPr>
              <w:t>des zones</w:t>
            </w:r>
          </w:p>
          <w:p w:rsidR="00F00C6A" w:rsidRPr="00F00C6A" w:rsidRDefault="00F00C6A" w:rsidP="00F00C6A">
            <w:pPr>
              <w:suppressAutoHyphens w:val="0"/>
              <w:spacing w:after="80" w:line="220" w:lineRule="exact"/>
              <w:ind w:left="57" w:right="57"/>
              <w:rPr>
                <w:rFonts w:eastAsia="Calibri"/>
                <w:i/>
                <w:iCs/>
              </w:rPr>
            </w:pPr>
            <w:r w:rsidRPr="00F00C6A">
              <w:rPr>
                <w:rFonts w:eastAsia="Calibri"/>
                <w:i/>
                <w:iCs/>
              </w:rPr>
              <w:t>Zoneneinteilung</w:t>
            </w:r>
          </w:p>
          <w:p w:rsidR="00F00C6A" w:rsidRPr="00F00C6A" w:rsidRDefault="00F00C6A" w:rsidP="00F00C6A">
            <w:pPr>
              <w:suppressAutoHyphens w:val="0"/>
              <w:spacing w:after="80" w:line="220" w:lineRule="exact"/>
              <w:ind w:left="57" w:right="57"/>
              <w:rPr>
                <w:rFonts w:eastAsia="Calibri"/>
                <w:i/>
                <w:iCs/>
              </w:rPr>
            </w:pPr>
            <w:r w:rsidRPr="00F00C6A">
              <w:rPr>
                <w:rFonts w:eastAsia="Calibri"/>
                <w:i/>
                <w:iCs/>
              </w:rPr>
              <w:t>Классификация зон</w:t>
            </w:r>
          </w:p>
        </w:tc>
        <w:tc>
          <w:tcPr>
            <w:tcW w:w="8066" w:type="dxa"/>
            <w:shd w:val="clear" w:color="auto" w:fill="auto"/>
          </w:tcPr>
          <w:p w:rsidR="00FA3D4A" w:rsidRPr="00F946F0" w:rsidRDefault="00FA3D4A" w:rsidP="00151847">
            <w:pPr>
              <w:suppressAutoHyphens w:val="0"/>
              <w:spacing w:before="120"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30733C">
              <w:rPr>
                <w:u w:val="single"/>
                <w:lang w:val="ru-RU" w:bidi="ru-RU"/>
              </w:rPr>
              <w:t>Настоящее зонирование (см. схему) применяется к танкерам, для которых в перечне веществ, допущенных к перевозке судном, предусмотренном в пункте 1.16.1.2.5, ук</w:t>
            </w:r>
            <w:r w:rsidRPr="0030733C">
              <w:rPr>
                <w:u w:val="single"/>
                <w:lang w:val="ru-RU" w:bidi="ru-RU"/>
              </w:rPr>
              <w:t>а</w:t>
            </w:r>
            <w:r w:rsidRPr="0030733C">
              <w:rPr>
                <w:u w:val="single"/>
                <w:lang w:val="ru-RU" w:bidi="ru-RU"/>
              </w:rPr>
              <w:t>заны вещества, для которых в колонке 17 таблицы С подраздела 3.2.3.2 предписывае</w:t>
            </w:r>
            <w:r w:rsidRPr="0030733C">
              <w:rPr>
                <w:u w:val="single"/>
                <w:lang w:val="ru-RU" w:bidi="ru-RU"/>
              </w:rPr>
              <w:t>т</w:t>
            </w:r>
            <w:r w:rsidRPr="0030733C">
              <w:rPr>
                <w:u w:val="single"/>
                <w:lang w:val="ru-RU" w:bidi="ru-RU"/>
              </w:rPr>
              <w:t>ся защита против взрывов</w:t>
            </w:r>
            <w:r w:rsidRPr="0030733C">
              <w:rPr>
                <w:lang w:val="ru-RU" w:bidi="ru-RU"/>
              </w:rPr>
              <w:t>.</w:t>
            </w:r>
          </w:p>
          <w:p w:rsidR="00FA3D4A" w:rsidRPr="00FA3D4A" w:rsidRDefault="00FA3D4A" w:rsidP="00FA3D4A">
            <w:pPr>
              <w:suppressAutoHyphens w:val="0"/>
              <w:spacing w:after="80" w:line="220" w:lineRule="exact"/>
              <w:ind w:left="57" w:right="57"/>
              <w:rPr>
                <w:u w:val="single"/>
                <w:lang w:val="ru-RU"/>
              </w:rPr>
            </w:pPr>
            <w:r w:rsidRPr="00FA3D4A">
              <w:rPr>
                <w:b/>
                <w:bCs/>
                <w:u w:val="single"/>
                <w:lang w:val="ru-RU" w:bidi="ru-RU"/>
              </w:rPr>
              <w:t>Зона 0</w:t>
            </w:r>
            <w:r w:rsidRPr="00FA3D4A">
              <w:rPr>
                <w:u w:val="single"/>
                <w:lang w:val="ru-RU" w:bidi="ru-RU"/>
              </w:rPr>
              <w:t xml:space="preserve"> включает в себя</w:t>
            </w:r>
            <w:r w:rsidRPr="00FA3D4A">
              <w:rPr>
                <w:lang w:val="ru-RU" w:bidi="ru-RU"/>
              </w:rPr>
              <w:t>:</w:t>
            </w:r>
          </w:p>
          <w:p w:rsidR="00FA3D4A" w:rsidRPr="00FA3D4A" w:rsidRDefault="00FA3D4A" w:rsidP="00151847">
            <w:pPr>
              <w:suppressAutoHyphens w:val="0"/>
              <w:spacing w:after="80" w:line="220" w:lineRule="exact"/>
              <w:ind w:left="1199" w:right="57" w:hanging="336"/>
              <w:rPr>
                <w:rFonts w:eastAsia="Calibri"/>
                <w:u w:val="single"/>
                <w:lang w:val="ru-RU"/>
              </w:rPr>
            </w:pPr>
            <w:r w:rsidRPr="00FA3D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64EAA9" wp14:editId="3B8B3DD8">
                      <wp:simplePos x="0" y="0"/>
                      <wp:positionH relativeFrom="column">
                        <wp:posOffset>50107</wp:posOffset>
                      </wp:positionH>
                      <wp:positionV relativeFrom="paragraph">
                        <wp:posOffset>31115</wp:posOffset>
                      </wp:positionV>
                      <wp:extent cx="297180" cy="224155"/>
                      <wp:effectExtent l="0" t="0" r="26670" b="23495"/>
                      <wp:wrapNone/>
                      <wp:docPr id="63" name="Rectangle 7" descr="Große Konfetti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24155"/>
                              </a:xfrm>
                              <a:prstGeom prst="rect">
                                <a:avLst/>
                              </a:prstGeom>
                              <a:pattFill prst="lgConfetti">
                                <a:fgClr>
                                  <a:srgbClr val="5B9BD5">
                                    <a:lumMod val="100000"/>
                                    <a:lumOff val="0"/>
                                  </a:srgbClr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alt="Große Konfetti" style="position:absolute;margin-left:3.95pt;margin-top:2.45pt;width:23.4pt;height:17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" fillcolor="#5b9bd5">
                      <v:fill r:id="rId16" o:title="" type="pattern"/>
                    </v:rect>
                  </w:pict>
                </mc:Fallback>
              </mc:AlternateContent>
            </w:r>
            <w:r w:rsidR="00151847">
              <w:rPr>
                <w:lang w:val="ru-RU" w:bidi="ru-RU"/>
              </w:rPr>
              <w:t>–</w:t>
            </w:r>
            <w:r w:rsidR="00151847">
              <w:rPr>
                <w:lang w:val="ru-RU" w:bidi="ru-RU"/>
              </w:rPr>
              <w:tab/>
            </w:r>
            <w:r w:rsidRPr="00FA3D4A">
              <w:rPr>
                <w:u w:val="single"/>
                <w:lang w:val="ru-RU" w:bidi="ru-RU"/>
              </w:rPr>
              <w:t>Пространство внутри всех грузовых танков, контейнеров-цистерн и пер</w:t>
            </w:r>
            <w:r w:rsidRPr="00FA3D4A">
              <w:rPr>
                <w:u w:val="single"/>
                <w:lang w:val="ru-RU" w:bidi="ru-RU"/>
              </w:rPr>
              <w:t>е</w:t>
            </w:r>
            <w:r w:rsidRPr="00FA3D4A">
              <w:rPr>
                <w:u w:val="single"/>
                <w:lang w:val="ru-RU" w:bidi="ru-RU"/>
              </w:rPr>
              <w:t>носных цистерн, либо трубопроводов, содержащих грузы или пары груза, включая их оборудование, а также насосы и компрессоры</w:t>
            </w:r>
            <w:r w:rsidRPr="00FA3D4A">
              <w:rPr>
                <w:lang w:val="ru-RU" w:bidi="ru-RU"/>
              </w:rPr>
              <w:t>.</w:t>
            </w:r>
          </w:p>
          <w:p w:rsidR="00FA3D4A" w:rsidRPr="00FA3D4A" w:rsidRDefault="00FA3D4A" w:rsidP="00FA3D4A">
            <w:pPr>
              <w:suppressAutoHyphens w:val="0"/>
              <w:spacing w:after="80" w:line="220" w:lineRule="exact"/>
              <w:ind w:left="57" w:right="57"/>
              <w:rPr>
                <w:u w:val="single"/>
                <w:lang w:val="ru-RU"/>
              </w:rPr>
            </w:pPr>
            <w:r w:rsidRPr="00FA3D4A">
              <w:rPr>
                <w:b/>
                <w:bCs/>
                <w:u w:val="single"/>
                <w:lang w:val="ru-RU" w:bidi="ru-RU"/>
              </w:rPr>
              <w:t>Зона 1</w:t>
            </w:r>
            <w:r w:rsidRPr="00FA3D4A">
              <w:rPr>
                <w:u w:val="single"/>
                <w:lang w:val="ru-RU" w:bidi="ru-RU"/>
              </w:rPr>
              <w:t xml:space="preserve"> включает в себя</w:t>
            </w:r>
            <w:r w:rsidRPr="00FA3D4A">
              <w:rPr>
                <w:lang w:val="ru-RU" w:bidi="ru-RU"/>
              </w:rPr>
              <w:t>:</w:t>
            </w:r>
          </w:p>
          <w:p w:rsidR="00FA3D4A" w:rsidRPr="00FA3D4A" w:rsidRDefault="00FA3D4A" w:rsidP="00151847">
            <w:pPr>
              <w:suppressAutoHyphens w:val="0"/>
              <w:spacing w:after="80" w:line="220" w:lineRule="exact"/>
              <w:ind w:left="1199" w:right="57" w:hanging="336"/>
              <w:rPr>
                <w:rFonts w:eastAsia="Calibri"/>
                <w:u w:val="single"/>
                <w:lang w:val="ru-RU"/>
              </w:rPr>
            </w:pPr>
            <w:r w:rsidRPr="00FA3D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D06940" wp14:editId="416297AA">
                      <wp:simplePos x="0" y="0"/>
                      <wp:positionH relativeFrom="column">
                        <wp:posOffset>47048</wp:posOffset>
                      </wp:positionH>
                      <wp:positionV relativeFrom="paragraph">
                        <wp:posOffset>36195</wp:posOffset>
                      </wp:positionV>
                      <wp:extent cx="297180" cy="224155"/>
                      <wp:effectExtent l="0" t="0" r="26670" b="23495"/>
                      <wp:wrapNone/>
                      <wp:docPr id="64" name="Rectangle 8" descr="Diagonal hell nach ob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24155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ED7D31">
                                    <a:lumMod val="100000"/>
                                    <a:lumOff val="0"/>
                                  </a:srgbClr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alt="Diagonal hell nach oben" style="position:absolute;margin-left:3.7pt;margin-top:2.85pt;width:23.4pt;height:17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" fillcolor="#ed7d31">
                      <v:fill r:id="rId17" o:title="" type="pattern"/>
                    </v:rect>
                  </w:pict>
                </mc:Fallback>
              </mc:AlternateContent>
            </w:r>
            <w:r w:rsidR="00151847">
              <w:rPr>
                <w:lang w:val="ru-RU" w:bidi="ru-RU"/>
              </w:rPr>
              <w:t>–</w:t>
            </w:r>
            <w:r w:rsidRPr="00FA3D4A">
              <w:rPr>
                <w:lang w:val="ru-RU" w:bidi="ru-RU"/>
              </w:rPr>
              <w:tab/>
            </w:r>
            <w:r w:rsidRPr="00FA3D4A">
              <w:rPr>
                <w:u w:val="single"/>
                <w:lang w:val="ru-RU" w:bidi="ru-RU"/>
              </w:rPr>
              <w:t>Все отделения в пределах подпалубного грузового пространства, которые</w:t>
            </w:r>
            <w:r w:rsidRPr="00FA3D4A">
              <w:rPr>
                <w:u w:val="single"/>
                <w:lang w:val="ru-RU" w:bidi="ru-RU"/>
              </w:rPr>
              <w:br/>
              <w:t>не включены в зону 0</w:t>
            </w:r>
            <w:r w:rsidRPr="00FA3D4A">
              <w:rPr>
                <w:lang w:val="ru-RU" w:bidi="ru-RU"/>
              </w:rPr>
              <w:t>.</w:t>
            </w:r>
          </w:p>
          <w:p w:rsidR="00FA3D4A" w:rsidRPr="0030733C" w:rsidRDefault="00FA3D4A" w:rsidP="00151847">
            <w:pPr>
              <w:suppressAutoHyphens w:val="0"/>
              <w:spacing w:after="80" w:line="220" w:lineRule="exact"/>
              <w:ind w:left="1199" w:right="57" w:hanging="336"/>
              <w:rPr>
                <w:b/>
                <w:bCs/>
                <w:i/>
                <w:u w:val="single"/>
                <w:lang w:val="ru-RU" w:bidi="ru-RU"/>
              </w:rPr>
            </w:pPr>
            <w:r w:rsidRPr="00FA3D4A">
              <w:rPr>
                <w:lang w:val="ru-RU" w:bidi="ru-RU"/>
              </w:rPr>
              <w:t>–</w:t>
            </w:r>
            <w:r w:rsidRPr="00FA3D4A">
              <w:rPr>
                <w:lang w:val="ru-RU" w:bidi="ru-RU"/>
              </w:rPr>
              <w:tab/>
            </w:r>
            <w:r w:rsidRPr="00FA3D4A">
              <w:rPr>
                <w:u w:val="single"/>
                <w:lang w:val="ru-RU" w:bidi="ru-RU"/>
              </w:rPr>
              <w:t>Закрытые отделения</w:t>
            </w:r>
            <w:r w:rsidRPr="0030733C">
              <w:rPr>
                <w:u w:val="single"/>
                <w:lang w:val="ru-RU" w:bidi="ru-RU"/>
              </w:rPr>
              <w:t xml:space="preserve"> на палубе в пределах грузового пространства</w:t>
            </w:r>
            <w:r w:rsidRPr="0030733C">
              <w:rPr>
                <w:lang w:val="ru-RU" w:bidi="ru-RU"/>
              </w:rPr>
              <w:t>.</w:t>
            </w:r>
          </w:p>
          <w:p w:rsidR="00FA3D4A" w:rsidRPr="0030733C" w:rsidRDefault="00FA3D4A" w:rsidP="00151847">
            <w:pPr>
              <w:suppressAutoHyphens w:val="0"/>
              <w:spacing w:after="80" w:line="220" w:lineRule="exact"/>
              <w:ind w:left="1199" w:right="57" w:hanging="336"/>
              <w:rPr>
                <w:b/>
                <w:bCs/>
                <w:i/>
                <w:u w:val="single"/>
                <w:lang w:val="ru-RU" w:bidi="ru-RU"/>
              </w:rPr>
            </w:pPr>
            <w:r w:rsidRPr="0030733C">
              <w:rPr>
                <w:lang w:val="ru-RU" w:bidi="ru-RU"/>
              </w:rPr>
              <w:t>–</w:t>
            </w:r>
            <w:r w:rsidRPr="0030733C">
              <w:rPr>
                <w:lang w:val="ru-RU" w:bidi="ru-RU"/>
              </w:rPr>
              <w:tab/>
            </w:r>
            <w:r w:rsidRPr="0030733C">
              <w:rPr>
                <w:u w:val="single"/>
                <w:lang w:val="ru-RU" w:bidi="ru-RU"/>
              </w:rPr>
              <w:t xml:space="preserve">Участок </w:t>
            </w:r>
            <w:r w:rsidRPr="00FA3D4A">
              <w:rPr>
                <w:u w:val="single"/>
                <w:lang w:val="ru-RU" w:bidi="ru-RU"/>
              </w:rPr>
              <w:t>палубы</w:t>
            </w:r>
            <w:r w:rsidRPr="0030733C">
              <w:rPr>
                <w:u w:val="single"/>
                <w:lang w:val="ru-RU" w:bidi="ru-RU"/>
              </w:rPr>
              <w:t xml:space="preserve"> от одного борта судна до другого в пределах грузового пространства до переборок коффердама</w:t>
            </w:r>
            <w:r w:rsidRPr="0030733C">
              <w:rPr>
                <w:lang w:val="ru-RU" w:bidi="ru-RU"/>
              </w:rPr>
              <w:t>.</w:t>
            </w:r>
          </w:p>
          <w:p w:rsidR="00FA3D4A" w:rsidRPr="00FA3D4A" w:rsidRDefault="00151847" w:rsidP="00151847">
            <w:pPr>
              <w:suppressAutoHyphens w:val="0"/>
              <w:spacing w:after="80" w:line="220" w:lineRule="exact"/>
              <w:ind w:left="1199" w:right="57" w:hanging="336"/>
              <w:rPr>
                <w:b/>
                <w:bCs/>
                <w:i/>
                <w:u w:val="single"/>
                <w:lang w:val="ru-RU" w:bidi="ru-RU"/>
              </w:rPr>
            </w:pPr>
            <w:r w:rsidRPr="00151847">
              <w:rPr>
                <w:lang w:val="ru-RU" w:bidi="ru-RU"/>
              </w:rPr>
              <w:tab/>
            </w:r>
            <w:r w:rsidR="00FA3D4A" w:rsidRPr="00FA3D4A">
              <w:rPr>
                <w:u w:val="single"/>
                <w:lang w:val="ru-RU" w:bidi="ru-RU"/>
              </w:rPr>
              <w:t>Простирается на расстояние не менее 1,6 м от граничной плоскости гр</w:t>
            </w:r>
            <w:r w:rsidR="00FA3D4A" w:rsidRPr="00FA3D4A">
              <w:rPr>
                <w:u w:val="single"/>
                <w:lang w:val="ru-RU" w:bidi="ru-RU"/>
              </w:rPr>
              <w:t>у</w:t>
            </w:r>
            <w:r w:rsidR="00FA3D4A" w:rsidRPr="00FA3D4A">
              <w:rPr>
                <w:u w:val="single"/>
                <w:lang w:val="ru-RU" w:bidi="ru-RU"/>
              </w:rPr>
              <w:t>зового пространства на высоте 2,5</w:t>
            </w:r>
            <w:r w:rsidR="00FA3D4A" w:rsidRPr="00FA3D4A">
              <w:rPr>
                <w:u w:val="single"/>
                <w:lang w:val="en-GB" w:bidi="ru-RU"/>
              </w:rPr>
              <w:t> </w:t>
            </w:r>
            <w:r w:rsidR="00FA3D4A" w:rsidRPr="00FA3D4A">
              <w:rPr>
                <w:u w:val="single"/>
                <w:lang w:val="ru-RU" w:bidi="ru-RU"/>
              </w:rPr>
              <w:t>м над палубой, но не ниже чем на в</w:t>
            </w:r>
            <w:r w:rsidR="00FA3D4A" w:rsidRPr="00FA3D4A">
              <w:rPr>
                <w:u w:val="single"/>
                <w:lang w:val="ru-RU" w:bidi="ru-RU"/>
              </w:rPr>
              <w:t>ы</w:t>
            </w:r>
            <w:r w:rsidR="00FA3D4A" w:rsidRPr="00FA3D4A">
              <w:rPr>
                <w:u w:val="single"/>
                <w:lang w:val="ru-RU" w:bidi="ru-RU"/>
              </w:rPr>
              <w:t>соте 1,5 м над самым высоким трубопроводом,</w:t>
            </w:r>
            <w:r w:rsidR="002440CE">
              <w:rPr>
                <w:u w:val="single"/>
                <w:lang w:val="ru-RU" w:bidi="ru-RU"/>
              </w:rPr>
              <w:t xml:space="preserve"> </w:t>
            </w:r>
            <w:r w:rsidR="00FA3D4A" w:rsidRPr="00FA3D4A">
              <w:rPr>
                <w:u w:val="single"/>
                <w:lang w:val="ru-RU" w:bidi="ru-RU"/>
              </w:rPr>
              <w:t>содержащим грузы или пары груза</w:t>
            </w:r>
            <w:r w:rsidR="00FA3D4A" w:rsidRPr="00FA3D4A">
              <w:rPr>
                <w:lang w:val="ru-RU" w:bidi="ru-RU"/>
              </w:rPr>
              <w:t>.</w:t>
            </w:r>
          </w:p>
          <w:p w:rsidR="00F00C6A" w:rsidRPr="00FA3D4A" w:rsidRDefault="00151847" w:rsidP="00693627">
            <w:pPr>
              <w:suppressAutoHyphens w:val="0"/>
              <w:spacing w:after="120" w:line="220" w:lineRule="exact"/>
              <w:ind w:left="1197" w:right="57" w:hanging="335"/>
              <w:rPr>
                <w:b/>
                <w:bCs/>
                <w:i/>
                <w:u w:val="single"/>
                <w:lang w:val="ru-RU" w:bidi="ru-RU"/>
              </w:rPr>
            </w:pPr>
            <w:r w:rsidRPr="00151847">
              <w:rPr>
                <w:lang w:val="ru-RU" w:bidi="ru-RU"/>
              </w:rPr>
              <w:tab/>
            </w:r>
            <w:r w:rsidR="00FA3D4A" w:rsidRPr="00FA3D4A">
              <w:rPr>
                <w:u w:val="single"/>
                <w:lang w:val="ru-RU" w:bidi="ru-RU"/>
              </w:rPr>
              <w:t>В то время как каждое отверстие в зоне 0, кроме быстродействующих выпускных клапанов/предохранительных клапанов грузовых танков под давлением, должно быть окружено зоной 1 кольцевой формы шириной по меньшей мере 2,5 м. В случае отверстий с диаметром менее 0,026 м (1ˮ) расстояние до внешней переборки коффердама может быть с</w:t>
            </w:r>
            <w:r w:rsidR="00693627">
              <w:rPr>
                <w:u w:val="single"/>
                <w:lang w:val="ru-RU" w:bidi="ru-RU"/>
              </w:rPr>
              <w:t>окращено</w:t>
            </w:r>
            <w:r w:rsidR="00693627">
              <w:rPr>
                <w:u w:val="single"/>
                <w:lang w:val="ru-RU" w:bidi="ru-RU"/>
              </w:rPr>
              <w:br/>
            </w:r>
            <w:r w:rsidR="00FA3D4A" w:rsidRPr="00FA3D4A">
              <w:rPr>
                <w:u w:val="single"/>
                <w:lang w:val="ru-RU" w:bidi="ru-RU"/>
              </w:rPr>
              <w:t>до 0,5 м при условии, что такое отвер</w:t>
            </w:r>
            <w:r w:rsidR="00693627">
              <w:rPr>
                <w:u w:val="single"/>
                <w:lang w:val="ru-RU" w:bidi="ru-RU"/>
              </w:rPr>
              <w:t>стие не открывается в атмосферу</w:t>
            </w:r>
            <w:r w:rsidR="00693627">
              <w:rPr>
                <w:u w:val="single"/>
                <w:lang w:val="ru-RU" w:bidi="ru-RU"/>
              </w:rPr>
              <w:br/>
            </w:r>
            <w:r w:rsidR="00FA3D4A" w:rsidRPr="00FA3D4A">
              <w:rPr>
                <w:u w:val="single"/>
                <w:lang w:val="ru-RU" w:bidi="ru-RU"/>
              </w:rPr>
              <w:t>на данном расстоянии</w:t>
            </w:r>
            <w:r w:rsidR="00FA3D4A" w:rsidRPr="00FA3D4A">
              <w:rPr>
                <w:lang w:val="ru-RU" w:bidi="ru-RU"/>
              </w:rPr>
              <w:t>.</w:t>
            </w:r>
          </w:p>
        </w:tc>
        <w:tc>
          <w:tcPr>
            <w:tcW w:w="2539" w:type="dxa"/>
            <w:shd w:val="clear" w:color="auto" w:fill="auto"/>
          </w:tcPr>
          <w:p w:rsidR="00FA3D4A" w:rsidRPr="00417D85" w:rsidRDefault="00417D85" w:rsidP="0015184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Новая концепция</w:t>
            </w:r>
            <w:r>
              <w:rPr>
                <w:iCs/>
                <w:lang w:val="ru-RU"/>
              </w:rPr>
              <w:br/>
              <w:t>зонирования</w:t>
            </w:r>
          </w:p>
          <w:p w:rsidR="00F00C6A" w:rsidRPr="00417D85" w:rsidRDefault="00417D85" w:rsidP="00FA3D4A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lang w:val="ru-RU" w:bidi="ru-RU"/>
              </w:rPr>
            </w:pPr>
            <w:r>
              <w:rPr>
                <w:iCs/>
                <w:snapToGrid/>
                <w:lang w:val="ru-RU"/>
              </w:rPr>
              <w:t>Новое определение</w:t>
            </w:r>
          </w:p>
        </w:tc>
      </w:tr>
      <w:tr w:rsidR="002440CE" w:rsidRPr="00FA3D4A" w:rsidTr="00290BCB">
        <w:tc>
          <w:tcPr>
            <w:tcW w:w="2133" w:type="dxa"/>
            <w:shd w:val="clear" w:color="auto" w:fill="auto"/>
          </w:tcPr>
          <w:p w:rsidR="002440CE" w:rsidRPr="00693627" w:rsidRDefault="002440CE" w:rsidP="00311DEF">
            <w:pPr>
              <w:spacing w:before="120" w:after="80" w:line="220" w:lineRule="exact"/>
              <w:ind w:left="57" w:right="57"/>
              <w:rPr>
                <w:rFonts w:eastAsia="Calibri"/>
                <w:i/>
                <w:iCs/>
                <w:lang w:val="ru-RU"/>
              </w:rPr>
            </w:pPr>
          </w:p>
        </w:tc>
        <w:tc>
          <w:tcPr>
            <w:tcW w:w="8066" w:type="dxa"/>
            <w:shd w:val="clear" w:color="auto" w:fill="auto"/>
          </w:tcPr>
          <w:p w:rsidR="002440CE" w:rsidRPr="00FA3D4A" w:rsidRDefault="002440CE" w:rsidP="002440CE">
            <w:pPr>
              <w:suppressAutoHyphens w:val="0"/>
              <w:spacing w:before="120" w:after="120" w:line="220" w:lineRule="exact"/>
              <w:ind w:left="1197" w:right="57" w:hanging="335"/>
              <w:rPr>
                <w:b/>
                <w:bCs/>
                <w:i/>
                <w:u w:val="single"/>
                <w:lang w:val="ru-RU" w:bidi="ru-RU"/>
              </w:rPr>
            </w:pPr>
            <w:r w:rsidRPr="002440CE">
              <w:rPr>
                <w:lang w:val="ru-RU" w:bidi="ru-RU"/>
              </w:rPr>
              <w:tab/>
            </w:r>
            <w:r w:rsidRPr="00FA3D4A">
              <w:rPr>
                <w:u w:val="single"/>
                <w:lang w:val="ru-RU" w:bidi="ru-RU"/>
              </w:rPr>
              <w:t xml:space="preserve">Высота прилегающей защитной стенки </w:t>
            </w:r>
            <w:r w:rsidR="00B5360E">
              <w:rPr>
                <w:u w:val="single"/>
                <w:lang w:val="ru-RU" w:bidi="ru-RU"/>
              </w:rPr>
              <w:t>(передняя и задняя части судна</w:t>
            </w:r>
            <w:r w:rsidR="00B5360E" w:rsidRPr="00B5360E">
              <w:rPr>
                <w:lang w:val="ru-RU" w:bidi="ru-RU"/>
              </w:rPr>
              <w:t>)</w:t>
            </w:r>
            <w:r w:rsidR="00B5360E">
              <w:rPr>
                <w:u w:val="single"/>
                <w:lang w:val="ru-RU" w:bidi="ru-RU"/>
              </w:rPr>
              <w:br/>
            </w:r>
            <w:r w:rsidRPr="00FA3D4A">
              <w:rPr>
                <w:u w:val="single"/>
                <w:lang w:val="ru-RU" w:bidi="ru-RU"/>
              </w:rPr>
              <w:t>в месте наиболее выступающих грузовых танков составляет 0,25 м над уровнем палубы</w:t>
            </w:r>
            <w:r w:rsidRPr="00F946F0">
              <w:rPr>
                <w:lang w:val="ru-RU" w:bidi="ru-RU"/>
              </w:rPr>
              <w:t>.</w:t>
            </w:r>
          </w:p>
          <w:p w:rsidR="002440CE" w:rsidRPr="00FA3D4A" w:rsidRDefault="002440CE" w:rsidP="002440CE">
            <w:pPr>
              <w:suppressAutoHyphens w:val="0"/>
              <w:spacing w:after="80" w:line="220" w:lineRule="exact"/>
              <w:ind w:left="1197" w:right="57" w:hanging="335"/>
              <w:rPr>
                <w:b/>
                <w:bCs/>
                <w:i/>
                <w:u w:val="single"/>
                <w:lang w:val="ru-RU" w:bidi="ru-RU"/>
              </w:rPr>
            </w:pPr>
            <w:r w:rsidRPr="002440CE">
              <w:rPr>
                <w:lang w:val="ru-RU" w:bidi="ru-RU"/>
              </w:rPr>
              <w:tab/>
            </w:r>
            <w:r w:rsidRPr="00FA3D4A">
              <w:rPr>
                <w:u w:val="single"/>
                <w:lang w:val="ru-RU" w:bidi="ru-RU"/>
              </w:rPr>
              <w:t>В том случае, если судно оснащено трюмами или если коффердам/часть коффердама организован как служебное помещение, то высота прилег</w:t>
            </w:r>
            <w:r w:rsidRPr="00FA3D4A">
              <w:rPr>
                <w:u w:val="single"/>
                <w:lang w:val="ru-RU" w:bidi="ru-RU"/>
              </w:rPr>
              <w:t>а</w:t>
            </w:r>
            <w:r w:rsidRPr="00FA3D4A">
              <w:rPr>
                <w:u w:val="single"/>
                <w:lang w:val="ru-RU" w:bidi="ru-RU"/>
              </w:rPr>
              <w:t>ющей защитной стенки (передняя и задняя части судна) у граничной плоскости грузового пространства составляет 1,0 м над уровнем палубы (см. схему</w:t>
            </w:r>
            <w:r w:rsidRPr="00FA3D4A">
              <w:rPr>
                <w:lang w:val="ru-RU" w:bidi="ru-RU"/>
              </w:rPr>
              <w:t>).</w:t>
            </w:r>
          </w:p>
          <w:p w:rsidR="002440CE" w:rsidRPr="00FA3D4A" w:rsidRDefault="002440CE" w:rsidP="00693627">
            <w:pPr>
              <w:suppressAutoHyphens w:val="0"/>
              <w:spacing w:after="80" w:line="220" w:lineRule="exact"/>
              <w:ind w:left="1199" w:right="57" w:hanging="336"/>
              <w:rPr>
                <w:b/>
                <w:bCs/>
                <w:i/>
                <w:u w:val="single"/>
                <w:lang w:val="ru-RU" w:bidi="ru-RU"/>
              </w:rPr>
            </w:pPr>
            <w:r w:rsidRPr="00FA3D4A">
              <w:rPr>
                <w:lang w:val="ru-RU" w:bidi="ru-RU"/>
              </w:rPr>
              <w:t>–</w:t>
            </w:r>
            <w:r w:rsidRPr="00FA3D4A">
              <w:rPr>
                <w:lang w:val="ru-RU" w:bidi="ru-RU"/>
              </w:rPr>
              <w:tab/>
            </w:r>
            <w:r w:rsidR="00417D85">
              <w:rPr>
                <w:u w:val="single"/>
                <w:lang w:val="ru-RU" w:bidi="ru-RU"/>
              </w:rPr>
              <w:t>П</w:t>
            </w:r>
            <w:r w:rsidRPr="00FA3D4A">
              <w:rPr>
                <w:u w:val="single"/>
                <w:lang w:val="ru-RU" w:bidi="ru-RU"/>
              </w:rPr>
              <w:t>ространство цилиндрической формы вокруг быстродействующего в</w:t>
            </w:r>
            <w:r w:rsidRPr="00FA3D4A">
              <w:rPr>
                <w:u w:val="single"/>
                <w:lang w:val="ru-RU" w:bidi="ru-RU"/>
              </w:rPr>
              <w:t>ы</w:t>
            </w:r>
            <w:r w:rsidRPr="00FA3D4A">
              <w:rPr>
                <w:u w:val="single"/>
                <w:lang w:val="ru-RU" w:bidi="ru-RU"/>
              </w:rPr>
              <w:t>пускного клапана/предохранительного клапана грузовых танков под да</w:t>
            </w:r>
            <w:r w:rsidRPr="00FA3D4A">
              <w:rPr>
                <w:u w:val="single"/>
                <w:lang w:val="ru-RU" w:bidi="ru-RU"/>
              </w:rPr>
              <w:t>в</w:t>
            </w:r>
            <w:r w:rsidRPr="00FA3D4A">
              <w:rPr>
                <w:u w:val="single"/>
                <w:lang w:val="ru-RU" w:bidi="ru-RU"/>
              </w:rPr>
              <w:t>лением имеет радиус 3,0 м при высоте до 4,0 м над отверстием быстр</w:t>
            </w:r>
            <w:r w:rsidRPr="00FA3D4A">
              <w:rPr>
                <w:u w:val="single"/>
                <w:lang w:val="ru-RU" w:bidi="ru-RU"/>
              </w:rPr>
              <w:t>о</w:t>
            </w:r>
            <w:r w:rsidRPr="00FA3D4A">
              <w:rPr>
                <w:u w:val="single"/>
                <w:lang w:val="ru-RU" w:bidi="ru-RU"/>
              </w:rPr>
              <w:t>действующего выпускного клапана/предохранительного клапана груз</w:t>
            </w:r>
            <w:r w:rsidRPr="00FA3D4A">
              <w:rPr>
                <w:u w:val="single"/>
                <w:lang w:val="ru-RU" w:bidi="ru-RU"/>
              </w:rPr>
              <w:t>о</w:t>
            </w:r>
            <w:r w:rsidRPr="00FA3D4A">
              <w:rPr>
                <w:u w:val="single"/>
                <w:lang w:val="ru-RU" w:bidi="ru-RU"/>
              </w:rPr>
              <w:t>вых танков под давлением</w:t>
            </w:r>
            <w:r w:rsidR="00417D85">
              <w:rPr>
                <w:lang w:val="ru-RU" w:bidi="ru-RU"/>
              </w:rPr>
              <w:t>.</w:t>
            </w:r>
          </w:p>
          <w:p w:rsidR="002440CE" w:rsidRPr="00FA3D4A" w:rsidRDefault="00693627" w:rsidP="00693627">
            <w:pPr>
              <w:suppressAutoHyphens w:val="0"/>
              <w:spacing w:after="80" w:line="220" w:lineRule="exact"/>
              <w:ind w:left="1199" w:right="57" w:hanging="336"/>
              <w:rPr>
                <w:b/>
                <w:bCs/>
                <w:i/>
                <w:u w:val="single"/>
                <w:lang w:val="ru-RU" w:bidi="ru-RU"/>
              </w:rPr>
            </w:pPr>
            <w:r>
              <w:rPr>
                <w:iCs/>
                <w:lang w:val="ru-RU" w:bidi="ru-RU"/>
              </w:rPr>
              <w:t>–</w:t>
            </w:r>
            <w:r w:rsidR="002440CE" w:rsidRPr="00FA3D4A">
              <w:rPr>
                <w:lang w:val="ru-RU" w:bidi="ru-RU"/>
              </w:rPr>
              <w:tab/>
            </w:r>
            <w:r w:rsidR="00417D85">
              <w:rPr>
                <w:u w:val="single"/>
                <w:lang w:val="ru-RU" w:bidi="ru-RU"/>
              </w:rPr>
              <w:t>С</w:t>
            </w:r>
            <w:r w:rsidR="002440CE" w:rsidRPr="00FA3D4A">
              <w:rPr>
                <w:u w:val="single"/>
                <w:lang w:val="ru-RU" w:bidi="ru-RU"/>
              </w:rPr>
              <w:t>ферический сегмент, окружающий вентиляционные отверстия служе</w:t>
            </w:r>
            <w:r w:rsidR="002440CE" w:rsidRPr="00FA3D4A">
              <w:rPr>
                <w:u w:val="single"/>
                <w:lang w:val="ru-RU" w:bidi="ru-RU"/>
              </w:rPr>
              <w:t>б</w:t>
            </w:r>
            <w:r w:rsidR="002440CE" w:rsidRPr="00FA3D4A">
              <w:rPr>
                <w:u w:val="single"/>
                <w:lang w:val="ru-RU" w:bidi="ru-RU"/>
              </w:rPr>
              <w:t>ных помещений, расположенных в пределах грузового пространства, к</w:t>
            </w:r>
            <w:r w:rsidR="002440CE" w:rsidRPr="00FA3D4A">
              <w:rPr>
                <w:u w:val="single"/>
                <w:lang w:val="ru-RU" w:bidi="ru-RU"/>
              </w:rPr>
              <w:t>о</w:t>
            </w:r>
            <w:r w:rsidR="002440CE" w:rsidRPr="00FA3D4A">
              <w:rPr>
                <w:u w:val="single"/>
                <w:lang w:val="ru-RU" w:bidi="ru-RU"/>
              </w:rPr>
              <w:t>торые активно вентилируются, имеет радиус 1,0 м с центром над отве</w:t>
            </w:r>
            <w:r w:rsidR="002440CE" w:rsidRPr="00FA3D4A">
              <w:rPr>
                <w:u w:val="single"/>
                <w:lang w:val="ru-RU" w:bidi="ru-RU"/>
              </w:rPr>
              <w:t>р</w:t>
            </w:r>
            <w:r w:rsidR="002440CE" w:rsidRPr="00FA3D4A">
              <w:rPr>
                <w:u w:val="single"/>
                <w:lang w:val="ru-RU" w:bidi="ru-RU"/>
              </w:rPr>
              <w:t>стием</w:t>
            </w:r>
            <w:r w:rsidR="003752B9" w:rsidRPr="003752B9">
              <w:rPr>
                <w:lang w:val="ru-RU" w:bidi="ru-RU"/>
              </w:rPr>
              <w:t>.</w:t>
            </w:r>
          </w:p>
          <w:p w:rsidR="002440CE" w:rsidRPr="00FA3D4A" w:rsidRDefault="002440CE" w:rsidP="002440CE">
            <w:pPr>
              <w:suppressAutoHyphens w:val="0"/>
              <w:spacing w:after="80" w:line="220" w:lineRule="exact"/>
              <w:ind w:left="57" w:right="57"/>
              <w:rPr>
                <w:lang w:val="ru-RU" w:bidi="ru-RU"/>
              </w:rPr>
            </w:pPr>
            <w:r w:rsidRPr="00FA3D4A">
              <w:rPr>
                <w:b/>
                <w:u w:val="single"/>
                <w:lang w:val="ru-RU" w:bidi="ru-RU"/>
              </w:rPr>
              <w:t xml:space="preserve">Зона 2: </w:t>
            </w:r>
            <w:r w:rsidRPr="00FA3D4A">
              <w:rPr>
                <w:u w:val="single"/>
                <w:lang w:val="ru-RU" w:bidi="ru-RU"/>
              </w:rPr>
              <w:t>включает в себя</w:t>
            </w:r>
            <w:r w:rsidRPr="00FA3D4A">
              <w:rPr>
                <w:lang w:val="ru-RU" w:bidi="ru-RU"/>
              </w:rPr>
              <w:t>:</w:t>
            </w:r>
          </w:p>
          <w:p w:rsidR="002440CE" w:rsidRPr="00FA3D4A" w:rsidRDefault="00693627" w:rsidP="00693627">
            <w:pPr>
              <w:suppressAutoHyphens w:val="0"/>
              <w:spacing w:after="80" w:line="220" w:lineRule="exact"/>
              <w:ind w:left="1199" w:right="57" w:hanging="336"/>
              <w:rPr>
                <w:b/>
                <w:bCs/>
                <w:i/>
                <w:u w:val="single"/>
                <w:lang w:val="ru-RU" w:bidi="ru-RU"/>
              </w:rPr>
            </w:pPr>
            <w:r w:rsidRPr="00FA3D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E456C5" wp14:editId="56E1ACD7">
                      <wp:simplePos x="0" y="0"/>
                      <wp:positionH relativeFrom="column">
                        <wp:posOffset>52763</wp:posOffset>
                      </wp:positionH>
                      <wp:positionV relativeFrom="paragraph">
                        <wp:posOffset>29210</wp:posOffset>
                      </wp:positionV>
                      <wp:extent cx="297180" cy="224155"/>
                      <wp:effectExtent l="0" t="0" r="26670" b="23495"/>
                      <wp:wrapNone/>
                      <wp:docPr id="65" name="Rectangle 9" descr="Diagonal hell nach ob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24155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alt="Diagonal hell nach oben" style="position:absolute;margin-left:4.15pt;margin-top:2.3pt;width:23.4pt;height:17.6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" fillcolor="black">
                      <v:fill r:id="rId17" o:title="" type="pattern"/>
                    </v:rect>
                  </w:pict>
                </mc:Fallback>
              </mc:AlternateContent>
            </w:r>
            <w:r w:rsidRPr="00693627">
              <w:rPr>
                <w:lang w:val="ru-RU" w:bidi="ru-RU"/>
              </w:rPr>
              <w:t>–</w:t>
            </w:r>
            <w:r w:rsidRPr="00693627">
              <w:rPr>
                <w:lang w:val="ru-RU" w:bidi="ru-RU"/>
              </w:rPr>
              <w:tab/>
            </w:r>
            <w:r w:rsidR="00417D85">
              <w:rPr>
                <w:u w:val="single"/>
                <w:lang w:val="ru-RU" w:bidi="ru-RU"/>
              </w:rPr>
              <w:t>П</w:t>
            </w:r>
            <w:r w:rsidR="002440CE" w:rsidRPr="00FA3D4A">
              <w:rPr>
                <w:u w:val="single"/>
                <w:lang w:val="ru-RU" w:bidi="ru-RU"/>
              </w:rPr>
              <w:t>ространство на палубе 1,0 м в высоту при длине, соответствующей длине зоны 1</w:t>
            </w:r>
            <w:r w:rsidR="002440CE" w:rsidRPr="00FA3D4A">
              <w:rPr>
                <w:lang w:val="ru-RU" w:bidi="ru-RU"/>
              </w:rPr>
              <w:t>.</w:t>
            </w:r>
          </w:p>
          <w:p w:rsidR="002440CE" w:rsidRPr="00FA3D4A" w:rsidRDefault="00693627" w:rsidP="00693627">
            <w:pPr>
              <w:suppressAutoHyphens w:val="0"/>
              <w:spacing w:after="80" w:line="220" w:lineRule="exact"/>
              <w:ind w:left="1199" w:right="57" w:hanging="336"/>
              <w:rPr>
                <w:b/>
                <w:bCs/>
                <w:i/>
                <w:u w:val="single"/>
                <w:lang w:val="ru-RU" w:bidi="ru-RU"/>
              </w:rPr>
            </w:pPr>
            <w:r w:rsidRPr="00693627">
              <w:rPr>
                <w:lang w:val="ru-RU" w:bidi="ru-RU"/>
              </w:rPr>
              <w:t>–</w:t>
            </w:r>
            <w:r w:rsidRPr="00693627">
              <w:rPr>
                <w:lang w:val="ru-RU" w:bidi="ru-RU"/>
              </w:rPr>
              <w:tab/>
            </w:r>
            <w:r w:rsidR="002440CE" w:rsidRPr="00FA3D4A">
              <w:rPr>
                <w:u w:val="single"/>
                <w:lang w:val="ru-RU" w:bidi="ru-RU"/>
              </w:rPr>
              <w:t>В носовой части палубы и на кормовой палубе – пространство по всей ширине судна, прилегающее к граничной плоскости грузового простра</w:t>
            </w:r>
            <w:r w:rsidR="002440CE" w:rsidRPr="00FA3D4A">
              <w:rPr>
                <w:u w:val="single"/>
                <w:lang w:val="ru-RU" w:bidi="ru-RU"/>
              </w:rPr>
              <w:t>н</w:t>
            </w:r>
            <w:r w:rsidR="002440CE" w:rsidRPr="00FA3D4A">
              <w:rPr>
                <w:u w:val="single"/>
                <w:lang w:val="ru-RU" w:bidi="ru-RU"/>
              </w:rPr>
              <w:t>ства при полной длине 7,5 м. Между боком судна и защитной  стенкой это пространство по длине и высоте соответствует размерам боковой стор</w:t>
            </w:r>
            <w:r w:rsidR="002440CE" w:rsidRPr="00FA3D4A">
              <w:rPr>
                <w:u w:val="single"/>
                <w:lang w:val="ru-RU" w:bidi="ru-RU"/>
              </w:rPr>
              <w:t>о</w:t>
            </w:r>
            <w:r w:rsidR="002440CE" w:rsidRPr="00FA3D4A">
              <w:rPr>
                <w:u w:val="single"/>
                <w:lang w:val="ru-RU" w:bidi="ru-RU"/>
              </w:rPr>
              <w:t>ны защитной стенки. Кроме этого, ее высота составляет 0,5 м</w:t>
            </w:r>
            <w:r w:rsidR="002440CE" w:rsidRPr="00FA3D4A">
              <w:rPr>
                <w:lang w:val="ru-RU" w:bidi="ru-RU"/>
              </w:rPr>
              <w:t>.</w:t>
            </w:r>
          </w:p>
          <w:p w:rsidR="002440CE" w:rsidRPr="00FA3D4A" w:rsidRDefault="00693627" w:rsidP="00693627">
            <w:pPr>
              <w:suppressAutoHyphens w:val="0"/>
              <w:spacing w:after="80" w:line="220" w:lineRule="exact"/>
              <w:ind w:left="1199" w:right="57" w:hanging="336"/>
              <w:rPr>
                <w:b/>
                <w:bCs/>
                <w:i/>
                <w:u w:val="single"/>
                <w:lang w:val="ru-RU" w:bidi="ru-RU"/>
              </w:rPr>
            </w:pPr>
            <w:r w:rsidRPr="00693627">
              <w:rPr>
                <w:lang w:val="ru-RU" w:bidi="ru-RU"/>
              </w:rPr>
              <w:tab/>
            </w:r>
            <w:r w:rsidR="002440CE" w:rsidRPr="00FA3D4A">
              <w:rPr>
                <w:u w:val="single"/>
                <w:lang w:val="ru-RU" w:bidi="ru-RU"/>
              </w:rPr>
              <w:t>Эта часть не является частью зоны 2 в том случае, если защитная стенка проходит от одного борта судна до другого и не имеет отверстий</w:t>
            </w:r>
            <w:r w:rsidR="002440CE" w:rsidRPr="00FA3D4A">
              <w:rPr>
                <w:lang w:val="ru-RU" w:bidi="ru-RU"/>
              </w:rPr>
              <w:t>.</w:t>
            </w:r>
          </w:p>
          <w:p w:rsidR="002440CE" w:rsidRPr="00FA3D4A" w:rsidRDefault="002440CE" w:rsidP="00693627">
            <w:pPr>
              <w:suppressAutoHyphens w:val="0"/>
              <w:spacing w:after="80" w:line="220" w:lineRule="exact"/>
              <w:ind w:left="1199" w:right="57" w:hanging="336"/>
              <w:rPr>
                <w:b/>
                <w:bCs/>
                <w:i/>
                <w:u w:val="single"/>
                <w:lang w:val="ru-RU" w:bidi="ru-RU"/>
              </w:rPr>
            </w:pPr>
            <w:r w:rsidRPr="00FA3D4A">
              <w:rPr>
                <w:lang w:val="ru-RU" w:bidi="ru-RU"/>
              </w:rPr>
              <w:t>–</w:t>
            </w:r>
            <w:r w:rsidRPr="00FA3D4A">
              <w:rPr>
                <w:lang w:val="ru-RU" w:bidi="ru-RU"/>
              </w:rPr>
              <w:tab/>
            </w:r>
            <w:r w:rsidRPr="00FA3D4A">
              <w:rPr>
                <w:u w:val="single"/>
                <w:lang w:val="ru-RU" w:bidi="ru-RU"/>
              </w:rPr>
              <w:t>Пространство после зоны 1 вокруг быстродейств</w:t>
            </w:r>
            <w:r w:rsidR="00417D85">
              <w:rPr>
                <w:u w:val="single"/>
                <w:lang w:val="ru-RU" w:bidi="ru-RU"/>
              </w:rPr>
              <w:t>ующего выпускного клапана/предо</w:t>
            </w:r>
            <w:r w:rsidRPr="00FA3D4A">
              <w:rPr>
                <w:u w:val="single"/>
                <w:lang w:val="ru-RU" w:bidi="ru-RU"/>
              </w:rPr>
              <w:t>хранительного клапана грузовых танков высокого давл</w:t>
            </w:r>
            <w:r w:rsidRPr="00FA3D4A">
              <w:rPr>
                <w:u w:val="single"/>
                <w:lang w:val="ru-RU" w:bidi="ru-RU"/>
              </w:rPr>
              <w:t>е</w:t>
            </w:r>
            <w:r w:rsidR="00B5360E">
              <w:rPr>
                <w:u w:val="single"/>
                <w:lang w:val="ru-RU" w:bidi="ru-RU"/>
              </w:rPr>
              <w:t>ния, которое имеет расшире</w:t>
            </w:r>
            <w:r w:rsidRPr="00FA3D4A">
              <w:rPr>
                <w:u w:val="single"/>
                <w:lang w:val="ru-RU" w:bidi="ru-RU"/>
              </w:rPr>
              <w:t>ние 3,0 м</w:t>
            </w:r>
            <w:r w:rsidRPr="00FA3D4A">
              <w:rPr>
                <w:lang w:val="ru-RU" w:bidi="ru-RU"/>
              </w:rPr>
              <w:t>.</w:t>
            </w:r>
          </w:p>
          <w:p w:rsidR="002440CE" w:rsidRPr="002440CE" w:rsidRDefault="002440CE" w:rsidP="00B5360E">
            <w:pPr>
              <w:suppressAutoHyphens w:val="0"/>
              <w:spacing w:after="120" w:line="220" w:lineRule="exact"/>
              <w:ind w:left="1197" w:right="57" w:hanging="335"/>
              <w:rPr>
                <w:b/>
                <w:bCs/>
                <w:i/>
                <w:u w:val="single"/>
                <w:lang w:val="ru-RU" w:bidi="ru-RU"/>
              </w:rPr>
            </w:pPr>
            <w:r w:rsidRPr="00FA3D4A">
              <w:rPr>
                <w:snapToGrid/>
                <w:lang w:val="ru-RU" w:eastAsia="en-US" w:bidi="ru-RU"/>
              </w:rPr>
              <w:t>–</w:t>
            </w:r>
            <w:r w:rsidRPr="00FA3D4A">
              <w:rPr>
                <w:snapToGrid/>
                <w:lang w:val="ru-RU" w:eastAsia="en-US" w:bidi="ru-RU"/>
              </w:rPr>
              <w:tab/>
            </w:r>
            <w:r w:rsidRPr="00FA3D4A">
              <w:rPr>
                <w:snapToGrid/>
                <w:u w:val="single"/>
                <w:lang w:val="ru-RU" w:eastAsia="en-US" w:bidi="ru-RU"/>
              </w:rPr>
              <w:t>Сферический сегмент после зоны 1, который окружает вентиляционные отверстия служебных помещений, расположенных в пределах грузового пространства, которые</w:t>
            </w:r>
            <w:r w:rsidR="00B5360E">
              <w:rPr>
                <w:snapToGrid/>
                <w:u w:val="single"/>
                <w:lang w:val="ru-RU" w:eastAsia="en-US" w:bidi="ru-RU"/>
              </w:rPr>
              <w:t xml:space="preserve"> </w:t>
            </w:r>
            <w:r w:rsidRPr="00FA3D4A">
              <w:rPr>
                <w:snapToGrid/>
                <w:u w:val="single"/>
                <w:lang w:val="ru-RU" w:eastAsia="en-US" w:bidi="ru-RU"/>
              </w:rPr>
              <w:t>активно вентилируются, включая пространство радиусом 1,0 м с центром над отверстием</w:t>
            </w:r>
            <w:r w:rsidRPr="00B5360E">
              <w:rPr>
                <w:snapToGrid/>
                <w:lang w:val="ru-RU" w:eastAsia="en-US" w:bidi="ru-RU"/>
              </w:rPr>
              <w:t>.</w:t>
            </w:r>
          </w:p>
        </w:tc>
        <w:tc>
          <w:tcPr>
            <w:tcW w:w="2539" w:type="dxa"/>
            <w:shd w:val="clear" w:color="auto" w:fill="auto"/>
          </w:tcPr>
          <w:p w:rsidR="002440CE" w:rsidRPr="002440CE" w:rsidRDefault="002440CE" w:rsidP="00311DEF">
            <w:pPr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lang w:val="ru-RU" w:bidi="ru-RU"/>
              </w:rPr>
            </w:pPr>
          </w:p>
        </w:tc>
      </w:tr>
    </w:tbl>
    <w:p w:rsidR="007D72AB" w:rsidRDefault="00350C43" w:rsidP="00350C43">
      <w:pPr>
        <w:pStyle w:val="H1GR"/>
      </w:pPr>
      <w:r>
        <w:tab/>
      </w:r>
      <w:r w:rsidRPr="00350C43">
        <w:t>1.3.2</w:t>
      </w:r>
      <w:r w:rsidRPr="00350C43">
        <w:tab/>
        <w:t>Характер подготовки</w:t>
      </w:r>
    </w:p>
    <w:tbl>
      <w:tblPr>
        <w:tblStyle w:val="TableGrid12"/>
        <w:tblW w:w="12738" w:type="dxa"/>
        <w:tblInd w:w="1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8152"/>
        <w:gridCol w:w="3088"/>
      </w:tblGrid>
      <w:tr w:rsidR="00350C43" w:rsidRPr="00350C43" w:rsidTr="00B21B58">
        <w:tc>
          <w:tcPr>
            <w:tcW w:w="1498" w:type="dxa"/>
            <w:tcBorders>
              <w:bottom w:val="single" w:sz="12" w:space="0" w:color="auto"/>
            </w:tcBorders>
          </w:tcPr>
          <w:p w:rsidR="00350C43" w:rsidRPr="00350C43" w:rsidRDefault="00350C43" w:rsidP="00361CBB">
            <w:pPr>
              <w:autoSpaceDE w:val="0"/>
              <w:autoSpaceDN w:val="0"/>
              <w:adjustRightInd w:val="0"/>
              <w:spacing w:before="80" w:after="80" w:line="200" w:lineRule="exact"/>
              <w:ind w:left="57" w:right="57"/>
              <w:rPr>
                <w:i/>
                <w:iCs/>
                <w:sz w:val="16"/>
                <w:szCs w:val="16"/>
                <w:lang w:val="fr-FR"/>
              </w:rPr>
            </w:pPr>
            <w:r w:rsidRPr="00350C43">
              <w:rPr>
                <w:i/>
                <w:iCs/>
                <w:sz w:val="16"/>
                <w:szCs w:val="16"/>
              </w:rPr>
              <w:t>Пункты</w:t>
            </w:r>
          </w:p>
        </w:tc>
        <w:tc>
          <w:tcPr>
            <w:tcW w:w="8152" w:type="dxa"/>
            <w:tcBorders>
              <w:bottom w:val="single" w:sz="12" w:space="0" w:color="auto"/>
            </w:tcBorders>
          </w:tcPr>
          <w:p w:rsidR="00350C43" w:rsidRPr="00350C43" w:rsidRDefault="00350C43" w:rsidP="00361CBB">
            <w:pPr>
              <w:autoSpaceDE w:val="0"/>
              <w:autoSpaceDN w:val="0"/>
              <w:adjustRightInd w:val="0"/>
              <w:spacing w:before="80" w:after="80" w:line="200" w:lineRule="exact"/>
              <w:ind w:left="57" w:right="57"/>
              <w:rPr>
                <w:i/>
                <w:iCs/>
                <w:sz w:val="16"/>
                <w:szCs w:val="16"/>
                <w:lang w:val="fr-FR"/>
              </w:rPr>
            </w:pPr>
            <w:r w:rsidRPr="00350C43">
              <w:rPr>
                <w:i/>
                <w:iCs/>
                <w:sz w:val="16"/>
                <w:szCs w:val="16"/>
              </w:rPr>
              <w:t>Изменение</w:t>
            </w:r>
          </w:p>
        </w:tc>
        <w:tc>
          <w:tcPr>
            <w:tcW w:w="3088" w:type="dxa"/>
            <w:tcBorders>
              <w:bottom w:val="single" w:sz="12" w:space="0" w:color="auto"/>
            </w:tcBorders>
          </w:tcPr>
          <w:p w:rsidR="00350C43" w:rsidRPr="00350C43" w:rsidRDefault="00361CBB" w:rsidP="00361CBB">
            <w:pPr>
              <w:autoSpaceDE w:val="0"/>
              <w:autoSpaceDN w:val="0"/>
              <w:adjustRightInd w:val="0"/>
              <w:spacing w:before="80" w:after="80" w:line="200" w:lineRule="exact"/>
              <w:ind w:left="57" w:right="57"/>
              <w:rPr>
                <w:bCs/>
                <w:i/>
                <w:iCs/>
                <w:spacing w:val="0"/>
                <w:w w:val="100"/>
                <w:kern w:val="0"/>
                <w:sz w:val="16"/>
              </w:rPr>
            </w:pPr>
            <w:r>
              <w:rPr>
                <w:i/>
                <w:iCs/>
                <w:sz w:val="16"/>
                <w:szCs w:val="16"/>
              </w:rPr>
              <w:t>Причина/</w:t>
            </w:r>
            <w:r>
              <w:rPr>
                <w:i/>
                <w:iCs/>
                <w:sz w:val="16"/>
                <w:szCs w:val="16"/>
                <w:lang w:val="ru-RU"/>
              </w:rPr>
              <w:t>п</w:t>
            </w:r>
            <w:r w:rsidR="00350C43" w:rsidRPr="00350C43">
              <w:rPr>
                <w:i/>
                <w:iCs/>
                <w:sz w:val="16"/>
                <w:szCs w:val="16"/>
              </w:rPr>
              <w:t>ояснение</w:t>
            </w:r>
          </w:p>
        </w:tc>
      </w:tr>
      <w:tr w:rsidR="00350C43" w:rsidRPr="00350C43" w:rsidTr="00B21B58">
        <w:tblPrEx>
          <w:tblBorders>
            <w:bottom w:val="single" w:sz="12" w:space="0" w:color="auto"/>
          </w:tblBorders>
        </w:tblPrEx>
        <w:tc>
          <w:tcPr>
            <w:tcW w:w="1498" w:type="dxa"/>
            <w:tcBorders>
              <w:top w:val="single" w:sz="12" w:space="0" w:color="auto"/>
            </w:tcBorders>
          </w:tcPr>
          <w:p w:rsidR="00350C43" w:rsidRPr="00350C43" w:rsidRDefault="00350C43" w:rsidP="0038341B">
            <w:pPr>
              <w:widowControl w:val="0"/>
              <w:tabs>
                <w:tab w:val="left" w:pos="2977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10" w:lineRule="exact"/>
              <w:ind w:left="3034" w:right="57" w:hanging="2977"/>
              <w:textAlignment w:val="baseline"/>
              <w:rPr>
                <w:rFonts w:eastAsia="Calibri"/>
                <w:u w:val="single"/>
              </w:rPr>
            </w:pPr>
            <w:r w:rsidRPr="00350C43">
              <w:rPr>
                <w:b/>
                <w:bCs/>
                <w:u w:val="single"/>
              </w:rPr>
              <w:t>1.3.2.5</w:t>
            </w:r>
            <w:r w:rsidRPr="00350C43">
              <w:t xml:space="preserve"> </w:t>
            </w:r>
            <w:r w:rsidRPr="00350C43">
              <w:rPr>
                <w:lang w:val="ru-RU"/>
              </w:rPr>
              <w:t>новый</w:t>
            </w:r>
          </w:p>
        </w:tc>
        <w:tc>
          <w:tcPr>
            <w:tcW w:w="8152" w:type="dxa"/>
            <w:tcBorders>
              <w:top w:val="single" w:sz="12" w:space="0" w:color="auto"/>
            </w:tcBorders>
          </w:tcPr>
          <w:p w:rsidR="00350C43" w:rsidRPr="00350C43" w:rsidRDefault="00350C43" w:rsidP="0038341B">
            <w:pPr>
              <w:widowControl w:val="0"/>
              <w:tabs>
                <w:tab w:val="left" w:pos="2977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10" w:lineRule="exact"/>
              <w:ind w:left="3034" w:right="57" w:hanging="2977"/>
              <w:textAlignment w:val="baseline"/>
              <w:rPr>
                <w:u w:val="single"/>
                <w:lang w:val="ru-RU"/>
              </w:rPr>
            </w:pPr>
            <w:r w:rsidRPr="00350C43">
              <w:rPr>
                <w:u w:val="single"/>
                <w:lang w:val="ru-RU"/>
              </w:rPr>
              <w:t>Рабочий инструктаж, касающийся защиты против взрывов</w:t>
            </w:r>
          </w:p>
          <w:p w:rsidR="00350C43" w:rsidRPr="00350C43" w:rsidRDefault="00350C43" w:rsidP="0038341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120" w:line="210" w:lineRule="exact"/>
              <w:ind w:left="57" w:right="57" w:hanging="23"/>
              <w:textAlignment w:val="baseline"/>
              <w:rPr>
                <w:b/>
                <w:u w:val="single"/>
                <w:lang w:val="ru-RU"/>
              </w:rPr>
            </w:pPr>
            <w:r w:rsidRPr="00350C43">
              <w:rPr>
                <w:u w:val="single"/>
                <w:lang w:val="ru-RU"/>
              </w:rPr>
              <w:t>Подготовка в области безопасности, о которой идет речь в разделе 1.3.2.3, должна быть дополнена рабочим инструктажем, касающимся защиты против взрывов</w:t>
            </w:r>
            <w:r w:rsidRPr="00350C43">
              <w:rPr>
                <w:lang w:val="ru-RU"/>
              </w:rPr>
              <w:t>.</w:t>
            </w:r>
          </w:p>
        </w:tc>
        <w:tc>
          <w:tcPr>
            <w:tcW w:w="3088" w:type="dxa"/>
            <w:tcBorders>
              <w:top w:val="single" w:sz="12" w:space="0" w:color="auto"/>
            </w:tcBorders>
          </w:tcPr>
          <w:p w:rsidR="00350C43" w:rsidRPr="00350C43" w:rsidRDefault="00350C43" w:rsidP="0038341B">
            <w:pPr>
              <w:suppressAutoHyphens w:val="0"/>
              <w:spacing w:before="120" w:after="80" w:line="210" w:lineRule="exact"/>
              <w:ind w:left="57" w:right="57"/>
              <w:rPr>
                <w:lang w:val="ru-RU"/>
              </w:rPr>
            </w:pPr>
            <w:r w:rsidRPr="00350C43">
              <w:rPr>
                <w:lang w:val="ru-RU"/>
              </w:rPr>
              <w:t>См. опред</w:t>
            </w:r>
            <w:r w:rsidR="00361CBB">
              <w:rPr>
                <w:lang w:val="ru-RU"/>
              </w:rPr>
              <w:t>еление «Защита пр</w:t>
            </w:r>
            <w:r w:rsidR="00361CBB">
              <w:rPr>
                <w:lang w:val="ru-RU"/>
              </w:rPr>
              <w:t>о</w:t>
            </w:r>
            <w:r w:rsidR="00361CBB">
              <w:rPr>
                <w:lang w:val="ru-RU"/>
              </w:rPr>
              <w:t>тив взрывов – организационные меры»</w:t>
            </w:r>
          </w:p>
        </w:tc>
      </w:tr>
    </w:tbl>
    <w:p w:rsidR="00350C43" w:rsidRDefault="00361CBB" w:rsidP="00361CBB">
      <w:pPr>
        <w:pStyle w:val="H1GR"/>
      </w:pPr>
      <w:r>
        <w:tab/>
      </w:r>
      <w:r w:rsidRPr="00361CBB">
        <w:t>1.4</w:t>
      </w:r>
      <w:r w:rsidRPr="00361CBB">
        <w:tab/>
        <w:t>Обязанности участников перевозки в области безопасности</w:t>
      </w:r>
    </w:p>
    <w:tbl>
      <w:tblPr>
        <w:tblStyle w:val="TableGrid13"/>
        <w:tblW w:w="12752" w:type="dxa"/>
        <w:tblInd w:w="1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9855"/>
        <w:gridCol w:w="1791"/>
      </w:tblGrid>
      <w:tr w:rsidR="00361CBB" w:rsidRPr="00361CBB" w:rsidTr="00B21B58">
        <w:trPr>
          <w:tblHeader/>
        </w:trPr>
        <w:tc>
          <w:tcPr>
            <w:tcW w:w="1106" w:type="dxa"/>
            <w:tcBorders>
              <w:bottom w:val="single" w:sz="12" w:space="0" w:color="auto"/>
            </w:tcBorders>
          </w:tcPr>
          <w:p w:rsidR="00361CBB" w:rsidRPr="00361CBB" w:rsidRDefault="00361CBB" w:rsidP="0038341B">
            <w:pPr>
              <w:autoSpaceDE w:val="0"/>
              <w:autoSpaceDN w:val="0"/>
              <w:adjustRightInd w:val="0"/>
              <w:spacing w:before="80" w:after="80" w:line="220" w:lineRule="exact"/>
              <w:ind w:left="57" w:right="57"/>
              <w:rPr>
                <w:i/>
                <w:iCs/>
                <w:sz w:val="16"/>
                <w:szCs w:val="16"/>
                <w:lang w:val="en-GB"/>
              </w:rPr>
            </w:pPr>
            <w:r w:rsidRPr="00361CBB">
              <w:rPr>
                <w:i/>
                <w:iCs/>
                <w:sz w:val="16"/>
                <w:szCs w:val="16"/>
              </w:rPr>
              <w:t>Пункты</w:t>
            </w:r>
          </w:p>
        </w:tc>
        <w:tc>
          <w:tcPr>
            <w:tcW w:w="9855" w:type="dxa"/>
            <w:tcBorders>
              <w:bottom w:val="single" w:sz="12" w:space="0" w:color="auto"/>
            </w:tcBorders>
          </w:tcPr>
          <w:p w:rsidR="00361CBB" w:rsidRPr="00361CBB" w:rsidRDefault="00361CBB" w:rsidP="0038341B">
            <w:pPr>
              <w:autoSpaceDE w:val="0"/>
              <w:autoSpaceDN w:val="0"/>
              <w:adjustRightInd w:val="0"/>
              <w:spacing w:before="80" w:after="80" w:line="220" w:lineRule="exact"/>
              <w:ind w:left="57" w:right="57"/>
              <w:rPr>
                <w:i/>
                <w:iCs/>
                <w:sz w:val="16"/>
                <w:szCs w:val="16"/>
                <w:lang w:val="en-GB"/>
              </w:rPr>
            </w:pPr>
            <w:r w:rsidRPr="00361CBB">
              <w:rPr>
                <w:i/>
                <w:iCs/>
                <w:sz w:val="16"/>
                <w:szCs w:val="16"/>
              </w:rPr>
              <w:t>Изменение</w:t>
            </w:r>
          </w:p>
        </w:tc>
        <w:tc>
          <w:tcPr>
            <w:tcW w:w="1791" w:type="dxa"/>
            <w:tcBorders>
              <w:bottom w:val="single" w:sz="12" w:space="0" w:color="auto"/>
            </w:tcBorders>
          </w:tcPr>
          <w:p w:rsidR="00361CBB" w:rsidRPr="00361CBB" w:rsidRDefault="00361CBB" w:rsidP="0038341B">
            <w:pPr>
              <w:autoSpaceDE w:val="0"/>
              <w:autoSpaceDN w:val="0"/>
              <w:adjustRightInd w:val="0"/>
              <w:spacing w:before="80" w:after="80" w:line="220" w:lineRule="exact"/>
              <w:ind w:left="57" w:right="57"/>
              <w:rPr>
                <w:i/>
                <w:iCs/>
                <w:sz w:val="16"/>
                <w:szCs w:val="16"/>
                <w:lang w:val="en-GB"/>
              </w:rPr>
            </w:pPr>
            <w:r w:rsidRPr="00361CBB">
              <w:rPr>
                <w:i/>
                <w:iCs/>
                <w:sz w:val="16"/>
                <w:szCs w:val="16"/>
              </w:rPr>
              <w:t>Причина/</w:t>
            </w:r>
            <w:r w:rsidRPr="00361CBB">
              <w:rPr>
                <w:i/>
                <w:iCs/>
                <w:sz w:val="16"/>
                <w:szCs w:val="16"/>
                <w:lang w:val="ru-RU"/>
              </w:rPr>
              <w:t>п</w:t>
            </w:r>
            <w:r w:rsidRPr="00361CBB">
              <w:rPr>
                <w:i/>
                <w:iCs/>
                <w:sz w:val="16"/>
                <w:szCs w:val="16"/>
              </w:rPr>
              <w:t>ояснение</w:t>
            </w:r>
          </w:p>
        </w:tc>
      </w:tr>
      <w:tr w:rsidR="00361CBB" w:rsidRPr="00361CBB" w:rsidTr="00B21B58">
        <w:tc>
          <w:tcPr>
            <w:tcW w:w="1106" w:type="dxa"/>
            <w:tcBorders>
              <w:top w:val="single" w:sz="12" w:space="0" w:color="auto"/>
            </w:tcBorders>
          </w:tcPr>
          <w:p w:rsidR="00361CBB" w:rsidRPr="00361CBB" w:rsidRDefault="00361CBB" w:rsidP="0038341B">
            <w:pPr>
              <w:suppressAutoHyphens w:val="0"/>
              <w:spacing w:before="120" w:after="120" w:line="210" w:lineRule="exact"/>
              <w:ind w:left="57" w:right="57"/>
              <w:rPr>
                <w:b/>
                <w:bCs/>
              </w:rPr>
            </w:pPr>
            <w:r w:rsidRPr="00361CBB">
              <w:rPr>
                <w:b/>
                <w:bCs/>
              </w:rPr>
              <w:t>1.4.2.2</w:t>
            </w:r>
          </w:p>
        </w:tc>
        <w:tc>
          <w:tcPr>
            <w:tcW w:w="9855" w:type="dxa"/>
            <w:tcBorders>
              <w:top w:val="single" w:sz="12" w:space="0" w:color="auto"/>
            </w:tcBorders>
          </w:tcPr>
          <w:p w:rsidR="00361CBB" w:rsidRPr="00361CBB" w:rsidRDefault="00361CBB" w:rsidP="0038341B">
            <w:pPr>
              <w:suppressAutoHyphens w:val="0"/>
              <w:spacing w:before="120" w:after="120" w:line="210" w:lineRule="exact"/>
              <w:ind w:left="57" w:right="57"/>
              <w:rPr>
                <w:b/>
                <w:bCs/>
                <w:i/>
                <w:iCs/>
              </w:rPr>
            </w:pPr>
            <w:r w:rsidRPr="00361CBB">
              <w:rPr>
                <w:b/>
                <w:bCs/>
                <w:i/>
                <w:iCs/>
              </w:rPr>
              <w:t>Перевозчик</w:t>
            </w:r>
          </w:p>
        </w:tc>
        <w:tc>
          <w:tcPr>
            <w:tcW w:w="1791" w:type="dxa"/>
            <w:tcBorders>
              <w:top w:val="single" w:sz="12" w:space="0" w:color="auto"/>
            </w:tcBorders>
          </w:tcPr>
          <w:p w:rsidR="00361CBB" w:rsidRPr="00361CBB" w:rsidRDefault="00361CBB" w:rsidP="0038341B">
            <w:pPr>
              <w:suppressAutoHyphens w:val="0"/>
              <w:spacing w:before="120" w:after="120" w:line="210" w:lineRule="exact"/>
              <w:ind w:left="57" w:right="57"/>
              <w:rPr>
                <w:b/>
                <w:bCs/>
                <w:lang w:val="en-US"/>
              </w:rPr>
            </w:pPr>
          </w:p>
        </w:tc>
      </w:tr>
      <w:tr w:rsidR="00361CBB" w:rsidRPr="00361CBB" w:rsidTr="00B21B58">
        <w:tc>
          <w:tcPr>
            <w:tcW w:w="1106" w:type="dxa"/>
          </w:tcPr>
          <w:p w:rsidR="00361CBB" w:rsidRPr="00361CBB" w:rsidRDefault="00361CBB" w:rsidP="0038341B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10" w:lineRule="exact"/>
              <w:ind w:left="57" w:right="57"/>
              <w:textAlignment w:val="baseline"/>
              <w:rPr>
                <w:b/>
                <w:bCs/>
              </w:rPr>
            </w:pPr>
            <w:r w:rsidRPr="00361CBB">
              <w:rPr>
                <w:b/>
                <w:bCs/>
              </w:rPr>
              <w:t>1.4.2.2.1 f)</w:t>
            </w:r>
          </w:p>
        </w:tc>
        <w:tc>
          <w:tcPr>
            <w:tcW w:w="9855" w:type="dxa"/>
          </w:tcPr>
          <w:p w:rsidR="00361CBB" w:rsidRPr="00361CBB" w:rsidRDefault="00361CBB" w:rsidP="0038341B">
            <w:pPr>
              <w:suppressAutoHyphens w:val="0"/>
              <w:autoSpaceDE w:val="0"/>
              <w:autoSpaceDN w:val="0"/>
              <w:adjustRightInd w:val="0"/>
              <w:spacing w:before="120" w:after="120" w:line="210" w:lineRule="exact"/>
              <w:ind w:left="57" w:right="57"/>
              <w:rPr>
                <w:bCs/>
                <w:lang w:val="ru-RU"/>
              </w:rPr>
            </w:pPr>
            <w:r w:rsidRPr="00361CBB">
              <w:rPr>
                <w:strike/>
                <w:lang w:val="ru-RU"/>
              </w:rPr>
              <w:t>(Зарезервирован)</w:t>
            </w:r>
            <w:r w:rsidRPr="00361CBB">
              <w:rPr>
                <w:lang w:val="ru-RU"/>
              </w:rPr>
              <w:t xml:space="preserve"> </w:t>
            </w:r>
            <w:r w:rsidRPr="00361CBB">
              <w:rPr>
                <w:u w:val="single"/>
                <w:lang w:val="ru-RU"/>
              </w:rPr>
              <w:t>Убедиться, что во взрывоопасных зонах использу</w:t>
            </w:r>
            <w:r w:rsidR="00B24A35">
              <w:rPr>
                <w:u w:val="single"/>
                <w:lang w:val="ru-RU"/>
              </w:rPr>
              <w:t>ется только такие электрические</w:t>
            </w:r>
            <w:r w:rsidR="00B24A35">
              <w:rPr>
                <w:u w:val="single"/>
                <w:lang w:val="ru-RU"/>
              </w:rPr>
              <w:br/>
            </w:r>
            <w:r w:rsidRPr="00361CBB">
              <w:rPr>
                <w:u w:val="single"/>
                <w:lang w:val="ru-RU"/>
              </w:rPr>
              <w:t>и неэлектрические установки и оборудование, которое по крайней мере отвечает требованиям для и</w:t>
            </w:r>
            <w:r w:rsidRPr="00361CBB">
              <w:rPr>
                <w:u w:val="single"/>
                <w:lang w:val="ru-RU"/>
              </w:rPr>
              <w:t>с</w:t>
            </w:r>
            <w:r w:rsidRPr="00361CBB">
              <w:rPr>
                <w:u w:val="single"/>
                <w:lang w:val="ru-RU"/>
              </w:rPr>
              <w:t>пользования в соответствующей зоне</w:t>
            </w:r>
            <w:r w:rsidRPr="00361CBB">
              <w:rPr>
                <w:lang w:val="ru-RU"/>
              </w:rPr>
              <w:t>.</w:t>
            </w:r>
          </w:p>
        </w:tc>
        <w:tc>
          <w:tcPr>
            <w:tcW w:w="1791" w:type="dxa"/>
          </w:tcPr>
          <w:p w:rsidR="00361CBB" w:rsidRPr="00361CBB" w:rsidRDefault="00361CBB" w:rsidP="0038341B">
            <w:pPr>
              <w:suppressAutoHyphens w:val="0"/>
              <w:spacing w:before="120" w:after="120" w:line="210" w:lineRule="exact"/>
              <w:ind w:left="57" w:right="57"/>
              <w:rPr>
                <w:b/>
                <w:bCs/>
              </w:rPr>
            </w:pPr>
            <w:r w:rsidRPr="00361CBB">
              <w:t>Новая концепция зонирования</w:t>
            </w:r>
          </w:p>
        </w:tc>
      </w:tr>
      <w:tr w:rsidR="00361CBB" w:rsidRPr="00361CBB" w:rsidTr="00B21B58">
        <w:tc>
          <w:tcPr>
            <w:tcW w:w="1106" w:type="dxa"/>
          </w:tcPr>
          <w:p w:rsidR="00361CBB" w:rsidRPr="00361CBB" w:rsidRDefault="00361CBB" w:rsidP="0038341B">
            <w:pPr>
              <w:suppressAutoHyphens w:val="0"/>
              <w:spacing w:before="120" w:after="120" w:line="210" w:lineRule="exact"/>
              <w:ind w:left="57" w:right="57"/>
              <w:rPr>
                <w:b/>
                <w:bCs/>
              </w:rPr>
            </w:pPr>
            <w:r w:rsidRPr="00361CBB">
              <w:rPr>
                <w:b/>
                <w:bCs/>
              </w:rPr>
              <w:t xml:space="preserve">1.4.3.3 </w:t>
            </w:r>
          </w:p>
        </w:tc>
        <w:tc>
          <w:tcPr>
            <w:tcW w:w="9855" w:type="dxa"/>
          </w:tcPr>
          <w:p w:rsidR="00361CBB" w:rsidRPr="00361CBB" w:rsidRDefault="00361CBB" w:rsidP="0038341B">
            <w:pPr>
              <w:suppressAutoHyphens w:val="0"/>
              <w:spacing w:before="120" w:after="120" w:line="210" w:lineRule="exact"/>
              <w:ind w:left="57" w:right="57"/>
              <w:rPr>
                <w:b/>
                <w:bCs/>
                <w:i/>
                <w:iCs/>
              </w:rPr>
            </w:pPr>
            <w:r w:rsidRPr="00361CBB">
              <w:rPr>
                <w:b/>
                <w:bCs/>
                <w:i/>
                <w:iCs/>
              </w:rPr>
              <w:t>Ответственный за наполнение</w:t>
            </w:r>
          </w:p>
        </w:tc>
        <w:tc>
          <w:tcPr>
            <w:tcW w:w="1791" w:type="dxa"/>
          </w:tcPr>
          <w:p w:rsidR="00361CBB" w:rsidRPr="00361CBB" w:rsidRDefault="00361CBB" w:rsidP="0038341B">
            <w:pPr>
              <w:suppressAutoHyphens w:val="0"/>
              <w:spacing w:before="120" w:after="120" w:line="210" w:lineRule="exact"/>
              <w:ind w:left="57" w:right="57"/>
              <w:rPr>
                <w:b/>
                <w:bCs/>
                <w:lang w:val="fr-CH"/>
              </w:rPr>
            </w:pPr>
          </w:p>
        </w:tc>
      </w:tr>
      <w:tr w:rsidR="00361CBB" w:rsidRPr="00361CBB" w:rsidTr="00B21B58">
        <w:tc>
          <w:tcPr>
            <w:tcW w:w="1106" w:type="dxa"/>
          </w:tcPr>
          <w:p w:rsidR="00361CBB" w:rsidRPr="00361CBB" w:rsidRDefault="00361CBB" w:rsidP="0038341B">
            <w:pPr>
              <w:suppressAutoHyphens w:val="0"/>
              <w:spacing w:before="120" w:after="120" w:line="210" w:lineRule="exact"/>
              <w:ind w:left="57" w:right="57"/>
              <w:rPr>
                <w:b/>
                <w:bCs/>
              </w:rPr>
            </w:pPr>
            <w:r w:rsidRPr="00361CBB">
              <w:rPr>
                <w:b/>
                <w:bCs/>
              </w:rPr>
              <w:t>1.4.3.3 r)</w:t>
            </w:r>
          </w:p>
        </w:tc>
        <w:tc>
          <w:tcPr>
            <w:tcW w:w="9855" w:type="dxa"/>
          </w:tcPr>
          <w:p w:rsidR="00361CBB" w:rsidRPr="00361CBB" w:rsidRDefault="00361CBB" w:rsidP="0038341B">
            <w:pPr>
              <w:suppressAutoHyphens w:val="0"/>
              <w:autoSpaceDE w:val="0"/>
              <w:autoSpaceDN w:val="0"/>
              <w:adjustRightInd w:val="0"/>
              <w:spacing w:before="120" w:after="120" w:line="210" w:lineRule="exact"/>
              <w:ind w:left="57" w:right="57"/>
              <w:rPr>
                <w:rFonts w:eastAsia="TimesNewRomanPSMT"/>
                <w:lang w:val="ru-RU"/>
              </w:rPr>
            </w:pPr>
            <w:r w:rsidRPr="00361CBB">
              <w:rPr>
                <w:lang w:val="ru-RU"/>
              </w:rPr>
              <w:t xml:space="preserve">он должен удостовериться в том, что в газовозвратном трубопровод, </w:t>
            </w:r>
            <w:r w:rsidR="00B24A35">
              <w:rPr>
                <w:lang w:val="ru-RU"/>
              </w:rPr>
              <w:t>если таковой предписан в пун</w:t>
            </w:r>
            <w:r w:rsidR="00B24A35">
              <w:rPr>
                <w:lang w:val="ru-RU"/>
              </w:rPr>
              <w:t>к</w:t>
            </w:r>
            <w:r w:rsidR="00B24A35">
              <w:rPr>
                <w:lang w:val="ru-RU"/>
              </w:rPr>
              <w:t>те </w:t>
            </w:r>
            <w:r w:rsidRPr="00361CBB">
              <w:rPr>
                <w:lang w:val="ru-RU"/>
              </w:rPr>
              <w:t xml:space="preserve">7.2.4.25.5 и </w:t>
            </w:r>
            <w:r w:rsidRPr="00361CBB">
              <w:rPr>
                <w:u w:val="single"/>
                <w:lang w:val="ru-RU"/>
              </w:rPr>
              <w:t>если защита против взрывов предусмотрена согласно колонке 17 таблицы С под</w:t>
            </w:r>
            <w:r w:rsidR="00B24A35">
              <w:rPr>
                <w:u w:val="single"/>
                <w:lang w:val="ru-RU"/>
              </w:rPr>
              <w:t>разд</w:t>
            </w:r>
            <w:r w:rsidR="00B24A35">
              <w:rPr>
                <w:u w:val="single"/>
                <w:lang w:val="ru-RU"/>
              </w:rPr>
              <w:t>е</w:t>
            </w:r>
            <w:r w:rsidR="00B24A35">
              <w:rPr>
                <w:u w:val="single"/>
                <w:lang w:val="ru-RU"/>
              </w:rPr>
              <w:t>ла </w:t>
            </w:r>
            <w:r w:rsidRPr="00361CBB">
              <w:rPr>
                <w:u w:val="single"/>
                <w:lang w:val="ru-RU"/>
              </w:rPr>
              <w:t>3.2.3.2</w:t>
            </w:r>
            <w:r w:rsidRPr="00361CBB">
              <w:rPr>
                <w:lang w:val="ru-RU"/>
              </w:rPr>
              <w:t>, установлен пламегаситель, защищающий судно от де</w:t>
            </w:r>
            <w:r w:rsidR="00B24A35">
              <w:rPr>
                <w:lang w:val="ru-RU"/>
              </w:rPr>
              <w:t>тонаций и проникновения пламени</w:t>
            </w:r>
            <w:r w:rsidR="00B24A35">
              <w:rPr>
                <w:lang w:val="ru-RU"/>
              </w:rPr>
              <w:br/>
            </w:r>
            <w:r w:rsidRPr="00361CBB">
              <w:rPr>
                <w:lang w:val="ru-RU"/>
              </w:rPr>
              <w:t xml:space="preserve">с берега </w:t>
            </w:r>
            <w:r w:rsidRPr="00361CBB">
              <w:rPr>
                <w:u w:val="single"/>
                <w:lang w:val="ru-RU"/>
              </w:rPr>
              <w:t>и соответствующий, по крайней мере, группе/подгруп</w:t>
            </w:r>
            <w:r w:rsidR="00B24A35">
              <w:rPr>
                <w:u w:val="single"/>
                <w:lang w:val="ru-RU"/>
              </w:rPr>
              <w:t>пе взрывоопасности в колонке 16</w:t>
            </w:r>
            <w:r w:rsidR="00B24A35">
              <w:rPr>
                <w:u w:val="single"/>
                <w:lang w:val="ru-RU"/>
              </w:rPr>
              <w:br/>
            </w:r>
            <w:r w:rsidRPr="00361CBB">
              <w:rPr>
                <w:u w:val="single"/>
                <w:lang w:val="ru-RU"/>
              </w:rPr>
              <w:t>таблицы С подраздела 3.2.3.2</w:t>
            </w:r>
            <w:r w:rsidRPr="00361CBB">
              <w:rPr>
                <w:lang w:val="ru-RU"/>
              </w:rPr>
              <w:t>;</w:t>
            </w:r>
          </w:p>
        </w:tc>
        <w:tc>
          <w:tcPr>
            <w:tcW w:w="1791" w:type="dxa"/>
          </w:tcPr>
          <w:p w:rsidR="00361CBB" w:rsidRPr="00361CBB" w:rsidRDefault="00361CBB" w:rsidP="0038341B">
            <w:pPr>
              <w:suppressAutoHyphens w:val="0"/>
              <w:spacing w:before="120" w:after="120" w:line="210" w:lineRule="exact"/>
              <w:ind w:left="57" w:right="57"/>
              <w:rPr>
                <w:bCs/>
                <w:lang w:val="ru-RU"/>
              </w:rPr>
            </w:pPr>
            <w:r w:rsidRPr="00361CBB">
              <w:rPr>
                <w:lang w:val="ru-RU"/>
              </w:rPr>
              <w:t>Уточнение</w:t>
            </w:r>
          </w:p>
        </w:tc>
      </w:tr>
      <w:tr w:rsidR="00361CBB" w:rsidRPr="00361CBB" w:rsidTr="00B21B58">
        <w:tc>
          <w:tcPr>
            <w:tcW w:w="1106" w:type="dxa"/>
          </w:tcPr>
          <w:p w:rsidR="00361CBB" w:rsidRPr="00361CBB" w:rsidRDefault="00361CBB" w:rsidP="0038341B">
            <w:pPr>
              <w:suppressAutoHyphens w:val="0"/>
              <w:spacing w:before="120" w:after="120" w:line="210" w:lineRule="exact"/>
              <w:ind w:left="57" w:right="57"/>
              <w:rPr>
                <w:b/>
                <w:bCs/>
                <w:lang w:val="ru-RU"/>
              </w:rPr>
            </w:pPr>
            <w:r w:rsidRPr="00361CBB">
              <w:rPr>
                <w:b/>
                <w:bCs/>
                <w:lang w:val="ru-RU"/>
              </w:rPr>
              <w:t xml:space="preserve">1.4.3.3 </w:t>
            </w:r>
            <w:r w:rsidRPr="00361CBB">
              <w:rPr>
                <w:b/>
                <w:bCs/>
              </w:rPr>
              <w:t>s</w:t>
            </w:r>
            <w:r w:rsidRPr="00361CBB">
              <w:rPr>
                <w:b/>
                <w:bCs/>
                <w:lang w:val="ru-RU"/>
              </w:rPr>
              <w:t>)</w:t>
            </w:r>
          </w:p>
        </w:tc>
        <w:tc>
          <w:tcPr>
            <w:tcW w:w="9855" w:type="dxa"/>
          </w:tcPr>
          <w:p w:rsidR="00361CBB" w:rsidRPr="00361CBB" w:rsidRDefault="00361CBB" w:rsidP="0038341B">
            <w:pPr>
              <w:suppressAutoHyphens w:val="0"/>
              <w:autoSpaceDE w:val="0"/>
              <w:autoSpaceDN w:val="0"/>
              <w:adjustRightInd w:val="0"/>
              <w:spacing w:before="120" w:after="120" w:line="210" w:lineRule="exact"/>
              <w:ind w:left="57" w:right="57"/>
              <w:rPr>
                <w:b/>
                <w:bCs/>
                <w:i/>
                <w:iCs/>
                <w:lang w:val="ru-RU"/>
              </w:rPr>
            </w:pPr>
            <w:r w:rsidRPr="00361CBB">
              <w:rPr>
                <w:lang w:val="ru-RU"/>
              </w:rPr>
              <w:t xml:space="preserve">он должен удостовериться в том, что скорость загрузки соответствует </w:t>
            </w:r>
            <w:r w:rsidRPr="00361CBB">
              <w:rPr>
                <w:strike/>
                <w:lang w:val="ru-RU"/>
              </w:rPr>
              <w:t xml:space="preserve">инструкциям по погрузке </w:t>
            </w:r>
            <w:r w:rsidRPr="00361CBB">
              <w:rPr>
                <w:u w:val="single"/>
                <w:lang w:val="ru-RU"/>
              </w:rPr>
              <w:t>скор</w:t>
            </w:r>
            <w:r w:rsidRPr="00361CBB">
              <w:rPr>
                <w:u w:val="single"/>
                <w:lang w:val="ru-RU"/>
              </w:rPr>
              <w:t>о</w:t>
            </w:r>
            <w:r w:rsidRPr="00361CBB">
              <w:rPr>
                <w:u w:val="single"/>
                <w:lang w:val="ru-RU"/>
              </w:rPr>
              <w:t>стям загрузки и разгрузки</w:t>
            </w:r>
            <w:r w:rsidRPr="00361CBB">
              <w:rPr>
                <w:lang w:val="ru-RU"/>
              </w:rPr>
              <w:t>, предусмотренным в пункте 9.3.2.25.9 или пункте 9.3.3.25.9, и что давление в месте соединения газовозвратного трубопровода/</w:t>
            </w:r>
            <w:r w:rsidRPr="00361CBB">
              <w:rPr>
                <w:u w:val="single"/>
                <w:lang w:val="ru-RU"/>
              </w:rPr>
              <w:t xml:space="preserve">газоотводного трубопровода </w:t>
            </w:r>
            <w:r w:rsidRPr="00361CBB">
              <w:rPr>
                <w:strike/>
                <w:lang w:val="ru-RU"/>
              </w:rPr>
              <w:t>или газоотводного труб</w:t>
            </w:r>
            <w:r w:rsidRPr="00361CBB">
              <w:rPr>
                <w:strike/>
                <w:lang w:val="ru-RU"/>
              </w:rPr>
              <w:t>о</w:t>
            </w:r>
            <w:r w:rsidRPr="00361CBB">
              <w:rPr>
                <w:strike/>
                <w:lang w:val="ru-RU"/>
              </w:rPr>
              <w:t>провода</w:t>
            </w:r>
            <w:r w:rsidRPr="00361CBB">
              <w:rPr>
                <w:lang w:val="ru-RU"/>
              </w:rPr>
              <w:t xml:space="preserve"> не превышает давления срабатывания </w:t>
            </w:r>
            <w:r w:rsidRPr="00361CBB">
              <w:rPr>
                <w:u w:val="single"/>
                <w:lang w:val="ru-RU"/>
              </w:rPr>
              <w:t>устройства для сброса давления</w:t>
            </w:r>
            <w:r w:rsidRPr="00361CBB">
              <w:rPr>
                <w:lang w:val="ru-RU"/>
              </w:rPr>
              <w:t>/быстродействующего в</w:t>
            </w:r>
            <w:r w:rsidRPr="00361CBB">
              <w:rPr>
                <w:lang w:val="ru-RU"/>
              </w:rPr>
              <w:t>ы</w:t>
            </w:r>
            <w:r w:rsidRPr="00361CBB">
              <w:rPr>
                <w:lang w:val="ru-RU"/>
              </w:rPr>
              <w:t>пускного клапана.</w:t>
            </w:r>
          </w:p>
        </w:tc>
        <w:tc>
          <w:tcPr>
            <w:tcW w:w="1791" w:type="dxa"/>
          </w:tcPr>
          <w:p w:rsidR="00361CBB" w:rsidRPr="00361CBB" w:rsidRDefault="00361CBB" w:rsidP="0038341B">
            <w:pPr>
              <w:suppressAutoHyphens w:val="0"/>
              <w:spacing w:before="120" w:after="120" w:line="210" w:lineRule="exact"/>
              <w:ind w:left="57" w:right="57"/>
              <w:rPr>
                <w:bCs/>
              </w:rPr>
            </w:pPr>
            <w:r w:rsidRPr="00361CBB">
              <w:t>Новая концепция зонирования</w:t>
            </w:r>
          </w:p>
        </w:tc>
      </w:tr>
      <w:tr w:rsidR="00361CBB" w:rsidRPr="00361CBB" w:rsidTr="00B21B58">
        <w:tc>
          <w:tcPr>
            <w:tcW w:w="1106" w:type="dxa"/>
          </w:tcPr>
          <w:p w:rsidR="00361CBB" w:rsidRPr="00361CBB" w:rsidRDefault="00361CBB" w:rsidP="0038341B">
            <w:pPr>
              <w:suppressAutoHyphens w:val="0"/>
              <w:spacing w:before="120" w:after="120" w:line="210" w:lineRule="exact"/>
              <w:ind w:left="57" w:right="57"/>
              <w:rPr>
                <w:b/>
                <w:bCs/>
              </w:rPr>
            </w:pPr>
            <w:r w:rsidRPr="00361CBB">
              <w:rPr>
                <w:b/>
                <w:bCs/>
              </w:rPr>
              <w:t>1.4.3.7</w:t>
            </w:r>
          </w:p>
        </w:tc>
        <w:tc>
          <w:tcPr>
            <w:tcW w:w="9855" w:type="dxa"/>
          </w:tcPr>
          <w:p w:rsidR="00361CBB" w:rsidRPr="00361CBB" w:rsidRDefault="00361CBB" w:rsidP="0038341B">
            <w:pPr>
              <w:suppressAutoHyphens w:val="0"/>
              <w:autoSpaceDE w:val="0"/>
              <w:autoSpaceDN w:val="0"/>
              <w:adjustRightInd w:val="0"/>
              <w:spacing w:before="120" w:after="120" w:line="210" w:lineRule="exact"/>
              <w:ind w:left="57" w:right="57"/>
              <w:rPr>
                <w:rFonts w:eastAsia="Calibri"/>
                <w:b/>
                <w:bCs/>
                <w:i/>
                <w:iCs/>
              </w:rPr>
            </w:pPr>
            <w:r w:rsidRPr="00361CBB">
              <w:rPr>
                <w:b/>
                <w:bCs/>
                <w:i/>
                <w:iCs/>
              </w:rPr>
              <w:t>Разгрузчик</w:t>
            </w:r>
          </w:p>
        </w:tc>
        <w:tc>
          <w:tcPr>
            <w:tcW w:w="1791" w:type="dxa"/>
          </w:tcPr>
          <w:p w:rsidR="00361CBB" w:rsidRPr="00361CBB" w:rsidRDefault="00361CBB" w:rsidP="0038341B">
            <w:pPr>
              <w:suppressAutoHyphens w:val="0"/>
              <w:spacing w:before="120" w:after="120" w:line="210" w:lineRule="exact"/>
              <w:ind w:left="57" w:right="57"/>
              <w:rPr>
                <w:bCs/>
                <w:lang w:val="fr-CH"/>
              </w:rPr>
            </w:pPr>
          </w:p>
        </w:tc>
      </w:tr>
      <w:tr w:rsidR="00361CBB" w:rsidRPr="00361CBB" w:rsidTr="00B21B58">
        <w:tc>
          <w:tcPr>
            <w:tcW w:w="1106" w:type="dxa"/>
            <w:tcBorders>
              <w:bottom w:val="single" w:sz="4" w:space="0" w:color="auto"/>
            </w:tcBorders>
          </w:tcPr>
          <w:p w:rsidR="00361CBB" w:rsidRPr="00361CBB" w:rsidRDefault="00361CBB" w:rsidP="0038341B">
            <w:pPr>
              <w:suppressAutoHyphens w:val="0"/>
              <w:spacing w:before="120" w:after="120" w:line="210" w:lineRule="exact"/>
              <w:ind w:left="57" w:right="57"/>
              <w:rPr>
                <w:b/>
                <w:bCs/>
              </w:rPr>
            </w:pPr>
            <w:r w:rsidRPr="00361CBB">
              <w:rPr>
                <w:b/>
                <w:bCs/>
              </w:rPr>
              <w:t xml:space="preserve">1.4.3.7.1 </w:t>
            </w:r>
            <w:r w:rsidRPr="00417D85">
              <w:rPr>
                <w:bCs/>
              </w:rPr>
              <w:t>i)</w:t>
            </w:r>
          </w:p>
        </w:tc>
        <w:tc>
          <w:tcPr>
            <w:tcW w:w="9855" w:type="dxa"/>
            <w:tcBorders>
              <w:bottom w:val="single" w:sz="4" w:space="0" w:color="auto"/>
            </w:tcBorders>
          </w:tcPr>
          <w:p w:rsidR="00361CBB" w:rsidRPr="00361CBB" w:rsidRDefault="00361CBB" w:rsidP="0038341B">
            <w:pPr>
              <w:suppressAutoHyphens w:val="0"/>
              <w:autoSpaceDE w:val="0"/>
              <w:autoSpaceDN w:val="0"/>
              <w:adjustRightInd w:val="0"/>
              <w:spacing w:before="120" w:after="120" w:line="210" w:lineRule="exact"/>
              <w:ind w:left="57" w:right="57"/>
              <w:rPr>
                <w:rFonts w:eastAsia="Calibri"/>
                <w:b/>
                <w:i/>
                <w:lang w:val="ru-RU"/>
              </w:rPr>
            </w:pPr>
            <w:r w:rsidRPr="00361CBB">
              <w:rPr>
                <w:lang w:val="ru-RU"/>
              </w:rPr>
              <w:t xml:space="preserve">удостовериться в том, что в газоотводном трубопроводе, </w:t>
            </w:r>
            <w:r w:rsidRPr="00361CBB">
              <w:rPr>
                <w:strike/>
                <w:lang w:val="ru-RU"/>
              </w:rPr>
              <w:t>если таковой предписан в пункте 7.2.4.25.5</w:t>
            </w:r>
            <w:r w:rsidRPr="00361CBB">
              <w:rPr>
                <w:lang w:val="ru-RU"/>
              </w:rPr>
              <w:t xml:space="preserve"> </w:t>
            </w:r>
            <w:r w:rsidRPr="00361CBB">
              <w:rPr>
                <w:u w:val="single"/>
                <w:lang w:val="ru-RU"/>
              </w:rPr>
              <w:t>если необходимо соединение с газовозвратным трубопроводом</w:t>
            </w:r>
            <w:r w:rsidRPr="00417D85">
              <w:rPr>
                <w:u w:val="single"/>
                <w:lang w:val="ru-RU"/>
              </w:rPr>
              <w:t xml:space="preserve"> </w:t>
            </w:r>
            <w:r w:rsidRPr="00361CBB">
              <w:rPr>
                <w:u w:val="single"/>
                <w:lang w:val="ru-RU"/>
              </w:rPr>
              <w:t>и защита от взрывов согласно колонке 17 та</w:t>
            </w:r>
            <w:r w:rsidRPr="00361CBB">
              <w:rPr>
                <w:u w:val="single"/>
                <w:lang w:val="ru-RU"/>
              </w:rPr>
              <w:t>б</w:t>
            </w:r>
            <w:r w:rsidRPr="00361CBB">
              <w:rPr>
                <w:u w:val="single"/>
                <w:lang w:val="ru-RU"/>
              </w:rPr>
              <w:t>лицы С подраздела 3.2.3.2</w:t>
            </w:r>
            <w:r w:rsidRPr="00361CBB">
              <w:rPr>
                <w:lang w:val="ru-RU"/>
              </w:rPr>
              <w:t>, установлен пламегаситель, защищающий судно от детонаций и проникнов</w:t>
            </w:r>
            <w:r w:rsidRPr="00361CBB">
              <w:rPr>
                <w:lang w:val="ru-RU"/>
              </w:rPr>
              <w:t>е</w:t>
            </w:r>
            <w:r w:rsidRPr="00361CBB">
              <w:rPr>
                <w:lang w:val="ru-RU"/>
              </w:rPr>
              <w:t xml:space="preserve">ния пламени с берега </w:t>
            </w:r>
            <w:r w:rsidRPr="00361CBB">
              <w:rPr>
                <w:u w:val="single"/>
                <w:lang w:val="ru-RU"/>
              </w:rPr>
              <w:t>и соответствующий, по крайней мере, группе/подгруппе взрывоопасности в коло</w:t>
            </w:r>
            <w:r w:rsidRPr="00361CBB">
              <w:rPr>
                <w:u w:val="single"/>
                <w:lang w:val="ru-RU"/>
              </w:rPr>
              <w:t>н</w:t>
            </w:r>
            <w:r w:rsidRPr="00361CBB">
              <w:rPr>
                <w:u w:val="single"/>
                <w:lang w:val="ru-RU"/>
              </w:rPr>
              <w:t>ке 16 таблицы С подраздела 3.2.3.2</w:t>
            </w:r>
            <w:r w:rsidRPr="00361CBB">
              <w:rPr>
                <w:lang w:val="ru-RU"/>
              </w:rPr>
              <w:t>;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361CBB" w:rsidRPr="00361CBB" w:rsidRDefault="00361CBB" w:rsidP="0038341B">
            <w:pPr>
              <w:suppressAutoHyphens w:val="0"/>
              <w:spacing w:before="120" w:after="120" w:line="210" w:lineRule="exact"/>
              <w:ind w:left="57" w:right="57"/>
              <w:rPr>
                <w:bCs/>
                <w:lang w:val="ru-RU"/>
              </w:rPr>
            </w:pPr>
            <w:r w:rsidRPr="00361CBB">
              <w:rPr>
                <w:lang w:val="ru-RU"/>
              </w:rPr>
              <w:t>Уточнение</w:t>
            </w:r>
          </w:p>
          <w:p w:rsidR="00361CBB" w:rsidRPr="00361CBB" w:rsidRDefault="00361CBB" w:rsidP="0038341B">
            <w:pPr>
              <w:suppressAutoHyphens w:val="0"/>
              <w:spacing w:before="120" w:after="120" w:line="210" w:lineRule="exact"/>
              <w:ind w:left="57" w:right="57"/>
              <w:rPr>
                <w:bCs/>
                <w:lang w:val="ru-RU"/>
              </w:rPr>
            </w:pPr>
            <w:r w:rsidRPr="00361CBB">
              <w:rPr>
                <w:lang w:val="ru-RU"/>
              </w:rPr>
              <w:t>Пункт 7.2.4.25.5 ка</w:t>
            </w:r>
            <w:r w:rsidR="0038341B">
              <w:rPr>
                <w:lang w:val="ru-RU"/>
              </w:rPr>
              <w:t>сается только</w:t>
            </w:r>
            <w:r w:rsidR="0038341B">
              <w:rPr>
                <w:lang w:val="ru-RU"/>
              </w:rPr>
              <w:br/>
            </w:r>
            <w:r w:rsidRPr="00361CBB">
              <w:rPr>
                <w:lang w:val="ru-RU"/>
              </w:rPr>
              <w:t>погрузки</w:t>
            </w:r>
          </w:p>
        </w:tc>
      </w:tr>
      <w:tr w:rsidR="00361CBB" w:rsidRPr="00361CBB" w:rsidTr="00B21B58">
        <w:tc>
          <w:tcPr>
            <w:tcW w:w="1106" w:type="dxa"/>
            <w:tcBorders>
              <w:bottom w:val="single" w:sz="12" w:space="0" w:color="auto"/>
            </w:tcBorders>
          </w:tcPr>
          <w:p w:rsidR="00361CBB" w:rsidRPr="00361CBB" w:rsidRDefault="00361CBB" w:rsidP="0038341B">
            <w:pPr>
              <w:suppressAutoHyphens w:val="0"/>
              <w:spacing w:before="120" w:after="120" w:line="210" w:lineRule="exact"/>
              <w:ind w:left="57" w:right="57"/>
              <w:rPr>
                <w:b/>
                <w:bCs/>
              </w:rPr>
            </w:pPr>
            <w:r w:rsidRPr="00361CBB">
              <w:rPr>
                <w:b/>
                <w:bCs/>
              </w:rPr>
              <w:t xml:space="preserve">1.4.3.7.1 </w:t>
            </w:r>
            <w:r w:rsidRPr="00417D85">
              <w:rPr>
                <w:bCs/>
              </w:rPr>
              <w:t>j)</w:t>
            </w:r>
          </w:p>
        </w:tc>
        <w:tc>
          <w:tcPr>
            <w:tcW w:w="9855" w:type="dxa"/>
            <w:tcBorders>
              <w:bottom w:val="single" w:sz="12" w:space="0" w:color="auto"/>
            </w:tcBorders>
          </w:tcPr>
          <w:p w:rsidR="00361CBB" w:rsidRPr="00361CBB" w:rsidRDefault="00361CBB" w:rsidP="0038341B">
            <w:pPr>
              <w:suppressAutoHyphens w:val="0"/>
              <w:autoSpaceDE w:val="0"/>
              <w:autoSpaceDN w:val="0"/>
              <w:adjustRightInd w:val="0"/>
              <w:spacing w:before="120" w:after="120" w:line="210" w:lineRule="exact"/>
              <w:ind w:left="57" w:right="57"/>
              <w:rPr>
                <w:rFonts w:eastAsia="TimesNewRomanPSMT"/>
                <w:lang w:val="ru-RU"/>
              </w:rPr>
            </w:pPr>
            <w:r w:rsidRPr="00361CBB">
              <w:rPr>
                <w:lang w:val="ru-RU"/>
              </w:rPr>
              <w:t xml:space="preserve">удостовериться в том, что скорость разгрузки соответствует инструкциям </w:t>
            </w:r>
            <w:r w:rsidRPr="00361CBB">
              <w:rPr>
                <w:strike/>
                <w:lang w:val="ru-RU"/>
              </w:rPr>
              <w:t>по погрузке</w:t>
            </w:r>
            <w:r w:rsidRPr="00361CBB">
              <w:rPr>
                <w:lang w:val="ru-RU"/>
              </w:rPr>
              <w:t xml:space="preserve">, касающимся </w:t>
            </w:r>
            <w:r w:rsidRPr="00361CBB">
              <w:rPr>
                <w:u w:val="single"/>
                <w:lang w:val="ru-RU"/>
              </w:rPr>
              <w:t>ск</w:t>
            </w:r>
            <w:r w:rsidRPr="00361CBB">
              <w:rPr>
                <w:u w:val="single"/>
                <w:lang w:val="ru-RU"/>
              </w:rPr>
              <w:t>о</w:t>
            </w:r>
            <w:r w:rsidRPr="00361CBB">
              <w:rPr>
                <w:u w:val="single"/>
                <w:lang w:val="ru-RU"/>
              </w:rPr>
              <w:t>рости погрузки и разгрузки</w:t>
            </w:r>
            <w:r w:rsidRPr="00361CBB">
              <w:rPr>
                <w:lang w:val="ru-RU"/>
              </w:rPr>
              <w:t xml:space="preserve"> и предусмотренным в пункте 9.3.2.25.9 или пункте 9.3.3.25.9, и что давление в месте соединения газовозвратного</w:t>
            </w:r>
            <w:r w:rsidRPr="00361CBB">
              <w:rPr>
                <w:u w:val="single"/>
                <w:lang w:val="ru-RU"/>
              </w:rPr>
              <w:t>/газоотводного трубопровода</w:t>
            </w:r>
            <w:r w:rsidRPr="00361CBB">
              <w:rPr>
                <w:strike/>
                <w:lang w:val="ru-RU"/>
              </w:rPr>
              <w:t xml:space="preserve"> или газоотводного трубопровода</w:t>
            </w:r>
            <w:r w:rsidRPr="00361CBB">
              <w:rPr>
                <w:lang w:val="ru-RU"/>
              </w:rPr>
              <w:t xml:space="preserve"> не превышает давления срабатывания </w:t>
            </w:r>
            <w:r w:rsidRPr="00361CBB">
              <w:rPr>
                <w:u w:val="single"/>
                <w:lang w:val="ru-RU"/>
              </w:rPr>
              <w:t>устройства для сброса давления</w:t>
            </w:r>
            <w:r w:rsidRPr="00361CBB">
              <w:rPr>
                <w:lang w:val="ru-RU"/>
              </w:rPr>
              <w:t>/быстродействующего выпускного клапана;</w:t>
            </w:r>
          </w:p>
        </w:tc>
        <w:tc>
          <w:tcPr>
            <w:tcW w:w="1791" w:type="dxa"/>
            <w:tcBorders>
              <w:bottom w:val="single" w:sz="12" w:space="0" w:color="auto"/>
            </w:tcBorders>
          </w:tcPr>
          <w:p w:rsidR="00361CBB" w:rsidRPr="00361CBB" w:rsidRDefault="00361CBB" w:rsidP="0038341B">
            <w:pPr>
              <w:suppressAutoHyphens w:val="0"/>
              <w:spacing w:before="120" w:after="120" w:line="210" w:lineRule="exact"/>
              <w:ind w:left="57" w:right="57"/>
              <w:rPr>
                <w:bCs/>
              </w:rPr>
            </w:pPr>
            <w:r w:rsidRPr="00361CBB">
              <w:t>Уточнение</w:t>
            </w:r>
          </w:p>
        </w:tc>
      </w:tr>
    </w:tbl>
    <w:p w:rsidR="00361CBB" w:rsidRDefault="00B24A35" w:rsidP="00B24A35">
      <w:pPr>
        <w:pStyle w:val="H1GR"/>
        <w:rPr>
          <w:w w:val="100"/>
        </w:rPr>
      </w:pPr>
      <w:r>
        <w:rPr>
          <w:w w:val="100"/>
        </w:rPr>
        <w:tab/>
      </w:r>
      <w:r w:rsidRPr="00B24A35">
        <w:rPr>
          <w:w w:val="100"/>
        </w:rPr>
        <w:t>1.6.7.2</w:t>
      </w:r>
      <w:r w:rsidRPr="00B24A35">
        <w:rPr>
          <w:w w:val="100"/>
        </w:rPr>
        <w:tab/>
      </w:r>
      <w:r w:rsidRPr="00B24A35">
        <w:t>Переходные</w:t>
      </w:r>
      <w:r w:rsidRPr="00B24A35">
        <w:rPr>
          <w:w w:val="100"/>
        </w:rPr>
        <w:t xml:space="preserve"> меры</w:t>
      </w:r>
    </w:p>
    <w:tbl>
      <w:tblPr>
        <w:tblStyle w:val="TableGrid14"/>
        <w:tblW w:w="12752" w:type="dxa"/>
        <w:tblInd w:w="1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3234"/>
        <w:gridCol w:w="6661"/>
        <w:gridCol w:w="1737"/>
      </w:tblGrid>
      <w:tr w:rsidR="00B24A35" w:rsidRPr="00B24A35" w:rsidTr="00B21B58">
        <w:trPr>
          <w:trHeight w:val="194"/>
          <w:tblHeader/>
        </w:trPr>
        <w:tc>
          <w:tcPr>
            <w:tcW w:w="11015" w:type="dxa"/>
            <w:gridSpan w:val="3"/>
            <w:tcBorders>
              <w:bottom w:val="single" w:sz="4" w:space="0" w:color="auto"/>
            </w:tcBorders>
          </w:tcPr>
          <w:p w:rsidR="00B24A35" w:rsidRPr="0030733C" w:rsidRDefault="00B24A35" w:rsidP="00B21B58">
            <w:pPr>
              <w:autoSpaceDE w:val="0"/>
              <w:autoSpaceDN w:val="0"/>
              <w:adjustRightInd w:val="0"/>
              <w:spacing w:before="80" w:after="80" w:line="220" w:lineRule="exact"/>
              <w:ind w:left="57" w:right="57"/>
              <w:rPr>
                <w:i/>
                <w:iCs/>
                <w:sz w:val="16"/>
                <w:szCs w:val="16"/>
                <w:lang w:val="ru-RU"/>
              </w:rPr>
            </w:pPr>
            <w:r w:rsidRPr="0030733C">
              <w:rPr>
                <w:i/>
                <w:iCs/>
                <w:sz w:val="16"/>
                <w:szCs w:val="16"/>
                <w:lang w:val="ru-RU"/>
              </w:rPr>
              <w:t>1.6.7.2.1.1 Таблица общих переходных положений: сухие грузы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B24A35" w:rsidRPr="00B21B58" w:rsidRDefault="00B21B58" w:rsidP="00B21B58">
            <w:pPr>
              <w:autoSpaceDE w:val="0"/>
              <w:autoSpaceDN w:val="0"/>
              <w:adjustRightInd w:val="0"/>
              <w:spacing w:before="80" w:after="80" w:line="220" w:lineRule="exact"/>
              <w:ind w:left="57" w:right="57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Причина/</w:t>
            </w:r>
            <w:r>
              <w:rPr>
                <w:i/>
                <w:iCs/>
                <w:sz w:val="16"/>
                <w:szCs w:val="16"/>
                <w:lang w:val="ru-RU"/>
              </w:rPr>
              <w:t>п</w:t>
            </w:r>
            <w:r w:rsidR="00B24A35" w:rsidRPr="00B21B58">
              <w:rPr>
                <w:i/>
                <w:iCs/>
                <w:sz w:val="16"/>
                <w:szCs w:val="16"/>
              </w:rPr>
              <w:t>ояснение</w:t>
            </w:r>
          </w:p>
        </w:tc>
      </w:tr>
      <w:tr w:rsidR="00B24A35" w:rsidRPr="00B24A35" w:rsidTr="00B21B58">
        <w:trPr>
          <w:trHeight w:val="101"/>
          <w:tblHeader/>
        </w:trPr>
        <w:tc>
          <w:tcPr>
            <w:tcW w:w="1120" w:type="dxa"/>
            <w:tcBorders>
              <w:bottom w:val="single" w:sz="12" w:space="0" w:color="auto"/>
            </w:tcBorders>
          </w:tcPr>
          <w:p w:rsidR="00B24A35" w:rsidRPr="00B21B58" w:rsidRDefault="00B24A35" w:rsidP="00B21B58">
            <w:pPr>
              <w:autoSpaceDE w:val="0"/>
              <w:autoSpaceDN w:val="0"/>
              <w:adjustRightInd w:val="0"/>
              <w:spacing w:before="80" w:after="80" w:line="220" w:lineRule="exact"/>
              <w:ind w:left="57" w:right="57"/>
              <w:rPr>
                <w:i/>
                <w:iCs/>
                <w:sz w:val="16"/>
                <w:szCs w:val="16"/>
                <w:lang w:val="ru-RU"/>
              </w:rPr>
            </w:pPr>
            <w:r w:rsidRPr="00B21B58">
              <w:rPr>
                <w:i/>
                <w:iCs/>
                <w:sz w:val="16"/>
                <w:szCs w:val="16"/>
              </w:rPr>
              <w:t>Пункты</w:t>
            </w:r>
          </w:p>
        </w:tc>
        <w:tc>
          <w:tcPr>
            <w:tcW w:w="3234" w:type="dxa"/>
            <w:tcBorders>
              <w:bottom w:val="single" w:sz="12" w:space="0" w:color="auto"/>
            </w:tcBorders>
          </w:tcPr>
          <w:p w:rsidR="00B24A35" w:rsidRPr="00493B67" w:rsidRDefault="00B24A35" w:rsidP="00B21B58">
            <w:pPr>
              <w:autoSpaceDE w:val="0"/>
              <w:autoSpaceDN w:val="0"/>
              <w:adjustRightInd w:val="0"/>
              <w:spacing w:before="80" w:after="80" w:line="220" w:lineRule="exact"/>
              <w:ind w:left="57" w:right="57"/>
              <w:rPr>
                <w:i/>
                <w:iCs/>
                <w:sz w:val="16"/>
                <w:szCs w:val="16"/>
                <w:lang w:val="ru-RU"/>
              </w:rPr>
            </w:pPr>
            <w:r w:rsidRPr="00B21B58">
              <w:rPr>
                <w:i/>
                <w:iCs/>
                <w:sz w:val="16"/>
                <w:szCs w:val="16"/>
              </w:rPr>
              <w:t>Вопрос</w:t>
            </w:r>
          </w:p>
        </w:tc>
        <w:tc>
          <w:tcPr>
            <w:tcW w:w="6661" w:type="dxa"/>
            <w:tcBorders>
              <w:bottom w:val="single" w:sz="12" w:space="0" w:color="auto"/>
            </w:tcBorders>
          </w:tcPr>
          <w:p w:rsidR="00B24A35" w:rsidRPr="00493B67" w:rsidRDefault="00B24A35" w:rsidP="00B21B58">
            <w:pPr>
              <w:autoSpaceDE w:val="0"/>
              <w:autoSpaceDN w:val="0"/>
              <w:adjustRightInd w:val="0"/>
              <w:spacing w:before="80" w:after="80" w:line="220" w:lineRule="exact"/>
              <w:ind w:left="57" w:right="57"/>
              <w:rPr>
                <w:i/>
                <w:iCs/>
                <w:sz w:val="16"/>
                <w:szCs w:val="16"/>
                <w:lang w:val="ru-RU"/>
              </w:rPr>
            </w:pPr>
            <w:r w:rsidRPr="00B21B58">
              <w:rPr>
                <w:i/>
                <w:iCs/>
                <w:sz w:val="16"/>
                <w:szCs w:val="16"/>
              </w:rPr>
              <w:t>Сроки и замечания</w:t>
            </w:r>
          </w:p>
        </w:tc>
        <w:tc>
          <w:tcPr>
            <w:tcW w:w="1737" w:type="dxa"/>
            <w:tcBorders>
              <w:bottom w:val="single" w:sz="12" w:space="0" w:color="auto"/>
            </w:tcBorders>
          </w:tcPr>
          <w:p w:rsidR="00B24A35" w:rsidRPr="00B21B58" w:rsidRDefault="00B24A35" w:rsidP="00B21B58">
            <w:pPr>
              <w:autoSpaceDE w:val="0"/>
              <w:autoSpaceDN w:val="0"/>
              <w:adjustRightInd w:val="0"/>
              <w:spacing w:before="80" w:after="80" w:line="220" w:lineRule="exact"/>
              <w:ind w:left="57" w:right="57"/>
              <w:rPr>
                <w:i/>
                <w:iCs/>
                <w:sz w:val="16"/>
                <w:szCs w:val="16"/>
              </w:rPr>
            </w:pPr>
          </w:p>
        </w:tc>
      </w:tr>
      <w:tr w:rsidR="00B24A35" w:rsidRPr="00B24A35" w:rsidTr="00B21B58">
        <w:trPr>
          <w:trHeight w:val="464"/>
        </w:trPr>
        <w:tc>
          <w:tcPr>
            <w:tcW w:w="1120" w:type="dxa"/>
            <w:tcBorders>
              <w:top w:val="single" w:sz="12" w:space="0" w:color="auto"/>
            </w:tcBorders>
          </w:tcPr>
          <w:p w:rsidR="00B24A35" w:rsidRPr="00417D85" w:rsidRDefault="00B24A35" w:rsidP="00B21B58">
            <w:pPr>
              <w:suppressAutoHyphens w:val="0"/>
              <w:spacing w:before="120" w:after="80" w:line="220" w:lineRule="exact"/>
              <w:ind w:left="57" w:right="57"/>
              <w:rPr>
                <w:rFonts w:eastAsia="Calibri"/>
                <w:b/>
                <w:bCs/>
                <w:u w:val="single"/>
              </w:rPr>
            </w:pPr>
            <w:r w:rsidRPr="00417D85">
              <w:rPr>
                <w:b/>
                <w:bCs/>
                <w:u w:val="single"/>
              </w:rPr>
              <w:t>7.1.2.19.1</w:t>
            </w:r>
          </w:p>
        </w:tc>
        <w:tc>
          <w:tcPr>
            <w:tcW w:w="3234" w:type="dxa"/>
            <w:tcBorders>
              <w:top w:val="single" w:sz="12" w:space="0" w:color="auto"/>
            </w:tcBorders>
          </w:tcPr>
          <w:p w:rsidR="00B24A35" w:rsidRPr="00B24A35" w:rsidRDefault="00B24A35" w:rsidP="00B21B5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Суда, используемые для обесп</w:t>
            </w:r>
            <w:r w:rsidRPr="00B24A35">
              <w:rPr>
                <w:u w:val="single"/>
                <w:lang w:val="ru-RU"/>
              </w:rPr>
              <w:t>е</w:t>
            </w:r>
            <w:r w:rsidRPr="00B24A35">
              <w:rPr>
                <w:u w:val="single"/>
                <w:lang w:val="ru-RU"/>
              </w:rPr>
              <w:t>чения движения</w:t>
            </w:r>
          </w:p>
          <w:p w:rsidR="00B24A35" w:rsidRPr="00B24A35" w:rsidRDefault="00B24A35" w:rsidP="00B21B58">
            <w:pPr>
              <w:suppressAutoHyphens w:val="0"/>
              <w:spacing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Обеспечение выполнения новых предписаний в пунк</w:t>
            </w:r>
            <w:r w:rsidR="00B21B58">
              <w:rPr>
                <w:u w:val="single"/>
                <w:lang w:val="ru-RU"/>
              </w:rPr>
              <w:t>тах </w:t>
            </w:r>
            <w:r w:rsidRPr="00B24A35">
              <w:rPr>
                <w:u w:val="single"/>
                <w:lang w:val="ru-RU"/>
              </w:rPr>
              <w:t>9.1.0.12.4, 9.1.0.40.2, подразде</w:t>
            </w:r>
            <w:r w:rsidR="00B21B58">
              <w:rPr>
                <w:u w:val="single"/>
                <w:lang w:val="ru-RU"/>
              </w:rPr>
              <w:t>лах 9.1.0.51</w:t>
            </w:r>
            <w:r w:rsidR="00B21B58">
              <w:rPr>
                <w:u w:val="single"/>
                <w:lang w:val="ru-RU"/>
              </w:rPr>
              <w:br/>
            </w:r>
            <w:r w:rsidRPr="00B24A35">
              <w:rPr>
                <w:u w:val="single"/>
                <w:lang w:val="ru-RU"/>
              </w:rPr>
              <w:t>и 9.1.0.52</w:t>
            </w:r>
          </w:p>
        </w:tc>
        <w:tc>
          <w:tcPr>
            <w:tcW w:w="6661" w:type="dxa"/>
            <w:tcBorders>
              <w:top w:val="single" w:sz="12" w:space="0" w:color="auto"/>
            </w:tcBorders>
          </w:tcPr>
          <w:p w:rsidR="00B24A35" w:rsidRPr="00B24A35" w:rsidRDefault="00B24A35" w:rsidP="00B21B58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Н.З.М. с 1 января 2017 года</w:t>
            </w:r>
          </w:p>
          <w:p w:rsidR="00B24A35" w:rsidRPr="00B24A35" w:rsidRDefault="00B24A35" w:rsidP="00B21B58">
            <w:pPr>
              <w:suppressAutoHyphens w:val="0"/>
              <w:spacing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Возобновление свидетельст</w:t>
            </w:r>
            <w:r w:rsidR="00B21B58">
              <w:rPr>
                <w:u w:val="single"/>
                <w:lang w:val="ru-RU"/>
              </w:rPr>
              <w:t>ва о допущении после 31 декабря</w:t>
            </w:r>
            <w:r w:rsidR="00B21B58">
              <w:rPr>
                <w:u w:val="single"/>
                <w:lang w:val="ru-RU"/>
              </w:rPr>
              <w:br/>
            </w:r>
            <w:r w:rsidRPr="00B24A35">
              <w:rPr>
                <w:u w:val="single"/>
                <w:lang w:val="ru-RU"/>
              </w:rPr>
              <w:t>2034 года</w:t>
            </w:r>
          </w:p>
          <w:p w:rsidR="00B24A35" w:rsidRPr="00B24A35" w:rsidRDefault="00B24A35" w:rsidP="00B21B58">
            <w:pPr>
              <w:suppressAutoHyphens w:val="0"/>
              <w:spacing w:after="12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До этого срока на борту судов, находящихся в эксплуатации, прим</w:t>
            </w:r>
            <w:r w:rsidRPr="00B24A35">
              <w:rPr>
                <w:u w:val="single"/>
                <w:lang w:val="ru-RU"/>
              </w:rPr>
              <w:t>е</w:t>
            </w:r>
            <w:r w:rsidRPr="00B24A35">
              <w:rPr>
                <w:u w:val="single"/>
                <w:lang w:val="ru-RU"/>
              </w:rPr>
              <w:t>няются требования пункта 7.2.2.19.1, которые применялись в ВОПОГ до 31 декабря 2016 года</w:t>
            </w:r>
          </w:p>
        </w:tc>
        <w:tc>
          <w:tcPr>
            <w:tcW w:w="1737" w:type="dxa"/>
            <w:tcBorders>
              <w:top w:val="single" w:sz="12" w:space="0" w:color="auto"/>
            </w:tcBorders>
          </w:tcPr>
          <w:p w:rsidR="00B24A35" w:rsidRPr="00B24A35" w:rsidRDefault="00B24A35" w:rsidP="00B21B5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</w:rPr>
            </w:pPr>
            <w:r w:rsidRPr="00B21B58">
              <w:rPr>
                <w:lang w:val="ru-RU"/>
              </w:rPr>
              <w:t>Новое</w:t>
            </w:r>
            <w:r w:rsidRPr="00B24A35">
              <w:t xml:space="preserve"> переход</w:t>
            </w:r>
            <w:r w:rsidR="00B21B58">
              <w:rPr>
                <w:lang w:val="ru-RU"/>
              </w:rPr>
              <w:t>-</w:t>
            </w:r>
            <w:r w:rsidRPr="00B24A35">
              <w:t>ное положение</w:t>
            </w:r>
          </w:p>
        </w:tc>
      </w:tr>
      <w:tr w:rsidR="00B24A35" w:rsidRPr="00B21B58" w:rsidTr="00B21B58">
        <w:trPr>
          <w:trHeight w:val="464"/>
        </w:trPr>
        <w:tc>
          <w:tcPr>
            <w:tcW w:w="1120" w:type="dxa"/>
          </w:tcPr>
          <w:p w:rsidR="00B24A35" w:rsidRPr="00417D85" w:rsidRDefault="00B24A35" w:rsidP="00493B67">
            <w:pPr>
              <w:suppressAutoHyphens w:val="0"/>
              <w:spacing w:before="120" w:after="80" w:line="220" w:lineRule="exact"/>
              <w:ind w:left="57" w:right="57"/>
              <w:rPr>
                <w:b/>
                <w:bCs/>
                <w:u w:val="single"/>
              </w:rPr>
            </w:pPr>
            <w:r w:rsidRPr="00417D85">
              <w:rPr>
                <w:b/>
                <w:bCs/>
                <w:u w:val="single"/>
              </w:rPr>
              <w:t>7.1.3.41</w:t>
            </w:r>
          </w:p>
        </w:tc>
        <w:tc>
          <w:tcPr>
            <w:tcW w:w="3234" w:type="dxa"/>
          </w:tcPr>
          <w:p w:rsidR="00B24A35" w:rsidRPr="00B24A35" w:rsidRDefault="00B24A35" w:rsidP="00B21B58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Calibri"/>
                <w:u w:val="single"/>
              </w:rPr>
            </w:pPr>
            <w:r w:rsidRPr="00B24A35">
              <w:rPr>
                <w:u w:val="single"/>
              </w:rPr>
              <w:t>Курение</w:t>
            </w:r>
          </w:p>
        </w:tc>
        <w:tc>
          <w:tcPr>
            <w:tcW w:w="6661" w:type="dxa"/>
          </w:tcPr>
          <w:p w:rsidR="00B24A35" w:rsidRPr="00B24A35" w:rsidRDefault="00B24A35" w:rsidP="00493B6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Н.З.М. с 1 января 2017 года</w:t>
            </w:r>
          </w:p>
          <w:p w:rsidR="00B24A35" w:rsidRPr="00B24A35" w:rsidRDefault="00B24A35" w:rsidP="00493B67">
            <w:pPr>
              <w:suppressAutoHyphens w:val="0"/>
              <w:overflowPunct w:val="0"/>
              <w:autoSpaceDE w:val="0"/>
              <w:autoSpaceDN w:val="0"/>
              <w:adjustRightInd w:val="0"/>
              <w:spacing w:after="12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Возобновление свидетельст</w:t>
            </w:r>
            <w:r w:rsidR="00B21B58">
              <w:rPr>
                <w:u w:val="single"/>
                <w:lang w:val="ru-RU"/>
              </w:rPr>
              <w:t>ва о допущении после 31 декабря</w:t>
            </w:r>
            <w:r w:rsidR="00B21B58">
              <w:rPr>
                <w:u w:val="single"/>
                <w:lang w:val="ru-RU"/>
              </w:rPr>
              <w:br/>
            </w:r>
            <w:r w:rsidRPr="00B24A35">
              <w:rPr>
                <w:u w:val="single"/>
                <w:lang w:val="ru-RU"/>
              </w:rPr>
              <w:t>2018 года</w:t>
            </w:r>
          </w:p>
        </w:tc>
        <w:tc>
          <w:tcPr>
            <w:tcW w:w="1737" w:type="dxa"/>
          </w:tcPr>
          <w:p w:rsidR="00B24A35" w:rsidRPr="00B21B58" w:rsidRDefault="00B24A35" w:rsidP="003752B9">
            <w:pPr>
              <w:suppressAutoHyphens w:val="0"/>
              <w:autoSpaceDE w:val="0"/>
              <w:autoSpaceDN w:val="0"/>
              <w:adjustRightInd w:val="0"/>
              <w:spacing w:before="120" w:after="120" w:line="220" w:lineRule="exact"/>
              <w:ind w:left="57" w:right="57"/>
              <w:rPr>
                <w:rFonts w:eastAsia="Calibri"/>
                <w:lang w:val="ru-RU"/>
              </w:rPr>
            </w:pPr>
            <w:r w:rsidRPr="00B21B58">
              <w:rPr>
                <w:lang w:val="ru-RU"/>
              </w:rPr>
              <w:t>Новое перехо</w:t>
            </w:r>
            <w:r w:rsidRPr="00B21B58">
              <w:rPr>
                <w:lang w:val="ru-RU"/>
              </w:rPr>
              <w:t>д</w:t>
            </w:r>
            <w:r w:rsidRPr="00B21B58">
              <w:rPr>
                <w:lang w:val="ru-RU"/>
              </w:rPr>
              <w:t>ное положение</w:t>
            </w:r>
          </w:p>
        </w:tc>
      </w:tr>
      <w:tr w:rsidR="00B24A35" w:rsidRPr="00B21B58" w:rsidTr="00B21B58">
        <w:trPr>
          <w:trHeight w:val="464"/>
        </w:trPr>
        <w:tc>
          <w:tcPr>
            <w:tcW w:w="1120" w:type="dxa"/>
          </w:tcPr>
          <w:p w:rsidR="00B24A35" w:rsidRPr="00417D85" w:rsidRDefault="00B24A35" w:rsidP="00493B6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b/>
                <w:bCs/>
                <w:u w:val="single"/>
                <w:lang w:val="ru-RU"/>
              </w:rPr>
            </w:pPr>
            <w:r w:rsidRPr="00417D85">
              <w:rPr>
                <w:b/>
                <w:bCs/>
                <w:u w:val="single"/>
                <w:lang w:val="ru-RU"/>
              </w:rPr>
              <w:t>7.1.3.51.1</w:t>
            </w:r>
          </w:p>
        </w:tc>
        <w:tc>
          <w:tcPr>
            <w:tcW w:w="3234" w:type="dxa"/>
          </w:tcPr>
          <w:p w:rsidR="00B24A35" w:rsidRPr="00B21B58" w:rsidRDefault="00B21B58" w:rsidP="00493B6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B21B58">
              <w:rPr>
                <w:u w:val="single"/>
                <w:lang w:val="ru-RU"/>
              </w:rPr>
              <w:t>Неэлектрические установки</w:t>
            </w:r>
            <w:r>
              <w:rPr>
                <w:u w:val="single"/>
                <w:lang w:val="ru-RU"/>
              </w:rPr>
              <w:br/>
            </w:r>
            <w:r w:rsidR="00B24A35" w:rsidRPr="00B21B58">
              <w:rPr>
                <w:u w:val="single"/>
                <w:lang w:val="ru-RU"/>
              </w:rPr>
              <w:t>и оборудование</w:t>
            </w:r>
          </w:p>
        </w:tc>
        <w:tc>
          <w:tcPr>
            <w:tcW w:w="6661" w:type="dxa"/>
          </w:tcPr>
          <w:p w:rsidR="00B24A35" w:rsidRPr="00B24A35" w:rsidRDefault="00B24A35" w:rsidP="00493B6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Н.З.М. с 1 января 2017 года</w:t>
            </w:r>
          </w:p>
          <w:p w:rsidR="00B24A35" w:rsidRPr="00B24A35" w:rsidRDefault="00B24A35" w:rsidP="00493B67">
            <w:pPr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Возобновление свидетельст</w:t>
            </w:r>
            <w:r w:rsidR="00B21B58">
              <w:rPr>
                <w:u w:val="single"/>
                <w:lang w:val="ru-RU"/>
              </w:rPr>
              <w:t>ва о допущении после 31 декабря</w:t>
            </w:r>
            <w:r w:rsidR="00B21B58">
              <w:rPr>
                <w:u w:val="single"/>
                <w:lang w:val="ru-RU"/>
              </w:rPr>
              <w:br/>
            </w:r>
            <w:r w:rsidRPr="00B24A35">
              <w:rPr>
                <w:u w:val="single"/>
                <w:lang w:val="ru-RU"/>
              </w:rPr>
              <w:t>2024 года</w:t>
            </w:r>
          </w:p>
        </w:tc>
        <w:tc>
          <w:tcPr>
            <w:tcW w:w="1737" w:type="dxa"/>
          </w:tcPr>
          <w:p w:rsidR="00B24A35" w:rsidRPr="00B21B58" w:rsidRDefault="00B24A35" w:rsidP="00493B6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lang w:val="ru-RU"/>
              </w:rPr>
            </w:pPr>
            <w:r w:rsidRPr="00B21B58">
              <w:rPr>
                <w:lang w:val="ru-RU"/>
              </w:rPr>
              <w:t>Новое переход</w:t>
            </w:r>
            <w:r w:rsidR="00B21B58">
              <w:rPr>
                <w:lang w:val="ru-RU"/>
              </w:rPr>
              <w:t>-</w:t>
            </w:r>
            <w:r w:rsidRPr="00B21B58">
              <w:rPr>
                <w:lang w:val="ru-RU"/>
              </w:rPr>
              <w:t>ное положение</w:t>
            </w:r>
          </w:p>
        </w:tc>
      </w:tr>
      <w:tr w:rsidR="00B24A35" w:rsidRPr="00B24A35" w:rsidTr="00B21B58">
        <w:trPr>
          <w:trHeight w:val="464"/>
        </w:trPr>
        <w:tc>
          <w:tcPr>
            <w:tcW w:w="1120" w:type="dxa"/>
          </w:tcPr>
          <w:p w:rsidR="00B24A35" w:rsidRPr="00417D85" w:rsidRDefault="00B24A35" w:rsidP="00493B6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b/>
                <w:bCs/>
                <w:u w:val="single"/>
              </w:rPr>
            </w:pPr>
            <w:r w:rsidRPr="00417D85">
              <w:rPr>
                <w:b/>
                <w:bCs/>
                <w:u w:val="single"/>
                <w:lang w:val="ru-RU"/>
              </w:rPr>
              <w:t>7.1</w:t>
            </w:r>
            <w:r w:rsidRPr="00417D85">
              <w:rPr>
                <w:b/>
                <w:bCs/>
                <w:u w:val="single"/>
              </w:rPr>
              <w:t>.4.13.1</w:t>
            </w:r>
          </w:p>
        </w:tc>
        <w:tc>
          <w:tcPr>
            <w:tcW w:w="3234" w:type="dxa"/>
          </w:tcPr>
          <w:p w:rsidR="00B24A35" w:rsidRPr="00B24A35" w:rsidRDefault="00B24A35" w:rsidP="00493B6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Отключение установок и обор</w:t>
            </w:r>
            <w:r w:rsidRPr="00B24A35">
              <w:rPr>
                <w:u w:val="single"/>
                <w:lang w:val="ru-RU"/>
              </w:rPr>
              <w:t>у</w:t>
            </w:r>
            <w:r w:rsidRPr="00B24A35">
              <w:rPr>
                <w:u w:val="single"/>
                <w:lang w:val="ru-RU"/>
              </w:rPr>
              <w:t>дования с маркировкой красной зоны</w:t>
            </w:r>
          </w:p>
        </w:tc>
        <w:tc>
          <w:tcPr>
            <w:tcW w:w="6661" w:type="dxa"/>
          </w:tcPr>
          <w:p w:rsidR="00B24A35" w:rsidRPr="00B24A35" w:rsidRDefault="00B24A35" w:rsidP="00493B6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Н.З.М. с 1 января 2017 года</w:t>
            </w:r>
          </w:p>
          <w:p w:rsidR="00B24A35" w:rsidRPr="00B24A35" w:rsidRDefault="00B24A35" w:rsidP="00B21B58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Возобновление свидетельст</w:t>
            </w:r>
            <w:r w:rsidR="00B21B58">
              <w:rPr>
                <w:u w:val="single"/>
                <w:lang w:val="ru-RU"/>
              </w:rPr>
              <w:t>ва о допущении после 31 декабря</w:t>
            </w:r>
            <w:r w:rsidR="00B21B58">
              <w:rPr>
                <w:u w:val="single"/>
                <w:lang w:val="ru-RU"/>
              </w:rPr>
              <w:br/>
            </w:r>
            <w:r w:rsidRPr="00B24A35">
              <w:rPr>
                <w:u w:val="single"/>
                <w:lang w:val="ru-RU"/>
              </w:rPr>
              <w:t>2034 года</w:t>
            </w:r>
          </w:p>
        </w:tc>
        <w:tc>
          <w:tcPr>
            <w:tcW w:w="1737" w:type="dxa"/>
          </w:tcPr>
          <w:p w:rsidR="00B24A35" w:rsidRPr="00B24A35" w:rsidRDefault="00B24A35" w:rsidP="00493B6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lang w:val="ru-RU"/>
              </w:rPr>
            </w:pPr>
            <w:r w:rsidRPr="00B24A35">
              <w:rPr>
                <w:lang w:val="ru-RU"/>
              </w:rPr>
              <w:t>Новое перехо</w:t>
            </w:r>
            <w:r w:rsidRPr="00B24A35">
              <w:rPr>
                <w:lang w:val="ru-RU"/>
              </w:rPr>
              <w:t>д</w:t>
            </w:r>
            <w:r w:rsidRPr="00B24A35">
              <w:rPr>
                <w:lang w:val="ru-RU"/>
              </w:rPr>
              <w:t>ное положение</w:t>
            </w:r>
          </w:p>
          <w:p w:rsidR="00B24A35" w:rsidRPr="00B24A35" w:rsidRDefault="00493B67" w:rsidP="00493B67">
            <w:pPr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Аналогично</w:t>
            </w:r>
            <w:r>
              <w:rPr>
                <w:lang w:val="ru-RU"/>
              </w:rPr>
              <w:br/>
            </w:r>
            <w:r w:rsidR="00B24A35" w:rsidRPr="00B24A35">
              <w:rPr>
                <w:lang w:val="ru-RU"/>
              </w:rPr>
              <w:t>танкерам</w:t>
            </w:r>
          </w:p>
        </w:tc>
      </w:tr>
      <w:tr w:rsidR="00B24A35" w:rsidRPr="00B24A35" w:rsidTr="00B21B58">
        <w:trPr>
          <w:trHeight w:val="464"/>
        </w:trPr>
        <w:tc>
          <w:tcPr>
            <w:tcW w:w="1120" w:type="dxa"/>
          </w:tcPr>
          <w:p w:rsidR="00B24A35" w:rsidRPr="00417D85" w:rsidRDefault="00B24A35" w:rsidP="00493B67">
            <w:pPr>
              <w:suppressAutoHyphens w:val="0"/>
              <w:spacing w:before="120" w:after="80" w:line="220" w:lineRule="exact"/>
              <w:ind w:left="57" w:right="57"/>
              <w:rPr>
                <w:rFonts w:eastAsia="Calibri"/>
                <w:b/>
                <w:bCs/>
                <w:u w:val="single"/>
              </w:rPr>
            </w:pPr>
            <w:r w:rsidRPr="00417D85">
              <w:rPr>
                <w:b/>
                <w:bCs/>
                <w:u w:val="single"/>
              </w:rPr>
              <w:t>7.1.4.13.1</w:t>
            </w:r>
          </w:p>
        </w:tc>
        <w:tc>
          <w:tcPr>
            <w:tcW w:w="3234" w:type="dxa"/>
          </w:tcPr>
          <w:p w:rsidR="00B24A35" w:rsidRPr="00B24A35" w:rsidRDefault="00B24A35" w:rsidP="00493B67">
            <w:pPr>
              <w:suppressAutoHyphens w:val="0"/>
              <w:spacing w:before="120"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Установки и оборудование, те</w:t>
            </w:r>
            <w:r w:rsidRPr="00B24A35">
              <w:rPr>
                <w:u w:val="single"/>
                <w:lang w:val="ru-RU"/>
              </w:rPr>
              <w:t>м</w:t>
            </w:r>
            <w:r w:rsidRPr="00B24A35">
              <w:rPr>
                <w:u w:val="single"/>
                <w:lang w:val="ru-RU"/>
              </w:rPr>
              <w:t>пература поверхности которых превышает 200 °</w:t>
            </w:r>
            <w:r w:rsidRPr="00B24A35">
              <w:rPr>
                <w:u w:val="single"/>
              </w:rPr>
              <w:t>C</w:t>
            </w:r>
          </w:p>
        </w:tc>
        <w:tc>
          <w:tcPr>
            <w:tcW w:w="6661" w:type="dxa"/>
          </w:tcPr>
          <w:p w:rsidR="00B24A35" w:rsidRPr="00B24A35" w:rsidRDefault="00B24A35" w:rsidP="00493B6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Н.З.М. с 1 января 2017 года</w:t>
            </w:r>
          </w:p>
          <w:p w:rsidR="00B24A35" w:rsidRPr="00B24A35" w:rsidRDefault="00B24A35" w:rsidP="00B21B58">
            <w:pPr>
              <w:suppressAutoHyphens w:val="0"/>
              <w:spacing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Возобновление свидетельст</w:t>
            </w:r>
            <w:r w:rsidR="00B21B58">
              <w:rPr>
                <w:u w:val="single"/>
                <w:lang w:val="ru-RU"/>
              </w:rPr>
              <w:t>ва о допущении после 31 декабря</w:t>
            </w:r>
            <w:r w:rsidR="00B21B58">
              <w:rPr>
                <w:u w:val="single"/>
                <w:lang w:val="ru-RU"/>
              </w:rPr>
              <w:br/>
            </w:r>
            <w:r w:rsidRPr="00B24A35">
              <w:rPr>
                <w:u w:val="single"/>
                <w:lang w:val="ru-RU"/>
              </w:rPr>
              <w:t>2034 года</w:t>
            </w:r>
          </w:p>
        </w:tc>
        <w:tc>
          <w:tcPr>
            <w:tcW w:w="1737" w:type="dxa"/>
          </w:tcPr>
          <w:p w:rsidR="00B24A35" w:rsidRPr="00B24A35" w:rsidRDefault="00B24A35" w:rsidP="00493B67">
            <w:pPr>
              <w:suppressAutoHyphens w:val="0"/>
              <w:spacing w:before="120" w:after="80" w:line="220" w:lineRule="exact"/>
              <w:ind w:left="57" w:right="57"/>
              <w:rPr>
                <w:rFonts w:eastAsia="Calibri"/>
                <w:lang w:val="ru-RU"/>
              </w:rPr>
            </w:pPr>
            <w:r w:rsidRPr="00B24A35">
              <w:rPr>
                <w:lang w:val="ru-RU"/>
              </w:rPr>
              <w:t>Новое перехо</w:t>
            </w:r>
            <w:r w:rsidRPr="00B24A35">
              <w:rPr>
                <w:lang w:val="ru-RU"/>
              </w:rPr>
              <w:t>д</w:t>
            </w:r>
            <w:r w:rsidRPr="00B24A35">
              <w:rPr>
                <w:lang w:val="ru-RU"/>
              </w:rPr>
              <w:t>ное положение</w:t>
            </w:r>
          </w:p>
          <w:p w:rsidR="00B24A35" w:rsidRPr="00B24A35" w:rsidRDefault="00B21B58" w:rsidP="00B21B58">
            <w:pPr>
              <w:suppressAutoHyphens w:val="0"/>
              <w:spacing w:after="80" w:line="220" w:lineRule="exact"/>
              <w:ind w:left="57" w:right="57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Аналогично</w:t>
            </w:r>
            <w:r>
              <w:rPr>
                <w:lang w:val="ru-RU"/>
              </w:rPr>
              <w:br/>
            </w:r>
            <w:r w:rsidR="00B24A35" w:rsidRPr="00B24A35">
              <w:rPr>
                <w:lang w:val="ru-RU"/>
              </w:rPr>
              <w:t>танкерам</w:t>
            </w:r>
          </w:p>
        </w:tc>
      </w:tr>
      <w:tr w:rsidR="00B24A35" w:rsidRPr="00B21B58" w:rsidTr="00B21B58">
        <w:trPr>
          <w:trHeight w:val="464"/>
        </w:trPr>
        <w:tc>
          <w:tcPr>
            <w:tcW w:w="1120" w:type="dxa"/>
          </w:tcPr>
          <w:p w:rsidR="00B24A35" w:rsidRPr="00417D85" w:rsidRDefault="00B24A35" w:rsidP="00493B6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b/>
                <w:bCs/>
                <w:u w:val="single"/>
              </w:rPr>
            </w:pPr>
            <w:r w:rsidRPr="00417D85">
              <w:rPr>
                <w:b/>
                <w:bCs/>
                <w:u w:val="single"/>
              </w:rPr>
              <w:t>7.1.4.53</w:t>
            </w:r>
          </w:p>
        </w:tc>
        <w:tc>
          <w:tcPr>
            <w:tcW w:w="3234" w:type="dxa"/>
          </w:tcPr>
          <w:p w:rsidR="00B24A35" w:rsidRPr="00B21B58" w:rsidRDefault="00B21B58" w:rsidP="00493B6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B21B58">
              <w:rPr>
                <w:u w:val="single"/>
                <w:lang w:val="ru-RU"/>
              </w:rPr>
              <w:t>Освещение в взрывоопасной</w:t>
            </w:r>
            <w:r>
              <w:rPr>
                <w:u w:val="single"/>
                <w:lang w:val="ru-RU"/>
              </w:rPr>
              <w:br/>
            </w:r>
            <w:r w:rsidR="00B24A35" w:rsidRPr="00B21B58">
              <w:rPr>
                <w:u w:val="single"/>
                <w:lang w:val="ru-RU"/>
              </w:rPr>
              <w:t>зоне 2</w:t>
            </w:r>
          </w:p>
        </w:tc>
        <w:tc>
          <w:tcPr>
            <w:tcW w:w="6661" w:type="dxa"/>
          </w:tcPr>
          <w:p w:rsidR="00B24A35" w:rsidRPr="00B24A35" w:rsidRDefault="00B24A35" w:rsidP="00493B6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Н.З.М. с 1 января 2017 года</w:t>
            </w:r>
          </w:p>
          <w:p w:rsidR="00B24A35" w:rsidRPr="00B24A35" w:rsidRDefault="00B24A35" w:rsidP="00493B67">
            <w:pPr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Возобновление свидетельст</w:t>
            </w:r>
            <w:r w:rsidR="00B21B58">
              <w:rPr>
                <w:u w:val="single"/>
                <w:lang w:val="ru-RU"/>
              </w:rPr>
              <w:t>ва о допущении после 31 декабря</w:t>
            </w:r>
            <w:r w:rsidR="00B21B58">
              <w:rPr>
                <w:u w:val="single"/>
                <w:lang w:val="ru-RU"/>
              </w:rPr>
              <w:br/>
            </w:r>
            <w:r w:rsidRPr="00B24A35">
              <w:rPr>
                <w:u w:val="single"/>
                <w:lang w:val="ru-RU"/>
              </w:rPr>
              <w:t>2020 года</w:t>
            </w:r>
          </w:p>
        </w:tc>
        <w:tc>
          <w:tcPr>
            <w:tcW w:w="1737" w:type="dxa"/>
          </w:tcPr>
          <w:p w:rsidR="00B24A35" w:rsidRPr="00B21B58" w:rsidRDefault="00B24A35" w:rsidP="00493B6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lang w:val="ru-RU"/>
              </w:rPr>
            </w:pPr>
            <w:r w:rsidRPr="00B21B58">
              <w:rPr>
                <w:lang w:val="ru-RU"/>
              </w:rPr>
              <w:t>Редакционное изменение</w:t>
            </w:r>
          </w:p>
        </w:tc>
      </w:tr>
      <w:tr w:rsidR="00B24A35" w:rsidRPr="00493B67" w:rsidTr="00B21B58">
        <w:trPr>
          <w:trHeight w:val="464"/>
        </w:trPr>
        <w:tc>
          <w:tcPr>
            <w:tcW w:w="1120" w:type="dxa"/>
          </w:tcPr>
          <w:p w:rsidR="00B24A35" w:rsidRPr="00B21B58" w:rsidRDefault="00B24A35" w:rsidP="00493B6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rFonts w:eastAsia="Calibri"/>
                <w:b/>
                <w:bCs/>
                <w:u w:val="single"/>
                <w:lang w:val="ru-RU"/>
              </w:rPr>
            </w:pPr>
            <w:r w:rsidRPr="00417D85">
              <w:rPr>
                <w:b/>
                <w:bCs/>
                <w:u w:val="single"/>
                <w:lang w:val="ru-RU"/>
              </w:rPr>
              <w:t>8.1.2.2</w:t>
            </w:r>
            <w:r w:rsidR="00493B67">
              <w:rPr>
                <w:b/>
                <w:bCs/>
                <w:lang w:val="ru-RU"/>
              </w:rPr>
              <w:br/>
            </w:r>
            <w:r w:rsidRPr="00417D85">
              <w:rPr>
                <w:b/>
                <w:bCs/>
                <w:u w:val="single"/>
              </w:rPr>
              <w:t>e</w:t>
            </w:r>
            <w:r w:rsidR="00493B67" w:rsidRPr="00417D85">
              <w:rPr>
                <w:b/>
                <w:bCs/>
                <w:u w:val="single"/>
                <w:lang w:val="ru-RU"/>
              </w:rPr>
              <w:t>)–</w:t>
            </w:r>
            <w:r w:rsidRPr="00417D85">
              <w:rPr>
                <w:b/>
                <w:bCs/>
                <w:u w:val="single"/>
              </w:rPr>
              <w:t>h</w:t>
            </w:r>
            <w:r w:rsidRPr="00B21B58">
              <w:rPr>
                <w:b/>
                <w:bCs/>
                <w:lang w:val="ru-RU"/>
              </w:rPr>
              <w:t>)</w:t>
            </w:r>
          </w:p>
        </w:tc>
        <w:tc>
          <w:tcPr>
            <w:tcW w:w="3234" w:type="dxa"/>
          </w:tcPr>
          <w:p w:rsidR="00B24A35" w:rsidRPr="00B24A35" w:rsidRDefault="00B24A35" w:rsidP="00493B6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Документы, которые должны находиться на борту судна</w:t>
            </w:r>
          </w:p>
        </w:tc>
        <w:tc>
          <w:tcPr>
            <w:tcW w:w="6661" w:type="dxa"/>
          </w:tcPr>
          <w:p w:rsidR="00B24A35" w:rsidRPr="00B24A35" w:rsidRDefault="00B24A35" w:rsidP="00493B6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Н.З.М. с 1 января 2017 года</w:t>
            </w:r>
          </w:p>
          <w:p w:rsidR="00B24A35" w:rsidRPr="00B24A35" w:rsidRDefault="00B24A35" w:rsidP="00493B67">
            <w:pPr>
              <w:suppressAutoHyphens w:val="0"/>
              <w:overflowPunct w:val="0"/>
              <w:autoSpaceDE w:val="0"/>
              <w:autoSpaceDN w:val="0"/>
              <w:adjustRightInd w:val="0"/>
              <w:spacing w:after="12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Возобновление свидетельст</w:t>
            </w:r>
            <w:r w:rsidR="00493B67">
              <w:rPr>
                <w:u w:val="single"/>
                <w:lang w:val="ru-RU"/>
              </w:rPr>
              <w:t>ва о допущении после 31 декабря</w:t>
            </w:r>
            <w:r w:rsidR="00493B67">
              <w:rPr>
                <w:u w:val="single"/>
                <w:lang w:val="ru-RU"/>
              </w:rPr>
              <w:br/>
            </w:r>
            <w:r w:rsidRPr="00B24A35">
              <w:rPr>
                <w:u w:val="single"/>
                <w:lang w:val="ru-RU"/>
              </w:rPr>
              <w:t>2018 года</w:t>
            </w:r>
          </w:p>
        </w:tc>
        <w:tc>
          <w:tcPr>
            <w:tcW w:w="1737" w:type="dxa"/>
          </w:tcPr>
          <w:p w:rsidR="00B24A35" w:rsidRPr="00493B67" w:rsidRDefault="00B24A35" w:rsidP="00493B6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lang w:val="ru-RU"/>
              </w:rPr>
            </w:pPr>
            <w:r w:rsidRPr="00493B67">
              <w:rPr>
                <w:lang w:val="ru-RU"/>
              </w:rPr>
              <w:t xml:space="preserve">Новое </w:t>
            </w:r>
            <w:r w:rsidRPr="00B21B58">
              <w:rPr>
                <w:lang w:val="ru-RU"/>
              </w:rPr>
              <w:t>перехо</w:t>
            </w:r>
            <w:r w:rsidRPr="00B21B58">
              <w:rPr>
                <w:lang w:val="ru-RU"/>
              </w:rPr>
              <w:t>д</w:t>
            </w:r>
            <w:r w:rsidRPr="00B21B58">
              <w:rPr>
                <w:lang w:val="ru-RU"/>
              </w:rPr>
              <w:t>ное</w:t>
            </w:r>
            <w:r w:rsidRPr="00493B67">
              <w:rPr>
                <w:lang w:val="ru-RU"/>
              </w:rPr>
              <w:t xml:space="preserve"> положение</w:t>
            </w:r>
          </w:p>
        </w:tc>
      </w:tr>
      <w:tr w:rsidR="00B24A35" w:rsidRPr="00493B67" w:rsidTr="00B21B58">
        <w:trPr>
          <w:trHeight w:val="464"/>
        </w:trPr>
        <w:tc>
          <w:tcPr>
            <w:tcW w:w="1120" w:type="dxa"/>
          </w:tcPr>
          <w:p w:rsidR="00B24A35" w:rsidRPr="00493B67" w:rsidRDefault="00B24A35" w:rsidP="00493B6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b/>
                <w:bCs/>
                <w:u w:val="single"/>
                <w:lang w:val="ru-RU"/>
              </w:rPr>
            </w:pPr>
            <w:r w:rsidRPr="00417D85">
              <w:rPr>
                <w:b/>
                <w:bCs/>
                <w:u w:val="single"/>
                <w:lang w:val="ru-RU"/>
              </w:rPr>
              <w:t>8.6.1.1</w:t>
            </w:r>
            <w:r w:rsidR="00493B67">
              <w:rPr>
                <w:b/>
                <w:bCs/>
                <w:lang w:val="ru-RU"/>
              </w:rPr>
              <w:br/>
            </w:r>
            <w:r w:rsidRPr="00417D85">
              <w:rPr>
                <w:b/>
                <w:bCs/>
                <w:u w:val="single"/>
                <w:lang w:val="ru-RU"/>
              </w:rPr>
              <w:t>8.6.1.2</w:t>
            </w:r>
          </w:p>
        </w:tc>
        <w:tc>
          <w:tcPr>
            <w:tcW w:w="3234" w:type="dxa"/>
          </w:tcPr>
          <w:p w:rsidR="00B24A35" w:rsidRPr="00B24A35" w:rsidRDefault="00493B67" w:rsidP="00493B6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Изменение в свидетельстве</w:t>
            </w:r>
            <w:r>
              <w:rPr>
                <w:u w:val="single"/>
                <w:lang w:val="ru-RU"/>
              </w:rPr>
              <w:br/>
            </w:r>
            <w:r w:rsidR="00B24A35" w:rsidRPr="00B24A35">
              <w:rPr>
                <w:u w:val="single"/>
                <w:lang w:val="ru-RU"/>
              </w:rPr>
              <w:t>о допущении</w:t>
            </w:r>
          </w:p>
        </w:tc>
        <w:tc>
          <w:tcPr>
            <w:tcW w:w="6661" w:type="dxa"/>
          </w:tcPr>
          <w:p w:rsidR="00B24A35" w:rsidRPr="00B24A35" w:rsidRDefault="00B24A35" w:rsidP="00493B6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Н.З.М. с 1 января 2017 года</w:t>
            </w:r>
          </w:p>
          <w:p w:rsidR="00B24A35" w:rsidRPr="00B24A35" w:rsidRDefault="00B24A35" w:rsidP="00493B67">
            <w:pPr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Возобновление свидетельст</w:t>
            </w:r>
            <w:r w:rsidR="00493B67">
              <w:rPr>
                <w:u w:val="single"/>
                <w:lang w:val="ru-RU"/>
              </w:rPr>
              <w:t>ва о допущении после 31 декабря</w:t>
            </w:r>
            <w:r w:rsidR="00493B67">
              <w:rPr>
                <w:u w:val="single"/>
                <w:lang w:val="ru-RU"/>
              </w:rPr>
              <w:br/>
            </w:r>
            <w:r w:rsidRPr="00B24A35">
              <w:rPr>
                <w:u w:val="single"/>
                <w:lang w:val="ru-RU"/>
              </w:rPr>
              <w:t>2016 года</w:t>
            </w:r>
          </w:p>
        </w:tc>
        <w:tc>
          <w:tcPr>
            <w:tcW w:w="1737" w:type="dxa"/>
          </w:tcPr>
          <w:p w:rsidR="00B24A35" w:rsidRPr="00493B67" w:rsidRDefault="00B24A35" w:rsidP="00493B6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lang w:val="ru-RU"/>
              </w:rPr>
            </w:pPr>
            <w:r w:rsidRPr="00493B67">
              <w:rPr>
                <w:lang w:val="ru-RU"/>
              </w:rPr>
              <w:t xml:space="preserve">Новое </w:t>
            </w:r>
            <w:r w:rsidRPr="00B21B58">
              <w:rPr>
                <w:lang w:val="ru-RU"/>
              </w:rPr>
              <w:t>перехо</w:t>
            </w:r>
            <w:r w:rsidRPr="00B21B58">
              <w:rPr>
                <w:lang w:val="ru-RU"/>
              </w:rPr>
              <w:t>д</w:t>
            </w:r>
            <w:r w:rsidRPr="00B21B58">
              <w:rPr>
                <w:lang w:val="ru-RU"/>
              </w:rPr>
              <w:t>ное</w:t>
            </w:r>
            <w:r w:rsidRPr="00493B67">
              <w:rPr>
                <w:lang w:val="ru-RU"/>
              </w:rPr>
              <w:t xml:space="preserve"> положение</w:t>
            </w:r>
          </w:p>
        </w:tc>
      </w:tr>
      <w:tr w:rsidR="00B24A35" w:rsidRPr="00493B67" w:rsidTr="00B21B58">
        <w:trPr>
          <w:trHeight w:val="464"/>
        </w:trPr>
        <w:tc>
          <w:tcPr>
            <w:tcW w:w="1120" w:type="dxa"/>
          </w:tcPr>
          <w:p w:rsidR="00B24A35" w:rsidRPr="00417D85" w:rsidRDefault="00B24A35" w:rsidP="00122D2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b/>
                <w:bCs/>
                <w:u w:val="single"/>
                <w:lang w:val="ru-RU"/>
              </w:rPr>
            </w:pPr>
            <w:r w:rsidRPr="00417D85">
              <w:rPr>
                <w:b/>
                <w:bCs/>
                <w:u w:val="single"/>
                <w:lang w:val="ru-RU"/>
              </w:rPr>
              <w:t>9.1.0.12.3</w:t>
            </w:r>
          </w:p>
        </w:tc>
        <w:tc>
          <w:tcPr>
            <w:tcW w:w="3234" w:type="dxa"/>
          </w:tcPr>
          <w:p w:rsidR="00B24A35" w:rsidRPr="00B24A35" w:rsidRDefault="00B24A35" w:rsidP="00122D2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 xml:space="preserve">Вентиляция жилых помещений, рулевой рубки </w:t>
            </w:r>
          </w:p>
        </w:tc>
        <w:tc>
          <w:tcPr>
            <w:tcW w:w="6661" w:type="dxa"/>
          </w:tcPr>
          <w:p w:rsidR="00B24A35" w:rsidRPr="00B24A35" w:rsidRDefault="00B24A35" w:rsidP="00122D2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Н.З.М. с 1 января 2017 года</w:t>
            </w:r>
          </w:p>
          <w:p w:rsidR="00B24A35" w:rsidRPr="00B24A35" w:rsidRDefault="00B24A35" w:rsidP="00122D27">
            <w:pPr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Возобновление свидетельства о допущении после</w:t>
            </w:r>
            <w:r w:rsidR="00493B67">
              <w:rPr>
                <w:u w:val="single"/>
                <w:lang w:val="ru-RU"/>
              </w:rPr>
              <w:t xml:space="preserve"> 31 декабря</w:t>
            </w:r>
            <w:r w:rsidR="00493B67">
              <w:rPr>
                <w:u w:val="single"/>
                <w:lang w:val="ru-RU"/>
              </w:rPr>
              <w:br/>
            </w:r>
            <w:r w:rsidRPr="00B24A35">
              <w:rPr>
                <w:u w:val="single"/>
                <w:lang w:val="ru-RU"/>
              </w:rPr>
              <w:t>2034 года</w:t>
            </w:r>
          </w:p>
        </w:tc>
        <w:tc>
          <w:tcPr>
            <w:tcW w:w="1737" w:type="dxa"/>
          </w:tcPr>
          <w:p w:rsidR="00B24A35" w:rsidRPr="00493B67" w:rsidRDefault="00B24A35" w:rsidP="00122D2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lang w:val="ru-RU"/>
              </w:rPr>
            </w:pPr>
            <w:r w:rsidRPr="00493B67">
              <w:rPr>
                <w:lang w:val="ru-RU"/>
              </w:rPr>
              <w:t xml:space="preserve">Новое </w:t>
            </w:r>
            <w:r w:rsidRPr="00B21B58">
              <w:rPr>
                <w:lang w:val="ru-RU"/>
              </w:rPr>
              <w:t>перехо</w:t>
            </w:r>
            <w:r w:rsidRPr="00B21B58">
              <w:rPr>
                <w:lang w:val="ru-RU"/>
              </w:rPr>
              <w:t>д</w:t>
            </w:r>
            <w:r w:rsidRPr="00B21B58">
              <w:rPr>
                <w:lang w:val="ru-RU"/>
              </w:rPr>
              <w:t>ное</w:t>
            </w:r>
            <w:r w:rsidRPr="00493B67">
              <w:rPr>
                <w:lang w:val="ru-RU"/>
              </w:rPr>
              <w:t xml:space="preserve"> положение</w:t>
            </w:r>
          </w:p>
        </w:tc>
      </w:tr>
      <w:tr w:rsidR="00B24A35" w:rsidRPr="00493B67" w:rsidTr="00B21B58">
        <w:trPr>
          <w:trHeight w:val="464"/>
        </w:trPr>
        <w:tc>
          <w:tcPr>
            <w:tcW w:w="1120" w:type="dxa"/>
          </w:tcPr>
          <w:p w:rsidR="00B24A35" w:rsidRPr="00417D85" w:rsidRDefault="00B24A35" w:rsidP="00122D2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b/>
                <w:bCs/>
                <w:u w:val="single"/>
                <w:lang w:val="ru-RU"/>
              </w:rPr>
            </w:pPr>
            <w:r w:rsidRPr="00417D85">
              <w:rPr>
                <w:b/>
                <w:bCs/>
                <w:u w:val="single"/>
                <w:lang w:val="ru-RU"/>
              </w:rPr>
              <w:t>9.1.0.12.3</w:t>
            </w:r>
          </w:p>
        </w:tc>
        <w:tc>
          <w:tcPr>
            <w:tcW w:w="3234" w:type="dxa"/>
          </w:tcPr>
          <w:p w:rsidR="00B24A35" w:rsidRPr="00B24A35" w:rsidRDefault="00B24A35" w:rsidP="00122D27">
            <w:pPr>
              <w:suppressAutoHyphens w:val="0"/>
              <w:autoSpaceDE w:val="0"/>
              <w:autoSpaceDN w:val="0"/>
              <w:adjustRightInd w:val="0"/>
              <w:spacing w:before="120" w:after="12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Предоставление жилых помещ</w:t>
            </w:r>
            <w:r w:rsidRPr="00B24A35">
              <w:rPr>
                <w:u w:val="single"/>
                <w:lang w:val="ru-RU"/>
              </w:rPr>
              <w:t>е</w:t>
            </w:r>
            <w:r w:rsidRPr="00B24A35">
              <w:rPr>
                <w:u w:val="single"/>
                <w:lang w:val="ru-RU"/>
              </w:rPr>
              <w:t>ний, рулевой рубки и служебных помещений в том случае, если температура поверхности пр</w:t>
            </w:r>
            <w:r w:rsidRPr="00B24A35">
              <w:rPr>
                <w:u w:val="single"/>
                <w:lang w:val="ru-RU"/>
              </w:rPr>
              <w:t>е</w:t>
            </w:r>
            <w:r w:rsidRPr="00B24A35">
              <w:rPr>
                <w:u w:val="single"/>
                <w:lang w:val="ru-RU"/>
              </w:rPr>
              <w:t>вышает уровень, указанный в подразделе 9.1.0.51, или испол</w:t>
            </w:r>
            <w:r w:rsidRPr="00B24A35">
              <w:rPr>
                <w:u w:val="single"/>
                <w:lang w:val="ru-RU"/>
              </w:rPr>
              <w:t>ь</w:t>
            </w:r>
            <w:r w:rsidRPr="00B24A35">
              <w:rPr>
                <w:u w:val="single"/>
                <w:lang w:val="ru-RU"/>
              </w:rPr>
              <w:t>зуется электрическое оборудов</w:t>
            </w:r>
            <w:r w:rsidRPr="00B24A35">
              <w:rPr>
                <w:u w:val="single"/>
                <w:lang w:val="ru-RU"/>
              </w:rPr>
              <w:t>а</w:t>
            </w:r>
            <w:r w:rsidRPr="00B24A35">
              <w:rPr>
                <w:u w:val="single"/>
                <w:lang w:val="ru-RU"/>
              </w:rPr>
              <w:t>ние, не отвечающее предписан</w:t>
            </w:r>
            <w:r w:rsidRPr="00B24A35">
              <w:rPr>
                <w:u w:val="single"/>
                <w:lang w:val="ru-RU"/>
              </w:rPr>
              <w:t>и</w:t>
            </w:r>
            <w:r w:rsidRPr="00B24A35">
              <w:rPr>
                <w:u w:val="single"/>
                <w:lang w:val="ru-RU"/>
              </w:rPr>
              <w:t>ям пункта 9.1.0.52.1</w:t>
            </w:r>
          </w:p>
        </w:tc>
        <w:tc>
          <w:tcPr>
            <w:tcW w:w="6661" w:type="dxa"/>
          </w:tcPr>
          <w:p w:rsidR="00B24A35" w:rsidRPr="00B24A35" w:rsidRDefault="00B24A35" w:rsidP="00122D2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Н.З.М. с 1 января 2017 года</w:t>
            </w:r>
          </w:p>
          <w:p w:rsidR="00B24A35" w:rsidRPr="00B24A35" w:rsidRDefault="00B24A35" w:rsidP="00B21B58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TimesNewRomanPSMT"/>
                <w:strike/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Возобновление свидетельст</w:t>
            </w:r>
            <w:r w:rsidR="00493B67">
              <w:rPr>
                <w:u w:val="single"/>
                <w:lang w:val="ru-RU"/>
              </w:rPr>
              <w:t>ва о допущении после 31 декабря</w:t>
            </w:r>
            <w:r w:rsidR="00493B67">
              <w:rPr>
                <w:u w:val="single"/>
                <w:lang w:val="ru-RU"/>
              </w:rPr>
              <w:br/>
            </w:r>
            <w:r w:rsidRPr="00B24A35">
              <w:rPr>
                <w:u w:val="single"/>
                <w:lang w:val="ru-RU"/>
              </w:rPr>
              <w:t>2034 года</w:t>
            </w:r>
          </w:p>
        </w:tc>
        <w:tc>
          <w:tcPr>
            <w:tcW w:w="1737" w:type="dxa"/>
          </w:tcPr>
          <w:p w:rsidR="00B24A35" w:rsidRPr="00493B67" w:rsidRDefault="00B24A35" w:rsidP="00122D2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lang w:val="ru-RU"/>
              </w:rPr>
            </w:pPr>
            <w:r w:rsidRPr="00493B67">
              <w:rPr>
                <w:lang w:val="ru-RU"/>
              </w:rPr>
              <w:t xml:space="preserve">Новое </w:t>
            </w:r>
            <w:r w:rsidRPr="00B21B58">
              <w:rPr>
                <w:lang w:val="ru-RU"/>
              </w:rPr>
              <w:t>перехо</w:t>
            </w:r>
            <w:r w:rsidRPr="00B21B58">
              <w:rPr>
                <w:lang w:val="ru-RU"/>
              </w:rPr>
              <w:t>д</w:t>
            </w:r>
            <w:r w:rsidRPr="00B21B58">
              <w:rPr>
                <w:lang w:val="ru-RU"/>
              </w:rPr>
              <w:t>ное</w:t>
            </w:r>
            <w:r w:rsidRPr="00493B67">
              <w:rPr>
                <w:lang w:val="ru-RU"/>
              </w:rPr>
              <w:t xml:space="preserve"> положение</w:t>
            </w:r>
          </w:p>
        </w:tc>
      </w:tr>
      <w:tr w:rsidR="00B24A35" w:rsidRPr="00493B67" w:rsidTr="00B21B58">
        <w:trPr>
          <w:trHeight w:val="464"/>
        </w:trPr>
        <w:tc>
          <w:tcPr>
            <w:tcW w:w="1120" w:type="dxa"/>
          </w:tcPr>
          <w:p w:rsidR="00B24A35" w:rsidRPr="00417D85" w:rsidRDefault="00B24A35" w:rsidP="00122D2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b/>
                <w:bCs/>
                <w:u w:val="single"/>
                <w:lang w:val="ru-RU"/>
              </w:rPr>
            </w:pPr>
            <w:r w:rsidRPr="00417D85">
              <w:rPr>
                <w:b/>
                <w:bCs/>
                <w:u w:val="single"/>
                <w:lang w:val="ru-RU"/>
              </w:rPr>
              <w:t>9.1.0.12.4</w:t>
            </w:r>
          </w:p>
        </w:tc>
        <w:tc>
          <w:tcPr>
            <w:tcW w:w="3234" w:type="dxa"/>
          </w:tcPr>
          <w:p w:rsidR="00B24A35" w:rsidRPr="00493B67" w:rsidRDefault="00B24A35" w:rsidP="00122D2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493B67">
              <w:rPr>
                <w:u w:val="single"/>
                <w:lang w:val="ru-RU"/>
              </w:rPr>
              <w:t>Вентиляционные отверстия</w:t>
            </w:r>
          </w:p>
        </w:tc>
        <w:tc>
          <w:tcPr>
            <w:tcW w:w="6661" w:type="dxa"/>
          </w:tcPr>
          <w:p w:rsidR="00B24A35" w:rsidRPr="00B24A35" w:rsidRDefault="00B24A35" w:rsidP="00122D2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Н.З.М. с 1 января 2017 года</w:t>
            </w:r>
          </w:p>
          <w:p w:rsidR="00B24A35" w:rsidRPr="00B24A35" w:rsidRDefault="00B24A35" w:rsidP="00122D27">
            <w:pPr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Возобновление свидетельст</w:t>
            </w:r>
            <w:r w:rsidR="00493B67">
              <w:rPr>
                <w:u w:val="single"/>
                <w:lang w:val="ru-RU"/>
              </w:rPr>
              <w:t>ва о допущении после 31 декабря</w:t>
            </w:r>
            <w:r w:rsidR="00493B67">
              <w:rPr>
                <w:u w:val="single"/>
                <w:lang w:val="ru-RU"/>
              </w:rPr>
              <w:br/>
            </w:r>
            <w:r w:rsidRPr="00B24A35">
              <w:rPr>
                <w:u w:val="single"/>
                <w:lang w:val="ru-RU"/>
              </w:rPr>
              <w:t>2034 года</w:t>
            </w:r>
          </w:p>
        </w:tc>
        <w:tc>
          <w:tcPr>
            <w:tcW w:w="1737" w:type="dxa"/>
          </w:tcPr>
          <w:p w:rsidR="00B24A35" w:rsidRPr="00493B67" w:rsidRDefault="00B24A35" w:rsidP="00122D2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lang w:val="ru-RU"/>
              </w:rPr>
            </w:pPr>
            <w:r w:rsidRPr="00493B67">
              <w:rPr>
                <w:lang w:val="ru-RU"/>
              </w:rPr>
              <w:t>Новое переход</w:t>
            </w:r>
            <w:r w:rsidR="00B21B58">
              <w:rPr>
                <w:lang w:val="ru-RU"/>
              </w:rPr>
              <w:t>-</w:t>
            </w:r>
            <w:r w:rsidRPr="00493B67">
              <w:rPr>
                <w:lang w:val="ru-RU"/>
              </w:rPr>
              <w:t xml:space="preserve">ное </w:t>
            </w:r>
            <w:r w:rsidRPr="00B21B58">
              <w:rPr>
                <w:lang w:val="ru-RU"/>
              </w:rPr>
              <w:t>положение</w:t>
            </w:r>
          </w:p>
        </w:tc>
      </w:tr>
      <w:tr w:rsidR="00B24A35" w:rsidRPr="00B24A35" w:rsidTr="00B21B58">
        <w:trPr>
          <w:trHeight w:val="464"/>
        </w:trPr>
        <w:tc>
          <w:tcPr>
            <w:tcW w:w="1120" w:type="dxa"/>
          </w:tcPr>
          <w:p w:rsidR="00B24A35" w:rsidRPr="00417D85" w:rsidRDefault="00B24A35" w:rsidP="00122D2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b/>
                <w:bCs/>
                <w:u w:val="single"/>
                <w:lang w:val="ru-RU"/>
              </w:rPr>
            </w:pPr>
            <w:r w:rsidRPr="00417D85">
              <w:rPr>
                <w:b/>
                <w:bCs/>
                <w:u w:val="single"/>
                <w:lang w:val="ru-RU"/>
              </w:rPr>
              <w:t>9.1.0.12.5</w:t>
            </w:r>
          </w:p>
        </w:tc>
        <w:tc>
          <w:tcPr>
            <w:tcW w:w="3234" w:type="dxa"/>
          </w:tcPr>
          <w:p w:rsidR="00B24A35" w:rsidRPr="00B24A35" w:rsidRDefault="00493B67" w:rsidP="00122D2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TimesNewRomanPSMT"/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Вентиляторы в защищенной</w:t>
            </w:r>
            <w:r>
              <w:rPr>
                <w:u w:val="single"/>
                <w:lang w:val="ru-RU"/>
              </w:rPr>
              <w:br/>
            </w:r>
            <w:r w:rsidR="00B24A35" w:rsidRPr="00B24A35">
              <w:rPr>
                <w:u w:val="single"/>
                <w:lang w:val="ru-RU"/>
              </w:rPr>
              <w:t>зоне и электродвигатели трю</w:t>
            </w:r>
            <w:r w:rsidR="00B24A35" w:rsidRPr="00B24A35">
              <w:rPr>
                <w:u w:val="single"/>
                <w:lang w:val="ru-RU"/>
              </w:rPr>
              <w:t>м</w:t>
            </w:r>
            <w:r w:rsidR="00B24A35" w:rsidRPr="00B24A35">
              <w:rPr>
                <w:u w:val="single"/>
                <w:lang w:val="ru-RU"/>
              </w:rPr>
              <w:t>ных вентиляторов, установле</w:t>
            </w:r>
            <w:r w:rsidR="00B24A35" w:rsidRPr="00B24A35">
              <w:rPr>
                <w:u w:val="single"/>
                <w:lang w:val="ru-RU"/>
              </w:rPr>
              <w:t>н</w:t>
            </w:r>
            <w:r w:rsidR="00B24A35" w:rsidRPr="00B24A35">
              <w:rPr>
                <w:u w:val="single"/>
                <w:lang w:val="ru-RU"/>
              </w:rPr>
              <w:t>ные в воздушном потоке</w:t>
            </w:r>
          </w:p>
          <w:p w:rsidR="00B24A35" w:rsidRPr="00493B67" w:rsidRDefault="00B24A35" w:rsidP="00122D27">
            <w:pPr>
              <w:suppressAutoHyphens w:val="0"/>
              <w:autoSpaceDE w:val="0"/>
              <w:autoSpaceDN w:val="0"/>
              <w:adjustRightInd w:val="0"/>
              <w:spacing w:after="10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493B67">
              <w:rPr>
                <w:u w:val="single"/>
                <w:lang w:val="ru-RU"/>
              </w:rPr>
              <w:t>Температурный класс, группа взрывоопасности</w:t>
            </w:r>
          </w:p>
        </w:tc>
        <w:tc>
          <w:tcPr>
            <w:tcW w:w="6661" w:type="dxa"/>
          </w:tcPr>
          <w:p w:rsidR="00B24A35" w:rsidRPr="00B24A35" w:rsidRDefault="00B24A35" w:rsidP="00122D2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Н.З.М. с 1 января 2017 года</w:t>
            </w:r>
          </w:p>
          <w:p w:rsidR="00B24A35" w:rsidRPr="00B24A35" w:rsidRDefault="00B24A35" w:rsidP="00B21B58">
            <w:pPr>
              <w:suppressAutoHyphens w:val="0"/>
              <w:overflowPunct w:val="0"/>
              <w:autoSpaceDE w:val="0"/>
              <w:autoSpaceDN w:val="0"/>
              <w:adjustRightInd w:val="0"/>
              <w:spacing w:after="8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Возобновление свидетельст</w:t>
            </w:r>
            <w:r w:rsidR="00493B67">
              <w:rPr>
                <w:u w:val="single"/>
                <w:lang w:val="ru-RU"/>
              </w:rPr>
              <w:t>ва о допущении после 31 декабря</w:t>
            </w:r>
            <w:r w:rsidR="00493B67">
              <w:rPr>
                <w:u w:val="single"/>
                <w:lang w:val="ru-RU"/>
              </w:rPr>
              <w:br/>
            </w:r>
            <w:r w:rsidRPr="00B24A35">
              <w:rPr>
                <w:u w:val="single"/>
                <w:lang w:val="ru-RU"/>
              </w:rPr>
              <w:t>2034 года</w:t>
            </w:r>
          </w:p>
        </w:tc>
        <w:tc>
          <w:tcPr>
            <w:tcW w:w="1737" w:type="dxa"/>
          </w:tcPr>
          <w:p w:rsidR="00B24A35" w:rsidRPr="00B24A35" w:rsidRDefault="00B24A35" w:rsidP="00122D2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lang w:val="ru-RU"/>
              </w:rPr>
            </w:pPr>
            <w:r w:rsidRPr="00B24A35">
              <w:rPr>
                <w:lang w:val="ru-RU"/>
              </w:rPr>
              <w:t>Редакционное изменение</w:t>
            </w:r>
          </w:p>
          <w:p w:rsidR="00B24A35" w:rsidRPr="00B24A35" w:rsidRDefault="00B24A35" w:rsidP="00122D27">
            <w:pPr>
              <w:suppressAutoHyphens w:val="0"/>
              <w:autoSpaceDE w:val="0"/>
              <w:autoSpaceDN w:val="0"/>
              <w:adjustRightInd w:val="0"/>
              <w:spacing w:before="400" w:after="80" w:line="220" w:lineRule="exact"/>
              <w:ind w:left="57" w:right="57"/>
              <w:rPr>
                <w:rFonts w:eastAsia="Calibri"/>
                <w:lang w:val="ru-RU"/>
              </w:rPr>
            </w:pPr>
            <w:r w:rsidRPr="00B24A35">
              <w:rPr>
                <w:lang w:val="ru-RU"/>
              </w:rPr>
              <w:t>Новое перехо</w:t>
            </w:r>
            <w:r w:rsidRPr="00B24A35">
              <w:rPr>
                <w:lang w:val="ru-RU"/>
              </w:rPr>
              <w:t>д</w:t>
            </w:r>
            <w:r w:rsidRPr="00B24A35">
              <w:rPr>
                <w:lang w:val="ru-RU"/>
              </w:rPr>
              <w:t>ное положение</w:t>
            </w:r>
          </w:p>
        </w:tc>
      </w:tr>
      <w:tr w:rsidR="00B24A35" w:rsidRPr="00493B67" w:rsidTr="00B21B58">
        <w:trPr>
          <w:trHeight w:val="464"/>
        </w:trPr>
        <w:tc>
          <w:tcPr>
            <w:tcW w:w="1120" w:type="dxa"/>
          </w:tcPr>
          <w:p w:rsidR="00B24A35" w:rsidRPr="00417D85" w:rsidRDefault="00B24A35" w:rsidP="00122D2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b/>
                <w:bCs/>
                <w:u w:val="single"/>
              </w:rPr>
            </w:pPr>
            <w:r w:rsidRPr="00417D85">
              <w:rPr>
                <w:b/>
                <w:bCs/>
                <w:u w:val="single"/>
              </w:rPr>
              <w:t>9.1.0.51</w:t>
            </w:r>
          </w:p>
        </w:tc>
        <w:tc>
          <w:tcPr>
            <w:tcW w:w="3234" w:type="dxa"/>
          </w:tcPr>
          <w:p w:rsidR="00B24A35" w:rsidRPr="00B24A35" w:rsidRDefault="00B24A35" w:rsidP="00122D27">
            <w:pPr>
              <w:suppressAutoHyphens w:val="0"/>
              <w:autoSpaceDE w:val="0"/>
              <w:autoSpaceDN w:val="0"/>
              <w:adjustRightInd w:val="0"/>
              <w:spacing w:before="120" w:after="12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Температура поверхностей, вклю</w:t>
            </w:r>
            <w:r w:rsidR="00493B67">
              <w:rPr>
                <w:u w:val="single"/>
                <w:lang w:val="ru-RU"/>
              </w:rPr>
              <w:t>чая внешние элементы</w:t>
            </w:r>
            <w:r w:rsidR="00493B67">
              <w:rPr>
                <w:u w:val="single"/>
                <w:lang w:val="ru-RU"/>
              </w:rPr>
              <w:br/>
            </w:r>
            <w:r w:rsidRPr="00B24A35">
              <w:rPr>
                <w:u w:val="single"/>
                <w:lang w:val="ru-RU"/>
              </w:rPr>
              <w:t>двигателей и их воздухоприе</w:t>
            </w:r>
            <w:r w:rsidRPr="00B24A35">
              <w:rPr>
                <w:u w:val="single"/>
                <w:lang w:val="ru-RU"/>
              </w:rPr>
              <w:t>м</w:t>
            </w:r>
            <w:r w:rsidRPr="00B24A35">
              <w:rPr>
                <w:u w:val="single"/>
                <w:lang w:val="ru-RU"/>
              </w:rPr>
              <w:t>ные и вытяжные отверстия</w:t>
            </w:r>
          </w:p>
        </w:tc>
        <w:tc>
          <w:tcPr>
            <w:tcW w:w="6661" w:type="dxa"/>
          </w:tcPr>
          <w:p w:rsidR="00B24A35" w:rsidRPr="00B24A35" w:rsidRDefault="00B24A35" w:rsidP="00122D2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Н.З.М. с 1 января 2017 года</w:t>
            </w:r>
          </w:p>
          <w:p w:rsidR="00B24A35" w:rsidRPr="00B24A35" w:rsidRDefault="00B24A35" w:rsidP="00B21B58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Возобновление свидетельст</w:t>
            </w:r>
            <w:r w:rsidR="00493B67">
              <w:rPr>
                <w:u w:val="single"/>
                <w:lang w:val="ru-RU"/>
              </w:rPr>
              <w:t>ва о допущении после 31 декабря</w:t>
            </w:r>
            <w:r w:rsidR="00493B67">
              <w:rPr>
                <w:u w:val="single"/>
                <w:lang w:val="ru-RU"/>
              </w:rPr>
              <w:br/>
            </w:r>
            <w:r w:rsidRPr="00B24A35">
              <w:rPr>
                <w:u w:val="single"/>
                <w:lang w:val="ru-RU"/>
              </w:rPr>
              <w:t>2034 года</w:t>
            </w:r>
          </w:p>
        </w:tc>
        <w:tc>
          <w:tcPr>
            <w:tcW w:w="1737" w:type="dxa"/>
          </w:tcPr>
          <w:p w:rsidR="00B24A35" w:rsidRPr="00493B67" w:rsidRDefault="00B24A35" w:rsidP="00122D2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lang w:val="ru-RU"/>
              </w:rPr>
            </w:pPr>
            <w:r w:rsidRPr="00493B67">
              <w:rPr>
                <w:lang w:val="ru-RU"/>
              </w:rPr>
              <w:t>Новое переход</w:t>
            </w:r>
            <w:r w:rsidR="00B21B58">
              <w:rPr>
                <w:lang w:val="ru-RU"/>
              </w:rPr>
              <w:t>-</w:t>
            </w:r>
            <w:r w:rsidRPr="00493B67">
              <w:rPr>
                <w:lang w:val="ru-RU"/>
              </w:rPr>
              <w:t xml:space="preserve">ное </w:t>
            </w:r>
            <w:r w:rsidRPr="00B21B58">
              <w:rPr>
                <w:lang w:val="ru-RU"/>
              </w:rPr>
              <w:t>положение</w:t>
            </w:r>
          </w:p>
        </w:tc>
      </w:tr>
      <w:tr w:rsidR="00B24A35" w:rsidRPr="00B24A35" w:rsidTr="00B21B58">
        <w:trPr>
          <w:trHeight w:val="464"/>
        </w:trPr>
        <w:tc>
          <w:tcPr>
            <w:tcW w:w="1120" w:type="dxa"/>
          </w:tcPr>
          <w:p w:rsidR="00B24A35" w:rsidRPr="00417D85" w:rsidRDefault="00B24A35" w:rsidP="00122D2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b/>
                <w:bCs/>
                <w:u w:val="single"/>
                <w:lang w:val="ru-RU"/>
              </w:rPr>
            </w:pPr>
            <w:r w:rsidRPr="00417D85">
              <w:rPr>
                <w:b/>
                <w:bCs/>
                <w:u w:val="single"/>
                <w:lang w:val="ru-RU"/>
              </w:rPr>
              <w:t>9.1.0.52.1</w:t>
            </w:r>
          </w:p>
        </w:tc>
        <w:tc>
          <w:tcPr>
            <w:tcW w:w="3234" w:type="dxa"/>
          </w:tcPr>
          <w:p w:rsidR="00B24A35" w:rsidRPr="00B24A35" w:rsidRDefault="00B24A35" w:rsidP="00122D2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Электрические установки, обор</w:t>
            </w:r>
            <w:r w:rsidRPr="00B24A35">
              <w:rPr>
                <w:u w:val="single"/>
                <w:lang w:val="ru-RU"/>
              </w:rPr>
              <w:t>у</w:t>
            </w:r>
            <w:r w:rsidRPr="00B24A35">
              <w:rPr>
                <w:u w:val="single"/>
                <w:lang w:val="ru-RU"/>
              </w:rPr>
              <w:t>дование и материалы для устан</w:t>
            </w:r>
            <w:r w:rsidRPr="00B24A35">
              <w:rPr>
                <w:u w:val="single"/>
                <w:lang w:val="ru-RU"/>
              </w:rPr>
              <w:t>о</w:t>
            </w:r>
            <w:r w:rsidRPr="00B24A35">
              <w:rPr>
                <w:u w:val="single"/>
                <w:lang w:val="ru-RU"/>
              </w:rPr>
              <w:t>вок за пределами защищенной зоны</w:t>
            </w:r>
          </w:p>
        </w:tc>
        <w:tc>
          <w:tcPr>
            <w:tcW w:w="6661" w:type="dxa"/>
          </w:tcPr>
          <w:p w:rsidR="00B24A35" w:rsidRPr="00B24A35" w:rsidRDefault="00B24A35" w:rsidP="00122D2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Н.З.М. с 1 января 2017 года</w:t>
            </w:r>
          </w:p>
          <w:p w:rsidR="00B24A35" w:rsidRPr="00B24A35" w:rsidRDefault="00B24A35" w:rsidP="00B21B58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Возобновление свидетельств</w:t>
            </w:r>
            <w:r w:rsidR="00464944">
              <w:rPr>
                <w:u w:val="single"/>
                <w:lang w:val="ru-RU"/>
              </w:rPr>
              <w:t>а о допущении после 31 декабря</w:t>
            </w:r>
            <w:r w:rsidR="00493B67">
              <w:rPr>
                <w:u w:val="single"/>
                <w:lang w:val="ru-RU"/>
              </w:rPr>
              <w:br/>
            </w:r>
            <w:r w:rsidR="00464944" w:rsidRPr="00464944">
              <w:rPr>
                <w:u w:val="single"/>
                <w:lang w:val="ru-RU"/>
              </w:rPr>
              <w:t>2</w:t>
            </w:r>
            <w:r w:rsidRPr="00B24A35">
              <w:rPr>
                <w:u w:val="single"/>
                <w:lang w:val="ru-RU"/>
              </w:rPr>
              <w:t>034 года</w:t>
            </w:r>
          </w:p>
          <w:p w:rsidR="00B24A35" w:rsidRPr="00B24A35" w:rsidRDefault="00B24A35" w:rsidP="00B21B58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TimesNewRomanPSMT"/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Должна существовать возможность отключения электрического обор</w:t>
            </w:r>
            <w:r w:rsidRPr="00B24A35">
              <w:rPr>
                <w:u w:val="single"/>
                <w:lang w:val="ru-RU"/>
              </w:rPr>
              <w:t>у</w:t>
            </w:r>
            <w:r w:rsidRPr="00B24A35">
              <w:rPr>
                <w:u w:val="single"/>
                <w:lang w:val="ru-RU"/>
              </w:rPr>
              <w:t>дования в защищенной зоне при помощи выключателей, установле</w:t>
            </w:r>
            <w:r w:rsidRPr="00B24A35">
              <w:rPr>
                <w:u w:val="single"/>
                <w:lang w:val="ru-RU"/>
              </w:rPr>
              <w:t>н</w:t>
            </w:r>
            <w:r w:rsidRPr="00B24A35">
              <w:rPr>
                <w:u w:val="single"/>
                <w:lang w:val="ru-RU"/>
              </w:rPr>
              <w:t>ных на центральном щите, за исключением тех случаев, когда:</w:t>
            </w:r>
          </w:p>
          <w:p w:rsidR="00B24A35" w:rsidRPr="00B24A35" w:rsidRDefault="00417D85" w:rsidP="00B21B58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TimesNewRomanPSMT"/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 xml:space="preserve">– </w:t>
            </w:r>
            <w:r w:rsidR="00B24A35" w:rsidRPr="00B24A35">
              <w:rPr>
                <w:u w:val="single"/>
                <w:lang w:val="ru-RU"/>
              </w:rPr>
              <w:t xml:space="preserve">соответствующие, как минимум, температурному классу </w:t>
            </w:r>
            <w:r w:rsidR="00B24A35" w:rsidRPr="00B24A35">
              <w:rPr>
                <w:u w:val="single"/>
              </w:rPr>
              <w:t>T</w:t>
            </w:r>
            <w:r w:rsidR="00B24A35" w:rsidRPr="00B24A35">
              <w:rPr>
                <w:u w:val="single"/>
                <w:lang w:val="ru-RU"/>
              </w:rPr>
              <w:t xml:space="preserve">4 и группе взрывоопасности </w:t>
            </w:r>
            <w:r w:rsidR="00B24A35" w:rsidRPr="00B24A35">
              <w:rPr>
                <w:u w:val="single"/>
              </w:rPr>
              <w:t>II</w:t>
            </w:r>
            <w:r w:rsidR="00B24A35" w:rsidRPr="00B24A35">
              <w:rPr>
                <w:u w:val="single"/>
                <w:lang w:val="ru-RU"/>
              </w:rPr>
              <w:t xml:space="preserve"> </w:t>
            </w:r>
            <w:r w:rsidR="00B24A35" w:rsidRPr="00B24A35">
              <w:rPr>
                <w:u w:val="single"/>
              </w:rPr>
              <w:t>B</w:t>
            </w:r>
            <w:r w:rsidR="00B24A35" w:rsidRPr="00B24A35">
              <w:rPr>
                <w:u w:val="single"/>
                <w:lang w:val="ru-RU"/>
              </w:rPr>
              <w:t>; и</w:t>
            </w:r>
          </w:p>
          <w:p w:rsidR="00B24A35" w:rsidRPr="00B24A35" w:rsidRDefault="00B24A35" w:rsidP="00B21B58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TimesNewRomanPSMT"/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 xml:space="preserve">– в защищенной зоне на палубе </w:t>
            </w:r>
            <w:r w:rsidR="00493B67">
              <w:rPr>
                <w:u w:val="single"/>
                <w:lang w:val="ru-RU"/>
              </w:rPr>
              <w:t>используется электрооборудовани</w:t>
            </w:r>
            <w:r w:rsidR="00417D85">
              <w:rPr>
                <w:u w:val="single"/>
                <w:lang w:val="ru-RU"/>
              </w:rPr>
              <w:t>е</w:t>
            </w:r>
            <w:r w:rsidR="00493B67">
              <w:rPr>
                <w:u w:val="single"/>
                <w:lang w:val="ru-RU"/>
              </w:rPr>
              <w:br/>
            </w:r>
            <w:r w:rsidRPr="00B24A35">
              <w:rPr>
                <w:u w:val="single"/>
                <w:lang w:val="ru-RU"/>
              </w:rPr>
              <w:t>с ограниченной опасностью взрыва.</w:t>
            </w:r>
          </w:p>
          <w:p w:rsidR="00B24A35" w:rsidRPr="00B24A35" w:rsidRDefault="00B24A35" w:rsidP="00B21B58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TimesNewRomanPSMT"/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Соответствующие электрические цепи должны быть оборудованы ко</w:t>
            </w:r>
            <w:r w:rsidRPr="00B24A35">
              <w:rPr>
                <w:u w:val="single"/>
                <w:lang w:val="ru-RU"/>
              </w:rPr>
              <w:t>н</w:t>
            </w:r>
            <w:r w:rsidRPr="00B24A35">
              <w:rPr>
                <w:u w:val="single"/>
                <w:lang w:val="ru-RU"/>
              </w:rPr>
              <w:t>трольными лампочками, показывающими, находятся ли они под напряжением.</w:t>
            </w:r>
          </w:p>
          <w:p w:rsidR="00B24A35" w:rsidRPr="00B24A35" w:rsidRDefault="00B24A35" w:rsidP="00122D2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rFonts w:eastAsia="TimesNewRomanPSMT"/>
                <w:strike/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Выключатели должны быть защищены от случайного несанкционир</w:t>
            </w:r>
            <w:r w:rsidRPr="00B24A35">
              <w:rPr>
                <w:u w:val="single"/>
                <w:lang w:val="ru-RU"/>
              </w:rPr>
              <w:t>о</w:t>
            </w:r>
            <w:r w:rsidRPr="00B24A35">
              <w:rPr>
                <w:u w:val="single"/>
                <w:lang w:val="ru-RU"/>
              </w:rPr>
              <w:t>ванного включения. Штепсельные розетки, установленные в этой зоне, должны быть сконструированы таким образом, чтобы подсоединение могло осуществляться только в том случае, если с них снято напряж</w:t>
            </w:r>
            <w:r w:rsidRPr="00B24A35">
              <w:rPr>
                <w:u w:val="single"/>
                <w:lang w:val="ru-RU"/>
              </w:rPr>
              <w:t>е</w:t>
            </w:r>
            <w:r w:rsidRPr="00B24A35">
              <w:rPr>
                <w:u w:val="single"/>
                <w:lang w:val="ru-RU"/>
              </w:rPr>
              <w:t>ние. Погруженные насосы, установленные или используемые в трюмах, должны быть гарантированного типа безопасности, соотве</w:t>
            </w:r>
            <w:r w:rsidRPr="00B24A35">
              <w:rPr>
                <w:u w:val="single"/>
                <w:lang w:val="ru-RU"/>
              </w:rPr>
              <w:t>т</w:t>
            </w:r>
            <w:r w:rsidRPr="00B24A35">
              <w:rPr>
                <w:u w:val="single"/>
                <w:lang w:val="ru-RU"/>
              </w:rPr>
              <w:t>ствующего, как минимум, температурному классу Т4 и группе взрыв</w:t>
            </w:r>
            <w:r w:rsidRPr="00B24A35">
              <w:rPr>
                <w:u w:val="single"/>
                <w:lang w:val="ru-RU"/>
              </w:rPr>
              <w:t>о</w:t>
            </w:r>
            <w:r w:rsidRPr="00B24A35">
              <w:rPr>
                <w:u w:val="single"/>
                <w:lang w:val="ru-RU"/>
              </w:rPr>
              <w:t xml:space="preserve">опасности </w:t>
            </w:r>
            <w:r w:rsidRPr="00B24A35">
              <w:rPr>
                <w:u w:val="single"/>
              </w:rPr>
              <w:t>II</w:t>
            </w:r>
            <w:r w:rsidRPr="00B24A35">
              <w:rPr>
                <w:u w:val="single"/>
                <w:lang w:val="ru-RU"/>
              </w:rPr>
              <w:t xml:space="preserve"> В</w:t>
            </w:r>
            <w:r w:rsidRPr="00122D27">
              <w:rPr>
                <w:lang w:val="ru-RU"/>
              </w:rPr>
              <w:t>.</w:t>
            </w:r>
          </w:p>
        </w:tc>
        <w:tc>
          <w:tcPr>
            <w:tcW w:w="1737" w:type="dxa"/>
          </w:tcPr>
          <w:p w:rsidR="00B24A35" w:rsidRPr="00B24A35" w:rsidRDefault="00B24A35" w:rsidP="00122D2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lang w:val="ru-RU"/>
              </w:rPr>
            </w:pPr>
            <w:r w:rsidRPr="00B24A35">
              <w:rPr>
                <w:lang w:val="ru-RU"/>
              </w:rPr>
              <w:t>Новое перехо</w:t>
            </w:r>
            <w:r w:rsidRPr="00B24A35">
              <w:rPr>
                <w:lang w:val="ru-RU"/>
              </w:rPr>
              <w:t>д</w:t>
            </w:r>
            <w:r w:rsidRPr="00B24A35">
              <w:rPr>
                <w:lang w:val="ru-RU"/>
              </w:rPr>
              <w:t>ное положение</w:t>
            </w:r>
          </w:p>
          <w:p w:rsidR="00B24A35" w:rsidRPr="00B24A35" w:rsidRDefault="00122D27" w:rsidP="00122D27">
            <w:pPr>
              <w:suppressAutoHyphens w:val="0"/>
              <w:autoSpaceDE w:val="0"/>
              <w:autoSpaceDN w:val="0"/>
              <w:adjustRightInd w:val="0"/>
              <w:spacing w:before="400" w:after="80" w:line="220" w:lineRule="exact"/>
              <w:ind w:left="57" w:right="57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Аналогично</w:t>
            </w:r>
            <w:r>
              <w:rPr>
                <w:lang w:val="ru-RU"/>
              </w:rPr>
              <w:br/>
            </w:r>
            <w:r w:rsidR="00B24A35" w:rsidRPr="00B24A35">
              <w:rPr>
                <w:lang w:val="ru-RU"/>
              </w:rPr>
              <w:t>танкерам</w:t>
            </w:r>
          </w:p>
        </w:tc>
      </w:tr>
      <w:tr w:rsidR="00B24A35" w:rsidRPr="00B24A35" w:rsidTr="00B21B58">
        <w:trPr>
          <w:trHeight w:val="464"/>
        </w:trPr>
        <w:tc>
          <w:tcPr>
            <w:tcW w:w="1120" w:type="dxa"/>
          </w:tcPr>
          <w:p w:rsidR="00B24A35" w:rsidRPr="00417D85" w:rsidRDefault="00B24A35" w:rsidP="00122D2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b/>
                <w:bCs/>
                <w:u w:val="single"/>
              </w:rPr>
            </w:pPr>
            <w:r w:rsidRPr="00417D85">
              <w:rPr>
                <w:b/>
                <w:bCs/>
                <w:u w:val="single"/>
              </w:rPr>
              <w:t>9.1.0.52.2</w:t>
            </w:r>
          </w:p>
        </w:tc>
        <w:tc>
          <w:tcPr>
            <w:tcW w:w="3234" w:type="dxa"/>
          </w:tcPr>
          <w:p w:rsidR="00B24A35" w:rsidRPr="00B24A35" w:rsidRDefault="00B24A35" w:rsidP="00122D2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Маркировка красным цветом электрических устано</w:t>
            </w:r>
            <w:r w:rsidR="00493B67">
              <w:rPr>
                <w:u w:val="single"/>
                <w:lang w:val="ru-RU"/>
              </w:rPr>
              <w:t>вок</w:t>
            </w:r>
            <w:r w:rsidR="00493B67">
              <w:rPr>
                <w:u w:val="single"/>
                <w:lang w:val="ru-RU"/>
              </w:rPr>
              <w:br/>
            </w:r>
            <w:r w:rsidRPr="00B24A35">
              <w:rPr>
                <w:u w:val="single"/>
                <w:lang w:val="ru-RU"/>
              </w:rPr>
              <w:t>и оборудования</w:t>
            </w:r>
          </w:p>
        </w:tc>
        <w:tc>
          <w:tcPr>
            <w:tcW w:w="6661" w:type="dxa"/>
          </w:tcPr>
          <w:p w:rsidR="00B24A35" w:rsidRPr="00B24A35" w:rsidRDefault="00B24A35" w:rsidP="00122D2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Н.З.М. с 1 января 2017 года</w:t>
            </w:r>
          </w:p>
          <w:p w:rsidR="00B24A35" w:rsidRPr="00B24A35" w:rsidRDefault="00B24A35" w:rsidP="00B21B58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Возобновление свидетельст</w:t>
            </w:r>
            <w:r w:rsidR="00493B67">
              <w:rPr>
                <w:u w:val="single"/>
                <w:lang w:val="ru-RU"/>
              </w:rPr>
              <w:t>ва о допущении после 31 декабря</w:t>
            </w:r>
            <w:r w:rsidR="00493B67">
              <w:rPr>
                <w:u w:val="single"/>
                <w:lang w:val="ru-RU"/>
              </w:rPr>
              <w:br/>
            </w:r>
            <w:r w:rsidRPr="00B24A35">
              <w:rPr>
                <w:u w:val="single"/>
                <w:lang w:val="ru-RU"/>
              </w:rPr>
              <w:t>2034 года</w:t>
            </w:r>
          </w:p>
        </w:tc>
        <w:tc>
          <w:tcPr>
            <w:tcW w:w="1737" w:type="dxa"/>
          </w:tcPr>
          <w:p w:rsidR="00B24A35" w:rsidRPr="00B24A35" w:rsidRDefault="00B24A35" w:rsidP="00122D2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lang w:val="ru-RU"/>
              </w:rPr>
            </w:pPr>
            <w:r w:rsidRPr="00B24A35">
              <w:rPr>
                <w:lang w:val="ru-RU"/>
              </w:rPr>
              <w:t>Новое перехо</w:t>
            </w:r>
            <w:r w:rsidRPr="00B24A35">
              <w:rPr>
                <w:lang w:val="ru-RU"/>
              </w:rPr>
              <w:t>д</w:t>
            </w:r>
            <w:r w:rsidRPr="00B24A35">
              <w:rPr>
                <w:lang w:val="ru-RU"/>
              </w:rPr>
              <w:t>ное положение</w:t>
            </w:r>
          </w:p>
          <w:p w:rsidR="00B24A35" w:rsidRPr="00B24A35" w:rsidRDefault="00B24A35" w:rsidP="00122D2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rFonts w:eastAsia="Calibri"/>
                <w:lang w:val="ru-RU"/>
              </w:rPr>
            </w:pPr>
            <w:r w:rsidRPr="00B24A35">
              <w:rPr>
                <w:lang w:val="ru-RU"/>
              </w:rPr>
              <w:t>Аналогично та</w:t>
            </w:r>
            <w:r w:rsidRPr="00B24A35">
              <w:rPr>
                <w:lang w:val="ru-RU"/>
              </w:rPr>
              <w:t>н</w:t>
            </w:r>
            <w:r w:rsidRPr="00B24A35">
              <w:rPr>
                <w:lang w:val="ru-RU"/>
              </w:rPr>
              <w:t>керам</w:t>
            </w:r>
          </w:p>
        </w:tc>
      </w:tr>
      <w:tr w:rsidR="00B24A35" w:rsidRPr="00493B67" w:rsidTr="00B21B58">
        <w:trPr>
          <w:trHeight w:val="464"/>
        </w:trPr>
        <w:tc>
          <w:tcPr>
            <w:tcW w:w="1120" w:type="dxa"/>
            <w:tcBorders>
              <w:bottom w:val="single" w:sz="4" w:space="0" w:color="auto"/>
            </w:tcBorders>
          </w:tcPr>
          <w:p w:rsidR="00B24A35" w:rsidRPr="00417D85" w:rsidRDefault="00B24A35" w:rsidP="00122D2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b/>
                <w:bCs/>
                <w:u w:val="single"/>
              </w:rPr>
            </w:pPr>
            <w:r w:rsidRPr="00417D85">
              <w:rPr>
                <w:b/>
                <w:bCs/>
                <w:u w:val="single"/>
              </w:rPr>
              <w:t>9.1.0.52.5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B24A35" w:rsidRPr="00B24A35" w:rsidRDefault="00B24A35" w:rsidP="00122D2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Выход из строя источника пит</w:t>
            </w:r>
            <w:r w:rsidRPr="00B24A35">
              <w:rPr>
                <w:u w:val="single"/>
                <w:lang w:val="ru-RU"/>
              </w:rPr>
              <w:t>а</w:t>
            </w:r>
            <w:r w:rsidRPr="00B24A35">
              <w:rPr>
                <w:u w:val="single"/>
                <w:lang w:val="ru-RU"/>
              </w:rPr>
              <w:t>ния аварийного и контрольно-измерительного оборудования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B24A35" w:rsidRPr="00B24A35" w:rsidRDefault="00B24A35" w:rsidP="00122D2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Н.З.М. с 1 января 2017 года</w:t>
            </w:r>
          </w:p>
          <w:p w:rsidR="00B24A35" w:rsidRPr="00B24A35" w:rsidRDefault="00B24A35" w:rsidP="00122D2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Возобновление свидетельст</w:t>
            </w:r>
            <w:r w:rsidR="00493B67">
              <w:rPr>
                <w:u w:val="single"/>
                <w:lang w:val="ru-RU"/>
              </w:rPr>
              <w:t>ва о допущении после 31 декабря</w:t>
            </w:r>
            <w:r w:rsidR="00493B67">
              <w:rPr>
                <w:u w:val="single"/>
                <w:lang w:val="ru-RU"/>
              </w:rPr>
              <w:br/>
            </w:r>
            <w:r w:rsidRPr="00B24A35">
              <w:rPr>
                <w:u w:val="single"/>
                <w:lang w:val="ru-RU"/>
              </w:rPr>
              <w:t>2024 года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B24A35" w:rsidRPr="00493B67" w:rsidRDefault="00B24A35" w:rsidP="00122D2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lang w:val="ru-RU"/>
              </w:rPr>
            </w:pPr>
            <w:r w:rsidRPr="00493B67">
              <w:rPr>
                <w:lang w:val="ru-RU"/>
              </w:rPr>
              <w:t>Новое перехо</w:t>
            </w:r>
            <w:r w:rsidRPr="00493B67">
              <w:rPr>
                <w:lang w:val="ru-RU"/>
              </w:rPr>
              <w:t>д</w:t>
            </w:r>
            <w:r w:rsidRPr="00493B67">
              <w:rPr>
                <w:lang w:val="ru-RU"/>
              </w:rPr>
              <w:t>ное положение</w:t>
            </w:r>
          </w:p>
        </w:tc>
      </w:tr>
      <w:tr w:rsidR="00B24A35" w:rsidRPr="00493B67" w:rsidTr="00B21B58">
        <w:trPr>
          <w:trHeight w:val="464"/>
        </w:trPr>
        <w:tc>
          <w:tcPr>
            <w:tcW w:w="1120" w:type="dxa"/>
            <w:tcBorders>
              <w:bottom w:val="single" w:sz="12" w:space="0" w:color="auto"/>
            </w:tcBorders>
          </w:tcPr>
          <w:p w:rsidR="00B24A35" w:rsidRPr="00417D85" w:rsidRDefault="00B24A35" w:rsidP="00122D2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b/>
                <w:bCs/>
                <w:u w:val="single"/>
                <w:lang w:val="ru-RU"/>
              </w:rPr>
            </w:pPr>
            <w:r w:rsidRPr="00417D85">
              <w:rPr>
                <w:b/>
                <w:bCs/>
                <w:u w:val="single"/>
                <w:lang w:val="ru-RU"/>
              </w:rPr>
              <w:t>9.1.0.53.6</w:t>
            </w:r>
          </w:p>
        </w:tc>
        <w:tc>
          <w:tcPr>
            <w:tcW w:w="3234" w:type="dxa"/>
            <w:tcBorders>
              <w:bottom w:val="single" w:sz="12" w:space="0" w:color="auto"/>
            </w:tcBorders>
          </w:tcPr>
          <w:p w:rsidR="00B24A35" w:rsidRPr="00B24A35" w:rsidRDefault="00B24A35" w:rsidP="00122D2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Неэлектрические ус</w:t>
            </w:r>
            <w:r w:rsidR="00493B67">
              <w:rPr>
                <w:u w:val="single"/>
                <w:lang w:val="ru-RU"/>
              </w:rPr>
              <w:t>тановки</w:t>
            </w:r>
            <w:r w:rsidR="00493B67">
              <w:rPr>
                <w:u w:val="single"/>
                <w:lang w:val="ru-RU"/>
              </w:rPr>
              <w:br/>
            </w:r>
            <w:r w:rsidRPr="00B24A35">
              <w:rPr>
                <w:u w:val="single"/>
                <w:lang w:val="ru-RU"/>
              </w:rPr>
              <w:t>и оборудование в защищенных зонах</w:t>
            </w:r>
          </w:p>
        </w:tc>
        <w:tc>
          <w:tcPr>
            <w:tcW w:w="6661" w:type="dxa"/>
            <w:tcBorders>
              <w:bottom w:val="single" w:sz="12" w:space="0" w:color="auto"/>
            </w:tcBorders>
          </w:tcPr>
          <w:p w:rsidR="00B24A35" w:rsidRPr="00B24A35" w:rsidRDefault="00B24A35" w:rsidP="00122D2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Н.З.М. с 1 января 2017 года</w:t>
            </w:r>
          </w:p>
          <w:p w:rsidR="00B24A35" w:rsidRPr="00B24A35" w:rsidRDefault="00B24A35" w:rsidP="00122D27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B24A35">
              <w:rPr>
                <w:u w:val="single"/>
                <w:lang w:val="ru-RU"/>
              </w:rPr>
              <w:t>Возобновление свидетельст</w:t>
            </w:r>
            <w:r w:rsidR="00493B67">
              <w:rPr>
                <w:u w:val="single"/>
                <w:lang w:val="ru-RU"/>
              </w:rPr>
              <w:t>ва о допущении после 31 декабря</w:t>
            </w:r>
            <w:r w:rsidR="00493B67">
              <w:rPr>
                <w:u w:val="single"/>
                <w:lang w:val="ru-RU"/>
              </w:rPr>
              <w:br/>
            </w:r>
            <w:r w:rsidRPr="00B24A35">
              <w:rPr>
                <w:u w:val="single"/>
                <w:lang w:val="ru-RU"/>
              </w:rPr>
              <w:t>2034 года</w:t>
            </w:r>
          </w:p>
        </w:tc>
        <w:tc>
          <w:tcPr>
            <w:tcW w:w="1737" w:type="dxa"/>
            <w:tcBorders>
              <w:bottom w:val="single" w:sz="12" w:space="0" w:color="auto"/>
            </w:tcBorders>
          </w:tcPr>
          <w:p w:rsidR="00B24A35" w:rsidRPr="00493B67" w:rsidRDefault="00B24A35" w:rsidP="00122D2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lang w:val="ru-RU"/>
              </w:rPr>
            </w:pPr>
            <w:r w:rsidRPr="00493B67">
              <w:rPr>
                <w:lang w:val="ru-RU"/>
              </w:rPr>
              <w:t>Новое перехо</w:t>
            </w:r>
            <w:r w:rsidRPr="00493B67">
              <w:rPr>
                <w:lang w:val="ru-RU"/>
              </w:rPr>
              <w:t>д</w:t>
            </w:r>
            <w:r w:rsidRPr="00493B67">
              <w:rPr>
                <w:lang w:val="ru-RU"/>
              </w:rPr>
              <w:t>ное положение</w:t>
            </w:r>
          </w:p>
        </w:tc>
      </w:tr>
    </w:tbl>
    <w:p w:rsidR="00B24A35" w:rsidRDefault="00B24A35" w:rsidP="00122D27">
      <w:pPr>
        <w:ind w:firstLine="126"/>
        <w:rPr>
          <w:lang w:eastAsia="ru-RU"/>
        </w:rPr>
      </w:pPr>
    </w:p>
    <w:tbl>
      <w:tblPr>
        <w:tblStyle w:val="TableGrid16"/>
        <w:tblW w:w="12766" w:type="dxa"/>
        <w:tblInd w:w="1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3054"/>
        <w:gridCol w:w="6663"/>
        <w:gridCol w:w="1735"/>
      </w:tblGrid>
      <w:tr w:rsidR="00122D27" w:rsidRPr="002621BC" w:rsidTr="002621BC">
        <w:trPr>
          <w:trHeight w:val="196"/>
          <w:tblHeader/>
        </w:trPr>
        <w:tc>
          <w:tcPr>
            <w:tcW w:w="11031" w:type="dxa"/>
            <w:gridSpan w:val="3"/>
            <w:tcBorders>
              <w:bottom w:val="single" w:sz="4" w:space="0" w:color="auto"/>
            </w:tcBorders>
          </w:tcPr>
          <w:p w:rsidR="00122D27" w:rsidRPr="0030733C" w:rsidRDefault="00122D27" w:rsidP="002621BC">
            <w:pPr>
              <w:suppressAutoHyphens w:val="0"/>
              <w:autoSpaceDE w:val="0"/>
              <w:autoSpaceDN w:val="0"/>
              <w:adjustRightInd w:val="0"/>
              <w:spacing w:before="80" w:after="80" w:line="220" w:lineRule="exact"/>
              <w:ind w:left="57" w:right="57"/>
              <w:rPr>
                <w:i/>
                <w:iCs/>
                <w:sz w:val="16"/>
                <w:szCs w:val="16"/>
                <w:lang w:val="ru-RU"/>
              </w:rPr>
            </w:pPr>
            <w:r w:rsidRPr="0030733C">
              <w:rPr>
                <w:i/>
                <w:iCs/>
                <w:sz w:val="16"/>
                <w:szCs w:val="16"/>
                <w:lang w:val="ru-RU"/>
              </w:rPr>
              <w:t>1.6.7.2.2.2 Таблица общих переходных положений: танкеры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122D27" w:rsidRPr="002621BC" w:rsidRDefault="002621BC" w:rsidP="002621BC">
            <w:pPr>
              <w:suppressAutoHyphens w:val="0"/>
              <w:autoSpaceDE w:val="0"/>
              <w:autoSpaceDN w:val="0"/>
              <w:adjustRightInd w:val="0"/>
              <w:spacing w:before="80" w:after="80" w:line="220" w:lineRule="exact"/>
              <w:ind w:left="57" w:right="57"/>
              <w:rPr>
                <w:i/>
                <w:iCs/>
                <w:sz w:val="16"/>
                <w:szCs w:val="16"/>
              </w:rPr>
            </w:pPr>
            <w:r w:rsidRPr="002621BC">
              <w:rPr>
                <w:i/>
                <w:iCs/>
                <w:sz w:val="16"/>
                <w:szCs w:val="16"/>
              </w:rPr>
              <w:t>Причина/</w:t>
            </w:r>
            <w:r w:rsidRPr="002621BC">
              <w:rPr>
                <w:i/>
                <w:iCs/>
                <w:sz w:val="16"/>
                <w:szCs w:val="16"/>
                <w:lang w:val="ru-RU"/>
              </w:rPr>
              <w:t>п</w:t>
            </w:r>
            <w:r w:rsidR="00122D27" w:rsidRPr="002621BC">
              <w:rPr>
                <w:i/>
                <w:iCs/>
                <w:sz w:val="16"/>
                <w:szCs w:val="16"/>
              </w:rPr>
              <w:t>ояснение</w:t>
            </w:r>
          </w:p>
        </w:tc>
      </w:tr>
      <w:tr w:rsidR="00122D27" w:rsidRPr="002621BC" w:rsidTr="002621BC">
        <w:trPr>
          <w:trHeight w:val="146"/>
          <w:tblHeader/>
        </w:trPr>
        <w:tc>
          <w:tcPr>
            <w:tcW w:w="1314" w:type="dxa"/>
            <w:tcBorders>
              <w:bottom w:val="single" w:sz="12" w:space="0" w:color="auto"/>
            </w:tcBorders>
          </w:tcPr>
          <w:p w:rsidR="00122D27" w:rsidRPr="002621BC" w:rsidRDefault="00122D27" w:rsidP="002621BC">
            <w:pPr>
              <w:suppressAutoHyphens w:val="0"/>
              <w:autoSpaceDE w:val="0"/>
              <w:autoSpaceDN w:val="0"/>
              <w:adjustRightInd w:val="0"/>
              <w:spacing w:before="80" w:after="80" w:line="220" w:lineRule="exact"/>
              <w:ind w:left="57" w:right="57"/>
              <w:rPr>
                <w:rFonts w:eastAsia="Calibri"/>
                <w:i/>
                <w:sz w:val="16"/>
                <w:szCs w:val="16"/>
                <w:lang w:val="ru-RU"/>
              </w:rPr>
            </w:pPr>
            <w:r w:rsidRPr="002621BC">
              <w:rPr>
                <w:i/>
                <w:iCs/>
                <w:sz w:val="16"/>
                <w:szCs w:val="16"/>
              </w:rPr>
              <w:t>Пункты</w:t>
            </w:r>
          </w:p>
        </w:tc>
        <w:tc>
          <w:tcPr>
            <w:tcW w:w="3054" w:type="dxa"/>
            <w:tcBorders>
              <w:bottom w:val="single" w:sz="12" w:space="0" w:color="auto"/>
            </w:tcBorders>
          </w:tcPr>
          <w:p w:rsidR="00122D27" w:rsidRPr="002621BC" w:rsidRDefault="00122D27" w:rsidP="002621BC">
            <w:pPr>
              <w:suppressAutoHyphens w:val="0"/>
              <w:autoSpaceDE w:val="0"/>
              <w:autoSpaceDN w:val="0"/>
              <w:adjustRightInd w:val="0"/>
              <w:spacing w:before="80" w:after="80" w:line="220" w:lineRule="exact"/>
              <w:ind w:left="57" w:right="57"/>
              <w:rPr>
                <w:i/>
                <w:iCs/>
                <w:sz w:val="16"/>
                <w:szCs w:val="16"/>
                <w:lang w:val="ru-RU"/>
              </w:rPr>
            </w:pPr>
            <w:r w:rsidRPr="002621BC">
              <w:rPr>
                <w:i/>
                <w:iCs/>
                <w:sz w:val="16"/>
                <w:szCs w:val="16"/>
              </w:rPr>
              <w:t>Вопрос</w:t>
            </w:r>
          </w:p>
        </w:tc>
        <w:tc>
          <w:tcPr>
            <w:tcW w:w="6663" w:type="dxa"/>
            <w:tcBorders>
              <w:bottom w:val="single" w:sz="12" w:space="0" w:color="auto"/>
            </w:tcBorders>
          </w:tcPr>
          <w:p w:rsidR="00122D27" w:rsidRPr="002621BC" w:rsidRDefault="00122D27" w:rsidP="002621BC">
            <w:pPr>
              <w:suppressAutoHyphens w:val="0"/>
              <w:autoSpaceDE w:val="0"/>
              <w:autoSpaceDN w:val="0"/>
              <w:adjustRightInd w:val="0"/>
              <w:spacing w:before="80" w:after="80" w:line="220" w:lineRule="exact"/>
              <w:ind w:left="57" w:right="57"/>
              <w:rPr>
                <w:i/>
                <w:iCs/>
                <w:sz w:val="16"/>
                <w:szCs w:val="16"/>
                <w:lang w:val="ru-RU"/>
              </w:rPr>
            </w:pPr>
            <w:r w:rsidRPr="002621BC">
              <w:rPr>
                <w:i/>
                <w:iCs/>
                <w:sz w:val="16"/>
                <w:szCs w:val="16"/>
              </w:rPr>
              <w:t>Сроки и замечания</w:t>
            </w:r>
          </w:p>
        </w:tc>
        <w:tc>
          <w:tcPr>
            <w:tcW w:w="1735" w:type="dxa"/>
            <w:tcBorders>
              <w:bottom w:val="single" w:sz="12" w:space="0" w:color="auto"/>
            </w:tcBorders>
          </w:tcPr>
          <w:p w:rsidR="00122D27" w:rsidRPr="002621BC" w:rsidRDefault="00122D27" w:rsidP="002621BC">
            <w:pPr>
              <w:suppressAutoHyphens w:val="0"/>
              <w:autoSpaceDE w:val="0"/>
              <w:autoSpaceDN w:val="0"/>
              <w:adjustRightInd w:val="0"/>
              <w:spacing w:before="80" w:after="80" w:line="220" w:lineRule="exact"/>
              <w:ind w:left="57" w:right="57"/>
              <w:rPr>
                <w:i/>
                <w:iCs/>
                <w:sz w:val="16"/>
                <w:szCs w:val="16"/>
              </w:rPr>
            </w:pPr>
          </w:p>
        </w:tc>
      </w:tr>
      <w:tr w:rsidR="00122D27" w:rsidRPr="002621BC" w:rsidTr="002621BC">
        <w:trPr>
          <w:trHeight w:val="464"/>
        </w:trPr>
        <w:tc>
          <w:tcPr>
            <w:tcW w:w="1314" w:type="dxa"/>
            <w:tcBorders>
              <w:top w:val="single" w:sz="12" w:space="0" w:color="auto"/>
            </w:tcBorders>
          </w:tcPr>
          <w:p w:rsidR="00122D27" w:rsidRPr="00325152" w:rsidRDefault="00122D27" w:rsidP="002621BC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b/>
                <w:bCs/>
                <w:u w:val="single"/>
              </w:rPr>
            </w:pPr>
            <w:r w:rsidRPr="00325152">
              <w:rPr>
                <w:b/>
                <w:bCs/>
                <w:u w:val="single"/>
              </w:rPr>
              <w:t>1.2.1</w:t>
            </w:r>
          </w:p>
        </w:tc>
        <w:tc>
          <w:tcPr>
            <w:tcW w:w="3054" w:type="dxa"/>
            <w:tcBorders>
              <w:top w:val="single" w:sz="12" w:space="0" w:color="auto"/>
            </w:tcBorders>
          </w:tcPr>
          <w:p w:rsidR="00122D27" w:rsidRPr="002621BC" w:rsidRDefault="00122D27" w:rsidP="002621BC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Грузовое пространство</w:t>
            </w:r>
          </w:p>
          <w:p w:rsidR="00122D27" w:rsidRPr="002621BC" w:rsidRDefault="002621BC" w:rsidP="002621BC">
            <w:pPr>
              <w:suppressAutoHyphens w:val="0"/>
              <w:overflowPunct w:val="0"/>
              <w:autoSpaceDE w:val="0"/>
              <w:autoSpaceDN w:val="0"/>
              <w:adjustRightInd w:val="0"/>
              <w:spacing w:after="8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Размеры на палубе</w:t>
            </w:r>
          </w:p>
        </w:tc>
        <w:tc>
          <w:tcPr>
            <w:tcW w:w="6663" w:type="dxa"/>
            <w:tcBorders>
              <w:top w:val="single" w:sz="12" w:space="0" w:color="auto"/>
            </w:tcBorders>
          </w:tcPr>
          <w:p w:rsidR="00122D27" w:rsidRPr="002621BC" w:rsidRDefault="00122D27" w:rsidP="002621BC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с 1 января 2017 года</w:t>
            </w:r>
          </w:p>
          <w:p w:rsidR="00122D27" w:rsidRPr="002621BC" w:rsidRDefault="00122D27" w:rsidP="002621BC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Возобновление свидетельст</w:t>
            </w:r>
            <w:r w:rsidR="002621BC">
              <w:rPr>
                <w:u w:val="single"/>
                <w:lang w:val="ru-RU"/>
              </w:rPr>
              <w:t>ва о допущении после 31 декабря</w:t>
            </w:r>
            <w:r w:rsidR="002621BC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2034 года</w:t>
            </w:r>
          </w:p>
          <w:p w:rsidR="00122D27" w:rsidRPr="002621BC" w:rsidRDefault="00122D27" w:rsidP="002621BC">
            <w:pPr>
              <w:suppressAutoHyphens w:val="0"/>
              <w:overflowPunct w:val="0"/>
              <w:autoSpaceDE w:val="0"/>
              <w:autoSpaceDN w:val="0"/>
              <w:adjustRightInd w:val="0"/>
              <w:spacing w:after="80" w:line="220" w:lineRule="exact"/>
              <w:ind w:left="57" w:right="57"/>
              <w:textAlignment w:val="baseline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До этого срока на борту судов, находящихся в эксплуатации, примен</w:t>
            </w:r>
            <w:r w:rsidRPr="002621BC">
              <w:rPr>
                <w:u w:val="single"/>
                <w:lang w:val="ru-RU"/>
              </w:rPr>
              <w:t>я</w:t>
            </w:r>
            <w:r w:rsidRPr="002621BC">
              <w:rPr>
                <w:u w:val="single"/>
                <w:lang w:val="ru-RU"/>
              </w:rPr>
              <w:t>ются следующие предписания:</w:t>
            </w:r>
          </w:p>
          <w:p w:rsidR="00122D27" w:rsidRPr="002621BC" w:rsidRDefault="00122D27" w:rsidP="002621BC">
            <w:pPr>
              <w:suppressAutoHyphens w:val="0"/>
              <w:overflowPunct w:val="0"/>
              <w:autoSpaceDE w:val="0"/>
              <w:autoSpaceDN w:val="0"/>
              <w:adjustRightInd w:val="0"/>
              <w:spacing w:after="80" w:line="220" w:lineRule="exact"/>
              <w:ind w:left="57" w:right="57"/>
              <w:textAlignment w:val="baseline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размеры соответствуют размерам усеченного конуса, у которого:</w:t>
            </w:r>
          </w:p>
          <w:p w:rsidR="00122D27" w:rsidRPr="002621BC" w:rsidRDefault="00122D27" w:rsidP="002621BC">
            <w:pPr>
              <w:suppressAutoHyphens w:val="0"/>
              <w:overflowPunct w:val="0"/>
              <w:autoSpaceDE w:val="0"/>
              <w:autoSpaceDN w:val="0"/>
              <w:adjustRightInd w:val="0"/>
              <w:spacing w:after="80" w:line="220" w:lineRule="exact"/>
              <w:ind w:left="57" w:right="57"/>
              <w:textAlignment w:val="baseline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основание ограничено бортами и внешними переборками коффердама;</w:t>
            </w:r>
          </w:p>
          <w:p w:rsidR="00122D27" w:rsidRPr="002621BC" w:rsidRDefault="00122D27" w:rsidP="002621BC">
            <w:pPr>
              <w:suppressAutoHyphens w:val="0"/>
              <w:overflowPunct w:val="0"/>
              <w:autoSpaceDE w:val="0"/>
              <w:autoSpaceDN w:val="0"/>
              <w:adjustRightInd w:val="0"/>
              <w:spacing w:after="80" w:line="220" w:lineRule="exact"/>
              <w:ind w:left="57" w:right="57"/>
              <w:textAlignment w:val="baseline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наклон с узкой стороны: 45°</w:t>
            </w:r>
          </w:p>
          <w:p w:rsidR="00122D27" w:rsidRPr="002621BC" w:rsidRDefault="00122D27" w:rsidP="002621BC">
            <w:pPr>
              <w:suppressAutoHyphens w:val="0"/>
              <w:overflowPunct w:val="0"/>
              <w:autoSpaceDE w:val="0"/>
              <w:autoSpaceDN w:val="0"/>
              <w:adjustRightInd w:val="0"/>
              <w:spacing w:after="80" w:line="220" w:lineRule="exact"/>
              <w:ind w:left="57" w:right="57"/>
              <w:textAlignment w:val="baseline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наклон с длинной стороны: 90°</w:t>
            </w:r>
          </w:p>
          <w:p w:rsidR="00122D27" w:rsidRPr="002621BC" w:rsidRDefault="00122D27" w:rsidP="002621BC">
            <w:pPr>
              <w:suppressAutoHyphens w:val="0"/>
              <w:overflowPunct w:val="0"/>
              <w:autoSpaceDE w:val="0"/>
              <w:autoSpaceDN w:val="0"/>
              <w:adjustRightInd w:val="0"/>
              <w:spacing w:after="8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 xml:space="preserve">Высота: 3,0 м </w:t>
            </w:r>
          </w:p>
          <w:p w:rsidR="00122D27" w:rsidRPr="002621BC" w:rsidRDefault="00122D27" w:rsidP="002621BC">
            <w:pPr>
              <w:suppressAutoHyphens w:val="0"/>
              <w:overflowPunct w:val="0"/>
              <w:autoSpaceDE w:val="0"/>
              <w:autoSpaceDN w:val="0"/>
              <w:adjustRightInd w:val="0"/>
              <w:spacing w:after="12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 xml:space="preserve">Размеры зоны 1 соответствуют </w:t>
            </w:r>
            <w:r w:rsidR="002621BC">
              <w:rPr>
                <w:u w:val="single"/>
                <w:lang w:val="ru-RU"/>
              </w:rPr>
              <w:t>размерам грузового пространства</w:t>
            </w:r>
            <w:r w:rsidR="002621BC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на палубе</w:t>
            </w:r>
            <w:r w:rsidRPr="000D2FBE">
              <w:rPr>
                <w:lang w:val="ru-RU"/>
              </w:rPr>
              <w:t>.</w:t>
            </w:r>
          </w:p>
        </w:tc>
        <w:tc>
          <w:tcPr>
            <w:tcW w:w="1735" w:type="dxa"/>
            <w:tcBorders>
              <w:top w:val="single" w:sz="12" w:space="0" w:color="auto"/>
            </w:tcBorders>
          </w:tcPr>
          <w:p w:rsidR="00122D27" w:rsidRPr="002621BC" w:rsidRDefault="00122D27" w:rsidP="002621BC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lang w:val="ru-RU"/>
              </w:rPr>
            </w:pPr>
            <w:r w:rsidRPr="002621BC">
              <w:rPr>
                <w:lang w:val="ru-RU"/>
              </w:rPr>
              <w:t>Новое переход</w:t>
            </w:r>
            <w:r w:rsidR="002621BC">
              <w:rPr>
                <w:lang w:val="ru-RU"/>
              </w:rPr>
              <w:t>-</w:t>
            </w:r>
            <w:r w:rsidRPr="002621BC">
              <w:rPr>
                <w:lang w:val="ru-RU"/>
              </w:rPr>
              <w:t>ное положение</w:t>
            </w:r>
          </w:p>
        </w:tc>
      </w:tr>
      <w:tr w:rsidR="00122D27" w:rsidRPr="002621BC" w:rsidTr="002621BC">
        <w:trPr>
          <w:trHeight w:val="464"/>
        </w:trPr>
        <w:tc>
          <w:tcPr>
            <w:tcW w:w="1314" w:type="dxa"/>
          </w:tcPr>
          <w:p w:rsidR="00122D27" w:rsidRPr="00325152" w:rsidRDefault="00122D27" w:rsidP="002621BC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b/>
                <w:bCs/>
                <w:u w:val="single"/>
                <w:lang w:val="ru-RU"/>
              </w:rPr>
            </w:pPr>
            <w:r w:rsidRPr="00325152">
              <w:rPr>
                <w:b/>
                <w:bCs/>
                <w:u w:val="single"/>
                <w:lang w:val="ru-RU"/>
              </w:rPr>
              <w:t>1.2.1</w:t>
            </w:r>
          </w:p>
        </w:tc>
        <w:tc>
          <w:tcPr>
            <w:tcW w:w="3054" w:type="dxa"/>
          </w:tcPr>
          <w:p w:rsidR="00122D27" w:rsidRPr="002621BC" w:rsidRDefault="00122D27" w:rsidP="002621BC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rFonts w:eastAsia="TimesNewRomanPSMT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Устройство для безопасного сброса давления в грузовых танках</w:t>
            </w:r>
          </w:p>
          <w:p w:rsidR="00122D27" w:rsidRPr="002621BC" w:rsidRDefault="00122D27" w:rsidP="002621BC">
            <w:pPr>
              <w:suppressAutoHyphens w:val="0"/>
              <w:overflowPunct w:val="0"/>
              <w:autoSpaceDE w:val="0"/>
              <w:autoSpaceDN w:val="0"/>
              <w:adjustRightInd w:val="0"/>
              <w:spacing w:after="8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Устойчивость к дефлаграции</w:t>
            </w:r>
          </w:p>
          <w:p w:rsidR="00122D27" w:rsidRPr="002621BC" w:rsidRDefault="002621BC" w:rsidP="00417D85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Испытание в соответствии</w:t>
            </w:r>
            <w:r>
              <w:rPr>
                <w:u w:val="single"/>
                <w:lang w:val="ru-RU"/>
              </w:rPr>
              <w:br/>
            </w:r>
            <w:r w:rsidR="00122D27" w:rsidRPr="002621BC">
              <w:rPr>
                <w:u w:val="single"/>
                <w:lang w:val="ru-RU"/>
              </w:rPr>
              <w:t>со стандартом</w:t>
            </w:r>
            <w:r w:rsidR="00417D85">
              <w:rPr>
                <w:u w:val="single"/>
                <w:lang w:val="ru-RU"/>
              </w:rPr>
              <w:t xml:space="preserve"> </w:t>
            </w:r>
            <w:r w:rsidR="00122D27" w:rsidRPr="002621BC">
              <w:rPr>
                <w:u w:val="single"/>
              </w:rPr>
              <w:t>ISO</w:t>
            </w:r>
            <w:r w:rsidR="00E80D63">
              <w:rPr>
                <w:u w:val="single"/>
                <w:lang w:val="ru-RU"/>
              </w:rPr>
              <w:t xml:space="preserve"> 16852:</w:t>
            </w:r>
            <w:r w:rsidR="00122D27" w:rsidRPr="002621BC">
              <w:rPr>
                <w:u w:val="single"/>
                <w:lang w:val="ru-RU"/>
              </w:rPr>
              <w:t xml:space="preserve">2010 соотв. </w:t>
            </w:r>
            <w:r w:rsidR="00122D27" w:rsidRPr="002621BC">
              <w:rPr>
                <w:u w:val="single"/>
              </w:rPr>
              <w:t>EN ISO </w:t>
            </w:r>
            <w:r>
              <w:rPr>
                <w:u w:val="single"/>
                <w:lang w:val="ru-RU"/>
              </w:rPr>
              <w:t>16852:2010/до</w:t>
            </w:r>
            <w:r w:rsidR="00417D85">
              <w:rPr>
                <w:u w:val="single"/>
                <w:lang w:val="ru-RU"/>
              </w:rPr>
              <w:t>-казатель</w:t>
            </w:r>
            <w:r>
              <w:rPr>
                <w:u w:val="single"/>
                <w:lang w:val="ru-RU"/>
              </w:rPr>
              <w:t>ства «</w:t>
            </w:r>
            <w:r w:rsidR="00122D27" w:rsidRPr="002621BC">
              <w:rPr>
                <w:u w:val="single"/>
                <w:lang w:val="ru-RU"/>
              </w:rPr>
              <w:t>соблюдения с</w:t>
            </w:r>
            <w:r w:rsidR="00122D27" w:rsidRPr="002621BC">
              <w:rPr>
                <w:u w:val="single"/>
                <w:lang w:val="ru-RU"/>
              </w:rPr>
              <w:t>о</w:t>
            </w:r>
            <w:r w:rsidR="00122D27" w:rsidRPr="002621BC">
              <w:rPr>
                <w:u w:val="single"/>
                <w:lang w:val="ru-RU"/>
              </w:rPr>
              <w:t>ответствующих треб</w:t>
            </w:r>
            <w:r>
              <w:rPr>
                <w:u w:val="single"/>
                <w:lang w:val="ru-RU"/>
              </w:rPr>
              <w:t>ований</w:t>
            </w:r>
            <w:r w:rsidRPr="002621BC">
              <w:rPr>
                <w:lang w:val="ru-RU"/>
              </w:rPr>
              <w:t>»</w:t>
            </w:r>
          </w:p>
        </w:tc>
        <w:tc>
          <w:tcPr>
            <w:tcW w:w="6663" w:type="dxa"/>
          </w:tcPr>
          <w:p w:rsidR="00122D27" w:rsidRPr="002621BC" w:rsidRDefault="00122D27" w:rsidP="002621BC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rFonts w:eastAsia="TimesNewRomanPSMT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с 1 января 2017 года</w:t>
            </w:r>
          </w:p>
          <w:p w:rsidR="00122D27" w:rsidRPr="002621BC" w:rsidRDefault="00122D27" w:rsidP="002621BC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TimesNewRomanPSMT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Возобновление свидетельст</w:t>
            </w:r>
            <w:r w:rsidR="002621BC">
              <w:rPr>
                <w:u w:val="single"/>
                <w:lang w:val="ru-RU"/>
              </w:rPr>
              <w:t>ва о допущении после 31 декабря</w:t>
            </w:r>
            <w:r w:rsidR="002621BC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2034 года</w:t>
            </w:r>
          </w:p>
          <w:p w:rsidR="00122D27" w:rsidRPr="002621BC" w:rsidRDefault="00122D27" w:rsidP="002621BC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TimesNewRomanPSMT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До этого срока на борту судов, находящихся в эксплуатации, примен</w:t>
            </w:r>
            <w:r w:rsidRPr="002621BC">
              <w:rPr>
                <w:u w:val="single"/>
                <w:lang w:val="ru-RU"/>
              </w:rPr>
              <w:t>я</w:t>
            </w:r>
            <w:r w:rsidRPr="002621BC">
              <w:rPr>
                <w:u w:val="single"/>
                <w:lang w:val="ru-RU"/>
              </w:rPr>
              <w:t>ются следующие предписания:</w:t>
            </w:r>
          </w:p>
          <w:p w:rsidR="00122D27" w:rsidRPr="002621BC" w:rsidRDefault="00122D27" w:rsidP="002621BC">
            <w:pPr>
              <w:suppressAutoHyphens w:val="0"/>
              <w:overflowPunct w:val="0"/>
              <w:autoSpaceDE w:val="0"/>
              <w:autoSpaceDN w:val="0"/>
              <w:adjustRightInd w:val="0"/>
              <w:spacing w:after="12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Устойчивость к дефлаграции испытывается в соответствии со станда</w:t>
            </w:r>
            <w:r w:rsidRPr="002621BC">
              <w:rPr>
                <w:u w:val="single"/>
                <w:lang w:val="ru-RU"/>
              </w:rPr>
              <w:t>р</w:t>
            </w:r>
            <w:r w:rsidRPr="002621BC">
              <w:rPr>
                <w:u w:val="single"/>
                <w:lang w:val="ru-RU"/>
              </w:rPr>
              <w:t xml:space="preserve">том </w:t>
            </w:r>
            <w:r w:rsidRPr="002621BC">
              <w:rPr>
                <w:u w:val="single"/>
              </w:rPr>
              <w:t>EN</w:t>
            </w:r>
            <w:r w:rsidRPr="002621BC">
              <w:rPr>
                <w:u w:val="single"/>
                <w:lang w:val="ru-RU"/>
              </w:rPr>
              <w:t xml:space="preserve"> 12874:2001, включая подтверждение изготовителя, в соотве</w:t>
            </w:r>
            <w:r w:rsidRPr="002621BC">
              <w:rPr>
                <w:u w:val="single"/>
                <w:lang w:val="ru-RU"/>
              </w:rPr>
              <w:t>т</w:t>
            </w:r>
            <w:r w:rsidRPr="002621BC">
              <w:rPr>
                <w:u w:val="single"/>
                <w:lang w:val="ru-RU"/>
              </w:rPr>
              <w:t>ствии с директивой 94/9/</w:t>
            </w:r>
            <w:r w:rsidRPr="002621BC">
              <w:rPr>
                <w:u w:val="single"/>
              </w:rPr>
              <w:t>EG</w:t>
            </w:r>
            <w:r w:rsidRPr="002621BC">
              <w:rPr>
                <w:u w:val="single"/>
                <w:lang w:val="ru-RU"/>
              </w:rPr>
              <w:t xml:space="preserve"> или не ниже эквивалентного уровня на борту судов, построенных или модифицированных начиная с 1 января 2001 года, или если они были заменены начиная с 1 января 2001 года. В других случаях их тип должен быть утвержден компетентным орг</w:t>
            </w:r>
            <w:r w:rsidRPr="002621BC">
              <w:rPr>
                <w:u w:val="single"/>
                <w:lang w:val="ru-RU"/>
              </w:rPr>
              <w:t>а</w:t>
            </w:r>
            <w:r w:rsidRPr="002621BC">
              <w:rPr>
                <w:u w:val="single"/>
                <w:lang w:val="ru-RU"/>
              </w:rPr>
              <w:t>ном для соответствующего использования</w:t>
            </w:r>
            <w:r w:rsidRPr="002621BC">
              <w:rPr>
                <w:lang w:val="ru-RU"/>
              </w:rPr>
              <w:t>.</w:t>
            </w:r>
          </w:p>
        </w:tc>
        <w:tc>
          <w:tcPr>
            <w:tcW w:w="1735" w:type="dxa"/>
          </w:tcPr>
          <w:p w:rsidR="00122D27" w:rsidRPr="002621BC" w:rsidRDefault="00122D27" w:rsidP="002621BC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</w:pPr>
            <w:r w:rsidRPr="002621BC">
              <w:rPr>
                <w:lang w:val="ru-RU"/>
              </w:rPr>
              <w:t>Новое перехо</w:t>
            </w:r>
            <w:r w:rsidRPr="002621BC">
              <w:rPr>
                <w:lang w:val="ru-RU"/>
              </w:rPr>
              <w:t>д</w:t>
            </w:r>
            <w:r w:rsidRPr="002621BC">
              <w:rPr>
                <w:lang w:val="ru-RU"/>
              </w:rPr>
              <w:t>ное положение</w:t>
            </w:r>
          </w:p>
        </w:tc>
      </w:tr>
      <w:tr w:rsidR="00122D27" w:rsidRPr="002621BC" w:rsidTr="002621BC">
        <w:trPr>
          <w:trHeight w:val="464"/>
        </w:trPr>
        <w:tc>
          <w:tcPr>
            <w:tcW w:w="1314" w:type="dxa"/>
          </w:tcPr>
          <w:p w:rsidR="00122D27" w:rsidRPr="00417D85" w:rsidRDefault="00122D27" w:rsidP="003F5B56">
            <w:pPr>
              <w:tabs>
                <w:tab w:val="left" w:pos="78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04" w:lineRule="exact"/>
              <w:ind w:left="57" w:right="57"/>
              <w:textAlignment w:val="baseline"/>
              <w:rPr>
                <w:b/>
                <w:bCs/>
                <w:u w:val="single"/>
              </w:rPr>
            </w:pPr>
            <w:r w:rsidRPr="00417D85">
              <w:rPr>
                <w:b/>
                <w:bCs/>
                <w:u w:val="single"/>
              </w:rPr>
              <w:t>1.2.1</w:t>
            </w:r>
          </w:p>
        </w:tc>
        <w:tc>
          <w:tcPr>
            <w:tcW w:w="3054" w:type="dxa"/>
          </w:tcPr>
          <w:p w:rsidR="00122D27" w:rsidRPr="002621BC" w:rsidRDefault="00122D27" w:rsidP="003F5B56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04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Пламегасители</w:t>
            </w:r>
          </w:p>
          <w:p w:rsidR="00122D27" w:rsidRPr="002621BC" w:rsidRDefault="002621BC" w:rsidP="003F5B56">
            <w:pPr>
              <w:suppressAutoHyphens w:val="0"/>
              <w:overflowPunct w:val="0"/>
              <w:autoSpaceDE w:val="0"/>
              <w:autoSpaceDN w:val="0"/>
              <w:adjustRightInd w:val="0"/>
              <w:spacing w:after="80" w:line="204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Испытание в соответствии</w:t>
            </w:r>
            <w:r>
              <w:rPr>
                <w:u w:val="single"/>
                <w:lang w:val="ru-RU"/>
              </w:rPr>
              <w:br/>
            </w:r>
            <w:r w:rsidR="00122D27" w:rsidRPr="002621BC">
              <w:rPr>
                <w:u w:val="single"/>
                <w:lang w:val="ru-RU"/>
              </w:rPr>
              <w:t xml:space="preserve">со стандартом </w:t>
            </w:r>
            <w:r w:rsidR="00122D27" w:rsidRPr="002621BC">
              <w:rPr>
                <w:strike/>
                <w:lang w:val="en-US"/>
              </w:rPr>
              <w:t>EN </w:t>
            </w:r>
            <w:r w:rsidR="00122D27" w:rsidRPr="002621BC">
              <w:rPr>
                <w:u w:val="single"/>
                <w:lang w:val="ru-RU"/>
              </w:rPr>
              <w:t xml:space="preserve"> </w:t>
            </w:r>
            <w:r w:rsidR="00122D27" w:rsidRPr="002621BC">
              <w:rPr>
                <w:u w:val="single"/>
              </w:rPr>
              <w:t>ISO</w:t>
            </w:r>
            <w:r w:rsidR="00122D27" w:rsidRPr="002621BC">
              <w:rPr>
                <w:u w:val="single"/>
                <w:lang w:val="ru-RU"/>
              </w:rPr>
              <w:t xml:space="preserve"> 16852: 2010 соотв. </w:t>
            </w:r>
            <w:r w:rsidR="00122D27" w:rsidRPr="002621BC">
              <w:rPr>
                <w:u w:val="single"/>
              </w:rPr>
              <w:t>EN</w:t>
            </w:r>
            <w:r w:rsidR="00122D27" w:rsidRPr="002621BC">
              <w:rPr>
                <w:u w:val="single"/>
                <w:lang w:val="ru-RU"/>
              </w:rPr>
              <w:t xml:space="preserve"> </w:t>
            </w:r>
            <w:r w:rsidR="00122D27" w:rsidRPr="002621BC">
              <w:rPr>
                <w:u w:val="single"/>
              </w:rPr>
              <w:t>ISO</w:t>
            </w:r>
            <w:r w:rsidR="00122D27" w:rsidRPr="002621BC">
              <w:rPr>
                <w:u w:val="single"/>
                <w:lang w:val="ru-RU"/>
              </w:rPr>
              <w:t xml:space="preserve"> 16852: 2010</w:t>
            </w:r>
          </w:p>
        </w:tc>
        <w:tc>
          <w:tcPr>
            <w:tcW w:w="6663" w:type="dxa"/>
          </w:tcPr>
          <w:p w:rsidR="00122D27" w:rsidRPr="002621BC" w:rsidRDefault="00122D27" w:rsidP="003F5B56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04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с 1 января 2015 года</w:t>
            </w:r>
          </w:p>
          <w:p w:rsidR="00122D27" w:rsidRPr="00464944" w:rsidRDefault="00122D27" w:rsidP="003F5B56">
            <w:pPr>
              <w:suppressAutoHyphens w:val="0"/>
              <w:autoSpaceDE w:val="0"/>
              <w:autoSpaceDN w:val="0"/>
              <w:adjustRightInd w:val="0"/>
              <w:spacing w:after="80" w:line="204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Возобновление свидетельст</w:t>
            </w:r>
            <w:r w:rsidR="002621BC">
              <w:rPr>
                <w:u w:val="single"/>
                <w:lang w:val="ru-RU"/>
              </w:rPr>
              <w:t>ва о допущении после 31 декабря</w:t>
            </w:r>
            <w:r w:rsidR="002621BC">
              <w:rPr>
                <w:u w:val="single"/>
                <w:lang w:val="ru-RU"/>
              </w:rPr>
              <w:br/>
            </w:r>
            <w:r w:rsidR="00464944">
              <w:rPr>
                <w:u w:val="single"/>
                <w:lang w:val="ru-RU"/>
              </w:rPr>
              <w:t>2034 года</w:t>
            </w:r>
          </w:p>
          <w:p w:rsidR="00122D27" w:rsidRPr="002621BC" w:rsidRDefault="00122D27" w:rsidP="003F5B56">
            <w:pPr>
              <w:suppressAutoHyphens w:val="0"/>
              <w:autoSpaceDE w:val="0"/>
              <w:autoSpaceDN w:val="0"/>
              <w:adjustRightInd w:val="0"/>
              <w:spacing w:after="80" w:line="204" w:lineRule="exact"/>
              <w:ind w:left="57" w:right="57"/>
              <w:rPr>
                <w:rFonts w:eastAsia="TimesNewRomanPSMT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До этого срока на борту судов, находящихся в эксплуатации, применяются следующие предписания</w:t>
            </w:r>
            <w:r w:rsidRPr="00464944">
              <w:rPr>
                <w:lang w:val="ru-RU"/>
              </w:rPr>
              <w:t>:</w:t>
            </w:r>
          </w:p>
          <w:p w:rsidR="00122D27" w:rsidRPr="002621BC" w:rsidRDefault="00603250" w:rsidP="00E63B16">
            <w:pPr>
              <w:suppressAutoHyphens w:val="0"/>
              <w:autoSpaceDE w:val="0"/>
              <w:autoSpaceDN w:val="0"/>
              <w:adjustRightInd w:val="0"/>
              <w:spacing w:after="100" w:line="204" w:lineRule="exact"/>
              <w:ind w:left="57" w:right="57"/>
              <w:rPr>
                <w:u w:val="single"/>
                <w:lang w:val="ru-RU"/>
              </w:rPr>
            </w:pPr>
            <w:r w:rsidRPr="00603250">
              <w:rPr>
                <w:lang w:val="ru-RU"/>
              </w:rPr>
              <w:t>Пламегасители испытываю</w:t>
            </w:r>
            <w:r w:rsidR="00122D27" w:rsidRPr="00603250">
              <w:rPr>
                <w:lang w:val="ru-RU"/>
              </w:rPr>
              <w:t>т</w:t>
            </w:r>
            <w:r w:rsidRPr="00603250">
              <w:rPr>
                <w:lang w:val="ru-RU"/>
              </w:rPr>
              <w:t>ся в соответствии со станда</w:t>
            </w:r>
            <w:r w:rsidR="00E63B16">
              <w:rPr>
                <w:lang w:val="ru-RU"/>
              </w:rPr>
              <w:t>р</w:t>
            </w:r>
            <w:r w:rsidRPr="00603250">
              <w:rPr>
                <w:lang w:val="ru-RU"/>
              </w:rPr>
              <w:t>том </w:t>
            </w:r>
            <w:r w:rsidR="00122D27" w:rsidRPr="00603250">
              <w:t>EN</w:t>
            </w:r>
            <w:r w:rsidRPr="00603250">
              <w:rPr>
                <w:lang w:val="ru-RU"/>
              </w:rPr>
              <w:t> </w:t>
            </w:r>
            <w:r w:rsidR="00122D27" w:rsidRPr="00603250">
              <w:rPr>
                <w:lang w:val="ru-RU"/>
              </w:rPr>
              <w:t>12874</w:t>
            </w:r>
            <w:r w:rsidR="00122D27" w:rsidRPr="00603250">
              <w:rPr>
                <w:u w:val="single"/>
                <w:lang w:val="ru-RU"/>
              </w:rPr>
              <w:t>:</w:t>
            </w:r>
            <w:r w:rsidR="00122D27" w:rsidRPr="002621BC">
              <w:rPr>
                <w:rFonts w:cs="Arial"/>
                <w:strike/>
                <w:lang w:val="ru-RU"/>
              </w:rPr>
              <w:t xml:space="preserve"> 1999</w:t>
            </w:r>
            <w:r w:rsidR="00122D27" w:rsidRPr="002621BC">
              <w:rPr>
                <w:rFonts w:cs="Arial"/>
                <w:lang w:val="ru-RU"/>
              </w:rPr>
              <w:t xml:space="preserve"> </w:t>
            </w:r>
            <w:r w:rsidR="00122D27" w:rsidRPr="002621BC">
              <w:rPr>
                <w:rFonts w:eastAsia="TimesNewRomanPSMT"/>
                <w:u w:val="single"/>
                <w:lang w:val="ru-RU"/>
              </w:rPr>
              <w:t>2001</w:t>
            </w:r>
            <w:r w:rsidRPr="004C3513">
              <w:rPr>
                <w:rFonts w:eastAsia="TimesNewRomanPSMT"/>
                <w:strike/>
                <w:lang w:val="ru-RU"/>
              </w:rPr>
              <w:t>–</w:t>
            </w:r>
            <w:r w:rsidR="00122D27" w:rsidRPr="004C3513">
              <w:rPr>
                <w:lang w:val="ru-RU"/>
              </w:rPr>
              <w:t xml:space="preserve"> </w:t>
            </w:r>
            <w:r w:rsidR="00122D27" w:rsidRPr="00603250">
              <w:rPr>
                <w:lang w:val="ru-RU"/>
              </w:rPr>
              <w:t>на борту судов, построенных или модифицированных начиная с 1 января 2001 года, или</w:t>
            </w:r>
            <w:r w:rsidR="004C3513">
              <w:rPr>
                <w:lang w:val="ru-RU"/>
              </w:rPr>
              <w:t>,</w:t>
            </w:r>
            <w:r w:rsidR="003F5B56" w:rsidRPr="00603250">
              <w:rPr>
                <w:lang w:val="ru-RU"/>
              </w:rPr>
              <w:t xml:space="preserve"> если они были заменены</w:t>
            </w:r>
            <w:r w:rsidR="004C3513">
              <w:rPr>
                <w:lang w:val="ru-RU"/>
              </w:rPr>
              <w:t>,</w:t>
            </w:r>
            <w:r w:rsidR="003F5B56" w:rsidRPr="00603250">
              <w:rPr>
                <w:lang w:val="ru-RU"/>
              </w:rPr>
              <w:t xml:space="preserve"> начиная</w:t>
            </w:r>
            <w:r w:rsidRPr="00603250">
              <w:rPr>
                <w:lang w:val="ru-RU"/>
              </w:rPr>
              <w:t xml:space="preserve"> </w:t>
            </w:r>
            <w:r w:rsidR="00122D27" w:rsidRPr="00603250">
              <w:rPr>
                <w:lang w:val="ru-RU"/>
              </w:rPr>
              <w:t>с 1 января 2001 года. В других случаях их тип должен быть утвержден компетентным органом для соответствующего использования</w:t>
            </w:r>
            <w:r w:rsidR="00122D27" w:rsidRPr="003F5B56">
              <w:rPr>
                <w:lang w:val="ru-RU"/>
              </w:rPr>
              <w:t>.</w:t>
            </w:r>
          </w:p>
        </w:tc>
        <w:tc>
          <w:tcPr>
            <w:tcW w:w="1735" w:type="dxa"/>
          </w:tcPr>
          <w:p w:rsidR="00122D27" w:rsidRPr="002621BC" w:rsidRDefault="00122D27" w:rsidP="003F5B56">
            <w:pPr>
              <w:suppressAutoHyphens w:val="0"/>
              <w:autoSpaceDE w:val="0"/>
              <w:autoSpaceDN w:val="0"/>
              <w:adjustRightInd w:val="0"/>
              <w:spacing w:before="120" w:after="80" w:line="204" w:lineRule="exact"/>
              <w:ind w:left="57" w:right="57"/>
            </w:pPr>
            <w:r w:rsidRPr="002621BC">
              <w:t xml:space="preserve">Редакционное </w:t>
            </w:r>
            <w:r w:rsidRPr="002621BC">
              <w:rPr>
                <w:lang w:val="ru-RU"/>
              </w:rPr>
              <w:t>изменение</w:t>
            </w:r>
          </w:p>
        </w:tc>
      </w:tr>
      <w:tr w:rsidR="00122D27" w:rsidRPr="002621BC" w:rsidTr="00E63B16">
        <w:trPr>
          <w:trHeight w:val="861"/>
        </w:trPr>
        <w:tc>
          <w:tcPr>
            <w:tcW w:w="1314" w:type="dxa"/>
          </w:tcPr>
          <w:p w:rsidR="00122D27" w:rsidRPr="00417D85" w:rsidRDefault="00122D27" w:rsidP="00E63B16">
            <w:pPr>
              <w:tabs>
                <w:tab w:val="left" w:pos="78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00" w:after="80" w:line="204" w:lineRule="exact"/>
              <w:ind w:left="57" w:right="57"/>
              <w:textAlignment w:val="baseline"/>
              <w:rPr>
                <w:b/>
                <w:bCs/>
                <w:u w:val="single"/>
              </w:rPr>
            </w:pPr>
            <w:r w:rsidRPr="00417D85">
              <w:rPr>
                <w:b/>
                <w:bCs/>
                <w:u w:val="single"/>
              </w:rPr>
              <w:t>1.2.1</w:t>
            </w:r>
          </w:p>
        </w:tc>
        <w:tc>
          <w:tcPr>
            <w:tcW w:w="3054" w:type="dxa"/>
          </w:tcPr>
          <w:p w:rsidR="00122D27" w:rsidRPr="002621BC" w:rsidRDefault="00122D27" w:rsidP="00E63B16">
            <w:pPr>
              <w:suppressAutoHyphens w:val="0"/>
              <w:overflowPunct w:val="0"/>
              <w:autoSpaceDE w:val="0"/>
              <w:autoSpaceDN w:val="0"/>
              <w:adjustRightInd w:val="0"/>
              <w:spacing w:before="100" w:after="80" w:line="204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Пламегасители</w:t>
            </w:r>
          </w:p>
          <w:p w:rsidR="00122D27" w:rsidRPr="002621BC" w:rsidRDefault="003F5B56" w:rsidP="00E63B16">
            <w:pPr>
              <w:suppressAutoHyphens w:val="0"/>
              <w:overflowPunct w:val="0"/>
              <w:autoSpaceDE w:val="0"/>
              <w:autoSpaceDN w:val="0"/>
              <w:adjustRightInd w:val="0"/>
              <w:spacing w:after="100" w:line="204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доказательства «</w:t>
            </w:r>
            <w:r w:rsidR="00122D27" w:rsidRPr="002621BC">
              <w:rPr>
                <w:u w:val="single"/>
                <w:lang w:val="ru-RU"/>
              </w:rPr>
              <w:t>соблюдения соответствующих требова</w:t>
            </w:r>
            <w:r>
              <w:rPr>
                <w:u w:val="single"/>
                <w:lang w:val="ru-RU"/>
              </w:rPr>
              <w:t>ний</w:t>
            </w:r>
            <w:r w:rsidRPr="003F5B56">
              <w:rPr>
                <w:lang w:val="ru-RU"/>
              </w:rPr>
              <w:t>»</w:t>
            </w:r>
          </w:p>
        </w:tc>
        <w:tc>
          <w:tcPr>
            <w:tcW w:w="6663" w:type="dxa"/>
          </w:tcPr>
          <w:p w:rsidR="00122D27" w:rsidRPr="002621BC" w:rsidRDefault="00122D27" w:rsidP="00E63B16">
            <w:pPr>
              <w:suppressAutoHyphens w:val="0"/>
              <w:overflowPunct w:val="0"/>
              <w:autoSpaceDE w:val="0"/>
              <w:autoSpaceDN w:val="0"/>
              <w:adjustRightInd w:val="0"/>
              <w:spacing w:before="100" w:after="80" w:line="204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с 1 января 2017 года</w:t>
            </w:r>
          </w:p>
          <w:p w:rsidR="00122D27" w:rsidRPr="002621BC" w:rsidRDefault="00122D27" w:rsidP="003F5B56">
            <w:pPr>
              <w:suppressAutoHyphens w:val="0"/>
              <w:autoSpaceDE w:val="0"/>
              <w:autoSpaceDN w:val="0"/>
              <w:adjustRightInd w:val="0"/>
              <w:spacing w:after="120" w:line="204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Возобновление свидетельст</w:t>
            </w:r>
            <w:r w:rsidR="003F5B56">
              <w:rPr>
                <w:u w:val="single"/>
                <w:lang w:val="ru-RU"/>
              </w:rPr>
              <w:t>ва о допущении после 31 декабря</w:t>
            </w:r>
            <w:r w:rsidR="003F5B56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2034 го</w:t>
            </w:r>
            <w:r w:rsidR="003F5B56">
              <w:rPr>
                <w:u w:val="single"/>
                <w:lang w:val="ru-RU"/>
              </w:rPr>
              <w:t>да</w:t>
            </w:r>
          </w:p>
        </w:tc>
        <w:tc>
          <w:tcPr>
            <w:tcW w:w="1735" w:type="dxa"/>
          </w:tcPr>
          <w:p w:rsidR="00122D27" w:rsidRPr="002621BC" w:rsidRDefault="00122D27" w:rsidP="00E63B16">
            <w:pPr>
              <w:suppressAutoHyphens w:val="0"/>
              <w:overflowPunct w:val="0"/>
              <w:autoSpaceDE w:val="0"/>
              <w:autoSpaceDN w:val="0"/>
              <w:adjustRightInd w:val="0"/>
              <w:spacing w:before="100" w:after="80" w:line="204" w:lineRule="exact"/>
              <w:ind w:left="57" w:right="57"/>
              <w:textAlignment w:val="baseline"/>
            </w:pPr>
            <w:r w:rsidRPr="002621BC">
              <w:rPr>
                <w:lang w:val="ru-RU"/>
              </w:rPr>
              <w:t>Новое</w:t>
            </w:r>
            <w:r w:rsidRPr="002621BC">
              <w:t xml:space="preserve"> переход</w:t>
            </w:r>
            <w:r w:rsidR="002621BC">
              <w:rPr>
                <w:lang w:val="ru-RU"/>
              </w:rPr>
              <w:t>-</w:t>
            </w:r>
            <w:r w:rsidRPr="002621BC">
              <w:t>ное положение</w:t>
            </w:r>
          </w:p>
        </w:tc>
      </w:tr>
      <w:tr w:rsidR="00122D27" w:rsidRPr="003F5B56" w:rsidTr="002621BC">
        <w:trPr>
          <w:trHeight w:val="464"/>
        </w:trPr>
        <w:tc>
          <w:tcPr>
            <w:tcW w:w="1314" w:type="dxa"/>
          </w:tcPr>
          <w:p w:rsidR="00122D27" w:rsidRPr="00417D85" w:rsidRDefault="00122D27" w:rsidP="00E63B16">
            <w:pPr>
              <w:suppressAutoHyphens w:val="0"/>
              <w:overflowPunct w:val="0"/>
              <w:autoSpaceDE w:val="0"/>
              <w:autoSpaceDN w:val="0"/>
              <w:adjustRightInd w:val="0"/>
              <w:spacing w:before="100" w:after="80" w:line="204" w:lineRule="exact"/>
              <w:ind w:left="57" w:right="57"/>
              <w:textAlignment w:val="baseline"/>
              <w:rPr>
                <w:b/>
                <w:bCs/>
                <w:u w:val="single"/>
              </w:rPr>
            </w:pPr>
            <w:r w:rsidRPr="00417D85">
              <w:rPr>
                <w:b/>
                <w:bCs/>
                <w:u w:val="single"/>
              </w:rPr>
              <w:t>1.2.1</w:t>
            </w:r>
          </w:p>
        </w:tc>
        <w:tc>
          <w:tcPr>
            <w:tcW w:w="3054" w:type="dxa"/>
          </w:tcPr>
          <w:p w:rsidR="00122D27" w:rsidRPr="002621BC" w:rsidRDefault="00122D27" w:rsidP="00E63B16">
            <w:pPr>
              <w:suppressAutoHyphens w:val="0"/>
              <w:overflowPunct w:val="0"/>
              <w:autoSpaceDE w:val="0"/>
              <w:autoSpaceDN w:val="0"/>
              <w:adjustRightInd w:val="0"/>
              <w:spacing w:before="100" w:after="80" w:line="204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Газодетекторная система</w:t>
            </w:r>
          </w:p>
          <w:p w:rsidR="00122D27" w:rsidRPr="002621BC" w:rsidRDefault="00122D27" w:rsidP="003F5B56">
            <w:pPr>
              <w:suppressAutoHyphens w:val="0"/>
              <w:overflowPunct w:val="0"/>
              <w:autoSpaceDE w:val="0"/>
              <w:autoSpaceDN w:val="0"/>
              <w:adjustRightInd w:val="0"/>
              <w:spacing w:after="120" w:line="204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Испытание в соотв</w:t>
            </w:r>
            <w:r w:rsidR="003F5B56">
              <w:rPr>
                <w:u w:val="single"/>
                <w:lang w:val="ru-RU"/>
              </w:rPr>
              <w:t>етствии</w:t>
            </w:r>
            <w:r w:rsidR="003F5B56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 xml:space="preserve">со стандартом </w:t>
            </w:r>
            <w:r w:rsidRPr="002621BC">
              <w:rPr>
                <w:u w:val="single"/>
              </w:rPr>
              <w:t>IEC</w:t>
            </w:r>
            <w:r w:rsidRPr="002621BC">
              <w:rPr>
                <w:u w:val="single"/>
                <w:lang w:val="ru-RU"/>
              </w:rPr>
              <w:t xml:space="preserve"> 60079-29-1: 2011 и </w:t>
            </w:r>
            <w:r w:rsidRPr="002621BC">
              <w:rPr>
                <w:u w:val="single"/>
              </w:rPr>
              <w:t>EN</w:t>
            </w:r>
            <w:r w:rsidRPr="002621BC">
              <w:rPr>
                <w:u w:val="single"/>
                <w:lang w:val="ru-RU"/>
              </w:rPr>
              <w:t>50271: 2011</w:t>
            </w:r>
          </w:p>
        </w:tc>
        <w:tc>
          <w:tcPr>
            <w:tcW w:w="6663" w:type="dxa"/>
          </w:tcPr>
          <w:p w:rsidR="00122D27" w:rsidRPr="002621BC" w:rsidRDefault="00122D27" w:rsidP="00E63B16">
            <w:pPr>
              <w:suppressAutoHyphens w:val="0"/>
              <w:overflowPunct w:val="0"/>
              <w:autoSpaceDE w:val="0"/>
              <w:autoSpaceDN w:val="0"/>
              <w:adjustRightInd w:val="0"/>
              <w:spacing w:before="100" w:after="80" w:line="204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с 1 января 2017 года</w:t>
            </w:r>
          </w:p>
          <w:p w:rsidR="00122D27" w:rsidRPr="002621BC" w:rsidRDefault="00122D27" w:rsidP="003F5B56">
            <w:pPr>
              <w:suppressAutoHyphens w:val="0"/>
              <w:overflowPunct w:val="0"/>
              <w:autoSpaceDE w:val="0"/>
              <w:autoSpaceDN w:val="0"/>
              <w:adjustRightInd w:val="0"/>
              <w:spacing w:after="80" w:line="204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Возобновление свидетельст</w:t>
            </w:r>
            <w:r w:rsidR="003F5B56">
              <w:rPr>
                <w:u w:val="single"/>
                <w:lang w:val="ru-RU"/>
              </w:rPr>
              <w:t>ва о допущении после 31 декабря</w:t>
            </w:r>
            <w:r w:rsidR="003F5B56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2024 года</w:t>
            </w:r>
          </w:p>
        </w:tc>
        <w:tc>
          <w:tcPr>
            <w:tcW w:w="1735" w:type="dxa"/>
          </w:tcPr>
          <w:p w:rsidR="00122D27" w:rsidRPr="003F5B56" w:rsidRDefault="00122D27" w:rsidP="00E63B16">
            <w:pPr>
              <w:suppressAutoHyphens w:val="0"/>
              <w:overflowPunct w:val="0"/>
              <w:autoSpaceDE w:val="0"/>
              <w:autoSpaceDN w:val="0"/>
              <w:adjustRightInd w:val="0"/>
              <w:spacing w:before="100" w:after="80" w:line="204" w:lineRule="exact"/>
              <w:ind w:left="57" w:right="57"/>
              <w:textAlignment w:val="baseline"/>
              <w:rPr>
                <w:lang w:val="ru-RU"/>
              </w:rPr>
            </w:pPr>
            <w:r w:rsidRPr="003F5B56">
              <w:rPr>
                <w:lang w:val="ru-RU"/>
              </w:rPr>
              <w:t>Новое переход</w:t>
            </w:r>
            <w:r w:rsidR="002621BC">
              <w:rPr>
                <w:lang w:val="ru-RU"/>
              </w:rPr>
              <w:t>-</w:t>
            </w:r>
            <w:r w:rsidRPr="003F5B56">
              <w:rPr>
                <w:lang w:val="ru-RU"/>
              </w:rPr>
              <w:t>ное положение</w:t>
            </w:r>
          </w:p>
        </w:tc>
      </w:tr>
      <w:tr w:rsidR="00122D27" w:rsidRPr="003F5B56" w:rsidTr="002621BC">
        <w:trPr>
          <w:trHeight w:val="464"/>
        </w:trPr>
        <w:tc>
          <w:tcPr>
            <w:tcW w:w="1314" w:type="dxa"/>
          </w:tcPr>
          <w:p w:rsidR="00122D27" w:rsidRPr="00417D85" w:rsidRDefault="00122D27" w:rsidP="00E63B16">
            <w:pPr>
              <w:suppressAutoHyphens w:val="0"/>
              <w:overflowPunct w:val="0"/>
              <w:autoSpaceDE w:val="0"/>
              <w:autoSpaceDN w:val="0"/>
              <w:adjustRightInd w:val="0"/>
              <w:spacing w:before="100" w:after="80" w:line="204" w:lineRule="exact"/>
              <w:ind w:left="57" w:right="57"/>
              <w:textAlignment w:val="baseline"/>
              <w:rPr>
                <w:b/>
                <w:bCs/>
                <w:u w:val="single"/>
                <w:lang w:val="ru-RU"/>
              </w:rPr>
            </w:pPr>
            <w:r w:rsidRPr="00417D85">
              <w:rPr>
                <w:b/>
                <w:bCs/>
                <w:u w:val="single"/>
                <w:lang w:val="ru-RU"/>
              </w:rPr>
              <w:t>1.2.1</w:t>
            </w:r>
          </w:p>
        </w:tc>
        <w:tc>
          <w:tcPr>
            <w:tcW w:w="3054" w:type="dxa"/>
          </w:tcPr>
          <w:p w:rsidR="00122D27" w:rsidRPr="002621BC" w:rsidRDefault="00122D27" w:rsidP="00E63B16">
            <w:pPr>
              <w:suppressAutoHyphens w:val="0"/>
              <w:overflowPunct w:val="0"/>
              <w:autoSpaceDE w:val="0"/>
              <w:autoSpaceDN w:val="0"/>
              <w:adjustRightInd w:val="0"/>
              <w:spacing w:before="100" w:after="80" w:line="204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Индикатор газа</w:t>
            </w:r>
          </w:p>
          <w:p w:rsidR="00122D27" w:rsidRPr="002621BC" w:rsidRDefault="003F5B56" w:rsidP="003F5B56">
            <w:pPr>
              <w:suppressAutoHyphens w:val="0"/>
              <w:overflowPunct w:val="0"/>
              <w:autoSpaceDE w:val="0"/>
              <w:autoSpaceDN w:val="0"/>
              <w:adjustRightInd w:val="0"/>
              <w:spacing w:after="120" w:line="204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Испытание в соответствии</w:t>
            </w:r>
            <w:r>
              <w:rPr>
                <w:u w:val="single"/>
                <w:lang w:val="ru-RU"/>
              </w:rPr>
              <w:br/>
            </w:r>
            <w:r w:rsidR="00122D27" w:rsidRPr="002621BC">
              <w:rPr>
                <w:u w:val="single"/>
                <w:lang w:val="ru-RU"/>
              </w:rPr>
              <w:t xml:space="preserve">со стандартом </w:t>
            </w:r>
            <w:r w:rsidR="00122D27" w:rsidRPr="002621BC">
              <w:rPr>
                <w:u w:val="single"/>
              </w:rPr>
              <w:t>IEC</w:t>
            </w:r>
            <w:r w:rsidR="00122D27" w:rsidRPr="002621BC">
              <w:rPr>
                <w:u w:val="single"/>
                <w:lang w:val="ru-RU"/>
              </w:rPr>
              <w:t xml:space="preserve"> 60079-29-1: 2011</w:t>
            </w:r>
          </w:p>
        </w:tc>
        <w:tc>
          <w:tcPr>
            <w:tcW w:w="6663" w:type="dxa"/>
          </w:tcPr>
          <w:p w:rsidR="00122D27" w:rsidRPr="002621BC" w:rsidRDefault="00122D27" w:rsidP="00E63B16">
            <w:pPr>
              <w:suppressAutoHyphens w:val="0"/>
              <w:overflowPunct w:val="0"/>
              <w:autoSpaceDE w:val="0"/>
              <w:autoSpaceDN w:val="0"/>
              <w:adjustRightInd w:val="0"/>
              <w:spacing w:before="100" w:after="80" w:line="204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с 1 января 2017 года</w:t>
            </w:r>
          </w:p>
          <w:p w:rsidR="00122D27" w:rsidRPr="002621BC" w:rsidRDefault="00122D27" w:rsidP="003F5B56">
            <w:pPr>
              <w:suppressAutoHyphens w:val="0"/>
              <w:overflowPunct w:val="0"/>
              <w:autoSpaceDE w:val="0"/>
              <w:autoSpaceDN w:val="0"/>
              <w:adjustRightInd w:val="0"/>
              <w:spacing w:after="80" w:line="204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Возобновление свидетельст</w:t>
            </w:r>
            <w:r w:rsidR="003F5B56">
              <w:rPr>
                <w:u w:val="single"/>
                <w:lang w:val="ru-RU"/>
              </w:rPr>
              <w:t>ва о допущении после 31 декабря</w:t>
            </w:r>
            <w:r w:rsidR="003F5B56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2018 года</w:t>
            </w:r>
          </w:p>
        </w:tc>
        <w:tc>
          <w:tcPr>
            <w:tcW w:w="1735" w:type="dxa"/>
          </w:tcPr>
          <w:p w:rsidR="00122D27" w:rsidRPr="003F5B56" w:rsidRDefault="00122D27" w:rsidP="00E63B16">
            <w:pPr>
              <w:suppressAutoHyphens w:val="0"/>
              <w:overflowPunct w:val="0"/>
              <w:autoSpaceDE w:val="0"/>
              <w:autoSpaceDN w:val="0"/>
              <w:adjustRightInd w:val="0"/>
              <w:spacing w:before="100" w:after="80" w:line="204" w:lineRule="exact"/>
              <w:ind w:left="57" w:right="57"/>
              <w:textAlignment w:val="baseline"/>
              <w:rPr>
                <w:lang w:val="ru-RU"/>
              </w:rPr>
            </w:pPr>
            <w:r w:rsidRPr="003F5B56">
              <w:rPr>
                <w:lang w:val="ru-RU"/>
              </w:rPr>
              <w:t>Новое переход</w:t>
            </w:r>
            <w:r w:rsidR="002621BC">
              <w:rPr>
                <w:lang w:val="ru-RU"/>
              </w:rPr>
              <w:t>-</w:t>
            </w:r>
            <w:r w:rsidRPr="003F5B56">
              <w:rPr>
                <w:lang w:val="ru-RU"/>
              </w:rPr>
              <w:t>ное положение</w:t>
            </w:r>
          </w:p>
        </w:tc>
      </w:tr>
      <w:tr w:rsidR="00122D27" w:rsidRPr="002621BC" w:rsidTr="003F5B56">
        <w:trPr>
          <w:trHeight w:val="341"/>
        </w:trPr>
        <w:tc>
          <w:tcPr>
            <w:tcW w:w="1314" w:type="dxa"/>
          </w:tcPr>
          <w:p w:rsidR="00122D27" w:rsidRPr="003F5B56" w:rsidRDefault="00122D27" w:rsidP="00E63B16">
            <w:pPr>
              <w:suppressAutoHyphens w:val="0"/>
              <w:overflowPunct w:val="0"/>
              <w:autoSpaceDE w:val="0"/>
              <w:autoSpaceDN w:val="0"/>
              <w:adjustRightInd w:val="0"/>
              <w:spacing w:before="100" w:after="80" w:line="204" w:lineRule="exact"/>
              <w:ind w:left="57" w:right="57"/>
              <w:textAlignment w:val="baseline"/>
              <w:rPr>
                <w:b/>
                <w:bCs/>
                <w:u w:val="single"/>
                <w:lang w:val="ru-RU"/>
              </w:rPr>
            </w:pPr>
            <w:r w:rsidRPr="003F5B56">
              <w:rPr>
                <w:b/>
                <w:bCs/>
                <w:lang w:val="ru-RU"/>
              </w:rPr>
              <w:t>1.2.1</w:t>
            </w:r>
          </w:p>
        </w:tc>
        <w:tc>
          <w:tcPr>
            <w:tcW w:w="3054" w:type="dxa"/>
          </w:tcPr>
          <w:p w:rsidR="00122D27" w:rsidRPr="002621BC" w:rsidRDefault="00122D27" w:rsidP="00E63B16">
            <w:pPr>
              <w:suppressAutoHyphens w:val="0"/>
              <w:overflowPunct w:val="0"/>
              <w:autoSpaceDE w:val="0"/>
              <w:autoSpaceDN w:val="0"/>
              <w:adjustRightInd w:val="0"/>
              <w:spacing w:before="100" w:after="80" w:line="204" w:lineRule="exact"/>
              <w:ind w:left="57" w:right="57"/>
              <w:textAlignment w:val="baseline"/>
              <w:rPr>
                <w:rFonts w:eastAsia="TimesNewRomanPSMT"/>
                <w:lang w:val="ru-RU"/>
              </w:rPr>
            </w:pPr>
            <w:r w:rsidRPr="002621BC">
              <w:rPr>
                <w:lang w:val="ru-RU"/>
              </w:rPr>
              <w:t>Быстродействующий выпускной клапан</w:t>
            </w:r>
          </w:p>
          <w:p w:rsidR="00122D27" w:rsidRPr="002621BC" w:rsidRDefault="003F5B56" w:rsidP="003F5B56">
            <w:pPr>
              <w:suppressAutoHyphens w:val="0"/>
              <w:autoSpaceDE w:val="0"/>
              <w:autoSpaceDN w:val="0"/>
              <w:adjustRightInd w:val="0"/>
              <w:spacing w:after="80" w:line="204" w:lineRule="exact"/>
              <w:ind w:left="57" w:right="57"/>
              <w:rPr>
                <w:rFonts w:eastAsia="TimesNewRomanPSMT"/>
                <w:lang w:val="ru-RU"/>
              </w:rPr>
            </w:pPr>
            <w:r>
              <w:rPr>
                <w:lang w:val="ru-RU"/>
              </w:rPr>
              <w:t>Испытание в соответствии</w:t>
            </w:r>
            <w:r w:rsidRPr="003F5B56">
              <w:rPr>
                <w:lang w:val="ru-RU"/>
              </w:rPr>
              <w:br/>
            </w:r>
            <w:r w:rsidR="00122D27" w:rsidRPr="002621BC">
              <w:rPr>
                <w:lang w:val="ru-RU"/>
              </w:rPr>
              <w:t>со стандартом</w:t>
            </w:r>
          </w:p>
          <w:p w:rsidR="00122D27" w:rsidRPr="002621BC" w:rsidRDefault="00122D27" w:rsidP="003F5B56">
            <w:pPr>
              <w:suppressAutoHyphens w:val="0"/>
              <w:autoSpaceDE w:val="0"/>
              <w:autoSpaceDN w:val="0"/>
              <w:adjustRightInd w:val="0"/>
              <w:spacing w:after="80" w:line="204" w:lineRule="exact"/>
              <w:ind w:left="57" w:right="57"/>
              <w:rPr>
                <w:u w:val="single"/>
                <w:lang w:val="ru-RU"/>
              </w:rPr>
            </w:pPr>
            <w:r w:rsidRPr="002621BC">
              <w:t>ISO</w:t>
            </w:r>
            <w:r w:rsidR="00E80D63">
              <w:rPr>
                <w:lang w:val="ru-RU"/>
              </w:rPr>
              <w:t xml:space="preserve"> 16852:</w:t>
            </w:r>
            <w:r w:rsidRPr="002621BC">
              <w:rPr>
                <w:lang w:val="ru-RU"/>
              </w:rPr>
              <w:t xml:space="preserve">2010 </w:t>
            </w:r>
            <w:r w:rsidRPr="002621BC">
              <w:rPr>
                <w:u w:val="single"/>
                <w:lang w:val="ru-RU"/>
              </w:rPr>
              <w:t xml:space="preserve">соотв. </w:t>
            </w:r>
            <w:r w:rsidRPr="002621BC">
              <w:rPr>
                <w:u w:val="single"/>
              </w:rPr>
              <w:t>EN</w:t>
            </w:r>
            <w:r w:rsidRPr="002621BC">
              <w:rPr>
                <w:u w:val="single"/>
                <w:lang w:val="ru-RU"/>
              </w:rPr>
              <w:t xml:space="preserve"> </w:t>
            </w:r>
            <w:r w:rsidR="003F5B56">
              <w:rPr>
                <w:u w:val="single"/>
                <w:lang w:val="en-US"/>
              </w:rPr>
              <w:t>I</w:t>
            </w:r>
            <w:r w:rsidRPr="002621BC">
              <w:rPr>
                <w:u w:val="single"/>
              </w:rPr>
              <w:t>SO</w:t>
            </w:r>
            <w:r w:rsidRPr="002621BC">
              <w:rPr>
                <w:u w:val="single"/>
                <w:lang w:val="ru-RU"/>
              </w:rPr>
              <w:t xml:space="preserve"> 16852:2010/дока</w:t>
            </w:r>
            <w:r w:rsidR="003F5B56">
              <w:rPr>
                <w:u w:val="single"/>
                <w:lang w:val="ru-RU"/>
              </w:rPr>
              <w:t>зательства</w:t>
            </w:r>
            <w:r w:rsidR="003F5B56">
              <w:rPr>
                <w:u w:val="single"/>
                <w:lang w:val="ru-RU"/>
              </w:rPr>
              <w:br/>
              <w:t>«</w:t>
            </w:r>
            <w:r w:rsidRPr="002621BC">
              <w:rPr>
                <w:u w:val="single"/>
                <w:lang w:val="ru-RU"/>
              </w:rPr>
              <w:t>соблюдения соответствую</w:t>
            </w:r>
            <w:r w:rsidR="003F5B56">
              <w:rPr>
                <w:u w:val="single"/>
                <w:lang w:val="ru-RU"/>
              </w:rPr>
              <w:t>щих требований</w:t>
            </w:r>
            <w:r w:rsidR="003F5B56" w:rsidRPr="003F5B56">
              <w:rPr>
                <w:lang w:val="ru-RU"/>
              </w:rPr>
              <w:t>»</w:t>
            </w:r>
          </w:p>
        </w:tc>
        <w:tc>
          <w:tcPr>
            <w:tcW w:w="6663" w:type="dxa"/>
          </w:tcPr>
          <w:p w:rsidR="00122D27" w:rsidRPr="002621BC" w:rsidRDefault="00122D27" w:rsidP="00E63B16">
            <w:pPr>
              <w:suppressAutoHyphens w:val="0"/>
              <w:overflowPunct w:val="0"/>
              <w:autoSpaceDE w:val="0"/>
              <w:autoSpaceDN w:val="0"/>
              <w:adjustRightInd w:val="0"/>
              <w:spacing w:before="100" w:after="80" w:line="204" w:lineRule="exact"/>
              <w:ind w:left="57" w:right="57"/>
              <w:textAlignment w:val="baseline"/>
              <w:rPr>
                <w:rFonts w:eastAsia="TimesNewRomanPSMT"/>
                <w:lang w:val="ru-RU"/>
              </w:rPr>
            </w:pPr>
            <w:r w:rsidRPr="002621BC">
              <w:rPr>
                <w:lang w:val="ru-RU"/>
              </w:rPr>
              <w:t>Н.З.М. с 1 января 2015 года</w:t>
            </w:r>
          </w:p>
          <w:p w:rsidR="00122D27" w:rsidRPr="002621BC" w:rsidRDefault="00122D27" w:rsidP="003F5B56">
            <w:pPr>
              <w:suppressAutoHyphens w:val="0"/>
              <w:autoSpaceDE w:val="0"/>
              <w:autoSpaceDN w:val="0"/>
              <w:adjustRightInd w:val="0"/>
              <w:spacing w:after="80" w:line="204" w:lineRule="exact"/>
              <w:ind w:left="57" w:right="57"/>
              <w:rPr>
                <w:rFonts w:eastAsia="TimesNewRomanPSMT"/>
                <w:lang w:val="ru-RU"/>
              </w:rPr>
            </w:pPr>
            <w:r w:rsidRPr="002621BC">
              <w:rPr>
                <w:lang w:val="ru-RU"/>
              </w:rPr>
              <w:t>Возобновление свидетельст</w:t>
            </w:r>
            <w:r w:rsidR="003F5B56">
              <w:rPr>
                <w:lang w:val="ru-RU"/>
              </w:rPr>
              <w:t>ва о допущении после 31 декабря</w:t>
            </w:r>
            <w:r w:rsidR="003F5B56">
              <w:rPr>
                <w:lang w:val="ru-RU"/>
              </w:rPr>
              <w:br/>
            </w:r>
            <w:r w:rsidRPr="002621BC">
              <w:rPr>
                <w:lang w:val="ru-RU"/>
              </w:rPr>
              <w:t>2034 года</w:t>
            </w:r>
          </w:p>
          <w:p w:rsidR="00122D27" w:rsidRPr="002621BC" w:rsidRDefault="00122D27" w:rsidP="003F5B56">
            <w:pPr>
              <w:suppressAutoHyphens w:val="0"/>
              <w:autoSpaceDE w:val="0"/>
              <w:autoSpaceDN w:val="0"/>
              <w:adjustRightInd w:val="0"/>
              <w:spacing w:after="80" w:line="204" w:lineRule="exact"/>
              <w:ind w:left="57" w:right="57"/>
              <w:rPr>
                <w:rFonts w:eastAsia="TimesNewRomanPSMT"/>
                <w:lang w:val="ru-RU"/>
              </w:rPr>
            </w:pPr>
            <w:r w:rsidRPr="002621BC">
              <w:rPr>
                <w:lang w:val="ru-RU"/>
              </w:rPr>
              <w:t>До этого срока на борту судов, находящихся в эксплуатации, применяются следующие предписания:</w:t>
            </w:r>
          </w:p>
          <w:p w:rsidR="00122D27" w:rsidRPr="002621BC" w:rsidRDefault="00122D27" w:rsidP="003F5B56">
            <w:pPr>
              <w:suppressAutoHyphens w:val="0"/>
              <w:autoSpaceDE w:val="0"/>
              <w:autoSpaceDN w:val="0"/>
              <w:adjustRightInd w:val="0"/>
              <w:spacing w:after="120" w:line="204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lang w:val="ru-RU"/>
              </w:rPr>
              <w:t xml:space="preserve">Быстродействующий выпускной клапан </w:t>
            </w:r>
            <w:r w:rsidRPr="002621BC">
              <w:rPr>
                <w:u w:val="single"/>
                <w:lang w:val="ru-RU"/>
              </w:rPr>
              <w:t xml:space="preserve">испытывается в соответствии со стандартом </w:t>
            </w:r>
            <w:r w:rsidRPr="002621BC">
              <w:rPr>
                <w:u w:val="single"/>
              </w:rPr>
              <w:t>EN</w:t>
            </w:r>
            <w:r w:rsidRPr="002621BC">
              <w:rPr>
                <w:u w:val="single"/>
                <w:lang w:val="ru-RU"/>
              </w:rPr>
              <w:t xml:space="preserve"> 12874:</w:t>
            </w:r>
            <w:r w:rsidRPr="002621BC">
              <w:rPr>
                <w:rFonts w:cs="Arial"/>
                <w:strike/>
                <w:lang w:val="ru-RU"/>
              </w:rPr>
              <w:t xml:space="preserve"> 1999</w:t>
            </w:r>
            <w:r w:rsidRPr="002621BC">
              <w:rPr>
                <w:rFonts w:cs="Arial"/>
                <w:lang w:val="ru-RU"/>
              </w:rPr>
              <w:t xml:space="preserve"> </w:t>
            </w:r>
            <w:r w:rsidRPr="002621BC">
              <w:rPr>
                <w:u w:val="single"/>
                <w:lang w:val="ru-RU"/>
              </w:rPr>
              <w:t>2001, включая подтверждение изготовителя, в соответствии с директивой 94/9/</w:t>
            </w:r>
            <w:r w:rsidRPr="002621BC">
              <w:rPr>
                <w:u w:val="single"/>
              </w:rPr>
              <w:t>EG</w:t>
            </w:r>
            <w:r w:rsidRPr="002621BC">
              <w:rPr>
                <w:u w:val="single"/>
                <w:lang w:val="ru-RU"/>
              </w:rPr>
              <w:t xml:space="preserve"> или не ниже эквивалентного уровня </w:t>
            </w:r>
            <w:r w:rsidRPr="002621BC">
              <w:rPr>
                <w:lang w:val="ru-RU"/>
              </w:rPr>
              <w:t>на борту судов, построенных или модифицированных начиная с 1 января 2001 года, или если они были заменены начиная с 1 января 2001 года. В других случаях их тип должен быть утвержден компетентным органом для соответствующего использования.</w:t>
            </w:r>
          </w:p>
        </w:tc>
        <w:tc>
          <w:tcPr>
            <w:tcW w:w="1735" w:type="dxa"/>
          </w:tcPr>
          <w:p w:rsidR="00122D27" w:rsidRPr="002621BC" w:rsidRDefault="00122D27" w:rsidP="00E63B16">
            <w:pPr>
              <w:suppressAutoHyphens w:val="0"/>
              <w:overflowPunct w:val="0"/>
              <w:autoSpaceDE w:val="0"/>
              <w:autoSpaceDN w:val="0"/>
              <w:adjustRightInd w:val="0"/>
              <w:spacing w:before="100" w:after="80" w:line="204" w:lineRule="exact"/>
              <w:ind w:left="57" w:right="57"/>
              <w:textAlignment w:val="baseline"/>
            </w:pPr>
            <w:r w:rsidRPr="002621BC">
              <w:t>Редакционное изменение</w:t>
            </w:r>
          </w:p>
        </w:tc>
      </w:tr>
      <w:tr w:rsidR="00122D27" w:rsidRPr="003F5B56" w:rsidTr="002621BC">
        <w:trPr>
          <w:trHeight w:val="464"/>
        </w:trPr>
        <w:tc>
          <w:tcPr>
            <w:tcW w:w="1314" w:type="dxa"/>
          </w:tcPr>
          <w:p w:rsidR="00122D27" w:rsidRPr="00325152" w:rsidRDefault="00122D27" w:rsidP="003F5B56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b/>
                <w:bCs/>
                <w:u w:val="single"/>
              </w:rPr>
            </w:pPr>
            <w:r w:rsidRPr="00325152">
              <w:rPr>
                <w:b/>
                <w:bCs/>
                <w:u w:val="single"/>
              </w:rPr>
              <w:t>1.2.1</w:t>
            </w:r>
          </w:p>
        </w:tc>
        <w:tc>
          <w:tcPr>
            <w:tcW w:w="3054" w:type="dxa"/>
          </w:tcPr>
          <w:p w:rsidR="00122D27" w:rsidRPr="002621BC" w:rsidRDefault="00122D27" w:rsidP="003F5B56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Система измерения содержания кислорода</w:t>
            </w:r>
          </w:p>
          <w:p w:rsidR="00122D27" w:rsidRPr="002621BC" w:rsidRDefault="00122D27" w:rsidP="003F5B56">
            <w:pPr>
              <w:suppressAutoHyphens w:val="0"/>
              <w:overflowPunct w:val="0"/>
              <w:autoSpaceDE w:val="0"/>
              <w:autoSpaceDN w:val="0"/>
              <w:adjustRightInd w:val="0"/>
              <w:spacing w:after="12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Испытание в соо</w:t>
            </w:r>
            <w:r w:rsidR="003F5B56">
              <w:rPr>
                <w:u w:val="single"/>
                <w:lang w:val="ru-RU"/>
              </w:rPr>
              <w:t>тветствии</w:t>
            </w:r>
            <w:r w:rsidR="003F5B56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 xml:space="preserve">со стандартом </w:t>
            </w:r>
            <w:r w:rsidRPr="002621BC">
              <w:rPr>
                <w:u w:val="single"/>
              </w:rPr>
              <w:t>EN</w:t>
            </w:r>
            <w:r w:rsidR="001579A6">
              <w:rPr>
                <w:u w:val="single"/>
                <w:lang w:val="ru-RU"/>
              </w:rPr>
              <w:t xml:space="preserve"> 50104:2011</w:t>
            </w:r>
            <w:r w:rsidR="001579A6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и т.д</w:t>
            </w:r>
            <w:r w:rsidRPr="003F5B56">
              <w:rPr>
                <w:lang w:val="ru-RU"/>
              </w:rPr>
              <w:t>.</w:t>
            </w:r>
          </w:p>
        </w:tc>
        <w:tc>
          <w:tcPr>
            <w:tcW w:w="6663" w:type="dxa"/>
          </w:tcPr>
          <w:p w:rsidR="00122D27" w:rsidRPr="002621BC" w:rsidRDefault="00122D27" w:rsidP="003F5B56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с 1 января 2017 года</w:t>
            </w:r>
          </w:p>
          <w:p w:rsidR="00122D27" w:rsidRPr="002621BC" w:rsidRDefault="00122D27" w:rsidP="002621BC">
            <w:pPr>
              <w:suppressAutoHyphens w:val="0"/>
              <w:overflowPunct w:val="0"/>
              <w:autoSpaceDE w:val="0"/>
              <w:autoSpaceDN w:val="0"/>
              <w:adjustRightInd w:val="0"/>
              <w:spacing w:after="8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Возобновление свидетельст</w:t>
            </w:r>
            <w:r w:rsidR="003F5B56">
              <w:rPr>
                <w:u w:val="single"/>
                <w:lang w:val="ru-RU"/>
              </w:rPr>
              <w:t>ва о допущении после 31 декабря</w:t>
            </w:r>
            <w:r w:rsidR="003F5B56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2018 года</w:t>
            </w:r>
          </w:p>
        </w:tc>
        <w:tc>
          <w:tcPr>
            <w:tcW w:w="1735" w:type="dxa"/>
          </w:tcPr>
          <w:p w:rsidR="00122D27" w:rsidRPr="003F5B56" w:rsidRDefault="00122D27" w:rsidP="003F5B56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04" w:lineRule="exact"/>
              <w:ind w:left="57" w:right="57"/>
              <w:textAlignment w:val="baseline"/>
              <w:rPr>
                <w:lang w:val="ru-RU"/>
              </w:rPr>
            </w:pPr>
            <w:r w:rsidRPr="003F5B56">
              <w:rPr>
                <w:lang w:val="ru-RU"/>
              </w:rPr>
              <w:t>Новое переход</w:t>
            </w:r>
            <w:r w:rsidR="003F5B56">
              <w:rPr>
                <w:lang w:val="ru-RU"/>
              </w:rPr>
              <w:t>-</w:t>
            </w:r>
            <w:r w:rsidRPr="003F5B56">
              <w:rPr>
                <w:lang w:val="ru-RU"/>
              </w:rPr>
              <w:t>ное положение</w:t>
            </w:r>
          </w:p>
        </w:tc>
      </w:tr>
      <w:tr w:rsidR="00122D27" w:rsidRPr="003F5B56" w:rsidTr="002621BC">
        <w:trPr>
          <w:trHeight w:val="464"/>
        </w:trPr>
        <w:tc>
          <w:tcPr>
            <w:tcW w:w="1314" w:type="dxa"/>
          </w:tcPr>
          <w:p w:rsidR="00122D27" w:rsidRPr="00325152" w:rsidRDefault="00122D27" w:rsidP="003F5B56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b/>
                <w:bCs/>
                <w:u w:val="single"/>
                <w:lang w:val="ru-RU"/>
              </w:rPr>
            </w:pPr>
            <w:r w:rsidRPr="00325152">
              <w:rPr>
                <w:b/>
                <w:bCs/>
                <w:u w:val="single"/>
                <w:lang w:val="ru-RU"/>
              </w:rPr>
              <w:t>1.2.1</w:t>
            </w:r>
          </w:p>
        </w:tc>
        <w:tc>
          <w:tcPr>
            <w:tcW w:w="3054" w:type="dxa"/>
          </w:tcPr>
          <w:p w:rsidR="00122D27" w:rsidRPr="002621BC" w:rsidRDefault="00122D27" w:rsidP="003F5B56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Кислородомер</w:t>
            </w:r>
          </w:p>
          <w:p w:rsidR="00122D27" w:rsidRPr="002621BC" w:rsidRDefault="003F5B56" w:rsidP="003F5B56">
            <w:pPr>
              <w:suppressAutoHyphens w:val="0"/>
              <w:overflowPunct w:val="0"/>
              <w:autoSpaceDE w:val="0"/>
              <w:autoSpaceDN w:val="0"/>
              <w:adjustRightInd w:val="0"/>
              <w:spacing w:after="12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Испытание в соответствии</w:t>
            </w:r>
            <w:r>
              <w:rPr>
                <w:u w:val="single"/>
                <w:lang w:val="ru-RU"/>
              </w:rPr>
              <w:br/>
            </w:r>
            <w:r w:rsidR="00122D27" w:rsidRPr="002621BC">
              <w:rPr>
                <w:u w:val="single"/>
                <w:lang w:val="ru-RU"/>
              </w:rPr>
              <w:t xml:space="preserve">со стандартом </w:t>
            </w:r>
            <w:r w:rsidR="00122D27" w:rsidRPr="002621BC">
              <w:rPr>
                <w:u w:val="single"/>
              </w:rPr>
              <w:t>EN</w:t>
            </w:r>
            <w:r>
              <w:rPr>
                <w:u w:val="single"/>
                <w:lang w:val="ru-RU"/>
              </w:rPr>
              <w:t xml:space="preserve"> 5</w:t>
            </w:r>
            <w:r w:rsidR="001579A6">
              <w:rPr>
                <w:u w:val="single"/>
                <w:lang w:val="ru-RU"/>
              </w:rPr>
              <w:t>0104:</w:t>
            </w:r>
            <w:r>
              <w:rPr>
                <w:u w:val="single"/>
                <w:lang w:val="ru-RU"/>
              </w:rPr>
              <w:t>2011</w:t>
            </w:r>
          </w:p>
        </w:tc>
        <w:tc>
          <w:tcPr>
            <w:tcW w:w="6663" w:type="dxa"/>
          </w:tcPr>
          <w:p w:rsidR="00122D27" w:rsidRPr="002621BC" w:rsidRDefault="00122D27" w:rsidP="003F5B56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с 1 января 2017 года</w:t>
            </w:r>
          </w:p>
          <w:p w:rsidR="00122D27" w:rsidRPr="002621BC" w:rsidRDefault="00122D27" w:rsidP="003F5B56">
            <w:pPr>
              <w:suppressAutoHyphens w:val="0"/>
              <w:overflowPunct w:val="0"/>
              <w:autoSpaceDE w:val="0"/>
              <w:autoSpaceDN w:val="0"/>
              <w:adjustRightInd w:val="0"/>
              <w:spacing w:after="12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Возобновление свидетельст</w:t>
            </w:r>
            <w:r w:rsidR="003F5B56">
              <w:rPr>
                <w:u w:val="single"/>
                <w:lang w:val="ru-RU"/>
              </w:rPr>
              <w:t>ва о допущении после 31 декабря</w:t>
            </w:r>
            <w:r w:rsidR="003F5B56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2018 года</w:t>
            </w:r>
          </w:p>
        </w:tc>
        <w:tc>
          <w:tcPr>
            <w:tcW w:w="1735" w:type="dxa"/>
          </w:tcPr>
          <w:p w:rsidR="00122D27" w:rsidRPr="003F5B56" w:rsidRDefault="00122D27" w:rsidP="003F5B56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lang w:val="ru-RU"/>
              </w:rPr>
            </w:pPr>
            <w:r w:rsidRPr="003F5B56">
              <w:rPr>
                <w:lang w:val="ru-RU"/>
              </w:rPr>
              <w:t>Новое переход</w:t>
            </w:r>
            <w:r w:rsidR="003F5B56">
              <w:rPr>
                <w:lang w:val="ru-RU"/>
              </w:rPr>
              <w:t>-</w:t>
            </w:r>
            <w:r w:rsidRPr="003F5B56">
              <w:rPr>
                <w:lang w:val="ru-RU"/>
              </w:rPr>
              <w:t>ное положение</w:t>
            </w:r>
          </w:p>
        </w:tc>
      </w:tr>
      <w:tr w:rsidR="00122D27" w:rsidRPr="002621BC" w:rsidTr="002621BC">
        <w:trPr>
          <w:trHeight w:val="464"/>
        </w:trPr>
        <w:tc>
          <w:tcPr>
            <w:tcW w:w="1314" w:type="dxa"/>
          </w:tcPr>
          <w:p w:rsidR="00122D27" w:rsidRPr="00325152" w:rsidRDefault="00122D27" w:rsidP="00992BA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b/>
                <w:bCs/>
                <w:u w:val="single"/>
                <w:lang w:val="ru-RU"/>
              </w:rPr>
            </w:pPr>
            <w:r w:rsidRPr="00325152">
              <w:rPr>
                <w:b/>
                <w:bCs/>
                <w:u w:val="single"/>
                <w:lang w:val="ru-RU"/>
              </w:rPr>
              <w:t>1.2.1</w:t>
            </w:r>
          </w:p>
        </w:tc>
        <w:tc>
          <w:tcPr>
            <w:tcW w:w="3054" w:type="dxa"/>
          </w:tcPr>
          <w:p w:rsidR="00122D27" w:rsidRPr="002621BC" w:rsidRDefault="00122D27" w:rsidP="00992BA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Отверстие для взятия проб</w:t>
            </w:r>
          </w:p>
          <w:p w:rsidR="00122D27" w:rsidRPr="002621BC" w:rsidRDefault="00122D27" w:rsidP="002621BC">
            <w:pPr>
              <w:suppressAutoHyphens w:val="0"/>
              <w:overflowPunct w:val="0"/>
              <w:autoSpaceDE w:val="0"/>
              <w:autoSpaceDN w:val="0"/>
              <w:adjustRightInd w:val="0"/>
              <w:spacing w:after="8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Устойчивость к дефлаграции</w:t>
            </w:r>
          </w:p>
          <w:p w:rsidR="00122D27" w:rsidRPr="002621BC" w:rsidRDefault="00122D27" w:rsidP="00325152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Испытание в соответствии со стандартом</w:t>
            </w:r>
            <w:r w:rsidR="00325152">
              <w:rPr>
                <w:u w:val="single"/>
                <w:lang w:val="ru-RU"/>
              </w:rPr>
              <w:t xml:space="preserve"> </w:t>
            </w:r>
            <w:r w:rsidRPr="002621BC">
              <w:rPr>
                <w:u w:val="single"/>
              </w:rPr>
              <w:t>ISO</w:t>
            </w:r>
            <w:r w:rsidR="001579A6">
              <w:rPr>
                <w:u w:val="single"/>
                <w:lang w:val="ru-RU"/>
              </w:rPr>
              <w:t xml:space="preserve"> 16852:</w:t>
            </w:r>
            <w:r w:rsidRPr="002621BC">
              <w:rPr>
                <w:u w:val="single"/>
                <w:lang w:val="ru-RU"/>
              </w:rPr>
              <w:t xml:space="preserve">2010 соотв. </w:t>
            </w:r>
            <w:r w:rsidRPr="002621BC">
              <w:rPr>
                <w:u w:val="single"/>
              </w:rPr>
              <w:t>EN</w:t>
            </w:r>
            <w:r w:rsidRPr="002621BC">
              <w:rPr>
                <w:u w:val="single"/>
                <w:lang w:val="ru-RU"/>
              </w:rPr>
              <w:t xml:space="preserve"> </w:t>
            </w:r>
            <w:r w:rsidRPr="002621BC">
              <w:rPr>
                <w:u w:val="single"/>
              </w:rPr>
              <w:t>ISO</w:t>
            </w:r>
            <w:r w:rsidRPr="002621BC">
              <w:rPr>
                <w:u w:val="single"/>
                <w:lang w:val="ru-RU"/>
              </w:rPr>
              <w:t xml:space="preserve"> 16852:2010/</w:t>
            </w:r>
            <w:r w:rsidR="00325152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доказат</w:t>
            </w:r>
            <w:r w:rsidR="003F5B56">
              <w:rPr>
                <w:u w:val="single"/>
                <w:lang w:val="ru-RU"/>
              </w:rPr>
              <w:t>ельства</w:t>
            </w:r>
            <w:r w:rsidR="00325152">
              <w:rPr>
                <w:u w:val="single"/>
                <w:lang w:val="ru-RU"/>
              </w:rPr>
              <w:t xml:space="preserve"> </w:t>
            </w:r>
            <w:r w:rsidR="003F5B56">
              <w:rPr>
                <w:u w:val="single"/>
                <w:lang w:val="ru-RU"/>
              </w:rPr>
              <w:t>«</w:t>
            </w:r>
            <w:r w:rsidRPr="002621BC">
              <w:rPr>
                <w:u w:val="single"/>
                <w:lang w:val="ru-RU"/>
              </w:rPr>
              <w:t>соблюдения соответствую</w:t>
            </w:r>
            <w:r w:rsidR="003F5B56">
              <w:rPr>
                <w:u w:val="single"/>
                <w:lang w:val="ru-RU"/>
              </w:rPr>
              <w:t>щих требований</w:t>
            </w:r>
            <w:r w:rsidR="003F5B56" w:rsidRPr="003F5B56">
              <w:rPr>
                <w:lang w:val="ru-RU"/>
              </w:rPr>
              <w:t>»</w:t>
            </w:r>
          </w:p>
        </w:tc>
        <w:tc>
          <w:tcPr>
            <w:tcW w:w="6663" w:type="dxa"/>
          </w:tcPr>
          <w:p w:rsidR="00122D27" w:rsidRPr="002621BC" w:rsidRDefault="00122D27" w:rsidP="00992BA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rFonts w:eastAsia="TimesNewRomanPSMT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с 1 января 2017 года</w:t>
            </w:r>
          </w:p>
          <w:p w:rsidR="00122D27" w:rsidRPr="002621BC" w:rsidRDefault="00122D27" w:rsidP="002621BC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TimesNewRomanPSMT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Возобновление свидетельст</w:t>
            </w:r>
            <w:r w:rsidR="003F5B56">
              <w:rPr>
                <w:u w:val="single"/>
                <w:lang w:val="ru-RU"/>
              </w:rPr>
              <w:t>ва о допущении после 31 декабря</w:t>
            </w:r>
            <w:r w:rsidR="003F5B56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2034 года</w:t>
            </w:r>
          </w:p>
          <w:p w:rsidR="00122D27" w:rsidRPr="002621BC" w:rsidRDefault="00122D27" w:rsidP="002621BC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TimesNewRomanPSMT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До этого срока на борту судов, находящихся в эксплуатации, применяются следующие предписания</w:t>
            </w:r>
            <w:r w:rsidRPr="00363791">
              <w:rPr>
                <w:lang w:val="ru-RU"/>
              </w:rPr>
              <w:t>:</w:t>
            </w:r>
          </w:p>
          <w:p w:rsidR="00122D27" w:rsidRPr="002621BC" w:rsidRDefault="00122D27" w:rsidP="00992BA7">
            <w:pPr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 xml:space="preserve">Устойчивость к дефлаграции отверстия для взятия проб испытывается в соответствии со стандартом </w:t>
            </w:r>
            <w:r w:rsidRPr="002621BC">
              <w:rPr>
                <w:u w:val="single"/>
              </w:rPr>
              <w:t>EN</w:t>
            </w:r>
            <w:r w:rsidRPr="002621BC">
              <w:rPr>
                <w:u w:val="single"/>
                <w:lang w:val="ru-RU"/>
              </w:rPr>
              <w:t xml:space="preserve"> 12874:2001, включая подтверждение изготовителя в соответствии с директивой 94/9/</w:t>
            </w:r>
            <w:r w:rsidRPr="002621BC">
              <w:rPr>
                <w:u w:val="single"/>
              </w:rPr>
              <w:t>EG</w:t>
            </w:r>
            <w:r w:rsidRPr="002621BC">
              <w:rPr>
                <w:u w:val="single"/>
                <w:lang w:val="ru-RU"/>
              </w:rPr>
              <w:t xml:space="preserve"> или не ниже эквивалентного уровня на борту судов, построенных или модифицированных начиная с 1 января 2001 года, или если они были заменены начиная с 1 января 2001 года. В других случаях их тип должен быть утвержден компетентным органом для соответствующего использования</w:t>
            </w:r>
            <w:r w:rsidRPr="00992BA7">
              <w:rPr>
                <w:lang w:val="ru-RU"/>
              </w:rPr>
              <w:t>.</w:t>
            </w:r>
          </w:p>
        </w:tc>
        <w:tc>
          <w:tcPr>
            <w:tcW w:w="1735" w:type="dxa"/>
          </w:tcPr>
          <w:p w:rsidR="00122D27" w:rsidRPr="002621BC" w:rsidRDefault="00122D27" w:rsidP="00992BA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</w:pPr>
            <w:r w:rsidRPr="002621BC">
              <w:t>Новое переход</w:t>
            </w:r>
            <w:r w:rsidR="003F5B56">
              <w:rPr>
                <w:lang w:val="ru-RU"/>
              </w:rPr>
              <w:t>-</w:t>
            </w:r>
            <w:r w:rsidRPr="002621BC">
              <w:t>ное положение</w:t>
            </w:r>
          </w:p>
        </w:tc>
      </w:tr>
      <w:tr w:rsidR="00122D27" w:rsidRPr="002621BC" w:rsidTr="002621BC">
        <w:trPr>
          <w:trHeight w:val="464"/>
        </w:trPr>
        <w:tc>
          <w:tcPr>
            <w:tcW w:w="1314" w:type="dxa"/>
          </w:tcPr>
          <w:p w:rsidR="00122D27" w:rsidRPr="00325152" w:rsidRDefault="00122D27" w:rsidP="00992BA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b/>
                <w:bCs/>
                <w:u w:val="single"/>
              </w:rPr>
            </w:pPr>
            <w:r w:rsidRPr="00325152">
              <w:rPr>
                <w:b/>
                <w:bCs/>
                <w:u w:val="single"/>
              </w:rPr>
              <w:t>1.2.1</w:t>
            </w:r>
          </w:p>
        </w:tc>
        <w:tc>
          <w:tcPr>
            <w:tcW w:w="3054" w:type="dxa"/>
          </w:tcPr>
          <w:p w:rsidR="00122D27" w:rsidRPr="002621BC" w:rsidRDefault="00122D27" w:rsidP="00992BA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Зонирование</w:t>
            </w:r>
          </w:p>
          <w:p w:rsidR="00122D27" w:rsidRPr="002621BC" w:rsidRDefault="00992BA7" w:rsidP="002621BC">
            <w:pPr>
              <w:suppressAutoHyphens w:val="0"/>
              <w:overflowPunct w:val="0"/>
              <w:autoSpaceDE w:val="0"/>
              <w:autoSpaceDN w:val="0"/>
              <w:adjustRightInd w:val="0"/>
              <w:spacing w:after="8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Зона 1</w:t>
            </w:r>
          </w:p>
          <w:p w:rsidR="00122D27" w:rsidRPr="002621BC" w:rsidRDefault="00122D27" w:rsidP="00992BA7">
            <w:pPr>
              <w:suppressAutoHyphens w:val="0"/>
              <w:overflowPunct w:val="0"/>
              <w:autoSpaceDE w:val="0"/>
              <w:autoSpaceDN w:val="0"/>
              <w:adjustRightInd w:val="0"/>
              <w:spacing w:after="8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Размеры</w:t>
            </w:r>
          </w:p>
        </w:tc>
        <w:tc>
          <w:tcPr>
            <w:tcW w:w="6663" w:type="dxa"/>
          </w:tcPr>
          <w:p w:rsidR="00122D27" w:rsidRPr="002621BC" w:rsidRDefault="00122D27" w:rsidP="00992BA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с 1 января 2017 года</w:t>
            </w:r>
          </w:p>
          <w:p w:rsidR="00122D27" w:rsidRPr="002621BC" w:rsidRDefault="00122D27" w:rsidP="002621BC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Возобновление свидетельст</w:t>
            </w:r>
            <w:r w:rsidR="00992BA7">
              <w:rPr>
                <w:u w:val="single"/>
                <w:lang w:val="ru-RU"/>
              </w:rPr>
              <w:t>ва о допущении после 31 декабря</w:t>
            </w:r>
            <w:r w:rsidR="00992BA7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2034 года</w:t>
            </w:r>
          </w:p>
          <w:p w:rsidR="00122D27" w:rsidRPr="002621BC" w:rsidRDefault="00122D27" w:rsidP="002621BC">
            <w:pPr>
              <w:suppressAutoHyphens w:val="0"/>
              <w:overflowPunct w:val="0"/>
              <w:autoSpaceDE w:val="0"/>
              <w:autoSpaceDN w:val="0"/>
              <w:adjustRightInd w:val="0"/>
              <w:spacing w:after="80" w:line="220" w:lineRule="exact"/>
              <w:ind w:left="57" w:right="57"/>
              <w:textAlignment w:val="baseline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До этого срока на борту судов, находящихся в эксплуатации, применяются следующие предписания</w:t>
            </w:r>
            <w:r w:rsidRPr="00992BA7">
              <w:rPr>
                <w:lang w:val="ru-RU"/>
              </w:rPr>
              <w:t>:</w:t>
            </w:r>
          </w:p>
          <w:p w:rsidR="00122D27" w:rsidRPr="002621BC" w:rsidRDefault="00122D27" w:rsidP="002621BC">
            <w:pPr>
              <w:suppressAutoHyphens w:val="0"/>
              <w:overflowPunct w:val="0"/>
              <w:autoSpaceDE w:val="0"/>
              <w:autoSpaceDN w:val="0"/>
              <w:adjustRightInd w:val="0"/>
              <w:spacing w:after="80" w:line="220" w:lineRule="exact"/>
              <w:ind w:left="57" w:right="57"/>
              <w:textAlignment w:val="baseline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размеры соответствуют размерам усеченного конуса, у которого</w:t>
            </w:r>
            <w:r w:rsidRPr="00992BA7">
              <w:rPr>
                <w:lang w:val="ru-RU"/>
              </w:rPr>
              <w:t>:</w:t>
            </w:r>
          </w:p>
          <w:p w:rsidR="00122D27" w:rsidRPr="002621BC" w:rsidRDefault="00122D27" w:rsidP="002621BC">
            <w:pPr>
              <w:suppressAutoHyphens w:val="0"/>
              <w:overflowPunct w:val="0"/>
              <w:autoSpaceDE w:val="0"/>
              <w:autoSpaceDN w:val="0"/>
              <w:adjustRightInd w:val="0"/>
              <w:spacing w:after="80" w:line="220" w:lineRule="exact"/>
              <w:ind w:left="57" w:right="57"/>
              <w:textAlignment w:val="baseline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основание ограничено бортами и внешними переборками коффердама</w:t>
            </w:r>
            <w:r w:rsidRPr="00992BA7">
              <w:rPr>
                <w:lang w:val="ru-RU"/>
              </w:rPr>
              <w:t>;</w:t>
            </w:r>
          </w:p>
          <w:p w:rsidR="00122D27" w:rsidRPr="002621BC" w:rsidRDefault="00122D27" w:rsidP="002621BC">
            <w:pPr>
              <w:suppressAutoHyphens w:val="0"/>
              <w:overflowPunct w:val="0"/>
              <w:autoSpaceDE w:val="0"/>
              <w:autoSpaceDN w:val="0"/>
              <w:adjustRightInd w:val="0"/>
              <w:spacing w:after="80" w:line="220" w:lineRule="exact"/>
              <w:ind w:left="57" w:right="57"/>
              <w:textAlignment w:val="baseline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наклон с узкой стороны: 45°</w:t>
            </w:r>
          </w:p>
          <w:p w:rsidR="00122D27" w:rsidRPr="002621BC" w:rsidRDefault="00122D27" w:rsidP="002621BC">
            <w:pPr>
              <w:suppressAutoHyphens w:val="0"/>
              <w:overflowPunct w:val="0"/>
              <w:autoSpaceDE w:val="0"/>
              <w:autoSpaceDN w:val="0"/>
              <w:adjustRightInd w:val="0"/>
              <w:spacing w:after="80" w:line="220" w:lineRule="exact"/>
              <w:ind w:left="57" w:right="57"/>
              <w:textAlignment w:val="baseline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наклон с длинной стороны: 90°</w:t>
            </w:r>
          </w:p>
          <w:p w:rsidR="00122D27" w:rsidRPr="002621BC" w:rsidRDefault="00122D27" w:rsidP="00992BA7">
            <w:pPr>
              <w:suppressAutoHyphens w:val="0"/>
              <w:overflowPunct w:val="0"/>
              <w:autoSpaceDE w:val="0"/>
              <w:autoSpaceDN w:val="0"/>
              <w:adjustRightInd w:val="0"/>
              <w:spacing w:after="12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Высота: 3,0 м</w:t>
            </w:r>
          </w:p>
        </w:tc>
        <w:tc>
          <w:tcPr>
            <w:tcW w:w="1735" w:type="dxa"/>
          </w:tcPr>
          <w:p w:rsidR="00122D27" w:rsidRPr="002621BC" w:rsidRDefault="00122D27" w:rsidP="00992BA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</w:pPr>
            <w:r w:rsidRPr="002621BC">
              <w:t>Новое переход</w:t>
            </w:r>
            <w:r w:rsidR="003F5B56">
              <w:rPr>
                <w:lang w:val="ru-RU"/>
              </w:rPr>
              <w:t>-</w:t>
            </w:r>
            <w:r w:rsidRPr="002621BC">
              <w:t>ное положение</w:t>
            </w:r>
          </w:p>
        </w:tc>
      </w:tr>
      <w:tr w:rsidR="00992BA7" w:rsidRPr="00992BA7" w:rsidTr="002621BC">
        <w:trPr>
          <w:trHeight w:val="464"/>
        </w:trPr>
        <w:tc>
          <w:tcPr>
            <w:tcW w:w="1314" w:type="dxa"/>
          </w:tcPr>
          <w:p w:rsidR="00992BA7" w:rsidRPr="002621BC" w:rsidRDefault="00992BA7" w:rsidP="002621BC">
            <w:pPr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b/>
                <w:bCs/>
              </w:rPr>
            </w:pPr>
          </w:p>
        </w:tc>
        <w:tc>
          <w:tcPr>
            <w:tcW w:w="3054" w:type="dxa"/>
          </w:tcPr>
          <w:p w:rsidR="00992BA7" w:rsidRPr="002621BC" w:rsidRDefault="00992BA7" w:rsidP="00992BA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Зона 2</w:t>
            </w:r>
          </w:p>
          <w:p w:rsidR="00992BA7" w:rsidRPr="002621BC" w:rsidRDefault="00992BA7" w:rsidP="00992BA7">
            <w:pPr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u w:val="single"/>
              </w:rPr>
            </w:pPr>
            <w:r w:rsidRPr="002621BC">
              <w:rPr>
                <w:u w:val="single"/>
                <w:lang w:val="ru-RU"/>
              </w:rPr>
              <w:t>Размеры</w:t>
            </w:r>
          </w:p>
        </w:tc>
        <w:tc>
          <w:tcPr>
            <w:tcW w:w="6663" w:type="dxa"/>
          </w:tcPr>
          <w:p w:rsidR="00992BA7" w:rsidRPr="002621BC" w:rsidRDefault="00992BA7" w:rsidP="00992BA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с 1 января 2017 года</w:t>
            </w:r>
          </w:p>
          <w:p w:rsidR="00992BA7" w:rsidRPr="00992BA7" w:rsidRDefault="00992BA7" w:rsidP="00992BA7">
            <w:pPr>
              <w:overflowPunct w:val="0"/>
              <w:autoSpaceDE w:val="0"/>
              <w:autoSpaceDN w:val="0"/>
              <w:adjustRightInd w:val="0"/>
              <w:spacing w:after="12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Возобновление свидетельст</w:t>
            </w:r>
            <w:r>
              <w:rPr>
                <w:u w:val="single"/>
                <w:lang w:val="ru-RU"/>
              </w:rPr>
              <w:t>ва о допущении после 31 декабря</w:t>
            </w:r>
            <w:r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2034 года</w:t>
            </w:r>
          </w:p>
        </w:tc>
        <w:tc>
          <w:tcPr>
            <w:tcW w:w="1735" w:type="dxa"/>
          </w:tcPr>
          <w:p w:rsidR="00992BA7" w:rsidRPr="00992BA7" w:rsidRDefault="00992BA7" w:rsidP="002621BC">
            <w:pPr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lang w:val="ru-RU"/>
              </w:rPr>
            </w:pPr>
          </w:p>
        </w:tc>
      </w:tr>
      <w:tr w:rsidR="00122D27" w:rsidRPr="00992BA7" w:rsidTr="002621BC">
        <w:trPr>
          <w:trHeight w:val="464"/>
        </w:trPr>
        <w:tc>
          <w:tcPr>
            <w:tcW w:w="1314" w:type="dxa"/>
          </w:tcPr>
          <w:p w:rsidR="00122D27" w:rsidRPr="00325152" w:rsidRDefault="00122D27" w:rsidP="00992BA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b/>
                <w:bCs/>
                <w:u w:val="single"/>
              </w:rPr>
            </w:pPr>
            <w:r w:rsidRPr="00325152">
              <w:rPr>
                <w:b/>
                <w:bCs/>
                <w:u w:val="single"/>
              </w:rPr>
              <w:t>7.2.2.6</w:t>
            </w:r>
          </w:p>
        </w:tc>
        <w:tc>
          <w:tcPr>
            <w:tcW w:w="3054" w:type="dxa"/>
          </w:tcPr>
          <w:p w:rsidR="00122D27" w:rsidRPr="002621BC" w:rsidRDefault="00992BA7" w:rsidP="00992BA7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Газодетекторная система</w:t>
            </w:r>
          </w:p>
          <w:p w:rsidR="00122D27" w:rsidRPr="002621BC" w:rsidRDefault="00992BA7" w:rsidP="00992BA7">
            <w:pPr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Калибровка на основе</w:t>
            </w:r>
            <w:r>
              <w:rPr>
                <w:u w:val="single"/>
                <w:lang w:val="ru-RU"/>
              </w:rPr>
              <w:br/>
            </w:r>
            <w:r w:rsidR="00122D27" w:rsidRPr="002621BC">
              <w:rPr>
                <w:u w:val="single"/>
                <w:lang w:val="ru-RU"/>
              </w:rPr>
              <w:t>н-гексана</w:t>
            </w:r>
          </w:p>
        </w:tc>
        <w:tc>
          <w:tcPr>
            <w:tcW w:w="6663" w:type="dxa"/>
          </w:tcPr>
          <w:p w:rsidR="00122D27" w:rsidRPr="002621BC" w:rsidRDefault="00122D27" w:rsidP="00992BA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с 1 января 2017 года</w:t>
            </w:r>
          </w:p>
          <w:p w:rsidR="00122D27" w:rsidRPr="002621BC" w:rsidRDefault="00122D27" w:rsidP="002621BC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Возобновление свидетельст</w:t>
            </w:r>
            <w:r w:rsidR="00992BA7">
              <w:rPr>
                <w:u w:val="single"/>
                <w:lang w:val="ru-RU"/>
              </w:rPr>
              <w:t>ва о допущении после 31 декабря</w:t>
            </w:r>
            <w:r w:rsidR="00992BA7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2018 года</w:t>
            </w:r>
          </w:p>
        </w:tc>
        <w:tc>
          <w:tcPr>
            <w:tcW w:w="1735" w:type="dxa"/>
          </w:tcPr>
          <w:p w:rsidR="00122D27" w:rsidRPr="00992BA7" w:rsidRDefault="00122D27" w:rsidP="00992BA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rFonts w:eastAsia="Calibri"/>
                <w:lang w:val="ru-RU"/>
              </w:rPr>
            </w:pPr>
            <w:r w:rsidRPr="00992BA7">
              <w:rPr>
                <w:lang w:val="ru-RU"/>
              </w:rPr>
              <w:t>Новое переходное положение</w:t>
            </w:r>
          </w:p>
        </w:tc>
      </w:tr>
      <w:tr w:rsidR="00122D27" w:rsidRPr="002621BC" w:rsidTr="002621BC">
        <w:trPr>
          <w:trHeight w:val="464"/>
        </w:trPr>
        <w:tc>
          <w:tcPr>
            <w:tcW w:w="1314" w:type="dxa"/>
          </w:tcPr>
          <w:p w:rsidR="00122D27" w:rsidRPr="00325152" w:rsidRDefault="00122D27" w:rsidP="00992BA7">
            <w:pPr>
              <w:suppressAutoHyphens w:val="0"/>
              <w:spacing w:before="120" w:after="80" w:line="220" w:lineRule="exact"/>
              <w:ind w:left="57" w:right="57"/>
              <w:rPr>
                <w:rFonts w:eastAsia="Calibri"/>
                <w:b/>
                <w:bCs/>
                <w:u w:val="single"/>
              </w:rPr>
            </w:pPr>
            <w:r w:rsidRPr="00325152">
              <w:rPr>
                <w:b/>
                <w:bCs/>
                <w:u w:val="single"/>
                <w:lang w:val="ru-RU"/>
              </w:rPr>
              <w:t>7.2.</w:t>
            </w:r>
            <w:r w:rsidRPr="00325152">
              <w:rPr>
                <w:b/>
                <w:bCs/>
                <w:u w:val="single"/>
              </w:rPr>
              <w:t>2.19.3</w:t>
            </w:r>
          </w:p>
        </w:tc>
        <w:tc>
          <w:tcPr>
            <w:tcW w:w="3054" w:type="dxa"/>
          </w:tcPr>
          <w:p w:rsidR="00122D27" w:rsidRPr="002621BC" w:rsidRDefault="00122D27" w:rsidP="00992BA7">
            <w:pPr>
              <w:suppressAutoHyphens w:val="0"/>
              <w:spacing w:before="120"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Суда, используемые для обеспечения движения</w:t>
            </w:r>
          </w:p>
          <w:p w:rsidR="00122D27" w:rsidRPr="002621BC" w:rsidRDefault="00122D27" w:rsidP="00992BA7">
            <w:pPr>
              <w:suppressAutoHyphens w:val="0"/>
              <w:spacing w:after="12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Обеспе</w:t>
            </w:r>
            <w:r w:rsidR="00992BA7">
              <w:rPr>
                <w:u w:val="single"/>
                <w:lang w:val="ru-RU"/>
              </w:rPr>
              <w:t>чение выполнения</w:t>
            </w:r>
            <w:r w:rsidR="00992BA7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но</w:t>
            </w:r>
            <w:r w:rsidR="00992BA7">
              <w:rPr>
                <w:u w:val="single"/>
                <w:lang w:val="ru-RU"/>
              </w:rPr>
              <w:t>вых предписаний в пунктах </w:t>
            </w:r>
            <w:r w:rsidRPr="002621BC">
              <w:rPr>
                <w:u w:val="single"/>
                <w:lang w:val="ru-RU"/>
              </w:rPr>
              <w:t>9.3</w:t>
            </w:r>
            <w:r w:rsidR="00325152">
              <w:rPr>
                <w:u w:val="single"/>
                <w:lang w:val="ru-RU"/>
              </w:rPr>
              <w:t>.3.12.4, 9.3.3.51</w:t>
            </w:r>
            <w:r w:rsidR="00325152">
              <w:rPr>
                <w:u w:val="single"/>
                <w:lang w:val="ru-RU"/>
              </w:rPr>
              <w:br/>
              <w:t>и 9.3.3.52.1</w:t>
            </w:r>
            <w:r w:rsidR="00992BA7">
              <w:rPr>
                <w:u w:val="single"/>
                <w:lang w:val="ru-RU"/>
              </w:rPr>
              <w:t>–</w:t>
            </w:r>
            <w:r w:rsidRPr="002621BC">
              <w:rPr>
                <w:u w:val="single"/>
                <w:lang w:val="ru-RU"/>
              </w:rPr>
              <w:t>9.3.3.52.8</w:t>
            </w:r>
          </w:p>
        </w:tc>
        <w:tc>
          <w:tcPr>
            <w:tcW w:w="6663" w:type="dxa"/>
          </w:tcPr>
          <w:p w:rsidR="00122D27" w:rsidRPr="002621BC" w:rsidRDefault="00122D27" w:rsidP="00992BA7">
            <w:pPr>
              <w:suppressAutoHyphens w:val="0"/>
              <w:spacing w:before="120" w:after="80" w:line="220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с 1 января 2017 года</w:t>
            </w:r>
          </w:p>
          <w:p w:rsidR="00122D27" w:rsidRPr="002621BC" w:rsidRDefault="00122D27" w:rsidP="000D2FBE">
            <w:pPr>
              <w:suppressAutoHyphens w:val="0"/>
              <w:overflowPunct w:val="0"/>
              <w:autoSpaceDE w:val="0"/>
              <w:autoSpaceDN w:val="0"/>
              <w:adjustRightInd w:val="0"/>
              <w:spacing w:after="80" w:line="220" w:lineRule="exact"/>
              <w:ind w:left="57" w:right="57"/>
              <w:textAlignment w:val="baseline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Возобновление свидетельст</w:t>
            </w:r>
            <w:r w:rsidR="00992BA7">
              <w:rPr>
                <w:u w:val="single"/>
                <w:lang w:val="ru-RU"/>
              </w:rPr>
              <w:t>ва о допущении после 31 декабря</w:t>
            </w:r>
            <w:r w:rsidR="00992BA7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2034 года</w:t>
            </w:r>
          </w:p>
        </w:tc>
        <w:tc>
          <w:tcPr>
            <w:tcW w:w="1735" w:type="dxa"/>
          </w:tcPr>
          <w:p w:rsidR="00122D27" w:rsidRPr="002621BC" w:rsidRDefault="00122D27" w:rsidP="00992BA7">
            <w:pPr>
              <w:suppressAutoHyphens w:val="0"/>
              <w:spacing w:before="120" w:after="80" w:line="220" w:lineRule="exact"/>
              <w:ind w:left="57" w:right="57"/>
              <w:rPr>
                <w:rFonts w:eastAsia="Calibri"/>
              </w:rPr>
            </w:pPr>
            <w:r w:rsidRPr="002621BC">
              <w:t>Новое переход</w:t>
            </w:r>
            <w:r w:rsidR="00992BA7">
              <w:rPr>
                <w:lang w:val="ru-RU"/>
              </w:rPr>
              <w:t>-</w:t>
            </w:r>
            <w:r w:rsidRPr="002621BC">
              <w:t>ное положение</w:t>
            </w:r>
          </w:p>
        </w:tc>
      </w:tr>
      <w:tr w:rsidR="00122D27" w:rsidRPr="00992BA7" w:rsidTr="002621BC">
        <w:trPr>
          <w:trHeight w:val="464"/>
        </w:trPr>
        <w:tc>
          <w:tcPr>
            <w:tcW w:w="1314" w:type="dxa"/>
          </w:tcPr>
          <w:p w:rsidR="00122D27" w:rsidRPr="00325152" w:rsidRDefault="00122D27" w:rsidP="00992BA7">
            <w:pPr>
              <w:suppressAutoHyphens w:val="0"/>
              <w:spacing w:before="120" w:after="80" w:line="220" w:lineRule="exact"/>
              <w:ind w:left="57" w:right="57"/>
              <w:rPr>
                <w:b/>
                <w:bCs/>
                <w:u w:val="single"/>
              </w:rPr>
            </w:pPr>
            <w:r w:rsidRPr="00325152">
              <w:rPr>
                <w:b/>
                <w:bCs/>
                <w:u w:val="single"/>
              </w:rPr>
              <w:t>7.2.2.19.4</w:t>
            </w:r>
          </w:p>
        </w:tc>
        <w:tc>
          <w:tcPr>
            <w:tcW w:w="3054" w:type="dxa"/>
          </w:tcPr>
          <w:p w:rsidR="00122D27" w:rsidRPr="002621BC" w:rsidRDefault="00122D27" w:rsidP="00992BA7">
            <w:pPr>
              <w:suppressAutoHyphens w:val="0"/>
              <w:spacing w:before="120"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Суда толкаемого состава, для которых требуется защита от взрывов</w:t>
            </w:r>
          </w:p>
        </w:tc>
        <w:tc>
          <w:tcPr>
            <w:tcW w:w="6663" w:type="dxa"/>
          </w:tcPr>
          <w:p w:rsidR="00122D27" w:rsidRPr="002621BC" w:rsidRDefault="00122D27" w:rsidP="00992BA7">
            <w:pPr>
              <w:suppressAutoHyphens w:val="0"/>
              <w:spacing w:before="120" w:after="80" w:line="220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с 1 января 2017 года</w:t>
            </w:r>
          </w:p>
          <w:p w:rsidR="00122D27" w:rsidRPr="002621BC" w:rsidRDefault="00122D27" w:rsidP="002621BC">
            <w:pPr>
              <w:suppressAutoHyphens w:val="0"/>
              <w:overflowPunct w:val="0"/>
              <w:autoSpaceDE w:val="0"/>
              <w:autoSpaceDN w:val="0"/>
              <w:adjustRightInd w:val="0"/>
              <w:spacing w:after="8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Возобновление свидетельст</w:t>
            </w:r>
            <w:r w:rsidR="00992BA7">
              <w:rPr>
                <w:u w:val="single"/>
                <w:lang w:val="ru-RU"/>
              </w:rPr>
              <w:t>ва о допущении после 31 декабря</w:t>
            </w:r>
            <w:r w:rsidR="00992BA7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2034 года</w:t>
            </w:r>
          </w:p>
          <w:p w:rsidR="00122D27" w:rsidRPr="002621BC" w:rsidRDefault="00122D27" w:rsidP="00992BA7">
            <w:pPr>
              <w:suppressAutoHyphens w:val="0"/>
              <w:overflowPunct w:val="0"/>
              <w:autoSpaceDE w:val="0"/>
              <w:autoSpaceDN w:val="0"/>
              <w:adjustRightInd w:val="0"/>
              <w:spacing w:after="12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До этого срока на борту судов, находящихся в эксплуатации, применяются требования пункта 7.2.2.19.3, которые применялись в ВО</w:t>
            </w:r>
            <w:r w:rsidR="00992BA7">
              <w:rPr>
                <w:u w:val="single"/>
                <w:lang w:val="ru-RU"/>
              </w:rPr>
              <w:t>ПОГ</w:t>
            </w:r>
            <w:r w:rsidR="00992BA7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до 31 декабря 2016 года</w:t>
            </w:r>
          </w:p>
        </w:tc>
        <w:tc>
          <w:tcPr>
            <w:tcW w:w="1735" w:type="dxa"/>
          </w:tcPr>
          <w:p w:rsidR="00122D27" w:rsidRPr="00992BA7" w:rsidRDefault="00122D27" w:rsidP="00992BA7">
            <w:pPr>
              <w:suppressAutoHyphens w:val="0"/>
              <w:spacing w:before="120" w:after="80" w:line="220" w:lineRule="exact"/>
              <w:ind w:left="57" w:right="57"/>
              <w:rPr>
                <w:rFonts w:eastAsia="Calibri"/>
                <w:lang w:val="ru-RU"/>
              </w:rPr>
            </w:pPr>
            <w:r w:rsidRPr="00992BA7">
              <w:rPr>
                <w:lang w:val="ru-RU"/>
              </w:rPr>
              <w:t>Новое переход</w:t>
            </w:r>
            <w:r w:rsidR="00992BA7">
              <w:rPr>
                <w:lang w:val="ru-RU"/>
              </w:rPr>
              <w:t>-</w:t>
            </w:r>
            <w:r w:rsidRPr="00992BA7">
              <w:rPr>
                <w:lang w:val="ru-RU"/>
              </w:rPr>
              <w:t>ное положение</w:t>
            </w:r>
          </w:p>
        </w:tc>
      </w:tr>
      <w:tr w:rsidR="00122D27" w:rsidRPr="00992BA7" w:rsidTr="002621BC">
        <w:trPr>
          <w:trHeight w:val="464"/>
        </w:trPr>
        <w:tc>
          <w:tcPr>
            <w:tcW w:w="1314" w:type="dxa"/>
          </w:tcPr>
          <w:p w:rsidR="00122D27" w:rsidRPr="00325152" w:rsidRDefault="00122D27" w:rsidP="00992BA7">
            <w:pPr>
              <w:suppressAutoHyphens w:val="0"/>
              <w:spacing w:before="120" w:after="80" w:line="220" w:lineRule="exact"/>
              <w:ind w:left="57" w:right="57"/>
              <w:rPr>
                <w:b/>
                <w:bCs/>
                <w:u w:val="single"/>
                <w:lang w:val="ru-RU"/>
              </w:rPr>
            </w:pPr>
            <w:r w:rsidRPr="00325152">
              <w:rPr>
                <w:b/>
                <w:bCs/>
                <w:u w:val="single"/>
                <w:lang w:val="ru-RU"/>
              </w:rPr>
              <w:t>7.2.3.41</w:t>
            </w:r>
          </w:p>
        </w:tc>
        <w:tc>
          <w:tcPr>
            <w:tcW w:w="3054" w:type="dxa"/>
          </w:tcPr>
          <w:p w:rsidR="00122D27" w:rsidRPr="00992BA7" w:rsidRDefault="00122D27" w:rsidP="00992BA7">
            <w:pPr>
              <w:suppressAutoHyphens w:val="0"/>
              <w:spacing w:before="120"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992BA7">
              <w:rPr>
                <w:u w:val="single"/>
                <w:lang w:val="ru-RU"/>
              </w:rPr>
              <w:t>Курение</w:t>
            </w:r>
          </w:p>
        </w:tc>
        <w:tc>
          <w:tcPr>
            <w:tcW w:w="6663" w:type="dxa"/>
          </w:tcPr>
          <w:p w:rsidR="00122D27" w:rsidRPr="002621BC" w:rsidRDefault="00122D27" w:rsidP="00992BA7">
            <w:pPr>
              <w:suppressAutoHyphens w:val="0"/>
              <w:spacing w:before="120" w:after="80" w:line="220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с 1 января 2017 года</w:t>
            </w:r>
          </w:p>
          <w:p w:rsidR="00122D27" w:rsidRPr="002621BC" w:rsidRDefault="00122D27" w:rsidP="00992BA7">
            <w:pPr>
              <w:suppressAutoHyphens w:val="0"/>
              <w:overflowPunct w:val="0"/>
              <w:autoSpaceDE w:val="0"/>
              <w:autoSpaceDN w:val="0"/>
              <w:adjustRightInd w:val="0"/>
              <w:spacing w:after="12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Возобновление свидетельст</w:t>
            </w:r>
            <w:r w:rsidR="00992BA7">
              <w:rPr>
                <w:u w:val="single"/>
                <w:lang w:val="ru-RU"/>
              </w:rPr>
              <w:t>ва о допущении после 31 декабря</w:t>
            </w:r>
            <w:r w:rsidR="00992BA7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2018 года</w:t>
            </w:r>
          </w:p>
        </w:tc>
        <w:tc>
          <w:tcPr>
            <w:tcW w:w="1735" w:type="dxa"/>
          </w:tcPr>
          <w:p w:rsidR="00122D27" w:rsidRPr="00992BA7" w:rsidRDefault="00122D27" w:rsidP="00992BA7">
            <w:pPr>
              <w:suppressAutoHyphens w:val="0"/>
              <w:spacing w:before="120" w:after="80" w:line="220" w:lineRule="exact"/>
              <w:ind w:left="57" w:right="57"/>
              <w:rPr>
                <w:rFonts w:eastAsia="Calibri"/>
                <w:lang w:val="ru-RU"/>
              </w:rPr>
            </w:pPr>
            <w:r w:rsidRPr="00992BA7">
              <w:rPr>
                <w:lang w:val="ru-RU"/>
              </w:rPr>
              <w:t>Новое переходное положение</w:t>
            </w:r>
          </w:p>
        </w:tc>
      </w:tr>
      <w:tr w:rsidR="00122D27" w:rsidRPr="002621BC" w:rsidTr="002621BC">
        <w:trPr>
          <w:trHeight w:val="464"/>
        </w:trPr>
        <w:tc>
          <w:tcPr>
            <w:tcW w:w="1314" w:type="dxa"/>
          </w:tcPr>
          <w:p w:rsidR="00122D27" w:rsidRPr="00325152" w:rsidRDefault="00122D27" w:rsidP="00992BA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rFonts w:eastAsia="Calibri"/>
                <w:b/>
                <w:bCs/>
                <w:u w:val="single"/>
                <w:lang w:val="ru-RU"/>
              </w:rPr>
            </w:pPr>
            <w:r w:rsidRPr="00325152">
              <w:rPr>
                <w:b/>
                <w:bCs/>
                <w:u w:val="single"/>
                <w:lang w:val="ru-RU"/>
              </w:rPr>
              <w:t>7.2.3.51.4</w:t>
            </w:r>
          </w:p>
        </w:tc>
        <w:tc>
          <w:tcPr>
            <w:tcW w:w="3054" w:type="dxa"/>
          </w:tcPr>
          <w:p w:rsidR="00122D27" w:rsidRPr="002621BC" w:rsidRDefault="00122D27" w:rsidP="00992BA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Отключение электрических установок и оборудовани</w:t>
            </w:r>
            <w:r w:rsidR="00992BA7">
              <w:rPr>
                <w:u w:val="single"/>
                <w:lang w:val="ru-RU"/>
              </w:rPr>
              <w:t>я</w:t>
            </w:r>
            <w:r w:rsidR="00992BA7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с красной маркировкой</w:t>
            </w:r>
          </w:p>
        </w:tc>
        <w:tc>
          <w:tcPr>
            <w:tcW w:w="6663" w:type="dxa"/>
          </w:tcPr>
          <w:p w:rsidR="00122D27" w:rsidRPr="002621BC" w:rsidRDefault="00122D27" w:rsidP="00992BA7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с 1 января 2017 года</w:t>
            </w:r>
          </w:p>
          <w:p w:rsidR="00122D27" w:rsidRPr="002621BC" w:rsidRDefault="00122D27" w:rsidP="002621BC">
            <w:pPr>
              <w:suppressAutoHyphens w:val="0"/>
              <w:overflowPunct w:val="0"/>
              <w:autoSpaceDE w:val="0"/>
              <w:autoSpaceDN w:val="0"/>
              <w:adjustRightInd w:val="0"/>
              <w:spacing w:after="80" w:line="220" w:lineRule="exact"/>
              <w:ind w:left="57" w:right="57"/>
              <w:textAlignment w:val="baseline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Возобновление свидетельст</w:t>
            </w:r>
            <w:r w:rsidR="00992BA7">
              <w:rPr>
                <w:u w:val="single"/>
                <w:lang w:val="ru-RU"/>
              </w:rPr>
              <w:t>ва о допущении после 31 декабря</w:t>
            </w:r>
            <w:r w:rsidR="00992BA7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2034 года</w:t>
            </w:r>
          </w:p>
        </w:tc>
        <w:tc>
          <w:tcPr>
            <w:tcW w:w="1735" w:type="dxa"/>
          </w:tcPr>
          <w:p w:rsidR="00122D27" w:rsidRPr="002621BC" w:rsidRDefault="00122D27" w:rsidP="00963240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20" w:lineRule="exact"/>
              <w:ind w:left="57" w:right="57"/>
              <w:textAlignment w:val="baseline"/>
              <w:rPr>
                <w:rFonts w:eastAsia="Calibri"/>
                <w:lang w:val="ru-RU"/>
              </w:rPr>
            </w:pPr>
            <w:r w:rsidRPr="002621BC">
              <w:rPr>
                <w:lang w:val="ru-RU"/>
              </w:rPr>
              <w:t>Новое переходное положение для электрических и неэлектрических уста</w:t>
            </w:r>
            <w:r w:rsidR="00963240">
              <w:rPr>
                <w:lang w:val="ru-RU"/>
              </w:rPr>
              <w:t xml:space="preserve">новок </w:t>
            </w:r>
            <w:r w:rsidRPr="002621BC">
              <w:rPr>
                <w:lang w:val="ru-RU"/>
              </w:rPr>
              <w:t>и оборудования</w:t>
            </w:r>
          </w:p>
        </w:tc>
      </w:tr>
      <w:tr w:rsidR="00992BA7" w:rsidRPr="002621BC" w:rsidTr="002621BC">
        <w:trPr>
          <w:trHeight w:val="464"/>
        </w:trPr>
        <w:tc>
          <w:tcPr>
            <w:tcW w:w="1314" w:type="dxa"/>
          </w:tcPr>
          <w:p w:rsidR="00992BA7" w:rsidRPr="00963240" w:rsidRDefault="00992BA7" w:rsidP="00E80D63">
            <w:pPr>
              <w:pageBreakBefore/>
              <w:overflowPunct w:val="0"/>
              <w:autoSpaceDE w:val="0"/>
              <w:autoSpaceDN w:val="0"/>
              <w:adjustRightInd w:val="0"/>
              <w:spacing w:after="80" w:line="206" w:lineRule="exact"/>
              <w:ind w:left="57" w:right="57"/>
              <w:textAlignment w:val="baseline"/>
              <w:rPr>
                <w:b/>
                <w:bCs/>
                <w:lang w:val="ru-RU"/>
              </w:rPr>
            </w:pPr>
          </w:p>
        </w:tc>
        <w:tc>
          <w:tcPr>
            <w:tcW w:w="3054" w:type="dxa"/>
          </w:tcPr>
          <w:p w:rsidR="00992BA7" w:rsidRPr="00963240" w:rsidRDefault="00992BA7" w:rsidP="00E80D63">
            <w:pPr>
              <w:overflowPunct w:val="0"/>
              <w:autoSpaceDE w:val="0"/>
              <w:autoSpaceDN w:val="0"/>
              <w:adjustRightInd w:val="0"/>
              <w:spacing w:after="80" w:line="206" w:lineRule="exact"/>
              <w:ind w:left="57" w:right="57"/>
              <w:textAlignment w:val="baseline"/>
              <w:rPr>
                <w:u w:val="single"/>
                <w:lang w:val="ru-RU"/>
              </w:rPr>
            </w:pPr>
          </w:p>
        </w:tc>
        <w:tc>
          <w:tcPr>
            <w:tcW w:w="6663" w:type="dxa"/>
          </w:tcPr>
          <w:p w:rsidR="00992BA7" w:rsidRPr="00963240" w:rsidRDefault="00992BA7" w:rsidP="00E80D63">
            <w:pPr>
              <w:overflowPunct w:val="0"/>
              <w:autoSpaceDE w:val="0"/>
              <w:autoSpaceDN w:val="0"/>
              <w:adjustRightInd w:val="0"/>
              <w:spacing w:after="80" w:line="206" w:lineRule="exact"/>
              <w:ind w:left="57" w:right="57"/>
              <w:textAlignment w:val="baseline"/>
              <w:rPr>
                <w:u w:val="single"/>
                <w:lang w:val="ru-RU"/>
              </w:rPr>
            </w:pPr>
          </w:p>
        </w:tc>
        <w:tc>
          <w:tcPr>
            <w:tcW w:w="1735" w:type="dxa"/>
          </w:tcPr>
          <w:p w:rsidR="00992BA7" w:rsidRPr="00963240" w:rsidRDefault="00963240" w:rsidP="00E80D63">
            <w:pPr>
              <w:overflowPunct w:val="0"/>
              <w:autoSpaceDE w:val="0"/>
              <w:autoSpaceDN w:val="0"/>
              <w:adjustRightInd w:val="0"/>
              <w:spacing w:before="100" w:after="100" w:line="210" w:lineRule="exact"/>
              <w:ind w:left="57" w:right="57"/>
              <w:textAlignment w:val="baseline"/>
              <w:rPr>
                <w:rFonts w:eastAsia="Calibri"/>
                <w:lang w:val="ru-RU"/>
              </w:rPr>
            </w:pPr>
            <w:r w:rsidRPr="002621BC">
              <w:rPr>
                <w:lang w:val="ru-RU"/>
              </w:rPr>
              <w:t>Переходное по</w:t>
            </w:r>
            <w:r>
              <w:rPr>
                <w:lang w:val="ru-RU"/>
              </w:rPr>
              <w:t>-</w:t>
            </w:r>
            <w:r w:rsidRPr="002621BC">
              <w:rPr>
                <w:lang w:val="ru-RU"/>
              </w:rPr>
              <w:t>ложение, касаю</w:t>
            </w:r>
            <w:r>
              <w:rPr>
                <w:lang w:val="ru-RU"/>
              </w:rPr>
              <w:t>-</w:t>
            </w:r>
            <w:r w:rsidRPr="002621BC">
              <w:rPr>
                <w:lang w:val="ru-RU"/>
              </w:rPr>
              <w:t>щееся электриче</w:t>
            </w:r>
            <w:r>
              <w:rPr>
                <w:lang w:val="ru-RU"/>
              </w:rPr>
              <w:t>-</w:t>
            </w:r>
            <w:r w:rsidRPr="002621BC">
              <w:rPr>
                <w:lang w:val="ru-RU"/>
              </w:rPr>
              <w:t>ских ус</w:t>
            </w:r>
            <w:r>
              <w:rPr>
                <w:lang w:val="ru-RU"/>
              </w:rPr>
              <w:t>тановок</w:t>
            </w:r>
            <w:r>
              <w:rPr>
                <w:lang w:val="ru-RU"/>
              </w:rPr>
              <w:br/>
            </w:r>
            <w:r w:rsidRPr="002621BC">
              <w:rPr>
                <w:lang w:val="ru-RU"/>
              </w:rPr>
              <w:t>и оборудования, кото</w:t>
            </w:r>
            <w:r w:rsidR="00E80D63">
              <w:rPr>
                <w:lang w:val="ru-RU"/>
              </w:rPr>
              <w:t>рое теперь содержится</w:t>
            </w:r>
            <w:r w:rsidR="00E80D63">
              <w:rPr>
                <w:lang w:val="ru-RU"/>
              </w:rPr>
              <w:br/>
            </w:r>
            <w:r>
              <w:rPr>
                <w:lang w:val="ru-RU"/>
              </w:rPr>
              <w:t xml:space="preserve">в </w:t>
            </w:r>
            <w:r w:rsidRPr="00E80D63">
              <w:rPr>
                <w:lang w:val="ru-RU"/>
              </w:rPr>
              <w:t>пунк</w:t>
            </w:r>
            <w:r w:rsidR="00E80D63">
              <w:rPr>
                <w:lang w:val="ru-RU"/>
              </w:rPr>
              <w:t>-</w:t>
            </w:r>
            <w:r w:rsidRPr="00E80D63">
              <w:rPr>
                <w:lang w:val="ru-RU"/>
              </w:rPr>
              <w:t>тах 9.3.1.52.1</w:t>
            </w:r>
            <w:r w:rsidRPr="00E80D63">
              <w:t>e</w:t>
            </w:r>
            <w:r w:rsidRPr="00E80D63">
              <w:rPr>
                <w:lang w:val="ru-RU"/>
              </w:rPr>
              <w:t>),</w:t>
            </w:r>
            <w:r w:rsidRPr="002621BC">
              <w:rPr>
                <w:lang w:val="ru-RU"/>
              </w:rPr>
              <w:t xml:space="preserve"> 9.3.3.52.1 </w:t>
            </w:r>
            <w:r w:rsidRPr="002621BC">
              <w:t>e</w:t>
            </w:r>
            <w:r w:rsidRPr="002621BC">
              <w:rPr>
                <w:lang w:val="ru-RU"/>
              </w:rPr>
              <w:t>)</w:t>
            </w:r>
          </w:p>
        </w:tc>
      </w:tr>
      <w:tr w:rsidR="00122D27" w:rsidRPr="002621BC" w:rsidTr="002621BC">
        <w:trPr>
          <w:trHeight w:val="464"/>
        </w:trPr>
        <w:tc>
          <w:tcPr>
            <w:tcW w:w="1314" w:type="dxa"/>
          </w:tcPr>
          <w:p w:rsidR="00122D27" w:rsidRPr="00325152" w:rsidRDefault="00122D27" w:rsidP="00E80D63">
            <w:pPr>
              <w:suppressAutoHyphens w:val="0"/>
              <w:overflowPunct w:val="0"/>
              <w:autoSpaceDE w:val="0"/>
              <w:autoSpaceDN w:val="0"/>
              <w:adjustRightInd w:val="0"/>
              <w:spacing w:before="100" w:after="80" w:line="206" w:lineRule="exact"/>
              <w:ind w:left="57" w:right="57"/>
              <w:textAlignment w:val="baseline"/>
              <w:rPr>
                <w:rFonts w:eastAsia="Calibri"/>
                <w:b/>
                <w:bCs/>
                <w:u w:val="single"/>
              </w:rPr>
            </w:pPr>
            <w:r w:rsidRPr="00325152">
              <w:rPr>
                <w:b/>
                <w:bCs/>
                <w:u w:val="single"/>
              </w:rPr>
              <w:t>7.2.3.51.5</w:t>
            </w:r>
          </w:p>
        </w:tc>
        <w:tc>
          <w:tcPr>
            <w:tcW w:w="3054" w:type="dxa"/>
          </w:tcPr>
          <w:p w:rsidR="00122D27" w:rsidRPr="002621BC" w:rsidRDefault="00963240" w:rsidP="00E80D63">
            <w:pPr>
              <w:suppressAutoHyphens w:val="0"/>
              <w:overflowPunct w:val="0"/>
              <w:autoSpaceDE w:val="0"/>
              <w:autoSpaceDN w:val="0"/>
              <w:adjustRightInd w:val="0"/>
              <w:spacing w:before="100" w:after="80" w:line="206" w:lineRule="exact"/>
              <w:ind w:left="57" w:right="57"/>
              <w:textAlignment w:val="baseline"/>
              <w:rPr>
                <w:rFonts w:eastAsia="Calibri"/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Температура поверхности</w:t>
            </w:r>
            <w:r>
              <w:rPr>
                <w:u w:val="single"/>
                <w:lang w:val="ru-RU"/>
              </w:rPr>
              <w:br/>
            </w:r>
            <w:r w:rsidR="00122D27" w:rsidRPr="002621BC">
              <w:rPr>
                <w:u w:val="single"/>
                <w:lang w:val="ru-RU"/>
              </w:rPr>
              <w:t xml:space="preserve">в том случае, если предусмотрен класс температуры </w:t>
            </w:r>
            <w:r w:rsidR="00122D27" w:rsidRPr="002621BC">
              <w:rPr>
                <w:u w:val="single"/>
              </w:rPr>
              <w:t>T</w:t>
            </w:r>
            <w:r w:rsidR="00122D27" w:rsidRPr="002621BC">
              <w:rPr>
                <w:u w:val="single"/>
                <w:lang w:val="ru-RU"/>
              </w:rPr>
              <w:t xml:space="preserve">4, </w:t>
            </w:r>
            <w:r w:rsidR="00122D27" w:rsidRPr="002621BC">
              <w:rPr>
                <w:u w:val="single"/>
              </w:rPr>
              <w:t>T</w:t>
            </w:r>
            <w:r w:rsidR="00122D27" w:rsidRPr="002621BC">
              <w:rPr>
                <w:u w:val="single"/>
                <w:lang w:val="ru-RU"/>
              </w:rPr>
              <w:t xml:space="preserve">5 или </w:t>
            </w:r>
            <w:r w:rsidR="00122D27" w:rsidRPr="002621BC">
              <w:rPr>
                <w:u w:val="single"/>
              </w:rPr>
              <w:t>T</w:t>
            </w:r>
            <w:r w:rsidR="00122D27" w:rsidRPr="002621BC">
              <w:rPr>
                <w:u w:val="single"/>
                <w:lang w:val="ru-RU"/>
              </w:rPr>
              <w:t>6</w:t>
            </w:r>
          </w:p>
        </w:tc>
        <w:tc>
          <w:tcPr>
            <w:tcW w:w="6663" w:type="dxa"/>
          </w:tcPr>
          <w:p w:rsidR="00122D27" w:rsidRPr="002621BC" w:rsidRDefault="00122D27" w:rsidP="00E80D63">
            <w:pPr>
              <w:suppressAutoHyphens w:val="0"/>
              <w:overflowPunct w:val="0"/>
              <w:autoSpaceDE w:val="0"/>
              <w:autoSpaceDN w:val="0"/>
              <w:adjustRightInd w:val="0"/>
              <w:spacing w:before="100" w:after="80" w:line="206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с 1 января 2017 года</w:t>
            </w:r>
          </w:p>
          <w:p w:rsidR="00122D27" w:rsidRPr="002621BC" w:rsidRDefault="00122D27" w:rsidP="00E80D63">
            <w:pPr>
              <w:suppressAutoHyphens w:val="0"/>
              <w:overflowPunct w:val="0"/>
              <w:autoSpaceDE w:val="0"/>
              <w:autoSpaceDN w:val="0"/>
              <w:adjustRightInd w:val="0"/>
              <w:spacing w:after="80" w:line="206" w:lineRule="exact"/>
              <w:ind w:left="57" w:right="57"/>
              <w:textAlignment w:val="baseline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Возобновление свидетельства о допущении</w:t>
            </w:r>
            <w:r w:rsidR="00963240">
              <w:rPr>
                <w:u w:val="single"/>
                <w:lang w:val="ru-RU"/>
              </w:rPr>
              <w:t xml:space="preserve"> после 31 декабря</w:t>
            </w:r>
            <w:r w:rsidR="00963240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2018 года</w:t>
            </w:r>
          </w:p>
        </w:tc>
        <w:tc>
          <w:tcPr>
            <w:tcW w:w="1735" w:type="dxa"/>
          </w:tcPr>
          <w:p w:rsidR="00122D27" w:rsidRPr="002621BC" w:rsidRDefault="00122D27" w:rsidP="00963240">
            <w:pPr>
              <w:suppressAutoHyphens w:val="0"/>
              <w:overflowPunct w:val="0"/>
              <w:autoSpaceDE w:val="0"/>
              <w:autoSpaceDN w:val="0"/>
              <w:adjustRightInd w:val="0"/>
              <w:spacing w:after="80" w:line="210" w:lineRule="exact"/>
              <w:ind w:left="57" w:right="57"/>
              <w:textAlignment w:val="baseline"/>
              <w:rPr>
                <w:rFonts w:eastAsia="Calibri"/>
                <w:lang w:val="ru-RU"/>
              </w:rPr>
            </w:pPr>
          </w:p>
        </w:tc>
      </w:tr>
      <w:tr w:rsidR="00122D27" w:rsidRPr="00963240" w:rsidTr="002621BC">
        <w:trPr>
          <w:trHeight w:val="464"/>
        </w:trPr>
        <w:tc>
          <w:tcPr>
            <w:tcW w:w="1314" w:type="dxa"/>
          </w:tcPr>
          <w:p w:rsidR="00122D27" w:rsidRPr="00963240" w:rsidRDefault="00122D27" w:rsidP="00E80D63">
            <w:pPr>
              <w:suppressAutoHyphens w:val="0"/>
              <w:overflowPunct w:val="0"/>
              <w:autoSpaceDE w:val="0"/>
              <w:autoSpaceDN w:val="0"/>
              <w:adjustRightInd w:val="0"/>
              <w:spacing w:before="100" w:after="80" w:line="206" w:lineRule="exact"/>
              <w:ind w:left="57" w:right="57"/>
              <w:textAlignment w:val="baseline"/>
              <w:rPr>
                <w:rFonts w:cs="Arial"/>
                <w:b/>
                <w:bCs/>
                <w:u w:val="single"/>
                <w:lang w:val="ru-RU"/>
              </w:rPr>
            </w:pPr>
            <w:r w:rsidRPr="00963240">
              <w:rPr>
                <w:b/>
                <w:bCs/>
                <w:u w:val="single"/>
                <w:lang w:val="ru-RU"/>
              </w:rPr>
              <w:t>7.2.4.25.5</w:t>
            </w:r>
          </w:p>
        </w:tc>
        <w:tc>
          <w:tcPr>
            <w:tcW w:w="3054" w:type="dxa"/>
          </w:tcPr>
          <w:p w:rsidR="00122D27" w:rsidRPr="002621BC" w:rsidRDefault="00122D27" w:rsidP="00E80D63">
            <w:pPr>
              <w:suppressAutoHyphens w:val="0"/>
              <w:overflowPunct w:val="0"/>
              <w:autoSpaceDE w:val="0"/>
              <w:autoSpaceDN w:val="0"/>
              <w:adjustRightInd w:val="0"/>
              <w:spacing w:before="100" w:after="80" w:line="206" w:lineRule="exact"/>
              <w:ind w:left="57" w:right="57"/>
              <w:textAlignment w:val="baseline"/>
              <w:rPr>
                <w:rFonts w:eastAsia="Calibri"/>
                <w:u w:val="single"/>
              </w:rPr>
            </w:pPr>
            <w:r w:rsidRPr="00963240">
              <w:rPr>
                <w:u w:val="single"/>
                <w:lang w:val="ru-RU"/>
              </w:rPr>
              <w:t>Группа/подгруппа вз</w:t>
            </w:r>
            <w:r w:rsidRPr="002621BC">
              <w:rPr>
                <w:u w:val="single"/>
              </w:rPr>
              <w:t>рывоопасности</w:t>
            </w:r>
          </w:p>
        </w:tc>
        <w:tc>
          <w:tcPr>
            <w:tcW w:w="6663" w:type="dxa"/>
          </w:tcPr>
          <w:p w:rsidR="00122D27" w:rsidRPr="002621BC" w:rsidRDefault="00122D27" w:rsidP="00E80D63">
            <w:pPr>
              <w:suppressAutoHyphens w:val="0"/>
              <w:overflowPunct w:val="0"/>
              <w:autoSpaceDE w:val="0"/>
              <w:autoSpaceDN w:val="0"/>
              <w:adjustRightInd w:val="0"/>
              <w:spacing w:before="100" w:after="80" w:line="206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с 1 января 2017 года</w:t>
            </w:r>
          </w:p>
          <w:p w:rsidR="00122D27" w:rsidRPr="002621BC" w:rsidRDefault="00122D27" w:rsidP="00E80D63">
            <w:pPr>
              <w:suppressAutoHyphens w:val="0"/>
              <w:spacing w:after="120" w:line="206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Возобновление свидетельст</w:t>
            </w:r>
            <w:r w:rsidR="00963240">
              <w:rPr>
                <w:u w:val="single"/>
                <w:lang w:val="ru-RU"/>
              </w:rPr>
              <w:t>ва о допущении после 31 декабря</w:t>
            </w:r>
            <w:r w:rsidR="00963240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2024 года</w:t>
            </w:r>
          </w:p>
        </w:tc>
        <w:tc>
          <w:tcPr>
            <w:tcW w:w="1735" w:type="dxa"/>
          </w:tcPr>
          <w:p w:rsidR="00122D27" w:rsidRPr="00963240" w:rsidRDefault="00122D27" w:rsidP="00E80D63">
            <w:pPr>
              <w:suppressAutoHyphens w:val="0"/>
              <w:overflowPunct w:val="0"/>
              <w:autoSpaceDE w:val="0"/>
              <w:autoSpaceDN w:val="0"/>
              <w:adjustRightInd w:val="0"/>
              <w:spacing w:before="100" w:after="80" w:line="210" w:lineRule="exact"/>
              <w:ind w:left="57" w:right="57"/>
              <w:textAlignment w:val="baseline"/>
              <w:rPr>
                <w:rFonts w:eastAsia="Calibri"/>
                <w:u w:val="single"/>
                <w:lang w:val="ru-RU"/>
              </w:rPr>
            </w:pPr>
            <w:r w:rsidRPr="00963240">
              <w:rPr>
                <w:u w:val="single"/>
                <w:lang w:val="ru-RU"/>
              </w:rPr>
              <w:t>Новое переход</w:t>
            </w:r>
            <w:r w:rsidR="00963240">
              <w:rPr>
                <w:u w:val="single"/>
                <w:lang w:val="ru-RU"/>
              </w:rPr>
              <w:t>-</w:t>
            </w:r>
            <w:r w:rsidRPr="00963240">
              <w:rPr>
                <w:u w:val="single"/>
                <w:lang w:val="ru-RU"/>
              </w:rPr>
              <w:t>ное положение</w:t>
            </w:r>
          </w:p>
        </w:tc>
      </w:tr>
      <w:tr w:rsidR="00122D27" w:rsidRPr="002621BC" w:rsidTr="00963240">
        <w:trPr>
          <w:trHeight w:val="199"/>
        </w:trPr>
        <w:tc>
          <w:tcPr>
            <w:tcW w:w="1314" w:type="dxa"/>
          </w:tcPr>
          <w:p w:rsidR="00122D27" w:rsidRPr="00963240" w:rsidRDefault="00122D27" w:rsidP="00E80D63">
            <w:pPr>
              <w:suppressAutoHyphens w:val="0"/>
              <w:overflowPunct w:val="0"/>
              <w:autoSpaceDE w:val="0"/>
              <w:autoSpaceDN w:val="0"/>
              <w:adjustRightInd w:val="0"/>
              <w:spacing w:before="100" w:after="80" w:line="206" w:lineRule="exact"/>
              <w:ind w:left="57" w:right="57"/>
              <w:textAlignment w:val="baseline"/>
              <w:rPr>
                <w:rFonts w:eastAsia="Calibri"/>
                <w:b/>
                <w:bCs/>
                <w:strike/>
                <w:u w:val="single"/>
                <w:lang w:val="ru-RU"/>
              </w:rPr>
            </w:pPr>
            <w:r w:rsidRPr="00963240">
              <w:rPr>
                <w:b/>
                <w:bCs/>
                <w:u w:val="single"/>
                <w:lang w:val="ru-RU"/>
              </w:rPr>
              <w:t>8.1.2.3</w:t>
            </w:r>
            <w:r w:rsidR="00963240">
              <w:rPr>
                <w:b/>
                <w:bCs/>
                <w:u w:val="single"/>
                <w:lang w:val="ru-RU"/>
              </w:rPr>
              <w:br/>
            </w:r>
            <w:r w:rsidRPr="002621BC">
              <w:rPr>
                <w:b/>
                <w:bCs/>
                <w:u w:val="single"/>
              </w:rPr>
              <w:t>r</w:t>
            </w:r>
            <w:r w:rsidRPr="00963240">
              <w:rPr>
                <w:b/>
                <w:bCs/>
                <w:u w:val="single"/>
                <w:lang w:val="ru-RU"/>
              </w:rPr>
              <w:t xml:space="preserve">), </w:t>
            </w:r>
            <w:r w:rsidRPr="002621BC">
              <w:rPr>
                <w:b/>
                <w:bCs/>
                <w:u w:val="single"/>
              </w:rPr>
              <w:t>s</w:t>
            </w:r>
            <w:r w:rsidRPr="00963240">
              <w:rPr>
                <w:b/>
                <w:bCs/>
                <w:u w:val="single"/>
                <w:lang w:val="ru-RU"/>
              </w:rPr>
              <w:t xml:space="preserve">), </w:t>
            </w:r>
            <w:r w:rsidRPr="002621BC">
              <w:rPr>
                <w:b/>
                <w:bCs/>
                <w:u w:val="single"/>
              </w:rPr>
              <w:t>t</w:t>
            </w:r>
            <w:r w:rsidRPr="00963240">
              <w:rPr>
                <w:b/>
                <w:bCs/>
                <w:u w:val="single"/>
                <w:lang w:val="ru-RU"/>
              </w:rPr>
              <w:t xml:space="preserve">), </w:t>
            </w:r>
            <w:r w:rsidRPr="002621BC">
              <w:rPr>
                <w:b/>
                <w:bCs/>
                <w:u w:val="single"/>
              </w:rPr>
              <w:t>v</w:t>
            </w:r>
            <w:r w:rsidRPr="00963240">
              <w:rPr>
                <w:b/>
                <w:bCs/>
                <w:u w:val="single"/>
                <w:lang w:val="ru-RU"/>
              </w:rPr>
              <w:t>)</w:t>
            </w:r>
          </w:p>
        </w:tc>
        <w:tc>
          <w:tcPr>
            <w:tcW w:w="3054" w:type="dxa"/>
          </w:tcPr>
          <w:p w:rsidR="00122D27" w:rsidRPr="002621BC" w:rsidRDefault="00122D27" w:rsidP="00E80D63">
            <w:pPr>
              <w:suppressAutoHyphens w:val="0"/>
              <w:overflowPunct w:val="0"/>
              <w:autoSpaceDE w:val="0"/>
              <w:autoSpaceDN w:val="0"/>
              <w:adjustRightInd w:val="0"/>
              <w:spacing w:before="100" w:after="80" w:line="206" w:lineRule="exact"/>
              <w:ind w:left="57" w:right="57"/>
              <w:textAlignment w:val="baseline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Документы, которые должны находиться на борту судна</w:t>
            </w:r>
          </w:p>
        </w:tc>
        <w:tc>
          <w:tcPr>
            <w:tcW w:w="6663" w:type="dxa"/>
          </w:tcPr>
          <w:p w:rsidR="00122D27" w:rsidRPr="002621BC" w:rsidRDefault="00122D27" w:rsidP="00E80D63">
            <w:pPr>
              <w:suppressAutoHyphens w:val="0"/>
              <w:overflowPunct w:val="0"/>
              <w:autoSpaceDE w:val="0"/>
              <w:autoSpaceDN w:val="0"/>
              <w:adjustRightInd w:val="0"/>
              <w:spacing w:before="100" w:after="80" w:line="206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с 1 января 2017 года</w:t>
            </w:r>
          </w:p>
          <w:p w:rsidR="00122D27" w:rsidRPr="002621BC" w:rsidRDefault="00122D27" w:rsidP="00E80D63">
            <w:pPr>
              <w:suppressAutoHyphens w:val="0"/>
              <w:overflowPunct w:val="0"/>
              <w:autoSpaceDE w:val="0"/>
              <w:autoSpaceDN w:val="0"/>
              <w:adjustRightInd w:val="0"/>
              <w:spacing w:after="80" w:line="206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Возобновление свидетельст</w:t>
            </w:r>
            <w:r w:rsidR="00963240">
              <w:rPr>
                <w:u w:val="single"/>
                <w:lang w:val="ru-RU"/>
              </w:rPr>
              <w:t>ва о допущении после 31 декабря</w:t>
            </w:r>
            <w:r w:rsidR="00963240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2018 года</w:t>
            </w:r>
          </w:p>
          <w:p w:rsidR="00122D27" w:rsidRPr="002621BC" w:rsidRDefault="00122D27" w:rsidP="00E80D63">
            <w:pPr>
              <w:suppressAutoHyphens w:val="0"/>
              <w:autoSpaceDE w:val="0"/>
              <w:autoSpaceDN w:val="0"/>
              <w:adjustRightInd w:val="0"/>
              <w:spacing w:after="80" w:line="206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До этого срока на борту судов, находящихся в эксплуатации, применяются следующие предписания:</w:t>
            </w:r>
          </w:p>
          <w:p w:rsidR="00122D27" w:rsidRPr="002621BC" w:rsidRDefault="00122D27" w:rsidP="00E80D63">
            <w:pPr>
              <w:suppressAutoHyphens w:val="0"/>
              <w:autoSpaceDE w:val="0"/>
              <w:autoSpaceDN w:val="0"/>
              <w:adjustRightInd w:val="0"/>
              <w:spacing w:after="80" w:line="206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Помимо документов, предусмотренных в правилах, указанных в подразделе 1.1.4.6, на борту должны находиться следующие документы:</w:t>
            </w:r>
          </w:p>
          <w:p w:rsidR="00122D27" w:rsidRPr="002621BC" w:rsidRDefault="00122D27" w:rsidP="00E80D63">
            <w:pPr>
              <w:suppressAutoHyphens w:val="0"/>
              <w:autoSpaceDE w:val="0"/>
              <w:autoSpaceDN w:val="0"/>
              <w:adjustRightInd w:val="0"/>
              <w:spacing w:after="80" w:line="206" w:lineRule="exact"/>
              <w:ind w:left="427" w:right="57" w:hanging="378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а)</w:t>
            </w:r>
            <w:r w:rsidRPr="002621BC">
              <w:rPr>
                <w:u w:val="single"/>
                <w:lang w:val="ru-RU"/>
              </w:rPr>
              <w:tab/>
              <w:t>чертеж с указанием границ грузового пространства и расположением электрического оборудования, установленного в этом пространстве;</w:t>
            </w:r>
          </w:p>
          <w:p w:rsidR="00122D27" w:rsidRPr="002621BC" w:rsidRDefault="00122D27" w:rsidP="00E80D63">
            <w:pPr>
              <w:suppressAutoHyphens w:val="0"/>
              <w:autoSpaceDE w:val="0"/>
              <w:autoSpaceDN w:val="0"/>
              <w:adjustRightInd w:val="0"/>
              <w:spacing w:after="80" w:line="206" w:lineRule="exact"/>
              <w:ind w:left="427" w:right="57" w:hanging="378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</w:rPr>
              <w:t>b</w:t>
            </w:r>
            <w:r w:rsidRPr="002621BC">
              <w:rPr>
                <w:u w:val="single"/>
                <w:lang w:val="ru-RU"/>
              </w:rPr>
              <w:t>)</w:t>
            </w:r>
            <w:r w:rsidRPr="002621BC">
              <w:rPr>
                <w:u w:val="single"/>
                <w:lang w:val="ru-RU"/>
              </w:rPr>
              <w:tab/>
              <w:t>перечень электрического оборудования, указанного в подпункте а) выше, в том числе следующие сведения:</w:t>
            </w:r>
          </w:p>
          <w:p w:rsidR="00122D27" w:rsidRPr="002621BC" w:rsidRDefault="00122D27" w:rsidP="00E80D63">
            <w:pPr>
              <w:suppressAutoHyphens w:val="0"/>
              <w:autoSpaceDE w:val="0"/>
              <w:autoSpaceDN w:val="0"/>
              <w:adjustRightInd w:val="0"/>
              <w:spacing w:after="80" w:line="206" w:lineRule="exact"/>
              <w:ind w:left="427" w:right="57" w:firstLine="14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машина или прибор, расположение, тип защиты, тип защиты против взрывов, испытательный орган и номер утверждения;</w:t>
            </w:r>
          </w:p>
          <w:p w:rsidR="00122D27" w:rsidRPr="002621BC" w:rsidRDefault="00122D27" w:rsidP="00E80D63">
            <w:pPr>
              <w:suppressAutoHyphens w:val="0"/>
              <w:autoSpaceDE w:val="0"/>
              <w:autoSpaceDN w:val="0"/>
              <w:adjustRightInd w:val="0"/>
              <w:spacing w:after="120" w:line="206" w:lineRule="exact"/>
              <w:ind w:left="431" w:right="57" w:hanging="380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</w:rPr>
              <w:t>c</w:t>
            </w:r>
            <w:r w:rsidRPr="002621BC">
              <w:rPr>
                <w:u w:val="single"/>
                <w:lang w:val="ru-RU"/>
              </w:rPr>
              <w:t>)</w:t>
            </w:r>
            <w:r w:rsidRPr="002621BC">
              <w:rPr>
                <w:u w:val="single"/>
                <w:lang w:val="ru-RU"/>
              </w:rPr>
              <w:tab/>
              <w:t>перечень или общий план расположения электрического оборудования, установленного за пределами грузового пространства, которое разрешается использовать во время загрузки, разгрузки или дегазации</w:t>
            </w:r>
            <w:r w:rsidRPr="00963240">
              <w:rPr>
                <w:lang w:val="ru-RU"/>
              </w:rPr>
              <w:t>.</w:t>
            </w:r>
          </w:p>
        </w:tc>
        <w:tc>
          <w:tcPr>
            <w:tcW w:w="1735" w:type="dxa"/>
          </w:tcPr>
          <w:p w:rsidR="00122D27" w:rsidRPr="002621BC" w:rsidRDefault="00122D27" w:rsidP="00E80D63">
            <w:pPr>
              <w:suppressAutoHyphens w:val="0"/>
              <w:overflowPunct w:val="0"/>
              <w:autoSpaceDE w:val="0"/>
              <w:autoSpaceDN w:val="0"/>
              <w:adjustRightInd w:val="0"/>
              <w:spacing w:before="100" w:after="80" w:line="210" w:lineRule="exact"/>
              <w:ind w:left="57" w:right="57"/>
              <w:textAlignment w:val="baseline"/>
              <w:rPr>
                <w:rFonts w:eastAsia="Calibri"/>
                <w:lang w:val="ru-RU"/>
              </w:rPr>
            </w:pPr>
            <w:r w:rsidRPr="002621BC">
              <w:rPr>
                <w:lang w:val="ru-RU"/>
              </w:rPr>
              <w:t>Новое переходное положение</w:t>
            </w:r>
          </w:p>
          <w:p w:rsidR="00122D27" w:rsidRPr="002621BC" w:rsidRDefault="00325152" w:rsidP="00963240">
            <w:pPr>
              <w:suppressAutoHyphens w:val="0"/>
              <w:autoSpaceDE w:val="0"/>
              <w:autoSpaceDN w:val="0"/>
              <w:adjustRightInd w:val="0"/>
              <w:spacing w:after="80" w:line="210" w:lineRule="exact"/>
              <w:ind w:left="57" w:right="57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Подробный текст, т.к.</w:t>
            </w:r>
            <w:r>
              <w:rPr>
                <w:lang w:val="ru-RU"/>
              </w:rPr>
              <w:br/>
            </w:r>
            <w:r w:rsidR="00122D27" w:rsidRPr="002621BC">
              <w:rPr>
                <w:lang w:val="ru-RU"/>
              </w:rPr>
              <w:t>пункт 9.3.1.50 ВОПОГ 2015 года теперь исключен</w:t>
            </w:r>
          </w:p>
        </w:tc>
      </w:tr>
      <w:tr w:rsidR="00963240" w:rsidRPr="00963240" w:rsidTr="002621BC">
        <w:trPr>
          <w:trHeight w:val="464"/>
        </w:trPr>
        <w:tc>
          <w:tcPr>
            <w:tcW w:w="1314" w:type="dxa"/>
          </w:tcPr>
          <w:p w:rsidR="00963240" w:rsidRPr="0030733C" w:rsidRDefault="00963240" w:rsidP="002621BC">
            <w:pPr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b/>
                <w:bCs/>
                <w:u w:val="single"/>
                <w:lang w:val="ru-RU"/>
              </w:rPr>
            </w:pPr>
          </w:p>
        </w:tc>
        <w:tc>
          <w:tcPr>
            <w:tcW w:w="3054" w:type="dxa"/>
          </w:tcPr>
          <w:p w:rsidR="00963240" w:rsidRPr="0030733C" w:rsidRDefault="00963240" w:rsidP="002621BC">
            <w:pPr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u w:val="single"/>
                <w:lang w:val="ru-RU"/>
              </w:rPr>
            </w:pPr>
          </w:p>
        </w:tc>
        <w:tc>
          <w:tcPr>
            <w:tcW w:w="6663" w:type="dxa"/>
          </w:tcPr>
          <w:p w:rsidR="00963240" w:rsidRPr="00963240" w:rsidRDefault="00963240" w:rsidP="00963240">
            <w:pPr>
              <w:overflowPunct w:val="0"/>
              <w:autoSpaceDE w:val="0"/>
              <w:autoSpaceDN w:val="0"/>
              <w:adjustRightInd w:val="0"/>
              <w:spacing w:before="120" w:after="12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На документах, перечисленных выше, должна стоять печать компетентного органа, выдавшего свидетельство о допущении</w:t>
            </w:r>
            <w:r w:rsidRPr="00963240">
              <w:rPr>
                <w:lang w:val="ru-RU"/>
              </w:rPr>
              <w:t>.</w:t>
            </w:r>
          </w:p>
        </w:tc>
        <w:tc>
          <w:tcPr>
            <w:tcW w:w="1735" w:type="dxa"/>
          </w:tcPr>
          <w:p w:rsidR="00963240" w:rsidRPr="00963240" w:rsidRDefault="00963240" w:rsidP="002621BC">
            <w:pPr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lang w:val="ru-RU"/>
              </w:rPr>
            </w:pPr>
          </w:p>
        </w:tc>
      </w:tr>
      <w:tr w:rsidR="00122D27" w:rsidRPr="002621BC" w:rsidTr="002621BC">
        <w:trPr>
          <w:trHeight w:val="464"/>
        </w:trPr>
        <w:tc>
          <w:tcPr>
            <w:tcW w:w="1314" w:type="dxa"/>
          </w:tcPr>
          <w:p w:rsidR="00122D27" w:rsidRPr="002621BC" w:rsidRDefault="00122D27" w:rsidP="00963240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cs="Arial"/>
                <w:b/>
                <w:bCs/>
                <w:u w:val="single"/>
              </w:rPr>
            </w:pPr>
            <w:r w:rsidRPr="002621BC">
              <w:rPr>
                <w:b/>
                <w:bCs/>
                <w:u w:val="single"/>
              </w:rPr>
              <w:t>8.1.2.3 u</w:t>
            </w:r>
            <w:r w:rsidRPr="00963240">
              <w:rPr>
                <w:b/>
                <w:bCs/>
              </w:rPr>
              <w:t>)</w:t>
            </w:r>
          </w:p>
        </w:tc>
        <w:tc>
          <w:tcPr>
            <w:tcW w:w="3054" w:type="dxa"/>
          </w:tcPr>
          <w:p w:rsidR="00122D27" w:rsidRPr="002621BC" w:rsidRDefault="00122D27" w:rsidP="00963240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Документы, которые должны находиться на борту судна</w:t>
            </w:r>
          </w:p>
          <w:p w:rsidR="00122D27" w:rsidRPr="002621BC" w:rsidRDefault="00122D27" w:rsidP="002621BC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чертеж с указанием границ зон</w:t>
            </w:r>
          </w:p>
        </w:tc>
        <w:tc>
          <w:tcPr>
            <w:tcW w:w="6663" w:type="dxa"/>
          </w:tcPr>
          <w:p w:rsidR="00122D27" w:rsidRPr="002621BC" w:rsidRDefault="00122D27" w:rsidP="00963240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с 1 января 2017 года</w:t>
            </w:r>
          </w:p>
          <w:p w:rsidR="00122D27" w:rsidRPr="002621BC" w:rsidRDefault="00122D27" w:rsidP="000D3368">
            <w:pPr>
              <w:suppressAutoHyphens w:val="0"/>
              <w:overflowPunct w:val="0"/>
              <w:autoSpaceDE w:val="0"/>
              <w:autoSpaceDN w:val="0"/>
              <w:adjustRightInd w:val="0"/>
              <w:spacing w:after="12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Возобновление свидетельст</w:t>
            </w:r>
            <w:r w:rsidR="00963240">
              <w:rPr>
                <w:u w:val="single"/>
                <w:lang w:val="ru-RU"/>
              </w:rPr>
              <w:t>ва о допущении после 31 декабря</w:t>
            </w:r>
            <w:r w:rsidR="00963240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2034 года</w:t>
            </w:r>
          </w:p>
        </w:tc>
        <w:tc>
          <w:tcPr>
            <w:tcW w:w="1735" w:type="dxa"/>
          </w:tcPr>
          <w:p w:rsidR="00122D27" w:rsidRPr="002621BC" w:rsidRDefault="00122D27" w:rsidP="000D336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</w:rPr>
            </w:pPr>
            <w:r w:rsidRPr="002621BC">
              <w:t>Новое переход</w:t>
            </w:r>
            <w:r w:rsidR="000D3368">
              <w:rPr>
                <w:lang w:val="ru-RU"/>
              </w:rPr>
              <w:t>-</w:t>
            </w:r>
            <w:r w:rsidRPr="002621BC">
              <w:t>ное положение</w:t>
            </w:r>
          </w:p>
        </w:tc>
      </w:tr>
      <w:tr w:rsidR="00122D27" w:rsidRPr="000D3368" w:rsidTr="002621BC">
        <w:trPr>
          <w:trHeight w:val="464"/>
        </w:trPr>
        <w:tc>
          <w:tcPr>
            <w:tcW w:w="1314" w:type="dxa"/>
          </w:tcPr>
          <w:p w:rsidR="00122D27" w:rsidRPr="002621BC" w:rsidRDefault="00122D27" w:rsidP="000D336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b/>
                <w:bCs/>
                <w:u w:val="single"/>
              </w:rPr>
            </w:pPr>
            <w:r w:rsidRPr="002621BC">
              <w:rPr>
                <w:b/>
                <w:bCs/>
                <w:u w:val="single"/>
              </w:rPr>
              <w:t>8.1.7.2</w:t>
            </w:r>
          </w:p>
        </w:tc>
        <w:tc>
          <w:tcPr>
            <w:tcW w:w="3054" w:type="dxa"/>
          </w:tcPr>
          <w:p w:rsidR="00122D27" w:rsidRPr="002621BC" w:rsidRDefault="00122D27" w:rsidP="000D3368">
            <w:pPr>
              <w:suppressAutoHyphens w:val="0"/>
              <w:autoSpaceDE w:val="0"/>
              <w:autoSpaceDN w:val="0"/>
              <w:adjustRightInd w:val="0"/>
              <w:spacing w:before="120" w:after="12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Установки, оборудование и ав</w:t>
            </w:r>
            <w:r w:rsidR="000D3368">
              <w:rPr>
                <w:u w:val="single"/>
                <w:lang w:val="ru-RU"/>
              </w:rPr>
              <w:t>тономные системы защиты:</w:t>
            </w:r>
            <w:r w:rsidR="000D3368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 xml:space="preserve">испытание установок, оборудования и автономных систем защиты, а также соответствие документов, предусмотренных в подпунктах </w:t>
            </w:r>
            <w:r w:rsidRPr="002621BC">
              <w:rPr>
                <w:u w:val="single"/>
              </w:rPr>
              <w:t>r</w:t>
            </w:r>
            <w:r w:rsidR="000D3368">
              <w:rPr>
                <w:u w:val="single"/>
                <w:lang w:val="ru-RU"/>
              </w:rPr>
              <w:t>)–</w:t>
            </w:r>
            <w:r w:rsidRPr="002621BC">
              <w:rPr>
                <w:u w:val="single"/>
              </w:rPr>
              <w:t>v</w:t>
            </w:r>
            <w:r w:rsidR="000D3368">
              <w:rPr>
                <w:u w:val="single"/>
                <w:lang w:val="ru-RU"/>
              </w:rPr>
              <w:t>) пункта </w:t>
            </w:r>
            <w:r w:rsidRPr="002621BC">
              <w:rPr>
                <w:u w:val="single"/>
                <w:lang w:val="ru-RU"/>
              </w:rPr>
              <w:t>8.1.2.3, ситуации на борту</w:t>
            </w:r>
            <w:r w:rsidRPr="000D3368">
              <w:rPr>
                <w:lang w:val="ru-RU"/>
              </w:rPr>
              <w:t>.</w:t>
            </w:r>
          </w:p>
        </w:tc>
        <w:tc>
          <w:tcPr>
            <w:tcW w:w="6663" w:type="dxa"/>
          </w:tcPr>
          <w:p w:rsidR="00122D27" w:rsidRPr="002621BC" w:rsidRDefault="00122D27" w:rsidP="000D336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с 1 января 2017 года</w:t>
            </w:r>
          </w:p>
          <w:p w:rsidR="00122D27" w:rsidRPr="002621BC" w:rsidRDefault="00122D27" w:rsidP="002621BC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Возобновление свидетельст</w:t>
            </w:r>
            <w:r w:rsidR="000D3368">
              <w:rPr>
                <w:u w:val="single"/>
                <w:lang w:val="ru-RU"/>
              </w:rPr>
              <w:t>ва о допущении после 31 декабря</w:t>
            </w:r>
            <w:r w:rsidR="000D3368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2018 года</w:t>
            </w:r>
          </w:p>
        </w:tc>
        <w:tc>
          <w:tcPr>
            <w:tcW w:w="1735" w:type="dxa"/>
          </w:tcPr>
          <w:p w:rsidR="00122D27" w:rsidRPr="000D3368" w:rsidRDefault="00122D27" w:rsidP="000D336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lang w:val="ru-RU"/>
              </w:rPr>
            </w:pPr>
            <w:r w:rsidRPr="000D3368">
              <w:t>Новое</w:t>
            </w:r>
            <w:r w:rsidRPr="000D3368">
              <w:rPr>
                <w:lang w:val="ru-RU"/>
              </w:rPr>
              <w:t xml:space="preserve"> переходное положение</w:t>
            </w:r>
          </w:p>
        </w:tc>
      </w:tr>
      <w:tr w:rsidR="00122D27" w:rsidRPr="002621BC" w:rsidTr="002621BC">
        <w:trPr>
          <w:trHeight w:val="464"/>
        </w:trPr>
        <w:tc>
          <w:tcPr>
            <w:tcW w:w="1314" w:type="dxa"/>
          </w:tcPr>
          <w:p w:rsidR="00122D27" w:rsidRPr="002621BC" w:rsidRDefault="00122D27" w:rsidP="000D336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b/>
                <w:bCs/>
                <w:u w:val="single"/>
              </w:rPr>
            </w:pPr>
            <w:r w:rsidRPr="000D3368">
              <w:rPr>
                <w:b/>
                <w:bCs/>
                <w:u w:val="single"/>
                <w:lang w:val="ru-RU"/>
              </w:rPr>
              <w:t>8.1.</w:t>
            </w:r>
            <w:r w:rsidRPr="002621BC">
              <w:rPr>
                <w:b/>
                <w:bCs/>
                <w:u w:val="single"/>
              </w:rPr>
              <w:t>7.2</w:t>
            </w:r>
          </w:p>
        </w:tc>
        <w:tc>
          <w:tcPr>
            <w:tcW w:w="3054" w:type="dxa"/>
          </w:tcPr>
          <w:p w:rsidR="00122D27" w:rsidRPr="002621BC" w:rsidRDefault="00122D27" w:rsidP="000D3368">
            <w:pPr>
              <w:suppressAutoHyphens w:val="0"/>
              <w:autoSpaceDE w:val="0"/>
              <w:autoSpaceDN w:val="0"/>
              <w:adjustRightInd w:val="0"/>
              <w:spacing w:before="120" w:after="12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Маркировка установок и оборудования, предназначенных для использования во взрывоопасных зонах, а также автономных систем защиты</w:t>
            </w:r>
          </w:p>
        </w:tc>
        <w:tc>
          <w:tcPr>
            <w:tcW w:w="6663" w:type="dxa"/>
          </w:tcPr>
          <w:p w:rsidR="00122D27" w:rsidRPr="002621BC" w:rsidRDefault="00122D27" w:rsidP="000D336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с 1 января 2017 года</w:t>
            </w:r>
          </w:p>
          <w:p w:rsidR="00122D27" w:rsidRPr="002621BC" w:rsidRDefault="00122D27" w:rsidP="00363791">
            <w:pPr>
              <w:suppressAutoHyphens w:val="0"/>
              <w:overflowPunct w:val="0"/>
              <w:autoSpaceDE w:val="0"/>
              <w:autoSpaceDN w:val="0"/>
              <w:adjustRightInd w:val="0"/>
              <w:spacing w:after="8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Возобновление свидетельст</w:t>
            </w:r>
            <w:r w:rsidR="000D3368">
              <w:rPr>
                <w:u w:val="single"/>
                <w:lang w:val="ru-RU"/>
              </w:rPr>
              <w:t>ва о допущении после 31 декабря</w:t>
            </w:r>
            <w:r w:rsidR="000D3368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2024 года</w:t>
            </w:r>
          </w:p>
        </w:tc>
        <w:tc>
          <w:tcPr>
            <w:tcW w:w="1735" w:type="dxa"/>
          </w:tcPr>
          <w:p w:rsidR="00122D27" w:rsidRPr="002621BC" w:rsidRDefault="00122D27" w:rsidP="000D336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</w:rPr>
            </w:pPr>
            <w:r w:rsidRPr="002621BC">
              <w:t>Новое переход</w:t>
            </w:r>
            <w:r w:rsidR="005B51FC">
              <w:rPr>
                <w:lang w:val="ru-RU"/>
              </w:rPr>
              <w:t>-</w:t>
            </w:r>
            <w:r w:rsidRPr="002621BC">
              <w:t>ное положение</w:t>
            </w:r>
          </w:p>
        </w:tc>
      </w:tr>
      <w:tr w:rsidR="00122D27" w:rsidRPr="000D3368" w:rsidTr="002621BC">
        <w:trPr>
          <w:trHeight w:val="464"/>
        </w:trPr>
        <w:tc>
          <w:tcPr>
            <w:tcW w:w="1314" w:type="dxa"/>
          </w:tcPr>
          <w:p w:rsidR="00122D27" w:rsidRPr="000D3368" w:rsidRDefault="000D3368" w:rsidP="000D336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b/>
                <w:bCs/>
                <w:u w:val="single"/>
                <w:lang w:val="ru-RU"/>
              </w:rPr>
            </w:pPr>
            <w:r w:rsidRPr="000D3368">
              <w:rPr>
                <w:b/>
                <w:bCs/>
                <w:u w:val="single"/>
                <w:lang w:val="ru-RU"/>
              </w:rPr>
              <w:t>8.6.1.3</w:t>
            </w:r>
            <w:r>
              <w:rPr>
                <w:b/>
                <w:bCs/>
                <w:u w:val="single"/>
                <w:lang w:val="ru-RU"/>
              </w:rPr>
              <w:br/>
            </w:r>
            <w:r w:rsidR="00122D27" w:rsidRPr="000D3368">
              <w:rPr>
                <w:b/>
                <w:bCs/>
                <w:u w:val="single"/>
                <w:lang w:val="ru-RU"/>
              </w:rPr>
              <w:t>8.6.1.4</w:t>
            </w:r>
          </w:p>
        </w:tc>
        <w:tc>
          <w:tcPr>
            <w:tcW w:w="3054" w:type="dxa"/>
          </w:tcPr>
          <w:p w:rsidR="00122D27" w:rsidRPr="002621BC" w:rsidRDefault="00122D27" w:rsidP="000D336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Внесение изменений в свидетельство о допущении</w:t>
            </w:r>
          </w:p>
        </w:tc>
        <w:tc>
          <w:tcPr>
            <w:tcW w:w="6663" w:type="dxa"/>
          </w:tcPr>
          <w:p w:rsidR="00122D27" w:rsidRPr="002621BC" w:rsidRDefault="00122D27" w:rsidP="000D336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с 1 января 2017 года</w:t>
            </w:r>
          </w:p>
          <w:p w:rsidR="00122D27" w:rsidRPr="002621BC" w:rsidRDefault="00122D27" w:rsidP="000D3368">
            <w:pPr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Возобновление свидетельства о допущ</w:t>
            </w:r>
            <w:r w:rsidR="000D3368">
              <w:rPr>
                <w:u w:val="single"/>
                <w:lang w:val="ru-RU"/>
              </w:rPr>
              <w:t>ении после 31 декабря</w:t>
            </w:r>
            <w:r w:rsidR="000D3368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2016 года</w:t>
            </w:r>
          </w:p>
        </w:tc>
        <w:tc>
          <w:tcPr>
            <w:tcW w:w="1735" w:type="dxa"/>
          </w:tcPr>
          <w:p w:rsidR="00122D27" w:rsidRPr="000D3368" w:rsidRDefault="00122D27" w:rsidP="000D336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lang w:val="ru-RU"/>
              </w:rPr>
            </w:pPr>
            <w:r w:rsidRPr="000D3368">
              <w:rPr>
                <w:lang w:val="ru-RU"/>
              </w:rPr>
              <w:t>Новое переходное положение</w:t>
            </w:r>
          </w:p>
        </w:tc>
      </w:tr>
      <w:tr w:rsidR="00122D27" w:rsidRPr="000D3368" w:rsidTr="002621BC">
        <w:trPr>
          <w:trHeight w:val="464"/>
        </w:trPr>
        <w:tc>
          <w:tcPr>
            <w:tcW w:w="1314" w:type="dxa"/>
          </w:tcPr>
          <w:p w:rsidR="00122D27" w:rsidRPr="000D3368" w:rsidRDefault="000D3368" w:rsidP="000D336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9.3.1.8.3</w:t>
            </w:r>
            <w:r>
              <w:rPr>
                <w:b/>
                <w:bCs/>
                <w:u w:val="single"/>
                <w:lang w:val="ru-RU"/>
              </w:rPr>
              <w:br/>
              <w:t>9.3.2.8.3</w:t>
            </w:r>
            <w:r>
              <w:rPr>
                <w:b/>
                <w:bCs/>
                <w:u w:val="single"/>
                <w:lang w:val="ru-RU"/>
              </w:rPr>
              <w:br/>
            </w:r>
            <w:r w:rsidR="00122D27" w:rsidRPr="000D3368">
              <w:rPr>
                <w:b/>
                <w:bCs/>
                <w:u w:val="single"/>
                <w:lang w:val="ru-RU"/>
              </w:rPr>
              <w:t>9.3.3.8.3</w:t>
            </w:r>
          </w:p>
        </w:tc>
        <w:tc>
          <w:tcPr>
            <w:tcW w:w="3054" w:type="dxa"/>
          </w:tcPr>
          <w:p w:rsidR="00122D27" w:rsidRPr="002621BC" w:rsidRDefault="00122D27" w:rsidP="000D3368">
            <w:pPr>
              <w:suppressAutoHyphens w:val="0"/>
              <w:autoSpaceDE w:val="0"/>
              <w:autoSpaceDN w:val="0"/>
              <w:adjustRightInd w:val="0"/>
              <w:spacing w:before="120" w:after="12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Обеспечение соответствия системы измерения содержания кислорода предъявляемым требованиям</w:t>
            </w:r>
          </w:p>
        </w:tc>
        <w:tc>
          <w:tcPr>
            <w:tcW w:w="6663" w:type="dxa"/>
          </w:tcPr>
          <w:p w:rsidR="00122D27" w:rsidRPr="002621BC" w:rsidRDefault="00122D27" w:rsidP="000D336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с 1 января 2017 года</w:t>
            </w:r>
          </w:p>
          <w:p w:rsidR="00122D27" w:rsidRPr="002621BC" w:rsidRDefault="00122D27" w:rsidP="002621BC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Calibri"/>
                <w:b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Возобновление свидетельства о допущении после 31</w:t>
            </w:r>
            <w:r w:rsidR="000D3368">
              <w:rPr>
                <w:u w:val="single"/>
                <w:lang w:val="ru-RU"/>
              </w:rPr>
              <w:t xml:space="preserve"> декабря</w:t>
            </w:r>
            <w:r w:rsidR="000D3368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2018 года</w:t>
            </w:r>
          </w:p>
        </w:tc>
        <w:tc>
          <w:tcPr>
            <w:tcW w:w="1735" w:type="dxa"/>
          </w:tcPr>
          <w:p w:rsidR="00122D27" w:rsidRPr="000D3368" w:rsidRDefault="00122D27" w:rsidP="000D336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lang w:val="ru-RU"/>
              </w:rPr>
            </w:pPr>
            <w:r w:rsidRPr="000D3368">
              <w:rPr>
                <w:lang w:val="ru-RU"/>
              </w:rPr>
              <w:t>Новое переходное положение</w:t>
            </w:r>
          </w:p>
        </w:tc>
      </w:tr>
      <w:tr w:rsidR="00122D27" w:rsidRPr="000D3368" w:rsidTr="002621BC">
        <w:trPr>
          <w:trHeight w:val="464"/>
        </w:trPr>
        <w:tc>
          <w:tcPr>
            <w:tcW w:w="1314" w:type="dxa"/>
          </w:tcPr>
          <w:p w:rsidR="00122D27" w:rsidRPr="000D3368" w:rsidRDefault="000D3368" w:rsidP="000D336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9.3.1.8.4</w:t>
            </w:r>
            <w:r>
              <w:rPr>
                <w:b/>
                <w:bCs/>
                <w:u w:val="single"/>
                <w:lang w:val="ru-RU"/>
              </w:rPr>
              <w:br/>
            </w:r>
            <w:r w:rsidR="00122D27" w:rsidRPr="000D3368">
              <w:rPr>
                <w:b/>
                <w:bCs/>
                <w:u w:val="single"/>
                <w:lang w:val="ru-RU"/>
              </w:rPr>
              <w:t>9.3.2.8.4 9.3.3.8.4</w:t>
            </w:r>
          </w:p>
        </w:tc>
        <w:tc>
          <w:tcPr>
            <w:tcW w:w="3054" w:type="dxa"/>
          </w:tcPr>
          <w:p w:rsidR="00122D27" w:rsidRPr="002621BC" w:rsidRDefault="00122D27" w:rsidP="000D336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Соответствие документов, предусмотренных подпункта</w:t>
            </w:r>
            <w:r w:rsidR="00325152">
              <w:rPr>
                <w:u w:val="single"/>
                <w:lang w:val="ru-RU"/>
              </w:rPr>
              <w:t>-</w:t>
            </w:r>
            <w:r w:rsidRPr="002621BC">
              <w:rPr>
                <w:u w:val="single"/>
                <w:lang w:val="ru-RU"/>
              </w:rPr>
              <w:t xml:space="preserve">ми </w:t>
            </w:r>
            <w:r w:rsidRPr="002621BC">
              <w:rPr>
                <w:u w:val="single"/>
              </w:rPr>
              <w:t>r</w:t>
            </w:r>
            <w:r w:rsidR="00325152">
              <w:rPr>
                <w:u w:val="single"/>
                <w:lang w:val="ru-RU"/>
              </w:rPr>
              <w:t>)–</w:t>
            </w:r>
            <w:r w:rsidRPr="002621BC">
              <w:rPr>
                <w:u w:val="single"/>
              </w:rPr>
              <w:t>v</w:t>
            </w:r>
            <w:r w:rsidRPr="002621BC">
              <w:rPr>
                <w:u w:val="single"/>
                <w:lang w:val="ru-RU"/>
              </w:rPr>
              <w:t>) пункта 8.1.3.2</w:t>
            </w:r>
          </w:p>
        </w:tc>
        <w:tc>
          <w:tcPr>
            <w:tcW w:w="6663" w:type="dxa"/>
          </w:tcPr>
          <w:p w:rsidR="00122D27" w:rsidRPr="002621BC" w:rsidRDefault="00122D27" w:rsidP="000D336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с 1 января 2017 года</w:t>
            </w:r>
          </w:p>
          <w:p w:rsidR="00122D27" w:rsidRPr="002621BC" w:rsidRDefault="00122D27" w:rsidP="000D3368">
            <w:pPr>
              <w:suppressAutoHyphens w:val="0"/>
              <w:overflowPunct w:val="0"/>
              <w:autoSpaceDE w:val="0"/>
              <w:autoSpaceDN w:val="0"/>
              <w:adjustRightInd w:val="0"/>
              <w:spacing w:after="12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Возобновление свидетельст</w:t>
            </w:r>
            <w:r w:rsidR="000D3368">
              <w:rPr>
                <w:u w:val="single"/>
                <w:lang w:val="ru-RU"/>
              </w:rPr>
              <w:t>ва о допущении после 31 декабря</w:t>
            </w:r>
            <w:r w:rsidR="000D3368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2016 года</w:t>
            </w:r>
          </w:p>
        </w:tc>
        <w:tc>
          <w:tcPr>
            <w:tcW w:w="1735" w:type="dxa"/>
          </w:tcPr>
          <w:p w:rsidR="00122D27" w:rsidRPr="000D3368" w:rsidRDefault="00122D27" w:rsidP="000D336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lang w:val="ru-RU"/>
              </w:rPr>
            </w:pPr>
            <w:r w:rsidRPr="000D3368">
              <w:rPr>
                <w:lang w:val="ru-RU"/>
              </w:rPr>
              <w:t>Новое переходное положение</w:t>
            </w:r>
          </w:p>
        </w:tc>
      </w:tr>
      <w:tr w:rsidR="00122D27" w:rsidRPr="000D3368" w:rsidTr="002621BC">
        <w:trPr>
          <w:trHeight w:val="464"/>
        </w:trPr>
        <w:tc>
          <w:tcPr>
            <w:tcW w:w="1314" w:type="dxa"/>
          </w:tcPr>
          <w:p w:rsidR="00122D27" w:rsidRPr="000D3368" w:rsidRDefault="000D3368" w:rsidP="000D3368">
            <w:pPr>
              <w:pageBreakBefore/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9.3.1.10.1</w:t>
            </w:r>
            <w:r>
              <w:rPr>
                <w:b/>
                <w:bCs/>
                <w:u w:val="single"/>
                <w:lang w:val="ru-RU"/>
              </w:rPr>
              <w:br/>
              <w:t>9.3.2.10.1</w:t>
            </w:r>
            <w:r>
              <w:rPr>
                <w:b/>
                <w:bCs/>
                <w:u w:val="single"/>
                <w:lang w:val="ru-RU"/>
              </w:rPr>
              <w:br/>
            </w:r>
            <w:r w:rsidR="00122D27" w:rsidRPr="000D3368">
              <w:rPr>
                <w:b/>
                <w:bCs/>
                <w:u w:val="single"/>
                <w:lang w:val="ru-RU"/>
              </w:rPr>
              <w:t>9.3.3.10.1</w:t>
            </w:r>
          </w:p>
        </w:tc>
        <w:tc>
          <w:tcPr>
            <w:tcW w:w="3054" w:type="dxa"/>
          </w:tcPr>
          <w:p w:rsidR="00122D27" w:rsidRPr="002621BC" w:rsidRDefault="00122D27" w:rsidP="000D336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Проникновение газов и жидко</w:t>
            </w:r>
            <w:r w:rsidR="000D3368">
              <w:rPr>
                <w:u w:val="single"/>
                <w:lang w:val="ru-RU"/>
              </w:rPr>
              <w:t>стей в рулевую рубку</w:t>
            </w:r>
            <w:r w:rsidR="000D3368" w:rsidRPr="000D3368">
              <w:rPr>
                <w:lang w:val="ru-RU"/>
              </w:rPr>
              <w:t>,</w:t>
            </w:r>
          </w:p>
          <w:p w:rsidR="00122D27" w:rsidRPr="000D3368" w:rsidRDefault="00122D27" w:rsidP="000D3368">
            <w:pPr>
              <w:suppressAutoHyphens w:val="0"/>
              <w:overflowPunct w:val="0"/>
              <w:autoSpaceDE w:val="0"/>
              <w:autoSpaceDN w:val="0"/>
              <w:adjustRightInd w:val="0"/>
              <w:spacing w:after="12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0D3368">
              <w:rPr>
                <w:u w:val="single"/>
                <w:lang w:val="ru-RU"/>
              </w:rPr>
              <w:t>Открываемые окна</w:t>
            </w:r>
          </w:p>
        </w:tc>
        <w:tc>
          <w:tcPr>
            <w:tcW w:w="6663" w:type="dxa"/>
          </w:tcPr>
          <w:p w:rsidR="00122D27" w:rsidRPr="002621BC" w:rsidRDefault="00122D27" w:rsidP="000D336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с 1 января 2017 года</w:t>
            </w:r>
          </w:p>
          <w:p w:rsidR="00122D27" w:rsidRPr="002621BC" w:rsidRDefault="00122D27" w:rsidP="000D3368">
            <w:pPr>
              <w:suppressAutoHyphens w:val="0"/>
              <w:overflowPunct w:val="0"/>
              <w:autoSpaceDE w:val="0"/>
              <w:autoSpaceDN w:val="0"/>
              <w:adjustRightInd w:val="0"/>
              <w:spacing w:after="12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Возобновление свидетельст</w:t>
            </w:r>
            <w:r w:rsidR="000D3368">
              <w:rPr>
                <w:u w:val="single"/>
                <w:lang w:val="ru-RU"/>
              </w:rPr>
              <w:t>ва о допущении после 31 декабря</w:t>
            </w:r>
            <w:r w:rsidR="000D3368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2024 года</w:t>
            </w:r>
          </w:p>
        </w:tc>
        <w:tc>
          <w:tcPr>
            <w:tcW w:w="1735" w:type="dxa"/>
          </w:tcPr>
          <w:p w:rsidR="00122D27" w:rsidRPr="000D3368" w:rsidRDefault="00122D27" w:rsidP="000D336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lang w:val="ru-RU"/>
              </w:rPr>
            </w:pPr>
            <w:r w:rsidRPr="000D3368">
              <w:rPr>
                <w:lang w:val="ru-RU"/>
              </w:rPr>
              <w:t>Новое переходное положение</w:t>
            </w:r>
          </w:p>
        </w:tc>
      </w:tr>
      <w:tr w:rsidR="00122D27" w:rsidRPr="000D3368" w:rsidTr="002621BC">
        <w:trPr>
          <w:trHeight w:val="464"/>
        </w:trPr>
        <w:tc>
          <w:tcPr>
            <w:tcW w:w="1314" w:type="dxa"/>
          </w:tcPr>
          <w:p w:rsidR="00122D27" w:rsidRPr="000D3368" w:rsidRDefault="000D3368" w:rsidP="000D336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9.3.1.10.2</w:t>
            </w:r>
            <w:r>
              <w:rPr>
                <w:b/>
                <w:bCs/>
                <w:u w:val="single"/>
                <w:lang w:val="ru-RU"/>
              </w:rPr>
              <w:br/>
            </w:r>
            <w:r w:rsidR="00122D27" w:rsidRPr="000D3368">
              <w:rPr>
                <w:b/>
                <w:bCs/>
                <w:u w:val="single"/>
                <w:lang w:val="ru-RU"/>
              </w:rPr>
              <w:t>9.3.2.10.2</w:t>
            </w:r>
            <w:r>
              <w:rPr>
                <w:b/>
                <w:bCs/>
                <w:u w:val="single"/>
                <w:lang w:val="ru-RU"/>
              </w:rPr>
              <w:br/>
            </w:r>
            <w:r w:rsidR="00122D27" w:rsidRPr="000D3368">
              <w:rPr>
                <w:b/>
                <w:bCs/>
                <w:u w:val="single"/>
                <w:lang w:val="ru-RU"/>
              </w:rPr>
              <w:t>9.3.3.10.2</w:t>
            </w:r>
          </w:p>
        </w:tc>
        <w:tc>
          <w:tcPr>
            <w:tcW w:w="3054" w:type="dxa"/>
          </w:tcPr>
          <w:p w:rsidR="00122D27" w:rsidRPr="000D3368" w:rsidRDefault="00122D27" w:rsidP="000D336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0D3368">
              <w:rPr>
                <w:u w:val="single"/>
                <w:lang w:val="ru-RU"/>
              </w:rPr>
              <w:t>Высота защитного комингса</w:t>
            </w:r>
          </w:p>
        </w:tc>
        <w:tc>
          <w:tcPr>
            <w:tcW w:w="6663" w:type="dxa"/>
          </w:tcPr>
          <w:p w:rsidR="00122D27" w:rsidRPr="002621BC" w:rsidRDefault="00122D27" w:rsidP="000D336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с 1 января 2017 года</w:t>
            </w:r>
          </w:p>
          <w:p w:rsidR="00122D27" w:rsidRPr="002621BC" w:rsidRDefault="00122D27" w:rsidP="000D3368">
            <w:pPr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Возобновление свидетельст</w:t>
            </w:r>
            <w:r w:rsidR="000D3368">
              <w:rPr>
                <w:u w:val="single"/>
                <w:lang w:val="ru-RU"/>
              </w:rPr>
              <w:t>ва о допущении после 31 декабря</w:t>
            </w:r>
            <w:r w:rsidR="000D3368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2018 года</w:t>
            </w:r>
          </w:p>
        </w:tc>
        <w:tc>
          <w:tcPr>
            <w:tcW w:w="1735" w:type="dxa"/>
          </w:tcPr>
          <w:p w:rsidR="00122D27" w:rsidRPr="000D3368" w:rsidRDefault="00122D27" w:rsidP="000D336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lang w:val="ru-RU"/>
              </w:rPr>
            </w:pPr>
            <w:r w:rsidRPr="000D3368">
              <w:rPr>
                <w:lang w:val="ru-RU"/>
              </w:rPr>
              <w:t>Новое переходное положение</w:t>
            </w:r>
          </w:p>
        </w:tc>
      </w:tr>
      <w:tr w:rsidR="00122D27" w:rsidRPr="000D3368" w:rsidTr="002621BC">
        <w:trPr>
          <w:trHeight w:val="464"/>
        </w:trPr>
        <w:tc>
          <w:tcPr>
            <w:tcW w:w="1314" w:type="dxa"/>
          </w:tcPr>
          <w:p w:rsidR="00122D27" w:rsidRPr="000D3368" w:rsidRDefault="00122D27" w:rsidP="000D336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b/>
                <w:bCs/>
                <w:u w:val="single"/>
                <w:lang w:val="ru-RU"/>
              </w:rPr>
            </w:pPr>
            <w:r w:rsidRPr="000D3368">
              <w:rPr>
                <w:b/>
                <w:bCs/>
                <w:u w:val="single"/>
                <w:lang w:val="ru-RU"/>
              </w:rPr>
              <w:t>9.3.1.10.3</w:t>
            </w:r>
            <w:r w:rsidR="000D3368">
              <w:rPr>
                <w:b/>
                <w:bCs/>
                <w:u w:val="single"/>
                <w:lang w:val="ru-RU"/>
              </w:rPr>
              <w:br/>
            </w:r>
            <w:r w:rsidRPr="000D3368">
              <w:rPr>
                <w:b/>
                <w:bCs/>
                <w:u w:val="single"/>
                <w:lang w:val="ru-RU"/>
              </w:rPr>
              <w:t>9.3.2.10.3</w:t>
            </w:r>
            <w:r w:rsidR="000D3368">
              <w:rPr>
                <w:b/>
                <w:bCs/>
                <w:u w:val="single"/>
                <w:lang w:val="ru-RU"/>
              </w:rPr>
              <w:br/>
            </w:r>
            <w:r w:rsidRPr="000D3368">
              <w:rPr>
                <w:b/>
                <w:bCs/>
                <w:u w:val="single"/>
                <w:lang w:val="ru-RU"/>
              </w:rPr>
              <w:t>9.3.3.10.3</w:t>
            </w:r>
          </w:p>
        </w:tc>
        <w:tc>
          <w:tcPr>
            <w:tcW w:w="3054" w:type="dxa"/>
          </w:tcPr>
          <w:p w:rsidR="00122D27" w:rsidRPr="000D3368" w:rsidRDefault="00122D27" w:rsidP="000D336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u w:val="single"/>
                <w:lang w:val="ru-RU"/>
              </w:rPr>
            </w:pPr>
            <w:r w:rsidRPr="000D3368">
              <w:rPr>
                <w:u w:val="single"/>
                <w:lang w:val="ru-RU"/>
              </w:rPr>
              <w:t>Защитная стенка</w:t>
            </w:r>
          </w:p>
        </w:tc>
        <w:tc>
          <w:tcPr>
            <w:tcW w:w="6663" w:type="dxa"/>
          </w:tcPr>
          <w:p w:rsidR="00122D27" w:rsidRPr="002621BC" w:rsidRDefault="00122D27" w:rsidP="000D336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с 1 января 2017 года</w:t>
            </w:r>
          </w:p>
          <w:p w:rsidR="00122D27" w:rsidRPr="002621BC" w:rsidRDefault="00122D27" w:rsidP="000D3368">
            <w:pPr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Возобновление свидетельст</w:t>
            </w:r>
            <w:r w:rsidR="000D3368">
              <w:rPr>
                <w:u w:val="single"/>
                <w:lang w:val="ru-RU"/>
              </w:rPr>
              <w:t>ва о допущении после 31 декабря</w:t>
            </w:r>
            <w:r w:rsidR="000D3368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2024 года</w:t>
            </w:r>
          </w:p>
        </w:tc>
        <w:tc>
          <w:tcPr>
            <w:tcW w:w="1735" w:type="dxa"/>
          </w:tcPr>
          <w:p w:rsidR="00122D27" w:rsidRPr="000D3368" w:rsidRDefault="00122D27" w:rsidP="000D336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lang w:val="ru-RU"/>
              </w:rPr>
            </w:pPr>
            <w:r w:rsidRPr="000D3368">
              <w:rPr>
                <w:lang w:val="ru-RU"/>
              </w:rPr>
              <w:t>Новое переходное положение</w:t>
            </w:r>
          </w:p>
        </w:tc>
      </w:tr>
      <w:tr w:rsidR="00122D27" w:rsidRPr="000D3368" w:rsidTr="002621BC">
        <w:trPr>
          <w:trHeight w:val="464"/>
        </w:trPr>
        <w:tc>
          <w:tcPr>
            <w:tcW w:w="1314" w:type="dxa"/>
          </w:tcPr>
          <w:p w:rsidR="00122D27" w:rsidRPr="000D3368" w:rsidRDefault="00122D27" w:rsidP="000D336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b/>
                <w:bCs/>
                <w:lang w:val="ru-RU"/>
              </w:rPr>
            </w:pPr>
            <w:r w:rsidRPr="000D3368">
              <w:rPr>
                <w:b/>
                <w:bCs/>
                <w:lang w:val="ru-RU"/>
              </w:rPr>
              <w:t xml:space="preserve">9.3.1.10. </w:t>
            </w:r>
            <w:r w:rsidRPr="000D3368">
              <w:rPr>
                <w:b/>
                <w:bCs/>
                <w:strike/>
                <w:lang w:val="ru-RU"/>
              </w:rPr>
              <w:t>2</w:t>
            </w:r>
            <w:r w:rsidRPr="000D3368">
              <w:rPr>
                <w:b/>
                <w:bCs/>
                <w:lang w:val="ru-RU"/>
              </w:rPr>
              <w:t xml:space="preserve"> </w:t>
            </w:r>
            <w:r w:rsidRPr="00325152">
              <w:rPr>
                <w:b/>
                <w:bCs/>
                <w:u w:val="single"/>
                <w:lang w:val="ru-RU"/>
              </w:rPr>
              <w:t>4</w:t>
            </w:r>
            <w:r w:rsidR="000D3368">
              <w:rPr>
                <w:b/>
                <w:bCs/>
                <w:lang w:val="ru-RU"/>
              </w:rPr>
              <w:br/>
            </w:r>
            <w:r w:rsidRPr="000D3368">
              <w:rPr>
                <w:b/>
                <w:bCs/>
                <w:lang w:val="ru-RU"/>
              </w:rPr>
              <w:t xml:space="preserve">9.3.2.10. </w:t>
            </w:r>
            <w:r w:rsidRPr="000D3368">
              <w:rPr>
                <w:b/>
                <w:bCs/>
                <w:strike/>
                <w:lang w:val="ru-RU"/>
              </w:rPr>
              <w:t>2</w:t>
            </w:r>
            <w:r w:rsidRPr="000D3368">
              <w:rPr>
                <w:b/>
                <w:bCs/>
                <w:lang w:val="ru-RU"/>
              </w:rPr>
              <w:t xml:space="preserve"> </w:t>
            </w:r>
            <w:r w:rsidRPr="00325152">
              <w:rPr>
                <w:b/>
                <w:bCs/>
                <w:u w:val="single"/>
                <w:lang w:val="ru-RU"/>
              </w:rPr>
              <w:t>4</w:t>
            </w:r>
            <w:r w:rsidR="000D3368">
              <w:rPr>
                <w:b/>
                <w:bCs/>
                <w:lang w:val="ru-RU"/>
              </w:rPr>
              <w:br/>
            </w:r>
            <w:r w:rsidRPr="000D3368">
              <w:rPr>
                <w:b/>
                <w:bCs/>
                <w:lang w:val="ru-RU"/>
              </w:rPr>
              <w:t xml:space="preserve">9.3.3.10. </w:t>
            </w:r>
            <w:r w:rsidRPr="000D3368">
              <w:rPr>
                <w:b/>
                <w:bCs/>
                <w:strike/>
                <w:lang w:val="ru-RU"/>
              </w:rPr>
              <w:t>2</w:t>
            </w:r>
            <w:r w:rsidRPr="000D3368">
              <w:rPr>
                <w:b/>
                <w:bCs/>
                <w:lang w:val="ru-RU"/>
              </w:rPr>
              <w:t xml:space="preserve"> </w:t>
            </w:r>
            <w:r w:rsidRPr="00325152">
              <w:rPr>
                <w:b/>
                <w:bCs/>
                <w:u w:val="single"/>
                <w:lang w:val="ru-RU"/>
              </w:rPr>
              <w:t>4</w:t>
            </w:r>
          </w:p>
        </w:tc>
        <w:tc>
          <w:tcPr>
            <w:tcW w:w="3054" w:type="dxa"/>
          </w:tcPr>
          <w:p w:rsidR="00122D27" w:rsidRPr="002621BC" w:rsidRDefault="00122D27" w:rsidP="000D336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lang w:val="ru-RU"/>
              </w:rPr>
            </w:pPr>
            <w:r w:rsidRPr="002621BC">
              <w:rPr>
                <w:lang w:val="ru-RU"/>
              </w:rPr>
              <w:t>Комингсы дверей и т.д.</w:t>
            </w:r>
          </w:p>
        </w:tc>
        <w:tc>
          <w:tcPr>
            <w:tcW w:w="6663" w:type="dxa"/>
          </w:tcPr>
          <w:p w:rsidR="00122D27" w:rsidRPr="002621BC" w:rsidRDefault="00122D27" w:rsidP="000D336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lang w:val="ru-RU"/>
              </w:rPr>
            </w:pPr>
            <w:r w:rsidRPr="002621BC">
              <w:rPr>
                <w:lang w:val="ru-RU"/>
              </w:rPr>
              <w:t>Н.З.М.</w:t>
            </w:r>
          </w:p>
          <w:p w:rsidR="00122D27" w:rsidRPr="002621BC" w:rsidRDefault="00122D27" w:rsidP="002621BC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Calibri"/>
                <w:lang w:val="ru-RU"/>
              </w:rPr>
            </w:pPr>
            <w:r w:rsidRPr="002621BC">
              <w:rPr>
                <w:lang w:val="ru-RU"/>
              </w:rPr>
              <w:t>Возобновление свидетельст</w:t>
            </w:r>
            <w:r w:rsidR="000D3368">
              <w:rPr>
                <w:lang w:val="ru-RU"/>
              </w:rPr>
              <w:t>ва о допущении после 31 декабря</w:t>
            </w:r>
            <w:r w:rsidR="000D3368">
              <w:rPr>
                <w:lang w:val="ru-RU"/>
              </w:rPr>
              <w:br/>
            </w:r>
            <w:r w:rsidRPr="002621BC">
              <w:rPr>
                <w:lang w:val="ru-RU"/>
              </w:rPr>
              <w:t>2034 года</w:t>
            </w:r>
          </w:p>
          <w:p w:rsidR="00122D27" w:rsidRPr="002621BC" w:rsidRDefault="00122D27" w:rsidP="002621BC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Calibri"/>
                <w:lang w:val="ru-RU"/>
              </w:rPr>
            </w:pPr>
            <w:r w:rsidRPr="002621BC">
              <w:rPr>
                <w:lang w:val="ru-RU"/>
              </w:rPr>
              <w:t>До этого срока на борту судов,</w:t>
            </w:r>
            <w:r w:rsidR="000D3368">
              <w:rPr>
                <w:lang w:val="ru-RU"/>
              </w:rPr>
              <w:t xml:space="preserve"> находящихся в эксплуатации,</w:t>
            </w:r>
            <w:r w:rsidR="000D3368">
              <w:rPr>
                <w:lang w:val="ru-RU"/>
              </w:rPr>
              <w:br/>
            </w:r>
            <w:r w:rsidRPr="002621BC">
              <w:rPr>
                <w:lang w:val="ru-RU"/>
              </w:rPr>
              <w:t xml:space="preserve">за исключением судов открытого типа </w:t>
            </w:r>
            <w:r w:rsidRPr="002621BC">
              <w:t>N</w:t>
            </w:r>
            <w:r w:rsidRPr="002621BC">
              <w:rPr>
                <w:lang w:val="ru-RU"/>
              </w:rPr>
              <w:t>, применяются следующие предписания:</w:t>
            </w:r>
          </w:p>
          <w:p w:rsidR="00122D27" w:rsidRPr="002621BC" w:rsidRDefault="00122D27" w:rsidP="002621BC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Calibri"/>
                <w:lang w:val="ru-RU"/>
              </w:rPr>
            </w:pPr>
            <w:r w:rsidRPr="002621BC">
              <w:rPr>
                <w:lang w:val="ru-RU"/>
              </w:rPr>
              <w:t>это предписание может быть выполнено путем установления вертикальных защитных стенок высотой не менее 0,50 м.</w:t>
            </w:r>
          </w:p>
          <w:p w:rsidR="00122D27" w:rsidRPr="002621BC" w:rsidRDefault="00122D27" w:rsidP="000D3368">
            <w:pPr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rFonts w:eastAsia="Calibri"/>
                <w:lang w:val="ru-RU"/>
              </w:rPr>
            </w:pPr>
            <w:r w:rsidRPr="002621BC">
              <w:rPr>
                <w:lang w:val="ru-RU"/>
              </w:rPr>
              <w:t>До этого срока на борту судов, находящихся в эксплуатации, длиной менее 50 м высота стенок 0,50 м</w:t>
            </w:r>
            <w:r w:rsidR="000D3368">
              <w:rPr>
                <w:lang w:val="ru-RU"/>
              </w:rPr>
              <w:t xml:space="preserve"> может быть уменьшена до 0,30 м</w:t>
            </w:r>
            <w:r w:rsidR="000D3368">
              <w:rPr>
                <w:lang w:val="ru-RU"/>
              </w:rPr>
              <w:br/>
            </w:r>
            <w:r w:rsidRPr="002621BC">
              <w:rPr>
                <w:lang w:val="ru-RU"/>
              </w:rPr>
              <w:t>в проходах к палубе.</w:t>
            </w:r>
          </w:p>
        </w:tc>
        <w:tc>
          <w:tcPr>
            <w:tcW w:w="1735" w:type="dxa"/>
          </w:tcPr>
          <w:p w:rsidR="00122D27" w:rsidRPr="000D3368" w:rsidRDefault="000D3368" w:rsidP="000D336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Нумерация</w:t>
            </w:r>
            <w:r>
              <w:rPr>
                <w:lang w:val="ru-RU"/>
              </w:rPr>
              <w:br/>
            </w:r>
            <w:r w:rsidR="00122D27" w:rsidRPr="000D3368">
              <w:rPr>
                <w:lang w:val="ru-RU"/>
              </w:rPr>
              <w:t>изменилась</w:t>
            </w:r>
          </w:p>
        </w:tc>
      </w:tr>
      <w:tr w:rsidR="00122D27" w:rsidRPr="000D3368" w:rsidTr="002621BC">
        <w:trPr>
          <w:trHeight w:val="464"/>
        </w:trPr>
        <w:tc>
          <w:tcPr>
            <w:tcW w:w="1314" w:type="dxa"/>
          </w:tcPr>
          <w:p w:rsidR="00122D27" w:rsidRPr="000D3368" w:rsidRDefault="000D3368" w:rsidP="000D336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9.3.1.12.4</w:t>
            </w:r>
            <w:r>
              <w:rPr>
                <w:b/>
                <w:bCs/>
                <w:u w:val="single"/>
                <w:lang w:val="ru-RU"/>
              </w:rPr>
              <w:br/>
              <w:t>9.3.2.12.4</w:t>
            </w:r>
            <w:r>
              <w:rPr>
                <w:b/>
                <w:bCs/>
                <w:u w:val="single"/>
                <w:lang w:val="ru-RU"/>
              </w:rPr>
              <w:br/>
            </w:r>
            <w:r w:rsidR="00122D27" w:rsidRPr="000D3368">
              <w:rPr>
                <w:b/>
                <w:bCs/>
                <w:u w:val="single"/>
                <w:lang w:val="ru-RU"/>
              </w:rPr>
              <w:t>9.3.3.12.4</w:t>
            </w:r>
          </w:p>
        </w:tc>
        <w:tc>
          <w:tcPr>
            <w:tcW w:w="3054" w:type="dxa"/>
          </w:tcPr>
          <w:p w:rsidR="00122D27" w:rsidRPr="000D3368" w:rsidRDefault="00122D27" w:rsidP="000D336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0D3368">
              <w:rPr>
                <w:u w:val="single"/>
                <w:lang w:val="ru-RU"/>
              </w:rPr>
              <w:t xml:space="preserve">Вентиляция рулевой рубки </w:t>
            </w:r>
          </w:p>
        </w:tc>
        <w:tc>
          <w:tcPr>
            <w:tcW w:w="6663" w:type="dxa"/>
          </w:tcPr>
          <w:p w:rsidR="00122D27" w:rsidRPr="002621BC" w:rsidRDefault="00122D27" w:rsidP="000D336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с 1 января 2017 года</w:t>
            </w:r>
          </w:p>
          <w:p w:rsidR="00122D27" w:rsidRPr="002621BC" w:rsidRDefault="00122D27" w:rsidP="000D3368">
            <w:pPr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 xml:space="preserve">Возобновление свидетельства о допущении </w:t>
            </w:r>
            <w:r w:rsidR="000D3368">
              <w:rPr>
                <w:u w:val="single"/>
                <w:lang w:val="ru-RU"/>
              </w:rPr>
              <w:t>после 31 декабря</w:t>
            </w:r>
            <w:r w:rsidR="000D3368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2024 года</w:t>
            </w:r>
          </w:p>
        </w:tc>
        <w:tc>
          <w:tcPr>
            <w:tcW w:w="1735" w:type="dxa"/>
          </w:tcPr>
          <w:p w:rsidR="00122D27" w:rsidRPr="000D3368" w:rsidRDefault="00122D27" w:rsidP="000D336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lang w:val="ru-RU"/>
              </w:rPr>
            </w:pPr>
            <w:r w:rsidRPr="000D3368">
              <w:rPr>
                <w:lang w:val="ru-RU"/>
              </w:rPr>
              <w:t>Новое переходное положение</w:t>
            </w:r>
          </w:p>
        </w:tc>
      </w:tr>
      <w:tr w:rsidR="00122D27" w:rsidRPr="000D3368" w:rsidTr="002621BC">
        <w:trPr>
          <w:trHeight w:val="464"/>
        </w:trPr>
        <w:tc>
          <w:tcPr>
            <w:tcW w:w="1314" w:type="dxa"/>
          </w:tcPr>
          <w:p w:rsidR="00122D27" w:rsidRPr="000D3368" w:rsidRDefault="000D3368" w:rsidP="000D336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9.3.1.12.4</w:t>
            </w:r>
            <w:r>
              <w:rPr>
                <w:b/>
                <w:bCs/>
                <w:u w:val="single"/>
                <w:lang w:val="ru-RU"/>
              </w:rPr>
              <w:br/>
              <w:t>9.3.2.12.4</w:t>
            </w:r>
            <w:r>
              <w:rPr>
                <w:b/>
                <w:bCs/>
                <w:u w:val="single"/>
                <w:lang w:val="ru-RU"/>
              </w:rPr>
              <w:br/>
            </w:r>
            <w:r w:rsidR="00122D27" w:rsidRPr="000D3368">
              <w:rPr>
                <w:b/>
                <w:bCs/>
                <w:u w:val="single"/>
                <w:lang w:val="ru-RU"/>
              </w:rPr>
              <w:t>9.3.3.12.4</w:t>
            </w:r>
          </w:p>
        </w:tc>
        <w:tc>
          <w:tcPr>
            <w:tcW w:w="3054" w:type="dxa"/>
          </w:tcPr>
          <w:p w:rsidR="00122D27" w:rsidRPr="002621BC" w:rsidRDefault="00122D27" w:rsidP="007377D1">
            <w:pPr>
              <w:suppressAutoHyphens w:val="0"/>
              <w:autoSpaceDE w:val="0"/>
              <w:autoSpaceDN w:val="0"/>
              <w:adjustRightInd w:val="0"/>
              <w:spacing w:before="120" w:after="12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lang w:val="ru-RU"/>
              </w:rPr>
              <w:t xml:space="preserve">Положение для </w:t>
            </w:r>
            <w:r w:rsidR="00325152">
              <w:rPr>
                <w:u w:val="single"/>
                <w:lang w:val="ru-RU"/>
              </w:rPr>
              <w:t>рулевой рубки</w:t>
            </w:r>
            <w:r w:rsidR="00325152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в том случае, если те</w:t>
            </w:r>
            <w:r w:rsidR="00325152">
              <w:rPr>
                <w:u w:val="single"/>
                <w:lang w:val="ru-RU"/>
              </w:rPr>
              <w:t>мпература поверхности превышает</w:t>
            </w:r>
            <w:r w:rsidR="00325152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уровень, указанный в разде</w:t>
            </w:r>
            <w:r w:rsidR="00325152">
              <w:rPr>
                <w:u w:val="single"/>
                <w:lang w:val="ru-RU"/>
              </w:rPr>
              <w:t>-</w:t>
            </w:r>
            <w:r w:rsidR="00325152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ле 9.1.</w:t>
            </w:r>
            <w:r w:rsidRPr="002621BC">
              <w:rPr>
                <w:u w:val="single"/>
              </w:rPr>
              <w:t>x</w:t>
            </w:r>
            <w:r w:rsidRPr="002621BC">
              <w:rPr>
                <w:u w:val="single"/>
                <w:lang w:val="ru-RU"/>
              </w:rPr>
              <w:t xml:space="preserve">.51 </w:t>
            </w:r>
            <w:r w:rsidRPr="002621BC">
              <w:rPr>
                <w:u w:val="single"/>
              </w:rPr>
              <w:t>a</w:t>
            </w:r>
            <w:r w:rsidRPr="002621BC">
              <w:rPr>
                <w:u w:val="single"/>
                <w:lang w:val="ru-RU"/>
              </w:rPr>
              <w:t>)</w:t>
            </w:r>
          </w:p>
        </w:tc>
        <w:tc>
          <w:tcPr>
            <w:tcW w:w="6663" w:type="dxa"/>
          </w:tcPr>
          <w:p w:rsidR="00122D27" w:rsidRPr="002621BC" w:rsidRDefault="00122D27" w:rsidP="000D336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с 1 января 2017 года</w:t>
            </w:r>
          </w:p>
          <w:p w:rsidR="00122D27" w:rsidRPr="002621BC" w:rsidRDefault="00122D27" w:rsidP="000D3368">
            <w:pPr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Возобновление свидетельст</w:t>
            </w:r>
            <w:r w:rsidR="000D3368">
              <w:rPr>
                <w:u w:val="single"/>
                <w:lang w:val="ru-RU"/>
              </w:rPr>
              <w:t>ва о допущении после 31 декабря</w:t>
            </w:r>
            <w:r w:rsidR="000D3368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2034 года</w:t>
            </w:r>
          </w:p>
        </w:tc>
        <w:tc>
          <w:tcPr>
            <w:tcW w:w="1735" w:type="dxa"/>
          </w:tcPr>
          <w:p w:rsidR="00122D27" w:rsidRPr="000D3368" w:rsidRDefault="00122D27" w:rsidP="000D336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lang w:val="ru-RU"/>
              </w:rPr>
            </w:pPr>
            <w:r w:rsidRPr="000D3368">
              <w:rPr>
                <w:lang w:val="ru-RU"/>
              </w:rPr>
              <w:t>Новое переходное положение</w:t>
            </w:r>
          </w:p>
        </w:tc>
      </w:tr>
      <w:tr w:rsidR="00122D27" w:rsidRPr="000D3368" w:rsidTr="002621BC">
        <w:trPr>
          <w:trHeight w:val="464"/>
        </w:trPr>
        <w:tc>
          <w:tcPr>
            <w:tcW w:w="1314" w:type="dxa"/>
          </w:tcPr>
          <w:p w:rsidR="00122D27" w:rsidRPr="000D3368" w:rsidRDefault="000D3368" w:rsidP="008D772F">
            <w:pPr>
              <w:pageBreakBefore/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9.3.1.12.4</w:t>
            </w:r>
            <w:r>
              <w:rPr>
                <w:b/>
                <w:bCs/>
                <w:u w:val="single"/>
                <w:lang w:val="ru-RU"/>
              </w:rPr>
              <w:br/>
            </w:r>
            <w:r w:rsidR="00122D27" w:rsidRPr="000D3368">
              <w:rPr>
                <w:b/>
                <w:bCs/>
                <w:u w:val="single"/>
                <w:lang w:val="ru-RU"/>
              </w:rPr>
              <w:t>9.3.2.12.4</w:t>
            </w:r>
            <w:r>
              <w:rPr>
                <w:b/>
                <w:bCs/>
                <w:u w:val="single"/>
                <w:lang w:val="ru-RU"/>
              </w:rPr>
              <w:br/>
            </w:r>
            <w:r w:rsidR="00122D27" w:rsidRPr="000D3368">
              <w:rPr>
                <w:b/>
                <w:bCs/>
                <w:u w:val="single"/>
                <w:lang w:val="ru-RU"/>
              </w:rPr>
              <w:t>9.3.3.12.4</w:t>
            </w:r>
          </w:p>
        </w:tc>
        <w:tc>
          <w:tcPr>
            <w:tcW w:w="3054" w:type="dxa"/>
          </w:tcPr>
          <w:p w:rsidR="00122D27" w:rsidRPr="002621BC" w:rsidRDefault="00122D27" w:rsidP="008D772F">
            <w:pPr>
              <w:suppressAutoHyphens w:val="0"/>
              <w:autoSpaceDE w:val="0"/>
              <w:autoSpaceDN w:val="0"/>
              <w:adjustRightInd w:val="0"/>
              <w:spacing w:before="120" w:after="12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lang w:val="ru-RU"/>
              </w:rPr>
              <w:t>Положение для</w:t>
            </w:r>
            <w:r w:rsidRPr="002621BC" w:rsidDel="00160001">
              <w:rPr>
                <w:u w:val="single"/>
                <w:lang w:val="ru-RU"/>
              </w:rPr>
              <w:t xml:space="preserve"> </w:t>
            </w:r>
            <w:r w:rsidRPr="002621BC">
              <w:rPr>
                <w:u w:val="single"/>
                <w:lang w:val="ru-RU"/>
              </w:rPr>
              <w:t>жилых помещений, рулевой рубки и служебных помещений в том случае, если температура поверхности превышает уровень, указанный в подразделе 9.1.</w:t>
            </w:r>
            <w:r w:rsidRPr="002621BC">
              <w:rPr>
                <w:u w:val="single"/>
              </w:rPr>
              <w:t>x</w:t>
            </w:r>
            <w:r w:rsidRPr="002621BC">
              <w:rPr>
                <w:u w:val="single"/>
                <w:lang w:val="ru-RU"/>
              </w:rPr>
              <w:t xml:space="preserve">.51 </w:t>
            </w:r>
            <w:r w:rsidRPr="002621BC">
              <w:rPr>
                <w:u w:val="single"/>
              </w:rPr>
              <w:t>a</w:t>
            </w:r>
            <w:r w:rsidRPr="002621BC">
              <w:rPr>
                <w:u w:val="single"/>
                <w:lang w:val="ru-RU"/>
              </w:rPr>
              <w:t>) или используется  электрическое оборудование, не отвеча</w:t>
            </w:r>
            <w:r w:rsidR="008D772F">
              <w:rPr>
                <w:u w:val="single"/>
                <w:lang w:val="ru-RU"/>
              </w:rPr>
              <w:t>ющее предписаниям пункта </w:t>
            </w:r>
            <w:r w:rsidRPr="002621BC">
              <w:rPr>
                <w:u w:val="single"/>
                <w:lang w:val="ru-RU"/>
              </w:rPr>
              <w:t>9.1.0.52.1</w:t>
            </w:r>
            <w:r w:rsidRPr="008D772F">
              <w:rPr>
                <w:lang w:val="ru-RU"/>
              </w:rPr>
              <w:t>.</w:t>
            </w:r>
          </w:p>
        </w:tc>
        <w:tc>
          <w:tcPr>
            <w:tcW w:w="6663" w:type="dxa"/>
          </w:tcPr>
          <w:p w:rsidR="00122D27" w:rsidRPr="002621BC" w:rsidRDefault="00122D27" w:rsidP="000D336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с 1 января 2017 года</w:t>
            </w:r>
          </w:p>
          <w:p w:rsidR="00122D27" w:rsidRPr="002621BC" w:rsidRDefault="00122D27" w:rsidP="002621BC">
            <w:pPr>
              <w:suppressAutoHyphens w:val="0"/>
              <w:overflowPunct w:val="0"/>
              <w:autoSpaceDE w:val="0"/>
              <w:autoSpaceDN w:val="0"/>
              <w:adjustRightInd w:val="0"/>
              <w:spacing w:after="8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Возобновление свидетельст</w:t>
            </w:r>
            <w:r w:rsidR="000D3368">
              <w:rPr>
                <w:u w:val="single"/>
                <w:lang w:val="ru-RU"/>
              </w:rPr>
              <w:t>ва о допущении после 31 декабря</w:t>
            </w:r>
            <w:r w:rsidR="000D3368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2034 года</w:t>
            </w:r>
          </w:p>
        </w:tc>
        <w:tc>
          <w:tcPr>
            <w:tcW w:w="1735" w:type="dxa"/>
          </w:tcPr>
          <w:p w:rsidR="00122D27" w:rsidRPr="000D3368" w:rsidRDefault="00122D27" w:rsidP="000D336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lang w:val="ru-RU"/>
              </w:rPr>
            </w:pPr>
            <w:r w:rsidRPr="000D3368">
              <w:rPr>
                <w:lang w:val="ru-RU"/>
              </w:rPr>
              <w:t xml:space="preserve">Новое переходное положение </w:t>
            </w:r>
          </w:p>
        </w:tc>
      </w:tr>
      <w:tr w:rsidR="00122D27" w:rsidRPr="008D772F" w:rsidTr="002621BC">
        <w:trPr>
          <w:trHeight w:val="464"/>
        </w:trPr>
        <w:tc>
          <w:tcPr>
            <w:tcW w:w="1314" w:type="dxa"/>
          </w:tcPr>
          <w:p w:rsidR="00122D27" w:rsidRPr="000D3368" w:rsidRDefault="00122D27" w:rsidP="008D772F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b/>
                <w:bCs/>
                <w:u w:val="single"/>
                <w:lang w:val="ru-RU"/>
              </w:rPr>
            </w:pPr>
            <w:r w:rsidRPr="000D3368">
              <w:rPr>
                <w:b/>
                <w:bCs/>
                <w:u w:val="single"/>
                <w:lang w:val="ru-RU"/>
              </w:rPr>
              <w:t>9.3.1.12.4</w:t>
            </w:r>
            <w:r w:rsidR="008D772F">
              <w:rPr>
                <w:b/>
                <w:bCs/>
                <w:u w:val="single"/>
                <w:lang w:val="ru-RU"/>
              </w:rPr>
              <w:br/>
            </w:r>
            <w:r w:rsidRPr="000D3368">
              <w:rPr>
                <w:b/>
                <w:bCs/>
                <w:u w:val="single"/>
                <w:lang w:val="ru-RU"/>
              </w:rPr>
              <w:t>9.3.3.12.4</w:t>
            </w:r>
          </w:p>
        </w:tc>
        <w:tc>
          <w:tcPr>
            <w:tcW w:w="3054" w:type="dxa"/>
          </w:tcPr>
          <w:p w:rsidR="00122D27" w:rsidRPr="002621BC" w:rsidRDefault="00122D27" w:rsidP="008D772F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Электрические установки и оборудование, используемые во время загрузки, разгрузки, дегазации, а также вблизи назначенной береговой зоны или в ее пределах</w:t>
            </w:r>
          </w:p>
        </w:tc>
        <w:tc>
          <w:tcPr>
            <w:tcW w:w="6663" w:type="dxa"/>
          </w:tcPr>
          <w:p w:rsidR="00122D27" w:rsidRPr="002621BC" w:rsidRDefault="00122D27" w:rsidP="008D772F">
            <w:pPr>
              <w:tabs>
                <w:tab w:val="left" w:pos="2755"/>
              </w:tabs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с 1 января 2017 года</w:t>
            </w:r>
          </w:p>
          <w:p w:rsidR="00122D27" w:rsidRPr="002621BC" w:rsidRDefault="00122D27" w:rsidP="002621BC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Возобновление свидетельст</w:t>
            </w:r>
            <w:r w:rsidR="008D772F">
              <w:rPr>
                <w:u w:val="single"/>
                <w:lang w:val="ru-RU"/>
              </w:rPr>
              <w:t>ва о допущении после 31 декабря</w:t>
            </w:r>
            <w:r w:rsidR="008D772F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2034 года</w:t>
            </w:r>
          </w:p>
          <w:p w:rsidR="00122D27" w:rsidRPr="002621BC" w:rsidRDefault="00122D27" w:rsidP="002621BC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 xml:space="preserve">До этого срока на борту судов типа </w:t>
            </w:r>
            <w:r w:rsidRPr="002621BC">
              <w:rPr>
                <w:u w:val="single"/>
              </w:rPr>
              <w:t>G</w:t>
            </w:r>
            <w:r w:rsidRPr="002621BC">
              <w:rPr>
                <w:u w:val="single"/>
                <w:lang w:val="ru-RU"/>
              </w:rPr>
              <w:t xml:space="preserve"> и типа </w:t>
            </w:r>
            <w:r w:rsidRPr="002621BC">
              <w:rPr>
                <w:u w:val="single"/>
              </w:rPr>
              <w:t>N</w:t>
            </w:r>
            <w:r w:rsidR="008D772F">
              <w:rPr>
                <w:u w:val="single"/>
                <w:lang w:val="ru-RU"/>
              </w:rPr>
              <w:t>, киль которых был</w:t>
            </w:r>
            <w:r w:rsidR="008D772F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заложен до 1 января 1977 года, все электрооборудование, за исключением осветительных приборо</w:t>
            </w:r>
            <w:r w:rsidR="008D772F">
              <w:rPr>
                <w:u w:val="single"/>
                <w:lang w:val="ru-RU"/>
              </w:rPr>
              <w:t>в в жилых помещениях, устройств</w:t>
            </w:r>
            <w:r w:rsidR="008D772F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радиотелефонной связи в жилых помещениях и рулевой рубке, а также устройств управления двигателя</w:t>
            </w:r>
            <w:r w:rsidR="008D772F">
              <w:rPr>
                <w:u w:val="single"/>
                <w:lang w:val="ru-RU"/>
              </w:rPr>
              <w:t>ми внутреннего сгорания, должно</w:t>
            </w:r>
            <w:r w:rsidR="008D772F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отвечать следующим требованиям</w:t>
            </w:r>
            <w:r w:rsidRPr="008D772F">
              <w:rPr>
                <w:lang w:val="ru-RU"/>
              </w:rPr>
              <w:t>:</w:t>
            </w:r>
          </w:p>
          <w:p w:rsidR="00122D27" w:rsidRPr="002621BC" w:rsidRDefault="00122D27" w:rsidP="002621BC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 xml:space="preserve">генераторы, двигатели и т.д. − тип защиты </w:t>
            </w:r>
            <w:r w:rsidRPr="002621BC">
              <w:rPr>
                <w:u w:val="single"/>
              </w:rPr>
              <w:t>IP</w:t>
            </w:r>
            <w:r w:rsidRPr="002621BC">
              <w:rPr>
                <w:u w:val="single"/>
                <w:lang w:val="ru-RU"/>
              </w:rPr>
              <w:t>13</w:t>
            </w:r>
            <w:r w:rsidRPr="008D772F">
              <w:rPr>
                <w:lang w:val="ru-RU"/>
              </w:rPr>
              <w:t>;</w:t>
            </w:r>
          </w:p>
          <w:p w:rsidR="00122D27" w:rsidRPr="002621BC" w:rsidRDefault="00122D27" w:rsidP="002621BC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 xml:space="preserve">пульты управления, сигнальные огни, выключатели у входа в жилые помещения и т.д. − тип защиты </w:t>
            </w:r>
            <w:r w:rsidRPr="002621BC">
              <w:rPr>
                <w:u w:val="single"/>
              </w:rPr>
              <w:t>IP</w:t>
            </w:r>
            <w:r w:rsidRPr="002621BC">
              <w:rPr>
                <w:u w:val="single"/>
                <w:lang w:val="ru-RU"/>
              </w:rPr>
              <w:t>23</w:t>
            </w:r>
            <w:r w:rsidRPr="008D772F">
              <w:rPr>
                <w:lang w:val="ru-RU"/>
              </w:rPr>
              <w:t>;</w:t>
            </w:r>
          </w:p>
          <w:p w:rsidR="00122D27" w:rsidRPr="002621BC" w:rsidRDefault="00122D27" w:rsidP="008D772F">
            <w:pPr>
              <w:suppressAutoHyphens w:val="0"/>
              <w:autoSpaceDE w:val="0"/>
              <w:autoSpaceDN w:val="0"/>
              <w:adjustRightInd w:val="0"/>
              <w:spacing w:before="120" w:after="120" w:line="220" w:lineRule="exact"/>
              <w:ind w:left="57" w:right="57"/>
              <w:rPr>
                <w:rFonts w:eastAsia="Calibri"/>
                <w:strike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 xml:space="preserve">приборы и т.д. − тип защиты </w:t>
            </w:r>
            <w:r w:rsidRPr="002621BC">
              <w:rPr>
                <w:u w:val="single"/>
              </w:rPr>
              <w:t>IP</w:t>
            </w:r>
            <w:r w:rsidRPr="002621BC">
              <w:rPr>
                <w:u w:val="single"/>
                <w:lang w:val="ru-RU"/>
              </w:rPr>
              <w:t>55</w:t>
            </w:r>
            <w:r w:rsidRPr="008D772F">
              <w:rPr>
                <w:lang w:val="ru-RU"/>
              </w:rPr>
              <w:t>.</w:t>
            </w:r>
          </w:p>
        </w:tc>
        <w:tc>
          <w:tcPr>
            <w:tcW w:w="1735" w:type="dxa"/>
          </w:tcPr>
          <w:p w:rsidR="00122D27" w:rsidRPr="002621BC" w:rsidRDefault="008D772F" w:rsidP="008D772F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В ВОПОГ</w:t>
            </w:r>
            <w:r>
              <w:rPr>
                <w:lang w:val="ru-RU"/>
              </w:rPr>
              <w:br/>
            </w:r>
            <w:r w:rsidR="00122D27" w:rsidRPr="002621BC">
              <w:rPr>
                <w:lang w:val="ru-RU"/>
              </w:rPr>
              <w:t>2015 года:</w:t>
            </w:r>
          </w:p>
          <w:p w:rsidR="00122D27" w:rsidRPr="008D772F" w:rsidRDefault="00122D27" w:rsidP="008D772F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Calibri"/>
                <w:lang w:val="ru-RU"/>
              </w:rPr>
            </w:pPr>
            <w:r w:rsidRPr="002621BC">
              <w:rPr>
                <w:lang w:val="ru-RU"/>
              </w:rPr>
              <w:t xml:space="preserve">9.3.1.52.3 </w:t>
            </w:r>
            <w:r w:rsidRPr="002621BC">
              <w:t>a</w:t>
            </w:r>
            <w:r w:rsidRPr="002621BC">
              <w:rPr>
                <w:lang w:val="ru-RU"/>
              </w:rPr>
              <w:t>)</w:t>
            </w:r>
            <w:r w:rsidR="008D772F">
              <w:rPr>
                <w:lang w:val="ru-RU"/>
              </w:rPr>
              <w:br/>
            </w:r>
            <w:r w:rsidRPr="002621BC">
              <w:rPr>
                <w:lang w:val="ru-RU"/>
              </w:rPr>
              <w:t xml:space="preserve">9.3.1.52.3 </w:t>
            </w:r>
            <w:r w:rsidRPr="002621BC">
              <w:t>b</w:t>
            </w:r>
            <w:r w:rsidRPr="002621BC">
              <w:rPr>
                <w:lang w:val="ru-RU"/>
              </w:rPr>
              <w:t>)</w:t>
            </w:r>
            <w:r w:rsidR="008D772F">
              <w:rPr>
                <w:lang w:val="ru-RU"/>
              </w:rPr>
              <w:br/>
            </w:r>
            <w:r w:rsidRPr="008D772F">
              <w:rPr>
                <w:lang w:val="ru-RU"/>
              </w:rPr>
              <w:t xml:space="preserve">9.3.3.52.3 </w:t>
            </w:r>
            <w:r w:rsidRPr="002621BC">
              <w:t>a</w:t>
            </w:r>
            <w:r w:rsidRPr="008D772F">
              <w:rPr>
                <w:lang w:val="ru-RU"/>
              </w:rPr>
              <w:t>)</w:t>
            </w:r>
            <w:r w:rsidR="008D772F">
              <w:rPr>
                <w:lang w:val="ru-RU"/>
              </w:rPr>
              <w:br/>
            </w:r>
            <w:r w:rsidRPr="008D772F">
              <w:rPr>
                <w:lang w:val="ru-RU"/>
              </w:rPr>
              <w:t xml:space="preserve">9.3.3.52.3 </w:t>
            </w:r>
            <w:r w:rsidRPr="002621BC">
              <w:t>b</w:t>
            </w:r>
            <w:r w:rsidRPr="008D772F">
              <w:rPr>
                <w:lang w:val="ru-RU"/>
              </w:rPr>
              <w:t>)</w:t>
            </w:r>
            <w:r w:rsidR="008D772F">
              <w:rPr>
                <w:lang w:val="ru-RU"/>
              </w:rPr>
              <w:br/>
            </w:r>
            <w:r w:rsidRPr="008D772F">
              <w:rPr>
                <w:lang w:val="ru-RU"/>
              </w:rPr>
              <w:t>скорректированы</w:t>
            </w:r>
          </w:p>
        </w:tc>
      </w:tr>
      <w:tr w:rsidR="00122D27" w:rsidRPr="002621BC" w:rsidTr="002621BC">
        <w:trPr>
          <w:trHeight w:val="464"/>
        </w:trPr>
        <w:tc>
          <w:tcPr>
            <w:tcW w:w="1314" w:type="dxa"/>
          </w:tcPr>
          <w:p w:rsidR="00122D27" w:rsidRPr="008D772F" w:rsidRDefault="00122D27" w:rsidP="008D772F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b/>
                <w:bCs/>
                <w:u w:val="single"/>
                <w:lang w:val="ru-RU"/>
              </w:rPr>
            </w:pPr>
            <w:r w:rsidRPr="008D772F">
              <w:rPr>
                <w:b/>
                <w:bCs/>
                <w:u w:val="single"/>
                <w:lang w:val="ru-RU"/>
              </w:rPr>
              <w:t>9.3.1.12.4</w:t>
            </w:r>
            <w:r w:rsidR="008D772F">
              <w:rPr>
                <w:b/>
                <w:bCs/>
                <w:u w:val="single"/>
                <w:lang w:val="ru-RU"/>
              </w:rPr>
              <w:br/>
            </w:r>
            <w:r w:rsidRPr="008D772F">
              <w:rPr>
                <w:b/>
                <w:bCs/>
                <w:u w:val="single"/>
                <w:lang w:val="ru-RU"/>
              </w:rPr>
              <w:t>9.3.2.12.4</w:t>
            </w:r>
            <w:r w:rsidR="008D772F">
              <w:rPr>
                <w:b/>
                <w:bCs/>
                <w:u w:val="single"/>
                <w:lang w:val="ru-RU"/>
              </w:rPr>
              <w:br/>
            </w:r>
            <w:r w:rsidRPr="008D772F">
              <w:rPr>
                <w:b/>
                <w:bCs/>
                <w:u w:val="single"/>
                <w:lang w:val="ru-RU"/>
              </w:rPr>
              <w:t>9.3.3.12.4</w:t>
            </w:r>
          </w:p>
        </w:tc>
        <w:tc>
          <w:tcPr>
            <w:tcW w:w="3054" w:type="dxa"/>
          </w:tcPr>
          <w:p w:rsidR="00122D27" w:rsidRPr="002621BC" w:rsidRDefault="00122D27" w:rsidP="008D772F">
            <w:pPr>
              <w:suppressAutoHyphens w:val="0"/>
              <w:autoSpaceDE w:val="0"/>
              <w:autoSpaceDN w:val="0"/>
              <w:adjustRightInd w:val="0"/>
              <w:spacing w:before="120" w:after="12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Неэлектрические установки и оборудование, используемые во время загрузки, разгрузки, дегазации, а также вблизи назначенной береговой зоны или в ее пределах</w:t>
            </w:r>
          </w:p>
        </w:tc>
        <w:tc>
          <w:tcPr>
            <w:tcW w:w="6663" w:type="dxa"/>
          </w:tcPr>
          <w:p w:rsidR="00122D27" w:rsidRPr="002621BC" w:rsidRDefault="00122D27" w:rsidP="008D772F">
            <w:pPr>
              <w:tabs>
                <w:tab w:val="left" w:pos="2755"/>
              </w:tabs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с 1 января 2017 года</w:t>
            </w:r>
          </w:p>
          <w:p w:rsidR="00122D27" w:rsidRPr="002621BC" w:rsidRDefault="00122D27" w:rsidP="00325152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Возобновление свидетельст</w:t>
            </w:r>
            <w:r w:rsidR="008D772F">
              <w:rPr>
                <w:u w:val="single"/>
                <w:lang w:val="ru-RU"/>
              </w:rPr>
              <w:t>ва о допущении после 31 декабря</w:t>
            </w:r>
            <w:r w:rsidR="008D772F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2034 года</w:t>
            </w:r>
          </w:p>
        </w:tc>
        <w:tc>
          <w:tcPr>
            <w:tcW w:w="1735" w:type="dxa"/>
          </w:tcPr>
          <w:p w:rsidR="00122D27" w:rsidRPr="002621BC" w:rsidRDefault="00122D27" w:rsidP="008D772F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</w:rPr>
            </w:pPr>
            <w:r w:rsidRPr="002621BC">
              <w:t>Новое переход</w:t>
            </w:r>
            <w:r w:rsidR="008D772F">
              <w:rPr>
                <w:lang w:val="ru-RU"/>
              </w:rPr>
              <w:t>-</w:t>
            </w:r>
            <w:r w:rsidRPr="002621BC">
              <w:t>ное положение</w:t>
            </w:r>
          </w:p>
        </w:tc>
      </w:tr>
      <w:tr w:rsidR="00122D27" w:rsidRPr="008D772F" w:rsidTr="002621BC">
        <w:trPr>
          <w:trHeight w:val="464"/>
        </w:trPr>
        <w:tc>
          <w:tcPr>
            <w:tcW w:w="1314" w:type="dxa"/>
          </w:tcPr>
          <w:p w:rsidR="00122D27" w:rsidRPr="008D772F" w:rsidRDefault="008D772F" w:rsidP="008D772F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b/>
                <w:bCs/>
                <w:u w:val="single"/>
                <w:lang w:val="ru-RU"/>
              </w:rPr>
            </w:pPr>
            <w:r w:rsidRPr="008D772F">
              <w:rPr>
                <w:b/>
                <w:bCs/>
                <w:u w:val="single"/>
                <w:lang w:val="ru-RU"/>
              </w:rPr>
              <w:t xml:space="preserve">9.3.1.12.4 </w:t>
            </w:r>
            <w:r>
              <w:rPr>
                <w:b/>
                <w:bCs/>
                <w:u w:val="single"/>
              </w:rPr>
              <w:t>b</w:t>
            </w:r>
            <w:r w:rsidRPr="008D772F">
              <w:rPr>
                <w:b/>
                <w:bCs/>
                <w:u w:val="single"/>
                <w:lang w:val="ru-RU"/>
              </w:rPr>
              <w:t>)</w:t>
            </w:r>
            <w:r>
              <w:rPr>
                <w:b/>
                <w:bCs/>
                <w:u w:val="single"/>
                <w:lang w:val="ru-RU"/>
              </w:rPr>
              <w:br/>
            </w:r>
            <w:r w:rsidR="00122D27" w:rsidRPr="008D772F">
              <w:rPr>
                <w:b/>
                <w:bCs/>
                <w:u w:val="single"/>
                <w:lang w:val="ru-RU"/>
              </w:rPr>
              <w:t xml:space="preserve">9.3.2.12.4 </w:t>
            </w:r>
            <w:r w:rsidR="00122D27" w:rsidRPr="002621BC">
              <w:rPr>
                <w:b/>
                <w:bCs/>
                <w:u w:val="single"/>
              </w:rPr>
              <w:t>b</w:t>
            </w:r>
            <w:r>
              <w:rPr>
                <w:b/>
                <w:bCs/>
                <w:u w:val="single"/>
                <w:lang w:val="ru-RU"/>
              </w:rPr>
              <w:t>)</w:t>
            </w:r>
            <w:r>
              <w:rPr>
                <w:b/>
                <w:bCs/>
                <w:u w:val="single"/>
                <w:lang w:val="ru-RU"/>
              </w:rPr>
              <w:br/>
            </w:r>
            <w:r w:rsidR="00122D27" w:rsidRPr="008D772F">
              <w:rPr>
                <w:b/>
                <w:bCs/>
                <w:u w:val="single"/>
                <w:lang w:val="ru-RU"/>
              </w:rPr>
              <w:t xml:space="preserve">9.3.3.12.4 </w:t>
            </w:r>
            <w:r w:rsidR="00122D27" w:rsidRPr="002621BC">
              <w:rPr>
                <w:b/>
                <w:bCs/>
                <w:u w:val="single"/>
              </w:rPr>
              <w:t>b</w:t>
            </w:r>
            <w:r w:rsidR="00122D27" w:rsidRPr="008D772F">
              <w:rPr>
                <w:b/>
                <w:bCs/>
                <w:u w:val="single"/>
                <w:lang w:val="ru-RU"/>
              </w:rPr>
              <w:t>)</w:t>
            </w:r>
          </w:p>
        </w:tc>
        <w:tc>
          <w:tcPr>
            <w:tcW w:w="3054" w:type="dxa"/>
          </w:tcPr>
          <w:p w:rsidR="00122D27" w:rsidRPr="002621BC" w:rsidRDefault="00122D27" w:rsidP="008D772F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 xml:space="preserve">Газодетекторная система: время срабатывания </w:t>
            </w:r>
            <w:r w:rsidRPr="002621BC">
              <w:rPr>
                <w:u w:val="single"/>
              </w:rPr>
              <w:t>T</w:t>
            </w:r>
            <w:r w:rsidRPr="002621BC">
              <w:rPr>
                <w:u w:val="single"/>
                <w:lang w:val="ru-RU"/>
              </w:rPr>
              <w:t>90</w:t>
            </w:r>
          </w:p>
        </w:tc>
        <w:tc>
          <w:tcPr>
            <w:tcW w:w="6663" w:type="dxa"/>
          </w:tcPr>
          <w:p w:rsidR="00122D27" w:rsidRPr="002621BC" w:rsidRDefault="00122D27" w:rsidP="008D772F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с 1 января 2017 года</w:t>
            </w:r>
          </w:p>
          <w:p w:rsidR="00122D27" w:rsidRPr="002621BC" w:rsidRDefault="00122D27" w:rsidP="008D772F">
            <w:pPr>
              <w:suppressAutoHyphens w:val="0"/>
              <w:autoSpaceDE w:val="0"/>
              <w:autoSpaceDN w:val="0"/>
              <w:adjustRightInd w:val="0"/>
              <w:spacing w:before="120" w:after="12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Возобновление свидетельст</w:t>
            </w:r>
            <w:r w:rsidR="008D772F">
              <w:rPr>
                <w:u w:val="single"/>
                <w:lang w:val="ru-RU"/>
              </w:rPr>
              <w:t>ва о допущении после 31 декабря</w:t>
            </w:r>
            <w:r w:rsidR="008D772F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2034 года</w:t>
            </w:r>
          </w:p>
        </w:tc>
        <w:tc>
          <w:tcPr>
            <w:tcW w:w="1735" w:type="dxa"/>
          </w:tcPr>
          <w:p w:rsidR="00122D27" w:rsidRPr="008D772F" w:rsidRDefault="00122D27" w:rsidP="008D772F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lang w:val="ru-RU"/>
              </w:rPr>
            </w:pPr>
            <w:r w:rsidRPr="008D772F">
              <w:rPr>
                <w:lang w:val="ru-RU"/>
              </w:rPr>
              <w:t>Новое переходное положение</w:t>
            </w:r>
          </w:p>
        </w:tc>
      </w:tr>
      <w:tr w:rsidR="00122D27" w:rsidRPr="008D772F" w:rsidTr="002621BC">
        <w:trPr>
          <w:trHeight w:val="464"/>
        </w:trPr>
        <w:tc>
          <w:tcPr>
            <w:tcW w:w="1314" w:type="dxa"/>
          </w:tcPr>
          <w:p w:rsidR="00122D27" w:rsidRPr="008D772F" w:rsidRDefault="008D772F" w:rsidP="008D772F">
            <w:pPr>
              <w:suppressAutoHyphens w:val="0"/>
              <w:autoSpaceDE w:val="0"/>
              <w:autoSpaceDN w:val="0"/>
              <w:adjustRightInd w:val="0"/>
              <w:spacing w:before="120" w:after="80" w:line="216" w:lineRule="exact"/>
              <w:ind w:left="57" w:right="57"/>
              <w:rPr>
                <w:rFonts w:eastAsia="Calibri"/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9.3.1.12.4</w:t>
            </w:r>
            <w:r>
              <w:rPr>
                <w:b/>
                <w:bCs/>
                <w:u w:val="single"/>
                <w:lang w:val="ru-RU"/>
              </w:rPr>
              <w:br/>
              <w:t>9.3.2.12.4</w:t>
            </w:r>
            <w:r>
              <w:rPr>
                <w:b/>
                <w:bCs/>
                <w:u w:val="single"/>
                <w:lang w:val="ru-RU"/>
              </w:rPr>
              <w:br/>
            </w:r>
            <w:r w:rsidR="00122D27" w:rsidRPr="008D772F">
              <w:rPr>
                <w:b/>
                <w:bCs/>
                <w:u w:val="single"/>
                <w:lang w:val="ru-RU"/>
              </w:rPr>
              <w:t>9.3.3.12.4</w:t>
            </w:r>
          </w:p>
        </w:tc>
        <w:tc>
          <w:tcPr>
            <w:tcW w:w="3054" w:type="dxa"/>
          </w:tcPr>
          <w:p w:rsidR="00122D27" w:rsidRPr="002621BC" w:rsidRDefault="00122D27" w:rsidP="008D772F">
            <w:pPr>
              <w:suppressAutoHyphens w:val="0"/>
              <w:autoSpaceDE w:val="0"/>
              <w:autoSpaceDN w:val="0"/>
              <w:adjustRightInd w:val="0"/>
              <w:spacing w:before="120" w:after="80" w:line="216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Срабатывание сигнализации, если не отключена</w:t>
            </w:r>
          </w:p>
        </w:tc>
        <w:tc>
          <w:tcPr>
            <w:tcW w:w="6663" w:type="dxa"/>
          </w:tcPr>
          <w:p w:rsidR="00122D27" w:rsidRPr="002621BC" w:rsidRDefault="00122D27" w:rsidP="008D772F">
            <w:pPr>
              <w:suppressAutoHyphens w:val="0"/>
              <w:autoSpaceDE w:val="0"/>
              <w:autoSpaceDN w:val="0"/>
              <w:adjustRightInd w:val="0"/>
              <w:spacing w:before="120" w:after="80" w:line="216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с 1 января 2017 года</w:t>
            </w:r>
          </w:p>
          <w:p w:rsidR="00122D27" w:rsidRPr="002621BC" w:rsidRDefault="00122D27" w:rsidP="008D772F">
            <w:pPr>
              <w:suppressAutoHyphens w:val="0"/>
              <w:autoSpaceDE w:val="0"/>
              <w:autoSpaceDN w:val="0"/>
              <w:adjustRightInd w:val="0"/>
              <w:spacing w:after="120" w:line="216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Возобновление свидетельства о д</w:t>
            </w:r>
            <w:r w:rsidR="008D772F">
              <w:rPr>
                <w:u w:val="single"/>
                <w:lang w:val="ru-RU"/>
              </w:rPr>
              <w:t>опущении после 31 декабря</w:t>
            </w:r>
            <w:r w:rsidR="008D772F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2024 года</w:t>
            </w:r>
          </w:p>
        </w:tc>
        <w:tc>
          <w:tcPr>
            <w:tcW w:w="1735" w:type="dxa"/>
          </w:tcPr>
          <w:p w:rsidR="00122D27" w:rsidRPr="008D772F" w:rsidRDefault="00122D27" w:rsidP="008D772F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lang w:val="ru-RU"/>
              </w:rPr>
            </w:pPr>
            <w:r w:rsidRPr="008D772F">
              <w:rPr>
                <w:lang w:val="ru-RU"/>
              </w:rPr>
              <w:t>Новое переход</w:t>
            </w:r>
            <w:r w:rsidR="008D772F">
              <w:rPr>
                <w:lang w:val="ru-RU"/>
              </w:rPr>
              <w:t>-</w:t>
            </w:r>
            <w:r w:rsidRPr="008D772F">
              <w:rPr>
                <w:lang w:val="ru-RU"/>
              </w:rPr>
              <w:t>ное положение</w:t>
            </w:r>
          </w:p>
        </w:tc>
      </w:tr>
      <w:tr w:rsidR="00122D27" w:rsidRPr="002621BC" w:rsidTr="002621BC">
        <w:trPr>
          <w:trHeight w:val="464"/>
        </w:trPr>
        <w:tc>
          <w:tcPr>
            <w:tcW w:w="1314" w:type="dxa"/>
          </w:tcPr>
          <w:p w:rsidR="00122D27" w:rsidRPr="008D772F" w:rsidRDefault="008D772F" w:rsidP="008D772F">
            <w:pPr>
              <w:suppressAutoHyphens w:val="0"/>
              <w:autoSpaceDE w:val="0"/>
              <w:autoSpaceDN w:val="0"/>
              <w:adjustRightInd w:val="0"/>
              <w:spacing w:before="120" w:after="80" w:line="216" w:lineRule="exact"/>
              <w:ind w:left="57" w:right="57"/>
              <w:rPr>
                <w:b/>
                <w:bCs/>
                <w:lang w:val="ru-RU"/>
              </w:rPr>
            </w:pPr>
            <w:r w:rsidRPr="008D772F">
              <w:rPr>
                <w:b/>
                <w:bCs/>
                <w:lang w:val="ru-RU"/>
              </w:rPr>
              <w:t>9.3.1.12.6</w:t>
            </w:r>
            <w:r>
              <w:rPr>
                <w:b/>
                <w:bCs/>
                <w:lang w:val="ru-RU"/>
              </w:rPr>
              <w:br/>
              <w:t>9.3.2.12.6</w:t>
            </w:r>
            <w:r>
              <w:rPr>
                <w:b/>
                <w:bCs/>
                <w:lang w:val="ru-RU"/>
              </w:rPr>
              <w:br/>
            </w:r>
            <w:r w:rsidR="00122D27" w:rsidRPr="008D772F">
              <w:rPr>
                <w:b/>
                <w:bCs/>
                <w:lang w:val="ru-RU"/>
              </w:rPr>
              <w:t>9.3.3.12.6</w:t>
            </w:r>
          </w:p>
        </w:tc>
        <w:tc>
          <w:tcPr>
            <w:tcW w:w="3054" w:type="dxa"/>
          </w:tcPr>
          <w:p w:rsidR="00122D27" w:rsidRPr="002621BC" w:rsidRDefault="00122D27" w:rsidP="008D772F">
            <w:pPr>
              <w:suppressAutoHyphens w:val="0"/>
              <w:autoSpaceDE w:val="0"/>
              <w:autoSpaceDN w:val="0"/>
              <w:adjustRightInd w:val="0"/>
              <w:spacing w:before="120" w:after="120" w:line="216" w:lineRule="exact"/>
              <w:ind w:left="57" w:right="57"/>
              <w:rPr>
                <w:lang w:val="ru-RU"/>
              </w:rPr>
            </w:pPr>
            <w:r w:rsidRPr="002621BC">
              <w:rPr>
                <w:lang w:val="ru-RU"/>
              </w:rPr>
              <w:t xml:space="preserve">Расстояние между вентиляционными отверстиями </w:t>
            </w:r>
            <w:r w:rsidRPr="002621BC">
              <w:rPr>
                <w:u w:val="single"/>
                <w:lang w:val="ru-RU"/>
              </w:rPr>
              <w:t>помещений, рулевой рубки, служебных помещений</w:t>
            </w:r>
            <w:r w:rsidRPr="002621BC">
              <w:rPr>
                <w:lang w:val="ru-RU"/>
              </w:rPr>
              <w:t xml:space="preserve"> и грузовым пространством</w:t>
            </w:r>
          </w:p>
        </w:tc>
        <w:tc>
          <w:tcPr>
            <w:tcW w:w="6663" w:type="dxa"/>
          </w:tcPr>
          <w:p w:rsidR="00122D27" w:rsidRPr="002621BC" w:rsidRDefault="00122D27" w:rsidP="008D772F">
            <w:pPr>
              <w:suppressAutoHyphens w:val="0"/>
              <w:autoSpaceDE w:val="0"/>
              <w:autoSpaceDN w:val="0"/>
              <w:adjustRightInd w:val="0"/>
              <w:spacing w:before="120" w:after="80" w:line="216" w:lineRule="exact"/>
              <w:ind w:left="57" w:right="57"/>
              <w:rPr>
                <w:lang w:val="ru-RU"/>
              </w:rPr>
            </w:pPr>
            <w:r w:rsidRPr="002621BC">
              <w:rPr>
                <w:lang w:val="ru-RU"/>
              </w:rPr>
              <w:t>Н.З.М. с 1 января 2017 года</w:t>
            </w:r>
          </w:p>
          <w:p w:rsidR="00122D27" w:rsidRPr="002621BC" w:rsidRDefault="00122D27" w:rsidP="008D772F">
            <w:pPr>
              <w:suppressAutoHyphens w:val="0"/>
              <w:overflowPunct w:val="0"/>
              <w:autoSpaceDE w:val="0"/>
              <w:autoSpaceDN w:val="0"/>
              <w:adjustRightInd w:val="0"/>
              <w:spacing w:after="80" w:line="216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lang w:val="ru-RU"/>
              </w:rPr>
              <w:t>Возобновление свидетельст</w:t>
            </w:r>
            <w:r w:rsidR="008D772F">
              <w:rPr>
                <w:lang w:val="ru-RU"/>
              </w:rPr>
              <w:t>ва о допущении после 31 декабря</w:t>
            </w:r>
            <w:r w:rsidR="008D772F">
              <w:rPr>
                <w:lang w:val="ru-RU"/>
              </w:rPr>
              <w:br/>
            </w:r>
            <w:r w:rsidRPr="002621BC">
              <w:rPr>
                <w:rFonts w:cs="Arial"/>
                <w:strike/>
                <w:lang w:val="ru-RU"/>
              </w:rPr>
              <w:t>2044</w:t>
            </w:r>
            <w:r w:rsidRPr="00325152">
              <w:rPr>
                <w:u w:val="single"/>
                <w:lang w:val="ru-RU"/>
              </w:rPr>
              <w:t>2034 года</w:t>
            </w:r>
          </w:p>
        </w:tc>
        <w:tc>
          <w:tcPr>
            <w:tcW w:w="1735" w:type="dxa"/>
          </w:tcPr>
          <w:p w:rsidR="00122D27" w:rsidRPr="002621BC" w:rsidRDefault="00122D27" w:rsidP="008D772F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lang w:val="ru-RU"/>
              </w:rPr>
            </w:pPr>
            <w:r w:rsidRPr="002621BC">
              <w:rPr>
                <w:lang w:val="ru-RU"/>
              </w:rPr>
              <w:t>Новое переходное положение, рулевая рубка</w:t>
            </w:r>
          </w:p>
        </w:tc>
      </w:tr>
      <w:tr w:rsidR="00122D27" w:rsidRPr="008D772F" w:rsidTr="002621BC">
        <w:trPr>
          <w:trHeight w:val="464"/>
        </w:trPr>
        <w:tc>
          <w:tcPr>
            <w:tcW w:w="1314" w:type="dxa"/>
          </w:tcPr>
          <w:p w:rsidR="00122D27" w:rsidRPr="008D772F" w:rsidRDefault="00122D27" w:rsidP="008D772F">
            <w:pPr>
              <w:suppressAutoHyphens w:val="0"/>
              <w:autoSpaceDE w:val="0"/>
              <w:autoSpaceDN w:val="0"/>
              <w:adjustRightInd w:val="0"/>
              <w:spacing w:before="120" w:after="80" w:line="216" w:lineRule="exact"/>
              <w:ind w:left="57" w:right="57"/>
              <w:rPr>
                <w:b/>
                <w:bCs/>
                <w:lang w:val="ru-RU"/>
              </w:rPr>
            </w:pPr>
            <w:r w:rsidRPr="008D772F">
              <w:rPr>
                <w:b/>
                <w:bCs/>
                <w:lang w:val="ru-RU"/>
              </w:rPr>
              <w:t>9.3.1.12.6</w:t>
            </w:r>
            <w:r w:rsidR="008D772F">
              <w:rPr>
                <w:b/>
                <w:bCs/>
                <w:lang w:val="ru-RU"/>
              </w:rPr>
              <w:br/>
            </w:r>
            <w:r w:rsidRPr="008D772F">
              <w:rPr>
                <w:b/>
                <w:bCs/>
                <w:lang w:val="ru-RU"/>
              </w:rPr>
              <w:t>9.3.2.12.6</w:t>
            </w:r>
            <w:r w:rsidR="008D772F">
              <w:rPr>
                <w:b/>
                <w:bCs/>
                <w:lang w:val="ru-RU"/>
              </w:rPr>
              <w:br/>
            </w:r>
            <w:r w:rsidRPr="008D772F">
              <w:rPr>
                <w:b/>
                <w:bCs/>
                <w:lang w:val="ru-RU"/>
              </w:rPr>
              <w:t>9.3.3.12.6</w:t>
            </w:r>
          </w:p>
        </w:tc>
        <w:tc>
          <w:tcPr>
            <w:tcW w:w="3054" w:type="dxa"/>
          </w:tcPr>
          <w:p w:rsidR="00122D27" w:rsidRPr="002621BC" w:rsidRDefault="00122D27" w:rsidP="008D772F">
            <w:pPr>
              <w:suppressAutoHyphens w:val="0"/>
              <w:autoSpaceDE w:val="0"/>
              <w:autoSpaceDN w:val="0"/>
              <w:adjustRightInd w:val="0"/>
              <w:spacing w:before="120" w:after="120" w:line="216" w:lineRule="exact"/>
              <w:ind w:left="57" w:right="57"/>
              <w:rPr>
                <w:lang w:val="ru-RU"/>
              </w:rPr>
            </w:pPr>
            <w:r w:rsidRPr="002621BC">
              <w:rPr>
                <w:lang w:val="ru-RU"/>
              </w:rPr>
              <w:t xml:space="preserve">Стационарные </w:t>
            </w:r>
            <w:r w:rsidRPr="002621BC">
              <w:rPr>
                <w:strike/>
                <w:lang w:val="ru-RU"/>
              </w:rPr>
              <w:t xml:space="preserve">противопожарные заслонки </w:t>
            </w:r>
            <w:r w:rsidRPr="002621BC">
              <w:rPr>
                <w:u w:val="single"/>
                <w:lang w:val="ru-RU"/>
              </w:rPr>
              <w:t>устройства в соответствии с подпунктом с) пункта 9.3.</w:t>
            </w:r>
            <w:r w:rsidRPr="002621BC">
              <w:rPr>
                <w:u w:val="single"/>
              </w:rPr>
              <w:t>x</w:t>
            </w:r>
            <w:r w:rsidRPr="002621BC">
              <w:rPr>
                <w:u w:val="single"/>
                <w:lang w:val="ru-RU"/>
              </w:rPr>
              <w:t>.40.2.2</w:t>
            </w:r>
            <w:r w:rsidRPr="008D772F">
              <w:rPr>
                <w:lang w:val="ru-RU"/>
              </w:rPr>
              <w:t>.</w:t>
            </w:r>
          </w:p>
        </w:tc>
        <w:tc>
          <w:tcPr>
            <w:tcW w:w="6663" w:type="dxa"/>
          </w:tcPr>
          <w:p w:rsidR="00122D27" w:rsidRPr="002621BC" w:rsidRDefault="00122D27" w:rsidP="008D772F">
            <w:pPr>
              <w:suppressAutoHyphens w:val="0"/>
              <w:autoSpaceDE w:val="0"/>
              <w:autoSpaceDN w:val="0"/>
              <w:adjustRightInd w:val="0"/>
              <w:spacing w:before="120" w:after="80" w:line="216" w:lineRule="exact"/>
              <w:ind w:left="57" w:right="57"/>
              <w:rPr>
                <w:rFonts w:eastAsia="TimesNewRomanPSMT"/>
                <w:lang w:val="ru-RU"/>
              </w:rPr>
            </w:pPr>
            <w:r w:rsidRPr="002621BC">
              <w:rPr>
                <w:lang w:val="ru-RU"/>
              </w:rPr>
              <w:t>Н.З.М. с 1 января 2003 года</w:t>
            </w:r>
          </w:p>
          <w:p w:rsidR="00122D27" w:rsidRPr="002621BC" w:rsidRDefault="00122D27" w:rsidP="008D772F">
            <w:pPr>
              <w:suppressAutoHyphens w:val="0"/>
              <w:autoSpaceDE w:val="0"/>
              <w:autoSpaceDN w:val="0"/>
              <w:adjustRightInd w:val="0"/>
              <w:spacing w:after="80" w:line="216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lang w:val="ru-RU"/>
              </w:rPr>
              <w:t>Возобновление свидетельст</w:t>
            </w:r>
            <w:r w:rsidR="008D772F">
              <w:rPr>
                <w:lang w:val="ru-RU"/>
              </w:rPr>
              <w:t>ва о допущении после 31 декабря</w:t>
            </w:r>
            <w:r w:rsidR="008D772F">
              <w:rPr>
                <w:lang w:val="ru-RU"/>
              </w:rPr>
              <w:br/>
            </w:r>
            <w:r w:rsidRPr="002621BC">
              <w:rPr>
                <w:lang w:val="ru-RU"/>
              </w:rPr>
              <w:t>2018 года</w:t>
            </w:r>
          </w:p>
        </w:tc>
        <w:tc>
          <w:tcPr>
            <w:tcW w:w="1735" w:type="dxa"/>
          </w:tcPr>
          <w:p w:rsidR="00122D27" w:rsidRPr="008D772F" w:rsidRDefault="00122D27" w:rsidP="008D772F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lang w:val="ru-RU"/>
              </w:rPr>
            </w:pPr>
            <w:r w:rsidRPr="008D772F">
              <w:rPr>
                <w:lang w:val="ru-RU"/>
              </w:rPr>
              <w:t>Редакционное изменение</w:t>
            </w:r>
          </w:p>
        </w:tc>
      </w:tr>
      <w:tr w:rsidR="00122D27" w:rsidRPr="002621BC" w:rsidTr="002621BC">
        <w:trPr>
          <w:trHeight w:val="464"/>
        </w:trPr>
        <w:tc>
          <w:tcPr>
            <w:tcW w:w="1314" w:type="dxa"/>
          </w:tcPr>
          <w:p w:rsidR="00122D27" w:rsidRPr="008D772F" w:rsidRDefault="00122D27" w:rsidP="008D772F">
            <w:pPr>
              <w:suppressAutoHyphens w:val="0"/>
              <w:autoSpaceDE w:val="0"/>
              <w:autoSpaceDN w:val="0"/>
              <w:adjustRightInd w:val="0"/>
              <w:spacing w:before="120" w:after="80" w:line="216" w:lineRule="exact"/>
              <w:ind w:left="57" w:right="57"/>
              <w:rPr>
                <w:rFonts w:eastAsia="TimesNewRomanPSMT"/>
                <w:b/>
                <w:bCs/>
                <w:strike/>
                <w:lang w:val="ru-RU"/>
              </w:rPr>
            </w:pPr>
            <w:r w:rsidRPr="008D772F">
              <w:rPr>
                <w:b/>
                <w:bCs/>
                <w:strike/>
                <w:lang w:val="ru-RU"/>
              </w:rPr>
              <w:t>9.3.3.12.7</w:t>
            </w:r>
          </w:p>
        </w:tc>
        <w:tc>
          <w:tcPr>
            <w:tcW w:w="3054" w:type="dxa"/>
          </w:tcPr>
          <w:p w:rsidR="00122D27" w:rsidRPr="008D772F" w:rsidRDefault="00122D27" w:rsidP="008D772F">
            <w:pPr>
              <w:suppressAutoHyphens w:val="0"/>
              <w:autoSpaceDE w:val="0"/>
              <w:autoSpaceDN w:val="0"/>
              <w:adjustRightInd w:val="0"/>
              <w:spacing w:before="120" w:after="80" w:line="216" w:lineRule="exact"/>
              <w:ind w:left="57" w:right="57"/>
              <w:rPr>
                <w:rFonts w:eastAsia="TimesNewRomanPSMT"/>
                <w:strike/>
                <w:lang w:val="ru-RU"/>
              </w:rPr>
            </w:pPr>
            <w:r w:rsidRPr="008D772F">
              <w:rPr>
                <w:strike/>
                <w:lang w:val="ru-RU"/>
              </w:rPr>
              <w:t>Утверждение пламегасителей</w:t>
            </w:r>
          </w:p>
        </w:tc>
        <w:tc>
          <w:tcPr>
            <w:tcW w:w="6663" w:type="dxa"/>
          </w:tcPr>
          <w:p w:rsidR="00122D27" w:rsidRPr="002621BC" w:rsidRDefault="00122D27" w:rsidP="008D772F">
            <w:pPr>
              <w:suppressAutoHyphens w:val="0"/>
              <w:autoSpaceDE w:val="0"/>
              <w:autoSpaceDN w:val="0"/>
              <w:adjustRightInd w:val="0"/>
              <w:spacing w:before="120" w:after="80" w:line="216" w:lineRule="exact"/>
              <w:ind w:left="57" w:right="57"/>
              <w:rPr>
                <w:rFonts w:eastAsia="TimesNewRomanPSMT"/>
                <w:strike/>
                <w:lang w:val="ru-RU"/>
              </w:rPr>
            </w:pPr>
            <w:r w:rsidRPr="002621BC">
              <w:rPr>
                <w:strike/>
                <w:lang w:val="ru-RU"/>
              </w:rPr>
              <w:t>НЗМ</w:t>
            </w:r>
          </w:p>
          <w:p w:rsidR="00122D27" w:rsidRPr="002621BC" w:rsidRDefault="00122D27" w:rsidP="008D772F">
            <w:pPr>
              <w:suppressAutoHyphens w:val="0"/>
              <w:autoSpaceDE w:val="0"/>
              <w:autoSpaceDN w:val="0"/>
              <w:adjustRightInd w:val="0"/>
              <w:spacing w:after="80" w:line="216" w:lineRule="exact"/>
              <w:ind w:left="57" w:right="57"/>
              <w:rPr>
                <w:rFonts w:eastAsia="TimesNewRomanPSMT"/>
                <w:strike/>
                <w:lang w:val="ru-RU"/>
              </w:rPr>
            </w:pPr>
            <w:r w:rsidRPr="002621BC">
              <w:rPr>
                <w:strike/>
                <w:lang w:val="ru-RU"/>
              </w:rPr>
              <w:t>Возобновление свидетельства о допущении после</w:t>
            </w:r>
          </w:p>
          <w:p w:rsidR="00122D27" w:rsidRPr="002621BC" w:rsidRDefault="00122D27" w:rsidP="008D772F">
            <w:pPr>
              <w:suppressAutoHyphens w:val="0"/>
              <w:autoSpaceDE w:val="0"/>
              <w:autoSpaceDN w:val="0"/>
              <w:adjustRightInd w:val="0"/>
              <w:spacing w:after="120" w:line="216" w:lineRule="exact"/>
              <w:ind w:left="57" w:right="57"/>
              <w:rPr>
                <w:rFonts w:eastAsia="TimesNewRomanPSMT"/>
                <w:strike/>
                <w:lang w:val="ru-RU"/>
              </w:rPr>
            </w:pPr>
            <w:r w:rsidRPr="002621BC">
              <w:rPr>
                <w:strike/>
                <w:lang w:val="ru-RU"/>
              </w:rPr>
              <w:t xml:space="preserve">31 декабря 2018 года для судов типа </w:t>
            </w:r>
            <w:r w:rsidRPr="002621BC">
              <w:rPr>
                <w:strike/>
              </w:rPr>
              <w:t>N</w:t>
            </w:r>
            <w:r w:rsidR="008D772F">
              <w:rPr>
                <w:strike/>
                <w:lang w:val="ru-RU"/>
              </w:rPr>
              <w:t>, киль которых был заложен</w:t>
            </w:r>
            <w:r w:rsidR="008D772F">
              <w:rPr>
                <w:strike/>
                <w:lang w:val="ru-RU"/>
              </w:rPr>
              <w:br/>
            </w:r>
            <w:r w:rsidRPr="002621BC">
              <w:rPr>
                <w:strike/>
                <w:lang w:val="ru-RU"/>
              </w:rPr>
              <w:t>до 1 января 1977 года.</w:t>
            </w:r>
          </w:p>
        </w:tc>
        <w:tc>
          <w:tcPr>
            <w:tcW w:w="1735" w:type="dxa"/>
          </w:tcPr>
          <w:p w:rsidR="00122D27" w:rsidRPr="002621BC" w:rsidRDefault="00122D27" w:rsidP="002621BC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Calibri"/>
                <w:lang w:val="ru-RU"/>
              </w:rPr>
            </w:pPr>
          </w:p>
        </w:tc>
      </w:tr>
      <w:tr w:rsidR="00122D27" w:rsidRPr="008D772F" w:rsidTr="002621BC">
        <w:trPr>
          <w:trHeight w:val="464"/>
        </w:trPr>
        <w:tc>
          <w:tcPr>
            <w:tcW w:w="1314" w:type="dxa"/>
          </w:tcPr>
          <w:p w:rsidR="00122D27" w:rsidRPr="002621BC" w:rsidRDefault="008D772F" w:rsidP="008D772F">
            <w:pPr>
              <w:suppressAutoHyphens w:val="0"/>
              <w:autoSpaceDE w:val="0"/>
              <w:autoSpaceDN w:val="0"/>
              <w:adjustRightInd w:val="0"/>
              <w:spacing w:before="120" w:after="80" w:line="216" w:lineRule="exact"/>
              <w:ind w:left="57" w:right="57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9.3.1.17.6</w:t>
            </w:r>
            <w:r>
              <w:rPr>
                <w:b/>
                <w:bCs/>
                <w:u w:val="single"/>
                <w:lang w:val="ru-RU"/>
              </w:rPr>
              <w:br/>
            </w:r>
            <w:r>
              <w:rPr>
                <w:b/>
                <w:bCs/>
                <w:u w:val="single"/>
              </w:rPr>
              <w:t>9.3.2.17.6</w:t>
            </w:r>
            <w:r>
              <w:rPr>
                <w:b/>
                <w:bCs/>
                <w:u w:val="single"/>
                <w:lang w:val="ru-RU"/>
              </w:rPr>
              <w:br/>
            </w:r>
            <w:r w:rsidR="00122D27" w:rsidRPr="002621BC">
              <w:rPr>
                <w:b/>
                <w:bCs/>
                <w:u w:val="single"/>
              </w:rPr>
              <w:t>9.3.3.17.6</w:t>
            </w:r>
          </w:p>
        </w:tc>
        <w:tc>
          <w:tcPr>
            <w:tcW w:w="3054" w:type="dxa"/>
          </w:tcPr>
          <w:p w:rsidR="00122D27" w:rsidRPr="002621BC" w:rsidRDefault="00122D27" w:rsidP="008D772F">
            <w:pPr>
              <w:suppressAutoHyphens w:val="0"/>
              <w:autoSpaceDE w:val="0"/>
              <w:autoSpaceDN w:val="0"/>
              <w:adjustRightInd w:val="0"/>
              <w:spacing w:before="120" w:after="80" w:line="216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Расстояние между вентиляционными отверстиями насосного отделения и рулевой рубкой</w:t>
            </w:r>
          </w:p>
        </w:tc>
        <w:tc>
          <w:tcPr>
            <w:tcW w:w="6663" w:type="dxa"/>
          </w:tcPr>
          <w:p w:rsidR="00122D27" w:rsidRPr="002621BC" w:rsidRDefault="00122D27" w:rsidP="008D772F">
            <w:pPr>
              <w:suppressAutoHyphens w:val="0"/>
              <w:autoSpaceDE w:val="0"/>
              <w:autoSpaceDN w:val="0"/>
              <w:adjustRightInd w:val="0"/>
              <w:spacing w:before="120" w:after="80" w:line="216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с 1 января 2017 года</w:t>
            </w:r>
          </w:p>
          <w:p w:rsidR="00122D27" w:rsidRPr="002621BC" w:rsidRDefault="00122D27" w:rsidP="008D772F">
            <w:pPr>
              <w:suppressAutoHyphens w:val="0"/>
              <w:autoSpaceDE w:val="0"/>
              <w:autoSpaceDN w:val="0"/>
              <w:adjustRightInd w:val="0"/>
              <w:spacing w:after="120" w:line="216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Возобновление свидетельст</w:t>
            </w:r>
            <w:r w:rsidR="008D772F">
              <w:rPr>
                <w:u w:val="single"/>
                <w:lang w:val="ru-RU"/>
              </w:rPr>
              <w:t>ва о допущении после 31 декабря</w:t>
            </w:r>
            <w:r w:rsidR="008D772F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2034 года</w:t>
            </w:r>
          </w:p>
        </w:tc>
        <w:tc>
          <w:tcPr>
            <w:tcW w:w="1735" w:type="dxa"/>
          </w:tcPr>
          <w:p w:rsidR="00122D27" w:rsidRPr="008D772F" w:rsidRDefault="00122D27" w:rsidP="008D772F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lang w:val="ru-RU"/>
              </w:rPr>
            </w:pPr>
            <w:r w:rsidRPr="008D772F">
              <w:rPr>
                <w:lang w:val="ru-RU"/>
              </w:rPr>
              <w:t>Новое переходное положение</w:t>
            </w:r>
          </w:p>
        </w:tc>
      </w:tr>
      <w:tr w:rsidR="00122D27" w:rsidRPr="008D772F" w:rsidTr="002621BC">
        <w:trPr>
          <w:trHeight w:val="464"/>
        </w:trPr>
        <w:tc>
          <w:tcPr>
            <w:tcW w:w="1314" w:type="dxa"/>
          </w:tcPr>
          <w:p w:rsidR="00122D27" w:rsidRPr="008D772F" w:rsidRDefault="008D772F" w:rsidP="008D772F">
            <w:pPr>
              <w:suppressAutoHyphens w:val="0"/>
              <w:autoSpaceDE w:val="0"/>
              <w:autoSpaceDN w:val="0"/>
              <w:adjustRightInd w:val="0"/>
              <w:spacing w:before="120" w:after="80" w:line="216" w:lineRule="exact"/>
              <w:ind w:left="57" w:right="57"/>
              <w:rPr>
                <w:rFonts w:eastAsia="Calibri"/>
                <w:b/>
                <w:bCs/>
                <w:u w:val="single"/>
                <w:lang w:val="ru-RU"/>
              </w:rPr>
            </w:pPr>
            <w:r w:rsidRPr="008D772F">
              <w:rPr>
                <w:b/>
                <w:bCs/>
                <w:u w:val="single"/>
                <w:lang w:val="ru-RU"/>
              </w:rPr>
              <w:t>9.3.1.17.6</w:t>
            </w:r>
            <w:r>
              <w:rPr>
                <w:b/>
                <w:bCs/>
                <w:u w:val="single"/>
                <w:lang w:val="ru-RU"/>
              </w:rPr>
              <w:br/>
              <w:t>9.3.2.17.6</w:t>
            </w:r>
            <w:r>
              <w:rPr>
                <w:b/>
                <w:bCs/>
                <w:u w:val="single"/>
                <w:lang w:val="ru-RU"/>
              </w:rPr>
              <w:br/>
            </w:r>
            <w:r w:rsidR="00122D27" w:rsidRPr="008D772F">
              <w:rPr>
                <w:b/>
                <w:bCs/>
                <w:u w:val="single"/>
                <w:lang w:val="ru-RU"/>
              </w:rPr>
              <w:t>9.3.3.17.6</w:t>
            </w:r>
          </w:p>
        </w:tc>
        <w:tc>
          <w:tcPr>
            <w:tcW w:w="3054" w:type="dxa"/>
          </w:tcPr>
          <w:p w:rsidR="00122D27" w:rsidRPr="002621BC" w:rsidRDefault="00122D27" w:rsidP="008D772F">
            <w:pPr>
              <w:suppressAutoHyphens w:val="0"/>
              <w:autoSpaceDE w:val="0"/>
              <w:autoSpaceDN w:val="0"/>
              <w:adjustRightInd w:val="0"/>
              <w:spacing w:before="120" w:after="80" w:line="216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Система измерения содержания кислорода</w:t>
            </w:r>
          </w:p>
          <w:p w:rsidR="00122D27" w:rsidRPr="002621BC" w:rsidRDefault="00122D27" w:rsidP="008D772F">
            <w:pPr>
              <w:suppressAutoHyphens w:val="0"/>
              <w:autoSpaceDE w:val="0"/>
              <w:autoSpaceDN w:val="0"/>
              <w:adjustRightInd w:val="0"/>
              <w:spacing w:after="120" w:line="216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Предельное значение для сигнализации</w:t>
            </w:r>
          </w:p>
        </w:tc>
        <w:tc>
          <w:tcPr>
            <w:tcW w:w="6663" w:type="dxa"/>
          </w:tcPr>
          <w:p w:rsidR="00122D27" w:rsidRPr="002621BC" w:rsidRDefault="00122D27" w:rsidP="008D772F">
            <w:pPr>
              <w:suppressAutoHyphens w:val="0"/>
              <w:autoSpaceDE w:val="0"/>
              <w:autoSpaceDN w:val="0"/>
              <w:adjustRightInd w:val="0"/>
              <w:spacing w:before="120" w:after="80" w:line="216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с 1 января 2017 года</w:t>
            </w:r>
          </w:p>
          <w:p w:rsidR="00122D27" w:rsidRPr="002621BC" w:rsidRDefault="00122D27" w:rsidP="008D772F">
            <w:pPr>
              <w:suppressAutoHyphens w:val="0"/>
              <w:autoSpaceDE w:val="0"/>
              <w:autoSpaceDN w:val="0"/>
              <w:adjustRightInd w:val="0"/>
              <w:spacing w:after="80" w:line="216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Возобновление свидетельст</w:t>
            </w:r>
            <w:r w:rsidR="008D772F">
              <w:rPr>
                <w:u w:val="single"/>
                <w:lang w:val="ru-RU"/>
              </w:rPr>
              <w:t>ва о допущении после 31 декабря</w:t>
            </w:r>
            <w:r w:rsidR="008D772F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2018 года</w:t>
            </w:r>
          </w:p>
        </w:tc>
        <w:tc>
          <w:tcPr>
            <w:tcW w:w="1735" w:type="dxa"/>
          </w:tcPr>
          <w:p w:rsidR="00122D27" w:rsidRPr="008D772F" w:rsidRDefault="00122D27" w:rsidP="008D772F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lang w:val="ru-RU"/>
              </w:rPr>
            </w:pPr>
            <w:r w:rsidRPr="008D772F">
              <w:rPr>
                <w:lang w:val="ru-RU"/>
              </w:rPr>
              <w:t>Новое переход</w:t>
            </w:r>
            <w:r w:rsidR="008D772F">
              <w:rPr>
                <w:lang w:val="ru-RU"/>
              </w:rPr>
              <w:t>-</w:t>
            </w:r>
            <w:r w:rsidRPr="008D772F">
              <w:rPr>
                <w:lang w:val="ru-RU"/>
              </w:rPr>
              <w:t>ное положение</w:t>
            </w:r>
          </w:p>
        </w:tc>
      </w:tr>
      <w:tr w:rsidR="00122D27" w:rsidRPr="008D772F" w:rsidTr="002621BC">
        <w:trPr>
          <w:trHeight w:val="464"/>
        </w:trPr>
        <w:tc>
          <w:tcPr>
            <w:tcW w:w="1314" w:type="dxa"/>
          </w:tcPr>
          <w:p w:rsidR="00122D27" w:rsidRPr="008D772F" w:rsidRDefault="008D772F" w:rsidP="008D772F">
            <w:pPr>
              <w:suppressAutoHyphens w:val="0"/>
              <w:autoSpaceDE w:val="0"/>
              <w:autoSpaceDN w:val="0"/>
              <w:adjustRightInd w:val="0"/>
              <w:spacing w:before="120" w:after="80" w:line="216" w:lineRule="exact"/>
              <w:ind w:left="57" w:right="57"/>
              <w:rPr>
                <w:b/>
                <w:bCs/>
                <w:u w:val="single"/>
                <w:lang w:val="ru-RU"/>
              </w:rPr>
            </w:pPr>
            <w:r w:rsidRPr="008D772F">
              <w:rPr>
                <w:b/>
                <w:bCs/>
                <w:u w:val="single"/>
                <w:lang w:val="ru-RU"/>
              </w:rPr>
              <w:t>9.3.1.17.6</w:t>
            </w:r>
            <w:r>
              <w:rPr>
                <w:b/>
                <w:bCs/>
                <w:u w:val="single"/>
                <w:lang w:val="ru-RU"/>
              </w:rPr>
              <w:br/>
              <w:t>9.3.2.17.6</w:t>
            </w:r>
            <w:r>
              <w:rPr>
                <w:b/>
                <w:bCs/>
                <w:u w:val="single"/>
                <w:lang w:val="ru-RU"/>
              </w:rPr>
              <w:br/>
            </w:r>
            <w:r w:rsidR="00122D27" w:rsidRPr="008D772F">
              <w:rPr>
                <w:b/>
                <w:bCs/>
                <w:u w:val="single"/>
                <w:lang w:val="ru-RU"/>
              </w:rPr>
              <w:t>9.3.3.17.6</w:t>
            </w:r>
          </w:p>
        </w:tc>
        <w:tc>
          <w:tcPr>
            <w:tcW w:w="3054" w:type="dxa"/>
          </w:tcPr>
          <w:p w:rsidR="00122D27" w:rsidRPr="002621BC" w:rsidRDefault="00122D27" w:rsidP="008D772F">
            <w:pPr>
              <w:suppressAutoHyphens w:val="0"/>
              <w:autoSpaceDE w:val="0"/>
              <w:autoSpaceDN w:val="0"/>
              <w:adjustRightInd w:val="0"/>
              <w:spacing w:before="120" w:after="80" w:line="216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Срабатывание сигнализации, если не отключена</w:t>
            </w:r>
          </w:p>
        </w:tc>
        <w:tc>
          <w:tcPr>
            <w:tcW w:w="6663" w:type="dxa"/>
          </w:tcPr>
          <w:p w:rsidR="00122D27" w:rsidRPr="002621BC" w:rsidRDefault="00122D27" w:rsidP="008D772F">
            <w:pPr>
              <w:suppressAutoHyphens w:val="0"/>
              <w:autoSpaceDE w:val="0"/>
              <w:autoSpaceDN w:val="0"/>
              <w:adjustRightInd w:val="0"/>
              <w:spacing w:before="120" w:after="80" w:line="216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с 1 января 2017 года</w:t>
            </w:r>
          </w:p>
          <w:p w:rsidR="00122D27" w:rsidRPr="002621BC" w:rsidRDefault="00122D27" w:rsidP="008D772F">
            <w:pPr>
              <w:suppressAutoHyphens w:val="0"/>
              <w:autoSpaceDE w:val="0"/>
              <w:autoSpaceDN w:val="0"/>
              <w:adjustRightInd w:val="0"/>
              <w:spacing w:after="120" w:line="216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Возобновление свидетельст</w:t>
            </w:r>
            <w:r w:rsidR="008D772F">
              <w:rPr>
                <w:u w:val="single"/>
                <w:lang w:val="ru-RU"/>
              </w:rPr>
              <w:t>ва о допущении после 31 декабря</w:t>
            </w:r>
            <w:r w:rsidR="008D772F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2024 года</w:t>
            </w:r>
          </w:p>
        </w:tc>
        <w:tc>
          <w:tcPr>
            <w:tcW w:w="1735" w:type="dxa"/>
          </w:tcPr>
          <w:p w:rsidR="00122D27" w:rsidRPr="008D772F" w:rsidRDefault="00122D27" w:rsidP="008D772F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lang w:val="ru-RU"/>
              </w:rPr>
            </w:pPr>
            <w:r w:rsidRPr="008D772F">
              <w:rPr>
                <w:lang w:val="ru-RU"/>
              </w:rPr>
              <w:t>Новое переход</w:t>
            </w:r>
            <w:r w:rsidR="008D772F">
              <w:rPr>
                <w:lang w:val="ru-RU"/>
              </w:rPr>
              <w:t>-</w:t>
            </w:r>
            <w:r w:rsidRPr="008D772F">
              <w:rPr>
                <w:lang w:val="ru-RU"/>
              </w:rPr>
              <w:t>ное положение</w:t>
            </w:r>
          </w:p>
        </w:tc>
      </w:tr>
      <w:tr w:rsidR="00122D27" w:rsidRPr="008D772F" w:rsidTr="008D772F">
        <w:trPr>
          <w:trHeight w:val="199"/>
        </w:trPr>
        <w:tc>
          <w:tcPr>
            <w:tcW w:w="1314" w:type="dxa"/>
          </w:tcPr>
          <w:p w:rsidR="00122D27" w:rsidRPr="008D772F" w:rsidRDefault="008D772F" w:rsidP="008D772F">
            <w:pPr>
              <w:suppressAutoHyphens w:val="0"/>
              <w:autoSpaceDE w:val="0"/>
              <w:autoSpaceDN w:val="0"/>
              <w:adjustRightInd w:val="0"/>
              <w:spacing w:before="120" w:after="80" w:line="216" w:lineRule="exact"/>
              <w:ind w:left="57" w:right="57"/>
              <w:rPr>
                <w:b/>
                <w:bCs/>
                <w:u w:val="single"/>
                <w:lang w:val="ru-RU"/>
              </w:rPr>
            </w:pPr>
            <w:r w:rsidRPr="008D772F">
              <w:rPr>
                <w:b/>
                <w:bCs/>
                <w:u w:val="single"/>
                <w:lang w:val="ru-RU"/>
              </w:rPr>
              <w:t>9.3.1.21.7</w:t>
            </w:r>
            <w:r>
              <w:rPr>
                <w:b/>
                <w:bCs/>
                <w:u w:val="single"/>
                <w:lang w:val="ru-RU"/>
              </w:rPr>
              <w:br/>
              <w:t>9.3.2.21.7</w:t>
            </w:r>
            <w:r>
              <w:rPr>
                <w:b/>
                <w:bCs/>
                <w:u w:val="single"/>
                <w:lang w:val="ru-RU"/>
              </w:rPr>
              <w:br/>
            </w:r>
            <w:r w:rsidR="00122D27" w:rsidRPr="008D772F">
              <w:rPr>
                <w:b/>
                <w:bCs/>
                <w:u w:val="single"/>
                <w:lang w:val="ru-RU"/>
              </w:rPr>
              <w:t>9.3.3.21.7</w:t>
            </w:r>
          </w:p>
        </w:tc>
        <w:tc>
          <w:tcPr>
            <w:tcW w:w="3054" w:type="dxa"/>
          </w:tcPr>
          <w:p w:rsidR="00122D27" w:rsidRPr="002621BC" w:rsidRDefault="00122D27" w:rsidP="008D772F">
            <w:pPr>
              <w:suppressAutoHyphens w:val="0"/>
              <w:autoSpaceDE w:val="0"/>
              <w:autoSpaceDN w:val="0"/>
              <w:adjustRightInd w:val="0"/>
              <w:spacing w:before="120" w:after="80" w:line="216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Срабатывание сигнализации, если не отключена</w:t>
            </w:r>
          </w:p>
        </w:tc>
        <w:tc>
          <w:tcPr>
            <w:tcW w:w="6663" w:type="dxa"/>
          </w:tcPr>
          <w:p w:rsidR="00122D27" w:rsidRPr="002621BC" w:rsidRDefault="00122D27" w:rsidP="008D772F">
            <w:pPr>
              <w:suppressAutoHyphens w:val="0"/>
              <w:autoSpaceDE w:val="0"/>
              <w:autoSpaceDN w:val="0"/>
              <w:adjustRightInd w:val="0"/>
              <w:spacing w:before="120" w:after="80" w:line="216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с 1 января 2017 года</w:t>
            </w:r>
          </w:p>
          <w:p w:rsidR="00122D27" w:rsidRPr="002621BC" w:rsidRDefault="00122D27" w:rsidP="008D772F">
            <w:pPr>
              <w:suppressAutoHyphens w:val="0"/>
              <w:autoSpaceDE w:val="0"/>
              <w:autoSpaceDN w:val="0"/>
              <w:adjustRightInd w:val="0"/>
              <w:spacing w:after="120" w:line="216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Возобновление свидетельст</w:t>
            </w:r>
            <w:r w:rsidR="008D772F">
              <w:rPr>
                <w:u w:val="single"/>
                <w:lang w:val="ru-RU"/>
              </w:rPr>
              <w:t>ва о допущении после 31 декабря</w:t>
            </w:r>
            <w:r w:rsidR="008D772F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2024 года</w:t>
            </w:r>
          </w:p>
        </w:tc>
        <w:tc>
          <w:tcPr>
            <w:tcW w:w="1735" w:type="dxa"/>
          </w:tcPr>
          <w:p w:rsidR="00122D27" w:rsidRPr="008D772F" w:rsidRDefault="00122D27" w:rsidP="008D772F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lang w:val="ru-RU"/>
              </w:rPr>
            </w:pPr>
            <w:r w:rsidRPr="008D772F">
              <w:rPr>
                <w:lang w:val="ru-RU"/>
              </w:rPr>
              <w:t>Новое переход</w:t>
            </w:r>
            <w:r w:rsidR="008D772F">
              <w:rPr>
                <w:lang w:val="ru-RU"/>
              </w:rPr>
              <w:t>-</w:t>
            </w:r>
            <w:r w:rsidRPr="008D772F">
              <w:rPr>
                <w:lang w:val="ru-RU"/>
              </w:rPr>
              <w:t>ное положение</w:t>
            </w:r>
          </w:p>
        </w:tc>
      </w:tr>
      <w:tr w:rsidR="00122D27" w:rsidRPr="002621BC" w:rsidTr="002621BC">
        <w:trPr>
          <w:trHeight w:val="464"/>
        </w:trPr>
        <w:tc>
          <w:tcPr>
            <w:tcW w:w="1314" w:type="dxa"/>
          </w:tcPr>
          <w:p w:rsidR="00122D27" w:rsidRPr="008D772F" w:rsidRDefault="008D772F" w:rsidP="00EC762E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b/>
                <w:bCs/>
                <w:u w:val="single"/>
                <w:lang w:val="ru-RU"/>
              </w:rPr>
            </w:pPr>
            <w:r w:rsidRPr="008D772F">
              <w:rPr>
                <w:b/>
                <w:bCs/>
                <w:u w:val="single"/>
                <w:lang w:val="ru-RU"/>
              </w:rPr>
              <w:t>9.3.2.20.4</w:t>
            </w:r>
            <w:r>
              <w:rPr>
                <w:b/>
                <w:bCs/>
                <w:u w:val="single"/>
                <w:lang w:val="ru-RU"/>
              </w:rPr>
              <w:br/>
            </w:r>
            <w:r w:rsidR="00122D27" w:rsidRPr="008D772F">
              <w:rPr>
                <w:b/>
                <w:bCs/>
                <w:u w:val="single"/>
                <w:lang w:val="ru-RU"/>
              </w:rPr>
              <w:t>9.3.3.20.4</w:t>
            </w:r>
          </w:p>
        </w:tc>
        <w:tc>
          <w:tcPr>
            <w:tcW w:w="3054" w:type="dxa"/>
          </w:tcPr>
          <w:p w:rsidR="00122D27" w:rsidRPr="008D772F" w:rsidRDefault="00122D27" w:rsidP="00EC762E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u w:val="single"/>
                <w:lang w:val="ru-RU"/>
              </w:rPr>
            </w:pPr>
            <w:r w:rsidRPr="008D772F">
              <w:rPr>
                <w:u w:val="single"/>
                <w:lang w:val="ru-RU"/>
              </w:rPr>
              <w:t>Группа/подгруппа взрывоопасности</w:t>
            </w:r>
          </w:p>
        </w:tc>
        <w:tc>
          <w:tcPr>
            <w:tcW w:w="6663" w:type="dxa"/>
          </w:tcPr>
          <w:p w:rsidR="00122D27" w:rsidRPr="002621BC" w:rsidRDefault="00122D27" w:rsidP="00EC762E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с 1 января 2017 года</w:t>
            </w:r>
          </w:p>
          <w:p w:rsidR="00122D27" w:rsidRPr="002621BC" w:rsidRDefault="00122D27" w:rsidP="002621BC">
            <w:pPr>
              <w:suppressAutoHyphens w:val="0"/>
              <w:overflowPunct w:val="0"/>
              <w:autoSpaceDE w:val="0"/>
              <w:autoSpaceDN w:val="0"/>
              <w:adjustRightInd w:val="0"/>
              <w:spacing w:after="8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 xml:space="preserve">Возобновление свидетельства о допущении после 31 </w:t>
            </w:r>
            <w:r w:rsidR="008D772F">
              <w:rPr>
                <w:u w:val="single"/>
                <w:lang w:val="ru-RU"/>
              </w:rPr>
              <w:t>декабря</w:t>
            </w:r>
            <w:r w:rsidR="008D772F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2024 года</w:t>
            </w:r>
          </w:p>
        </w:tc>
        <w:tc>
          <w:tcPr>
            <w:tcW w:w="1735" w:type="dxa"/>
          </w:tcPr>
          <w:p w:rsidR="00122D27" w:rsidRPr="002621BC" w:rsidRDefault="008D772F" w:rsidP="005C6436">
            <w:pPr>
              <w:suppressAutoHyphens w:val="0"/>
              <w:autoSpaceDE w:val="0"/>
              <w:autoSpaceDN w:val="0"/>
              <w:adjustRightInd w:val="0"/>
              <w:spacing w:before="120" w:after="120" w:line="220" w:lineRule="exact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Разъяснение формулировки «</w:t>
            </w:r>
            <w:r w:rsidR="00122D27" w:rsidRPr="002621BC">
              <w:rPr>
                <w:lang w:val="ru-RU"/>
              </w:rPr>
              <w:t>тип, который утвержден компетентным органом для соответствующего ис</w:t>
            </w:r>
            <w:r>
              <w:rPr>
                <w:lang w:val="ru-RU"/>
              </w:rPr>
              <w:t>пользования»</w:t>
            </w:r>
            <w:r>
              <w:rPr>
                <w:lang w:val="ru-RU"/>
              </w:rPr>
              <w:br/>
              <w:t>в ВОПОГ</w:t>
            </w:r>
            <w:r>
              <w:rPr>
                <w:lang w:val="ru-RU"/>
              </w:rPr>
              <w:br/>
            </w:r>
            <w:r w:rsidR="00122D27" w:rsidRPr="002621BC">
              <w:rPr>
                <w:lang w:val="ru-RU"/>
              </w:rPr>
              <w:t>2015 года</w:t>
            </w:r>
          </w:p>
        </w:tc>
      </w:tr>
      <w:tr w:rsidR="00122D27" w:rsidRPr="002621BC" w:rsidTr="002621BC">
        <w:trPr>
          <w:trHeight w:val="464"/>
        </w:trPr>
        <w:tc>
          <w:tcPr>
            <w:tcW w:w="1314" w:type="dxa"/>
          </w:tcPr>
          <w:p w:rsidR="00122D27" w:rsidRPr="000D71F9" w:rsidRDefault="00122D27" w:rsidP="00EC762E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b/>
                <w:bCs/>
                <w:u w:val="single"/>
                <w:lang w:val="ru-RU"/>
              </w:rPr>
            </w:pPr>
            <w:r w:rsidRPr="008D772F">
              <w:rPr>
                <w:b/>
                <w:bCs/>
                <w:u w:val="single"/>
                <w:lang w:val="ru-RU"/>
              </w:rPr>
              <w:t>9.</w:t>
            </w:r>
            <w:r w:rsidR="000D71F9" w:rsidRPr="000D71F9">
              <w:rPr>
                <w:b/>
                <w:bCs/>
                <w:u w:val="single"/>
                <w:lang w:val="ru-RU"/>
              </w:rPr>
              <w:t xml:space="preserve">3.3.21.1 </w:t>
            </w:r>
            <w:r w:rsidR="000D71F9">
              <w:rPr>
                <w:b/>
                <w:bCs/>
                <w:u w:val="single"/>
              </w:rPr>
              <w:t>g</w:t>
            </w:r>
            <w:r w:rsidR="000D71F9" w:rsidRPr="000D71F9">
              <w:rPr>
                <w:b/>
                <w:bCs/>
                <w:u w:val="single"/>
                <w:lang w:val="ru-RU"/>
              </w:rPr>
              <w:t>)</w:t>
            </w:r>
            <w:r w:rsidR="000D71F9">
              <w:rPr>
                <w:b/>
                <w:bCs/>
                <w:u w:val="single"/>
                <w:lang w:val="ru-RU"/>
              </w:rPr>
              <w:br/>
            </w:r>
            <w:r w:rsidRPr="000D71F9">
              <w:rPr>
                <w:b/>
                <w:bCs/>
                <w:u w:val="single"/>
                <w:lang w:val="ru-RU"/>
              </w:rPr>
              <w:t xml:space="preserve">9.3.2.21.1 </w:t>
            </w:r>
            <w:r w:rsidRPr="002621BC">
              <w:rPr>
                <w:b/>
                <w:bCs/>
                <w:u w:val="single"/>
              </w:rPr>
              <w:t>g</w:t>
            </w:r>
            <w:r w:rsidRPr="000D71F9">
              <w:rPr>
                <w:b/>
                <w:bCs/>
                <w:u w:val="single"/>
                <w:lang w:val="ru-RU"/>
              </w:rPr>
              <w:t>)</w:t>
            </w:r>
          </w:p>
        </w:tc>
        <w:tc>
          <w:tcPr>
            <w:tcW w:w="3054" w:type="dxa"/>
          </w:tcPr>
          <w:p w:rsidR="00122D27" w:rsidRPr="000D71F9" w:rsidRDefault="00122D27" w:rsidP="00EC762E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u w:val="single"/>
                <w:lang w:val="ru-RU"/>
              </w:rPr>
            </w:pPr>
            <w:r w:rsidRPr="000D71F9">
              <w:rPr>
                <w:u w:val="single"/>
                <w:lang w:val="ru-RU"/>
              </w:rPr>
              <w:t>Группа/подгруппа взрывоопасности</w:t>
            </w:r>
          </w:p>
        </w:tc>
        <w:tc>
          <w:tcPr>
            <w:tcW w:w="6663" w:type="dxa"/>
          </w:tcPr>
          <w:p w:rsidR="00122D27" w:rsidRPr="002621BC" w:rsidRDefault="00122D27" w:rsidP="00EC762E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с 1 января 2017 года</w:t>
            </w:r>
          </w:p>
          <w:p w:rsidR="00122D27" w:rsidRPr="002621BC" w:rsidRDefault="00122D27" w:rsidP="002621BC">
            <w:pPr>
              <w:suppressAutoHyphens w:val="0"/>
              <w:overflowPunct w:val="0"/>
              <w:autoSpaceDE w:val="0"/>
              <w:autoSpaceDN w:val="0"/>
              <w:adjustRightInd w:val="0"/>
              <w:spacing w:after="8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Возобновление свидетельст</w:t>
            </w:r>
            <w:r w:rsidR="007377D1">
              <w:rPr>
                <w:u w:val="single"/>
                <w:lang w:val="ru-RU"/>
              </w:rPr>
              <w:t>ва о допущении после 31 декабря</w:t>
            </w:r>
            <w:r w:rsidR="007377D1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2024 года</w:t>
            </w:r>
          </w:p>
        </w:tc>
        <w:tc>
          <w:tcPr>
            <w:tcW w:w="1735" w:type="dxa"/>
          </w:tcPr>
          <w:p w:rsidR="00122D27" w:rsidRPr="002621BC" w:rsidRDefault="005C6436" w:rsidP="005C6436">
            <w:pPr>
              <w:suppressAutoHyphens w:val="0"/>
              <w:autoSpaceDE w:val="0"/>
              <w:autoSpaceDN w:val="0"/>
              <w:adjustRightInd w:val="0"/>
              <w:spacing w:before="120" w:after="120" w:line="220" w:lineRule="exact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Разъяснение формулировки «</w:t>
            </w:r>
            <w:r w:rsidR="00122D27" w:rsidRPr="002621BC">
              <w:rPr>
                <w:lang w:val="ru-RU"/>
              </w:rPr>
              <w:t>тип, который утвержден компетентным органом для соответс</w:t>
            </w:r>
            <w:r w:rsidR="00E65A1A">
              <w:rPr>
                <w:lang w:val="ru-RU"/>
              </w:rPr>
              <w:t>т</w:t>
            </w:r>
            <w:r w:rsidR="00122D27" w:rsidRPr="002621BC">
              <w:rPr>
                <w:lang w:val="ru-RU"/>
              </w:rPr>
              <w:t>вующего ис</w:t>
            </w:r>
            <w:r>
              <w:rPr>
                <w:lang w:val="ru-RU"/>
              </w:rPr>
              <w:t>пользования»</w:t>
            </w:r>
            <w:r>
              <w:rPr>
                <w:lang w:val="ru-RU"/>
              </w:rPr>
              <w:br/>
              <w:t>в ВОПОГ</w:t>
            </w:r>
            <w:r>
              <w:rPr>
                <w:lang w:val="ru-RU"/>
              </w:rPr>
              <w:br/>
            </w:r>
            <w:r w:rsidR="00122D27" w:rsidRPr="002621BC">
              <w:rPr>
                <w:lang w:val="ru-RU"/>
              </w:rPr>
              <w:t>2015 года</w:t>
            </w:r>
          </w:p>
        </w:tc>
      </w:tr>
      <w:tr w:rsidR="00122D27" w:rsidRPr="007377D1" w:rsidTr="002621BC">
        <w:trPr>
          <w:trHeight w:val="464"/>
        </w:trPr>
        <w:tc>
          <w:tcPr>
            <w:tcW w:w="1314" w:type="dxa"/>
          </w:tcPr>
          <w:p w:rsidR="00122D27" w:rsidRPr="00E65A1A" w:rsidRDefault="00122D27" w:rsidP="005C6436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b/>
                <w:bCs/>
                <w:u w:val="single"/>
                <w:lang w:val="ru-RU"/>
              </w:rPr>
            </w:pPr>
            <w:r w:rsidRPr="002621BC">
              <w:rPr>
                <w:b/>
                <w:bCs/>
                <w:u w:val="single"/>
              </w:rPr>
              <w:t>9.3.2.22.4 а)</w:t>
            </w:r>
            <w:r w:rsidR="000D71F9">
              <w:rPr>
                <w:b/>
                <w:bCs/>
                <w:u w:val="single"/>
                <w:lang w:val="ru-RU"/>
              </w:rPr>
              <w:br/>
            </w:r>
            <w:r w:rsidR="00E65A1A">
              <w:rPr>
                <w:b/>
                <w:bCs/>
                <w:u w:val="single"/>
              </w:rPr>
              <w:t>9.3.3.22.4 е)</w:t>
            </w:r>
          </w:p>
        </w:tc>
        <w:tc>
          <w:tcPr>
            <w:tcW w:w="3054" w:type="dxa"/>
          </w:tcPr>
          <w:p w:rsidR="00122D27" w:rsidRPr="002621BC" w:rsidRDefault="00122D27" w:rsidP="005C6436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lang w:val="ru-RU"/>
              </w:rPr>
              <w:t xml:space="preserve">Регулировка давления срабатывания </w:t>
            </w:r>
            <w:r w:rsidRPr="002621BC">
              <w:rPr>
                <w:u w:val="single"/>
                <w:lang w:val="ru-RU"/>
              </w:rPr>
              <w:t>клапана повышенного давления</w:t>
            </w:r>
            <w:r w:rsidR="005C6436">
              <w:rPr>
                <w:lang w:val="ru-RU"/>
              </w:rPr>
              <w:t>/</w:t>
            </w:r>
            <w:r w:rsidRPr="002621BC">
              <w:rPr>
                <w:lang w:val="ru-RU"/>
              </w:rPr>
              <w:t xml:space="preserve">быстродействующих выпускных клапанов </w:t>
            </w:r>
          </w:p>
        </w:tc>
        <w:tc>
          <w:tcPr>
            <w:tcW w:w="6663" w:type="dxa"/>
          </w:tcPr>
          <w:p w:rsidR="00122D27" w:rsidRPr="002621BC" w:rsidRDefault="00122D27" w:rsidP="005C6436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lang w:val="ru-RU"/>
              </w:rPr>
            </w:pPr>
            <w:r w:rsidRPr="002621BC">
              <w:rPr>
                <w:lang w:val="ru-RU"/>
              </w:rPr>
              <w:t>Н.З.М.</w:t>
            </w:r>
          </w:p>
          <w:p w:rsidR="00122D27" w:rsidRPr="002621BC" w:rsidRDefault="00122D27" w:rsidP="002621BC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lang w:val="ru-RU"/>
              </w:rPr>
            </w:pPr>
            <w:r w:rsidRPr="002621BC">
              <w:rPr>
                <w:lang w:val="ru-RU"/>
              </w:rPr>
              <w:t>Возобновление свидетельст</w:t>
            </w:r>
            <w:r w:rsidR="007377D1">
              <w:rPr>
                <w:lang w:val="ru-RU"/>
              </w:rPr>
              <w:t>ва о допущении после 31 декабря</w:t>
            </w:r>
            <w:r w:rsidR="007377D1">
              <w:rPr>
                <w:lang w:val="ru-RU"/>
              </w:rPr>
              <w:br/>
            </w:r>
            <w:r w:rsidRPr="002621BC">
              <w:rPr>
                <w:lang w:val="ru-RU"/>
              </w:rPr>
              <w:t>2018 года</w:t>
            </w:r>
          </w:p>
        </w:tc>
        <w:tc>
          <w:tcPr>
            <w:tcW w:w="1735" w:type="dxa"/>
          </w:tcPr>
          <w:p w:rsidR="00122D27" w:rsidRPr="002621BC" w:rsidRDefault="00122D27" w:rsidP="005C6436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lang w:val="ru-RU"/>
              </w:rPr>
            </w:pPr>
            <w:r w:rsidRPr="002621BC">
              <w:rPr>
                <w:lang w:val="ru-RU"/>
              </w:rPr>
              <w:t>Редакционное изменение</w:t>
            </w:r>
          </w:p>
          <w:p w:rsidR="00122D27" w:rsidRPr="007377D1" w:rsidRDefault="007377D1" w:rsidP="00E65A1A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В ВОПОГ</w:t>
            </w:r>
            <w:r>
              <w:rPr>
                <w:lang w:val="ru-RU"/>
              </w:rPr>
              <w:br/>
              <w:t>2015 года</w:t>
            </w:r>
            <w:r w:rsidR="00E65A1A">
              <w:rPr>
                <w:lang w:val="ru-RU"/>
              </w:rPr>
              <w:br/>
            </w:r>
            <w:r w:rsidR="00122D27" w:rsidRPr="002621BC">
              <w:rPr>
                <w:lang w:val="ru-RU"/>
              </w:rPr>
              <w:t xml:space="preserve">9.3.2.22.4 </w:t>
            </w:r>
            <w:r w:rsidR="00122D27" w:rsidRPr="002621BC">
              <w:t>b</w:t>
            </w:r>
            <w:r>
              <w:rPr>
                <w:lang w:val="ru-RU"/>
              </w:rPr>
              <w:t>),</w:t>
            </w:r>
            <w:r>
              <w:rPr>
                <w:lang w:val="ru-RU"/>
              </w:rPr>
              <w:br/>
            </w:r>
            <w:r w:rsidR="00122D27" w:rsidRPr="007377D1">
              <w:rPr>
                <w:lang w:val="ru-RU"/>
              </w:rPr>
              <w:t xml:space="preserve">9.3.3.22.4 </w:t>
            </w:r>
            <w:r w:rsidR="00122D27" w:rsidRPr="002621BC">
              <w:t>b</w:t>
            </w:r>
            <w:r w:rsidR="00122D27" w:rsidRPr="007377D1">
              <w:rPr>
                <w:lang w:val="ru-RU"/>
              </w:rPr>
              <w:t>)</w:t>
            </w:r>
          </w:p>
        </w:tc>
      </w:tr>
      <w:tr w:rsidR="00122D27" w:rsidRPr="002621BC" w:rsidTr="002621BC">
        <w:trPr>
          <w:trHeight w:val="464"/>
        </w:trPr>
        <w:tc>
          <w:tcPr>
            <w:tcW w:w="1314" w:type="dxa"/>
          </w:tcPr>
          <w:p w:rsidR="00122D27" w:rsidRPr="007377D1" w:rsidRDefault="00122D27" w:rsidP="005C6436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ascii="Tms Rmn" w:hAnsi="Tms Rmn"/>
                <w:b/>
                <w:bCs/>
                <w:sz w:val="22"/>
                <w:u w:val="single"/>
                <w:lang w:val="ru-RU"/>
              </w:rPr>
            </w:pPr>
            <w:r w:rsidRPr="007377D1">
              <w:rPr>
                <w:b/>
                <w:bCs/>
                <w:lang w:val="ru-RU"/>
              </w:rPr>
              <w:t>9.3.1.22.3</w:t>
            </w:r>
            <w:r w:rsidR="000D71F9">
              <w:rPr>
                <w:b/>
                <w:bCs/>
                <w:lang w:val="ru-RU"/>
              </w:rPr>
              <w:br/>
            </w:r>
            <w:r w:rsidRPr="007377D1">
              <w:rPr>
                <w:b/>
                <w:bCs/>
                <w:strike/>
                <w:lang w:val="ru-RU"/>
              </w:rPr>
              <w:t xml:space="preserve">9.3.2.22.4 </w:t>
            </w:r>
            <w:r w:rsidRPr="002621BC">
              <w:rPr>
                <w:b/>
                <w:bCs/>
                <w:strike/>
              </w:rPr>
              <w:t>b</w:t>
            </w:r>
            <w:r w:rsidR="000D71F9">
              <w:rPr>
                <w:b/>
                <w:bCs/>
                <w:strike/>
                <w:lang w:val="ru-RU"/>
              </w:rPr>
              <w:t>)</w:t>
            </w:r>
            <w:r w:rsidR="000D71F9">
              <w:rPr>
                <w:b/>
                <w:bCs/>
                <w:strike/>
                <w:lang w:val="ru-RU"/>
              </w:rPr>
              <w:br/>
            </w:r>
            <w:r w:rsidRPr="007377D1">
              <w:rPr>
                <w:b/>
                <w:bCs/>
                <w:strike/>
                <w:lang w:val="ru-RU"/>
              </w:rPr>
              <w:t xml:space="preserve">9.3.3.22.4 </w:t>
            </w:r>
            <w:r w:rsidRPr="002621BC">
              <w:rPr>
                <w:b/>
                <w:bCs/>
                <w:strike/>
              </w:rPr>
              <w:t>b</w:t>
            </w:r>
            <w:r w:rsidRPr="007377D1">
              <w:rPr>
                <w:b/>
                <w:bCs/>
                <w:strike/>
                <w:lang w:val="ru-RU"/>
              </w:rPr>
              <w:t>)</w:t>
            </w:r>
            <w:r w:rsidR="000D71F9">
              <w:rPr>
                <w:b/>
                <w:bCs/>
                <w:strike/>
                <w:lang w:val="ru-RU"/>
              </w:rPr>
              <w:br/>
            </w:r>
            <w:r w:rsidRPr="007377D1">
              <w:rPr>
                <w:b/>
                <w:bCs/>
                <w:u w:val="single"/>
                <w:lang w:val="ru-RU"/>
              </w:rPr>
              <w:t>9.3.2.22.4</w:t>
            </w:r>
            <w:r w:rsidR="00E65A1A">
              <w:rPr>
                <w:b/>
                <w:bCs/>
                <w:u w:val="single"/>
                <w:lang w:val="ru-RU"/>
              </w:rPr>
              <w:t xml:space="preserve"> </w:t>
            </w:r>
            <w:r w:rsidRPr="007377D1">
              <w:rPr>
                <w:b/>
                <w:bCs/>
                <w:u w:val="single"/>
                <w:lang w:val="ru-RU"/>
              </w:rPr>
              <w:t>а)</w:t>
            </w:r>
            <w:r w:rsidR="000D71F9">
              <w:rPr>
                <w:b/>
                <w:bCs/>
                <w:u w:val="single"/>
                <w:lang w:val="ru-RU"/>
              </w:rPr>
              <w:br/>
            </w:r>
            <w:r w:rsidRPr="001579A6">
              <w:rPr>
                <w:b/>
                <w:bCs/>
                <w:u w:val="single"/>
                <w:lang w:val="ru-RU"/>
              </w:rPr>
              <w:t xml:space="preserve">9.3.3.22.4 </w:t>
            </w:r>
            <w:r w:rsidRPr="001579A6">
              <w:rPr>
                <w:b/>
                <w:bCs/>
                <w:u w:val="single"/>
              </w:rPr>
              <w:t>a</w:t>
            </w:r>
            <w:r w:rsidRPr="007377D1">
              <w:rPr>
                <w:b/>
                <w:bCs/>
                <w:lang w:val="ru-RU"/>
              </w:rPr>
              <w:t>)</w:t>
            </w:r>
          </w:p>
        </w:tc>
        <w:tc>
          <w:tcPr>
            <w:tcW w:w="3054" w:type="dxa"/>
          </w:tcPr>
          <w:p w:rsidR="00122D27" w:rsidRPr="002621BC" w:rsidRDefault="00122D27" w:rsidP="005C6436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lang w:val="ru-RU"/>
              </w:rPr>
            </w:pPr>
            <w:r w:rsidRPr="002621BC">
              <w:rPr>
                <w:lang w:val="ru-RU"/>
              </w:rPr>
              <w:t xml:space="preserve">Расположение выпускных отверстий </w:t>
            </w:r>
            <w:r w:rsidRPr="002621BC">
              <w:rPr>
                <w:strike/>
                <w:lang w:val="ru-RU"/>
              </w:rPr>
              <w:t>клапанов</w:t>
            </w:r>
            <w:r w:rsidRPr="002621BC">
              <w:rPr>
                <w:lang w:val="ru-RU"/>
              </w:rPr>
              <w:t xml:space="preserve"> </w:t>
            </w:r>
            <w:r w:rsidRPr="00E65A1A">
              <w:rPr>
                <w:u w:val="single"/>
                <w:lang w:val="ru-RU"/>
              </w:rPr>
              <w:t>клапанов повышенного давления/</w:t>
            </w:r>
            <w:r w:rsidRPr="002621BC">
              <w:rPr>
                <w:lang w:val="ru-RU"/>
              </w:rPr>
              <w:t>быстро</w:t>
            </w:r>
            <w:r w:rsidR="004E5876" w:rsidRPr="004E5876">
              <w:rPr>
                <w:lang w:val="ru-RU"/>
              </w:rPr>
              <w:t>-</w:t>
            </w:r>
            <w:r w:rsidRPr="002621BC">
              <w:rPr>
                <w:lang w:val="ru-RU"/>
              </w:rPr>
              <w:t>действующих выпускных клапанов над палубой</w:t>
            </w:r>
          </w:p>
        </w:tc>
        <w:tc>
          <w:tcPr>
            <w:tcW w:w="6663" w:type="dxa"/>
          </w:tcPr>
          <w:p w:rsidR="00122D27" w:rsidRPr="002621BC" w:rsidRDefault="00122D27" w:rsidP="005C6436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lang w:val="ru-RU"/>
              </w:rPr>
            </w:pPr>
            <w:r w:rsidRPr="002621BC">
              <w:rPr>
                <w:lang w:val="ru-RU"/>
              </w:rPr>
              <w:t xml:space="preserve">НЗМ </w:t>
            </w:r>
          </w:p>
          <w:p w:rsidR="00122D27" w:rsidRPr="002621BC" w:rsidRDefault="00122D27" w:rsidP="002621BC">
            <w:pPr>
              <w:suppressAutoHyphens w:val="0"/>
              <w:spacing w:after="80" w:line="220" w:lineRule="exact"/>
              <w:ind w:left="57" w:right="57"/>
              <w:rPr>
                <w:lang w:val="ru-RU"/>
              </w:rPr>
            </w:pPr>
            <w:r w:rsidRPr="002621BC">
              <w:rPr>
                <w:lang w:val="ru-RU"/>
              </w:rPr>
              <w:t>Возобновление свидетельст</w:t>
            </w:r>
            <w:r w:rsidR="007377D1">
              <w:rPr>
                <w:lang w:val="ru-RU"/>
              </w:rPr>
              <w:t>ва о допущении после 31 декабря</w:t>
            </w:r>
            <w:r w:rsidR="007377D1">
              <w:rPr>
                <w:lang w:val="ru-RU"/>
              </w:rPr>
              <w:br/>
            </w:r>
            <w:r w:rsidRPr="002621BC">
              <w:rPr>
                <w:lang w:val="ru-RU"/>
              </w:rPr>
              <w:t>2018 года</w:t>
            </w:r>
          </w:p>
        </w:tc>
        <w:tc>
          <w:tcPr>
            <w:tcW w:w="1735" w:type="dxa"/>
          </w:tcPr>
          <w:p w:rsidR="00122D27" w:rsidRPr="002621BC" w:rsidRDefault="00122D27" w:rsidP="005C6436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lang w:val="ru-RU"/>
              </w:rPr>
            </w:pPr>
            <w:r w:rsidRPr="002621BC">
              <w:rPr>
                <w:lang w:val="ru-RU"/>
              </w:rPr>
              <w:t>Редакционное изменение</w:t>
            </w:r>
          </w:p>
          <w:p w:rsidR="00122D27" w:rsidRPr="002621BC" w:rsidRDefault="00E65A1A" w:rsidP="005C6436">
            <w:pPr>
              <w:suppressAutoHyphens w:val="0"/>
              <w:autoSpaceDE w:val="0"/>
              <w:autoSpaceDN w:val="0"/>
              <w:adjustRightInd w:val="0"/>
              <w:spacing w:before="120" w:after="120" w:line="220" w:lineRule="exact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В ВОПОГ</w:t>
            </w:r>
            <w:r>
              <w:rPr>
                <w:lang w:val="ru-RU"/>
              </w:rPr>
              <w:br/>
            </w:r>
            <w:r w:rsidR="00122D27" w:rsidRPr="002621BC">
              <w:rPr>
                <w:lang w:val="ru-RU"/>
              </w:rPr>
              <w:t xml:space="preserve">2015 года 9.3.2.22.4 </w:t>
            </w:r>
            <w:r w:rsidR="00122D27" w:rsidRPr="002621BC">
              <w:t>b</w:t>
            </w:r>
            <w:r w:rsidR="00122D27" w:rsidRPr="002621BC">
              <w:rPr>
                <w:lang w:val="ru-RU"/>
              </w:rPr>
              <w:t xml:space="preserve">), 9.3.3.22.4 </w:t>
            </w:r>
            <w:r w:rsidR="00122D27" w:rsidRPr="002621BC">
              <w:t>b</w:t>
            </w:r>
            <w:r w:rsidR="00122D27" w:rsidRPr="002621BC">
              <w:rPr>
                <w:lang w:val="ru-RU"/>
              </w:rPr>
              <w:t>)</w:t>
            </w:r>
          </w:p>
        </w:tc>
      </w:tr>
      <w:tr w:rsidR="00122D27" w:rsidRPr="002621BC" w:rsidTr="002621BC">
        <w:trPr>
          <w:trHeight w:val="464"/>
        </w:trPr>
        <w:tc>
          <w:tcPr>
            <w:tcW w:w="1314" w:type="dxa"/>
          </w:tcPr>
          <w:p w:rsidR="00122D27" w:rsidRPr="007377D1" w:rsidRDefault="00122D27" w:rsidP="005C6436">
            <w:pPr>
              <w:pageBreakBefore/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b/>
                <w:bCs/>
                <w:u w:val="single"/>
                <w:lang w:val="ru-RU"/>
              </w:rPr>
            </w:pPr>
            <w:r w:rsidRPr="007377D1">
              <w:rPr>
                <w:b/>
                <w:bCs/>
                <w:u w:val="single"/>
                <w:lang w:val="ru-RU"/>
              </w:rPr>
              <w:t xml:space="preserve">9.3.2.22.4 </w:t>
            </w:r>
            <w:r w:rsidRPr="002621BC">
              <w:rPr>
                <w:b/>
                <w:bCs/>
                <w:u w:val="single"/>
              </w:rPr>
              <w:t>d</w:t>
            </w:r>
            <w:r w:rsidR="00E65A1A">
              <w:rPr>
                <w:b/>
                <w:bCs/>
                <w:u w:val="single"/>
                <w:lang w:val="ru-RU"/>
              </w:rPr>
              <w:t>)</w:t>
            </w:r>
            <w:r w:rsidR="000D71F9">
              <w:rPr>
                <w:b/>
                <w:bCs/>
                <w:u w:val="single"/>
                <w:lang w:val="ru-RU"/>
              </w:rPr>
              <w:br/>
            </w:r>
            <w:r w:rsidRPr="007377D1">
              <w:rPr>
                <w:b/>
                <w:bCs/>
                <w:u w:val="single"/>
                <w:lang w:val="ru-RU"/>
              </w:rPr>
              <w:t xml:space="preserve">9.3.3.22.4 </w:t>
            </w:r>
            <w:r w:rsidRPr="002621BC">
              <w:rPr>
                <w:b/>
                <w:bCs/>
                <w:u w:val="single"/>
              </w:rPr>
              <w:t>e</w:t>
            </w:r>
            <w:r w:rsidRPr="007377D1">
              <w:rPr>
                <w:b/>
                <w:bCs/>
                <w:u w:val="single"/>
                <w:lang w:val="ru-RU"/>
              </w:rPr>
              <w:t>)</w:t>
            </w:r>
          </w:p>
        </w:tc>
        <w:tc>
          <w:tcPr>
            <w:tcW w:w="3054" w:type="dxa"/>
          </w:tcPr>
          <w:p w:rsidR="00122D27" w:rsidRPr="00E65A1A" w:rsidRDefault="00122D27" w:rsidP="005C6436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u w:val="single"/>
                <w:lang w:val="ru-RU"/>
              </w:rPr>
            </w:pPr>
            <w:r w:rsidRPr="007377D1">
              <w:rPr>
                <w:u w:val="single"/>
                <w:lang w:val="ru-RU"/>
              </w:rPr>
              <w:t>Группа/подгруппа взрывоопасн</w:t>
            </w:r>
            <w:r w:rsidRPr="00E65A1A">
              <w:rPr>
                <w:u w:val="single"/>
                <w:lang w:val="ru-RU"/>
              </w:rPr>
              <w:t>ости</w:t>
            </w:r>
          </w:p>
        </w:tc>
        <w:tc>
          <w:tcPr>
            <w:tcW w:w="6663" w:type="dxa"/>
          </w:tcPr>
          <w:p w:rsidR="00122D27" w:rsidRPr="002621BC" w:rsidRDefault="00122D27" w:rsidP="005C6436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с 1 января 2017 года</w:t>
            </w:r>
          </w:p>
          <w:p w:rsidR="00122D27" w:rsidRPr="002621BC" w:rsidRDefault="00122D27" w:rsidP="002621BC">
            <w:pPr>
              <w:suppressAutoHyphens w:val="0"/>
              <w:spacing w:after="80" w:line="220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Возобновление свидетельст</w:t>
            </w:r>
            <w:r w:rsidR="007377D1">
              <w:rPr>
                <w:u w:val="single"/>
                <w:lang w:val="ru-RU"/>
              </w:rPr>
              <w:t>ва о допущении после 31 декабря</w:t>
            </w:r>
            <w:r w:rsidR="007377D1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2024 года</w:t>
            </w:r>
          </w:p>
        </w:tc>
        <w:tc>
          <w:tcPr>
            <w:tcW w:w="1735" w:type="dxa"/>
          </w:tcPr>
          <w:p w:rsidR="00122D27" w:rsidRPr="002621BC" w:rsidRDefault="005C6436" w:rsidP="005C6436">
            <w:pPr>
              <w:suppressAutoHyphens w:val="0"/>
              <w:autoSpaceDE w:val="0"/>
              <w:autoSpaceDN w:val="0"/>
              <w:adjustRightInd w:val="0"/>
              <w:spacing w:before="120" w:after="120" w:line="220" w:lineRule="exact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Разъяснение формулировки «</w:t>
            </w:r>
            <w:r w:rsidR="00122D27" w:rsidRPr="002621BC">
              <w:rPr>
                <w:lang w:val="ru-RU"/>
              </w:rPr>
              <w:t>тип, который утвержден компетентным органом для соответствующего ис</w:t>
            </w:r>
            <w:r>
              <w:rPr>
                <w:lang w:val="ru-RU"/>
              </w:rPr>
              <w:t>пользования»</w:t>
            </w:r>
            <w:r>
              <w:rPr>
                <w:lang w:val="ru-RU"/>
              </w:rPr>
              <w:br/>
              <w:t>в ВОПОГ</w:t>
            </w:r>
            <w:r>
              <w:rPr>
                <w:lang w:val="ru-RU"/>
              </w:rPr>
              <w:br/>
            </w:r>
            <w:r w:rsidR="00122D27" w:rsidRPr="002621BC">
              <w:rPr>
                <w:lang w:val="ru-RU"/>
              </w:rPr>
              <w:t>2015 года</w:t>
            </w:r>
          </w:p>
        </w:tc>
      </w:tr>
      <w:tr w:rsidR="00122D27" w:rsidRPr="007377D1" w:rsidTr="002621BC">
        <w:trPr>
          <w:trHeight w:val="464"/>
        </w:trPr>
        <w:tc>
          <w:tcPr>
            <w:tcW w:w="1314" w:type="dxa"/>
          </w:tcPr>
          <w:p w:rsidR="00122D27" w:rsidRPr="000D71F9" w:rsidRDefault="000D71F9" w:rsidP="005C6436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b/>
                <w:bCs/>
                <w:u w:val="single"/>
                <w:lang w:val="ru-RU"/>
              </w:rPr>
            </w:pPr>
            <w:r w:rsidRPr="000D71F9">
              <w:rPr>
                <w:b/>
                <w:bCs/>
                <w:u w:val="single"/>
                <w:lang w:val="ru-RU"/>
              </w:rPr>
              <w:t>9.3.2.26.2</w:t>
            </w:r>
            <w:r>
              <w:rPr>
                <w:b/>
                <w:bCs/>
                <w:u w:val="single"/>
                <w:lang w:val="ru-RU"/>
              </w:rPr>
              <w:br/>
            </w:r>
            <w:r w:rsidR="00122D27" w:rsidRPr="000D71F9">
              <w:rPr>
                <w:b/>
                <w:bCs/>
                <w:u w:val="single"/>
                <w:lang w:val="ru-RU"/>
              </w:rPr>
              <w:t xml:space="preserve">9.3.3.26.2 </w:t>
            </w:r>
            <w:r w:rsidR="00122D27" w:rsidRPr="002621BC">
              <w:rPr>
                <w:b/>
                <w:bCs/>
                <w:u w:val="single"/>
              </w:rPr>
              <w:t>b</w:t>
            </w:r>
            <w:r w:rsidR="00122D27" w:rsidRPr="000D71F9">
              <w:rPr>
                <w:b/>
                <w:bCs/>
                <w:u w:val="single"/>
                <w:lang w:val="ru-RU"/>
              </w:rPr>
              <w:t>)</w:t>
            </w:r>
          </w:p>
        </w:tc>
        <w:tc>
          <w:tcPr>
            <w:tcW w:w="3054" w:type="dxa"/>
          </w:tcPr>
          <w:p w:rsidR="00122D27" w:rsidRPr="000D71F9" w:rsidRDefault="00122D27" w:rsidP="005C6436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0D71F9">
              <w:rPr>
                <w:u w:val="single"/>
                <w:lang w:val="ru-RU"/>
              </w:rPr>
              <w:t>Группа/подгруппа взрывоопасности</w:t>
            </w:r>
          </w:p>
        </w:tc>
        <w:tc>
          <w:tcPr>
            <w:tcW w:w="6663" w:type="dxa"/>
          </w:tcPr>
          <w:p w:rsidR="00122D27" w:rsidRPr="002621BC" w:rsidRDefault="00122D27" w:rsidP="005C6436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с 1 января 2017 года</w:t>
            </w:r>
          </w:p>
          <w:p w:rsidR="00122D27" w:rsidRPr="002621BC" w:rsidRDefault="00122D27" w:rsidP="005C6436">
            <w:pPr>
              <w:suppressAutoHyphens w:val="0"/>
              <w:autoSpaceDE w:val="0"/>
              <w:autoSpaceDN w:val="0"/>
              <w:adjustRightInd w:val="0"/>
              <w:spacing w:before="120" w:after="120" w:line="220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Возобновление свидетельст</w:t>
            </w:r>
            <w:r w:rsidR="007377D1">
              <w:rPr>
                <w:u w:val="single"/>
                <w:lang w:val="ru-RU"/>
              </w:rPr>
              <w:t>ва о допущении после 31 декабря</w:t>
            </w:r>
            <w:r w:rsidR="007377D1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2024 года</w:t>
            </w:r>
          </w:p>
        </w:tc>
        <w:tc>
          <w:tcPr>
            <w:tcW w:w="1735" w:type="dxa"/>
          </w:tcPr>
          <w:p w:rsidR="00122D27" w:rsidRPr="007377D1" w:rsidRDefault="00122D27" w:rsidP="005C6436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lang w:val="ru-RU"/>
              </w:rPr>
            </w:pPr>
            <w:r w:rsidRPr="007377D1">
              <w:rPr>
                <w:lang w:val="ru-RU"/>
              </w:rPr>
              <w:t>Новое переходное положение</w:t>
            </w:r>
          </w:p>
        </w:tc>
      </w:tr>
      <w:tr w:rsidR="00122D27" w:rsidRPr="007377D1" w:rsidTr="002621BC">
        <w:trPr>
          <w:trHeight w:val="464"/>
        </w:trPr>
        <w:tc>
          <w:tcPr>
            <w:tcW w:w="1314" w:type="dxa"/>
          </w:tcPr>
          <w:p w:rsidR="00122D27" w:rsidRPr="007377D1" w:rsidRDefault="00122D27" w:rsidP="005C6436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rFonts w:eastAsia="Calibri"/>
                <w:b/>
                <w:bCs/>
                <w:u w:val="single"/>
                <w:lang w:val="ru-RU"/>
              </w:rPr>
            </w:pPr>
            <w:r w:rsidRPr="007377D1">
              <w:rPr>
                <w:b/>
                <w:bCs/>
                <w:u w:val="single"/>
                <w:lang w:val="ru-RU"/>
              </w:rPr>
              <w:t xml:space="preserve">9.3.1.51 </w:t>
            </w:r>
            <w:r w:rsidRPr="002621BC">
              <w:rPr>
                <w:b/>
                <w:bCs/>
                <w:u w:val="single"/>
              </w:rPr>
              <w:t>a</w:t>
            </w:r>
            <w:r w:rsidR="000D71F9">
              <w:rPr>
                <w:b/>
                <w:bCs/>
                <w:u w:val="single"/>
                <w:lang w:val="ru-RU"/>
              </w:rPr>
              <w:t>)</w:t>
            </w:r>
            <w:r w:rsidR="000D71F9">
              <w:rPr>
                <w:b/>
                <w:bCs/>
                <w:u w:val="single"/>
                <w:lang w:val="ru-RU"/>
              </w:rPr>
              <w:br/>
            </w:r>
            <w:r w:rsidRPr="007377D1">
              <w:rPr>
                <w:b/>
                <w:bCs/>
                <w:u w:val="single"/>
                <w:lang w:val="ru-RU"/>
              </w:rPr>
              <w:t xml:space="preserve">9.3.2.51 </w:t>
            </w:r>
            <w:r w:rsidRPr="002621BC">
              <w:rPr>
                <w:b/>
                <w:bCs/>
                <w:u w:val="single"/>
              </w:rPr>
              <w:t>a</w:t>
            </w:r>
            <w:r w:rsidR="000D71F9">
              <w:rPr>
                <w:b/>
                <w:bCs/>
                <w:u w:val="single"/>
                <w:lang w:val="ru-RU"/>
              </w:rPr>
              <w:t>)</w:t>
            </w:r>
            <w:r w:rsidR="000D71F9">
              <w:rPr>
                <w:b/>
                <w:bCs/>
                <w:u w:val="single"/>
                <w:lang w:val="ru-RU"/>
              </w:rPr>
              <w:br/>
            </w:r>
            <w:r w:rsidRPr="007377D1">
              <w:rPr>
                <w:b/>
                <w:bCs/>
                <w:u w:val="single"/>
                <w:lang w:val="ru-RU"/>
              </w:rPr>
              <w:t xml:space="preserve">9.3.3.51 </w:t>
            </w:r>
            <w:r w:rsidRPr="002621BC">
              <w:rPr>
                <w:b/>
                <w:bCs/>
                <w:u w:val="single"/>
              </w:rPr>
              <w:t>a</w:t>
            </w:r>
            <w:r w:rsidRPr="007377D1">
              <w:rPr>
                <w:b/>
                <w:bCs/>
                <w:u w:val="single"/>
                <w:lang w:val="ru-RU"/>
              </w:rPr>
              <w:t>)</w:t>
            </w:r>
          </w:p>
        </w:tc>
        <w:tc>
          <w:tcPr>
            <w:tcW w:w="3054" w:type="dxa"/>
          </w:tcPr>
          <w:p w:rsidR="00122D27" w:rsidRPr="002621BC" w:rsidRDefault="00122D27" w:rsidP="005C6436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rFonts w:eastAsia="Calibri"/>
                <w:lang w:val="ru-RU"/>
              </w:rPr>
            </w:pPr>
            <w:r w:rsidRPr="002621BC">
              <w:rPr>
                <w:lang w:val="ru-RU"/>
              </w:rPr>
              <w:t xml:space="preserve">Температура поверхности неэлектрических установок и оборудования не более 200° </w:t>
            </w:r>
            <w:r w:rsidRPr="002621BC">
              <w:t>C</w:t>
            </w:r>
            <w:r w:rsidRPr="002621BC">
              <w:rPr>
                <w:lang w:val="ru-RU"/>
              </w:rPr>
              <w:t xml:space="preserve"> </w:t>
            </w:r>
          </w:p>
        </w:tc>
        <w:tc>
          <w:tcPr>
            <w:tcW w:w="6663" w:type="dxa"/>
          </w:tcPr>
          <w:p w:rsidR="00122D27" w:rsidRPr="002621BC" w:rsidRDefault="00122D27" w:rsidP="005C6436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с 1 января 2017 года</w:t>
            </w:r>
          </w:p>
          <w:p w:rsidR="00122D27" w:rsidRPr="002621BC" w:rsidRDefault="00122D27" w:rsidP="005C6436">
            <w:pPr>
              <w:suppressAutoHyphens w:val="0"/>
              <w:autoSpaceDE w:val="0"/>
              <w:autoSpaceDN w:val="0"/>
              <w:adjustRightInd w:val="0"/>
              <w:spacing w:before="120" w:after="12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Возобновление свидетельст</w:t>
            </w:r>
            <w:r w:rsidR="007377D1">
              <w:rPr>
                <w:u w:val="single"/>
                <w:lang w:val="ru-RU"/>
              </w:rPr>
              <w:t>ва о допущении после 31 декабря</w:t>
            </w:r>
            <w:r w:rsidR="007377D1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2034 года</w:t>
            </w:r>
          </w:p>
        </w:tc>
        <w:tc>
          <w:tcPr>
            <w:tcW w:w="1735" w:type="dxa"/>
          </w:tcPr>
          <w:p w:rsidR="00122D27" w:rsidRPr="007377D1" w:rsidRDefault="00122D27" w:rsidP="005C6436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rFonts w:eastAsia="Calibri"/>
                <w:lang w:val="ru-RU"/>
              </w:rPr>
            </w:pPr>
            <w:r w:rsidRPr="007377D1">
              <w:rPr>
                <w:lang w:val="ru-RU"/>
              </w:rPr>
              <w:t>Новое переходное положение</w:t>
            </w:r>
          </w:p>
        </w:tc>
      </w:tr>
      <w:tr w:rsidR="00122D27" w:rsidRPr="005C6436" w:rsidTr="002621BC">
        <w:trPr>
          <w:trHeight w:val="464"/>
        </w:trPr>
        <w:tc>
          <w:tcPr>
            <w:tcW w:w="1314" w:type="dxa"/>
          </w:tcPr>
          <w:p w:rsidR="00122D27" w:rsidRPr="007377D1" w:rsidRDefault="000D71F9" w:rsidP="005C6436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b/>
                <w:bCs/>
                <w:strike/>
                <w:lang w:val="ru-RU"/>
              </w:rPr>
            </w:pPr>
            <w:r>
              <w:rPr>
                <w:b/>
                <w:bCs/>
                <w:strike/>
                <w:lang w:val="ru-RU"/>
              </w:rPr>
              <w:t>9.3.1.31.4</w:t>
            </w:r>
            <w:r>
              <w:rPr>
                <w:b/>
                <w:bCs/>
                <w:strike/>
                <w:lang w:val="ru-RU"/>
              </w:rPr>
              <w:br/>
              <w:t>9.3.2.31.4</w:t>
            </w:r>
            <w:r>
              <w:rPr>
                <w:b/>
                <w:bCs/>
                <w:strike/>
                <w:lang w:val="ru-RU"/>
              </w:rPr>
              <w:br/>
            </w:r>
            <w:r w:rsidR="00122D27" w:rsidRPr="007377D1">
              <w:rPr>
                <w:b/>
                <w:bCs/>
                <w:strike/>
                <w:lang w:val="ru-RU"/>
              </w:rPr>
              <w:t>9.3.3.31.4</w:t>
            </w:r>
            <w:r>
              <w:rPr>
                <w:b/>
                <w:bCs/>
                <w:strike/>
                <w:lang w:val="ru-RU"/>
              </w:rPr>
              <w:br/>
            </w:r>
            <w:r w:rsidR="00122D27" w:rsidRPr="007377D1">
              <w:rPr>
                <w:b/>
                <w:bCs/>
                <w:u w:val="single"/>
                <w:lang w:val="ru-RU"/>
              </w:rPr>
              <w:t xml:space="preserve">9.3.1.51 </w:t>
            </w:r>
            <w:r w:rsidR="00122D27" w:rsidRPr="002621BC">
              <w:rPr>
                <w:b/>
                <w:bCs/>
                <w:u w:val="single"/>
              </w:rPr>
              <w:t>b</w:t>
            </w:r>
            <w:r>
              <w:rPr>
                <w:b/>
                <w:bCs/>
                <w:u w:val="single"/>
                <w:lang w:val="ru-RU"/>
              </w:rPr>
              <w:t>)</w:t>
            </w:r>
            <w:r>
              <w:rPr>
                <w:b/>
                <w:bCs/>
                <w:u w:val="single"/>
                <w:lang w:val="ru-RU"/>
              </w:rPr>
              <w:br/>
            </w:r>
            <w:r w:rsidR="00122D27" w:rsidRPr="007377D1">
              <w:rPr>
                <w:b/>
                <w:bCs/>
                <w:u w:val="single"/>
                <w:lang w:val="ru-RU"/>
              </w:rPr>
              <w:t xml:space="preserve">9.3.2.51 </w:t>
            </w:r>
            <w:r w:rsidR="00122D27" w:rsidRPr="002621BC">
              <w:rPr>
                <w:b/>
                <w:bCs/>
                <w:u w:val="single"/>
              </w:rPr>
              <w:t>b</w:t>
            </w:r>
            <w:r>
              <w:rPr>
                <w:b/>
                <w:bCs/>
                <w:u w:val="single"/>
                <w:lang w:val="ru-RU"/>
              </w:rPr>
              <w:t>)</w:t>
            </w:r>
            <w:r>
              <w:rPr>
                <w:b/>
                <w:bCs/>
                <w:u w:val="single"/>
                <w:lang w:val="ru-RU"/>
              </w:rPr>
              <w:br/>
            </w:r>
            <w:r w:rsidR="00122D27" w:rsidRPr="007377D1">
              <w:rPr>
                <w:b/>
                <w:bCs/>
                <w:u w:val="single"/>
                <w:lang w:val="ru-RU"/>
              </w:rPr>
              <w:t xml:space="preserve">9.3.3.51 </w:t>
            </w:r>
            <w:r w:rsidR="00122D27" w:rsidRPr="002621BC">
              <w:rPr>
                <w:b/>
                <w:bCs/>
                <w:u w:val="single"/>
              </w:rPr>
              <w:t>b</w:t>
            </w:r>
            <w:r w:rsidR="00122D27" w:rsidRPr="007377D1">
              <w:rPr>
                <w:b/>
                <w:bCs/>
                <w:u w:val="single"/>
                <w:lang w:val="ru-RU"/>
              </w:rPr>
              <w:t>)</w:t>
            </w:r>
          </w:p>
        </w:tc>
        <w:tc>
          <w:tcPr>
            <w:tcW w:w="3054" w:type="dxa"/>
          </w:tcPr>
          <w:p w:rsidR="00122D27" w:rsidRPr="002621BC" w:rsidRDefault="00122D27" w:rsidP="00E65A1A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rFonts w:eastAsia="Calibri"/>
                <w:strike/>
                <w:u w:val="single"/>
                <w:lang w:val="ru-RU"/>
              </w:rPr>
            </w:pPr>
            <w:r w:rsidRPr="002621BC">
              <w:rPr>
                <w:lang w:val="ru-RU"/>
              </w:rPr>
              <w:t xml:space="preserve">Температура внешних элементов двигателей </w:t>
            </w:r>
            <w:r w:rsidRPr="002621BC">
              <w:rPr>
                <w:strike/>
                <w:lang w:val="ru-RU"/>
              </w:rPr>
              <w:t>и т.д.</w:t>
            </w:r>
            <w:r w:rsidRPr="002621BC">
              <w:rPr>
                <w:lang w:val="ru-RU"/>
              </w:rPr>
              <w:t xml:space="preserve"> </w:t>
            </w:r>
            <w:r w:rsidRPr="002621BC">
              <w:rPr>
                <w:u w:val="single"/>
                <w:lang w:val="ru-RU"/>
              </w:rPr>
              <w:t>и их воздухоприемных и вытяжных отверстий</w:t>
            </w:r>
          </w:p>
        </w:tc>
        <w:tc>
          <w:tcPr>
            <w:tcW w:w="6663" w:type="dxa"/>
          </w:tcPr>
          <w:p w:rsidR="00122D27" w:rsidRPr="002621BC" w:rsidRDefault="00122D27" w:rsidP="005C6436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rFonts w:eastAsia="TimesNewRomanPSMT"/>
                <w:u w:val="single"/>
                <w:lang w:val="ru-RU"/>
              </w:rPr>
            </w:pPr>
            <w:r w:rsidRPr="002621BC">
              <w:rPr>
                <w:lang w:val="ru-RU"/>
              </w:rPr>
              <w:t xml:space="preserve">Н.З.М. </w:t>
            </w:r>
            <w:r w:rsidRPr="002621BC">
              <w:rPr>
                <w:u w:val="single"/>
                <w:lang w:val="ru-RU"/>
              </w:rPr>
              <w:t xml:space="preserve">Возобновление </w:t>
            </w:r>
            <w:r w:rsidR="007377D1">
              <w:rPr>
                <w:u w:val="single"/>
                <w:lang w:val="ru-RU"/>
              </w:rPr>
              <w:t>свидетельства о допущении после</w:t>
            </w:r>
            <w:r w:rsidR="007377D1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31 декабря 2018 года</w:t>
            </w:r>
          </w:p>
          <w:p w:rsidR="00122D27" w:rsidRPr="002621BC" w:rsidRDefault="00122D27" w:rsidP="002621BC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TimesNewRomanPSMT"/>
                <w:lang w:val="ru-RU"/>
              </w:rPr>
            </w:pPr>
            <w:r w:rsidRPr="002621BC">
              <w:rPr>
                <w:lang w:val="ru-RU"/>
              </w:rPr>
              <w:t>Возобновление свидетельст</w:t>
            </w:r>
            <w:r w:rsidR="007377D1">
              <w:rPr>
                <w:lang w:val="ru-RU"/>
              </w:rPr>
              <w:t>ва о допущении после 31 декабря</w:t>
            </w:r>
            <w:r w:rsidR="007377D1">
              <w:rPr>
                <w:lang w:val="ru-RU"/>
              </w:rPr>
              <w:br/>
            </w:r>
            <w:r w:rsidRPr="002621BC">
              <w:rPr>
                <w:lang w:val="ru-RU"/>
              </w:rPr>
              <w:t>2018 года</w:t>
            </w:r>
          </w:p>
          <w:p w:rsidR="00122D27" w:rsidRPr="002621BC" w:rsidRDefault="00122D27" w:rsidP="002621BC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TimesNewRomanPSMT"/>
                <w:lang w:val="ru-RU"/>
              </w:rPr>
            </w:pPr>
            <w:r w:rsidRPr="002621BC">
              <w:rPr>
                <w:lang w:val="ru-RU"/>
              </w:rPr>
              <w:t xml:space="preserve">До </w:t>
            </w:r>
            <w:r w:rsidRPr="002621BC">
              <w:rPr>
                <w:strike/>
                <w:lang w:val="ru-RU"/>
              </w:rPr>
              <w:t>этого срока</w:t>
            </w:r>
            <w:r w:rsidRPr="002621BC">
              <w:rPr>
                <w:lang w:val="ru-RU"/>
              </w:rPr>
              <w:t xml:space="preserve"> </w:t>
            </w:r>
            <w:r w:rsidRPr="002621BC">
              <w:rPr>
                <w:u w:val="single"/>
                <w:lang w:val="ru-RU"/>
              </w:rPr>
              <w:t>31 декабря 2018 года</w:t>
            </w:r>
            <w:r w:rsidR="007377D1">
              <w:rPr>
                <w:lang w:val="ru-RU"/>
              </w:rPr>
              <w:t xml:space="preserve"> на борту судов, находящихся</w:t>
            </w:r>
            <w:r w:rsidR="007377D1">
              <w:rPr>
                <w:lang w:val="ru-RU"/>
              </w:rPr>
              <w:br/>
            </w:r>
            <w:r w:rsidRPr="002621BC">
              <w:rPr>
                <w:lang w:val="ru-RU"/>
              </w:rPr>
              <w:t>в эксплуатации, применяются следующие предписания:</w:t>
            </w:r>
          </w:p>
          <w:p w:rsidR="00122D27" w:rsidRPr="002621BC" w:rsidRDefault="00122D27" w:rsidP="002621BC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strike/>
                <w:u w:val="single"/>
                <w:lang w:val="ru-RU"/>
              </w:rPr>
            </w:pPr>
            <w:r w:rsidRPr="002621BC">
              <w:rPr>
                <w:lang w:val="ru-RU"/>
              </w:rPr>
              <w:t xml:space="preserve">Температура внешних элементов не должна превышать 300° </w:t>
            </w:r>
            <w:r w:rsidRPr="002621BC">
              <w:t>C</w:t>
            </w:r>
            <w:r w:rsidRPr="002621BC">
              <w:rPr>
                <w:lang w:val="ru-RU"/>
              </w:rPr>
              <w:t>.</w:t>
            </w:r>
          </w:p>
        </w:tc>
        <w:tc>
          <w:tcPr>
            <w:tcW w:w="1735" w:type="dxa"/>
          </w:tcPr>
          <w:p w:rsidR="00122D27" w:rsidRPr="007377D1" w:rsidRDefault="00122D27" w:rsidP="005C6436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rFonts w:cs="Arial"/>
                <w:lang w:val="ru-RU"/>
              </w:rPr>
            </w:pPr>
            <w:r w:rsidRPr="007377D1">
              <w:rPr>
                <w:lang w:val="ru-RU"/>
              </w:rPr>
              <w:t>Отсутствует</w:t>
            </w:r>
          </w:p>
          <w:p w:rsidR="00122D27" w:rsidRPr="005C6436" w:rsidRDefault="00122D27" w:rsidP="002621BC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cs="Arial"/>
                <w:lang w:val="ru-RU"/>
              </w:rPr>
            </w:pPr>
            <w:r w:rsidRPr="005C6436">
              <w:rPr>
                <w:lang w:val="ru-RU"/>
              </w:rPr>
              <w:t>Существующее переходное положение</w:t>
            </w:r>
          </w:p>
          <w:p w:rsidR="00122D27" w:rsidRPr="005C6436" w:rsidRDefault="00122D27" w:rsidP="005C6436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lang w:val="ru-RU"/>
              </w:rPr>
            </w:pPr>
            <w:r w:rsidRPr="005C6436">
              <w:rPr>
                <w:lang w:val="ru-RU"/>
              </w:rPr>
              <w:t>9.3.1.31.4</w:t>
            </w:r>
            <w:r w:rsidR="005C6436">
              <w:rPr>
                <w:lang w:val="ru-RU"/>
              </w:rPr>
              <w:br/>
            </w:r>
            <w:r w:rsidRPr="005C6436">
              <w:rPr>
                <w:lang w:val="ru-RU"/>
              </w:rPr>
              <w:t>9.3.2.31.4</w:t>
            </w:r>
            <w:r w:rsidR="005C6436">
              <w:rPr>
                <w:lang w:val="ru-RU"/>
              </w:rPr>
              <w:br/>
            </w:r>
            <w:r w:rsidRPr="005C6436">
              <w:rPr>
                <w:lang w:val="ru-RU"/>
              </w:rPr>
              <w:t>9.3.3.31.4</w:t>
            </w:r>
          </w:p>
        </w:tc>
      </w:tr>
      <w:tr w:rsidR="00122D27" w:rsidRPr="007377D1" w:rsidTr="002621BC">
        <w:trPr>
          <w:trHeight w:val="374"/>
        </w:trPr>
        <w:tc>
          <w:tcPr>
            <w:tcW w:w="1314" w:type="dxa"/>
          </w:tcPr>
          <w:p w:rsidR="00122D27" w:rsidRPr="000D71F9" w:rsidRDefault="00122D27" w:rsidP="005C6436">
            <w:pPr>
              <w:suppressAutoHyphens w:val="0"/>
              <w:autoSpaceDE w:val="0"/>
              <w:autoSpaceDN w:val="0"/>
              <w:adjustRightInd w:val="0"/>
              <w:spacing w:before="120" w:after="120" w:line="220" w:lineRule="exact"/>
              <w:ind w:left="57" w:right="57"/>
              <w:rPr>
                <w:b/>
                <w:bCs/>
                <w:sz w:val="22"/>
                <w:u w:val="single"/>
                <w:lang w:val="ru-RU"/>
              </w:rPr>
            </w:pPr>
            <w:r w:rsidRPr="000D71F9">
              <w:rPr>
                <w:b/>
                <w:bCs/>
                <w:strike/>
                <w:lang w:val="ru-RU"/>
              </w:rPr>
              <w:t>9.3.1.51.2</w:t>
            </w:r>
            <w:r w:rsidR="000D71F9">
              <w:rPr>
                <w:b/>
                <w:bCs/>
                <w:strike/>
                <w:lang w:val="ru-RU"/>
              </w:rPr>
              <w:br/>
            </w:r>
            <w:r w:rsidRPr="000D71F9">
              <w:rPr>
                <w:b/>
                <w:bCs/>
                <w:strike/>
                <w:lang w:val="ru-RU"/>
              </w:rPr>
              <w:t>9.3.2.51.2</w:t>
            </w:r>
            <w:r w:rsidR="000D71F9">
              <w:rPr>
                <w:b/>
                <w:bCs/>
                <w:strike/>
                <w:lang w:val="ru-RU"/>
              </w:rPr>
              <w:br/>
            </w:r>
            <w:r w:rsidRPr="000D71F9">
              <w:rPr>
                <w:b/>
                <w:bCs/>
                <w:strike/>
                <w:lang w:val="ru-RU"/>
              </w:rPr>
              <w:t>9.3.3.51.2</w:t>
            </w:r>
            <w:r w:rsidR="000D71F9">
              <w:rPr>
                <w:b/>
                <w:bCs/>
                <w:strike/>
                <w:lang w:val="ru-RU"/>
              </w:rPr>
              <w:br/>
            </w:r>
            <w:r w:rsidRPr="000D71F9">
              <w:rPr>
                <w:b/>
                <w:bCs/>
                <w:u w:val="single"/>
                <w:lang w:val="ru-RU"/>
              </w:rPr>
              <w:t>9.3.1.52.4</w:t>
            </w:r>
            <w:r w:rsidR="000D71F9">
              <w:rPr>
                <w:b/>
                <w:bCs/>
                <w:u w:val="single"/>
                <w:lang w:val="ru-RU"/>
              </w:rPr>
              <w:br/>
            </w:r>
            <w:r w:rsidRPr="000D71F9">
              <w:rPr>
                <w:b/>
                <w:bCs/>
                <w:u w:val="single"/>
                <w:lang w:val="ru-RU"/>
              </w:rPr>
              <w:t>9.3.2.52.4</w:t>
            </w:r>
            <w:r w:rsidR="000D71F9">
              <w:rPr>
                <w:b/>
                <w:bCs/>
                <w:u w:val="single"/>
                <w:lang w:val="ru-RU"/>
              </w:rPr>
              <w:br/>
            </w:r>
            <w:r w:rsidRPr="000D71F9">
              <w:rPr>
                <w:b/>
                <w:bCs/>
                <w:u w:val="single"/>
                <w:lang w:val="ru-RU"/>
              </w:rPr>
              <w:t>9.3.3.52.4</w:t>
            </w:r>
          </w:p>
        </w:tc>
        <w:tc>
          <w:tcPr>
            <w:tcW w:w="3054" w:type="dxa"/>
          </w:tcPr>
          <w:p w:rsidR="00122D27" w:rsidRPr="002621BC" w:rsidRDefault="00122D27" w:rsidP="005C6436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lang w:val="ru-RU"/>
              </w:rPr>
            </w:pPr>
            <w:r w:rsidRPr="002621BC">
              <w:rPr>
                <w:lang w:val="ru-RU"/>
              </w:rPr>
              <w:t>Визуальные и звуковые сигнальные устройства</w:t>
            </w:r>
          </w:p>
        </w:tc>
        <w:tc>
          <w:tcPr>
            <w:tcW w:w="6663" w:type="dxa"/>
          </w:tcPr>
          <w:p w:rsidR="00122D27" w:rsidRPr="002621BC" w:rsidRDefault="00122D27" w:rsidP="005C6436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rFonts w:eastAsia="Calibri"/>
                <w:lang w:val="ru-RU"/>
              </w:rPr>
            </w:pPr>
            <w:r w:rsidRPr="002621BC">
              <w:rPr>
                <w:lang w:val="ru-RU"/>
              </w:rPr>
              <w:t>Н.З.М.</w:t>
            </w:r>
          </w:p>
          <w:p w:rsidR="00122D27" w:rsidRPr="002621BC" w:rsidRDefault="00122D27" w:rsidP="002621BC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Calibri"/>
                <w:lang w:val="ru-RU"/>
              </w:rPr>
            </w:pPr>
            <w:r w:rsidRPr="002621BC">
              <w:rPr>
                <w:lang w:val="ru-RU"/>
              </w:rPr>
              <w:t>Возобновление свидетельст</w:t>
            </w:r>
            <w:r w:rsidR="007377D1">
              <w:rPr>
                <w:lang w:val="ru-RU"/>
              </w:rPr>
              <w:t>ва о допущении после 31 декабря</w:t>
            </w:r>
            <w:r w:rsidR="007377D1">
              <w:rPr>
                <w:lang w:val="ru-RU"/>
              </w:rPr>
              <w:br/>
            </w:r>
            <w:r w:rsidRPr="002621BC">
              <w:rPr>
                <w:lang w:val="ru-RU"/>
              </w:rPr>
              <w:t>2034 года</w:t>
            </w:r>
          </w:p>
        </w:tc>
        <w:tc>
          <w:tcPr>
            <w:tcW w:w="1735" w:type="dxa"/>
          </w:tcPr>
          <w:p w:rsidR="00122D27" w:rsidRPr="007377D1" w:rsidRDefault="005C6436" w:rsidP="005C6436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Номер</w:t>
            </w:r>
            <w:r>
              <w:rPr>
                <w:lang w:val="ru-RU"/>
              </w:rPr>
              <w:br/>
            </w:r>
            <w:r w:rsidR="00122D27" w:rsidRPr="007377D1">
              <w:rPr>
                <w:lang w:val="ru-RU"/>
              </w:rPr>
              <w:t>скорректирован</w:t>
            </w:r>
          </w:p>
        </w:tc>
      </w:tr>
      <w:tr w:rsidR="00122D27" w:rsidRPr="005C6436" w:rsidTr="002621BC">
        <w:trPr>
          <w:trHeight w:val="374"/>
        </w:trPr>
        <w:tc>
          <w:tcPr>
            <w:tcW w:w="1314" w:type="dxa"/>
          </w:tcPr>
          <w:p w:rsidR="00122D27" w:rsidRPr="007377D1" w:rsidRDefault="00122D27" w:rsidP="005C6436">
            <w:pPr>
              <w:pageBreakBefore/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ascii="ArialMT" w:hAnsi="ArialMT" w:cs="ArialMT"/>
                <w:b/>
                <w:bCs/>
                <w:strike/>
                <w:sz w:val="18"/>
                <w:szCs w:val="18"/>
                <w:u w:val="single"/>
                <w:lang w:val="ru-RU"/>
              </w:rPr>
            </w:pPr>
            <w:r w:rsidRPr="007377D1">
              <w:rPr>
                <w:b/>
                <w:bCs/>
                <w:u w:val="single"/>
                <w:lang w:val="ru-RU"/>
              </w:rPr>
              <w:t>9.3.1.52.1</w:t>
            </w:r>
            <w:r w:rsidR="000D71F9">
              <w:rPr>
                <w:b/>
                <w:bCs/>
                <w:u w:val="single"/>
                <w:lang w:val="ru-RU"/>
              </w:rPr>
              <w:br/>
            </w:r>
            <w:r w:rsidRPr="007377D1">
              <w:rPr>
                <w:b/>
                <w:bCs/>
                <w:u w:val="single"/>
                <w:lang w:val="ru-RU"/>
              </w:rPr>
              <w:t>9.3.2.52.1</w:t>
            </w:r>
            <w:r w:rsidR="000D71F9">
              <w:rPr>
                <w:b/>
                <w:bCs/>
                <w:u w:val="single"/>
                <w:lang w:val="ru-RU"/>
              </w:rPr>
              <w:br/>
            </w:r>
            <w:r w:rsidRPr="007377D1">
              <w:rPr>
                <w:b/>
                <w:bCs/>
                <w:u w:val="single"/>
                <w:lang w:val="ru-RU"/>
              </w:rPr>
              <w:t>9.3.3.52.1</w:t>
            </w:r>
          </w:p>
        </w:tc>
        <w:tc>
          <w:tcPr>
            <w:tcW w:w="3054" w:type="dxa"/>
          </w:tcPr>
          <w:p w:rsidR="00122D27" w:rsidRPr="002621BC" w:rsidRDefault="005C6436" w:rsidP="000416C8">
            <w:pPr>
              <w:pageBreakBefore/>
              <w:suppressAutoHyphens w:val="0"/>
              <w:autoSpaceDE w:val="0"/>
              <w:autoSpaceDN w:val="0"/>
              <w:adjustRightInd w:val="0"/>
              <w:spacing w:before="120" w:after="80" w:line="20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Электрические установки</w:t>
            </w:r>
            <w:r>
              <w:rPr>
                <w:u w:val="single"/>
                <w:lang w:val="ru-RU"/>
              </w:rPr>
              <w:br/>
              <w:t>«</w:t>
            </w:r>
            <w:r w:rsidR="00122D27" w:rsidRPr="002621BC">
              <w:rPr>
                <w:u w:val="single"/>
                <w:lang w:val="ru-RU"/>
              </w:rPr>
              <w:t>с ограниченной опасностью взрыва</w:t>
            </w:r>
            <w:r w:rsidRPr="005C6436">
              <w:rPr>
                <w:lang w:val="ru-RU"/>
              </w:rPr>
              <w:t>»</w:t>
            </w:r>
          </w:p>
        </w:tc>
        <w:tc>
          <w:tcPr>
            <w:tcW w:w="6663" w:type="dxa"/>
          </w:tcPr>
          <w:p w:rsidR="00122D27" w:rsidRPr="002621BC" w:rsidRDefault="00122D27" w:rsidP="000416C8">
            <w:pPr>
              <w:pageBreakBefore/>
              <w:suppressAutoHyphens w:val="0"/>
              <w:autoSpaceDE w:val="0"/>
              <w:autoSpaceDN w:val="0"/>
              <w:adjustRightInd w:val="0"/>
              <w:spacing w:before="120" w:after="80" w:line="200" w:lineRule="exact"/>
              <w:ind w:left="57" w:right="57"/>
              <w:rPr>
                <w:rFonts w:eastAsia="TimesNewRomanPSMT"/>
                <w:u w:val="single"/>
                <w:lang w:val="ru-RU"/>
              </w:rPr>
            </w:pPr>
            <w:r w:rsidRPr="002621BC">
              <w:rPr>
                <w:lang w:val="ru-RU"/>
              </w:rPr>
              <w:t>Н.З.М.</w:t>
            </w:r>
            <w:r w:rsidR="00E65A1A">
              <w:rPr>
                <w:lang w:val="ru-RU"/>
              </w:rPr>
              <w:t xml:space="preserve"> </w:t>
            </w:r>
            <w:r w:rsidRPr="002621BC">
              <w:rPr>
                <w:u w:val="single"/>
                <w:lang w:val="ru-RU"/>
              </w:rPr>
              <w:t>Возобновление свидетельства о допущении после 31 декабря 2034 года</w:t>
            </w:r>
          </w:p>
          <w:p w:rsidR="00122D27" w:rsidRPr="002621BC" w:rsidRDefault="00122D27" w:rsidP="000416C8">
            <w:pPr>
              <w:suppressAutoHyphens w:val="0"/>
              <w:autoSpaceDE w:val="0"/>
              <w:autoSpaceDN w:val="0"/>
              <w:adjustRightInd w:val="0"/>
              <w:spacing w:after="80" w:line="200" w:lineRule="exact"/>
              <w:ind w:left="57" w:right="57"/>
              <w:rPr>
                <w:rFonts w:eastAsia="TimesNewRomanPSMT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Возобновление свидетельст</w:t>
            </w:r>
            <w:r w:rsidR="007377D1">
              <w:rPr>
                <w:u w:val="single"/>
                <w:lang w:val="ru-RU"/>
              </w:rPr>
              <w:t>ва о допущении после 31 декабря</w:t>
            </w:r>
            <w:r w:rsidR="007377D1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2018 года</w:t>
            </w:r>
          </w:p>
          <w:p w:rsidR="00122D27" w:rsidRPr="002621BC" w:rsidRDefault="00122D27" w:rsidP="000416C8">
            <w:pPr>
              <w:suppressAutoHyphens w:val="0"/>
              <w:autoSpaceDE w:val="0"/>
              <w:autoSpaceDN w:val="0"/>
              <w:adjustRightInd w:val="0"/>
              <w:spacing w:after="120" w:line="20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До этого срока на борту судов, киль которых бы</w:t>
            </w:r>
            <w:r w:rsidR="00E65A1A">
              <w:rPr>
                <w:u w:val="single"/>
                <w:lang w:val="ru-RU"/>
              </w:rPr>
              <w:t>л заложен до 1 января 1995 года</w:t>
            </w:r>
            <w:r w:rsidRPr="002621BC">
              <w:rPr>
                <w:u w:val="single"/>
                <w:lang w:val="ru-RU"/>
              </w:rPr>
              <w:t>, применяются требования пунктов 9.3.1.52.3, 9.3.2.52.3, 9.3.3.52.3 ВОПОГ, которые прим</w:t>
            </w:r>
            <w:r w:rsidR="007377D1">
              <w:rPr>
                <w:u w:val="single"/>
                <w:lang w:val="ru-RU"/>
              </w:rPr>
              <w:t>енялись до 31 декабря 2016 года</w:t>
            </w:r>
            <w:r w:rsidR="007377D1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на борту судов, находящихся в эксплуатации</w:t>
            </w:r>
            <w:r w:rsidRPr="005C6436">
              <w:rPr>
                <w:lang w:val="ru-RU"/>
              </w:rPr>
              <w:t>.</w:t>
            </w:r>
          </w:p>
        </w:tc>
        <w:tc>
          <w:tcPr>
            <w:tcW w:w="1735" w:type="dxa"/>
          </w:tcPr>
          <w:p w:rsidR="00122D27" w:rsidRPr="002621BC" w:rsidRDefault="00122D27" w:rsidP="000416C8">
            <w:pPr>
              <w:pageBreakBefore/>
              <w:suppressAutoHyphens w:val="0"/>
              <w:autoSpaceDE w:val="0"/>
              <w:autoSpaceDN w:val="0"/>
              <w:adjustRightInd w:val="0"/>
              <w:spacing w:before="120" w:after="80" w:line="200" w:lineRule="exact"/>
              <w:ind w:left="57" w:right="57"/>
              <w:rPr>
                <w:lang w:val="ru-RU"/>
              </w:rPr>
            </w:pPr>
            <w:r w:rsidRPr="002621BC">
              <w:rPr>
                <w:lang w:val="ru-RU"/>
              </w:rPr>
              <w:t>Редакционное изменение</w:t>
            </w:r>
          </w:p>
          <w:p w:rsidR="00122D27" w:rsidRPr="002621BC" w:rsidRDefault="005C6436" w:rsidP="000416C8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80" w:line="200" w:lineRule="exact"/>
              <w:ind w:left="57" w:right="57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В ВОПОГ</w:t>
            </w:r>
            <w:r>
              <w:rPr>
                <w:lang w:val="ru-RU"/>
              </w:rPr>
              <w:br/>
              <w:t>2015 года:</w:t>
            </w:r>
          </w:p>
          <w:p w:rsidR="00122D27" w:rsidRPr="005C6436" w:rsidRDefault="005C6436" w:rsidP="000416C8">
            <w:pPr>
              <w:suppressAutoHyphens w:val="0"/>
              <w:overflowPunct w:val="0"/>
              <w:autoSpaceDE w:val="0"/>
              <w:autoSpaceDN w:val="0"/>
              <w:adjustRightInd w:val="0"/>
              <w:spacing w:after="80" w:line="200" w:lineRule="exact"/>
              <w:ind w:left="57" w:right="57"/>
              <w:textAlignment w:val="baseline"/>
              <w:rPr>
                <w:lang w:val="ru-RU"/>
              </w:rPr>
            </w:pPr>
            <w:r w:rsidRPr="005C6436">
              <w:rPr>
                <w:lang w:val="ru-RU"/>
              </w:rPr>
              <w:t>9.3.1.52.3,</w:t>
            </w:r>
            <w:r>
              <w:rPr>
                <w:lang w:val="ru-RU"/>
              </w:rPr>
              <w:br/>
              <w:t>9.3.2.52.3,</w:t>
            </w:r>
            <w:r>
              <w:rPr>
                <w:lang w:val="ru-RU"/>
              </w:rPr>
              <w:br/>
            </w:r>
            <w:r w:rsidR="00122D27" w:rsidRPr="005C6436">
              <w:rPr>
                <w:lang w:val="ru-RU"/>
              </w:rPr>
              <w:t>9.3.3.52.3</w:t>
            </w:r>
          </w:p>
        </w:tc>
      </w:tr>
      <w:tr w:rsidR="00122D27" w:rsidRPr="005C6436" w:rsidTr="002621BC">
        <w:trPr>
          <w:trHeight w:val="464"/>
        </w:trPr>
        <w:tc>
          <w:tcPr>
            <w:tcW w:w="1314" w:type="dxa"/>
          </w:tcPr>
          <w:p w:rsidR="00122D27" w:rsidRPr="007377D1" w:rsidRDefault="00122D27" w:rsidP="005C6436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b/>
                <w:bCs/>
                <w:u w:val="single"/>
                <w:lang w:val="ru-RU"/>
              </w:rPr>
            </w:pPr>
            <w:r w:rsidRPr="007377D1">
              <w:rPr>
                <w:b/>
                <w:bCs/>
                <w:u w:val="single"/>
                <w:lang w:val="ru-RU"/>
              </w:rPr>
              <w:t>9.3.1.52.1</w:t>
            </w:r>
            <w:r w:rsidR="007377D1">
              <w:rPr>
                <w:b/>
                <w:bCs/>
                <w:u w:val="single"/>
                <w:lang w:val="ru-RU"/>
              </w:rPr>
              <w:br/>
            </w:r>
            <w:r w:rsidRPr="007377D1">
              <w:rPr>
                <w:b/>
                <w:bCs/>
                <w:u w:val="single"/>
                <w:lang w:val="ru-RU"/>
              </w:rPr>
              <w:t>9.3.3.52.1</w:t>
            </w:r>
          </w:p>
        </w:tc>
        <w:tc>
          <w:tcPr>
            <w:tcW w:w="3054" w:type="dxa"/>
          </w:tcPr>
          <w:p w:rsidR="00122D27" w:rsidRPr="002621BC" w:rsidRDefault="005C6436" w:rsidP="000416C8">
            <w:pPr>
              <w:suppressAutoHyphens w:val="0"/>
              <w:autoSpaceDE w:val="0"/>
              <w:autoSpaceDN w:val="0"/>
              <w:adjustRightInd w:val="0"/>
              <w:spacing w:before="120" w:after="80" w:line="20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Электрические установки</w:t>
            </w:r>
            <w:r>
              <w:rPr>
                <w:u w:val="single"/>
                <w:lang w:val="ru-RU"/>
              </w:rPr>
              <w:br/>
              <w:t>«</w:t>
            </w:r>
            <w:r w:rsidR="00122D27" w:rsidRPr="002621BC">
              <w:rPr>
                <w:u w:val="single"/>
                <w:lang w:val="ru-RU"/>
              </w:rPr>
              <w:t>с ограниченной опасностью взрыва</w:t>
            </w:r>
            <w:r w:rsidRPr="005C6436">
              <w:rPr>
                <w:lang w:val="ru-RU"/>
              </w:rPr>
              <w:t>»</w:t>
            </w:r>
          </w:p>
        </w:tc>
        <w:tc>
          <w:tcPr>
            <w:tcW w:w="6663" w:type="dxa"/>
          </w:tcPr>
          <w:p w:rsidR="00122D27" w:rsidRPr="002621BC" w:rsidRDefault="00122D27" w:rsidP="000416C8">
            <w:pPr>
              <w:suppressAutoHyphens w:val="0"/>
              <w:autoSpaceDE w:val="0"/>
              <w:autoSpaceDN w:val="0"/>
              <w:adjustRightInd w:val="0"/>
              <w:spacing w:before="120" w:after="60" w:line="20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Возобновление свидетельства о допущении после 31 декабря 2034 года</w:t>
            </w:r>
          </w:p>
          <w:p w:rsidR="00122D27" w:rsidRPr="002621BC" w:rsidRDefault="00122D27" w:rsidP="000416C8">
            <w:pPr>
              <w:suppressAutoHyphens w:val="0"/>
              <w:autoSpaceDE w:val="0"/>
              <w:autoSpaceDN w:val="0"/>
              <w:adjustRightInd w:val="0"/>
              <w:spacing w:after="60" w:line="20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На борту судов, киль которых был заложен до 1 января 1977 года, электрооборудование, за исключением осветительных приборов в жилых помещениях, устройств радиотелефонной связи в жилых помещениях и рулевой рубке, а также устройств управления двигателями внутреннего сгорания, используем</w:t>
            </w:r>
            <w:r w:rsidR="007377D1">
              <w:rPr>
                <w:u w:val="single"/>
                <w:lang w:val="ru-RU"/>
              </w:rPr>
              <w:t>ых во время загрузки, разгрузки</w:t>
            </w:r>
            <w:r w:rsidR="007377D1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и дегазации, должно отвечать следующим требованиям</w:t>
            </w:r>
            <w:r w:rsidRPr="004E5876">
              <w:rPr>
                <w:lang w:val="ru-RU"/>
              </w:rPr>
              <w:t>:</w:t>
            </w:r>
          </w:p>
          <w:p w:rsidR="00122D27" w:rsidRPr="002621BC" w:rsidRDefault="00122D27" w:rsidP="000416C8">
            <w:pPr>
              <w:suppressAutoHyphens w:val="0"/>
              <w:autoSpaceDE w:val="0"/>
              <w:autoSpaceDN w:val="0"/>
              <w:adjustRightInd w:val="0"/>
              <w:spacing w:after="60" w:line="20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 xml:space="preserve">генераторы, двигатели, пульты управления, сигнальные огни и т.д. − тип защиты </w:t>
            </w:r>
            <w:r w:rsidRPr="002621BC">
              <w:rPr>
                <w:u w:val="single"/>
              </w:rPr>
              <w:t>IP</w:t>
            </w:r>
            <w:r w:rsidRPr="002621BC">
              <w:rPr>
                <w:u w:val="single"/>
                <w:lang w:val="ru-RU"/>
              </w:rPr>
              <w:t>13</w:t>
            </w:r>
            <w:r w:rsidRPr="004E5876">
              <w:rPr>
                <w:lang w:val="ru-RU"/>
              </w:rPr>
              <w:t>;</w:t>
            </w:r>
          </w:p>
          <w:p w:rsidR="00122D27" w:rsidRPr="002621BC" w:rsidRDefault="00122D27" w:rsidP="000416C8">
            <w:pPr>
              <w:suppressAutoHyphens w:val="0"/>
              <w:autoSpaceDE w:val="0"/>
              <w:autoSpaceDN w:val="0"/>
              <w:adjustRightInd w:val="0"/>
              <w:spacing w:after="120" w:line="20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 xml:space="preserve">приборы и т.д. − тип защиты </w:t>
            </w:r>
            <w:r w:rsidRPr="002621BC">
              <w:rPr>
                <w:u w:val="single"/>
              </w:rPr>
              <w:t>IP</w:t>
            </w:r>
            <w:r w:rsidRPr="002621BC">
              <w:rPr>
                <w:u w:val="single"/>
                <w:lang w:val="ru-RU"/>
              </w:rPr>
              <w:t>55</w:t>
            </w:r>
            <w:r w:rsidRPr="005C6436">
              <w:rPr>
                <w:lang w:val="ru-RU"/>
              </w:rPr>
              <w:t>.</w:t>
            </w:r>
          </w:p>
        </w:tc>
        <w:tc>
          <w:tcPr>
            <w:tcW w:w="1735" w:type="dxa"/>
          </w:tcPr>
          <w:p w:rsidR="00122D27" w:rsidRPr="002621BC" w:rsidRDefault="00122D27" w:rsidP="000416C8">
            <w:pPr>
              <w:suppressAutoHyphens w:val="0"/>
              <w:autoSpaceDE w:val="0"/>
              <w:autoSpaceDN w:val="0"/>
              <w:adjustRightInd w:val="0"/>
              <w:spacing w:before="120" w:after="80" w:line="200" w:lineRule="exact"/>
              <w:ind w:left="57" w:right="57"/>
              <w:rPr>
                <w:rFonts w:cs="Arial"/>
                <w:lang w:val="ru-RU"/>
              </w:rPr>
            </w:pPr>
            <w:r w:rsidRPr="002621BC">
              <w:rPr>
                <w:lang w:val="ru-RU"/>
              </w:rPr>
              <w:t>Существующее переходное положение в отношении подпунктов:</w:t>
            </w:r>
          </w:p>
          <w:p w:rsidR="00122D27" w:rsidRPr="005C6436" w:rsidRDefault="00122D27" w:rsidP="000416C8">
            <w:pPr>
              <w:suppressAutoHyphens w:val="0"/>
              <w:autoSpaceDE w:val="0"/>
              <w:autoSpaceDN w:val="0"/>
              <w:adjustRightInd w:val="0"/>
              <w:spacing w:after="80" w:line="200" w:lineRule="exact"/>
              <w:ind w:left="57" w:right="57"/>
              <w:rPr>
                <w:rFonts w:eastAsia="Calibri"/>
                <w:lang w:val="ru-RU"/>
              </w:rPr>
            </w:pPr>
            <w:r w:rsidRPr="005C6436">
              <w:rPr>
                <w:lang w:val="ru-RU"/>
              </w:rPr>
              <w:t xml:space="preserve">9.3.1.52.3 </w:t>
            </w:r>
            <w:r w:rsidRPr="002621BC">
              <w:t>a</w:t>
            </w:r>
            <w:r w:rsidRPr="005C6436">
              <w:rPr>
                <w:lang w:val="ru-RU"/>
              </w:rPr>
              <w:t>)</w:t>
            </w:r>
            <w:r w:rsidR="005C6436">
              <w:rPr>
                <w:lang w:val="ru-RU"/>
              </w:rPr>
              <w:br/>
            </w:r>
            <w:r w:rsidRPr="005C6436">
              <w:rPr>
                <w:lang w:val="ru-RU"/>
              </w:rPr>
              <w:t xml:space="preserve">9.3.1.52.3 </w:t>
            </w:r>
            <w:r w:rsidRPr="002621BC">
              <w:t>b</w:t>
            </w:r>
            <w:r w:rsidRPr="005C6436">
              <w:rPr>
                <w:lang w:val="ru-RU"/>
              </w:rPr>
              <w:t>)</w:t>
            </w:r>
            <w:r w:rsidR="005C6436">
              <w:rPr>
                <w:lang w:val="ru-RU"/>
              </w:rPr>
              <w:br/>
            </w:r>
            <w:r w:rsidRPr="005C6436">
              <w:rPr>
                <w:lang w:val="ru-RU"/>
              </w:rPr>
              <w:t xml:space="preserve">9.3.3.52.3 </w:t>
            </w:r>
            <w:r w:rsidRPr="002621BC">
              <w:t>a</w:t>
            </w:r>
            <w:r w:rsidRPr="005C6436">
              <w:rPr>
                <w:lang w:val="ru-RU"/>
              </w:rPr>
              <w:t>)</w:t>
            </w:r>
            <w:r w:rsidR="005C6436">
              <w:rPr>
                <w:lang w:val="ru-RU"/>
              </w:rPr>
              <w:br/>
            </w:r>
            <w:r w:rsidRPr="005C6436">
              <w:rPr>
                <w:lang w:val="ru-RU"/>
              </w:rPr>
              <w:t xml:space="preserve">9.3.3.52.3 </w:t>
            </w:r>
            <w:r w:rsidRPr="002621BC">
              <w:t>b</w:t>
            </w:r>
            <w:r w:rsidRPr="005C6436">
              <w:rPr>
                <w:lang w:val="ru-RU"/>
              </w:rPr>
              <w:t>)</w:t>
            </w:r>
          </w:p>
        </w:tc>
      </w:tr>
      <w:tr w:rsidR="000416C8" w:rsidRPr="005C6436" w:rsidTr="00180209">
        <w:trPr>
          <w:trHeight w:val="4160"/>
        </w:trPr>
        <w:tc>
          <w:tcPr>
            <w:tcW w:w="1314" w:type="dxa"/>
          </w:tcPr>
          <w:p w:rsidR="000416C8" w:rsidRPr="002621BC" w:rsidRDefault="000416C8" w:rsidP="005C6436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b/>
                <w:bCs/>
                <w:strike/>
                <w:u w:val="single"/>
                <w:lang w:val="de-DE"/>
              </w:rPr>
            </w:pPr>
            <w:r w:rsidRPr="007377D1">
              <w:rPr>
                <w:b/>
                <w:bCs/>
                <w:strike/>
                <w:lang w:val="ru-RU"/>
              </w:rPr>
              <w:t xml:space="preserve">9.3.1.52.3 </w:t>
            </w:r>
            <w:r w:rsidRPr="002621BC">
              <w:rPr>
                <w:b/>
                <w:bCs/>
                <w:strike/>
              </w:rPr>
              <w:t>a</w:t>
            </w:r>
            <w:r w:rsidRPr="007377D1">
              <w:rPr>
                <w:b/>
                <w:bCs/>
                <w:strike/>
                <w:lang w:val="ru-RU"/>
              </w:rPr>
              <w:t>)</w:t>
            </w:r>
            <w:r>
              <w:rPr>
                <w:b/>
                <w:bCs/>
                <w:strike/>
                <w:lang w:val="ru-RU"/>
              </w:rPr>
              <w:br/>
            </w:r>
            <w:r w:rsidRPr="007377D1">
              <w:rPr>
                <w:b/>
                <w:bCs/>
                <w:strike/>
                <w:lang w:val="ru-RU"/>
              </w:rPr>
              <w:t xml:space="preserve">9.3.1.52.3 </w:t>
            </w:r>
            <w:r w:rsidRPr="002621BC">
              <w:rPr>
                <w:b/>
                <w:bCs/>
                <w:strike/>
              </w:rPr>
              <w:t>b</w:t>
            </w:r>
            <w:r w:rsidRPr="007377D1">
              <w:rPr>
                <w:b/>
                <w:bCs/>
                <w:strike/>
                <w:lang w:val="ru-RU"/>
              </w:rPr>
              <w:t>)</w:t>
            </w:r>
            <w:r>
              <w:rPr>
                <w:b/>
                <w:bCs/>
                <w:strike/>
                <w:lang w:val="ru-RU"/>
              </w:rPr>
              <w:br/>
            </w:r>
            <w:r w:rsidRPr="007377D1">
              <w:rPr>
                <w:b/>
                <w:bCs/>
                <w:strike/>
                <w:lang w:val="ru-RU"/>
              </w:rPr>
              <w:t xml:space="preserve">9.3.3.52.3 </w:t>
            </w:r>
            <w:r w:rsidRPr="002621BC">
              <w:rPr>
                <w:b/>
                <w:bCs/>
                <w:strike/>
              </w:rPr>
              <w:t>a</w:t>
            </w:r>
            <w:r w:rsidRPr="007377D1">
              <w:rPr>
                <w:b/>
                <w:bCs/>
                <w:strike/>
                <w:lang w:val="ru-RU"/>
              </w:rPr>
              <w:t>)</w:t>
            </w:r>
            <w:r>
              <w:rPr>
                <w:b/>
                <w:bCs/>
                <w:strike/>
                <w:lang w:val="ru-RU"/>
              </w:rPr>
              <w:br/>
            </w:r>
            <w:r w:rsidRPr="007377D1">
              <w:rPr>
                <w:b/>
                <w:bCs/>
                <w:strike/>
                <w:lang w:val="ru-RU"/>
              </w:rPr>
              <w:t xml:space="preserve">9.3.3.52.3 </w:t>
            </w:r>
            <w:r w:rsidRPr="002621BC">
              <w:rPr>
                <w:b/>
                <w:bCs/>
                <w:strike/>
              </w:rPr>
              <w:t>b</w:t>
            </w:r>
            <w:r w:rsidRPr="007377D1">
              <w:rPr>
                <w:b/>
                <w:bCs/>
                <w:strike/>
                <w:lang w:val="ru-RU"/>
              </w:rPr>
              <w:t>)</w:t>
            </w:r>
            <w:r>
              <w:rPr>
                <w:b/>
                <w:bCs/>
                <w:strike/>
                <w:lang w:val="ru-RU"/>
              </w:rPr>
              <w:br/>
            </w:r>
          </w:p>
        </w:tc>
        <w:tc>
          <w:tcPr>
            <w:tcW w:w="3054" w:type="dxa"/>
          </w:tcPr>
          <w:p w:rsidR="000416C8" w:rsidRPr="002621BC" w:rsidRDefault="000416C8" w:rsidP="000416C8">
            <w:pPr>
              <w:suppressAutoHyphens w:val="0"/>
              <w:autoSpaceDE w:val="0"/>
              <w:autoSpaceDN w:val="0"/>
              <w:adjustRightInd w:val="0"/>
              <w:spacing w:before="120" w:after="80" w:line="200" w:lineRule="exact"/>
              <w:ind w:left="57" w:right="57"/>
              <w:rPr>
                <w:rFonts w:eastAsia="TimesNewRomanPSMT"/>
                <w:strike/>
                <w:lang w:val="ru-RU"/>
              </w:rPr>
            </w:pPr>
            <w:r w:rsidRPr="002621BC">
              <w:rPr>
                <w:strike/>
                <w:lang w:val="ru-RU"/>
              </w:rPr>
              <w:t>Электрооборудование</w:t>
            </w:r>
          </w:p>
          <w:p w:rsidR="000416C8" w:rsidRPr="002621BC" w:rsidRDefault="000416C8" w:rsidP="000416C8">
            <w:pPr>
              <w:suppressAutoHyphens w:val="0"/>
              <w:autoSpaceDE w:val="0"/>
              <w:autoSpaceDN w:val="0"/>
              <w:adjustRightInd w:val="0"/>
              <w:spacing w:after="80" w:line="200" w:lineRule="exact"/>
              <w:ind w:left="57" w:right="57"/>
              <w:rPr>
                <w:rFonts w:eastAsia="TimesNewRomanPSMT"/>
                <w:strike/>
                <w:lang w:val="ru-RU"/>
              </w:rPr>
            </w:pPr>
            <w:r w:rsidRPr="002621BC">
              <w:rPr>
                <w:strike/>
                <w:lang w:val="ru-RU"/>
              </w:rPr>
              <w:t>, используемое во время загрузки,</w:t>
            </w:r>
          </w:p>
          <w:p w:rsidR="000416C8" w:rsidRPr="007377D1" w:rsidRDefault="000416C8" w:rsidP="000416C8">
            <w:pPr>
              <w:suppressAutoHyphens w:val="0"/>
              <w:autoSpaceDE w:val="0"/>
              <w:autoSpaceDN w:val="0"/>
              <w:adjustRightInd w:val="0"/>
              <w:spacing w:after="80" w:line="200" w:lineRule="exact"/>
              <w:ind w:left="57" w:right="57"/>
              <w:rPr>
                <w:rFonts w:eastAsia="Calibri"/>
                <w:strike/>
                <w:u w:val="single"/>
                <w:lang w:val="ru-RU"/>
              </w:rPr>
            </w:pPr>
            <w:r w:rsidRPr="007377D1">
              <w:rPr>
                <w:strike/>
                <w:lang w:val="ru-RU"/>
              </w:rPr>
              <w:t>разгрузки или дегазации</w:t>
            </w:r>
          </w:p>
        </w:tc>
        <w:tc>
          <w:tcPr>
            <w:tcW w:w="6663" w:type="dxa"/>
          </w:tcPr>
          <w:p w:rsidR="000416C8" w:rsidRPr="002621BC" w:rsidRDefault="000416C8" w:rsidP="000416C8">
            <w:pPr>
              <w:suppressAutoHyphens w:val="0"/>
              <w:autoSpaceDE w:val="0"/>
              <w:autoSpaceDN w:val="0"/>
              <w:adjustRightInd w:val="0"/>
              <w:spacing w:before="120" w:after="80" w:line="200" w:lineRule="exact"/>
              <w:ind w:left="57" w:right="57"/>
              <w:rPr>
                <w:rFonts w:eastAsia="TimesNewRomanPSMT"/>
                <w:strike/>
                <w:lang w:val="ru-RU"/>
              </w:rPr>
            </w:pPr>
            <w:r w:rsidRPr="002621BC">
              <w:rPr>
                <w:strike/>
                <w:lang w:val="ru-RU"/>
              </w:rPr>
              <w:t>Н.З.М.</w:t>
            </w:r>
          </w:p>
          <w:p w:rsidR="000416C8" w:rsidRPr="002621BC" w:rsidRDefault="000416C8" w:rsidP="000416C8">
            <w:pPr>
              <w:suppressAutoHyphens w:val="0"/>
              <w:autoSpaceDE w:val="0"/>
              <w:autoSpaceDN w:val="0"/>
              <w:adjustRightInd w:val="0"/>
              <w:spacing w:after="40" w:line="200" w:lineRule="exact"/>
              <w:ind w:left="57" w:right="57"/>
              <w:rPr>
                <w:rFonts w:eastAsia="TimesNewRomanPSMT"/>
                <w:strike/>
                <w:lang w:val="ru-RU"/>
              </w:rPr>
            </w:pPr>
            <w:r w:rsidRPr="002621BC">
              <w:rPr>
                <w:strike/>
                <w:lang w:val="ru-RU"/>
              </w:rPr>
              <w:t xml:space="preserve">Возобновление свидетельства о допущении после 31 декабря 2034 года для следующего оборудования </w:t>
            </w:r>
            <w:r>
              <w:rPr>
                <w:strike/>
                <w:lang w:val="ru-RU"/>
              </w:rPr>
              <w:t>судов, киль которых был заложен</w:t>
            </w:r>
            <w:r>
              <w:rPr>
                <w:strike/>
                <w:lang w:val="ru-RU"/>
              </w:rPr>
              <w:br/>
            </w:r>
            <w:r w:rsidRPr="002621BC">
              <w:rPr>
                <w:strike/>
                <w:lang w:val="ru-RU"/>
              </w:rPr>
              <w:t>до 1 января 1977 года:</w:t>
            </w:r>
          </w:p>
          <w:p w:rsidR="000416C8" w:rsidRPr="002621BC" w:rsidRDefault="000416C8" w:rsidP="000416C8">
            <w:pPr>
              <w:suppressAutoHyphens w:val="0"/>
              <w:autoSpaceDE w:val="0"/>
              <w:autoSpaceDN w:val="0"/>
              <w:adjustRightInd w:val="0"/>
              <w:spacing w:after="40" w:line="200" w:lineRule="exact"/>
              <w:ind w:left="57" w:right="57"/>
              <w:rPr>
                <w:rFonts w:eastAsia="TimesNewRomanPSMT"/>
                <w:strike/>
                <w:lang w:val="ru-RU"/>
              </w:rPr>
            </w:pPr>
            <w:r w:rsidRPr="002621BC">
              <w:rPr>
                <w:strike/>
                <w:lang w:val="ru-RU"/>
              </w:rPr>
              <w:t>осветительных приборов в жилых помещениях, за исключением выключателей, расположенных при входе в жилые помещения;</w:t>
            </w:r>
          </w:p>
          <w:p w:rsidR="000416C8" w:rsidRPr="002621BC" w:rsidRDefault="000416C8" w:rsidP="000416C8">
            <w:pPr>
              <w:suppressAutoHyphens w:val="0"/>
              <w:autoSpaceDE w:val="0"/>
              <w:autoSpaceDN w:val="0"/>
              <w:adjustRightInd w:val="0"/>
              <w:spacing w:after="40" w:line="200" w:lineRule="exact"/>
              <w:ind w:left="57" w:right="57"/>
              <w:rPr>
                <w:rFonts w:eastAsia="TimesNewRomanPSMT"/>
                <w:strike/>
                <w:lang w:val="ru-RU"/>
              </w:rPr>
            </w:pPr>
            <w:r w:rsidRPr="002621BC">
              <w:rPr>
                <w:strike/>
                <w:lang w:val="ru-RU"/>
              </w:rPr>
              <w:t>устройств радиотелефонной связи в жилых помещениях и рулевой рубке, а также устройств управления двигателями внутреннего сгорания.</w:t>
            </w:r>
          </w:p>
          <w:p w:rsidR="000416C8" w:rsidRPr="002621BC" w:rsidRDefault="000416C8" w:rsidP="000416C8">
            <w:pPr>
              <w:suppressAutoHyphens w:val="0"/>
              <w:autoSpaceDE w:val="0"/>
              <w:autoSpaceDN w:val="0"/>
              <w:adjustRightInd w:val="0"/>
              <w:spacing w:after="40" w:line="200" w:lineRule="exact"/>
              <w:ind w:left="57" w:right="57"/>
              <w:rPr>
                <w:rFonts w:eastAsia="TimesNewRomanPSMT"/>
                <w:strike/>
                <w:lang w:val="ru-RU"/>
              </w:rPr>
            </w:pPr>
            <w:r w:rsidRPr="002621BC">
              <w:rPr>
                <w:strike/>
                <w:lang w:val="ru-RU"/>
              </w:rPr>
              <w:t>До этого срока все прочие элем</w:t>
            </w:r>
            <w:r>
              <w:rPr>
                <w:strike/>
                <w:lang w:val="ru-RU"/>
              </w:rPr>
              <w:t>енты электрооборудования должны</w:t>
            </w:r>
            <w:r>
              <w:rPr>
                <w:strike/>
                <w:lang w:val="ru-RU"/>
              </w:rPr>
              <w:br/>
            </w:r>
            <w:r w:rsidRPr="002621BC">
              <w:rPr>
                <w:strike/>
                <w:lang w:val="ru-RU"/>
              </w:rPr>
              <w:t>отвечать следующим требованиям:</w:t>
            </w:r>
          </w:p>
          <w:p w:rsidR="000416C8" w:rsidRPr="002621BC" w:rsidRDefault="000416C8" w:rsidP="000416C8">
            <w:pPr>
              <w:suppressAutoHyphens w:val="0"/>
              <w:autoSpaceDE w:val="0"/>
              <w:autoSpaceDN w:val="0"/>
              <w:adjustRightInd w:val="0"/>
              <w:spacing w:after="40" w:line="200" w:lineRule="exact"/>
              <w:ind w:left="57" w:right="57"/>
              <w:rPr>
                <w:rFonts w:eastAsia="TimesNewRomanPSMT"/>
                <w:strike/>
                <w:lang w:val="ru-RU"/>
              </w:rPr>
            </w:pPr>
            <w:r w:rsidRPr="002621BC">
              <w:rPr>
                <w:strike/>
                <w:lang w:val="ru-RU"/>
              </w:rPr>
              <w:t>генераторы, двигатель и т.д.</w:t>
            </w:r>
          </w:p>
          <w:p w:rsidR="000416C8" w:rsidRPr="0030733C" w:rsidRDefault="000416C8" w:rsidP="000416C8">
            <w:pPr>
              <w:suppressAutoHyphens w:val="0"/>
              <w:autoSpaceDE w:val="0"/>
              <w:autoSpaceDN w:val="0"/>
              <w:adjustRightInd w:val="0"/>
              <w:spacing w:after="40" w:line="200" w:lineRule="exact"/>
              <w:ind w:left="57" w:right="57"/>
              <w:rPr>
                <w:rFonts w:eastAsia="Calibri"/>
                <w:strike/>
                <w:u w:val="single"/>
                <w:lang w:val="ru-RU"/>
              </w:rPr>
            </w:pPr>
            <w:r w:rsidRPr="0030733C">
              <w:rPr>
                <w:strike/>
                <w:lang w:val="ru-RU"/>
              </w:rPr>
              <w:t xml:space="preserve">– тип защиты </w:t>
            </w:r>
            <w:r w:rsidRPr="002621BC">
              <w:rPr>
                <w:strike/>
              </w:rPr>
              <w:t>IP</w:t>
            </w:r>
            <w:r w:rsidRPr="0030733C">
              <w:rPr>
                <w:strike/>
                <w:lang w:val="ru-RU"/>
              </w:rPr>
              <w:t>13;</w:t>
            </w:r>
          </w:p>
          <w:p w:rsidR="000416C8" w:rsidRPr="002621BC" w:rsidRDefault="000416C8" w:rsidP="000416C8">
            <w:pPr>
              <w:suppressAutoHyphens w:val="0"/>
              <w:autoSpaceDE w:val="0"/>
              <w:autoSpaceDN w:val="0"/>
              <w:adjustRightInd w:val="0"/>
              <w:spacing w:after="40" w:line="200" w:lineRule="exact"/>
              <w:ind w:left="57" w:right="57"/>
              <w:rPr>
                <w:rFonts w:eastAsia="TimesNewRomanPSMT"/>
                <w:strike/>
                <w:lang w:val="ru-RU"/>
              </w:rPr>
            </w:pPr>
            <w:r w:rsidRPr="002621BC">
              <w:rPr>
                <w:strike/>
                <w:lang w:val="ru-RU"/>
              </w:rPr>
              <w:t>пульты управления, сигнальные огни и т.д.</w:t>
            </w:r>
          </w:p>
          <w:p w:rsidR="000416C8" w:rsidRPr="002621BC" w:rsidRDefault="000416C8" w:rsidP="000416C8">
            <w:pPr>
              <w:suppressAutoHyphens w:val="0"/>
              <w:autoSpaceDE w:val="0"/>
              <w:autoSpaceDN w:val="0"/>
              <w:adjustRightInd w:val="0"/>
              <w:spacing w:after="80" w:line="200" w:lineRule="exact"/>
              <w:ind w:left="57" w:right="57"/>
              <w:rPr>
                <w:rFonts w:eastAsia="TimesNewRomanPSMT"/>
                <w:strike/>
                <w:lang w:val="ru-RU"/>
              </w:rPr>
            </w:pPr>
            <w:r w:rsidRPr="002621BC">
              <w:rPr>
                <w:strike/>
                <w:lang w:val="ru-RU"/>
              </w:rPr>
              <w:t xml:space="preserve">– тип защиты </w:t>
            </w:r>
            <w:r w:rsidRPr="002621BC">
              <w:rPr>
                <w:strike/>
              </w:rPr>
              <w:t>IP</w:t>
            </w:r>
            <w:r w:rsidRPr="002621BC">
              <w:rPr>
                <w:strike/>
                <w:lang w:val="ru-RU"/>
              </w:rPr>
              <w:t>23;</w:t>
            </w:r>
          </w:p>
          <w:p w:rsidR="000416C8" w:rsidRPr="002621BC" w:rsidRDefault="000416C8" w:rsidP="000416C8">
            <w:pPr>
              <w:suppressAutoHyphens w:val="0"/>
              <w:autoSpaceDE w:val="0"/>
              <w:autoSpaceDN w:val="0"/>
              <w:adjustRightInd w:val="0"/>
              <w:spacing w:after="80" w:line="200" w:lineRule="exact"/>
              <w:ind w:left="57" w:right="57"/>
              <w:rPr>
                <w:rFonts w:eastAsia="TimesNewRomanPSMT"/>
                <w:strike/>
                <w:lang w:val="ru-RU"/>
              </w:rPr>
            </w:pPr>
            <w:r w:rsidRPr="002621BC">
              <w:rPr>
                <w:strike/>
                <w:lang w:val="ru-RU"/>
              </w:rPr>
              <w:t>с) приборы и т.д.</w:t>
            </w:r>
          </w:p>
          <w:p w:rsidR="000416C8" w:rsidRPr="002621BC" w:rsidRDefault="000416C8" w:rsidP="000416C8">
            <w:pPr>
              <w:autoSpaceDE w:val="0"/>
              <w:autoSpaceDN w:val="0"/>
              <w:adjustRightInd w:val="0"/>
              <w:spacing w:after="120" w:line="200" w:lineRule="exact"/>
              <w:ind w:left="57" w:right="57"/>
              <w:rPr>
                <w:rFonts w:eastAsia="Calibri"/>
                <w:strike/>
                <w:u w:val="single"/>
              </w:rPr>
            </w:pPr>
            <w:r w:rsidRPr="002621BC">
              <w:rPr>
                <w:strike/>
              </w:rPr>
              <w:t>– тип защиты IP55.</w:t>
            </w:r>
          </w:p>
        </w:tc>
        <w:tc>
          <w:tcPr>
            <w:tcW w:w="1735" w:type="dxa"/>
          </w:tcPr>
          <w:p w:rsidR="000416C8" w:rsidRPr="00E65A1A" w:rsidRDefault="000416C8" w:rsidP="00E65A1A">
            <w:pPr>
              <w:suppressAutoHyphens w:val="0"/>
              <w:autoSpaceDE w:val="0"/>
              <w:autoSpaceDN w:val="0"/>
              <w:adjustRightInd w:val="0"/>
              <w:spacing w:before="120" w:after="80" w:line="20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E65A1A">
              <w:rPr>
                <w:u w:val="single"/>
                <w:lang w:val="ru-RU"/>
              </w:rPr>
              <w:t>Перенесен</w:t>
            </w:r>
            <w:r w:rsidR="00E65A1A">
              <w:rPr>
                <w:u w:val="single"/>
                <w:lang w:val="ru-RU"/>
              </w:rPr>
              <w:t xml:space="preserve"> </w:t>
            </w:r>
            <w:r w:rsidRPr="00E65A1A">
              <w:rPr>
                <w:u w:val="single"/>
                <w:lang w:val="ru-RU"/>
              </w:rPr>
              <w:t>в пункты</w:t>
            </w:r>
            <w:r w:rsidR="00E65A1A" w:rsidRPr="00E65A1A">
              <w:rPr>
                <w:u w:val="single"/>
                <w:lang w:val="ru-RU"/>
              </w:rPr>
              <w:t> </w:t>
            </w:r>
            <w:r w:rsidRPr="00E65A1A">
              <w:rPr>
                <w:u w:val="single"/>
                <w:lang w:val="ru-RU"/>
              </w:rPr>
              <w:t>9.3.1.52.1</w:t>
            </w:r>
            <w:r w:rsidRPr="00E65A1A">
              <w:rPr>
                <w:u w:val="single"/>
                <w:lang w:val="ru-RU"/>
              </w:rPr>
              <w:br/>
              <w:t>9.3.2.52.1</w:t>
            </w:r>
            <w:r w:rsidRPr="00E65A1A">
              <w:rPr>
                <w:u w:val="single"/>
                <w:lang w:val="ru-RU"/>
              </w:rPr>
              <w:br/>
              <w:t>9.3.3.52.1</w:t>
            </w:r>
          </w:p>
        </w:tc>
      </w:tr>
      <w:tr w:rsidR="00122D27" w:rsidRPr="002621BC" w:rsidTr="002621BC">
        <w:trPr>
          <w:trHeight w:val="464"/>
        </w:trPr>
        <w:tc>
          <w:tcPr>
            <w:tcW w:w="1314" w:type="dxa"/>
          </w:tcPr>
          <w:p w:rsidR="00122D27" w:rsidRPr="007377D1" w:rsidRDefault="00122D27" w:rsidP="000416C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b/>
                <w:bCs/>
                <w:strike/>
                <w:u w:val="single"/>
                <w:lang w:val="ru-RU"/>
              </w:rPr>
            </w:pPr>
            <w:r w:rsidRPr="007377D1">
              <w:rPr>
                <w:b/>
                <w:bCs/>
                <w:strike/>
                <w:lang w:val="ru-RU"/>
              </w:rPr>
              <w:t xml:space="preserve">9.3.3.52.1 </w:t>
            </w:r>
            <w:r w:rsidRPr="002621BC">
              <w:rPr>
                <w:b/>
                <w:bCs/>
                <w:strike/>
              </w:rPr>
              <w:t>b</w:t>
            </w:r>
            <w:r w:rsidRPr="007377D1">
              <w:rPr>
                <w:b/>
                <w:bCs/>
                <w:strike/>
                <w:lang w:val="ru-RU"/>
              </w:rPr>
              <w:t>),</w:t>
            </w:r>
            <w:r w:rsidR="007377D1">
              <w:rPr>
                <w:b/>
                <w:bCs/>
                <w:strike/>
                <w:lang w:val="ru-RU"/>
              </w:rPr>
              <w:br/>
            </w:r>
            <w:r w:rsidRPr="007377D1">
              <w:rPr>
                <w:b/>
                <w:bCs/>
                <w:strike/>
                <w:lang w:val="ru-RU"/>
              </w:rPr>
              <w:t xml:space="preserve">с), </w:t>
            </w:r>
            <w:r w:rsidRPr="002621BC">
              <w:rPr>
                <w:b/>
                <w:bCs/>
                <w:strike/>
              </w:rPr>
              <w:t>d</w:t>
            </w:r>
            <w:r w:rsidRPr="007377D1">
              <w:rPr>
                <w:b/>
                <w:bCs/>
                <w:strike/>
                <w:lang w:val="ru-RU"/>
              </w:rPr>
              <w:t xml:space="preserve">) и </w:t>
            </w:r>
            <w:r w:rsidRPr="002621BC">
              <w:rPr>
                <w:b/>
                <w:bCs/>
                <w:strike/>
              </w:rPr>
              <w:t>e</w:t>
            </w:r>
            <w:r w:rsidRPr="007377D1">
              <w:rPr>
                <w:b/>
                <w:bCs/>
                <w:strike/>
                <w:lang w:val="ru-RU"/>
              </w:rPr>
              <w:t>)</w:t>
            </w:r>
          </w:p>
        </w:tc>
        <w:tc>
          <w:tcPr>
            <w:tcW w:w="3054" w:type="dxa"/>
          </w:tcPr>
          <w:p w:rsidR="00122D27" w:rsidRPr="007377D1" w:rsidRDefault="00122D27" w:rsidP="000416C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strike/>
                <w:u w:val="single"/>
                <w:lang w:val="ru-RU"/>
              </w:rPr>
            </w:pPr>
            <w:r w:rsidRPr="007377D1">
              <w:rPr>
                <w:strike/>
                <w:lang w:val="ru-RU"/>
              </w:rPr>
              <w:t>Электрооборудование</w:t>
            </w:r>
          </w:p>
        </w:tc>
        <w:tc>
          <w:tcPr>
            <w:tcW w:w="6663" w:type="dxa"/>
          </w:tcPr>
          <w:p w:rsidR="00122D27" w:rsidRPr="002621BC" w:rsidRDefault="00122D27" w:rsidP="000416C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strike/>
                <w:lang w:val="ru-RU"/>
              </w:rPr>
            </w:pPr>
            <w:r w:rsidRPr="002621BC">
              <w:rPr>
                <w:strike/>
                <w:lang w:val="ru-RU"/>
              </w:rPr>
              <w:t>Н.З.М.</w:t>
            </w:r>
          </w:p>
          <w:p w:rsidR="00122D27" w:rsidRPr="002621BC" w:rsidRDefault="00122D27" w:rsidP="000416C8">
            <w:pPr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strike/>
                <w:u w:val="single"/>
                <w:lang w:val="ru-RU"/>
              </w:rPr>
            </w:pPr>
            <w:r w:rsidRPr="002621BC">
              <w:rPr>
                <w:strike/>
                <w:lang w:val="ru-RU"/>
              </w:rPr>
              <w:t xml:space="preserve">Возобновление свидетельства о допущении после 31 декабря 2034 года для судов открытого типа </w:t>
            </w:r>
            <w:r w:rsidRPr="002621BC">
              <w:rPr>
                <w:strike/>
              </w:rPr>
              <w:t>N</w:t>
            </w:r>
          </w:p>
        </w:tc>
        <w:tc>
          <w:tcPr>
            <w:tcW w:w="1735" w:type="dxa"/>
          </w:tcPr>
          <w:p w:rsidR="00122D27" w:rsidRPr="002621BC" w:rsidRDefault="00122D27" w:rsidP="002621BC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Calibri"/>
                <w:lang w:val="ru-RU"/>
              </w:rPr>
            </w:pPr>
          </w:p>
        </w:tc>
      </w:tr>
      <w:tr w:rsidR="00122D27" w:rsidRPr="007377D1" w:rsidTr="002621BC">
        <w:trPr>
          <w:trHeight w:val="464"/>
        </w:trPr>
        <w:tc>
          <w:tcPr>
            <w:tcW w:w="1314" w:type="dxa"/>
          </w:tcPr>
          <w:p w:rsidR="00122D27" w:rsidRPr="00E65A1A" w:rsidRDefault="00122D27" w:rsidP="000416C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b/>
                <w:bCs/>
                <w:strike/>
                <w:u w:val="single"/>
                <w:lang w:val="ru-RU"/>
              </w:rPr>
            </w:pPr>
            <w:r w:rsidRPr="007377D1">
              <w:rPr>
                <w:b/>
                <w:bCs/>
                <w:strike/>
                <w:lang w:val="ru-RU"/>
              </w:rPr>
              <w:t>9.3.</w:t>
            </w:r>
            <w:r w:rsidRPr="002621BC">
              <w:rPr>
                <w:b/>
                <w:bCs/>
                <w:strike/>
              </w:rPr>
              <w:t>1.52.1 e)</w:t>
            </w:r>
            <w:r w:rsidR="007377D1">
              <w:rPr>
                <w:b/>
                <w:bCs/>
                <w:strike/>
                <w:lang w:val="ru-RU"/>
              </w:rPr>
              <w:br/>
            </w:r>
            <w:r w:rsidRPr="002621BC">
              <w:rPr>
                <w:b/>
                <w:bCs/>
                <w:strike/>
              </w:rPr>
              <w:t>9.3.3.52.1 e)</w:t>
            </w:r>
          </w:p>
        </w:tc>
        <w:tc>
          <w:tcPr>
            <w:tcW w:w="3054" w:type="dxa"/>
          </w:tcPr>
          <w:p w:rsidR="00122D27" w:rsidRPr="002621BC" w:rsidRDefault="000416C8" w:rsidP="000416C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strike/>
                <w:u w:val="single"/>
                <w:lang w:val="ru-RU"/>
              </w:rPr>
            </w:pPr>
            <w:r>
              <w:rPr>
                <w:strike/>
                <w:lang w:val="ru-RU"/>
              </w:rPr>
              <w:t>Электрооборудование «</w:t>
            </w:r>
            <w:r w:rsidR="00122D27" w:rsidRPr="002621BC">
              <w:rPr>
                <w:strike/>
                <w:lang w:val="ru-RU"/>
              </w:rPr>
              <w:t>гарантированного типа безопасно</w:t>
            </w:r>
            <w:r>
              <w:rPr>
                <w:strike/>
                <w:lang w:val="ru-RU"/>
              </w:rPr>
              <w:t>сти»</w:t>
            </w:r>
            <w:r w:rsidR="00122D27" w:rsidRPr="002621BC">
              <w:rPr>
                <w:strike/>
                <w:lang w:val="ru-RU"/>
              </w:rPr>
              <w:t>, расположенное в пределах грузового пространства</w:t>
            </w:r>
          </w:p>
        </w:tc>
        <w:tc>
          <w:tcPr>
            <w:tcW w:w="6663" w:type="dxa"/>
          </w:tcPr>
          <w:p w:rsidR="00122D27" w:rsidRPr="002621BC" w:rsidRDefault="00122D27" w:rsidP="000416C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strike/>
                <w:lang w:val="ru-RU"/>
              </w:rPr>
            </w:pPr>
            <w:r w:rsidRPr="002621BC">
              <w:rPr>
                <w:strike/>
                <w:lang w:val="ru-RU"/>
              </w:rPr>
              <w:t>Н.З.М.</w:t>
            </w:r>
          </w:p>
          <w:p w:rsidR="00122D27" w:rsidRPr="002621BC" w:rsidRDefault="00122D27" w:rsidP="002621BC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Calibri"/>
                <w:strike/>
                <w:lang w:val="ru-RU"/>
              </w:rPr>
            </w:pPr>
            <w:r w:rsidRPr="002621BC">
              <w:rPr>
                <w:strike/>
                <w:lang w:val="ru-RU"/>
              </w:rPr>
              <w:t>Возобновление свидетельства о допущении после 31 декабря 2034 года для судов, киль которых был заложен до 1 января 1977 года.</w:t>
            </w:r>
          </w:p>
          <w:p w:rsidR="00122D27" w:rsidRPr="002621BC" w:rsidRDefault="00122D27" w:rsidP="002621BC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Calibri"/>
                <w:strike/>
                <w:lang w:val="ru-RU"/>
              </w:rPr>
            </w:pPr>
            <w:r w:rsidRPr="002621BC">
              <w:rPr>
                <w:strike/>
                <w:lang w:val="ru-RU"/>
              </w:rPr>
              <w:t>До этого срока во время загрузки, разгрузки и дегазации на борту судов, у которых какое-либо отверстие в рулевой рубке, не имеющее газонепроницаемого закрывающего устройства(например, двери, окна и т.д.), выходит в грузовое пространство, должны выполняться  следующие предписания:</w:t>
            </w:r>
          </w:p>
          <w:p w:rsidR="00122D27" w:rsidRPr="002621BC" w:rsidRDefault="00122D27" w:rsidP="002621BC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Calibri"/>
                <w:strike/>
                <w:lang w:val="ru-RU"/>
              </w:rPr>
            </w:pPr>
            <w:r w:rsidRPr="002621BC">
              <w:rPr>
                <w:strike/>
                <w:lang w:val="ru-RU"/>
              </w:rPr>
              <w:t>а) Все электрооборудование, предназначенное для использования, должно относиться к типу с ограниченной опасностью взрыва, т.е. это электрооборудование должно быть сконструировано таким образом, чтобы при нормальном функционировании не происходило образования искр и температура наружной поверхности кожуха не превышала 200 °</w:t>
            </w:r>
            <w:r w:rsidRPr="002621BC">
              <w:rPr>
                <w:strike/>
              </w:rPr>
              <w:t>C</w:t>
            </w:r>
            <w:r w:rsidRPr="002621BC">
              <w:rPr>
                <w:strike/>
                <w:lang w:val="ru-RU"/>
              </w:rPr>
              <w:t xml:space="preserve"> или чтобы это электрооборудование было брызгонепроницаемого типа и температура наружной поверхности кожуха не превышала 200 °</w:t>
            </w:r>
            <w:r w:rsidRPr="002621BC">
              <w:rPr>
                <w:strike/>
              </w:rPr>
              <w:t>C</w:t>
            </w:r>
            <w:r w:rsidRPr="002621BC">
              <w:rPr>
                <w:strike/>
                <w:lang w:val="ru-RU"/>
              </w:rPr>
              <w:t xml:space="preserve"> при нормальных условиях эксплуатации;</w:t>
            </w:r>
          </w:p>
          <w:p w:rsidR="00122D27" w:rsidRPr="002621BC" w:rsidRDefault="00122D27" w:rsidP="000416C8">
            <w:pPr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rFonts w:eastAsia="Calibri"/>
                <w:strike/>
                <w:lang w:val="ru-RU"/>
              </w:rPr>
            </w:pPr>
            <w:r w:rsidRPr="002621BC">
              <w:rPr>
                <w:strike/>
              </w:rPr>
              <w:t>b</w:t>
            </w:r>
            <w:r w:rsidRPr="002621BC">
              <w:rPr>
                <w:strike/>
                <w:lang w:val="ru-RU"/>
              </w:rPr>
              <w:t>) электрооборудование, не удовлетворяющее требованиям, перечисленным в пункте а) выше, должно иметь маркировку красного цвета, а его отключение должно производиться с главного распределительного щита.</w:t>
            </w:r>
          </w:p>
        </w:tc>
        <w:tc>
          <w:tcPr>
            <w:tcW w:w="1735" w:type="dxa"/>
          </w:tcPr>
          <w:p w:rsidR="00122D27" w:rsidRPr="007377D1" w:rsidRDefault="007377D1" w:rsidP="00E65A1A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lang w:val="ru-RU"/>
              </w:rPr>
            </w:pPr>
            <w:r w:rsidRPr="007377D1">
              <w:rPr>
                <w:lang w:val="ru-RU"/>
              </w:rPr>
              <w:t>Перенесен</w:t>
            </w:r>
            <w:r w:rsidR="00E65A1A">
              <w:rPr>
                <w:lang w:val="ru-RU"/>
              </w:rPr>
              <w:t xml:space="preserve"> </w:t>
            </w:r>
            <w:r w:rsidR="00122D27" w:rsidRPr="007377D1">
              <w:rPr>
                <w:lang w:val="ru-RU"/>
              </w:rPr>
              <w:t>в пункты</w:t>
            </w:r>
            <w:r w:rsidR="00E65A1A">
              <w:rPr>
                <w:lang w:val="ru-RU"/>
              </w:rPr>
              <w:t> </w:t>
            </w:r>
            <w:r w:rsidR="00122D27" w:rsidRPr="00E65A1A">
              <w:rPr>
                <w:u w:val="single"/>
                <w:lang w:val="ru-RU"/>
              </w:rPr>
              <w:t>9.3.2.12.4</w:t>
            </w:r>
            <w:r w:rsidR="000416C8" w:rsidRPr="00E65A1A">
              <w:rPr>
                <w:u w:val="single"/>
                <w:lang w:val="ru-RU"/>
              </w:rPr>
              <w:br/>
            </w:r>
            <w:r w:rsidR="00122D27" w:rsidRPr="00E65A1A">
              <w:rPr>
                <w:u w:val="single"/>
                <w:lang w:val="ru-RU"/>
              </w:rPr>
              <w:t>9.3.3.12.4</w:t>
            </w:r>
          </w:p>
        </w:tc>
      </w:tr>
      <w:tr w:rsidR="00122D27" w:rsidRPr="000416C8" w:rsidTr="002621BC">
        <w:trPr>
          <w:trHeight w:val="464"/>
        </w:trPr>
        <w:tc>
          <w:tcPr>
            <w:tcW w:w="1314" w:type="dxa"/>
          </w:tcPr>
          <w:p w:rsidR="00122D27" w:rsidRPr="007377D1" w:rsidRDefault="00122D27" w:rsidP="000416C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b/>
                <w:bCs/>
                <w:strike/>
                <w:lang w:val="ru-RU"/>
              </w:rPr>
            </w:pPr>
            <w:r w:rsidRPr="000D2FBE">
              <w:rPr>
                <w:b/>
                <w:bCs/>
                <w:u w:val="single"/>
                <w:lang w:val="ru-RU"/>
              </w:rPr>
              <w:t>9.3.3.52.</w:t>
            </w:r>
            <w:r w:rsidRPr="007377D1">
              <w:rPr>
                <w:b/>
                <w:bCs/>
                <w:lang w:val="ru-RU"/>
              </w:rPr>
              <w:t>2</w:t>
            </w:r>
            <w:r w:rsidR="007377D1">
              <w:rPr>
                <w:b/>
                <w:bCs/>
                <w:lang w:val="ru-RU"/>
              </w:rPr>
              <w:br/>
            </w:r>
            <w:r w:rsidRPr="007377D1">
              <w:rPr>
                <w:b/>
                <w:bCs/>
                <w:strike/>
                <w:lang w:val="ru-RU"/>
              </w:rPr>
              <w:t xml:space="preserve">9.3.3.52.1 </w:t>
            </w:r>
            <w:r w:rsidRPr="002621BC">
              <w:rPr>
                <w:b/>
                <w:bCs/>
                <w:strike/>
              </w:rPr>
              <w:t>b</w:t>
            </w:r>
            <w:r w:rsidRPr="007377D1">
              <w:rPr>
                <w:b/>
                <w:bCs/>
                <w:strike/>
                <w:lang w:val="ru-RU"/>
              </w:rPr>
              <w:t>),</w:t>
            </w:r>
            <w:r w:rsidR="007377D1">
              <w:rPr>
                <w:b/>
                <w:bCs/>
                <w:strike/>
                <w:lang w:val="ru-RU"/>
              </w:rPr>
              <w:br/>
            </w:r>
            <w:r w:rsidRPr="007377D1">
              <w:rPr>
                <w:b/>
                <w:bCs/>
                <w:strike/>
                <w:lang w:val="ru-RU"/>
              </w:rPr>
              <w:t xml:space="preserve">с), </w:t>
            </w:r>
            <w:r w:rsidRPr="002621BC">
              <w:rPr>
                <w:b/>
                <w:bCs/>
                <w:strike/>
              </w:rPr>
              <w:t>d</w:t>
            </w:r>
            <w:r w:rsidRPr="007377D1">
              <w:rPr>
                <w:b/>
                <w:bCs/>
                <w:strike/>
                <w:lang w:val="ru-RU"/>
              </w:rPr>
              <w:t xml:space="preserve">) и </w:t>
            </w:r>
            <w:r w:rsidRPr="002621BC">
              <w:rPr>
                <w:b/>
                <w:bCs/>
                <w:strike/>
              </w:rPr>
              <w:t>e</w:t>
            </w:r>
            <w:r w:rsidRPr="007377D1">
              <w:rPr>
                <w:b/>
                <w:bCs/>
                <w:strike/>
                <w:lang w:val="ru-RU"/>
              </w:rPr>
              <w:t>)</w:t>
            </w:r>
          </w:p>
        </w:tc>
        <w:tc>
          <w:tcPr>
            <w:tcW w:w="3054" w:type="dxa"/>
          </w:tcPr>
          <w:p w:rsidR="00122D27" w:rsidRPr="007377D1" w:rsidRDefault="000416C8" w:rsidP="000416C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strike/>
                <w:lang w:val="ru-RU"/>
              </w:rPr>
            </w:pPr>
            <w:r>
              <w:rPr>
                <w:lang w:val="ru-RU"/>
              </w:rPr>
              <w:t>Электрооборудование</w:t>
            </w:r>
            <w:r w:rsidR="00122D27" w:rsidRPr="007377D1">
              <w:rPr>
                <w:lang w:val="ru-RU"/>
              </w:rPr>
              <w:t>/</w:t>
            </w:r>
            <w:r>
              <w:rPr>
                <w:lang w:val="ru-RU"/>
              </w:rPr>
              <w:br/>
            </w:r>
            <w:r w:rsidR="00122D27" w:rsidRPr="000D2FBE">
              <w:rPr>
                <w:u w:val="single"/>
                <w:lang w:val="ru-RU"/>
              </w:rPr>
              <w:t>эхолоты</w:t>
            </w:r>
          </w:p>
        </w:tc>
        <w:tc>
          <w:tcPr>
            <w:tcW w:w="6663" w:type="dxa"/>
          </w:tcPr>
          <w:p w:rsidR="00122D27" w:rsidRPr="002621BC" w:rsidRDefault="00122D27" w:rsidP="000416C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lang w:val="ru-RU"/>
              </w:rPr>
            </w:pPr>
            <w:r w:rsidRPr="002621BC">
              <w:rPr>
                <w:lang w:val="ru-RU"/>
              </w:rPr>
              <w:t>Н.З.М.</w:t>
            </w:r>
          </w:p>
          <w:p w:rsidR="00122D27" w:rsidRPr="002621BC" w:rsidRDefault="00122D27" w:rsidP="000416C8">
            <w:pPr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rFonts w:eastAsia="Calibri"/>
                <w:strike/>
                <w:lang w:val="ru-RU"/>
              </w:rPr>
            </w:pPr>
            <w:r w:rsidRPr="002621BC">
              <w:rPr>
                <w:lang w:val="ru-RU"/>
              </w:rPr>
              <w:t>Возобновление свидетельст</w:t>
            </w:r>
            <w:r w:rsidR="000416C8">
              <w:rPr>
                <w:lang w:val="ru-RU"/>
              </w:rPr>
              <w:t>ва о допущении после 31 декабря</w:t>
            </w:r>
            <w:r w:rsidR="000416C8">
              <w:rPr>
                <w:lang w:val="ru-RU"/>
              </w:rPr>
              <w:br/>
            </w:r>
            <w:r w:rsidRPr="002621BC">
              <w:rPr>
                <w:lang w:val="ru-RU"/>
              </w:rPr>
              <w:t xml:space="preserve">2034 года для судов открытого типа </w:t>
            </w:r>
            <w:r w:rsidRPr="002621BC">
              <w:t>N</w:t>
            </w:r>
          </w:p>
        </w:tc>
        <w:tc>
          <w:tcPr>
            <w:tcW w:w="1735" w:type="dxa"/>
          </w:tcPr>
          <w:p w:rsidR="00122D27" w:rsidRPr="000416C8" w:rsidRDefault="000D2FBE" w:rsidP="000416C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Номер</w:t>
            </w:r>
            <w:r>
              <w:rPr>
                <w:lang w:val="ru-RU"/>
              </w:rPr>
              <w:br/>
            </w:r>
            <w:r w:rsidR="00122D27" w:rsidRPr="000416C8">
              <w:rPr>
                <w:lang w:val="ru-RU"/>
              </w:rPr>
              <w:t>скорректирован</w:t>
            </w:r>
          </w:p>
        </w:tc>
      </w:tr>
      <w:tr w:rsidR="00122D27" w:rsidRPr="007377D1" w:rsidTr="002621BC">
        <w:trPr>
          <w:trHeight w:val="464"/>
        </w:trPr>
        <w:tc>
          <w:tcPr>
            <w:tcW w:w="1314" w:type="dxa"/>
          </w:tcPr>
          <w:p w:rsidR="00122D27" w:rsidRPr="007377D1" w:rsidRDefault="00122D27" w:rsidP="000416C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b/>
                <w:bCs/>
                <w:u w:val="single"/>
                <w:lang w:val="ru-RU"/>
              </w:rPr>
            </w:pPr>
            <w:r w:rsidRPr="007377D1">
              <w:rPr>
                <w:b/>
                <w:bCs/>
                <w:strike/>
                <w:lang w:val="ru-RU"/>
              </w:rPr>
              <w:t>9.3.3.52.2</w:t>
            </w:r>
            <w:r w:rsidR="007377D1">
              <w:rPr>
                <w:b/>
                <w:bCs/>
                <w:strike/>
                <w:lang w:val="ru-RU"/>
              </w:rPr>
              <w:br/>
            </w:r>
            <w:r w:rsidRPr="000D2FBE">
              <w:rPr>
                <w:b/>
                <w:bCs/>
                <w:u w:val="single"/>
                <w:lang w:val="ru-RU"/>
              </w:rPr>
              <w:t>9.3.3.52.10</w:t>
            </w:r>
          </w:p>
        </w:tc>
        <w:tc>
          <w:tcPr>
            <w:tcW w:w="3054" w:type="dxa"/>
          </w:tcPr>
          <w:p w:rsidR="00122D27" w:rsidRPr="002621BC" w:rsidRDefault="00122D27" w:rsidP="000416C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lang w:val="ru-RU"/>
              </w:rPr>
            </w:pPr>
            <w:r w:rsidRPr="002621BC">
              <w:rPr>
                <w:lang w:val="ru-RU"/>
              </w:rPr>
              <w:t>Аккумуляторы, расположенные за пределами грузового пространства</w:t>
            </w:r>
          </w:p>
        </w:tc>
        <w:tc>
          <w:tcPr>
            <w:tcW w:w="6663" w:type="dxa"/>
          </w:tcPr>
          <w:p w:rsidR="00122D27" w:rsidRPr="002621BC" w:rsidRDefault="00122D27" w:rsidP="000416C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lang w:val="ru-RU"/>
              </w:rPr>
            </w:pPr>
            <w:r w:rsidRPr="002621BC">
              <w:rPr>
                <w:lang w:val="ru-RU"/>
              </w:rPr>
              <w:t>Н.З.М.</w:t>
            </w:r>
          </w:p>
          <w:p w:rsidR="00122D27" w:rsidRPr="002621BC" w:rsidRDefault="00122D27" w:rsidP="000416C8">
            <w:pPr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rFonts w:eastAsia="Calibri"/>
                <w:lang w:val="ru-RU"/>
              </w:rPr>
            </w:pPr>
            <w:r w:rsidRPr="002621BC">
              <w:rPr>
                <w:lang w:val="ru-RU"/>
              </w:rPr>
              <w:t>Возобновление свидетельства о допущени</w:t>
            </w:r>
            <w:r w:rsidR="000416C8">
              <w:rPr>
                <w:lang w:val="ru-RU"/>
              </w:rPr>
              <w:t>и после 31 декабря</w:t>
            </w:r>
            <w:r w:rsidR="000416C8">
              <w:rPr>
                <w:lang w:val="ru-RU"/>
              </w:rPr>
              <w:br/>
            </w:r>
            <w:r w:rsidRPr="002621BC">
              <w:rPr>
                <w:lang w:val="ru-RU"/>
              </w:rPr>
              <w:t xml:space="preserve">2034 года для судов открытого типа </w:t>
            </w:r>
            <w:r w:rsidRPr="002621BC">
              <w:t>N</w:t>
            </w:r>
          </w:p>
        </w:tc>
        <w:tc>
          <w:tcPr>
            <w:tcW w:w="1735" w:type="dxa"/>
          </w:tcPr>
          <w:p w:rsidR="00122D27" w:rsidRPr="007377D1" w:rsidRDefault="000D2FBE" w:rsidP="000416C8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Номер</w:t>
            </w:r>
            <w:r>
              <w:rPr>
                <w:lang w:val="ru-RU"/>
              </w:rPr>
              <w:br/>
            </w:r>
            <w:r w:rsidR="00122D27" w:rsidRPr="007377D1">
              <w:rPr>
                <w:lang w:val="ru-RU"/>
              </w:rPr>
              <w:t>скорректирован</w:t>
            </w:r>
          </w:p>
        </w:tc>
      </w:tr>
      <w:tr w:rsidR="00122D27" w:rsidRPr="007377D1" w:rsidTr="002621BC">
        <w:trPr>
          <w:trHeight w:val="464"/>
        </w:trPr>
        <w:tc>
          <w:tcPr>
            <w:tcW w:w="1314" w:type="dxa"/>
          </w:tcPr>
          <w:p w:rsidR="00122D27" w:rsidRPr="007377D1" w:rsidRDefault="007377D1" w:rsidP="00005E35">
            <w:pPr>
              <w:pageBreakBefore/>
              <w:suppressAutoHyphens w:val="0"/>
              <w:autoSpaceDE w:val="0"/>
              <w:autoSpaceDN w:val="0"/>
              <w:adjustRightInd w:val="0"/>
              <w:spacing w:before="120" w:after="120" w:line="220" w:lineRule="exact"/>
              <w:ind w:left="57" w:right="57"/>
              <w:rPr>
                <w:b/>
                <w:bCs/>
                <w:lang w:val="ru-RU"/>
              </w:rPr>
            </w:pPr>
            <w:r>
              <w:rPr>
                <w:b/>
                <w:bCs/>
                <w:strike/>
                <w:lang w:val="ru-RU"/>
              </w:rPr>
              <w:t>9.3.1.52.4</w:t>
            </w:r>
            <w:r>
              <w:rPr>
                <w:b/>
                <w:bCs/>
                <w:strike/>
                <w:lang w:val="ru-RU"/>
              </w:rPr>
              <w:br/>
              <w:t>9.3.2.52.4</w:t>
            </w:r>
            <w:r>
              <w:rPr>
                <w:b/>
                <w:bCs/>
                <w:strike/>
                <w:lang w:val="ru-RU"/>
              </w:rPr>
              <w:br/>
            </w:r>
            <w:r w:rsidR="00122D27" w:rsidRPr="007377D1">
              <w:rPr>
                <w:b/>
                <w:bCs/>
                <w:strike/>
                <w:lang w:val="ru-RU"/>
              </w:rPr>
              <w:t>9.3.3.52.4</w:t>
            </w:r>
            <w:r>
              <w:rPr>
                <w:b/>
                <w:bCs/>
                <w:strike/>
                <w:lang w:val="ru-RU"/>
              </w:rPr>
              <w:br/>
            </w:r>
            <w:r>
              <w:rPr>
                <w:b/>
                <w:bCs/>
                <w:u w:val="single"/>
                <w:lang w:val="ru-RU"/>
              </w:rPr>
              <w:t>9.3.1.52.3</w:t>
            </w:r>
            <w:r>
              <w:rPr>
                <w:b/>
                <w:bCs/>
                <w:u w:val="single"/>
                <w:lang w:val="ru-RU"/>
              </w:rPr>
              <w:br/>
              <w:t>9.3.2.52.3</w:t>
            </w:r>
            <w:r>
              <w:rPr>
                <w:b/>
                <w:bCs/>
                <w:u w:val="single"/>
                <w:lang w:val="ru-RU"/>
              </w:rPr>
              <w:br/>
              <w:t>9.3.3.52.3</w:t>
            </w:r>
            <w:r>
              <w:rPr>
                <w:b/>
                <w:bCs/>
                <w:u w:val="single"/>
                <w:lang w:val="ru-RU"/>
              </w:rPr>
              <w:br/>
            </w:r>
            <w:r w:rsidR="00122D27" w:rsidRPr="007377D1">
              <w:rPr>
                <w:b/>
                <w:bCs/>
                <w:lang w:val="ru-RU"/>
              </w:rPr>
              <w:t>Последнее предложение</w:t>
            </w:r>
          </w:p>
        </w:tc>
        <w:tc>
          <w:tcPr>
            <w:tcW w:w="3054" w:type="dxa"/>
          </w:tcPr>
          <w:p w:rsidR="00122D27" w:rsidRPr="002621BC" w:rsidRDefault="00122D27" w:rsidP="00005E35">
            <w:pPr>
              <w:pageBreakBefore/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lang w:val="ru-RU"/>
              </w:rPr>
            </w:pPr>
            <w:r w:rsidRPr="002621BC">
              <w:rPr>
                <w:lang w:val="ru-RU"/>
              </w:rPr>
              <w:t>Отключение такого оборудования с централизованного пункта</w:t>
            </w:r>
          </w:p>
        </w:tc>
        <w:tc>
          <w:tcPr>
            <w:tcW w:w="6663" w:type="dxa"/>
          </w:tcPr>
          <w:p w:rsidR="00122D27" w:rsidRPr="002621BC" w:rsidRDefault="00122D27" w:rsidP="00005E35">
            <w:pPr>
              <w:pageBreakBefore/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lang w:val="ru-RU"/>
              </w:rPr>
            </w:pPr>
            <w:r w:rsidRPr="002621BC">
              <w:rPr>
                <w:lang w:val="ru-RU"/>
              </w:rPr>
              <w:t>Н.З.М.</w:t>
            </w:r>
          </w:p>
          <w:p w:rsidR="00122D27" w:rsidRPr="002621BC" w:rsidRDefault="00122D27" w:rsidP="002621BC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lang w:val="ru-RU"/>
              </w:rPr>
            </w:pPr>
            <w:r w:rsidRPr="002621BC">
              <w:rPr>
                <w:lang w:val="ru-RU"/>
              </w:rPr>
              <w:t>Возобновление свидетельст</w:t>
            </w:r>
            <w:r w:rsidR="000416C8">
              <w:rPr>
                <w:lang w:val="ru-RU"/>
              </w:rPr>
              <w:t>ва о допущении после 31 декабря</w:t>
            </w:r>
            <w:r w:rsidR="000416C8">
              <w:rPr>
                <w:lang w:val="ru-RU"/>
              </w:rPr>
              <w:br/>
            </w:r>
            <w:r w:rsidRPr="002621BC">
              <w:rPr>
                <w:strike/>
                <w:lang w:val="ru-RU"/>
              </w:rPr>
              <w:t>2034</w:t>
            </w:r>
            <w:r w:rsidRPr="002621BC">
              <w:rPr>
                <w:lang w:val="ru-RU"/>
              </w:rPr>
              <w:t xml:space="preserve"> 2024 года</w:t>
            </w:r>
          </w:p>
        </w:tc>
        <w:tc>
          <w:tcPr>
            <w:tcW w:w="1735" w:type="dxa"/>
          </w:tcPr>
          <w:p w:rsidR="00122D27" w:rsidRPr="007377D1" w:rsidRDefault="000D2FBE" w:rsidP="00005E35">
            <w:pPr>
              <w:pageBreakBefore/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Номер</w:t>
            </w:r>
            <w:r>
              <w:rPr>
                <w:lang w:val="ru-RU"/>
              </w:rPr>
              <w:br/>
            </w:r>
            <w:r w:rsidR="00122D27" w:rsidRPr="007377D1">
              <w:rPr>
                <w:lang w:val="ru-RU"/>
              </w:rPr>
              <w:t>скорректирован</w:t>
            </w:r>
          </w:p>
        </w:tc>
      </w:tr>
      <w:tr w:rsidR="00122D27" w:rsidRPr="007377D1" w:rsidTr="002621BC">
        <w:trPr>
          <w:trHeight w:val="464"/>
        </w:trPr>
        <w:tc>
          <w:tcPr>
            <w:tcW w:w="1314" w:type="dxa"/>
          </w:tcPr>
          <w:p w:rsidR="00122D27" w:rsidRPr="007377D1" w:rsidRDefault="00122D27" w:rsidP="00005E35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b/>
                <w:bCs/>
                <w:strike/>
                <w:lang w:val="ru-RU"/>
              </w:rPr>
            </w:pPr>
            <w:r w:rsidRPr="007377D1">
              <w:rPr>
                <w:b/>
                <w:bCs/>
                <w:strike/>
                <w:lang w:val="ru-RU"/>
              </w:rPr>
              <w:t>9.3.3.52.4</w:t>
            </w:r>
            <w:r w:rsidR="007377D1">
              <w:rPr>
                <w:b/>
                <w:bCs/>
                <w:strike/>
                <w:lang w:val="ru-RU"/>
              </w:rPr>
              <w:br/>
            </w:r>
            <w:r w:rsidRPr="007377D1">
              <w:rPr>
                <w:b/>
                <w:bCs/>
                <w:u w:val="single"/>
                <w:lang w:val="ru-RU"/>
              </w:rPr>
              <w:t>9.3.3.52.3</w:t>
            </w:r>
          </w:p>
        </w:tc>
        <w:tc>
          <w:tcPr>
            <w:tcW w:w="3054" w:type="dxa"/>
          </w:tcPr>
          <w:p w:rsidR="00122D27" w:rsidRPr="002621BC" w:rsidRDefault="00122D27" w:rsidP="00005E35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lang w:val="ru-RU"/>
              </w:rPr>
            </w:pPr>
            <w:r w:rsidRPr="002621BC">
              <w:rPr>
                <w:lang w:val="ru-RU"/>
              </w:rPr>
              <w:t xml:space="preserve">Электрические установки и оборудование; маркировка красного цвета </w:t>
            </w:r>
          </w:p>
        </w:tc>
        <w:tc>
          <w:tcPr>
            <w:tcW w:w="6663" w:type="dxa"/>
          </w:tcPr>
          <w:p w:rsidR="00122D27" w:rsidRPr="002621BC" w:rsidRDefault="00122D27" w:rsidP="00005E35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lang w:val="ru-RU"/>
              </w:rPr>
            </w:pPr>
            <w:r w:rsidRPr="002621BC">
              <w:rPr>
                <w:lang w:val="ru-RU"/>
              </w:rPr>
              <w:t>Н.З.М. с 1 января 2017 года</w:t>
            </w:r>
          </w:p>
          <w:p w:rsidR="00122D27" w:rsidRPr="002621BC" w:rsidRDefault="00122D27" w:rsidP="00005E35">
            <w:pPr>
              <w:pageBreakBefore/>
              <w:suppressAutoHyphens w:val="0"/>
              <w:autoSpaceDE w:val="0"/>
              <w:autoSpaceDN w:val="0"/>
              <w:adjustRightInd w:val="0"/>
              <w:spacing w:before="120" w:after="120" w:line="220" w:lineRule="exact"/>
              <w:ind w:left="57" w:right="57"/>
              <w:rPr>
                <w:lang w:val="ru-RU"/>
              </w:rPr>
            </w:pPr>
            <w:r w:rsidRPr="002621BC">
              <w:rPr>
                <w:lang w:val="ru-RU"/>
              </w:rPr>
              <w:t xml:space="preserve">Возобновление свидетельства </w:t>
            </w:r>
            <w:r w:rsidR="000416C8">
              <w:rPr>
                <w:lang w:val="ru-RU"/>
              </w:rPr>
              <w:t>о допущении после 31 декабря</w:t>
            </w:r>
            <w:r w:rsidR="000416C8">
              <w:rPr>
                <w:lang w:val="ru-RU"/>
              </w:rPr>
              <w:br/>
            </w:r>
            <w:r w:rsidRPr="002621BC">
              <w:rPr>
                <w:lang w:val="ru-RU"/>
              </w:rPr>
              <w:t xml:space="preserve">2034 года для судов открытого типа </w:t>
            </w:r>
            <w:r w:rsidRPr="002621BC">
              <w:t>N</w:t>
            </w:r>
            <w:r w:rsidRPr="002621BC">
              <w:rPr>
                <w:lang w:val="ru-RU"/>
              </w:rPr>
              <w:t>.</w:t>
            </w:r>
          </w:p>
        </w:tc>
        <w:tc>
          <w:tcPr>
            <w:tcW w:w="1735" w:type="dxa"/>
          </w:tcPr>
          <w:p w:rsidR="00122D27" w:rsidRPr="007377D1" w:rsidRDefault="000D2FBE" w:rsidP="00005E35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Номер</w:t>
            </w:r>
            <w:r>
              <w:rPr>
                <w:lang w:val="ru-RU"/>
              </w:rPr>
              <w:br/>
            </w:r>
            <w:r w:rsidR="00122D27" w:rsidRPr="007377D1">
              <w:rPr>
                <w:lang w:val="ru-RU"/>
              </w:rPr>
              <w:t>скорректирован</w:t>
            </w:r>
          </w:p>
        </w:tc>
      </w:tr>
      <w:tr w:rsidR="00122D27" w:rsidRPr="000416C8" w:rsidTr="002621BC">
        <w:trPr>
          <w:trHeight w:val="464"/>
        </w:trPr>
        <w:tc>
          <w:tcPr>
            <w:tcW w:w="1314" w:type="dxa"/>
          </w:tcPr>
          <w:p w:rsidR="00122D27" w:rsidRPr="007377D1" w:rsidRDefault="00122D27" w:rsidP="00005E35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b/>
                <w:bCs/>
                <w:u w:val="single"/>
                <w:lang w:val="ru-RU"/>
              </w:rPr>
            </w:pPr>
            <w:r w:rsidRPr="007377D1">
              <w:rPr>
                <w:b/>
                <w:bCs/>
                <w:strike/>
                <w:lang w:val="ru-RU"/>
              </w:rPr>
              <w:t>9.3.3.52.6</w:t>
            </w:r>
            <w:r w:rsidR="007377D1">
              <w:rPr>
                <w:b/>
                <w:bCs/>
                <w:strike/>
                <w:lang w:val="ru-RU"/>
              </w:rPr>
              <w:br/>
            </w:r>
            <w:r w:rsidRPr="007377D1">
              <w:rPr>
                <w:b/>
                <w:bCs/>
                <w:u w:val="single"/>
                <w:lang w:val="ru-RU"/>
              </w:rPr>
              <w:t>9.3.3.52.9</w:t>
            </w:r>
          </w:p>
        </w:tc>
        <w:tc>
          <w:tcPr>
            <w:tcW w:w="3054" w:type="dxa"/>
          </w:tcPr>
          <w:p w:rsidR="00122D27" w:rsidRPr="007377D1" w:rsidRDefault="00122D27" w:rsidP="00005E35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lang w:val="ru-RU"/>
              </w:rPr>
            </w:pPr>
            <w:r w:rsidRPr="007377D1">
              <w:rPr>
                <w:lang w:val="ru-RU"/>
              </w:rPr>
              <w:t>Стационарно установленные штепсельные розетки</w:t>
            </w:r>
          </w:p>
        </w:tc>
        <w:tc>
          <w:tcPr>
            <w:tcW w:w="6663" w:type="dxa"/>
          </w:tcPr>
          <w:p w:rsidR="00122D27" w:rsidRPr="002621BC" w:rsidRDefault="00122D27" w:rsidP="00005E35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rFonts w:eastAsia="Calibri"/>
                <w:lang w:val="ru-RU"/>
              </w:rPr>
            </w:pPr>
            <w:r w:rsidRPr="002621BC">
              <w:rPr>
                <w:lang w:val="ru-RU"/>
              </w:rPr>
              <w:t>Н.З.М.</w:t>
            </w:r>
          </w:p>
          <w:p w:rsidR="00122D27" w:rsidRPr="002621BC" w:rsidRDefault="00122D27" w:rsidP="00005E35">
            <w:pPr>
              <w:pageBreakBefore/>
              <w:suppressAutoHyphens w:val="0"/>
              <w:autoSpaceDE w:val="0"/>
              <w:autoSpaceDN w:val="0"/>
              <w:adjustRightInd w:val="0"/>
              <w:spacing w:before="120" w:after="120" w:line="220" w:lineRule="exact"/>
              <w:ind w:left="57" w:right="57"/>
              <w:rPr>
                <w:lang w:val="ru-RU"/>
              </w:rPr>
            </w:pPr>
            <w:r w:rsidRPr="002621BC">
              <w:rPr>
                <w:lang w:val="ru-RU"/>
              </w:rPr>
              <w:t>Возобновление свидетельст</w:t>
            </w:r>
            <w:r w:rsidR="000416C8">
              <w:rPr>
                <w:lang w:val="ru-RU"/>
              </w:rPr>
              <w:t>ва о допущении после 31 декабря</w:t>
            </w:r>
            <w:r w:rsidR="000416C8">
              <w:rPr>
                <w:lang w:val="ru-RU"/>
              </w:rPr>
              <w:br/>
            </w:r>
            <w:r w:rsidRPr="002621BC">
              <w:rPr>
                <w:lang w:val="ru-RU"/>
              </w:rPr>
              <w:t xml:space="preserve">2034 года для судов открытого типа </w:t>
            </w:r>
            <w:r w:rsidRPr="002621BC">
              <w:t>N</w:t>
            </w:r>
          </w:p>
        </w:tc>
        <w:tc>
          <w:tcPr>
            <w:tcW w:w="1735" w:type="dxa"/>
          </w:tcPr>
          <w:p w:rsidR="00122D27" w:rsidRPr="000416C8" w:rsidRDefault="000D2FBE" w:rsidP="00005E35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Номер</w:t>
            </w:r>
            <w:r>
              <w:rPr>
                <w:lang w:val="ru-RU"/>
              </w:rPr>
              <w:br/>
            </w:r>
            <w:r w:rsidR="00122D27" w:rsidRPr="000416C8">
              <w:rPr>
                <w:lang w:val="ru-RU"/>
              </w:rPr>
              <w:t>скорректирован</w:t>
            </w:r>
          </w:p>
        </w:tc>
      </w:tr>
      <w:tr w:rsidR="00122D27" w:rsidRPr="002621BC" w:rsidTr="002621BC">
        <w:trPr>
          <w:trHeight w:val="464"/>
        </w:trPr>
        <w:tc>
          <w:tcPr>
            <w:tcW w:w="1314" w:type="dxa"/>
          </w:tcPr>
          <w:p w:rsidR="00122D27" w:rsidRPr="007377D1" w:rsidRDefault="007377D1" w:rsidP="00005E35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b/>
                <w:bCs/>
                <w:u w:val="single"/>
                <w:lang w:val="ru-RU"/>
              </w:rPr>
            </w:pPr>
            <w:r w:rsidRPr="007377D1">
              <w:rPr>
                <w:b/>
                <w:bCs/>
                <w:u w:val="single"/>
                <w:lang w:val="ru-RU"/>
              </w:rPr>
              <w:t>9.3.1.53.1</w:t>
            </w:r>
            <w:r>
              <w:rPr>
                <w:b/>
                <w:bCs/>
                <w:u w:val="single"/>
                <w:lang w:val="ru-RU"/>
              </w:rPr>
              <w:br/>
              <w:t>9.3.2.53.1</w:t>
            </w:r>
            <w:r>
              <w:rPr>
                <w:b/>
                <w:bCs/>
                <w:u w:val="single"/>
                <w:lang w:val="ru-RU"/>
              </w:rPr>
              <w:br/>
            </w:r>
            <w:r w:rsidR="00122D27" w:rsidRPr="007377D1">
              <w:rPr>
                <w:b/>
                <w:bCs/>
                <w:u w:val="single"/>
                <w:lang w:val="ru-RU"/>
              </w:rPr>
              <w:t>9.3.3.53.1</w:t>
            </w:r>
          </w:p>
        </w:tc>
        <w:tc>
          <w:tcPr>
            <w:tcW w:w="3054" w:type="dxa"/>
          </w:tcPr>
          <w:p w:rsidR="00122D27" w:rsidRPr="002621BC" w:rsidRDefault="00122D27" w:rsidP="00005E35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b/>
                <w:bCs/>
                <w:i/>
                <w:iCs/>
                <w:u w:val="single"/>
                <w:lang w:val="ru-RU"/>
              </w:rPr>
            </w:pPr>
            <w:r w:rsidRPr="002621BC">
              <w:rPr>
                <w:b/>
                <w:bCs/>
                <w:i/>
                <w:iCs/>
                <w:u w:val="single"/>
                <w:lang w:val="ru-RU"/>
              </w:rPr>
              <w:t>Тип и размещение электрических установок и оборудования, предназначенных для использования во взрывоопасных зонах</w:t>
            </w:r>
          </w:p>
          <w:p w:rsidR="00122D27" w:rsidRPr="002621BC" w:rsidRDefault="00122D27" w:rsidP="002621BC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Calibri"/>
                <w:b/>
                <w:bCs/>
                <w:i/>
                <w:iCs/>
                <w:u w:val="single"/>
              </w:rPr>
            </w:pPr>
            <w:r w:rsidRPr="007377D1">
              <w:rPr>
                <w:b/>
                <w:bCs/>
                <w:i/>
                <w:iCs/>
                <w:u w:val="single"/>
                <w:lang w:val="ru-RU"/>
              </w:rPr>
              <w:t xml:space="preserve">Зона 0, зона </w:t>
            </w:r>
            <w:r w:rsidRPr="002621BC">
              <w:rPr>
                <w:b/>
                <w:bCs/>
                <w:i/>
                <w:iCs/>
                <w:u w:val="single"/>
              </w:rPr>
              <w:t>1</w:t>
            </w:r>
          </w:p>
        </w:tc>
        <w:tc>
          <w:tcPr>
            <w:tcW w:w="6663" w:type="dxa"/>
          </w:tcPr>
          <w:p w:rsidR="00122D27" w:rsidRPr="002621BC" w:rsidRDefault="00122D27" w:rsidP="00005E35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с 1 января 2017 года</w:t>
            </w:r>
          </w:p>
          <w:p w:rsidR="00122D27" w:rsidRPr="002621BC" w:rsidRDefault="00122D27" w:rsidP="002621BC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Возобновление свидетельст</w:t>
            </w:r>
            <w:r w:rsidR="000416C8">
              <w:rPr>
                <w:u w:val="single"/>
                <w:lang w:val="ru-RU"/>
              </w:rPr>
              <w:t>ва о допущении после 31 декабря</w:t>
            </w:r>
            <w:r w:rsidR="000416C8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2034 года</w:t>
            </w:r>
          </w:p>
          <w:p w:rsidR="00122D27" w:rsidRPr="002621BC" w:rsidRDefault="00122D27" w:rsidP="002621BC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TimesNewRomanPSMT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До этого срока на борту судов, киль которых был заложен до 1 января 1995 года, пр</w:t>
            </w:r>
            <w:r w:rsidR="000416C8">
              <w:rPr>
                <w:u w:val="single"/>
                <w:lang w:val="ru-RU"/>
              </w:rPr>
              <w:t>именяются следующие требования</w:t>
            </w:r>
            <w:r w:rsidR="000416C8" w:rsidRPr="000416C8">
              <w:rPr>
                <w:lang w:val="ru-RU"/>
              </w:rPr>
              <w:t>:</w:t>
            </w:r>
          </w:p>
          <w:p w:rsidR="00122D27" w:rsidRPr="002621BC" w:rsidRDefault="00122D27" w:rsidP="00005E35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</w:rPr>
              <w:t>a</w:t>
            </w:r>
            <w:r w:rsidRPr="002621BC">
              <w:rPr>
                <w:u w:val="single"/>
                <w:lang w:val="ru-RU"/>
              </w:rPr>
              <w:t xml:space="preserve">) в грузовых танках типа </w:t>
            </w:r>
            <w:r w:rsidRPr="002621BC">
              <w:rPr>
                <w:u w:val="single"/>
              </w:rPr>
              <w:t>N</w:t>
            </w:r>
            <w:r w:rsidRPr="002621BC">
              <w:rPr>
                <w:u w:val="single"/>
                <w:lang w:val="ru-RU"/>
              </w:rPr>
              <w:t>, цистернах для остатков груза и погрузочно-разгрузочных трубопроводах разрешается устанавливать лишь устройства для замеров, регули</w:t>
            </w:r>
            <w:r w:rsidR="005827C6">
              <w:rPr>
                <w:u w:val="single"/>
                <w:lang w:val="ru-RU"/>
              </w:rPr>
              <w:t>ровки и сигнализации типа защиты  ЕЕх </w:t>
            </w:r>
            <w:r w:rsidRPr="002621BC">
              <w:rPr>
                <w:u w:val="single"/>
                <w:lang w:val="ru-RU"/>
              </w:rPr>
              <w:t>(</w:t>
            </w:r>
            <w:r w:rsidRPr="002621BC">
              <w:rPr>
                <w:u w:val="single"/>
              </w:rPr>
              <w:t>i</w:t>
            </w:r>
            <w:r w:rsidRPr="002621BC">
              <w:rPr>
                <w:u w:val="single"/>
                <w:lang w:val="ru-RU"/>
              </w:rPr>
              <w:t>а</w:t>
            </w:r>
            <w:r w:rsidRPr="004E5876">
              <w:rPr>
                <w:lang w:val="ru-RU"/>
              </w:rPr>
              <w:t>);</w:t>
            </w:r>
          </w:p>
          <w:p w:rsidR="00122D27" w:rsidRPr="002621BC" w:rsidRDefault="00122D27" w:rsidP="00005E35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</w:rPr>
              <w:t>b</w:t>
            </w:r>
            <w:r w:rsidRPr="002621BC">
              <w:rPr>
                <w:u w:val="single"/>
                <w:lang w:val="ru-RU"/>
              </w:rPr>
              <w:t>) электрооборудование, размещенное в пределах грузового пространства на</w:t>
            </w:r>
            <w:r w:rsidR="000D2FBE">
              <w:rPr>
                <w:u w:val="single"/>
                <w:lang w:val="ru-RU"/>
              </w:rPr>
              <w:t xml:space="preserve"> </w:t>
            </w:r>
            <w:r w:rsidRPr="002621BC">
              <w:rPr>
                <w:u w:val="single"/>
                <w:lang w:val="ru-RU"/>
              </w:rPr>
              <w:t xml:space="preserve">палубе, должно быть гарантированного типа безопасности; </w:t>
            </w:r>
          </w:p>
          <w:p w:rsidR="00122D27" w:rsidRPr="002621BC" w:rsidRDefault="00122D27" w:rsidP="00827046">
            <w:pPr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с) в коффердамах, междубортовых пространствах, междудонных пространствах и служебных помещениях, расположенных в границах подпалубного грузового пространства, разрешается устанавливать лишь следующее оборудование</w:t>
            </w:r>
            <w:r w:rsidRPr="00827046">
              <w:rPr>
                <w:lang w:val="ru-RU"/>
              </w:rPr>
              <w:t>:</w:t>
            </w:r>
          </w:p>
        </w:tc>
        <w:tc>
          <w:tcPr>
            <w:tcW w:w="1735" w:type="dxa"/>
          </w:tcPr>
          <w:p w:rsidR="00122D27" w:rsidRPr="002621BC" w:rsidRDefault="00122D27" w:rsidP="00827046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lang w:val="ru-RU"/>
              </w:rPr>
            </w:pPr>
            <w:r w:rsidRPr="002621BC">
              <w:rPr>
                <w:lang w:val="ru-RU"/>
              </w:rPr>
              <w:t>Подробный текст, поскольку содержание подраздела 9.3.1.52 ВОПОГ 2015 года, который содержал этот текст, в настоящее время изменено</w:t>
            </w:r>
          </w:p>
        </w:tc>
      </w:tr>
      <w:tr w:rsidR="00827046" w:rsidRPr="007377D1" w:rsidTr="002621BC">
        <w:trPr>
          <w:trHeight w:val="464"/>
        </w:trPr>
        <w:tc>
          <w:tcPr>
            <w:tcW w:w="1314" w:type="dxa"/>
          </w:tcPr>
          <w:p w:rsidR="00827046" w:rsidRPr="00827046" w:rsidRDefault="00827046" w:rsidP="00827046">
            <w:pPr>
              <w:pageBreakBefore/>
              <w:overflowPunct w:val="0"/>
              <w:autoSpaceDE w:val="0"/>
              <w:autoSpaceDN w:val="0"/>
              <w:adjustRightInd w:val="0"/>
              <w:spacing w:after="80" w:line="220" w:lineRule="exact"/>
              <w:ind w:left="57" w:right="57"/>
              <w:textAlignment w:val="baseline"/>
              <w:rPr>
                <w:b/>
                <w:bCs/>
                <w:u w:val="single"/>
                <w:lang w:val="ru-RU"/>
              </w:rPr>
            </w:pPr>
          </w:p>
        </w:tc>
        <w:tc>
          <w:tcPr>
            <w:tcW w:w="3054" w:type="dxa"/>
          </w:tcPr>
          <w:p w:rsidR="00827046" w:rsidRPr="00827046" w:rsidRDefault="00827046" w:rsidP="002621BC">
            <w:pPr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u w:val="single"/>
                <w:lang w:val="ru-RU"/>
              </w:rPr>
            </w:pPr>
          </w:p>
        </w:tc>
        <w:tc>
          <w:tcPr>
            <w:tcW w:w="6663" w:type="dxa"/>
          </w:tcPr>
          <w:p w:rsidR="00827046" w:rsidRPr="002621BC" w:rsidRDefault="00827046" w:rsidP="00827046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–</w:t>
            </w:r>
            <w:r w:rsidRPr="002621BC">
              <w:rPr>
                <w:u w:val="single"/>
                <w:lang w:val="ru-RU"/>
              </w:rPr>
              <w:t xml:space="preserve"> устройства для замеров, регулировки и сигнализации, двигатели, приводящие в действие основное оборудование, такое, как балластные насосы, гарантированного типа безопасности</w:t>
            </w:r>
            <w:r w:rsidRPr="00827046">
              <w:rPr>
                <w:lang w:val="ru-RU"/>
              </w:rPr>
              <w:t>;</w:t>
            </w:r>
          </w:p>
          <w:p w:rsidR="00827046" w:rsidRPr="002621BC" w:rsidRDefault="00827046" w:rsidP="00827046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–</w:t>
            </w:r>
            <w:r w:rsidRPr="002621BC">
              <w:rPr>
                <w:u w:val="single"/>
                <w:lang w:val="ru-RU"/>
              </w:rPr>
              <w:t xml:space="preserve"> осв</w:t>
            </w:r>
            <w:r>
              <w:rPr>
                <w:u w:val="single"/>
                <w:lang w:val="ru-RU"/>
              </w:rPr>
              <w:t>етительные приборы типа защиты «взрывозащищенный кожух»</w:t>
            </w:r>
            <w:r w:rsidRPr="002621BC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или «</w:t>
            </w:r>
            <w:r w:rsidRPr="002621BC">
              <w:rPr>
                <w:u w:val="single"/>
                <w:lang w:val="ru-RU"/>
              </w:rPr>
              <w:t>прибор в</w:t>
            </w:r>
            <w:r>
              <w:rPr>
                <w:u w:val="single"/>
                <w:lang w:val="ru-RU"/>
              </w:rPr>
              <w:t xml:space="preserve"> корпусе с повышенным давлением</w:t>
            </w:r>
            <w:r w:rsidRPr="005827C6">
              <w:rPr>
                <w:lang w:val="ru-RU"/>
              </w:rPr>
              <w:t>»;</w:t>
            </w:r>
          </w:p>
          <w:p w:rsidR="00827046" w:rsidRPr="002621BC" w:rsidRDefault="00827046" w:rsidP="00827046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При отборе оборудования для использования в зонах, представляющих опасность взрыва, следует принимать во внимание группы взрывоопасности и температурные классы, присвоенные перевозимым веществам в перечне веществ (см. колон</w:t>
            </w:r>
            <w:r>
              <w:rPr>
                <w:u w:val="single"/>
                <w:lang w:val="ru-RU"/>
              </w:rPr>
              <w:t>ку 15 и 16 таблицы С подраздела </w:t>
            </w:r>
            <w:r w:rsidRPr="002621BC">
              <w:rPr>
                <w:u w:val="single"/>
                <w:lang w:val="ru-RU"/>
              </w:rPr>
              <w:t>3.2.3.2</w:t>
            </w:r>
            <w:r w:rsidRPr="00827046">
              <w:rPr>
                <w:lang w:val="ru-RU"/>
              </w:rPr>
              <w:t>).</w:t>
            </w:r>
          </w:p>
          <w:p w:rsidR="00827046" w:rsidRPr="002621BC" w:rsidRDefault="00827046" w:rsidP="00827046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 xml:space="preserve">Электрооборудование, используемое во время загрузки, разгрузки и дегазации у причала и размещенное за пределами грузового пространства, должно соответствовать по </w:t>
            </w:r>
            <w:r>
              <w:rPr>
                <w:u w:val="single"/>
                <w:lang w:val="ru-RU"/>
              </w:rPr>
              <w:t>меньшей мере типу оборудования</w:t>
            </w:r>
            <w:r>
              <w:rPr>
                <w:u w:val="single"/>
                <w:lang w:val="ru-RU"/>
              </w:rPr>
              <w:br/>
              <w:t>«</w:t>
            </w:r>
            <w:r w:rsidRPr="002621BC">
              <w:rPr>
                <w:u w:val="single"/>
                <w:lang w:val="ru-RU"/>
              </w:rPr>
              <w:t>с</w:t>
            </w:r>
            <w:r>
              <w:rPr>
                <w:u w:val="single"/>
                <w:lang w:val="ru-RU"/>
              </w:rPr>
              <w:t xml:space="preserve"> ограниченной опасностью взрыва»</w:t>
            </w:r>
            <w:r w:rsidRPr="002621BC">
              <w:rPr>
                <w:u w:val="single"/>
                <w:lang w:val="ru-RU"/>
              </w:rPr>
              <w:t>, если только оно не расположено в пространствах, удовлетворяющих следующим требованиям</w:t>
            </w:r>
            <w:r w:rsidRPr="00827046">
              <w:rPr>
                <w:lang w:val="ru-RU"/>
              </w:rPr>
              <w:t>:</w:t>
            </w:r>
          </w:p>
          <w:p w:rsidR="00827046" w:rsidRPr="002621BC" w:rsidRDefault="00827046" w:rsidP="00827046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1. установлена система в</w:t>
            </w:r>
            <w:r>
              <w:rPr>
                <w:u w:val="single"/>
                <w:lang w:val="ru-RU"/>
              </w:rPr>
              <w:t>ентиляции по крайней мере типа «</w:t>
            </w:r>
            <w:r w:rsidRPr="002621BC">
              <w:rPr>
                <w:u w:val="single"/>
                <w:lang w:val="ru-RU"/>
              </w:rPr>
              <w:t>с ограни</w:t>
            </w:r>
            <w:r>
              <w:rPr>
                <w:u w:val="single"/>
                <w:lang w:val="ru-RU"/>
              </w:rPr>
              <w:t>ченной опасностью взрыва»</w:t>
            </w:r>
            <w:r w:rsidRPr="002621BC">
              <w:rPr>
                <w:u w:val="single"/>
                <w:lang w:val="ru-RU"/>
              </w:rPr>
              <w:t>, обеспечивающая по крайней мере избыточное давление 0,1 кПа (0,001 бар), воздухозаборные отверстия системы вентиляции должны находиться как можно дальше, однако не менее 6,00 м от грузового пространства и не менее 2,00 м над уровнем палубы</w:t>
            </w:r>
            <w:r w:rsidRPr="00827046">
              <w:rPr>
                <w:lang w:val="ru-RU"/>
              </w:rPr>
              <w:t>;</w:t>
            </w:r>
          </w:p>
          <w:p w:rsidR="00827046" w:rsidRPr="002621BC" w:rsidRDefault="00827046" w:rsidP="00827046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2. ни одно из окон не может быть открыто</w:t>
            </w:r>
            <w:r w:rsidRPr="00827046">
              <w:rPr>
                <w:lang w:val="ru-RU"/>
              </w:rPr>
              <w:t>;</w:t>
            </w:r>
          </w:p>
          <w:p w:rsidR="00827046" w:rsidRPr="002621BC" w:rsidRDefault="00827046" w:rsidP="00827046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3. установлена газодетекторная система с непрерывным и</w:t>
            </w:r>
            <w:r>
              <w:rPr>
                <w:u w:val="single"/>
                <w:lang w:val="ru-RU"/>
              </w:rPr>
              <w:t>змерением по крайней мере типа «</w:t>
            </w:r>
            <w:r w:rsidRPr="002621BC">
              <w:rPr>
                <w:u w:val="single"/>
                <w:lang w:val="ru-RU"/>
              </w:rPr>
              <w:t>с ограниченной опас</w:t>
            </w:r>
            <w:r>
              <w:rPr>
                <w:u w:val="single"/>
                <w:lang w:val="ru-RU"/>
              </w:rPr>
              <w:t>ностью взрыва»</w:t>
            </w:r>
            <w:r w:rsidRPr="002621BC">
              <w:rPr>
                <w:u w:val="single"/>
                <w:lang w:val="ru-RU"/>
              </w:rPr>
              <w:t xml:space="preserve"> с датчиками во всасывающих отверстиях системы вентиляции, а также непосредственно у верхней кромки комингсов дверей жилых и служебных помещений</w:t>
            </w:r>
            <w:r w:rsidRPr="00827046">
              <w:rPr>
                <w:lang w:val="ru-RU"/>
              </w:rPr>
              <w:t>;</w:t>
            </w:r>
          </w:p>
          <w:p w:rsidR="00827046" w:rsidRPr="002621BC" w:rsidRDefault="00827046" w:rsidP="00827046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4. вентиляторы должны выключаться, когда концентрация газа достигает 20% нижнего предела взрываемости</w:t>
            </w:r>
            <w:r w:rsidRPr="00827046">
              <w:rPr>
                <w:lang w:val="ru-RU"/>
              </w:rPr>
              <w:t>;</w:t>
            </w:r>
          </w:p>
          <w:p w:rsidR="00827046" w:rsidRPr="00827046" w:rsidRDefault="00827046" w:rsidP="00827046">
            <w:pPr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5.</w:t>
            </w:r>
            <w:r w:rsidR="002E21E2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 xml:space="preserve">в </w:t>
            </w:r>
            <w:r w:rsidRPr="002621BC">
              <w:rPr>
                <w:u w:val="single"/>
                <w:lang w:val="ru-RU"/>
              </w:rPr>
              <w:t>случае, когда избыточное давление не поддерживается, концентрация достигает 20% нижнего предела взрываемости, и в случае отказа газодетекторной системы электрооборудование, не относящееся</w:t>
            </w:r>
            <w:r w:rsidR="002E21E2">
              <w:rPr>
                <w:u w:val="single"/>
                <w:lang w:val="ru-RU"/>
              </w:rPr>
              <w:t>,</w:t>
            </w:r>
            <w:r w:rsidRPr="002621BC">
              <w:rPr>
                <w:u w:val="single"/>
                <w:lang w:val="ru-RU"/>
              </w:rPr>
              <w:t xml:space="preserve"> по</w:t>
            </w:r>
            <w:r w:rsidR="004E5876">
              <w:rPr>
                <w:u w:val="single"/>
                <w:lang w:val="ru-RU"/>
              </w:rPr>
              <w:t xml:space="preserve"> крайней мере</w:t>
            </w:r>
            <w:r w:rsidR="002E21E2">
              <w:rPr>
                <w:u w:val="single"/>
                <w:lang w:val="ru-RU"/>
              </w:rPr>
              <w:t>,</w:t>
            </w:r>
            <w:r w:rsidR="004E5876">
              <w:rPr>
                <w:u w:val="single"/>
                <w:lang w:val="ru-RU"/>
              </w:rPr>
              <w:t xml:space="preserve"> к типу «</w:t>
            </w:r>
            <w:r w:rsidRPr="002621BC">
              <w:rPr>
                <w:u w:val="single"/>
                <w:lang w:val="ru-RU"/>
              </w:rPr>
              <w:t>с</w:t>
            </w:r>
            <w:r w:rsidR="004E5876">
              <w:rPr>
                <w:u w:val="single"/>
                <w:lang w:val="ru-RU"/>
              </w:rPr>
              <w:t xml:space="preserve"> ограниченной опасностью взрыва»</w:t>
            </w:r>
            <w:r w:rsidRPr="002621BC">
              <w:rPr>
                <w:u w:val="single"/>
                <w:lang w:val="ru-RU"/>
              </w:rPr>
              <w:t>, должно выключаться автоматически и должно включаться аварийное освещение</w:t>
            </w:r>
            <w:r w:rsidRPr="00827046">
              <w:rPr>
                <w:lang w:val="ru-RU"/>
              </w:rPr>
              <w:t>.</w:t>
            </w:r>
          </w:p>
        </w:tc>
        <w:tc>
          <w:tcPr>
            <w:tcW w:w="1735" w:type="dxa"/>
          </w:tcPr>
          <w:p w:rsidR="00827046" w:rsidRPr="00827046" w:rsidRDefault="00827046" w:rsidP="00827046">
            <w:pPr>
              <w:overflowPunct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textAlignment w:val="baseline"/>
              <w:rPr>
                <w:lang w:val="ru-RU"/>
              </w:rPr>
            </w:pPr>
            <w:r w:rsidRPr="002621BC">
              <w:rPr>
                <w:lang w:val="ru-RU"/>
              </w:rPr>
              <w:t xml:space="preserve">Существующее переходное положение 9.3.1.52.1 </w:t>
            </w:r>
            <w:r w:rsidRPr="002621BC">
              <w:t>e</w:t>
            </w:r>
            <w:r w:rsidRPr="002621BC">
              <w:rPr>
                <w:lang w:val="ru-RU"/>
              </w:rPr>
              <w:t>)</w:t>
            </w:r>
            <w:r>
              <w:rPr>
                <w:lang w:val="ru-RU"/>
              </w:rPr>
              <w:br/>
            </w:r>
            <w:r w:rsidRPr="002621BC">
              <w:rPr>
                <w:lang w:val="ru-RU"/>
              </w:rPr>
              <w:t xml:space="preserve">9.3.3.52.1 </w:t>
            </w:r>
            <w:r w:rsidRPr="002621BC">
              <w:t>e</w:t>
            </w:r>
            <w:r w:rsidRPr="002621BC">
              <w:rPr>
                <w:lang w:val="ru-RU"/>
              </w:rPr>
              <w:t>)</w:t>
            </w:r>
          </w:p>
        </w:tc>
      </w:tr>
      <w:tr w:rsidR="00827046" w:rsidRPr="007377D1" w:rsidTr="002621BC">
        <w:trPr>
          <w:trHeight w:val="464"/>
        </w:trPr>
        <w:tc>
          <w:tcPr>
            <w:tcW w:w="1314" w:type="dxa"/>
          </w:tcPr>
          <w:p w:rsidR="00827046" w:rsidRPr="00827046" w:rsidRDefault="00827046" w:rsidP="00827046">
            <w:pPr>
              <w:overflowPunct w:val="0"/>
              <w:autoSpaceDE w:val="0"/>
              <w:autoSpaceDN w:val="0"/>
              <w:adjustRightInd w:val="0"/>
              <w:spacing w:after="80" w:line="210" w:lineRule="exact"/>
              <w:ind w:left="57" w:right="57"/>
              <w:textAlignment w:val="baseline"/>
              <w:rPr>
                <w:b/>
                <w:bCs/>
                <w:u w:val="single"/>
                <w:lang w:val="ru-RU"/>
              </w:rPr>
            </w:pPr>
          </w:p>
        </w:tc>
        <w:tc>
          <w:tcPr>
            <w:tcW w:w="3054" w:type="dxa"/>
          </w:tcPr>
          <w:p w:rsidR="00827046" w:rsidRPr="00827046" w:rsidRDefault="00827046" w:rsidP="00827046">
            <w:pPr>
              <w:autoSpaceDE w:val="0"/>
              <w:autoSpaceDN w:val="0"/>
              <w:adjustRightInd w:val="0"/>
              <w:spacing w:after="80" w:line="210" w:lineRule="exact"/>
              <w:ind w:left="57" w:right="57"/>
              <w:rPr>
                <w:u w:val="single"/>
                <w:lang w:val="ru-RU"/>
              </w:rPr>
            </w:pPr>
          </w:p>
        </w:tc>
        <w:tc>
          <w:tcPr>
            <w:tcW w:w="6663" w:type="dxa"/>
          </w:tcPr>
          <w:p w:rsidR="00827046" w:rsidRPr="002621BC" w:rsidRDefault="00827046" w:rsidP="00827046">
            <w:pPr>
              <w:suppressAutoHyphens w:val="0"/>
              <w:autoSpaceDE w:val="0"/>
              <w:autoSpaceDN w:val="0"/>
              <w:adjustRightInd w:val="0"/>
              <w:spacing w:before="120" w:after="80" w:line="21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Аварийное освещение должно соответствовать</w:t>
            </w:r>
            <w:r w:rsidR="002E21E2">
              <w:rPr>
                <w:u w:val="single"/>
                <w:lang w:val="ru-RU"/>
              </w:rPr>
              <w:t>,</w:t>
            </w:r>
            <w:r w:rsidRPr="002621BC">
              <w:rPr>
                <w:u w:val="single"/>
                <w:lang w:val="ru-RU"/>
              </w:rPr>
              <w:t xml:space="preserve"> по крайней мере</w:t>
            </w:r>
            <w:r w:rsidR="002E21E2">
              <w:rPr>
                <w:u w:val="single"/>
                <w:lang w:val="ru-RU"/>
              </w:rPr>
              <w:t>,</w:t>
            </w:r>
            <w:r w:rsidRPr="002621BC">
              <w:rPr>
                <w:u w:val="single"/>
                <w:lang w:val="ru-RU"/>
              </w:rPr>
              <w:t xml:space="preserve"> по ти</w:t>
            </w:r>
            <w:r>
              <w:rPr>
                <w:u w:val="single"/>
                <w:lang w:val="ru-RU"/>
              </w:rPr>
              <w:t>пу «</w:t>
            </w:r>
            <w:r w:rsidRPr="002621BC">
              <w:rPr>
                <w:u w:val="single"/>
                <w:lang w:val="ru-RU"/>
              </w:rPr>
              <w:t>с о</w:t>
            </w:r>
            <w:r>
              <w:rPr>
                <w:u w:val="single"/>
                <w:lang w:val="ru-RU"/>
              </w:rPr>
              <w:t>граниченной опасностью взрыва</w:t>
            </w:r>
            <w:r w:rsidRPr="00827046">
              <w:rPr>
                <w:lang w:val="ru-RU"/>
              </w:rPr>
              <w:t>».</w:t>
            </w:r>
          </w:p>
          <w:p w:rsidR="00827046" w:rsidRPr="002621BC" w:rsidRDefault="00827046" w:rsidP="00827046">
            <w:pPr>
              <w:suppressAutoHyphens w:val="0"/>
              <w:autoSpaceDE w:val="0"/>
              <w:autoSpaceDN w:val="0"/>
              <w:adjustRightInd w:val="0"/>
              <w:spacing w:after="80" w:line="21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Устройство автоматического выключения должно быть отрегулировано так, чтобы при движении судна автоматическое выключение было невозможно</w:t>
            </w:r>
            <w:r w:rsidRPr="00827046">
              <w:rPr>
                <w:lang w:val="ru-RU"/>
              </w:rPr>
              <w:t>.</w:t>
            </w:r>
          </w:p>
          <w:p w:rsidR="00827046" w:rsidRPr="002621BC" w:rsidRDefault="00827046" w:rsidP="00827046">
            <w:pPr>
              <w:suppressAutoHyphens w:val="0"/>
              <w:autoSpaceDE w:val="0"/>
              <w:autoSpaceDN w:val="0"/>
              <w:adjustRightInd w:val="0"/>
              <w:spacing w:after="80" w:line="21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Антенны электронного устройства должны находиться по меньшей мере на расстоянии 2 м от грузового пространства</w:t>
            </w:r>
            <w:r w:rsidRPr="00827046">
              <w:rPr>
                <w:lang w:val="ru-RU"/>
              </w:rPr>
              <w:t>.</w:t>
            </w:r>
          </w:p>
          <w:p w:rsidR="00827046" w:rsidRPr="002621BC" w:rsidRDefault="00827046" w:rsidP="00827046">
            <w:pPr>
              <w:suppressAutoHyphens w:val="0"/>
              <w:autoSpaceDE w:val="0"/>
              <w:autoSpaceDN w:val="0"/>
              <w:adjustRightInd w:val="0"/>
              <w:spacing w:after="80" w:line="21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На борту судов, находящихся в эксплуатации на 1 января 2017 года, киль которых был заложен до 1 января 1977 года, применяются следующие предписания: во время загрузки, разгрузки и дегазации на борту судов, у которых какое-либо отверстие в рулевой рубке, не имеющее газонепроницаемого закрывающего устройства (например, двери, окна и т.д.), выходит в грузовое пространство, должны выполняться следующие предписания</w:t>
            </w:r>
            <w:r w:rsidRPr="00827046">
              <w:rPr>
                <w:lang w:val="ru-RU"/>
              </w:rPr>
              <w:t>:</w:t>
            </w:r>
          </w:p>
          <w:p w:rsidR="00827046" w:rsidRPr="002621BC" w:rsidRDefault="00827046" w:rsidP="00827046">
            <w:pPr>
              <w:suppressAutoHyphens w:val="0"/>
              <w:autoSpaceDE w:val="0"/>
              <w:autoSpaceDN w:val="0"/>
              <w:adjustRightInd w:val="0"/>
              <w:spacing w:after="80" w:line="210" w:lineRule="exact"/>
              <w:ind w:left="57" w:right="57"/>
              <w:rPr>
                <w:rFonts w:eastAsia="Calibri"/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а) все электрооборудование, предназначенное для использования, должно относиться к типу с ограниченной опасностью взрыва, т.е. это электрооборудование должно быть сконструировано таким образом, чтобы при нормальном функционировании не происходило образования искр и температура наружной поверхности кожуха не превышала 200 °</w:t>
            </w:r>
            <w:r w:rsidRPr="002621BC">
              <w:rPr>
                <w:u w:val="single"/>
              </w:rPr>
              <w:t>C</w:t>
            </w:r>
            <w:r w:rsidRPr="002621BC">
              <w:rPr>
                <w:u w:val="single"/>
                <w:lang w:val="ru-RU"/>
              </w:rPr>
              <w:t xml:space="preserve"> или чтобы это электрооборудование было брызгонепроницаемого типа и температура наружной поверхности кожуха не превышала 200 °</w:t>
            </w:r>
            <w:r w:rsidRPr="002621BC">
              <w:rPr>
                <w:u w:val="single"/>
              </w:rPr>
              <w:t>C</w:t>
            </w:r>
            <w:r w:rsidRPr="002621BC">
              <w:rPr>
                <w:u w:val="single"/>
                <w:lang w:val="ru-RU"/>
              </w:rPr>
              <w:t xml:space="preserve"> при нормальных условиях эксплуатации</w:t>
            </w:r>
            <w:r w:rsidRPr="00827046">
              <w:rPr>
                <w:lang w:val="ru-RU"/>
              </w:rPr>
              <w:t>;</w:t>
            </w:r>
          </w:p>
          <w:p w:rsidR="00827046" w:rsidRPr="00827046" w:rsidRDefault="00827046" w:rsidP="00827046">
            <w:pPr>
              <w:overflowPunct w:val="0"/>
              <w:autoSpaceDE w:val="0"/>
              <w:autoSpaceDN w:val="0"/>
              <w:adjustRightInd w:val="0"/>
              <w:spacing w:after="120" w:line="21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</w:rPr>
              <w:t>b</w:t>
            </w:r>
            <w:r w:rsidRPr="002621BC">
              <w:rPr>
                <w:u w:val="single"/>
                <w:lang w:val="ru-RU"/>
              </w:rPr>
              <w:t>) электрооборудование, не удовлетворяющее требованиям, перечисленным в пункте а) выше, должно иметь маркировку красного цвета, а его отключение должно производиться с главного распределительного щита</w:t>
            </w:r>
            <w:r w:rsidRPr="00827046">
              <w:rPr>
                <w:lang w:val="ru-RU"/>
              </w:rPr>
              <w:t>.</w:t>
            </w:r>
          </w:p>
        </w:tc>
        <w:tc>
          <w:tcPr>
            <w:tcW w:w="1735" w:type="dxa"/>
          </w:tcPr>
          <w:p w:rsidR="00827046" w:rsidRPr="00827046" w:rsidRDefault="00827046" w:rsidP="00827046">
            <w:pPr>
              <w:overflowPunct w:val="0"/>
              <w:autoSpaceDE w:val="0"/>
              <w:autoSpaceDN w:val="0"/>
              <w:adjustRightInd w:val="0"/>
              <w:spacing w:after="80" w:line="210" w:lineRule="exact"/>
              <w:ind w:left="57" w:right="57"/>
              <w:textAlignment w:val="baseline"/>
              <w:rPr>
                <w:lang w:val="ru-RU"/>
              </w:rPr>
            </w:pPr>
          </w:p>
        </w:tc>
      </w:tr>
      <w:tr w:rsidR="00122D27" w:rsidRPr="007377D1" w:rsidTr="002621BC">
        <w:trPr>
          <w:trHeight w:val="464"/>
        </w:trPr>
        <w:tc>
          <w:tcPr>
            <w:tcW w:w="1314" w:type="dxa"/>
          </w:tcPr>
          <w:p w:rsidR="00122D27" w:rsidRPr="002621BC" w:rsidRDefault="007377D1" w:rsidP="00827046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10" w:lineRule="exact"/>
              <w:ind w:left="57" w:right="57"/>
              <w:textAlignment w:val="baseline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9.3.1.53.1</w:t>
            </w:r>
            <w:r>
              <w:rPr>
                <w:b/>
                <w:bCs/>
                <w:u w:val="single"/>
                <w:lang w:val="ru-RU"/>
              </w:rPr>
              <w:br/>
            </w:r>
            <w:r>
              <w:rPr>
                <w:b/>
                <w:bCs/>
                <w:u w:val="single"/>
              </w:rPr>
              <w:t>9.3.2.53.1</w:t>
            </w:r>
            <w:r>
              <w:rPr>
                <w:b/>
                <w:bCs/>
                <w:u w:val="single"/>
                <w:lang w:val="ru-RU"/>
              </w:rPr>
              <w:br/>
            </w:r>
            <w:r w:rsidR="00122D27" w:rsidRPr="002621BC">
              <w:rPr>
                <w:b/>
                <w:bCs/>
                <w:u w:val="single"/>
              </w:rPr>
              <w:t>9.3.3.53.1</w:t>
            </w:r>
          </w:p>
        </w:tc>
        <w:tc>
          <w:tcPr>
            <w:tcW w:w="3054" w:type="dxa"/>
          </w:tcPr>
          <w:p w:rsidR="00122D27" w:rsidRPr="002E21E2" w:rsidRDefault="00122D27" w:rsidP="00827046">
            <w:pPr>
              <w:suppressAutoHyphens w:val="0"/>
              <w:autoSpaceDE w:val="0"/>
              <w:autoSpaceDN w:val="0"/>
              <w:adjustRightInd w:val="0"/>
              <w:spacing w:before="120" w:after="80" w:line="210" w:lineRule="exact"/>
              <w:ind w:left="57" w:right="57"/>
              <w:rPr>
                <w:b/>
                <w:bCs/>
                <w:i/>
                <w:iCs/>
                <w:u w:val="single"/>
                <w:lang w:val="ru-RU"/>
              </w:rPr>
            </w:pPr>
            <w:r w:rsidRPr="002E21E2">
              <w:rPr>
                <w:i/>
                <w:u w:val="single"/>
                <w:lang w:val="ru-RU"/>
              </w:rPr>
              <w:t>Тип и размещение электрических установок и оборудования, предназначенных для использования во взрывоопасных зонах</w:t>
            </w:r>
          </w:p>
          <w:p w:rsidR="00122D27" w:rsidRPr="002621BC" w:rsidRDefault="00122D27" w:rsidP="00827046">
            <w:pPr>
              <w:suppressAutoHyphens w:val="0"/>
              <w:autoSpaceDE w:val="0"/>
              <w:autoSpaceDN w:val="0"/>
              <w:adjustRightInd w:val="0"/>
              <w:spacing w:after="120" w:line="210" w:lineRule="exact"/>
              <w:ind w:left="57" w:right="57"/>
              <w:rPr>
                <w:b/>
                <w:bCs/>
                <w:i/>
                <w:iCs/>
                <w:u w:val="single"/>
              </w:rPr>
            </w:pPr>
            <w:r w:rsidRPr="002E21E2">
              <w:rPr>
                <w:i/>
                <w:u w:val="single"/>
              </w:rPr>
              <w:t>Зона 2</w:t>
            </w:r>
          </w:p>
        </w:tc>
        <w:tc>
          <w:tcPr>
            <w:tcW w:w="6663" w:type="dxa"/>
          </w:tcPr>
          <w:p w:rsidR="00122D27" w:rsidRPr="002621BC" w:rsidRDefault="00122D27" w:rsidP="00827046">
            <w:pPr>
              <w:suppressAutoHyphens w:val="0"/>
              <w:autoSpaceDE w:val="0"/>
              <w:autoSpaceDN w:val="0"/>
              <w:adjustRightInd w:val="0"/>
              <w:spacing w:before="120" w:after="80" w:line="210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с 1 января 2017 года</w:t>
            </w:r>
          </w:p>
          <w:p w:rsidR="00122D27" w:rsidRPr="002621BC" w:rsidRDefault="00122D27" w:rsidP="00827046">
            <w:pPr>
              <w:suppressAutoHyphens w:val="0"/>
              <w:overflowPunct w:val="0"/>
              <w:autoSpaceDE w:val="0"/>
              <w:autoSpaceDN w:val="0"/>
              <w:adjustRightInd w:val="0"/>
              <w:spacing w:after="80" w:line="21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Возобновление свидетельст</w:t>
            </w:r>
            <w:r w:rsidR="007377D1">
              <w:rPr>
                <w:u w:val="single"/>
                <w:lang w:val="ru-RU"/>
              </w:rPr>
              <w:t>ва о допущении после 31 декабря</w:t>
            </w:r>
            <w:r w:rsidR="007377D1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2034 года</w:t>
            </w:r>
          </w:p>
        </w:tc>
        <w:tc>
          <w:tcPr>
            <w:tcW w:w="1735" w:type="dxa"/>
          </w:tcPr>
          <w:p w:rsidR="00122D27" w:rsidRPr="007377D1" w:rsidRDefault="00122D27" w:rsidP="00827046">
            <w:pPr>
              <w:suppressAutoHyphens w:val="0"/>
              <w:autoSpaceDE w:val="0"/>
              <w:autoSpaceDN w:val="0"/>
              <w:adjustRightInd w:val="0"/>
              <w:spacing w:before="120" w:after="80" w:line="210" w:lineRule="exact"/>
              <w:ind w:left="57" w:right="57"/>
              <w:rPr>
                <w:lang w:val="ru-RU"/>
              </w:rPr>
            </w:pPr>
            <w:r w:rsidRPr="007377D1">
              <w:rPr>
                <w:lang w:val="ru-RU"/>
              </w:rPr>
              <w:t>Новое переходное положение</w:t>
            </w:r>
          </w:p>
        </w:tc>
      </w:tr>
      <w:tr w:rsidR="00122D27" w:rsidRPr="007377D1" w:rsidTr="002621BC">
        <w:trPr>
          <w:trHeight w:val="464"/>
        </w:trPr>
        <w:tc>
          <w:tcPr>
            <w:tcW w:w="1314" w:type="dxa"/>
          </w:tcPr>
          <w:p w:rsidR="00122D27" w:rsidRPr="007377D1" w:rsidRDefault="007377D1" w:rsidP="00827046">
            <w:pPr>
              <w:suppressAutoHyphens w:val="0"/>
              <w:autoSpaceDE w:val="0"/>
              <w:autoSpaceDN w:val="0"/>
              <w:adjustRightInd w:val="0"/>
              <w:spacing w:before="120" w:after="80" w:line="210" w:lineRule="exact"/>
              <w:ind w:left="57" w:right="57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9.3.1.53.1</w:t>
            </w:r>
            <w:r>
              <w:rPr>
                <w:b/>
                <w:bCs/>
                <w:u w:val="single"/>
                <w:lang w:val="ru-RU"/>
              </w:rPr>
              <w:br/>
            </w:r>
            <w:r w:rsidR="00122D27" w:rsidRPr="007377D1">
              <w:rPr>
                <w:b/>
                <w:bCs/>
                <w:u w:val="single"/>
                <w:lang w:val="ru-RU"/>
              </w:rPr>
              <w:t>9.3.2.53.1</w:t>
            </w:r>
            <w:r>
              <w:rPr>
                <w:b/>
                <w:bCs/>
                <w:u w:val="single"/>
                <w:lang w:val="ru-RU"/>
              </w:rPr>
              <w:br/>
            </w:r>
            <w:r w:rsidR="00122D27" w:rsidRPr="007377D1">
              <w:rPr>
                <w:b/>
                <w:bCs/>
                <w:u w:val="single"/>
                <w:lang w:val="ru-RU"/>
              </w:rPr>
              <w:t>9.3.3.53.1</w:t>
            </w:r>
          </w:p>
        </w:tc>
        <w:tc>
          <w:tcPr>
            <w:tcW w:w="3054" w:type="dxa"/>
          </w:tcPr>
          <w:p w:rsidR="00122D27" w:rsidRPr="002621BC" w:rsidRDefault="00122D27" w:rsidP="00827046">
            <w:pPr>
              <w:suppressAutoHyphens w:val="0"/>
              <w:autoSpaceDE w:val="0"/>
              <w:autoSpaceDN w:val="0"/>
              <w:adjustRightInd w:val="0"/>
              <w:spacing w:after="120" w:line="210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Температурный класс и группа взрывоопасности электрических и неэлектрических установок и оборудования</w:t>
            </w:r>
          </w:p>
        </w:tc>
        <w:tc>
          <w:tcPr>
            <w:tcW w:w="6663" w:type="dxa"/>
          </w:tcPr>
          <w:p w:rsidR="00122D27" w:rsidRPr="002621BC" w:rsidRDefault="00122D27" w:rsidP="00827046">
            <w:pPr>
              <w:suppressAutoHyphens w:val="0"/>
              <w:autoSpaceDE w:val="0"/>
              <w:autoSpaceDN w:val="0"/>
              <w:adjustRightInd w:val="0"/>
              <w:spacing w:before="120" w:after="80" w:line="210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с 1 января 2017 года</w:t>
            </w:r>
          </w:p>
          <w:p w:rsidR="00122D27" w:rsidRPr="002621BC" w:rsidRDefault="00122D27" w:rsidP="00827046">
            <w:pPr>
              <w:suppressAutoHyphens w:val="0"/>
              <w:overflowPunct w:val="0"/>
              <w:autoSpaceDE w:val="0"/>
              <w:autoSpaceDN w:val="0"/>
              <w:adjustRightInd w:val="0"/>
              <w:spacing w:after="80" w:line="21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Возобновление свидетельст</w:t>
            </w:r>
            <w:r w:rsidR="007377D1">
              <w:rPr>
                <w:u w:val="single"/>
                <w:lang w:val="ru-RU"/>
              </w:rPr>
              <w:t>ва о допущении после 31 декабря</w:t>
            </w:r>
            <w:r w:rsidR="007377D1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2034 года</w:t>
            </w:r>
          </w:p>
        </w:tc>
        <w:tc>
          <w:tcPr>
            <w:tcW w:w="1735" w:type="dxa"/>
          </w:tcPr>
          <w:p w:rsidR="00122D27" w:rsidRPr="007377D1" w:rsidRDefault="00122D27" w:rsidP="00827046">
            <w:pPr>
              <w:suppressAutoHyphens w:val="0"/>
              <w:autoSpaceDE w:val="0"/>
              <w:autoSpaceDN w:val="0"/>
              <w:adjustRightInd w:val="0"/>
              <w:spacing w:before="120" w:after="80" w:line="210" w:lineRule="exact"/>
              <w:ind w:left="57" w:right="57"/>
              <w:rPr>
                <w:lang w:val="ru-RU"/>
              </w:rPr>
            </w:pPr>
            <w:r w:rsidRPr="007377D1">
              <w:rPr>
                <w:lang w:val="ru-RU"/>
              </w:rPr>
              <w:t>Новое переходное положение</w:t>
            </w:r>
          </w:p>
        </w:tc>
      </w:tr>
      <w:tr w:rsidR="00122D27" w:rsidRPr="002621BC" w:rsidTr="002621BC">
        <w:trPr>
          <w:trHeight w:val="464"/>
        </w:trPr>
        <w:tc>
          <w:tcPr>
            <w:tcW w:w="1314" w:type="dxa"/>
            <w:tcBorders>
              <w:bottom w:val="single" w:sz="4" w:space="0" w:color="auto"/>
            </w:tcBorders>
          </w:tcPr>
          <w:p w:rsidR="00122D27" w:rsidRPr="007377D1" w:rsidRDefault="007377D1" w:rsidP="00120B79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10" w:lineRule="exact"/>
              <w:ind w:left="57" w:right="57"/>
              <w:textAlignment w:val="baseline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9.3.1.53.1</w:t>
            </w:r>
            <w:r>
              <w:rPr>
                <w:b/>
                <w:bCs/>
                <w:u w:val="single"/>
                <w:lang w:val="ru-RU"/>
              </w:rPr>
              <w:br/>
            </w:r>
            <w:r w:rsidR="00122D27" w:rsidRPr="007377D1">
              <w:rPr>
                <w:b/>
                <w:bCs/>
                <w:u w:val="single"/>
                <w:lang w:val="ru-RU"/>
              </w:rPr>
              <w:t>9.3.2.5</w:t>
            </w:r>
            <w:r>
              <w:rPr>
                <w:b/>
                <w:bCs/>
                <w:u w:val="single"/>
                <w:lang w:val="ru-RU"/>
              </w:rPr>
              <w:t>3.1</w:t>
            </w:r>
            <w:r>
              <w:rPr>
                <w:b/>
                <w:bCs/>
                <w:u w:val="single"/>
                <w:lang w:val="ru-RU"/>
              </w:rPr>
              <w:br/>
            </w:r>
            <w:r w:rsidR="00122D27" w:rsidRPr="007377D1">
              <w:rPr>
                <w:b/>
                <w:bCs/>
                <w:u w:val="single"/>
                <w:lang w:val="ru-RU"/>
              </w:rPr>
              <w:t>9.3.3.53.1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122D27" w:rsidRPr="002621BC" w:rsidRDefault="00122D27" w:rsidP="00120B79">
            <w:pPr>
              <w:suppressAutoHyphens w:val="0"/>
              <w:autoSpaceDE w:val="0"/>
              <w:autoSpaceDN w:val="0"/>
              <w:adjustRightInd w:val="0"/>
              <w:spacing w:before="120" w:after="80" w:line="210" w:lineRule="exact"/>
              <w:ind w:left="57" w:right="57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Температурный класс и группа взрывоопасности электрических установок и оборудования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122D27" w:rsidRPr="002621BC" w:rsidRDefault="00122D27" w:rsidP="00120B79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80" w:line="21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Н.З.М. с 1 января 2017 года</w:t>
            </w:r>
          </w:p>
          <w:p w:rsidR="00122D27" w:rsidRPr="002621BC" w:rsidRDefault="00122D27" w:rsidP="00120B79">
            <w:pPr>
              <w:suppressAutoHyphens w:val="0"/>
              <w:overflowPunct w:val="0"/>
              <w:autoSpaceDE w:val="0"/>
              <w:autoSpaceDN w:val="0"/>
              <w:adjustRightInd w:val="0"/>
              <w:spacing w:after="80" w:line="210" w:lineRule="exact"/>
              <w:ind w:left="57" w:right="57"/>
              <w:textAlignment w:val="baseline"/>
              <w:rPr>
                <w:u w:val="single"/>
                <w:lang w:val="ru-RU"/>
              </w:rPr>
            </w:pPr>
            <w:r w:rsidRPr="002621BC">
              <w:rPr>
                <w:u w:val="single"/>
                <w:lang w:val="ru-RU"/>
              </w:rPr>
              <w:t>Возобновление свидетельст</w:t>
            </w:r>
            <w:r w:rsidR="007377D1">
              <w:rPr>
                <w:u w:val="single"/>
                <w:lang w:val="ru-RU"/>
              </w:rPr>
              <w:t>ва о допущении после 31 декабря</w:t>
            </w:r>
            <w:r w:rsidR="007377D1">
              <w:rPr>
                <w:u w:val="single"/>
                <w:lang w:val="ru-RU"/>
              </w:rPr>
              <w:br/>
            </w:r>
            <w:r w:rsidRPr="002621BC">
              <w:rPr>
                <w:u w:val="single"/>
                <w:lang w:val="ru-RU"/>
              </w:rPr>
              <w:t>2034 года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122D27" w:rsidRPr="002621BC" w:rsidRDefault="00827046" w:rsidP="00120B79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10" w:lineRule="exact"/>
              <w:ind w:left="57" w:right="57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Разъяснение формулировки «</w:t>
            </w:r>
            <w:r w:rsidR="00122D27" w:rsidRPr="002621BC">
              <w:rPr>
                <w:lang w:val="ru-RU"/>
              </w:rPr>
              <w:t>тип, который утвержден компетентным органом для соответствующего ис</w:t>
            </w:r>
            <w:r>
              <w:rPr>
                <w:lang w:val="ru-RU"/>
              </w:rPr>
              <w:t>пользования»</w:t>
            </w:r>
            <w:r>
              <w:rPr>
                <w:lang w:val="ru-RU"/>
              </w:rPr>
              <w:br/>
              <w:t>в ВОПОГ</w:t>
            </w:r>
            <w:r>
              <w:rPr>
                <w:lang w:val="ru-RU"/>
              </w:rPr>
              <w:br/>
            </w:r>
            <w:r w:rsidR="00122D27" w:rsidRPr="002621BC">
              <w:rPr>
                <w:lang w:val="ru-RU"/>
              </w:rPr>
              <w:t>2015 года</w:t>
            </w:r>
          </w:p>
        </w:tc>
      </w:tr>
      <w:tr w:rsidR="00122D27" w:rsidRPr="007377D1" w:rsidTr="002621BC">
        <w:trPr>
          <w:trHeight w:val="464"/>
        </w:trPr>
        <w:tc>
          <w:tcPr>
            <w:tcW w:w="1314" w:type="dxa"/>
            <w:tcBorders>
              <w:bottom w:val="single" w:sz="12" w:space="0" w:color="auto"/>
            </w:tcBorders>
          </w:tcPr>
          <w:p w:rsidR="00122D27" w:rsidRPr="007377D1" w:rsidRDefault="00122D27" w:rsidP="00120B79">
            <w:pPr>
              <w:suppressAutoHyphens w:val="0"/>
              <w:autoSpaceDE w:val="0"/>
              <w:autoSpaceDN w:val="0"/>
              <w:adjustRightInd w:val="0"/>
              <w:spacing w:before="120" w:after="120" w:line="210" w:lineRule="exact"/>
              <w:ind w:left="57" w:right="57"/>
              <w:rPr>
                <w:rFonts w:eastAsia="Calibri"/>
                <w:b/>
                <w:bCs/>
                <w:lang w:val="ru-RU"/>
              </w:rPr>
            </w:pPr>
            <w:r w:rsidRPr="007377D1">
              <w:rPr>
                <w:b/>
                <w:bCs/>
                <w:strike/>
                <w:lang w:val="ru-RU"/>
              </w:rPr>
              <w:t>9.</w:t>
            </w:r>
            <w:r w:rsidR="007377D1" w:rsidRPr="007377D1">
              <w:rPr>
                <w:b/>
                <w:bCs/>
                <w:strike/>
                <w:lang w:val="ru-RU"/>
              </w:rPr>
              <w:t>3.1.56.1</w:t>
            </w:r>
            <w:r w:rsidR="007377D1">
              <w:rPr>
                <w:b/>
                <w:bCs/>
                <w:strike/>
                <w:lang w:val="ru-RU"/>
              </w:rPr>
              <w:br/>
            </w:r>
            <w:r w:rsidRPr="007377D1">
              <w:rPr>
                <w:b/>
                <w:bCs/>
                <w:strike/>
                <w:lang w:val="ru-RU"/>
              </w:rPr>
              <w:t>9.3.3. 56.1</w:t>
            </w:r>
            <w:r w:rsidR="007377D1">
              <w:rPr>
                <w:b/>
                <w:bCs/>
                <w:strike/>
                <w:lang w:val="ru-RU"/>
              </w:rPr>
              <w:br/>
            </w:r>
            <w:r w:rsidR="007377D1">
              <w:rPr>
                <w:b/>
                <w:bCs/>
                <w:u w:val="single"/>
                <w:lang w:val="ru-RU"/>
              </w:rPr>
              <w:t>9.3.1.53.2</w:t>
            </w:r>
            <w:r w:rsidR="007377D1">
              <w:rPr>
                <w:b/>
                <w:bCs/>
                <w:u w:val="single"/>
                <w:lang w:val="ru-RU"/>
              </w:rPr>
              <w:br/>
            </w:r>
            <w:r w:rsidRPr="007377D1">
              <w:rPr>
                <w:b/>
                <w:bCs/>
                <w:u w:val="single"/>
                <w:lang w:val="ru-RU"/>
              </w:rPr>
              <w:t>9.3.3.53.2</w:t>
            </w:r>
          </w:p>
        </w:tc>
        <w:tc>
          <w:tcPr>
            <w:tcW w:w="3054" w:type="dxa"/>
            <w:tcBorders>
              <w:bottom w:val="single" w:sz="12" w:space="0" w:color="auto"/>
            </w:tcBorders>
          </w:tcPr>
          <w:p w:rsidR="00122D27" w:rsidRPr="002621BC" w:rsidRDefault="00122D27" w:rsidP="00120B79">
            <w:pPr>
              <w:suppressAutoHyphens w:val="0"/>
              <w:autoSpaceDE w:val="0"/>
              <w:autoSpaceDN w:val="0"/>
              <w:adjustRightInd w:val="0"/>
              <w:spacing w:before="120" w:after="80" w:line="210" w:lineRule="exact"/>
              <w:ind w:left="57" w:right="57"/>
              <w:rPr>
                <w:rFonts w:eastAsia="Calibri"/>
                <w:lang w:val="ru-RU"/>
              </w:rPr>
            </w:pPr>
            <w:r w:rsidRPr="002621BC">
              <w:rPr>
                <w:lang w:val="ru-RU"/>
              </w:rPr>
              <w:t>Наличие металлической оболочки у всех кабелей в пределах грузового пространства</w:t>
            </w:r>
          </w:p>
        </w:tc>
        <w:tc>
          <w:tcPr>
            <w:tcW w:w="6663" w:type="dxa"/>
            <w:tcBorders>
              <w:bottom w:val="single" w:sz="12" w:space="0" w:color="auto"/>
            </w:tcBorders>
          </w:tcPr>
          <w:p w:rsidR="00122D27" w:rsidRPr="002621BC" w:rsidRDefault="00122D27" w:rsidP="00120B79">
            <w:pPr>
              <w:suppressAutoHyphens w:val="0"/>
              <w:autoSpaceDE w:val="0"/>
              <w:autoSpaceDN w:val="0"/>
              <w:adjustRightInd w:val="0"/>
              <w:spacing w:before="120" w:after="80" w:line="210" w:lineRule="exact"/>
              <w:ind w:left="57" w:right="57"/>
              <w:rPr>
                <w:rFonts w:eastAsia="Calibri"/>
                <w:lang w:val="ru-RU"/>
              </w:rPr>
            </w:pPr>
            <w:r w:rsidRPr="002621BC">
              <w:rPr>
                <w:lang w:val="ru-RU"/>
              </w:rPr>
              <w:t>Н.З.М.</w:t>
            </w:r>
          </w:p>
          <w:p w:rsidR="00122D27" w:rsidRPr="002621BC" w:rsidRDefault="00122D27" w:rsidP="00120B79">
            <w:pPr>
              <w:suppressAutoHyphens w:val="0"/>
              <w:autoSpaceDE w:val="0"/>
              <w:autoSpaceDN w:val="0"/>
              <w:adjustRightInd w:val="0"/>
              <w:spacing w:after="80" w:line="210" w:lineRule="exact"/>
              <w:ind w:left="57" w:right="57"/>
              <w:rPr>
                <w:rFonts w:eastAsia="Calibri"/>
                <w:lang w:val="ru-RU"/>
              </w:rPr>
            </w:pPr>
            <w:r w:rsidRPr="002621BC">
              <w:rPr>
                <w:lang w:val="ru-RU"/>
              </w:rPr>
              <w:t>Возобновление свидетельст</w:t>
            </w:r>
            <w:r w:rsidR="007377D1">
              <w:rPr>
                <w:lang w:val="ru-RU"/>
              </w:rPr>
              <w:t>ва о допущении после 31 декабря</w:t>
            </w:r>
            <w:r w:rsidR="007377D1">
              <w:rPr>
                <w:lang w:val="ru-RU"/>
              </w:rPr>
              <w:br/>
            </w:r>
            <w:r w:rsidRPr="002621BC">
              <w:rPr>
                <w:lang w:val="ru-RU"/>
              </w:rPr>
              <w:t>2034 года для судов, киль которых был заложен до 1 января 1977 года.</w:t>
            </w:r>
          </w:p>
        </w:tc>
        <w:tc>
          <w:tcPr>
            <w:tcW w:w="1735" w:type="dxa"/>
            <w:tcBorders>
              <w:bottom w:val="single" w:sz="12" w:space="0" w:color="auto"/>
            </w:tcBorders>
          </w:tcPr>
          <w:p w:rsidR="00122D27" w:rsidRPr="007377D1" w:rsidRDefault="00827046" w:rsidP="00120B79">
            <w:pPr>
              <w:suppressAutoHyphens w:val="0"/>
              <w:autoSpaceDE w:val="0"/>
              <w:autoSpaceDN w:val="0"/>
              <w:adjustRightInd w:val="0"/>
              <w:spacing w:before="120" w:after="80" w:line="210" w:lineRule="exact"/>
              <w:ind w:left="57" w:right="57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Номер</w:t>
            </w:r>
            <w:r>
              <w:rPr>
                <w:lang w:val="ru-RU"/>
              </w:rPr>
              <w:br/>
            </w:r>
            <w:r w:rsidR="00122D27" w:rsidRPr="007377D1">
              <w:rPr>
                <w:lang w:val="ru-RU"/>
              </w:rPr>
              <w:t>скорректирован</w:t>
            </w:r>
          </w:p>
        </w:tc>
      </w:tr>
    </w:tbl>
    <w:p w:rsidR="00122D27" w:rsidRDefault="00180209" w:rsidP="00F21102">
      <w:pPr>
        <w:pStyle w:val="H1GR"/>
        <w:spacing w:before="320"/>
      </w:pPr>
      <w:r>
        <w:tab/>
      </w:r>
      <w:r w:rsidRPr="00180209">
        <w:t>3.</w:t>
      </w:r>
      <w:r w:rsidRPr="00180209">
        <w:tab/>
        <w:t>Таблица С</w:t>
      </w:r>
    </w:p>
    <w:tbl>
      <w:tblPr>
        <w:tblStyle w:val="TableGrid52"/>
        <w:tblW w:w="12780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9407"/>
        <w:gridCol w:w="1735"/>
      </w:tblGrid>
      <w:tr w:rsidR="00180209" w:rsidRPr="00180209" w:rsidTr="00180209">
        <w:trPr>
          <w:tblHeader/>
        </w:trPr>
        <w:tc>
          <w:tcPr>
            <w:tcW w:w="1638" w:type="dxa"/>
            <w:tcBorders>
              <w:bottom w:val="single" w:sz="12" w:space="0" w:color="auto"/>
            </w:tcBorders>
          </w:tcPr>
          <w:p w:rsidR="00180209" w:rsidRPr="00120B79" w:rsidRDefault="00180209" w:rsidP="00120B79">
            <w:pPr>
              <w:autoSpaceDE w:val="0"/>
              <w:autoSpaceDN w:val="0"/>
              <w:adjustRightInd w:val="0"/>
              <w:spacing w:before="80" w:after="80" w:line="220" w:lineRule="exact"/>
              <w:ind w:left="57" w:right="57"/>
              <w:rPr>
                <w:i/>
                <w:iCs/>
                <w:sz w:val="16"/>
                <w:szCs w:val="16"/>
              </w:rPr>
            </w:pPr>
            <w:r w:rsidRPr="00120B79">
              <w:rPr>
                <w:i/>
                <w:iCs/>
                <w:sz w:val="16"/>
                <w:szCs w:val="16"/>
              </w:rPr>
              <w:t>Пункты</w:t>
            </w:r>
          </w:p>
        </w:tc>
        <w:tc>
          <w:tcPr>
            <w:tcW w:w="9407" w:type="dxa"/>
            <w:tcBorders>
              <w:bottom w:val="single" w:sz="12" w:space="0" w:color="auto"/>
            </w:tcBorders>
          </w:tcPr>
          <w:p w:rsidR="00180209" w:rsidRPr="00120B79" w:rsidRDefault="00180209" w:rsidP="00120B79">
            <w:pPr>
              <w:autoSpaceDE w:val="0"/>
              <w:autoSpaceDN w:val="0"/>
              <w:adjustRightInd w:val="0"/>
              <w:spacing w:before="80" w:after="80" w:line="220" w:lineRule="exact"/>
              <w:ind w:left="57" w:right="57"/>
              <w:rPr>
                <w:i/>
                <w:iCs/>
                <w:sz w:val="16"/>
                <w:szCs w:val="16"/>
              </w:rPr>
            </w:pPr>
            <w:r w:rsidRPr="00120B79">
              <w:rPr>
                <w:i/>
                <w:iCs/>
                <w:sz w:val="16"/>
                <w:szCs w:val="16"/>
              </w:rPr>
              <w:t>Изменение</w:t>
            </w:r>
          </w:p>
        </w:tc>
        <w:tc>
          <w:tcPr>
            <w:tcW w:w="1735" w:type="dxa"/>
            <w:tcBorders>
              <w:bottom w:val="single" w:sz="12" w:space="0" w:color="auto"/>
            </w:tcBorders>
          </w:tcPr>
          <w:p w:rsidR="00180209" w:rsidRPr="00120B79" w:rsidRDefault="00120B79" w:rsidP="00120B79">
            <w:pPr>
              <w:autoSpaceDE w:val="0"/>
              <w:autoSpaceDN w:val="0"/>
              <w:adjustRightInd w:val="0"/>
              <w:spacing w:before="80" w:after="80" w:line="220" w:lineRule="exact"/>
              <w:ind w:left="57" w:right="57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Причина/</w:t>
            </w:r>
            <w:r>
              <w:rPr>
                <w:i/>
                <w:iCs/>
                <w:sz w:val="16"/>
                <w:szCs w:val="16"/>
                <w:lang w:val="ru-RU"/>
              </w:rPr>
              <w:t>п</w:t>
            </w:r>
            <w:r w:rsidR="00180209" w:rsidRPr="00120B79">
              <w:rPr>
                <w:i/>
                <w:iCs/>
                <w:sz w:val="16"/>
                <w:szCs w:val="16"/>
              </w:rPr>
              <w:t>ояснение</w:t>
            </w:r>
          </w:p>
        </w:tc>
      </w:tr>
      <w:tr w:rsidR="00180209" w:rsidRPr="00180209" w:rsidTr="00180209">
        <w:tc>
          <w:tcPr>
            <w:tcW w:w="1638" w:type="dxa"/>
            <w:tcBorders>
              <w:top w:val="single" w:sz="12" w:space="0" w:color="auto"/>
            </w:tcBorders>
          </w:tcPr>
          <w:p w:rsidR="00180209" w:rsidRPr="00180209" w:rsidRDefault="00180209" w:rsidP="00120B79">
            <w:pPr>
              <w:suppressAutoHyphens w:val="0"/>
              <w:autoSpaceDE w:val="0"/>
              <w:autoSpaceDN w:val="0"/>
              <w:adjustRightInd w:val="0"/>
              <w:spacing w:before="120" w:after="80" w:line="210" w:lineRule="exact"/>
              <w:ind w:left="57" w:right="57"/>
              <w:rPr>
                <w:b/>
                <w:bCs/>
                <w:lang w:val="ru-RU"/>
              </w:rPr>
            </w:pPr>
            <w:r w:rsidRPr="00180209">
              <w:rPr>
                <w:b/>
                <w:bCs/>
                <w:lang w:val="ru-RU"/>
              </w:rPr>
              <w:t>3.2.3.1</w:t>
            </w:r>
          </w:p>
          <w:p w:rsidR="00180209" w:rsidRPr="00180209" w:rsidRDefault="00180209" w:rsidP="00120B79">
            <w:pPr>
              <w:suppressAutoHyphens w:val="0"/>
              <w:autoSpaceDE w:val="0"/>
              <w:autoSpaceDN w:val="0"/>
              <w:adjustRightInd w:val="0"/>
              <w:spacing w:after="80" w:line="210" w:lineRule="exact"/>
              <w:ind w:left="57" w:right="57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Пояснения к таблице С:</w:t>
            </w:r>
            <w:r>
              <w:rPr>
                <w:i/>
                <w:iCs/>
                <w:lang w:val="ru-RU"/>
              </w:rPr>
              <w:br/>
            </w:r>
            <w:r w:rsidRPr="001579A6">
              <w:rPr>
                <w:i/>
                <w:iCs/>
                <w:lang w:val="ru-RU"/>
              </w:rPr>
              <w:t>колонка 10</w:t>
            </w:r>
          </w:p>
        </w:tc>
        <w:tc>
          <w:tcPr>
            <w:tcW w:w="9407" w:type="dxa"/>
            <w:tcBorders>
              <w:top w:val="single" w:sz="12" w:space="0" w:color="auto"/>
            </w:tcBorders>
          </w:tcPr>
          <w:p w:rsidR="00180209" w:rsidRPr="00180209" w:rsidRDefault="00180209" w:rsidP="00120B79">
            <w:pPr>
              <w:suppressAutoHyphens w:val="0"/>
              <w:autoSpaceDE w:val="0"/>
              <w:autoSpaceDN w:val="0"/>
              <w:adjustRightInd w:val="0"/>
              <w:spacing w:before="120" w:after="80" w:line="210" w:lineRule="exact"/>
              <w:ind w:left="57" w:right="57"/>
              <w:rPr>
                <w:rFonts w:eastAsia="TimesNewRomanPSMT"/>
                <w:lang w:val="ru-RU"/>
              </w:rPr>
            </w:pPr>
            <w:r w:rsidRPr="00180209">
              <w:rPr>
                <w:lang w:val="ru-RU"/>
              </w:rPr>
              <w:t>«Давление срабатывания</w:t>
            </w:r>
            <w:r w:rsidRPr="00180209">
              <w:rPr>
                <w:u w:val="single"/>
                <w:lang w:val="ru-RU"/>
              </w:rPr>
              <w:t xml:space="preserve"> устройства для сброса давления</w:t>
            </w:r>
            <w:r w:rsidRPr="00180209">
              <w:rPr>
                <w:lang w:val="ru-RU"/>
              </w:rPr>
              <w:t>/быстродействующего выпускного клапана в кПа»</w:t>
            </w:r>
          </w:p>
          <w:p w:rsidR="00180209" w:rsidRPr="00180209" w:rsidRDefault="00180209" w:rsidP="00120B79">
            <w:pPr>
              <w:suppressAutoHyphens w:val="0"/>
              <w:autoSpaceDE w:val="0"/>
              <w:autoSpaceDN w:val="0"/>
              <w:adjustRightInd w:val="0"/>
              <w:spacing w:after="120" w:line="210" w:lineRule="exact"/>
              <w:ind w:left="57" w:right="57"/>
              <w:rPr>
                <w:lang w:val="ru-RU"/>
              </w:rPr>
            </w:pPr>
            <w:r w:rsidRPr="00180209">
              <w:rPr>
                <w:lang w:val="ru-RU"/>
              </w:rPr>
              <w:t xml:space="preserve">В этой колонке содержится информация, касающаяся давления срабатывания </w:t>
            </w:r>
            <w:r w:rsidRPr="00180209">
              <w:rPr>
                <w:u w:val="single"/>
                <w:lang w:val="ru-RU"/>
              </w:rPr>
              <w:t>устройства для сброса давления</w:t>
            </w:r>
            <w:r w:rsidRPr="00180209">
              <w:rPr>
                <w:lang w:val="ru-RU"/>
              </w:rPr>
              <w:t>/быстродействующего выпускного клапана в кПа.</w:t>
            </w:r>
          </w:p>
        </w:tc>
        <w:tc>
          <w:tcPr>
            <w:tcW w:w="1735" w:type="dxa"/>
            <w:tcBorders>
              <w:top w:val="single" w:sz="12" w:space="0" w:color="auto"/>
            </w:tcBorders>
          </w:tcPr>
          <w:p w:rsidR="00180209" w:rsidRPr="00180209" w:rsidRDefault="00180209" w:rsidP="00120B79">
            <w:pPr>
              <w:suppressAutoHyphens w:val="0"/>
              <w:autoSpaceDE w:val="0"/>
              <w:autoSpaceDN w:val="0"/>
              <w:adjustRightInd w:val="0"/>
              <w:spacing w:before="120" w:after="80" w:line="210" w:lineRule="exact"/>
              <w:ind w:left="57" w:right="57"/>
            </w:pPr>
            <w:r w:rsidRPr="00180209">
              <w:t>Уточнение</w:t>
            </w:r>
          </w:p>
        </w:tc>
      </w:tr>
      <w:tr w:rsidR="00180209" w:rsidRPr="00180209" w:rsidTr="00180209">
        <w:tc>
          <w:tcPr>
            <w:tcW w:w="1638" w:type="dxa"/>
          </w:tcPr>
          <w:p w:rsidR="00180209" w:rsidRPr="00180209" w:rsidRDefault="00180209" w:rsidP="00120B79">
            <w:pPr>
              <w:suppressAutoHyphens w:val="0"/>
              <w:autoSpaceDE w:val="0"/>
              <w:autoSpaceDN w:val="0"/>
              <w:adjustRightInd w:val="0"/>
              <w:spacing w:before="120" w:after="80" w:line="210" w:lineRule="exact"/>
              <w:ind w:left="57" w:right="57"/>
              <w:rPr>
                <w:b/>
                <w:bCs/>
                <w:lang w:val="ru-RU"/>
              </w:rPr>
            </w:pPr>
            <w:r w:rsidRPr="00180209">
              <w:rPr>
                <w:b/>
                <w:bCs/>
                <w:lang w:val="ru-RU"/>
              </w:rPr>
              <w:t>3.2.3.1</w:t>
            </w:r>
          </w:p>
          <w:p w:rsidR="00180209" w:rsidRPr="00180209" w:rsidRDefault="00180209" w:rsidP="00120B79">
            <w:pPr>
              <w:suppressAutoHyphens w:val="0"/>
              <w:autoSpaceDE w:val="0"/>
              <w:autoSpaceDN w:val="0"/>
              <w:adjustRightInd w:val="0"/>
              <w:spacing w:after="80" w:line="210" w:lineRule="exact"/>
              <w:ind w:left="57" w:right="57"/>
              <w:rPr>
                <w:b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Пояснения к таблице С:</w:t>
            </w:r>
            <w:r>
              <w:rPr>
                <w:i/>
                <w:iCs/>
                <w:lang w:val="ru-RU"/>
              </w:rPr>
              <w:br/>
            </w:r>
            <w:r w:rsidRPr="001579A6">
              <w:rPr>
                <w:i/>
                <w:iCs/>
                <w:lang w:val="ru-RU"/>
              </w:rPr>
              <w:t>колонка 16</w:t>
            </w:r>
          </w:p>
        </w:tc>
        <w:tc>
          <w:tcPr>
            <w:tcW w:w="9407" w:type="dxa"/>
          </w:tcPr>
          <w:p w:rsidR="00180209" w:rsidRPr="00180209" w:rsidRDefault="00180209" w:rsidP="00120B79">
            <w:pPr>
              <w:suppressAutoHyphens w:val="0"/>
              <w:autoSpaceDE w:val="0"/>
              <w:autoSpaceDN w:val="0"/>
              <w:adjustRightInd w:val="0"/>
              <w:spacing w:before="120" w:after="80" w:line="210" w:lineRule="exact"/>
              <w:ind w:left="57" w:right="57"/>
              <w:rPr>
                <w:lang w:val="ru-RU"/>
              </w:rPr>
            </w:pPr>
            <w:r w:rsidRPr="00180209">
              <w:rPr>
                <w:lang w:val="ru-RU"/>
              </w:rPr>
              <w:t>В этой колонке указана группа взрывоопасности вещества.</w:t>
            </w:r>
          </w:p>
          <w:p w:rsidR="00180209" w:rsidRPr="00180209" w:rsidRDefault="00180209" w:rsidP="00120B79">
            <w:pPr>
              <w:suppressAutoHyphens w:val="0"/>
              <w:spacing w:after="120" w:line="210" w:lineRule="exact"/>
              <w:ind w:left="57" w:right="57"/>
              <w:rPr>
                <w:rFonts w:eastAsia="TimesNewRomanPSMT"/>
                <w:lang w:val="ru-RU"/>
              </w:rPr>
            </w:pPr>
            <w:r w:rsidRPr="00180209">
              <w:rPr>
                <w:lang w:val="ru-RU"/>
              </w:rPr>
              <w:t xml:space="preserve">Значения в квадратных скобках указывают на подгруппы группы взрывоопасности </w:t>
            </w:r>
            <w:r w:rsidRPr="00180209">
              <w:t>II</w:t>
            </w:r>
            <w:r w:rsidRPr="00180209">
              <w:rPr>
                <w:lang w:val="ru-RU"/>
              </w:rPr>
              <w:t xml:space="preserve"> В для использования при выборе соответствующих автономных систем за</w:t>
            </w:r>
            <w:r w:rsidR="00120B79">
              <w:rPr>
                <w:lang w:val="ru-RU"/>
              </w:rPr>
              <w:t xml:space="preserve">щиты (пламегасители, устройство </w:t>
            </w:r>
            <w:r w:rsidRPr="00180209">
              <w:rPr>
                <w:lang w:val="ru-RU"/>
              </w:rPr>
              <w:t xml:space="preserve">сброса </w:t>
            </w:r>
            <w:r w:rsidRPr="00180209">
              <w:rPr>
                <w:strike/>
                <w:lang w:val="ru-RU"/>
              </w:rPr>
              <w:t>давления</w:t>
            </w:r>
            <w:r w:rsidRPr="00180209">
              <w:rPr>
                <w:lang w:val="ru-RU"/>
              </w:rPr>
              <w:t>/</w:t>
            </w:r>
            <w:r w:rsidRPr="00180209">
              <w:rPr>
                <w:u w:val="single"/>
                <w:lang w:val="ru-RU"/>
              </w:rPr>
              <w:t xml:space="preserve">вакуума, быстродействующие выпускные клапаны </w:t>
            </w:r>
            <w:r w:rsidRPr="00180209">
              <w:rPr>
                <w:strike/>
                <w:lang w:val="ru-RU"/>
              </w:rPr>
              <w:t>клапаны</w:t>
            </w:r>
            <w:r w:rsidRPr="00180209">
              <w:rPr>
                <w:lang w:val="ru-RU"/>
              </w:rPr>
              <w:t xml:space="preserve"> </w:t>
            </w:r>
            <w:r w:rsidRPr="00180209">
              <w:rPr>
                <w:u w:val="single"/>
                <w:lang w:val="ru-RU"/>
              </w:rPr>
              <w:t>и устройства для сброса давления в грузовых танках</w:t>
            </w:r>
            <w:r w:rsidRPr="00180209">
              <w:rPr>
                <w:lang w:val="ru-RU"/>
              </w:rPr>
              <w:t xml:space="preserve"> со встроенным </w:t>
            </w:r>
            <w:r w:rsidRPr="00180209">
              <w:rPr>
                <w:strike/>
                <w:lang w:val="ru-RU"/>
              </w:rPr>
              <w:t>устройством предотвращения обратной вспышки</w:t>
            </w:r>
            <w:r w:rsidRPr="00180209">
              <w:rPr>
                <w:lang w:val="ru-RU"/>
              </w:rPr>
              <w:t xml:space="preserve"> </w:t>
            </w:r>
            <w:r w:rsidRPr="00180209">
              <w:rPr>
                <w:u w:val="single"/>
                <w:lang w:val="ru-RU"/>
              </w:rPr>
              <w:t>пластинчатым блоком пламегасителя</w:t>
            </w:r>
            <w:r w:rsidRPr="00180209">
              <w:rPr>
                <w:lang w:val="ru-RU"/>
              </w:rPr>
              <w:t xml:space="preserve"> </w:t>
            </w:r>
            <w:r w:rsidRPr="00180209">
              <w:rPr>
                <w:strike/>
                <w:lang w:val="ru-RU"/>
              </w:rPr>
              <w:t>и быстродействующие выпускные клапаны</w:t>
            </w:r>
            <w:r w:rsidRPr="00180209">
              <w:rPr>
                <w:lang w:val="ru-RU"/>
              </w:rPr>
              <w:t>).</w:t>
            </w:r>
          </w:p>
        </w:tc>
        <w:tc>
          <w:tcPr>
            <w:tcW w:w="1735" w:type="dxa"/>
          </w:tcPr>
          <w:p w:rsidR="00180209" w:rsidRPr="00180209" w:rsidRDefault="00F21102" w:rsidP="00120B79">
            <w:pPr>
              <w:suppressAutoHyphens w:val="0"/>
              <w:autoSpaceDE w:val="0"/>
              <w:autoSpaceDN w:val="0"/>
              <w:adjustRightInd w:val="0"/>
              <w:spacing w:before="120" w:after="80" w:line="210" w:lineRule="exact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Адаптированный текст НРГ</w:t>
            </w:r>
            <w:r>
              <w:rPr>
                <w:lang w:val="ru-RU"/>
              </w:rPr>
              <w:br/>
              <w:t>«</w:t>
            </w:r>
            <w:r w:rsidR="00180209" w:rsidRPr="00180209">
              <w:rPr>
                <w:lang w:val="ru-RU"/>
              </w:rPr>
              <w:t>Веще</w:t>
            </w:r>
            <w:r>
              <w:rPr>
                <w:lang w:val="ru-RU"/>
              </w:rPr>
              <w:t>ства»</w:t>
            </w:r>
            <w:r>
              <w:rPr>
                <w:lang w:val="ru-RU"/>
              </w:rPr>
              <w:br/>
            </w:r>
            <w:r w:rsidR="00180209" w:rsidRPr="00180209">
              <w:rPr>
                <w:lang w:val="ru-RU"/>
              </w:rPr>
              <w:t>с незначительными изменениями</w:t>
            </w:r>
          </w:p>
        </w:tc>
      </w:tr>
      <w:tr w:rsidR="00180209" w:rsidRPr="00180209" w:rsidTr="00180209">
        <w:tc>
          <w:tcPr>
            <w:tcW w:w="1638" w:type="dxa"/>
          </w:tcPr>
          <w:p w:rsidR="00180209" w:rsidRPr="00180209" w:rsidRDefault="00180209" w:rsidP="00120B79">
            <w:pPr>
              <w:suppressAutoHyphens w:val="0"/>
              <w:autoSpaceDE w:val="0"/>
              <w:autoSpaceDN w:val="0"/>
              <w:adjustRightInd w:val="0"/>
              <w:spacing w:before="120" w:after="80" w:line="210" w:lineRule="exact"/>
              <w:ind w:left="57" w:right="57"/>
              <w:rPr>
                <w:b/>
                <w:bCs/>
                <w:lang w:val="ru-RU"/>
              </w:rPr>
            </w:pPr>
            <w:r w:rsidRPr="00180209">
              <w:rPr>
                <w:b/>
                <w:bCs/>
                <w:lang w:val="ru-RU"/>
              </w:rPr>
              <w:t>3.2.3.1</w:t>
            </w:r>
          </w:p>
          <w:p w:rsidR="00180209" w:rsidRPr="00180209" w:rsidRDefault="00180209" w:rsidP="00120B79">
            <w:pPr>
              <w:suppressAutoHyphens w:val="0"/>
              <w:autoSpaceDE w:val="0"/>
              <w:autoSpaceDN w:val="0"/>
              <w:adjustRightInd w:val="0"/>
              <w:spacing w:after="80" w:line="210" w:lineRule="exact"/>
              <w:ind w:left="57" w:right="57"/>
              <w:rPr>
                <w:b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Пояснения к таблице С:</w:t>
            </w:r>
            <w:r>
              <w:rPr>
                <w:i/>
                <w:iCs/>
                <w:lang w:val="ru-RU"/>
              </w:rPr>
              <w:br/>
            </w:r>
            <w:r w:rsidRPr="001579A6">
              <w:rPr>
                <w:i/>
                <w:iCs/>
                <w:lang w:val="ru-RU"/>
              </w:rPr>
              <w:t>колонка 17</w:t>
            </w:r>
          </w:p>
        </w:tc>
        <w:tc>
          <w:tcPr>
            <w:tcW w:w="9407" w:type="dxa"/>
          </w:tcPr>
          <w:p w:rsidR="00180209" w:rsidRPr="00180209" w:rsidRDefault="00180209" w:rsidP="00120B79">
            <w:pPr>
              <w:suppressAutoHyphens w:val="0"/>
              <w:autoSpaceDE w:val="0"/>
              <w:autoSpaceDN w:val="0"/>
              <w:adjustRightInd w:val="0"/>
              <w:spacing w:before="120" w:after="80" w:line="210" w:lineRule="exact"/>
              <w:ind w:left="57" w:right="57"/>
              <w:rPr>
                <w:rFonts w:eastAsia="Calibri"/>
                <w:lang w:val="ru-RU"/>
              </w:rPr>
            </w:pPr>
            <w:r w:rsidRPr="00180209">
              <w:rPr>
                <w:lang w:val="ru-RU"/>
              </w:rPr>
              <w:t>«Защита против взрывов требуется»</w:t>
            </w:r>
          </w:p>
          <w:p w:rsidR="00180209" w:rsidRPr="00180209" w:rsidRDefault="00180209" w:rsidP="00120B79">
            <w:pPr>
              <w:suppressAutoHyphens w:val="0"/>
              <w:autoSpaceDE w:val="0"/>
              <w:autoSpaceDN w:val="0"/>
              <w:adjustRightInd w:val="0"/>
              <w:spacing w:after="80" w:line="210" w:lineRule="exact"/>
              <w:ind w:left="57" w:right="57"/>
              <w:rPr>
                <w:rFonts w:eastAsia="Calibri"/>
                <w:lang w:val="ru-RU"/>
              </w:rPr>
            </w:pPr>
            <w:r w:rsidRPr="00180209">
              <w:rPr>
                <w:lang w:val="ru-RU"/>
              </w:rPr>
              <w:t xml:space="preserve">В этой колонке содержится </w:t>
            </w:r>
            <w:r w:rsidRPr="00180209">
              <w:rPr>
                <w:strike/>
                <w:lang w:val="ru-RU"/>
              </w:rPr>
              <w:t>указание, касающееся</w:t>
            </w:r>
            <w:r w:rsidRPr="00180209">
              <w:rPr>
                <w:lang w:val="ru-RU"/>
              </w:rPr>
              <w:t xml:space="preserve"> и</w:t>
            </w:r>
            <w:r w:rsidRPr="00180209">
              <w:rPr>
                <w:u w:val="single"/>
                <w:lang w:val="ru-RU"/>
              </w:rPr>
              <w:t>нформация, касающаяся</w:t>
            </w:r>
            <w:r w:rsidRPr="00180209">
              <w:rPr>
                <w:lang w:val="ru-RU"/>
              </w:rPr>
              <w:t xml:space="preserve"> защиты против взрывов.</w:t>
            </w:r>
          </w:p>
          <w:p w:rsidR="00180209" w:rsidRPr="00180209" w:rsidRDefault="00180209" w:rsidP="00120B79">
            <w:pPr>
              <w:suppressAutoHyphens w:val="0"/>
              <w:autoSpaceDE w:val="0"/>
              <w:autoSpaceDN w:val="0"/>
              <w:adjustRightInd w:val="0"/>
              <w:spacing w:after="80" w:line="210" w:lineRule="exact"/>
              <w:ind w:left="57" w:right="57"/>
              <w:rPr>
                <w:rFonts w:eastAsia="Calibri"/>
                <w:lang w:val="ru-RU"/>
              </w:rPr>
            </w:pPr>
            <w:r w:rsidRPr="00180209">
              <w:rPr>
                <w:lang w:val="ru-RU"/>
              </w:rPr>
              <w:t>да – защита против взрывов требуется</w:t>
            </w:r>
          </w:p>
          <w:p w:rsidR="00180209" w:rsidRPr="00180209" w:rsidRDefault="00180209" w:rsidP="00120B79">
            <w:pPr>
              <w:suppressAutoHyphens w:val="0"/>
              <w:autoSpaceDE w:val="0"/>
              <w:autoSpaceDN w:val="0"/>
              <w:adjustRightInd w:val="0"/>
              <w:spacing w:after="120" w:line="210" w:lineRule="exact"/>
              <w:ind w:left="57" w:right="57"/>
              <w:rPr>
                <w:rFonts w:eastAsia="TimesNewRomanPSMT"/>
                <w:lang w:val="ru-RU"/>
              </w:rPr>
            </w:pPr>
            <w:r w:rsidRPr="00180209">
              <w:rPr>
                <w:lang w:val="ru-RU"/>
              </w:rPr>
              <w:t>нет – защита против взрывов не требуется (к тексту на русском языке не относится).</w:t>
            </w:r>
          </w:p>
        </w:tc>
        <w:tc>
          <w:tcPr>
            <w:tcW w:w="1735" w:type="dxa"/>
          </w:tcPr>
          <w:p w:rsidR="00180209" w:rsidRPr="00180209" w:rsidRDefault="00180209" w:rsidP="00120B79">
            <w:pPr>
              <w:suppressAutoHyphens w:val="0"/>
              <w:autoSpaceDE w:val="0"/>
              <w:autoSpaceDN w:val="0"/>
              <w:adjustRightInd w:val="0"/>
              <w:spacing w:before="120" w:after="80" w:line="210" w:lineRule="exact"/>
              <w:ind w:left="57" w:right="57"/>
            </w:pPr>
            <w:r w:rsidRPr="00180209">
              <w:t>Редакционное изменение</w:t>
            </w:r>
          </w:p>
          <w:p w:rsidR="00180209" w:rsidRPr="00180209" w:rsidRDefault="00180209" w:rsidP="00120B79">
            <w:pPr>
              <w:suppressAutoHyphens w:val="0"/>
              <w:autoSpaceDE w:val="0"/>
              <w:autoSpaceDN w:val="0"/>
              <w:adjustRightInd w:val="0"/>
              <w:spacing w:after="80" w:line="210" w:lineRule="exact"/>
              <w:ind w:left="57" w:right="57"/>
            </w:pPr>
            <w:r w:rsidRPr="00180209">
              <w:t>Уточнение</w:t>
            </w:r>
          </w:p>
        </w:tc>
      </w:tr>
      <w:tr w:rsidR="00180209" w:rsidRPr="00180209" w:rsidTr="00180209">
        <w:tc>
          <w:tcPr>
            <w:tcW w:w="1638" w:type="dxa"/>
          </w:tcPr>
          <w:p w:rsidR="00180209" w:rsidRPr="00180209" w:rsidRDefault="00180209" w:rsidP="00F21102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b/>
                <w:bCs/>
                <w:lang w:val="ru-RU"/>
              </w:rPr>
            </w:pPr>
            <w:r w:rsidRPr="00180209">
              <w:rPr>
                <w:b/>
                <w:bCs/>
                <w:lang w:val="ru-RU"/>
              </w:rPr>
              <w:t>3.2.3.1</w:t>
            </w:r>
          </w:p>
          <w:p w:rsidR="00180209" w:rsidRPr="00180209" w:rsidRDefault="00180209" w:rsidP="00120B79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lang w:val="ru-RU"/>
              </w:rPr>
            </w:pPr>
            <w:r>
              <w:rPr>
                <w:i/>
                <w:iCs/>
                <w:lang w:val="ru-RU"/>
              </w:rPr>
              <w:t>Пояснения к таблице С:</w:t>
            </w:r>
            <w:r>
              <w:rPr>
                <w:i/>
                <w:iCs/>
                <w:lang w:val="ru-RU"/>
              </w:rPr>
              <w:br/>
            </w:r>
            <w:r w:rsidRPr="008B3639">
              <w:rPr>
                <w:iCs/>
                <w:lang w:val="ru-RU"/>
              </w:rPr>
              <w:t>колонка 20</w:t>
            </w:r>
            <w:r w:rsidRPr="008B3639">
              <w:rPr>
                <w:iCs/>
                <w:lang w:val="ru-RU"/>
              </w:rPr>
              <w:br/>
            </w:r>
            <w:r w:rsidRPr="001579A6">
              <w:rPr>
                <w:i/>
                <w:iCs/>
                <w:lang w:val="ru-RU"/>
              </w:rPr>
              <w:t>«Дополнительные требования/замечания»,</w:t>
            </w:r>
            <w:r w:rsidRPr="001579A6">
              <w:rPr>
                <w:i/>
                <w:iCs/>
                <w:lang w:val="ru-RU"/>
              </w:rPr>
              <w:br/>
              <w:t>подпункт 5</w:t>
            </w:r>
          </w:p>
        </w:tc>
        <w:tc>
          <w:tcPr>
            <w:tcW w:w="9407" w:type="dxa"/>
          </w:tcPr>
          <w:p w:rsidR="00180209" w:rsidRPr="00180209" w:rsidRDefault="00180209" w:rsidP="00F21102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TimesNewRomanPSMT"/>
                <w:lang w:val="ru-RU"/>
              </w:rPr>
            </w:pPr>
            <w:r w:rsidRPr="00180209">
              <w:rPr>
                <w:lang w:val="ru-RU"/>
              </w:rPr>
              <w:t>Существует опасность засорения этим веществом газоотво</w:t>
            </w:r>
            <w:r w:rsidR="00F21102">
              <w:rPr>
                <w:lang w:val="ru-RU"/>
              </w:rPr>
              <w:t>дного трубопровода, его арматур</w:t>
            </w:r>
            <w:r w:rsidR="00F21102">
              <w:rPr>
                <w:lang w:val="ru-RU"/>
              </w:rPr>
              <w:br/>
            </w:r>
            <w:r w:rsidRPr="00180209">
              <w:rPr>
                <w:lang w:val="ru-RU"/>
              </w:rPr>
              <w:t xml:space="preserve">и </w:t>
            </w:r>
            <w:r w:rsidRPr="00180209">
              <w:rPr>
                <w:u w:val="single"/>
                <w:lang w:val="ru-RU"/>
              </w:rPr>
              <w:t>соотв. арматуры грузовых танков</w:t>
            </w:r>
            <w:r w:rsidRPr="00180209">
              <w:rPr>
                <w:lang w:val="ru-RU"/>
              </w:rPr>
              <w:t>. Следует обеспечить надежный контр</w:t>
            </w:r>
            <w:r w:rsidR="005B51FC">
              <w:rPr>
                <w:lang w:val="ru-RU"/>
              </w:rPr>
              <w:t>оль.</w:t>
            </w:r>
          </w:p>
          <w:p w:rsidR="00180209" w:rsidRPr="00180209" w:rsidRDefault="00180209" w:rsidP="00F21102">
            <w:pPr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rFonts w:eastAsia="TimesNewRomanPSMT"/>
                <w:lang w:val="ru-RU"/>
              </w:rPr>
            </w:pPr>
            <w:r w:rsidRPr="00180209">
              <w:rPr>
                <w:lang w:val="ru-RU"/>
              </w:rPr>
              <w:t xml:space="preserve">Если для перевозки этого вещества требуется грузовой </w:t>
            </w:r>
            <w:r w:rsidRPr="00180209">
              <w:rPr>
                <w:u w:val="single"/>
                <w:lang w:val="ru-RU"/>
              </w:rPr>
              <w:t>танк</w:t>
            </w:r>
            <w:r w:rsidRPr="00180209">
              <w:rPr>
                <w:lang w:val="ru-RU"/>
              </w:rPr>
              <w:t xml:space="preserve"> </w:t>
            </w:r>
            <w:r w:rsidRPr="00180209">
              <w:rPr>
                <w:strike/>
                <w:lang w:val="ru-RU"/>
              </w:rPr>
              <w:t>танкер</w:t>
            </w:r>
            <w:r w:rsidRPr="00180209">
              <w:rPr>
                <w:lang w:val="ru-RU"/>
              </w:rPr>
              <w:t xml:space="preserve"> закрытого типа </w:t>
            </w:r>
            <w:r w:rsidRPr="00180209">
              <w:rPr>
                <w:u w:val="single"/>
                <w:lang w:val="ru-RU"/>
              </w:rPr>
              <w:t>и необходима защита против взрывов или вещество, для которого необходима защита против взрывов, перево</w:t>
            </w:r>
            <w:r w:rsidR="00F21102">
              <w:rPr>
                <w:u w:val="single"/>
                <w:lang w:val="ru-RU"/>
              </w:rPr>
              <w:t>-</w:t>
            </w:r>
            <w:r w:rsidRPr="00180209">
              <w:rPr>
                <w:u w:val="single"/>
                <w:lang w:val="ru-RU"/>
              </w:rPr>
              <w:t>зится в танке закрытого типа, то такой грузовой танк должен соответствовать</w:t>
            </w:r>
            <w:r w:rsidRPr="00180209">
              <w:rPr>
                <w:lang w:val="ru-RU"/>
              </w:rPr>
              <w:t xml:space="preserve"> </w:t>
            </w:r>
            <w:r w:rsidRPr="00180209">
              <w:rPr>
                <w:u w:val="single"/>
                <w:lang w:val="ru-RU"/>
              </w:rPr>
              <w:t>требованиям п</w:t>
            </w:r>
            <w:r w:rsidR="00F21102">
              <w:rPr>
                <w:u w:val="single"/>
                <w:lang w:val="ru-RU"/>
              </w:rPr>
              <w:t>унктов </w:t>
            </w:r>
            <w:r w:rsidRPr="00180209">
              <w:rPr>
                <w:u w:val="single"/>
                <w:lang w:val="ru-RU"/>
              </w:rPr>
              <w:t>9.3.2.22.4 или 9.3.3.22.4 соотв.</w:t>
            </w:r>
            <w:r w:rsidRPr="00180209">
              <w:rPr>
                <w:lang w:val="ru-RU"/>
              </w:rPr>
              <w:t xml:space="preserve">, газоотводный трубопровод должен соответствовать требованиям </w:t>
            </w:r>
            <w:r w:rsidRPr="00180209">
              <w:rPr>
                <w:rFonts w:eastAsia="TimesNewRomanPSMT"/>
                <w:lang w:val="ru-RU"/>
              </w:rPr>
              <w:t xml:space="preserve">9.3.2.22.5 </w:t>
            </w:r>
            <w:r w:rsidRPr="00180209">
              <w:rPr>
                <w:rFonts w:eastAsia="TimesNewRomanPSMT"/>
                <w:lang w:val="en-US"/>
              </w:rPr>
              <w:t>a</w:t>
            </w:r>
            <w:r w:rsidRPr="00180209">
              <w:rPr>
                <w:rFonts w:eastAsia="TimesNewRomanPSMT"/>
                <w:lang w:val="ru-RU"/>
              </w:rPr>
              <w:t xml:space="preserve">) </w:t>
            </w:r>
            <w:r w:rsidRPr="00180209">
              <w:rPr>
                <w:rFonts w:eastAsia="TimesNewRomanPSMT"/>
                <w:strike/>
                <w:lang w:val="en-US"/>
              </w:rPr>
              <w:t>i</w:t>
            </w:r>
            <w:r w:rsidRPr="00180209">
              <w:rPr>
                <w:rFonts w:eastAsia="TimesNewRomanPSMT"/>
                <w:strike/>
                <w:lang w:val="ru-RU"/>
              </w:rPr>
              <w:t xml:space="preserve">), </w:t>
            </w:r>
            <w:r w:rsidRPr="00180209">
              <w:rPr>
                <w:rFonts w:eastAsia="TimesNewRomanPSMT"/>
                <w:strike/>
                <w:lang w:val="en-US"/>
              </w:rPr>
              <w:t>ii</w:t>
            </w:r>
            <w:r w:rsidRPr="00180209">
              <w:rPr>
                <w:rFonts w:eastAsia="TimesNewRomanPSMT"/>
                <w:strike/>
                <w:lang w:val="ru-RU"/>
              </w:rPr>
              <w:t xml:space="preserve">), </w:t>
            </w:r>
            <w:r w:rsidRPr="00180209">
              <w:rPr>
                <w:rFonts w:eastAsia="TimesNewRomanPSMT"/>
                <w:strike/>
                <w:lang w:val="en-US"/>
              </w:rPr>
              <w:t>iv</w:t>
            </w:r>
            <w:r w:rsidRPr="00180209">
              <w:rPr>
                <w:rFonts w:eastAsia="TimesNewRomanPSMT"/>
                <w:strike/>
                <w:lang w:val="ru-RU"/>
              </w:rPr>
              <w:t>) и</w:t>
            </w:r>
            <w:r w:rsidRPr="00180209">
              <w:rPr>
                <w:rFonts w:eastAsia="TimesNewRomanPSMT"/>
                <w:lang w:val="ru-RU"/>
              </w:rPr>
              <w:t xml:space="preserve"> 9.3.2.22.5 </w:t>
            </w:r>
            <w:r w:rsidRPr="00180209">
              <w:rPr>
                <w:rFonts w:eastAsia="TimesNewRomanPSMT"/>
                <w:lang w:val="en-US"/>
              </w:rPr>
              <w:t>b</w:t>
            </w:r>
            <w:r w:rsidRPr="00180209">
              <w:rPr>
                <w:rFonts w:eastAsia="TimesNewRomanPSMT"/>
                <w:lang w:val="ru-RU"/>
              </w:rPr>
              <w:t>)</w:t>
            </w:r>
            <w:r w:rsidRPr="00180209">
              <w:rPr>
                <w:rFonts w:eastAsia="TimesNewRomanPSMT"/>
                <w:strike/>
                <w:lang w:val="ru-RU"/>
              </w:rPr>
              <w:t xml:space="preserve">, </w:t>
            </w:r>
            <w:r w:rsidRPr="00180209">
              <w:rPr>
                <w:rFonts w:eastAsia="TimesNewRomanPSMT"/>
                <w:strike/>
                <w:lang w:val="en-US"/>
              </w:rPr>
              <w:t>c</w:t>
            </w:r>
            <w:r w:rsidRPr="00180209">
              <w:rPr>
                <w:rFonts w:eastAsia="TimesNewRomanPSMT"/>
                <w:strike/>
                <w:lang w:val="ru-RU"/>
              </w:rPr>
              <w:t xml:space="preserve">) или </w:t>
            </w:r>
            <w:r w:rsidRPr="00180209">
              <w:rPr>
                <w:rFonts w:eastAsia="TimesNewRomanPSMT"/>
                <w:strike/>
                <w:lang w:val="en-US"/>
              </w:rPr>
              <w:t>d</w:t>
            </w:r>
            <w:r w:rsidRPr="00180209">
              <w:rPr>
                <w:rFonts w:eastAsia="TimesNewRomanPSMT"/>
                <w:strike/>
                <w:lang w:val="ru-RU"/>
              </w:rPr>
              <w:t>)</w:t>
            </w:r>
            <w:r w:rsidRPr="00180209">
              <w:rPr>
                <w:rFonts w:eastAsia="TimesNewRomanPSMT"/>
                <w:lang w:val="ru-RU"/>
              </w:rPr>
              <w:t xml:space="preserve"> или 9.3.3.22.5 </w:t>
            </w:r>
            <w:r w:rsidRPr="00180209">
              <w:rPr>
                <w:rFonts w:eastAsia="TimesNewRomanPSMT"/>
                <w:lang w:val="en-US"/>
              </w:rPr>
              <w:t>a</w:t>
            </w:r>
            <w:r w:rsidRPr="00180209">
              <w:rPr>
                <w:rFonts w:eastAsia="TimesNewRomanPSMT"/>
                <w:lang w:val="ru-RU"/>
              </w:rPr>
              <w:t xml:space="preserve">) </w:t>
            </w:r>
            <w:r w:rsidRPr="00180209">
              <w:rPr>
                <w:rFonts w:eastAsia="TimesNewRomanPSMT"/>
                <w:strike/>
                <w:lang w:val="en-US"/>
              </w:rPr>
              <w:t>i</w:t>
            </w:r>
            <w:r w:rsidRPr="00180209">
              <w:rPr>
                <w:rFonts w:eastAsia="TimesNewRomanPSMT"/>
                <w:strike/>
                <w:lang w:val="ru-RU"/>
              </w:rPr>
              <w:t xml:space="preserve">), </w:t>
            </w:r>
            <w:r w:rsidRPr="00180209">
              <w:rPr>
                <w:rFonts w:eastAsia="TimesNewRomanPSMT"/>
                <w:strike/>
                <w:lang w:val="en-US"/>
              </w:rPr>
              <w:t>ii</w:t>
            </w:r>
            <w:r w:rsidRPr="00180209">
              <w:rPr>
                <w:rFonts w:eastAsia="TimesNewRomanPSMT"/>
                <w:strike/>
                <w:lang w:val="ru-RU"/>
              </w:rPr>
              <w:t xml:space="preserve">), </w:t>
            </w:r>
            <w:r w:rsidRPr="00180209">
              <w:rPr>
                <w:rFonts w:eastAsia="TimesNewRomanPSMT"/>
                <w:strike/>
                <w:lang w:val="en-US"/>
              </w:rPr>
              <w:t>iv</w:t>
            </w:r>
            <w:r w:rsidRPr="00180209">
              <w:rPr>
                <w:rFonts w:eastAsia="TimesNewRomanPSMT"/>
                <w:strike/>
                <w:lang w:val="ru-RU"/>
              </w:rPr>
              <w:t xml:space="preserve">) и </w:t>
            </w:r>
            <w:r w:rsidRPr="00180209">
              <w:rPr>
                <w:rFonts w:eastAsia="TimesNewRomanPSMT"/>
                <w:lang w:val="ru-RU"/>
              </w:rPr>
              <w:t xml:space="preserve">9.3.3.22.5 </w:t>
            </w:r>
            <w:r w:rsidRPr="00180209">
              <w:rPr>
                <w:rFonts w:eastAsia="TimesNewRomanPSMT"/>
                <w:lang w:val="en-US"/>
              </w:rPr>
              <w:t>b</w:t>
            </w:r>
            <w:r w:rsidRPr="00180209">
              <w:rPr>
                <w:rFonts w:eastAsia="TimesNewRomanPSMT"/>
                <w:lang w:val="ru-RU"/>
              </w:rPr>
              <w:t xml:space="preserve">) </w:t>
            </w:r>
            <w:r w:rsidRPr="00180209">
              <w:rPr>
                <w:rFonts w:eastAsia="TimesNewRomanPSMT"/>
                <w:strike/>
                <w:lang w:val="en-US"/>
              </w:rPr>
              <w:t>c</w:t>
            </w:r>
            <w:r w:rsidRPr="00180209">
              <w:rPr>
                <w:rFonts w:eastAsia="TimesNewRomanPSMT"/>
                <w:strike/>
                <w:lang w:val="ru-RU"/>
              </w:rPr>
              <w:t xml:space="preserve">) или </w:t>
            </w:r>
            <w:r w:rsidRPr="00180209">
              <w:rPr>
                <w:rFonts w:eastAsia="TimesNewRomanPSMT"/>
                <w:strike/>
                <w:lang w:val="en-US"/>
              </w:rPr>
              <w:t>d</w:t>
            </w:r>
            <w:r w:rsidRPr="00180209">
              <w:rPr>
                <w:rFonts w:eastAsia="TimesNewRomanPSMT"/>
                <w:strike/>
                <w:lang w:val="ru-RU"/>
              </w:rPr>
              <w:t>)</w:t>
            </w:r>
            <w:r w:rsidR="00F21102">
              <w:rPr>
                <w:lang w:val="ru-RU"/>
              </w:rPr>
              <w:t>.</w:t>
            </w:r>
            <w:r w:rsidR="00F21102">
              <w:rPr>
                <w:lang w:val="ru-RU"/>
              </w:rPr>
              <w:br/>
            </w:r>
            <w:r w:rsidRPr="00180209">
              <w:rPr>
                <w:lang w:val="ru-RU"/>
              </w:rPr>
              <w:t xml:space="preserve">Это предписание не применяется, когда в грузовых танках и соединенных с ними трубопроводах создана инертная атмосфера в соответствии с требованиями пункта 7.2.4.18 </w:t>
            </w:r>
            <w:r w:rsidRPr="00180209">
              <w:rPr>
                <w:strike/>
                <w:lang w:val="ru-RU"/>
              </w:rPr>
              <w:t>или когда в колонке 17 не предписывается защита против взрывов и пламегасители не установлены</w:t>
            </w:r>
            <w:r w:rsidRPr="00180209">
              <w:rPr>
                <w:lang w:val="ru-RU"/>
              </w:rPr>
              <w:t>.</w:t>
            </w:r>
          </w:p>
        </w:tc>
        <w:tc>
          <w:tcPr>
            <w:tcW w:w="1735" w:type="dxa"/>
          </w:tcPr>
          <w:p w:rsidR="00180209" w:rsidRPr="00180209" w:rsidRDefault="00180209" w:rsidP="00F21102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TimesNewRomanPSMT"/>
              </w:rPr>
            </w:pPr>
            <w:r w:rsidRPr="00180209">
              <w:t>Ссылка скорректирована</w:t>
            </w:r>
          </w:p>
        </w:tc>
      </w:tr>
      <w:tr w:rsidR="00180209" w:rsidRPr="00180209" w:rsidTr="00180209">
        <w:tc>
          <w:tcPr>
            <w:tcW w:w="1638" w:type="dxa"/>
          </w:tcPr>
          <w:p w:rsidR="00180209" w:rsidRPr="00180209" w:rsidRDefault="00180209" w:rsidP="00F21102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b/>
                <w:bCs/>
                <w:lang w:val="ru-RU"/>
              </w:rPr>
            </w:pPr>
            <w:r w:rsidRPr="00180209">
              <w:rPr>
                <w:b/>
                <w:bCs/>
                <w:lang w:val="ru-RU"/>
              </w:rPr>
              <w:t>3.2.3.1</w:t>
            </w:r>
          </w:p>
          <w:p w:rsidR="00180209" w:rsidRPr="00180209" w:rsidRDefault="00180209" w:rsidP="00120B79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b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Пояснения к таблице С:</w:t>
            </w:r>
            <w:r>
              <w:rPr>
                <w:i/>
                <w:iCs/>
                <w:lang w:val="ru-RU"/>
              </w:rPr>
              <w:br/>
            </w:r>
            <w:r w:rsidRPr="008B3639">
              <w:rPr>
                <w:iCs/>
                <w:lang w:val="ru-RU"/>
              </w:rPr>
              <w:t xml:space="preserve">колонка </w:t>
            </w:r>
            <w:r w:rsidR="00120B79" w:rsidRPr="008B3639">
              <w:rPr>
                <w:iCs/>
                <w:lang w:val="ru-RU"/>
              </w:rPr>
              <w:t>20</w:t>
            </w:r>
            <w:r w:rsidR="00120B79" w:rsidRPr="008B3639">
              <w:rPr>
                <w:iCs/>
                <w:lang w:val="ru-RU"/>
              </w:rPr>
              <w:br/>
            </w:r>
            <w:r w:rsidR="00120B79" w:rsidRPr="001579A6">
              <w:rPr>
                <w:i/>
                <w:iCs/>
                <w:lang w:val="ru-RU"/>
              </w:rPr>
              <w:t>«Дополнительные требования/замечания»,</w:t>
            </w:r>
            <w:r w:rsidR="00120B79" w:rsidRPr="001579A6">
              <w:rPr>
                <w:i/>
                <w:iCs/>
                <w:lang w:val="ru-RU"/>
              </w:rPr>
              <w:br/>
              <w:t>подпункт 6</w:t>
            </w:r>
          </w:p>
        </w:tc>
        <w:tc>
          <w:tcPr>
            <w:tcW w:w="9407" w:type="dxa"/>
          </w:tcPr>
          <w:p w:rsidR="00180209" w:rsidRPr="00180209" w:rsidRDefault="00180209" w:rsidP="00F21102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lang w:val="ru-RU"/>
              </w:rPr>
            </w:pPr>
            <w:r w:rsidRPr="00180209">
              <w:rPr>
                <w:lang w:val="ru-RU"/>
              </w:rPr>
              <w:t>Когда внешняя температура не превышает значения, указанного в колонке 20, перевозка вещества может осуществляться лишь танкерами, имеющими возможность подогрева груза.</w:t>
            </w:r>
          </w:p>
          <w:p w:rsidR="00180209" w:rsidRPr="00180209" w:rsidRDefault="00180209" w:rsidP="00120B79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lang w:val="ru-RU"/>
              </w:rPr>
            </w:pPr>
            <w:r w:rsidRPr="00180209">
              <w:rPr>
                <w:lang w:val="ru-RU"/>
              </w:rPr>
              <w:t xml:space="preserve">Кроме того, в случае перевозки в </w:t>
            </w:r>
            <w:r w:rsidRPr="00180209">
              <w:rPr>
                <w:u w:val="single"/>
                <w:lang w:val="ru-RU"/>
              </w:rPr>
              <w:t>танке</w:t>
            </w:r>
            <w:r w:rsidRPr="00180209">
              <w:rPr>
                <w:lang w:val="ru-RU"/>
              </w:rPr>
              <w:t xml:space="preserve"> </w:t>
            </w:r>
            <w:r w:rsidRPr="00180209">
              <w:rPr>
                <w:strike/>
                <w:lang w:val="ru-RU"/>
              </w:rPr>
              <w:t>танкере</w:t>
            </w:r>
            <w:r w:rsidRPr="00180209">
              <w:rPr>
                <w:lang w:val="ru-RU"/>
              </w:rPr>
              <w:t xml:space="preserve"> </w:t>
            </w:r>
            <w:r w:rsidRPr="00180209">
              <w:rPr>
                <w:u w:val="single"/>
                <w:lang w:val="ru-RU"/>
              </w:rPr>
              <w:t>закрытого типа газоотводный трубопровод, предохранительные клапаны, а также пламегасители должны быть подогреваемыми</w:t>
            </w:r>
            <w:r w:rsidRPr="00180209">
              <w:rPr>
                <w:lang w:val="ru-RU"/>
              </w:rPr>
              <w:t>.</w:t>
            </w:r>
          </w:p>
          <w:p w:rsidR="00180209" w:rsidRPr="00180209" w:rsidRDefault="00180209" w:rsidP="00120B79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TimesNewRomanPSMT"/>
                <w:strike/>
                <w:lang w:val="ru-RU"/>
              </w:rPr>
            </w:pPr>
            <w:r w:rsidRPr="00180209">
              <w:rPr>
                <w:lang w:val="ru-RU"/>
              </w:rPr>
              <w:t xml:space="preserve"> </w:t>
            </w:r>
            <w:r w:rsidRPr="00180209">
              <w:rPr>
                <w:strike/>
                <w:lang w:val="ru-RU"/>
              </w:rPr>
              <w:t>если этот танкер:</w:t>
            </w:r>
          </w:p>
          <w:p w:rsidR="00180209" w:rsidRPr="00180209" w:rsidRDefault="00180209" w:rsidP="00120B79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TimesNewRomanPSMT"/>
                <w:strike/>
                <w:lang w:val="ru-RU"/>
              </w:rPr>
            </w:pPr>
            <w:r w:rsidRPr="00180209">
              <w:rPr>
                <w:strike/>
                <w:lang w:val="ru-RU"/>
              </w:rPr>
              <w:t xml:space="preserve">– оборудован в соответствии с подпунктом 9.3.2.22.5 а) </w:t>
            </w:r>
            <w:r w:rsidRPr="00180209">
              <w:rPr>
                <w:strike/>
              </w:rPr>
              <w:t>i</w:t>
            </w:r>
            <w:r w:rsidRPr="00180209">
              <w:rPr>
                <w:strike/>
                <w:lang w:val="ru-RU"/>
              </w:rPr>
              <w:t xml:space="preserve">) или </w:t>
            </w:r>
            <w:r w:rsidRPr="00180209">
              <w:rPr>
                <w:strike/>
              </w:rPr>
              <w:t>d</w:t>
            </w:r>
            <w:r w:rsidRPr="00180209">
              <w:rPr>
                <w:strike/>
                <w:lang w:val="ru-RU"/>
              </w:rPr>
              <w:t xml:space="preserve">) или 9.3.3.22.5 а) </w:t>
            </w:r>
            <w:r w:rsidRPr="00180209">
              <w:rPr>
                <w:strike/>
              </w:rPr>
              <w:t>i</w:t>
            </w:r>
            <w:r w:rsidRPr="00180209">
              <w:rPr>
                <w:strike/>
                <w:lang w:val="ru-RU"/>
              </w:rPr>
              <w:t xml:space="preserve">) или </w:t>
            </w:r>
            <w:r w:rsidRPr="00180209">
              <w:rPr>
                <w:strike/>
              </w:rPr>
              <w:t>d</w:t>
            </w:r>
            <w:r w:rsidRPr="00180209">
              <w:rPr>
                <w:strike/>
                <w:lang w:val="ru-RU"/>
              </w:rPr>
              <w:t>), он должен быть оснащен подогреваемыми клапанами повышенного давления/вакуумными клапанами; или</w:t>
            </w:r>
          </w:p>
          <w:p w:rsidR="00180209" w:rsidRPr="00180209" w:rsidRDefault="00180209" w:rsidP="00120B79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TimesNewRomanPSMT"/>
                <w:strike/>
                <w:lang w:val="ru-RU"/>
              </w:rPr>
            </w:pPr>
            <w:r w:rsidRPr="00180209">
              <w:rPr>
                <w:strike/>
                <w:lang w:val="ru-RU"/>
              </w:rPr>
              <w:t xml:space="preserve">– оборудован в соответствии с подпунктом 9.3.2.22.5 а) </w:t>
            </w:r>
            <w:r w:rsidRPr="00180209">
              <w:rPr>
                <w:strike/>
              </w:rPr>
              <w:t>ii</w:t>
            </w:r>
            <w:r w:rsidRPr="00180209">
              <w:rPr>
                <w:strike/>
                <w:lang w:val="ru-RU"/>
              </w:rPr>
              <w:t xml:space="preserve">), </w:t>
            </w:r>
            <w:r w:rsidRPr="00180209">
              <w:rPr>
                <w:strike/>
              </w:rPr>
              <w:t>v</w:t>
            </w:r>
            <w:r w:rsidRPr="00180209">
              <w:rPr>
                <w:strike/>
                <w:lang w:val="ru-RU"/>
              </w:rPr>
              <w:t xml:space="preserve">), </w:t>
            </w:r>
            <w:r w:rsidRPr="00180209">
              <w:rPr>
                <w:strike/>
              </w:rPr>
              <w:t>b</w:t>
            </w:r>
            <w:r w:rsidRPr="00180209">
              <w:rPr>
                <w:strike/>
                <w:lang w:val="ru-RU"/>
              </w:rPr>
              <w:t xml:space="preserve">) или </w:t>
            </w:r>
            <w:r w:rsidRPr="00180209">
              <w:rPr>
                <w:strike/>
              </w:rPr>
              <w:t>c</w:t>
            </w:r>
            <w:r w:rsidRPr="00180209">
              <w:rPr>
                <w:strike/>
                <w:lang w:val="ru-RU"/>
              </w:rPr>
              <w:t xml:space="preserve">) или 9.3.3.22.5 а) </w:t>
            </w:r>
            <w:r w:rsidRPr="00180209">
              <w:rPr>
                <w:strike/>
              </w:rPr>
              <w:t>ii</w:t>
            </w:r>
            <w:r w:rsidRPr="00180209">
              <w:rPr>
                <w:strike/>
                <w:lang w:val="ru-RU"/>
              </w:rPr>
              <w:t xml:space="preserve">), </w:t>
            </w:r>
            <w:r w:rsidRPr="00180209">
              <w:rPr>
                <w:strike/>
              </w:rPr>
              <w:t>v</w:t>
            </w:r>
            <w:r w:rsidRPr="00180209">
              <w:rPr>
                <w:strike/>
                <w:lang w:val="ru-RU"/>
              </w:rPr>
              <w:t xml:space="preserve">), </w:t>
            </w:r>
            <w:r w:rsidRPr="00180209">
              <w:rPr>
                <w:strike/>
              </w:rPr>
              <w:t>b</w:t>
            </w:r>
            <w:r w:rsidRPr="00180209">
              <w:rPr>
                <w:strike/>
                <w:lang w:val="ru-RU"/>
              </w:rPr>
              <w:t xml:space="preserve">) или </w:t>
            </w:r>
            <w:r w:rsidRPr="00180209">
              <w:rPr>
                <w:strike/>
              </w:rPr>
              <w:t>c</w:t>
            </w:r>
            <w:r w:rsidRPr="00180209">
              <w:rPr>
                <w:strike/>
                <w:lang w:val="ru-RU"/>
              </w:rPr>
              <w:t xml:space="preserve">), он должен быть оснащен подогреваемыми газоотводными коллекторами, а также подогреваемыми клапанами повышенного давления/вакуумными клапанами; или </w:t>
            </w:r>
          </w:p>
          <w:p w:rsidR="00180209" w:rsidRPr="00180209" w:rsidRDefault="00180209" w:rsidP="00120B79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TimesNewRomanPSMT"/>
                <w:strike/>
                <w:lang w:val="ru-RU"/>
              </w:rPr>
            </w:pPr>
            <w:r w:rsidRPr="00180209">
              <w:rPr>
                <w:strike/>
                <w:lang w:val="ru-RU"/>
              </w:rPr>
              <w:t xml:space="preserve">– оборудован в соответствии с подпунктом 9.3.2.22.5 а) </w:t>
            </w:r>
            <w:r w:rsidRPr="00180209">
              <w:rPr>
                <w:strike/>
              </w:rPr>
              <w:t>iii</w:t>
            </w:r>
            <w:r w:rsidRPr="00180209">
              <w:rPr>
                <w:strike/>
                <w:lang w:val="ru-RU"/>
              </w:rPr>
              <w:t xml:space="preserve">) или </w:t>
            </w:r>
            <w:r w:rsidRPr="00180209">
              <w:rPr>
                <w:strike/>
              </w:rPr>
              <w:t>iv</w:t>
            </w:r>
            <w:r w:rsidRPr="00180209">
              <w:rPr>
                <w:strike/>
                <w:lang w:val="ru-RU"/>
              </w:rPr>
              <w:t xml:space="preserve">) или 9.3.3.22.5 а) </w:t>
            </w:r>
            <w:r w:rsidRPr="00180209">
              <w:rPr>
                <w:strike/>
              </w:rPr>
              <w:t>iii</w:t>
            </w:r>
            <w:r w:rsidRPr="00180209">
              <w:rPr>
                <w:strike/>
                <w:lang w:val="ru-RU"/>
              </w:rPr>
              <w:t xml:space="preserve">) или </w:t>
            </w:r>
            <w:r w:rsidRPr="00180209">
              <w:rPr>
                <w:strike/>
              </w:rPr>
              <w:t>iv</w:t>
            </w:r>
            <w:r w:rsidRPr="00180209">
              <w:rPr>
                <w:strike/>
                <w:lang w:val="ru-RU"/>
              </w:rPr>
              <w:t xml:space="preserve">), он должен быть оснащен подогреваемыми газоотводными коллекторами, а также подогреваемы-ми </w:t>
            </w:r>
            <w:r w:rsidR="00703A4B">
              <w:rPr>
                <w:strike/>
                <w:lang w:val="ru-RU"/>
              </w:rPr>
              <w:t>клапанами повышенного давления/</w:t>
            </w:r>
            <w:r w:rsidRPr="00180209">
              <w:rPr>
                <w:strike/>
                <w:lang w:val="ru-RU"/>
              </w:rPr>
              <w:t>вакуумными клапанами и подогреваемыми пламегасителями.</w:t>
            </w:r>
          </w:p>
          <w:p w:rsidR="00180209" w:rsidRPr="00180209" w:rsidRDefault="00180209" w:rsidP="00F21102">
            <w:pPr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rFonts w:eastAsia="TimesNewRomanPSMT"/>
                <w:lang w:val="ru-RU"/>
              </w:rPr>
            </w:pPr>
            <w:r w:rsidRPr="00180209">
              <w:rPr>
                <w:lang w:val="ru-RU"/>
              </w:rPr>
              <w:t xml:space="preserve">Температура газоотводных коллекторов, </w:t>
            </w:r>
            <w:r w:rsidRPr="00180209">
              <w:rPr>
                <w:strike/>
                <w:lang w:val="ru-RU"/>
              </w:rPr>
              <w:t>клапанов повышенного давления/вакуумных клапанов</w:t>
            </w:r>
            <w:r w:rsidRPr="00180209">
              <w:rPr>
                <w:lang w:val="ru-RU"/>
              </w:rPr>
              <w:t xml:space="preserve"> </w:t>
            </w:r>
            <w:r w:rsidRPr="00180209">
              <w:rPr>
                <w:u w:val="single"/>
                <w:lang w:val="ru-RU"/>
              </w:rPr>
              <w:t>предохранительных клапанов</w:t>
            </w:r>
            <w:r w:rsidRPr="00180209">
              <w:rPr>
                <w:lang w:val="ru-RU"/>
              </w:rPr>
              <w:t xml:space="preserve"> и пламегасителей должна поддерживаться по меньшей мере на уровне, превышающем температуру плавления вещества.</w:t>
            </w:r>
          </w:p>
        </w:tc>
        <w:tc>
          <w:tcPr>
            <w:tcW w:w="1735" w:type="dxa"/>
          </w:tcPr>
          <w:p w:rsidR="00180209" w:rsidRPr="00180209" w:rsidRDefault="00180209" w:rsidP="00F21102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TimesNewRomanPSMT"/>
              </w:rPr>
            </w:pPr>
            <w:r w:rsidRPr="00180209">
              <w:t>Ссылка упрощена</w:t>
            </w:r>
          </w:p>
        </w:tc>
      </w:tr>
      <w:tr w:rsidR="00180209" w:rsidRPr="00180209" w:rsidTr="00180209">
        <w:tc>
          <w:tcPr>
            <w:tcW w:w="1638" w:type="dxa"/>
          </w:tcPr>
          <w:p w:rsidR="00180209" w:rsidRPr="00180209" w:rsidRDefault="00180209" w:rsidP="00F21102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b/>
                <w:bCs/>
                <w:lang w:val="ru-RU"/>
              </w:rPr>
            </w:pPr>
            <w:r w:rsidRPr="00180209">
              <w:rPr>
                <w:b/>
                <w:bCs/>
                <w:lang w:val="ru-RU"/>
              </w:rPr>
              <w:t>3.2.3.1</w:t>
            </w:r>
          </w:p>
          <w:p w:rsidR="00180209" w:rsidRPr="00180209" w:rsidRDefault="00120B79" w:rsidP="00120B79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b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Пояснения к таблице С:</w:t>
            </w:r>
            <w:r>
              <w:rPr>
                <w:i/>
                <w:iCs/>
                <w:lang w:val="ru-RU"/>
              </w:rPr>
              <w:br/>
            </w:r>
            <w:r w:rsidR="00180209" w:rsidRPr="008B3639">
              <w:rPr>
                <w:iCs/>
                <w:lang w:val="ru-RU"/>
              </w:rPr>
              <w:t xml:space="preserve">колонка </w:t>
            </w:r>
            <w:r w:rsidRPr="008B3639">
              <w:rPr>
                <w:iCs/>
                <w:lang w:val="ru-RU"/>
              </w:rPr>
              <w:t>20</w:t>
            </w:r>
            <w:r w:rsidRPr="008B3639">
              <w:rPr>
                <w:iCs/>
                <w:lang w:val="ru-RU"/>
              </w:rPr>
              <w:br/>
            </w:r>
            <w:r w:rsidRPr="001579A6">
              <w:rPr>
                <w:i/>
                <w:iCs/>
                <w:lang w:val="ru-RU"/>
              </w:rPr>
              <w:t>«Дополнительные требования/замечания»,</w:t>
            </w:r>
            <w:r w:rsidRPr="001579A6">
              <w:rPr>
                <w:i/>
                <w:iCs/>
                <w:lang w:val="ru-RU"/>
              </w:rPr>
              <w:br/>
              <w:t>подпункт 7</w:t>
            </w:r>
          </w:p>
        </w:tc>
        <w:tc>
          <w:tcPr>
            <w:tcW w:w="9407" w:type="dxa"/>
          </w:tcPr>
          <w:p w:rsidR="00180209" w:rsidRPr="00180209" w:rsidRDefault="00180209" w:rsidP="00F211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TimesNewRomanPSMT"/>
                <w:u w:val="single"/>
                <w:lang w:val="ru-RU"/>
              </w:rPr>
            </w:pPr>
            <w:r w:rsidRPr="00180209">
              <w:rPr>
                <w:lang w:val="ru-RU"/>
              </w:rPr>
              <w:t>Если для перево</w:t>
            </w:r>
            <w:r w:rsidR="00703A4B">
              <w:rPr>
                <w:lang w:val="ru-RU"/>
              </w:rPr>
              <w:t>зки этого вещества требуется гру</w:t>
            </w:r>
            <w:r w:rsidRPr="00180209">
              <w:rPr>
                <w:lang w:val="ru-RU"/>
              </w:rPr>
              <w:t xml:space="preserve">зовой </w:t>
            </w:r>
            <w:r w:rsidRPr="00180209">
              <w:rPr>
                <w:u w:val="single"/>
                <w:lang w:val="ru-RU"/>
              </w:rPr>
              <w:t>танк</w:t>
            </w:r>
            <w:r w:rsidRPr="00180209">
              <w:rPr>
                <w:lang w:val="ru-RU"/>
              </w:rPr>
              <w:t xml:space="preserve"> </w:t>
            </w:r>
            <w:r w:rsidRPr="00180209">
              <w:rPr>
                <w:strike/>
                <w:lang w:val="ru-RU"/>
              </w:rPr>
              <w:t>танкер</w:t>
            </w:r>
            <w:r w:rsidRPr="00180209">
              <w:rPr>
                <w:lang w:val="ru-RU"/>
              </w:rPr>
              <w:t xml:space="preserve"> закрытого типа или когда вещество перевозится </w:t>
            </w:r>
            <w:r w:rsidRPr="00180209">
              <w:rPr>
                <w:u w:val="single"/>
                <w:lang w:val="ru-RU"/>
              </w:rPr>
              <w:t>танком закрытого типа газоотводный трубопро</w:t>
            </w:r>
            <w:r w:rsidR="00F21102">
              <w:rPr>
                <w:u w:val="single"/>
                <w:lang w:val="ru-RU"/>
              </w:rPr>
              <w:t>вод, предохранительные клапаны,</w:t>
            </w:r>
            <w:r w:rsidR="00F21102">
              <w:rPr>
                <w:u w:val="single"/>
                <w:lang w:val="ru-RU"/>
              </w:rPr>
              <w:br/>
            </w:r>
            <w:r w:rsidRPr="00180209">
              <w:rPr>
                <w:u w:val="single"/>
                <w:lang w:val="ru-RU"/>
              </w:rPr>
              <w:t>а также пламегасители должны быть подогреваемыми</w:t>
            </w:r>
            <w:r w:rsidRPr="00180209">
              <w:rPr>
                <w:lang w:val="ru-RU"/>
              </w:rPr>
              <w:t>.</w:t>
            </w:r>
          </w:p>
          <w:p w:rsidR="00180209" w:rsidRPr="00180209" w:rsidRDefault="00180209" w:rsidP="00120B79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TimesNewRomanPSMT"/>
                <w:strike/>
                <w:lang w:val="ru-RU"/>
              </w:rPr>
            </w:pPr>
            <w:r w:rsidRPr="00180209">
              <w:rPr>
                <w:strike/>
                <w:lang w:val="ru-RU"/>
              </w:rPr>
              <w:t xml:space="preserve">– оборудован в соответствии с подпунктом 9.3.2.22.5 а) </w:t>
            </w:r>
            <w:r w:rsidRPr="00180209">
              <w:rPr>
                <w:strike/>
              </w:rPr>
              <w:t>i</w:t>
            </w:r>
            <w:r w:rsidRPr="00180209">
              <w:rPr>
                <w:strike/>
                <w:lang w:val="ru-RU"/>
              </w:rPr>
              <w:t xml:space="preserve">) или </w:t>
            </w:r>
            <w:r w:rsidRPr="00180209">
              <w:rPr>
                <w:strike/>
              </w:rPr>
              <w:t>d</w:t>
            </w:r>
            <w:r w:rsidRPr="00180209">
              <w:rPr>
                <w:strike/>
                <w:lang w:val="ru-RU"/>
              </w:rPr>
              <w:t xml:space="preserve">) или 9.3.3.22.5 а) </w:t>
            </w:r>
            <w:r w:rsidRPr="00180209">
              <w:rPr>
                <w:strike/>
              </w:rPr>
              <w:t>i</w:t>
            </w:r>
            <w:r w:rsidRPr="00180209">
              <w:rPr>
                <w:strike/>
                <w:lang w:val="ru-RU"/>
              </w:rPr>
              <w:t xml:space="preserve">) или </w:t>
            </w:r>
            <w:r w:rsidRPr="00180209">
              <w:rPr>
                <w:strike/>
              </w:rPr>
              <w:t>d</w:t>
            </w:r>
            <w:r w:rsidRPr="00180209">
              <w:rPr>
                <w:strike/>
                <w:lang w:val="ru-RU"/>
              </w:rPr>
              <w:t xml:space="preserve">), он должен быть оснащен подогреваемыми </w:t>
            </w:r>
            <w:r w:rsidR="00703A4B">
              <w:rPr>
                <w:strike/>
                <w:lang w:val="ru-RU"/>
              </w:rPr>
              <w:t>клапанами повышенного давления/</w:t>
            </w:r>
            <w:r w:rsidRPr="00180209">
              <w:rPr>
                <w:strike/>
                <w:lang w:val="ru-RU"/>
              </w:rPr>
              <w:t>вакуумными клапанами; или</w:t>
            </w:r>
          </w:p>
          <w:p w:rsidR="00180209" w:rsidRPr="00180209" w:rsidRDefault="00180209" w:rsidP="00F211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rFonts w:eastAsia="TimesNewRomanPSMT"/>
                <w:lang w:val="ru-RU"/>
              </w:rPr>
            </w:pPr>
            <w:r w:rsidRPr="00180209">
              <w:rPr>
                <w:strike/>
                <w:lang w:val="ru-RU"/>
              </w:rPr>
              <w:t xml:space="preserve">– оборудован в соответствии с подпунктом 9.3.2.22.5 а) </w:t>
            </w:r>
            <w:r w:rsidRPr="00180209">
              <w:rPr>
                <w:strike/>
              </w:rPr>
              <w:t>ii</w:t>
            </w:r>
            <w:r w:rsidRPr="00180209">
              <w:rPr>
                <w:strike/>
                <w:lang w:val="ru-RU"/>
              </w:rPr>
              <w:t xml:space="preserve">), </w:t>
            </w:r>
            <w:r w:rsidRPr="00180209">
              <w:rPr>
                <w:strike/>
              </w:rPr>
              <w:t>v</w:t>
            </w:r>
            <w:r w:rsidRPr="00180209">
              <w:rPr>
                <w:strike/>
                <w:lang w:val="ru-RU"/>
              </w:rPr>
              <w:t xml:space="preserve">), </w:t>
            </w:r>
            <w:r w:rsidRPr="00180209">
              <w:rPr>
                <w:strike/>
              </w:rPr>
              <w:t>b</w:t>
            </w:r>
            <w:r w:rsidRPr="00180209">
              <w:rPr>
                <w:strike/>
                <w:lang w:val="ru-RU"/>
              </w:rPr>
              <w:t xml:space="preserve">) или </w:t>
            </w:r>
            <w:r w:rsidRPr="00180209">
              <w:rPr>
                <w:strike/>
              </w:rPr>
              <w:t>c</w:t>
            </w:r>
            <w:r w:rsidRPr="00180209">
              <w:rPr>
                <w:strike/>
                <w:lang w:val="ru-RU"/>
              </w:rPr>
              <w:t xml:space="preserve">) или 9.3.3.22.5 а) </w:t>
            </w:r>
            <w:r w:rsidRPr="00180209">
              <w:rPr>
                <w:strike/>
              </w:rPr>
              <w:t>ii</w:t>
            </w:r>
            <w:r w:rsidRPr="00180209">
              <w:rPr>
                <w:strike/>
                <w:lang w:val="ru-RU"/>
              </w:rPr>
              <w:t xml:space="preserve">), </w:t>
            </w:r>
            <w:r w:rsidRPr="00180209">
              <w:rPr>
                <w:strike/>
              </w:rPr>
              <w:t>v</w:t>
            </w:r>
            <w:r w:rsidRPr="00180209">
              <w:rPr>
                <w:strike/>
                <w:lang w:val="ru-RU"/>
              </w:rPr>
              <w:t xml:space="preserve">), </w:t>
            </w:r>
            <w:r w:rsidRPr="00180209">
              <w:rPr>
                <w:strike/>
              </w:rPr>
              <w:t>b</w:t>
            </w:r>
            <w:r w:rsidRPr="00180209">
              <w:rPr>
                <w:strike/>
                <w:lang w:val="ru-RU"/>
              </w:rPr>
              <w:t xml:space="preserve">) или </w:t>
            </w:r>
            <w:r w:rsidRPr="00180209">
              <w:rPr>
                <w:strike/>
              </w:rPr>
              <w:t>c</w:t>
            </w:r>
            <w:r w:rsidRPr="00180209">
              <w:rPr>
                <w:strike/>
                <w:lang w:val="ru-RU"/>
              </w:rPr>
              <w:t>), он должен быть оснащен подогреваемыми газоотводными коллекторами, а также подогреваемыми клапанами повышенного давления/вакуумными клапанами; или</w:t>
            </w:r>
          </w:p>
        </w:tc>
        <w:tc>
          <w:tcPr>
            <w:tcW w:w="1735" w:type="dxa"/>
          </w:tcPr>
          <w:p w:rsidR="00180209" w:rsidRPr="00180209" w:rsidRDefault="00180209" w:rsidP="00F211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TimesNewRomanPSMT"/>
              </w:rPr>
            </w:pPr>
            <w:r w:rsidRPr="00180209">
              <w:t>Ссылка упрощена</w:t>
            </w:r>
          </w:p>
          <w:p w:rsidR="00180209" w:rsidRPr="00180209" w:rsidRDefault="00180209" w:rsidP="00F21102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before="480" w:after="80" w:line="220" w:lineRule="exact"/>
              <w:ind w:left="57" w:right="57"/>
              <w:rPr>
                <w:rFonts w:eastAsia="TimesNewRomanPSMT"/>
              </w:rPr>
            </w:pPr>
            <w:r w:rsidRPr="00180209">
              <w:t>Уточнение</w:t>
            </w:r>
          </w:p>
        </w:tc>
      </w:tr>
      <w:tr w:rsidR="00F21102" w:rsidRPr="00120B79" w:rsidTr="00180209">
        <w:tc>
          <w:tcPr>
            <w:tcW w:w="1638" w:type="dxa"/>
          </w:tcPr>
          <w:p w:rsidR="00F21102" w:rsidRPr="00120B79" w:rsidRDefault="00F21102" w:rsidP="00120B79">
            <w:pPr>
              <w:spacing w:after="80" w:line="220" w:lineRule="exact"/>
              <w:ind w:left="57" w:right="57"/>
              <w:rPr>
                <w:b/>
                <w:bCs/>
              </w:rPr>
            </w:pPr>
          </w:p>
        </w:tc>
        <w:tc>
          <w:tcPr>
            <w:tcW w:w="9407" w:type="dxa"/>
          </w:tcPr>
          <w:p w:rsidR="00F21102" w:rsidRPr="00180209" w:rsidRDefault="00F21102" w:rsidP="00F777F6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TimesNewRomanPSMT"/>
                <w:strike/>
                <w:lang w:val="ru-RU"/>
              </w:rPr>
            </w:pPr>
            <w:r w:rsidRPr="00180209">
              <w:rPr>
                <w:strike/>
                <w:lang w:val="ru-RU"/>
              </w:rPr>
              <w:t xml:space="preserve">– оборудован в соответствии с подпунктом 9.3.2.22.5 а) </w:t>
            </w:r>
            <w:r w:rsidRPr="00180209">
              <w:rPr>
                <w:strike/>
              </w:rPr>
              <w:t>iii</w:t>
            </w:r>
            <w:r w:rsidRPr="00180209">
              <w:rPr>
                <w:strike/>
                <w:lang w:val="ru-RU"/>
              </w:rPr>
              <w:t xml:space="preserve">) или </w:t>
            </w:r>
            <w:r w:rsidRPr="00180209">
              <w:rPr>
                <w:strike/>
              </w:rPr>
              <w:t>iv</w:t>
            </w:r>
            <w:r w:rsidRPr="00180209">
              <w:rPr>
                <w:strike/>
                <w:lang w:val="ru-RU"/>
              </w:rPr>
              <w:t xml:space="preserve">) или 9.3.3.22.5 а) </w:t>
            </w:r>
            <w:r w:rsidRPr="00180209">
              <w:rPr>
                <w:strike/>
              </w:rPr>
              <w:t>iii</w:t>
            </w:r>
            <w:r w:rsidRPr="00180209">
              <w:rPr>
                <w:strike/>
                <w:lang w:val="ru-RU"/>
              </w:rPr>
              <w:t xml:space="preserve">) или </w:t>
            </w:r>
            <w:r w:rsidRPr="00180209">
              <w:rPr>
                <w:strike/>
              </w:rPr>
              <w:t>iv</w:t>
            </w:r>
            <w:r w:rsidRPr="00180209">
              <w:rPr>
                <w:strike/>
                <w:lang w:val="ru-RU"/>
              </w:rPr>
              <w:t>), он должен быть оснащен подогреваемыми газоотводными кол</w:t>
            </w:r>
            <w:r w:rsidR="008B3639">
              <w:rPr>
                <w:strike/>
                <w:lang w:val="ru-RU"/>
              </w:rPr>
              <w:t>лекторами, а также подогреваемы</w:t>
            </w:r>
            <w:r w:rsidRPr="00180209">
              <w:rPr>
                <w:strike/>
                <w:lang w:val="ru-RU"/>
              </w:rPr>
              <w:t xml:space="preserve">ми </w:t>
            </w:r>
            <w:r w:rsidR="00703A4B">
              <w:rPr>
                <w:strike/>
                <w:lang w:val="ru-RU"/>
              </w:rPr>
              <w:t>клапанами повышенного давления/</w:t>
            </w:r>
            <w:r w:rsidRPr="00180209">
              <w:rPr>
                <w:strike/>
                <w:lang w:val="ru-RU"/>
              </w:rPr>
              <w:t>вакуумными клапанами и подогреваемыми пламегасителями.</w:t>
            </w:r>
          </w:p>
          <w:p w:rsidR="00F21102" w:rsidRPr="00F21102" w:rsidRDefault="00F21102" w:rsidP="00F777F6">
            <w:pPr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lang w:val="ru-RU"/>
              </w:rPr>
            </w:pPr>
            <w:r w:rsidRPr="00180209">
              <w:rPr>
                <w:lang w:val="ru-RU"/>
              </w:rPr>
              <w:t xml:space="preserve">Температура газоотводных коллекторов, </w:t>
            </w:r>
            <w:r w:rsidRPr="00180209">
              <w:rPr>
                <w:strike/>
                <w:lang w:val="ru-RU"/>
              </w:rPr>
              <w:t>клапанов повышенного давления/вакуумных клапанов</w:t>
            </w:r>
            <w:r w:rsidRPr="00180209">
              <w:rPr>
                <w:lang w:val="ru-RU"/>
              </w:rPr>
              <w:t xml:space="preserve"> </w:t>
            </w:r>
            <w:r w:rsidRPr="00180209">
              <w:rPr>
                <w:u w:val="single"/>
                <w:lang w:val="ru-RU"/>
              </w:rPr>
              <w:t>предохранительных клапанов</w:t>
            </w:r>
            <w:r w:rsidRPr="00180209">
              <w:rPr>
                <w:lang w:val="ru-RU"/>
              </w:rPr>
              <w:t xml:space="preserve"> и пламегасителей должна поддерживаться по меньшей мере на уровне, превышающем температуру плавления вещества.</w:t>
            </w:r>
          </w:p>
        </w:tc>
        <w:tc>
          <w:tcPr>
            <w:tcW w:w="1735" w:type="dxa"/>
          </w:tcPr>
          <w:p w:rsidR="00F21102" w:rsidRPr="00F21102" w:rsidRDefault="00F21102" w:rsidP="00120B79">
            <w:pPr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lang w:val="ru-RU"/>
              </w:rPr>
            </w:pPr>
          </w:p>
        </w:tc>
      </w:tr>
      <w:tr w:rsidR="00180209" w:rsidRPr="00120B79" w:rsidTr="00180209">
        <w:tc>
          <w:tcPr>
            <w:tcW w:w="1638" w:type="dxa"/>
          </w:tcPr>
          <w:p w:rsidR="00180209" w:rsidRPr="00120B79" w:rsidRDefault="00180209" w:rsidP="00F777F6">
            <w:pPr>
              <w:suppressAutoHyphens w:val="0"/>
              <w:autoSpaceDE w:val="0"/>
              <w:autoSpaceDN w:val="0"/>
              <w:adjustRightInd w:val="0"/>
              <w:spacing w:before="120" w:after="120" w:line="220" w:lineRule="exact"/>
              <w:ind w:left="57" w:right="57"/>
              <w:rPr>
                <w:b/>
                <w:lang w:val="ru-RU"/>
              </w:rPr>
            </w:pPr>
            <w:r w:rsidRPr="00120B79">
              <w:rPr>
                <w:b/>
                <w:bCs/>
                <w:lang w:val="ru-RU"/>
              </w:rPr>
              <w:t>3.2.3.2</w:t>
            </w:r>
            <w:r w:rsidR="00120B79">
              <w:rPr>
                <w:lang w:val="ru-RU"/>
              </w:rPr>
              <w:br/>
            </w:r>
            <w:r w:rsidRPr="008B3639">
              <w:rPr>
                <w:b/>
                <w:iCs/>
                <w:lang w:val="ru-RU"/>
              </w:rPr>
              <w:t>Колонка 10 таблицы С</w:t>
            </w:r>
          </w:p>
        </w:tc>
        <w:tc>
          <w:tcPr>
            <w:tcW w:w="9407" w:type="dxa"/>
          </w:tcPr>
          <w:p w:rsidR="00180209" w:rsidRPr="00180209" w:rsidRDefault="00180209" w:rsidP="00F777F6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TimesNewRomanPSMT"/>
                <w:lang w:val="ru-RU"/>
              </w:rPr>
            </w:pPr>
            <w:r w:rsidRPr="00180209">
              <w:rPr>
                <w:lang w:val="ru-RU"/>
              </w:rPr>
              <w:t xml:space="preserve">Давление срабатывания </w:t>
            </w:r>
            <w:r w:rsidRPr="00180209">
              <w:rPr>
                <w:u w:val="single"/>
                <w:lang w:val="ru-RU"/>
              </w:rPr>
              <w:t>устройства для сброса давления</w:t>
            </w:r>
            <w:r w:rsidRPr="00180209">
              <w:rPr>
                <w:lang w:val="ru-RU"/>
              </w:rPr>
              <w:t>/быстро</w:t>
            </w:r>
            <w:r w:rsidR="00F777F6">
              <w:rPr>
                <w:lang w:val="ru-RU"/>
              </w:rPr>
              <w:t>действующего выпускного</w:t>
            </w:r>
            <w:r w:rsidR="00F777F6">
              <w:rPr>
                <w:lang w:val="ru-RU"/>
              </w:rPr>
              <w:br/>
              <w:t xml:space="preserve">клапана </w:t>
            </w:r>
            <w:r w:rsidRPr="00180209">
              <w:rPr>
                <w:lang w:val="ru-RU"/>
              </w:rPr>
              <w:t>в кПа</w:t>
            </w:r>
          </w:p>
        </w:tc>
        <w:tc>
          <w:tcPr>
            <w:tcW w:w="1735" w:type="dxa"/>
          </w:tcPr>
          <w:p w:rsidR="00180209" w:rsidRPr="00120B79" w:rsidRDefault="00180209" w:rsidP="00F777F6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TimesNewRomanPSMT"/>
                <w:lang w:val="ru-RU"/>
              </w:rPr>
            </w:pPr>
            <w:r w:rsidRPr="00120B79">
              <w:rPr>
                <w:lang w:val="ru-RU"/>
              </w:rPr>
              <w:t>Уточнение</w:t>
            </w:r>
          </w:p>
        </w:tc>
      </w:tr>
      <w:tr w:rsidR="00180209" w:rsidRPr="00180209" w:rsidTr="00180209">
        <w:tc>
          <w:tcPr>
            <w:tcW w:w="1638" w:type="dxa"/>
          </w:tcPr>
          <w:p w:rsidR="00180209" w:rsidRPr="00120B79" w:rsidRDefault="00120B79" w:rsidP="00F777F6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3.2.3.2</w:t>
            </w:r>
            <w:r>
              <w:rPr>
                <w:b/>
                <w:bCs/>
                <w:lang w:val="ru-RU"/>
              </w:rPr>
              <w:br/>
            </w:r>
            <w:r w:rsidR="00180209" w:rsidRPr="00120B79">
              <w:rPr>
                <w:b/>
                <w:bCs/>
                <w:lang w:val="ru-RU"/>
              </w:rPr>
              <w:t>Таблица С</w:t>
            </w:r>
          </w:p>
        </w:tc>
        <w:tc>
          <w:tcPr>
            <w:tcW w:w="9407" w:type="dxa"/>
          </w:tcPr>
          <w:p w:rsidR="00180209" w:rsidRPr="00180209" w:rsidRDefault="00180209" w:rsidP="00F777F6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TimesNewRomanPSMT"/>
                <w:lang w:val="ru-RU"/>
              </w:rPr>
            </w:pPr>
            <w:r w:rsidRPr="00180209">
              <w:rPr>
                <w:lang w:val="ru-RU"/>
              </w:rPr>
              <w:t>Примечания к перечню веществ</w:t>
            </w:r>
          </w:p>
          <w:p w:rsidR="00180209" w:rsidRPr="00180209" w:rsidRDefault="00180209" w:rsidP="00F777F6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TimesNewRomanPSMT"/>
                <w:lang w:val="ru-RU"/>
              </w:rPr>
            </w:pPr>
            <w:r w:rsidRPr="00180209">
              <w:rPr>
                <w:lang w:val="ru-RU"/>
              </w:rPr>
              <w:t>Примечания для всех позиций Т1 и Т2 в колонке 15</w:t>
            </w:r>
          </w:p>
          <w:p w:rsidR="00180209" w:rsidRPr="00180209" w:rsidRDefault="00180209" w:rsidP="00F777F6">
            <w:pPr>
              <w:suppressAutoHyphens w:val="0"/>
              <w:autoSpaceDE w:val="0"/>
              <w:autoSpaceDN w:val="0"/>
              <w:adjustRightInd w:val="0"/>
              <w:spacing w:before="120" w:after="120" w:line="220" w:lineRule="exact"/>
              <w:ind w:left="57" w:right="57"/>
              <w:rPr>
                <w:rFonts w:eastAsia="TimesNewRomanPSMT"/>
                <w:u w:val="single"/>
              </w:rPr>
            </w:pPr>
            <w:r w:rsidRPr="00180209">
              <w:rPr>
                <w:lang w:val="ru-RU"/>
              </w:rPr>
              <w:t xml:space="preserve">12) </w:t>
            </w:r>
            <w:r w:rsidRPr="00180209">
              <w:rPr>
                <w:i/>
                <w:iCs/>
                <w:strike/>
                <w:lang w:val="ru-RU"/>
              </w:rPr>
              <w:t>(Исключено)</w:t>
            </w:r>
            <w:r w:rsidRPr="00180209">
              <w:rPr>
                <w:lang w:val="ru-RU"/>
              </w:rPr>
              <w:t xml:space="preserve"> </w:t>
            </w:r>
            <w:r w:rsidRPr="00180209">
              <w:rPr>
                <w:u w:val="single"/>
                <w:lang w:val="ru-RU"/>
              </w:rPr>
              <w:t xml:space="preserve">Этот температурный класс не применяется при выборе взрывозащищенных установок и оборудования. </w:t>
            </w:r>
            <w:r w:rsidRPr="00180209">
              <w:rPr>
                <w:u w:val="single"/>
              </w:rPr>
              <w:t>Температура наружной поверхности взрывозащищенного оборудования не должна превышать 200 °C</w:t>
            </w:r>
            <w:r w:rsidRPr="00984891">
              <w:t>.</w:t>
            </w:r>
          </w:p>
        </w:tc>
        <w:tc>
          <w:tcPr>
            <w:tcW w:w="1735" w:type="dxa"/>
          </w:tcPr>
          <w:p w:rsidR="00180209" w:rsidRPr="00180209" w:rsidRDefault="00180209" w:rsidP="00F777F6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TimesNewRomanPSMT"/>
              </w:rPr>
            </w:pPr>
            <w:r w:rsidRPr="00180209">
              <w:t>Базовая концепция безопасности</w:t>
            </w:r>
          </w:p>
        </w:tc>
      </w:tr>
      <w:tr w:rsidR="00180209" w:rsidRPr="00180209" w:rsidTr="00180209">
        <w:tc>
          <w:tcPr>
            <w:tcW w:w="1638" w:type="dxa"/>
          </w:tcPr>
          <w:p w:rsidR="00180209" w:rsidRPr="00180209" w:rsidRDefault="00180209" w:rsidP="00F777F6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b/>
                <w:bCs/>
              </w:rPr>
            </w:pPr>
            <w:r w:rsidRPr="00180209">
              <w:rPr>
                <w:b/>
                <w:bCs/>
              </w:rPr>
              <w:t>3.2.3.3 Схема</w:t>
            </w:r>
          </w:p>
          <w:p w:rsidR="00180209" w:rsidRPr="00180209" w:rsidRDefault="00180209" w:rsidP="00F777F6">
            <w:pPr>
              <w:suppressAutoHyphens w:val="0"/>
              <w:spacing w:after="80" w:line="220" w:lineRule="exact"/>
              <w:ind w:left="57" w:right="57"/>
              <w:rPr>
                <w:rFonts w:eastAsia="Calibri"/>
                <w:b/>
                <w:bCs/>
              </w:rPr>
            </w:pPr>
            <w:r w:rsidRPr="00180209">
              <w:rPr>
                <w:b/>
                <w:bCs/>
              </w:rPr>
              <w:t xml:space="preserve">Схема А: </w:t>
            </w:r>
          </w:p>
        </w:tc>
        <w:tc>
          <w:tcPr>
            <w:tcW w:w="9407" w:type="dxa"/>
          </w:tcPr>
          <w:p w:rsidR="00180209" w:rsidRPr="00180209" w:rsidRDefault="00180209" w:rsidP="00F777F6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TimesNewRomanPSMT"/>
                <w:lang w:val="ru-RU"/>
              </w:rPr>
            </w:pPr>
            <w:r w:rsidRPr="00180209">
              <w:rPr>
                <w:lang w:val="ru-RU"/>
              </w:rPr>
              <w:t xml:space="preserve">Давление срабатывания </w:t>
            </w:r>
            <w:r w:rsidRPr="00180209">
              <w:rPr>
                <w:u w:val="single"/>
                <w:lang w:val="ru-RU"/>
              </w:rPr>
              <w:t>устройства для сброса давления</w:t>
            </w:r>
            <w:r w:rsidRPr="00180209">
              <w:rPr>
                <w:lang w:val="ru-RU"/>
              </w:rPr>
              <w:t>/быстродействующего выпускного клапана:</w:t>
            </w:r>
          </w:p>
          <w:p w:rsidR="00180209" w:rsidRPr="00180209" w:rsidRDefault="00180209" w:rsidP="00F777F6">
            <w:pPr>
              <w:suppressAutoHyphens w:val="0"/>
              <w:autoSpaceDE w:val="0"/>
              <w:autoSpaceDN w:val="0"/>
              <w:adjustRightInd w:val="0"/>
              <w:spacing w:before="120" w:after="120" w:line="220" w:lineRule="exact"/>
              <w:ind w:left="57" w:right="57"/>
              <w:rPr>
                <w:rFonts w:eastAsia="TimesNewRomanPSMT"/>
              </w:rPr>
            </w:pPr>
            <w:r w:rsidRPr="00180209">
              <w:t>4 x</w:t>
            </w:r>
          </w:p>
        </w:tc>
        <w:tc>
          <w:tcPr>
            <w:tcW w:w="1735" w:type="dxa"/>
          </w:tcPr>
          <w:p w:rsidR="00180209" w:rsidRPr="00180209" w:rsidRDefault="00180209" w:rsidP="00F777F6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</w:pPr>
            <w:r w:rsidRPr="00180209">
              <w:t>Уточнение</w:t>
            </w:r>
          </w:p>
        </w:tc>
      </w:tr>
      <w:tr w:rsidR="00180209" w:rsidRPr="00180209" w:rsidTr="00180209">
        <w:tc>
          <w:tcPr>
            <w:tcW w:w="1638" w:type="dxa"/>
          </w:tcPr>
          <w:p w:rsidR="00180209" w:rsidRPr="00180209" w:rsidRDefault="00180209" w:rsidP="00F777F6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b/>
                <w:bCs/>
              </w:rPr>
            </w:pPr>
            <w:r w:rsidRPr="00180209">
              <w:rPr>
                <w:b/>
                <w:bCs/>
              </w:rPr>
              <w:t>3.2.3.3 Схема</w:t>
            </w:r>
          </w:p>
          <w:p w:rsidR="00180209" w:rsidRPr="00180209" w:rsidRDefault="00180209" w:rsidP="00F777F6">
            <w:pPr>
              <w:suppressAutoHyphens w:val="0"/>
              <w:spacing w:after="80" w:line="220" w:lineRule="exact"/>
              <w:ind w:left="57" w:right="57"/>
              <w:rPr>
                <w:b/>
                <w:bCs/>
              </w:rPr>
            </w:pPr>
            <w:r w:rsidRPr="00180209">
              <w:rPr>
                <w:b/>
                <w:bCs/>
              </w:rPr>
              <w:t>Схема B:</w:t>
            </w:r>
          </w:p>
        </w:tc>
        <w:tc>
          <w:tcPr>
            <w:tcW w:w="9407" w:type="dxa"/>
          </w:tcPr>
          <w:p w:rsidR="00180209" w:rsidRPr="00180209" w:rsidRDefault="00180209" w:rsidP="00F777F6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TimesNewRomanPSMT"/>
                <w:lang w:val="ru-RU"/>
              </w:rPr>
            </w:pPr>
            <w:r w:rsidRPr="00180209">
              <w:rPr>
                <w:lang w:val="ru-RU"/>
              </w:rPr>
              <w:t xml:space="preserve">Давление срабатывания </w:t>
            </w:r>
            <w:r w:rsidRPr="00180209">
              <w:rPr>
                <w:u w:val="single"/>
                <w:lang w:val="ru-RU"/>
              </w:rPr>
              <w:t>устройства для сброса давления</w:t>
            </w:r>
            <w:r w:rsidRPr="00180209">
              <w:rPr>
                <w:lang w:val="ru-RU"/>
              </w:rPr>
              <w:t>/быстродействующего выпускного клапана:</w:t>
            </w:r>
          </w:p>
          <w:p w:rsidR="00180209" w:rsidRPr="00180209" w:rsidRDefault="00180209" w:rsidP="00F777F6">
            <w:pPr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rFonts w:eastAsia="TimesNewRomanPSMT"/>
              </w:rPr>
            </w:pPr>
            <w:r w:rsidRPr="00180209">
              <w:t>3 x</w:t>
            </w:r>
          </w:p>
        </w:tc>
        <w:tc>
          <w:tcPr>
            <w:tcW w:w="1735" w:type="dxa"/>
          </w:tcPr>
          <w:p w:rsidR="00180209" w:rsidRPr="00180209" w:rsidRDefault="00180209" w:rsidP="00F777F6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</w:pPr>
            <w:r w:rsidRPr="00180209">
              <w:t>Уточнение</w:t>
            </w:r>
          </w:p>
        </w:tc>
      </w:tr>
      <w:tr w:rsidR="00180209" w:rsidRPr="00180209" w:rsidTr="00180209">
        <w:trPr>
          <w:trHeight w:val="80"/>
        </w:trPr>
        <w:tc>
          <w:tcPr>
            <w:tcW w:w="1638" w:type="dxa"/>
          </w:tcPr>
          <w:p w:rsidR="00180209" w:rsidRPr="00180209" w:rsidRDefault="00180209" w:rsidP="00F777F6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b/>
                <w:bCs/>
              </w:rPr>
            </w:pPr>
            <w:r w:rsidRPr="00180209">
              <w:rPr>
                <w:b/>
                <w:bCs/>
              </w:rPr>
              <w:t>3.2.3.3</w:t>
            </w:r>
          </w:p>
          <w:p w:rsidR="00180209" w:rsidRPr="00120B79" w:rsidRDefault="00180209" w:rsidP="00F777F6">
            <w:pPr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b/>
                <w:bCs/>
                <w:lang w:val="ru-RU"/>
              </w:rPr>
            </w:pPr>
            <w:r w:rsidRPr="00180209">
              <w:rPr>
                <w:b/>
                <w:bCs/>
              </w:rPr>
              <w:t>Колонка 17:</w:t>
            </w:r>
          </w:p>
        </w:tc>
        <w:tc>
          <w:tcPr>
            <w:tcW w:w="9407" w:type="dxa"/>
          </w:tcPr>
          <w:p w:rsidR="00180209" w:rsidRPr="00703A4B" w:rsidRDefault="00180209" w:rsidP="00F777F6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TimesNewRomanPSMT"/>
                <w:b/>
                <w:lang w:val="ru-RU"/>
              </w:rPr>
            </w:pPr>
            <w:r w:rsidRPr="00703A4B">
              <w:rPr>
                <w:b/>
                <w:lang w:val="ru-RU"/>
              </w:rPr>
              <w:t xml:space="preserve">Определение того, требуется ли защита против взрывов </w:t>
            </w:r>
            <w:r w:rsidRPr="00703A4B">
              <w:rPr>
                <w:b/>
                <w:strike/>
                <w:lang w:val="ru-RU"/>
              </w:rPr>
              <w:t>для электрических машин</w:t>
            </w:r>
            <w:r w:rsidR="00703A4B" w:rsidRPr="00703A4B">
              <w:rPr>
                <w:b/>
                <w:strike/>
                <w:lang w:val="ru-RU"/>
              </w:rPr>
              <w:t xml:space="preserve"> </w:t>
            </w:r>
            <w:r w:rsidRPr="00703A4B">
              <w:rPr>
                <w:b/>
                <w:strike/>
                <w:lang w:val="ru-RU"/>
              </w:rPr>
              <w:t>и оборудования</w:t>
            </w:r>
          </w:p>
        </w:tc>
        <w:tc>
          <w:tcPr>
            <w:tcW w:w="1735" w:type="dxa"/>
          </w:tcPr>
          <w:p w:rsidR="00180209" w:rsidRPr="00180209" w:rsidRDefault="00180209" w:rsidP="00F777F6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bCs/>
              </w:rPr>
            </w:pPr>
            <w:r w:rsidRPr="00180209">
              <w:t>Новая концепция зонирования</w:t>
            </w:r>
          </w:p>
        </w:tc>
      </w:tr>
      <w:tr w:rsidR="00180209" w:rsidRPr="00180209" w:rsidTr="00180209">
        <w:trPr>
          <w:trHeight w:val="80"/>
        </w:trPr>
        <w:tc>
          <w:tcPr>
            <w:tcW w:w="1638" w:type="dxa"/>
          </w:tcPr>
          <w:p w:rsidR="00180209" w:rsidRPr="00180209" w:rsidRDefault="00180209" w:rsidP="00F777F6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b/>
                <w:bCs/>
              </w:rPr>
            </w:pPr>
            <w:r w:rsidRPr="00180209">
              <w:rPr>
                <w:b/>
                <w:bCs/>
              </w:rPr>
              <w:t>3.2.3.3</w:t>
            </w:r>
          </w:p>
          <w:p w:rsidR="00180209" w:rsidRPr="00180209" w:rsidRDefault="00180209" w:rsidP="00F777F6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b/>
                <w:bCs/>
              </w:rPr>
            </w:pPr>
            <w:r w:rsidRPr="00180209">
              <w:rPr>
                <w:b/>
                <w:bCs/>
              </w:rPr>
              <w:t>Колонка 18:</w:t>
            </w:r>
          </w:p>
        </w:tc>
        <w:tc>
          <w:tcPr>
            <w:tcW w:w="9407" w:type="dxa"/>
          </w:tcPr>
          <w:p w:rsidR="00180209" w:rsidRPr="00703A4B" w:rsidRDefault="00180209" w:rsidP="00F777F6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b/>
                <w:bCs/>
                <w:lang w:val="ru-RU"/>
              </w:rPr>
            </w:pPr>
            <w:r w:rsidRPr="00703A4B">
              <w:rPr>
                <w:b/>
                <w:lang w:val="ru-RU"/>
              </w:rPr>
              <w:t xml:space="preserve">Определение того, требуются ли индивидуальное защитное снаряжение, спасательное устройство, портативный индикатор </w:t>
            </w:r>
            <w:r w:rsidRPr="00703A4B">
              <w:rPr>
                <w:b/>
                <w:strike/>
                <w:lang w:val="ru-RU"/>
              </w:rPr>
              <w:t>легковоспламеняющихся</w:t>
            </w:r>
            <w:r w:rsidRPr="00703A4B">
              <w:rPr>
                <w:b/>
                <w:lang w:val="ru-RU"/>
              </w:rPr>
              <w:t xml:space="preserve"> газов, портативный токсиметр или фильтрующий дыхательный аппарат</w:t>
            </w:r>
          </w:p>
        </w:tc>
        <w:tc>
          <w:tcPr>
            <w:tcW w:w="1735" w:type="dxa"/>
          </w:tcPr>
          <w:p w:rsidR="00180209" w:rsidRPr="00180209" w:rsidRDefault="00F777F6" w:rsidP="00F777F6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bCs/>
                <w:lang w:val="ru-RU"/>
              </w:rPr>
            </w:pPr>
            <w:r>
              <w:rPr>
                <w:lang w:val="ru-RU"/>
              </w:rPr>
              <w:t>Согласовано с НРГ «Дегазация»</w:t>
            </w:r>
          </w:p>
          <w:p w:rsidR="00180209" w:rsidRPr="00180209" w:rsidRDefault="00180209" w:rsidP="00F777F6">
            <w:pPr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bCs/>
                <w:lang w:val="ru-RU"/>
              </w:rPr>
            </w:pPr>
            <w:r w:rsidRPr="00180209">
              <w:rPr>
                <w:lang w:val="ru-RU"/>
              </w:rPr>
              <w:t>К тексту на немецком языке не относится</w:t>
            </w:r>
          </w:p>
        </w:tc>
      </w:tr>
      <w:tr w:rsidR="00180209" w:rsidRPr="00180209" w:rsidTr="00180209">
        <w:trPr>
          <w:trHeight w:val="80"/>
        </w:trPr>
        <w:tc>
          <w:tcPr>
            <w:tcW w:w="1638" w:type="dxa"/>
          </w:tcPr>
          <w:p w:rsidR="00180209" w:rsidRPr="00180209" w:rsidRDefault="00180209" w:rsidP="00703A4B">
            <w:pPr>
              <w:pageBreakBefore/>
              <w:suppressAutoHyphens w:val="0"/>
              <w:autoSpaceDE w:val="0"/>
              <w:autoSpaceDN w:val="0"/>
              <w:adjustRightInd w:val="0"/>
              <w:spacing w:before="120" w:after="120" w:line="220" w:lineRule="exact"/>
              <w:ind w:left="57" w:right="57"/>
              <w:rPr>
                <w:b/>
                <w:bCs/>
              </w:rPr>
            </w:pPr>
            <w:r w:rsidRPr="00180209">
              <w:rPr>
                <w:b/>
                <w:bCs/>
              </w:rPr>
              <w:t>3.2.4.3</w:t>
            </w:r>
          </w:p>
        </w:tc>
        <w:tc>
          <w:tcPr>
            <w:tcW w:w="9407" w:type="dxa"/>
          </w:tcPr>
          <w:p w:rsidR="00180209" w:rsidRPr="00703A4B" w:rsidRDefault="00180209" w:rsidP="00F777F6">
            <w:pPr>
              <w:suppressAutoHyphens w:val="0"/>
              <w:autoSpaceDE w:val="0"/>
              <w:autoSpaceDN w:val="0"/>
              <w:adjustRightInd w:val="0"/>
              <w:spacing w:before="120" w:after="120" w:line="220" w:lineRule="exact"/>
              <w:ind w:left="57" w:right="57"/>
              <w:rPr>
                <w:rFonts w:eastAsia="Calibri"/>
                <w:b/>
                <w:bCs/>
              </w:rPr>
            </w:pPr>
            <w:r w:rsidRPr="00703A4B">
              <w:rPr>
                <w:b/>
              </w:rPr>
              <w:t>Критерии классификации веществ</w:t>
            </w:r>
          </w:p>
        </w:tc>
        <w:tc>
          <w:tcPr>
            <w:tcW w:w="1735" w:type="dxa"/>
          </w:tcPr>
          <w:p w:rsidR="00180209" w:rsidRPr="00180209" w:rsidRDefault="00180209" w:rsidP="00F777F6">
            <w:pPr>
              <w:suppressAutoHyphens w:val="0"/>
              <w:autoSpaceDE w:val="0"/>
              <w:autoSpaceDN w:val="0"/>
              <w:adjustRightInd w:val="0"/>
              <w:spacing w:before="120" w:after="120" w:line="220" w:lineRule="exact"/>
              <w:ind w:left="57" w:right="57"/>
              <w:rPr>
                <w:bCs/>
                <w:lang w:val="en-US"/>
              </w:rPr>
            </w:pPr>
          </w:p>
        </w:tc>
      </w:tr>
      <w:tr w:rsidR="00180209" w:rsidRPr="00120B79" w:rsidTr="00180209">
        <w:tc>
          <w:tcPr>
            <w:tcW w:w="1638" w:type="dxa"/>
          </w:tcPr>
          <w:p w:rsidR="00180209" w:rsidRPr="00120B79" w:rsidRDefault="00180209" w:rsidP="00703A4B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b/>
                <w:bCs/>
                <w:lang w:val="ru-RU"/>
              </w:rPr>
            </w:pPr>
            <w:r w:rsidRPr="00120B79">
              <w:rPr>
                <w:b/>
                <w:bCs/>
                <w:lang w:val="ru-RU"/>
              </w:rPr>
              <w:t>3.2.4.3</w:t>
            </w:r>
          </w:p>
          <w:p w:rsidR="00180209" w:rsidRPr="00120B79" w:rsidRDefault="00120B79" w:rsidP="00F777F6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A</w:t>
            </w:r>
          </w:p>
          <w:p w:rsidR="00180209" w:rsidRPr="00120B79" w:rsidRDefault="00120B79" w:rsidP="00F777F6">
            <w:pPr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b/>
                <w:bCs/>
                <w:lang w:val="ru-RU"/>
              </w:rPr>
            </w:pPr>
            <w:r w:rsidRPr="00120B79">
              <w:rPr>
                <w:b/>
                <w:bCs/>
                <w:lang w:val="ru-RU"/>
              </w:rPr>
              <w:t>Колонки 6, 7</w:t>
            </w:r>
            <w:r>
              <w:rPr>
                <w:b/>
                <w:bCs/>
                <w:lang w:val="ru-RU"/>
              </w:rPr>
              <w:br/>
            </w:r>
            <w:r w:rsidR="00180209" w:rsidRPr="00120B79">
              <w:rPr>
                <w:b/>
                <w:bCs/>
                <w:lang w:val="ru-RU"/>
              </w:rPr>
              <w:t>и 8:</w:t>
            </w:r>
          </w:p>
        </w:tc>
        <w:tc>
          <w:tcPr>
            <w:tcW w:w="9407" w:type="dxa"/>
          </w:tcPr>
          <w:p w:rsidR="00180209" w:rsidRPr="00180209" w:rsidRDefault="00180209" w:rsidP="00703A4B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TimesNewRomanPSMT"/>
                <w:lang w:val="ru-RU"/>
              </w:rPr>
            </w:pPr>
            <w:r w:rsidRPr="00180209">
              <w:rPr>
                <w:lang w:val="ru-RU"/>
              </w:rPr>
              <w:t xml:space="preserve">Давление срабатывания </w:t>
            </w:r>
            <w:r w:rsidRPr="00180209">
              <w:rPr>
                <w:u w:val="single"/>
                <w:lang w:val="ru-RU"/>
              </w:rPr>
              <w:t>устройства для сброса давления</w:t>
            </w:r>
            <w:r w:rsidRPr="00180209">
              <w:rPr>
                <w:lang w:val="ru-RU"/>
              </w:rPr>
              <w:t>/быстродействующего выпускного клапана:</w:t>
            </w:r>
          </w:p>
          <w:p w:rsidR="00180209" w:rsidRPr="00120B79" w:rsidRDefault="00180209" w:rsidP="00F777F6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b/>
                <w:bCs/>
                <w:lang w:val="ru-RU"/>
              </w:rPr>
            </w:pPr>
            <w:r w:rsidRPr="00120B79">
              <w:rPr>
                <w:lang w:val="ru-RU"/>
              </w:rPr>
              <w:t xml:space="preserve">10 </w:t>
            </w:r>
            <w:r w:rsidRPr="00180209">
              <w:t>x</w:t>
            </w:r>
          </w:p>
        </w:tc>
        <w:tc>
          <w:tcPr>
            <w:tcW w:w="1735" w:type="dxa"/>
          </w:tcPr>
          <w:p w:rsidR="00180209" w:rsidRPr="00120B79" w:rsidRDefault="00180209" w:rsidP="00F777F6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bCs/>
                <w:lang w:val="ru-RU"/>
              </w:rPr>
            </w:pPr>
            <w:r w:rsidRPr="00120B79">
              <w:rPr>
                <w:lang w:val="ru-RU"/>
              </w:rPr>
              <w:t>Уточнение</w:t>
            </w:r>
          </w:p>
        </w:tc>
      </w:tr>
      <w:tr w:rsidR="00180209" w:rsidRPr="00180209" w:rsidTr="00180209">
        <w:tc>
          <w:tcPr>
            <w:tcW w:w="1638" w:type="dxa"/>
            <w:tcBorders>
              <w:bottom w:val="single" w:sz="4" w:space="0" w:color="auto"/>
            </w:tcBorders>
          </w:tcPr>
          <w:p w:rsidR="00180209" w:rsidRPr="00120B79" w:rsidRDefault="00180209" w:rsidP="00F777F6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b/>
                <w:bCs/>
                <w:lang w:val="ru-RU"/>
              </w:rPr>
            </w:pPr>
            <w:r w:rsidRPr="00120B79">
              <w:rPr>
                <w:b/>
                <w:bCs/>
                <w:lang w:val="ru-RU"/>
              </w:rPr>
              <w:t>3.2.4.3</w:t>
            </w:r>
          </w:p>
          <w:p w:rsidR="00180209" w:rsidRPr="00120B79" w:rsidRDefault="00180209" w:rsidP="00F777F6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b/>
                <w:bCs/>
                <w:lang w:val="ru-RU"/>
              </w:rPr>
            </w:pPr>
            <w:r w:rsidRPr="00180209">
              <w:rPr>
                <w:b/>
                <w:bCs/>
              </w:rPr>
              <w:t>J</w:t>
            </w:r>
            <w:r w:rsidRPr="00120B79">
              <w:rPr>
                <w:b/>
                <w:bCs/>
                <w:lang w:val="ru-RU"/>
              </w:rPr>
              <w:t>.</w:t>
            </w:r>
          </w:p>
        </w:tc>
        <w:tc>
          <w:tcPr>
            <w:tcW w:w="9407" w:type="dxa"/>
            <w:tcBorders>
              <w:bottom w:val="single" w:sz="4" w:space="0" w:color="auto"/>
            </w:tcBorders>
          </w:tcPr>
          <w:p w:rsidR="00180209" w:rsidRPr="00703A4B" w:rsidRDefault="00180209" w:rsidP="00F777F6">
            <w:pPr>
              <w:suppressAutoHyphens w:val="0"/>
              <w:autoSpaceDE w:val="0"/>
              <w:autoSpaceDN w:val="0"/>
              <w:adjustRightInd w:val="0"/>
              <w:spacing w:before="120" w:after="120" w:line="220" w:lineRule="exact"/>
              <w:ind w:left="57" w:right="57"/>
              <w:rPr>
                <w:rFonts w:eastAsia="TimesNewRomanPSMT"/>
                <w:b/>
                <w:lang w:val="ru-RU"/>
              </w:rPr>
            </w:pPr>
            <w:r w:rsidRPr="00703A4B">
              <w:rPr>
                <w:b/>
                <w:lang w:val="ru-RU"/>
              </w:rPr>
              <w:t xml:space="preserve">Колонка 18: Определение того, требуются ли индивидуальное защитное снаряжение, спасательное устройство, портативный индикатор </w:t>
            </w:r>
            <w:r w:rsidRPr="00703A4B">
              <w:rPr>
                <w:b/>
                <w:strike/>
                <w:lang w:val="ru-RU"/>
              </w:rPr>
              <w:t>легковоспламеняющихся</w:t>
            </w:r>
            <w:r w:rsidRPr="00703A4B">
              <w:rPr>
                <w:b/>
                <w:lang w:val="ru-RU"/>
              </w:rPr>
              <w:t xml:space="preserve"> газов, портативный токсиметр или фильтрующий дыхательный аппарат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180209" w:rsidRPr="00F777F6" w:rsidRDefault="00F777F6" w:rsidP="00F777F6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TimesNewRomanPSMT"/>
                <w:lang w:val="ru-RU"/>
              </w:rPr>
            </w:pPr>
            <w:r>
              <w:t xml:space="preserve">Согласовано с НРГ </w:t>
            </w:r>
            <w:r>
              <w:rPr>
                <w:lang w:val="ru-RU"/>
              </w:rPr>
              <w:t>«</w:t>
            </w:r>
            <w:r w:rsidR="00180209" w:rsidRPr="00180209">
              <w:t>Дегазация</w:t>
            </w:r>
            <w:r>
              <w:rPr>
                <w:lang w:val="ru-RU"/>
              </w:rPr>
              <w:t>»</w:t>
            </w:r>
          </w:p>
        </w:tc>
      </w:tr>
      <w:tr w:rsidR="00180209" w:rsidRPr="00180209" w:rsidTr="00180209">
        <w:tc>
          <w:tcPr>
            <w:tcW w:w="1638" w:type="dxa"/>
            <w:tcBorders>
              <w:bottom w:val="single" w:sz="12" w:space="0" w:color="auto"/>
            </w:tcBorders>
          </w:tcPr>
          <w:p w:rsidR="00180209" w:rsidRPr="00180209" w:rsidRDefault="00180209" w:rsidP="00F777F6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b/>
                <w:bCs/>
              </w:rPr>
            </w:pPr>
            <w:r w:rsidRPr="00180209">
              <w:rPr>
                <w:b/>
                <w:bCs/>
              </w:rPr>
              <w:t>3.2.4.3</w:t>
            </w:r>
          </w:p>
          <w:p w:rsidR="00180209" w:rsidRPr="00F777F6" w:rsidRDefault="00180209" w:rsidP="00F777F6">
            <w:pPr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b/>
                <w:bCs/>
                <w:lang w:val="ru-RU"/>
              </w:rPr>
            </w:pPr>
            <w:r w:rsidRPr="00180209">
              <w:rPr>
                <w:b/>
                <w:bCs/>
              </w:rPr>
              <w:t>I.</w:t>
            </w:r>
          </w:p>
        </w:tc>
        <w:tc>
          <w:tcPr>
            <w:tcW w:w="9407" w:type="dxa"/>
            <w:tcBorders>
              <w:bottom w:val="single" w:sz="12" w:space="0" w:color="auto"/>
            </w:tcBorders>
          </w:tcPr>
          <w:p w:rsidR="00180209" w:rsidRPr="00703A4B" w:rsidRDefault="00180209" w:rsidP="00F777F6">
            <w:pPr>
              <w:suppressAutoHyphens w:val="0"/>
              <w:autoSpaceDE w:val="0"/>
              <w:autoSpaceDN w:val="0"/>
              <w:adjustRightInd w:val="0"/>
              <w:spacing w:before="120" w:after="120" w:line="220" w:lineRule="exact"/>
              <w:ind w:left="57" w:right="57"/>
              <w:rPr>
                <w:b/>
                <w:bCs/>
                <w:lang w:val="ru-RU"/>
              </w:rPr>
            </w:pPr>
            <w:r w:rsidRPr="00703A4B">
              <w:rPr>
                <w:b/>
                <w:lang w:val="ru-RU"/>
              </w:rPr>
              <w:t xml:space="preserve">Колонка 17: Определение того, требуется ли защита против взрывов </w:t>
            </w:r>
            <w:r w:rsidRPr="00703A4B">
              <w:rPr>
                <w:b/>
                <w:strike/>
                <w:lang w:val="ru-RU"/>
              </w:rPr>
              <w:t>для электрических машини оборудования</w:t>
            </w:r>
          </w:p>
        </w:tc>
        <w:tc>
          <w:tcPr>
            <w:tcW w:w="1735" w:type="dxa"/>
            <w:tcBorders>
              <w:bottom w:val="single" w:sz="12" w:space="0" w:color="auto"/>
            </w:tcBorders>
          </w:tcPr>
          <w:p w:rsidR="00180209" w:rsidRPr="00180209" w:rsidRDefault="00180209" w:rsidP="00F777F6">
            <w:pPr>
              <w:suppressAutoHyphens w:val="0"/>
              <w:autoSpaceDE w:val="0"/>
              <w:autoSpaceDN w:val="0"/>
              <w:adjustRightInd w:val="0"/>
              <w:spacing w:before="120" w:after="120" w:line="220" w:lineRule="exact"/>
              <w:ind w:left="57" w:right="57"/>
              <w:rPr>
                <w:b/>
                <w:bCs/>
              </w:rPr>
            </w:pPr>
            <w:r w:rsidRPr="00180209">
              <w:t>Новая концепция зонирования</w:t>
            </w:r>
          </w:p>
        </w:tc>
      </w:tr>
    </w:tbl>
    <w:p w:rsidR="00180209" w:rsidRDefault="00F76A9A" w:rsidP="00F76A9A">
      <w:pPr>
        <w:pStyle w:val="H1GR"/>
      </w:pPr>
      <w:r>
        <w:tab/>
      </w:r>
      <w:r w:rsidRPr="00F76A9A">
        <w:t>5</w:t>
      </w:r>
      <w:r w:rsidRPr="00F76A9A">
        <w:rPr>
          <w:lang w:val="en-US"/>
        </w:rPr>
        <w:t>.</w:t>
      </w:r>
      <w:r w:rsidRPr="00F76A9A">
        <w:tab/>
        <w:t>Процедуры отправки</w:t>
      </w:r>
    </w:p>
    <w:tbl>
      <w:tblPr>
        <w:tblW w:w="1275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9410"/>
        <w:gridCol w:w="1704"/>
      </w:tblGrid>
      <w:tr w:rsidR="00F76A9A" w:rsidRPr="00F76A9A" w:rsidTr="00431156">
        <w:trPr>
          <w:tblHeader/>
        </w:trPr>
        <w:tc>
          <w:tcPr>
            <w:tcW w:w="1638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F76A9A" w:rsidRPr="00F76A9A" w:rsidRDefault="00F76A9A" w:rsidP="00431156">
            <w:pPr>
              <w:suppressAutoHyphens/>
              <w:autoSpaceDE w:val="0"/>
              <w:autoSpaceDN w:val="0"/>
              <w:adjustRightInd w:val="0"/>
              <w:spacing w:before="80" w:after="80" w:line="220" w:lineRule="exact"/>
              <w:ind w:left="57" w:right="57"/>
              <w:rPr>
                <w:i/>
                <w:iCs/>
                <w:sz w:val="16"/>
                <w:szCs w:val="16"/>
              </w:rPr>
            </w:pPr>
            <w:r w:rsidRPr="00F76A9A">
              <w:rPr>
                <w:i/>
                <w:iCs/>
                <w:sz w:val="16"/>
                <w:szCs w:val="16"/>
              </w:rPr>
              <w:t>Пункты</w:t>
            </w:r>
          </w:p>
        </w:tc>
        <w:tc>
          <w:tcPr>
            <w:tcW w:w="941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F76A9A" w:rsidRPr="00F76A9A" w:rsidRDefault="00F76A9A" w:rsidP="00431156">
            <w:pPr>
              <w:autoSpaceDE w:val="0"/>
              <w:autoSpaceDN w:val="0"/>
              <w:adjustRightInd w:val="0"/>
              <w:spacing w:before="80" w:after="80" w:line="220" w:lineRule="exact"/>
              <w:ind w:left="57" w:right="57"/>
              <w:rPr>
                <w:i/>
                <w:iCs/>
                <w:sz w:val="16"/>
                <w:szCs w:val="16"/>
              </w:rPr>
            </w:pPr>
            <w:r w:rsidRPr="00F76A9A">
              <w:rPr>
                <w:i/>
                <w:iCs/>
                <w:sz w:val="16"/>
                <w:szCs w:val="16"/>
              </w:rPr>
              <w:t>Изменение</w:t>
            </w:r>
          </w:p>
        </w:tc>
        <w:tc>
          <w:tcPr>
            <w:tcW w:w="1704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F76A9A" w:rsidRPr="00F76A9A" w:rsidRDefault="00F76A9A" w:rsidP="00431156">
            <w:pPr>
              <w:autoSpaceDE w:val="0"/>
              <w:autoSpaceDN w:val="0"/>
              <w:adjustRightInd w:val="0"/>
              <w:spacing w:before="80" w:after="80" w:line="220" w:lineRule="exact"/>
              <w:ind w:left="57" w:right="57"/>
              <w:rPr>
                <w:i/>
                <w:iCs/>
                <w:sz w:val="16"/>
                <w:szCs w:val="16"/>
              </w:rPr>
            </w:pPr>
            <w:r w:rsidRPr="00F76A9A">
              <w:rPr>
                <w:i/>
                <w:iCs/>
                <w:sz w:val="16"/>
                <w:szCs w:val="16"/>
              </w:rPr>
              <w:t>Причина/Пояснение</w:t>
            </w:r>
          </w:p>
        </w:tc>
      </w:tr>
      <w:tr w:rsidR="00F76A9A" w:rsidRPr="00F76A9A" w:rsidTr="00431156">
        <w:trPr>
          <w:trHeight w:val="794"/>
        </w:trPr>
        <w:tc>
          <w:tcPr>
            <w:tcW w:w="1638" w:type="dxa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F76A9A" w:rsidRPr="00F76A9A" w:rsidRDefault="00F76A9A" w:rsidP="0043115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120" w:after="80" w:line="220" w:lineRule="exact"/>
              <w:ind w:left="57" w:right="57"/>
              <w:rPr>
                <w:rFonts w:eastAsiaTheme="minorHAnsi"/>
                <w:b/>
                <w:bCs/>
                <w:szCs w:val="22"/>
                <w:lang w:bidi="ru-RU"/>
              </w:rPr>
            </w:pPr>
            <w:r w:rsidRPr="00F76A9A">
              <w:rPr>
                <w:rFonts w:eastAsiaTheme="minorHAnsi"/>
                <w:b/>
                <w:szCs w:val="22"/>
                <w:lang w:bidi="ru-RU"/>
              </w:rPr>
              <w:t>5.4.3.4</w:t>
            </w:r>
          </w:p>
        </w:tc>
        <w:tc>
          <w:tcPr>
            <w:tcW w:w="9410" w:type="dxa"/>
            <w:tcBorders>
              <w:top w:val="single" w:sz="12" w:space="0" w:color="auto"/>
              <w:bottom w:val="nil"/>
            </w:tcBorders>
            <w:shd w:val="clear" w:color="auto" w:fill="auto"/>
            <w:hideMark/>
          </w:tcPr>
          <w:p w:rsidR="00F76A9A" w:rsidRPr="00F76A9A" w:rsidRDefault="00F76A9A" w:rsidP="0043115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bCs/>
                <w:szCs w:val="22"/>
                <w:lang w:bidi="ru-RU"/>
              </w:rPr>
            </w:pPr>
            <w:r w:rsidRPr="00F76A9A">
              <w:rPr>
                <w:rFonts w:eastAsiaTheme="minorHAnsi"/>
                <w:szCs w:val="22"/>
                <w:lang w:bidi="ru-RU"/>
              </w:rPr>
              <w:t>В случае аварии или инцидента, которые могут возникнуть во время перевозки, члены экипажа должны принять следующие допустимые с точки зрения безопасности и практической возможности меры:</w:t>
            </w:r>
          </w:p>
        </w:tc>
        <w:tc>
          <w:tcPr>
            <w:tcW w:w="170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76A9A" w:rsidRPr="00F76A9A" w:rsidRDefault="00F76A9A" w:rsidP="0043115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F76A9A">
              <w:rPr>
                <w:rFonts w:eastAsiaTheme="minorHAnsi"/>
                <w:szCs w:val="22"/>
                <w:lang w:bidi="ru-RU"/>
              </w:rPr>
              <w:t>Новая концепция</w:t>
            </w:r>
            <w:r w:rsidRPr="00F76A9A">
              <w:rPr>
                <w:rFonts w:eastAsiaTheme="minorHAnsi"/>
                <w:szCs w:val="22"/>
                <w:lang w:bidi="ru-RU"/>
              </w:rPr>
              <w:br/>
              <w:t>зонирования</w:t>
            </w:r>
          </w:p>
        </w:tc>
      </w:tr>
      <w:tr w:rsidR="00F76A9A" w:rsidRPr="00F76A9A" w:rsidTr="00431156">
        <w:trPr>
          <w:trHeight w:val="521"/>
        </w:trPr>
        <w:tc>
          <w:tcPr>
            <w:tcW w:w="1638" w:type="dxa"/>
            <w:vMerge/>
            <w:shd w:val="clear" w:color="auto" w:fill="auto"/>
          </w:tcPr>
          <w:p w:rsidR="00F76A9A" w:rsidRPr="00F76A9A" w:rsidRDefault="00F76A9A" w:rsidP="0043115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 w:line="220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</w:p>
        </w:tc>
        <w:tc>
          <w:tcPr>
            <w:tcW w:w="9410" w:type="dxa"/>
            <w:tcBorders>
              <w:top w:val="nil"/>
              <w:bottom w:val="nil"/>
            </w:tcBorders>
            <w:shd w:val="clear" w:color="auto" w:fill="auto"/>
          </w:tcPr>
          <w:p w:rsidR="00F76A9A" w:rsidRPr="00F76A9A" w:rsidRDefault="00F76A9A" w:rsidP="0043115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F76A9A">
              <w:rPr>
                <w:rFonts w:eastAsiaTheme="minorHAnsi"/>
                <w:szCs w:val="22"/>
                <w:lang w:bidi="ru-RU"/>
              </w:rPr>
              <w:t>– информировать всех других лиц, находящихся на борту судна, о чрезвычайной ситуации и вывести их, насколько это возможно, из опасной зоны. Оповестить другие суда, находящиеся поблизости;</w:t>
            </w:r>
          </w:p>
        </w:tc>
        <w:tc>
          <w:tcPr>
            <w:tcW w:w="1704" w:type="dxa"/>
            <w:tcBorders>
              <w:top w:val="nil"/>
              <w:bottom w:val="nil"/>
            </w:tcBorders>
            <w:shd w:val="clear" w:color="auto" w:fill="auto"/>
          </w:tcPr>
          <w:p w:rsidR="00F76A9A" w:rsidRPr="00F76A9A" w:rsidRDefault="00F76A9A" w:rsidP="0043115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</w:p>
        </w:tc>
      </w:tr>
      <w:tr w:rsidR="00F76A9A" w:rsidRPr="00F76A9A" w:rsidTr="00431156">
        <w:trPr>
          <w:trHeight w:val="1040"/>
        </w:trPr>
        <w:tc>
          <w:tcPr>
            <w:tcW w:w="163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76A9A" w:rsidRPr="00F76A9A" w:rsidRDefault="00F76A9A" w:rsidP="0043115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 w:line="220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</w:p>
        </w:tc>
        <w:tc>
          <w:tcPr>
            <w:tcW w:w="941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76A9A" w:rsidRPr="00F76A9A" w:rsidRDefault="00F76A9A" w:rsidP="0043115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F76A9A">
              <w:rPr>
                <w:rFonts w:eastAsiaTheme="minorHAnsi"/>
                <w:szCs w:val="22"/>
                <w:lang w:bidi="ru-RU"/>
              </w:rPr>
              <w:t xml:space="preserve">– держаться в удалении от источников возгорания, в частности не курить, не использовать электронные сигареты или аналогичные устройства и не включать или выключать </w:t>
            </w:r>
            <w:r w:rsidRPr="00F76A9A">
              <w:rPr>
                <w:rFonts w:eastAsiaTheme="minorHAnsi"/>
                <w:strike/>
                <w:szCs w:val="22"/>
                <w:lang w:bidi="ru-RU"/>
              </w:rPr>
              <w:t>какое-либо электрооборудование, которое не относится к «гарантированному типу безопасности»</w:t>
            </w:r>
            <w:r w:rsidRPr="00F76A9A">
              <w:rPr>
                <w:rFonts w:eastAsiaTheme="minorHAnsi"/>
                <w:szCs w:val="22"/>
                <w:lang w:bidi="ru-RU"/>
              </w:rPr>
              <w:t xml:space="preserve"> </w:t>
            </w:r>
            <w:r w:rsidRPr="00F76A9A">
              <w:rPr>
                <w:rFonts w:eastAsiaTheme="minorHAnsi"/>
                <w:szCs w:val="22"/>
                <w:u w:val="single"/>
                <w:lang w:bidi="ru-RU"/>
              </w:rPr>
              <w:t xml:space="preserve">какие-либо установки и оборудование, которые не отвечают требованиям для использования в зоне 1 (т.е. установки и оборудование с маркировкой красного цвета согласно пунктам </w:t>
            </w:r>
            <w:r w:rsidRPr="00F76A9A">
              <w:rPr>
                <w:rFonts w:eastAsiaTheme="minorHAnsi"/>
                <w:szCs w:val="22"/>
                <w:u w:val="single"/>
                <w:lang w:eastAsia="de-DE"/>
              </w:rPr>
              <w:t>9.1.0.52.1, 9.3.1.52.2, 9.3.2.52.2 или 9.3.3.52.2)</w:t>
            </w:r>
            <w:r w:rsidRPr="00F76A9A">
              <w:rPr>
                <w:rFonts w:eastAsiaTheme="minorHAnsi"/>
                <w:szCs w:val="22"/>
                <w:u w:val="single"/>
                <w:lang w:bidi="ru-RU"/>
              </w:rPr>
              <w:t xml:space="preserve"> и не</w:t>
            </w:r>
            <w:r w:rsidRPr="00F76A9A">
              <w:rPr>
                <w:rFonts w:eastAsiaTheme="minorHAnsi"/>
                <w:szCs w:val="22"/>
                <w:lang w:bidi="ru-RU"/>
              </w:rPr>
              <w:t xml:space="preserve"> предназначен</w:t>
            </w:r>
            <w:r w:rsidRPr="00F76A9A">
              <w:rPr>
                <w:rFonts w:eastAsiaTheme="minorHAnsi"/>
                <w:strike/>
                <w:szCs w:val="22"/>
                <w:lang w:bidi="ru-RU"/>
              </w:rPr>
              <w:t>о</w:t>
            </w:r>
            <w:r w:rsidRPr="00F76A9A">
              <w:rPr>
                <w:rFonts w:eastAsiaTheme="minorHAnsi"/>
                <w:szCs w:val="22"/>
                <w:u w:val="single"/>
                <w:lang w:bidi="ru-RU"/>
              </w:rPr>
              <w:t>ы</w:t>
            </w:r>
            <w:r w:rsidRPr="00F76A9A">
              <w:rPr>
                <w:rFonts w:eastAsiaTheme="minorHAnsi"/>
                <w:szCs w:val="22"/>
                <w:lang w:bidi="ru-RU"/>
              </w:rPr>
              <w:t xml:space="preserve"> для использования в аварийных</w:t>
            </w:r>
            <w:r w:rsidR="00431156">
              <w:rPr>
                <w:rFonts w:eastAsiaTheme="minorHAnsi"/>
                <w:szCs w:val="22"/>
                <w:lang w:bidi="ru-RU"/>
              </w:rPr>
              <w:t xml:space="preserve"> </w:t>
            </w:r>
            <w:r w:rsidRPr="00F76A9A">
              <w:rPr>
                <w:rFonts w:eastAsiaTheme="minorHAnsi"/>
                <w:szCs w:val="22"/>
                <w:lang w:bidi="ru-RU"/>
              </w:rPr>
              <w:t>ситуациях.</w:t>
            </w:r>
          </w:p>
        </w:tc>
        <w:tc>
          <w:tcPr>
            <w:tcW w:w="170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76A9A" w:rsidRPr="00F76A9A" w:rsidRDefault="00F76A9A" w:rsidP="0043115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>
              <w:rPr>
                <w:rFonts w:eastAsiaTheme="minorHAnsi"/>
                <w:szCs w:val="22"/>
                <w:lang w:bidi="ru-RU"/>
              </w:rPr>
              <w:t>Формулировка</w:t>
            </w:r>
            <w:r>
              <w:rPr>
                <w:rFonts w:eastAsiaTheme="minorHAnsi"/>
                <w:szCs w:val="22"/>
                <w:lang w:bidi="ru-RU"/>
              </w:rPr>
              <w:br/>
            </w:r>
            <w:r w:rsidRPr="00F76A9A">
              <w:rPr>
                <w:rFonts w:eastAsiaTheme="minorHAnsi"/>
                <w:szCs w:val="22"/>
                <w:lang w:bidi="ru-RU"/>
              </w:rPr>
              <w:t>из ди</w:t>
            </w:r>
            <w:r>
              <w:rPr>
                <w:rFonts w:eastAsiaTheme="minorHAnsi"/>
                <w:szCs w:val="22"/>
                <w:lang w:bidi="ru-RU"/>
              </w:rPr>
              <w:t>рективы </w:t>
            </w:r>
            <w:r w:rsidRPr="00F76A9A">
              <w:rPr>
                <w:rFonts w:eastAsiaTheme="minorHAnsi"/>
                <w:szCs w:val="22"/>
                <w:lang w:bidi="ru-RU"/>
              </w:rPr>
              <w:t>2014/34/EU</w:t>
            </w:r>
          </w:p>
        </w:tc>
      </w:tr>
    </w:tbl>
    <w:p w:rsidR="00180209" w:rsidRDefault="00431156" w:rsidP="00431156">
      <w:pPr>
        <w:pStyle w:val="H1GR"/>
        <w:pageBreakBefore/>
      </w:pPr>
      <w:r>
        <w:tab/>
      </w:r>
      <w:r w:rsidRPr="00431156">
        <w:t>7.1</w:t>
      </w:r>
      <w:r w:rsidRPr="00431156">
        <w:tab/>
        <w:t>Сухогрузные суда</w:t>
      </w:r>
    </w:p>
    <w:tbl>
      <w:tblPr>
        <w:tblW w:w="12780" w:type="dxa"/>
        <w:tblInd w:w="10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9426"/>
        <w:gridCol w:w="1716"/>
      </w:tblGrid>
      <w:tr w:rsidR="00431156" w:rsidRPr="00431156" w:rsidTr="005B51FC">
        <w:trPr>
          <w:tblHeader/>
        </w:trPr>
        <w:tc>
          <w:tcPr>
            <w:tcW w:w="1638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431156" w:rsidRPr="00431156" w:rsidRDefault="00431156" w:rsidP="00187EF9">
            <w:pPr>
              <w:autoSpaceDE w:val="0"/>
              <w:autoSpaceDN w:val="0"/>
              <w:adjustRightInd w:val="0"/>
              <w:spacing w:before="80" w:after="80" w:line="220" w:lineRule="exact"/>
              <w:ind w:left="57" w:right="57"/>
              <w:rPr>
                <w:i/>
                <w:iCs/>
                <w:sz w:val="16"/>
                <w:szCs w:val="16"/>
              </w:rPr>
            </w:pPr>
            <w:r w:rsidRPr="00431156">
              <w:rPr>
                <w:i/>
                <w:iCs/>
                <w:sz w:val="16"/>
                <w:szCs w:val="16"/>
              </w:rPr>
              <w:t>Пункты</w:t>
            </w:r>
          </w:p>
        </w:tc>
        <w:tc>
          <w:tcPr>
            <w:tcW w:w="9426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431156" w:rsidRPr="00431156" w:rsidRDefault="00431156" w:rsidP="00187EF9">
            <w:pPr>
              <w:autoSpaceDE w:val="0"/>
              <w:autoSpaceDN w:val="0"/>
              <w:adjustRightInd w:val="0"/>
              <w:spacing w:before="80" w:after="80" w:line="220" w:lineRule="exact"/>
              <w:ind w:left="57" w:right="57"/>
              <w:rPr>
                <w:i/>
                <w:iCs/>
                <w:sz w:val="16"/>
                <w:szCs w:val="16"/>
              </w:rPr>
            </w:pPr>
            <w:r w:rsidRPr="00431156">
              <w:rPr>
                <w:i/>
                <w:iCs/>
                <w:sz w:val="16"/>
                <w:szCs w:val="16"/>
              </w:rPr>
              <w:t>Изменение</w:t>
            </w:r>
          </w:p>
        </w:tc>
        <w:tc>
          <w:tcPr>
            <w:tcW w:w="1716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431156" w:rsidRPr="00431156" w:rsidRDefault="00431156" w:rsidP="00187EF9">
            <w:pPr>
              <w:autoSpaceDE w:val="0"/>
              <w:autoSpaceDN w:val="0"/>
              <w:adjustRightInd w:val="0"/>
              <w:spacing w:before="80" w:after="80" w:line="220" w:lineRule="exact"/>
              <w:ind w:left="57" w:right="57"/>
              <w:rPr>
                <w:i/>
                <w:iCs/>
                <w:sz w:val="16"/>
                <w:szCs w:val="16"/>
              </w:rPr>
            </w:pPr>
            <w:r w:rsidRPr="00431156">
              <w:rPr>
                <w:i/>
                <w:iCs/>
                <w:sz w:val="16"/>
                <w:szCs w:val="16"/>
              </w:rPr>
              <w:t>Причина/Пояснение</w:t>
            </w:r>
          </w:p>
        </w:tc>
      </w:tr>
      <w:tr w:rsidR="00187EF9" w:rsidRPr="00431156" w:rsidTr="005B51FC">
        <w:trPr>
          <w:trHeight w:val="1991"/>
        </w:trPr>
        <w:tc>
          <w:tcPr>
            <w:tcW w:w="16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187EF9" w:rsidRPr="00431156" w:rsidRDefault="00187EF9" w:rsidP="00187E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  <w:r w:rsidRPr="00431156">
              <w:rPr>
                <w:rFonts w:eastAsiaTheme="minorHAnsi"/>
                <w:b/>
                <w:szCs w:val="22"/>
                <w:lang w:bidi="ru-RU"/>
              </w:rPr>
              <w:t>7.1.2.19.1</w:t>
            </w:r>
          </w:p>
        </w:tc>
        <w:tc>
          <w:tcPr>
            <w:tcW w:w="94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187EF9" w:rsidRPr="00431156" w:rsidRDefault="00187EF9" w:rsidP="00187E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431156">
              <w:rPr>
                <w:rFonts w:eastAsiaTheme="minorHAnsi"/>
                <w:szCs w:val="22"/>
                <w:lang w:bidi="ru-RU"/>
              </w:rPr>
              <w:t>Если по крайней мере на одном судне состава или счаленной группы требуется</w:t>
            </w:r>
            <w:r>
              <w:rPr>
                <w:rFonts w:eastAsiaTheme="minorHAnsi"/>
                <w:szCs w:val="22"/>
                <w:lang w:bidi="ru-RU"/>
              </w:rPr>
              <w:t xml:space="preserve"> </w:t>
            </w:r>
            <w:r w:rsidRPr="00431156">
              <w:rPr>
                <w:rFonts w:eastAsiaTheme="minorHAnsi"/>
                <w:szCs w:val="22"/>
                <w:lang w:bidi="ru-RU"/>
              </w:rPr>
              <w:t>наличие свидетельства о допущении для перевозки опасных грузов, то все суда такого состава или такой группы должны иметь соответствующее свидетельство о допущении.</w:t>
            </w:r>
          </w:p>
          <w:p w:rsidR="00187EF9" w:rsidRPr="00431156" w:rsidRDefault="00187EF9" w:rsidP="00187E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431156">
              <w:rPr>
                <w:rFonts w:eastAsiaTheme="minorHAnsi"/>
                <w:szCs w:val="22"/>
                <w:lang w:bidi="ru-RU"/>
              </w:rPr>
              <w:t>Суда, не перевозящие опасные грузы, должны удовлетворять требованиям нижеследующих</w:t>
            </w:r>
            <w:r>
              <w:rPr>
                <w:rFonts w:eastAsiaTheme="minorHAnsi"/>
                <w:szCs w:val="22"/>
                <w:lang w:bidi="ru-RU"/>
              </w:rPr>
              <w:t xml:space="preserve"> </w:t>
            </w:r>
            <w:r w:rsidRPr="00431156">
              <w:rPr>
                <w:rFonts w:eastAsiaTheme="minorHAnsi"/>
                <w:szCs w:val="22"/>
                <w:lang w:bidi="ru-RU"/>
              </w:rPr>
              <w:t>пунктов:</w:t>
            </w:r>
          </w:p>
          <w:p w:rsidR="00187EF9" w:rsidRPr="00431156" w:rsidRDefault="00187EF9" w:rsidP="00187E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431156">
              <w:rPr>
                <w:rFonts w:eastAsiaTheme="minorHAnsi" w:cs="Arial"/>
                <w:bCs/>
                <w:szCs w:val="22"/>
                <w:lang w:eastAsia="fr-FR"/>
              </w:rPr>
              <w:t xml:space="preserve">1.16.1.1, 1.16.1.2, 1.16.1.3, </w:t>
            </w:r>
            <w:r w:rsidRPr="00431156">
              <w:rPr>
                <w:rFonts w:eastAsiaTheme="minorHAnsi" w:cs="Arial"/>
                <w:szCs w:val="22"/>
                <w:u w:val="single"/>
                <w:lang w:val="en-GB" w:eastAsia="fr-FR"/>
              </w:rPr>
              <w:t>16.1.4,</w:t>
            </w:r>
            <w:r w:rsidRPr="00431156">
              <w:rPr>
                <w:rFonts w:eastAsiaTheme="minorHAnsi" w:cs="Arial"/>
                <w:szCs w:val="22"/>
                <w:lang w:val="en-GB" w:eastAsia="fr-FR"/>
              </w:rPr>
              <w:t xml:space="preserve"> </w:t>
            </w:r>
            <w:r w:rsidRPr="00431156">
              <w:rPr>
                <w:rFonts w:eastAsiaTheme="minorHAnsi" w:cs="Arial"/>
                <w:szCs w:val="22"/>
                <w:lang w:val="en-GB" w:eastAsia="de-DE"/>
              </w:rPr>
              <w:t xml:space="preserve">7.1.2.5, </w:t>
            </w:r>
            <w:r w:rsidRPr="00431156">
              <w:rPr>
                <w:rFonts w:eastAsiaTheme="minorHAnsi" w:cs="Arial"/>
                <w:szCs w:val="22"/>
                <w:u w:val="single"/>
                <w:lang w:val="en-GB" w:eastAsia="de-DE"/>
              </w:rPr>
              <w:t>8.1.4,</w:t>
            </w:r>
            <w:r w:rsidRPr="00431156">
              <w:rPr>
                <w:rFonts w:eastAsiaTheme="minorHAnsi" w:cs="Arial"/>
                <w:szCs w:val="22"/>
                <w:lang w:val="en-GB" w:eastAsia="de-DE"/>
              </w:rPr>
              <w:t xml:space="preserve"> 8.1.5, 8.1.6.1, 8.1.6.3, 8.1.7, </w:t>
            </w:r>
            <w:r w:rsidRPr="00431156">
              <w:rPr>
                <w:rFonts w:eastAsiaTheme="minorHAnsi" w:cs="Arial"/>
                <w:strike/>
                <w:szCs w:val="22"/>
                <w:lang w:val="en-GB" w:eastAsia="de-DE"/>
              </w:rPr>
              <w:t>8.1.8, 8.1.9,</w:t>
            </w:r>
            <w:r w:rsidRPr="00431156">
              <w:rPr>
                <w:rFonts w:eastAsiaTheme="minorHAnsi" w:cs="Arial"/>
                <w:szCs w:val="22"/>
                <w:lang w:val="en-GB" w:eastAsia="de-DE"/>
              </w:rPr>
              <w:t xml:space="preserve"> </w:t>
            </w:r>
            <w:r w:rsidRPr="00431156">
              <w:rPr>
                <w:rFonts w:eastAsiaTheme="minorHAnsi" w:cs="Arial"/>
                <w:szCs w:val="22"/>
                <w:u w:val="single"/>
                <w:lang w:val="en-GB" w:eastAsia="fr-FR"/>
              </w:rPr>
              <w:t>8.3.5</w:t>
            </w:r>
            <w:r w:rsidRPr="00431156">
              <w:rPr>
                <w:rFonts w:eastAsiaTheme="minorHAnsi" w:cs="Arial"/>
                <w:szCs w:val="22"/>
                <w:lang w:val="en-GB" w:eastAsia="fr-FR"/>
              </w:rPr>
              <w:t xml:space="preserve">, </w:t>
            </w:r>
            <w:r w:rsidRPr="00431156">
              <w:rPr>
                <w:rFonts w:eastAsiaTheme="minorHAnsi" w:cs="Arial"/>
                <w:szCs w:val="22"/>
                <w:lang w:val="en-GB" w:eastAsia="de-DE"/>
              </w:rPr>
              <w:t xml:space="preserve">9.1.0.0, 9.1.0.12.3, </w:t>
            </w:r>
            <w:r w:rsidRPr="00431156">
              <w:rPr>
                <w:rFonts w:eastAsiaTheme="minorHAnsi" w:cs="Arial"/>
                <w:szCs w:val="22"/>
                <w:u w:val="single"/>
                <w:lang w:val="en-GB" w:eastAsia="de-DE"/>
              </w:rPr>
              <w:t>9.1.0.12.4</w:t>
            </w:r>
            <w:r w:rsidRPr="00431156">
              <w:rPr>
                <w:rFonts w:eastAsiaTheme="minorHAnsi" w:cs="Arial"/>
                <w:szCs w:val="22"/>
                <w:lang w:val="en-GB" w:eastAsia="de-DE"/>
              </w:rPr>
              <w:t xml:space="preserve">, 9.1.0.17.2, 9.1.0.17.3, 9.1.0.31, 9.1.0.32.2, 9.1.0.34, </w:t>
            </w:r>
            <w:r w:rsidRPr="00431156">
              <w:rPr>
                <w:rFonts w:eastAsiaTheme="minorHAnsi" w:cs="Arial"/>
                <w:szCs w:val="22"/>
                <w:u w:val="single"/>
                <w:lang w:val="en-GB" w:eastAsia="fr-FR"/>
              </w:rPr>
              <w:t>9.1.0.40.2</w:t>
            </w:r>
            <w:r w:rsidRPr="00431156">
              <w:rPr>
                <w:rFonts w:eastAsiaTheme="minorHAnsi" w:cs="Arial"/>
                <w:szCs w:val="22"/>
                <w:u w:val="single"/>
                <w:lang w:val="en-GB" w:eastAsia="de-DE"/>
              </w:rPr>
              <w:t>,</w:t>
            </w:r>
            <w:r w:rsidRPr="00431156">
              <w:rPr>
                <w:rFonts w:eastAsiaTheme="minorHAnsi" w:cs="Arial"/>
                <w:szCs w:val="22"/>
                <w:lang w:val="en-GB" w:eastAsia="de-DE"/>
              </w:rPr>
              <w:t xml:space="preserve"> 9.1.0.41, </w:t>
            </w:r>
            <w:r w:rsidRPr="00431156">
              <w:rPr>
                <w:rFonts w:eastAsiaTheme="minorHAnsi" w:cs="Arial"/>
                <w:bCs/>
                <w:szCs w:val="22"/>
                <w:u w:val="single"/>
                <w:lang w:val="en-GB" w:eastAsia="fr-FR"/>
              </w:rPr>
              <w:t>9.1.0.51,</w:t>
            </w:r>
            <w:r w:rsidRPr="00431156">
              <w:rPr>
                <w:rFonts w:eastAsiaTheme="minorHAnsi" w:cs="Arial"/>
                <w:b/>
                <w:bCs/>
                <w:szCs w:val="22"/>
                <w:u w:val="single"/>
                <w:lang w:val="en-GB" w:eastAsia="fr-FR"/>
              </w:rPr>
              <w:t xml:space="preserve"> </w:t>
            </w:r>
            <w:r w:rsidRPr="00431156">
              <w:rPr>
                <w:rFonts w:eastAsiaTheme="minorHAnsi" w:cs="Arial"/>
                <w:szCs w:val="22"/>
                <w:u w:val="single"/>
                <w:lang w:val="en-GB" w:eastAsia="de-DE"/>
              </w:rPr>
              <w:t xml:space="preserve">9.1.0.52, </w:t>
            </w:r>
            <w:r w:rsidRPr="00431156">
              <w:rPr>
                <w:rFonts w:eastAsiaTheme="minorHAnsi" w:cs="Arial"/>
                <w:strike/>
                <w:szCs w:val="22"/>
                <w:lang w:val="en-GB" w:eastAsia="de-DE"/>
              </w:rPr>
              <w:t>9.1.0.52.3, 9.1.0.52.4, 9.1.0.52.59.1.0.56</w:t>
            </w:r>
            <w:r w:rsidRPr="00431156">
              <w:rPr>
                <w:rFonts w:eastAsiaTheme="minorHAnsi" w:cs="Arial"/>
                <w:szCs w:val="22"/>
                <w:lang w:val="en-GB" w:eastAsia="de-DE"/>
              </w:rPr>
              <w:t xml:space="preserve">, 9.1.0.71 </w:t>
            </w:r>
            <w:r w:rsidRPr="00431156">
              <w:rPr>
                <w:rFonts w:eastAsiaTheme="minorHAnsi" w:cs="Arial"/>
                <w:szCs w:val="22"/>
                <w:lang w:eastAsia="de-DE"/>
              </w:rPr>
              <w:t>и</w:t>
            </w:r>
            <w:r w:rsidRPr="00431156">
              <w:rPr>
                <w:rFonts w:eastAsiaTheme="minorHAnsi" w:cs="Arial"/>
                <w:szCs w:val="22"/>
                <w:lang w:val="en-GB" w:eastAsia="de-DE"/>
              </w:rPr>
              <w:t xml:space="preserve"> 9.1.0.74.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187EF9" w:rsidRPr="00431156" w:rsidRDefault="00187EF9" w:rsidP="00187E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431156">
              <w:rPr>
                <w:rFonts w:eastAsiaTheme="minorHAnsi"/>
                <w:szCs w:val="22"/>
                <w:lang w:bidi="ru-RU"/>
              </w:rPr>
              <w:t>Базовая</w:t>
            </w:r>
            <w:r>
              <w:rPr>
                <w:rFonts w:eastAsiaTheme="minorHAnsi"/>
                <w:szCs w:val="22"/>
                <w:lang w:bidi="ru-RU"/>
              </w:rPr>
              <w:br/>
            </w:r>
            <w:r w:rsidRPr="00431156">
              <w:rPr>
                <w:rFonts w:eastAsiaTheme="minorHAnsi"/>
                <w:szCs w:val="22"/>
                <w:lang w:bidi="ru-RU"/>
              </w:rPr>
              <w:t>концеп</w:t>
            </w:r>
            <w:r>
              <w:rPr>
                <w:rFonts w:eastAsiaTheme="minorHAnsi"/>
                <w:szCs w:val="22"/>
                <w:lang w:bidi="ru-RU"/>
              </w:rPr>
              <w:t>ция</w:t>
            </w:r>
            <w:r>
              <w:rPr>
                <w:rFonts w:eastAsiaTheme="minorHAnsi"/>
                <w:szCs w:val="22"/>
                <w:lang w:bidi="ru-RU"/>
              </w:rPr>
              <w:br/>
            </w:r>
            <w:r w:rsidRPr="00431156">
              <w:rPr>
                <w:rFonts w:eastAsiaTheme="minorHAnsi"/>
                <w:szCs w:val="22"/>
                <w:lang w:bidi="ru-RU"/>
              </w:rPr>
              <w:t>безопасности</w:t>
            </w:r>
          </w:p>
        </w:tc>
      </w:tr>
      <w:tr w:rsidR="00431156" w:rsidRPr="00431156" w:rsidTr="005B51FC"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</w:tcPr>
          <w:p w:rsidR="00431156" w:rsidRPr="00431156" w:rsidRDefault="00431156" w:rsidP="00187E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  <w:r w:rsidRPr="00431156">
              <w:rPr>
                <w:rFonts w:eastAsiaTheme="minorHAnsi" w:cs="Arial"/>
                <w:b/>
                <w:bCs/>
                <w:szCs w:val="22"/>
                <w:lang w:val="en-GB" w:eastAsia="de-DE"/>
              </w:rPr>
              <w:t>7.1.3.41</w:t>
            </w:r>
          </w:p>
        </w:tc>
        <w:tc>
          <w:tcPr>
            <w:tcW w:w="9426" w:type="dxa"/>
            <w:tcBorders>
              <w:top w:val="single" w:sz="4" w:space="0" w:color="auto"/>
            </w:tcBorders>
            <w:shd w:val="clear" w:color="auto" w:fill="auto"/>
          </w:tcPr>
          <w:p w:rsidR="00431156" w:rsidRPr="00431156" w:rsidRDefault="00431156" w:rsidP="00187E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  <w:i/>
                <w:szCs w:val="22"/>
                <w:lang w:bidi="ru-RU"/>
              </w:rPr>
            </w:pPr>
            <w:r w:rsidRPr="00431156">
              <w:rPr>
                <w:rFonts w:eastAsiaTheme="minorHAnsi"/>
                <w:b/>
                <w:szCs w:val="22"/>
                <w:u w:val="single"/>
                <w:lang w:bidi="ru-RU"/>
              </w:rPr>
              <w:t>Курение,</w:t>
            </w:r>
            <w:r w:rsidRPr="00431156">
              <w:rPr>
                <w:rFonts w:eastAsiaTheme="minorHAnsi"/>
                <w:b/>
                <w:szCs w:val="22"/>
                <w:lang w:bidi="ru-RU"/>
              </w:rPr>
              <w:t xml:space="preserve"> пользование огнем и незащищенным светом</w:t>
            </w:r>
          </w:p>
        </w:tc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</w:tcPr>
          <w:p w:rsidR="00431156" w:rsidRPr="00431156" w:rsidRDefault="00431156" w:rsidP="00187E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</w:p>
        </w:tc>
      </w:tr>
      <w:tr w:rsidR="00431156" w:rsidRPr="00431156" w:rsidTr="00431156">
        <w:tc>
          <w:tcPr>
            <w:tcW w:w="1638" w:type="dxa"/>
            <w:shd w:val="clear" w:color="auto" w:fill="auto"/>
          </w:tcPr>
          <w:p w:rsidR="00431156" w:rsidRPr="00431156" w:rsidRDefault="00431156" w:rsidP="00187E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lang w:bidi="ru-RU"/>
              </w:rPr>
            </w:pPr>
            <w:r w:rsidRPr="00431156">
              <w:rPr>
                <w:rFonts w:eastAsiaTheme="minorHAnsi"/>
                <w:b/>
                <w:lang w:val="en-GB" w:eastAsia="fr-FR"/>
              </w:rPr>
              <w:t>7.1.3.41.1</w:t>
            </w:r>
          </w:p>
        </w:tc>
        <w:tc>
          <w:tcPr>
            <w:tcW w:w="9426" w:type="dxa"/>
            <w:shd w:val="clear" w:color="auto" w:fill="auto"/>
          </w:tcPr>
          <w:p w:rsidR="00431156" w:rsidRPr="00431156" w:rsidRDefault="00431156" w:rsidP="00187E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trike/>
                <w:sz w:val="22"/>
                <w:szCs w:val="22"/>
              </w:rPr>
            </w:pPr>
            <w:r w:rsidRPr="00431156">
              <w:rPr>
                <w:rFonts w:eastAsiaTheme="minorHAnsi"/>
                <w:strike/>
                <w:sz w:val="22"/>
                <w:szCs w:val="22"/>
              </w:rPr>
              <w:t>Использование огня или незащищенного света запрещается.</w:t>
            </w:r>
          </w:p>
          <w:p w:rsidR="00431156" w:rsidRPr="00431156" w:rsidRDefault="00431156" w:rsidP="00187E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trike/>
                <w:sz w:val="22"/>
                <w:szCs w:val="22"/>
              </w:rPr>
            </w:pPr>
            <w:r w:rsidRPr="00431156">
              <w:rPr>
                <w:rFonts w:eastAsiaTheme="minorHAnsi"/>
                <w:strike/>
                <w:sz w:val="22"/>
                <w:szCs w:val="22"/>
              </w:rPr>
              <w:t>Это запрещение не применяется к жилым помещениям и рулевой рубке.</w:t>
            </w:r>
          </w:p>
          <w:p w:rsidR="00431156" w:rsidRPr="00431156" w:rsidRDefault="00431156" w:rsidP="00187E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zCs w:val="22"/>
                <w:u w:val="single"/>
                <w:lang w:bidi="ru-RU"/>
              </w:rPr>
            </w:pPr>
            <w:r w:rsidRPr="00431156">
              <w:rPr>
                <w:rFonts w:eastAsiaTheme="minorHAnsi"/>
                <w:szCs w:val="22"/>
                <w:u w:val="single"/>
                <w:lang w:bidi="ru-RU"/>
              </w:rPr>
              <w:t>Курение, в том числе электронных сигарет и других аналогичных устройств, пользование</w:t>
            </w:r>
            <w:r w:rsidRPr="00431156">
              <w:rPr>
                <w:rFonts w:eastAsiaTheme="minorHAnsi"/>
                <w:szCs w:val="22"/>
                <w:u w:val="single"/>
                <w:lang w:bidi="ru-RU"/>
              </w:rPr>
              <w:br/>
              <w:t>огнем и незащищенным светом на борту судна запрещен</w:t>
            </w:r>
            <w:r w:rsidR="00187EF9">
              <w:rPr>
                <w:rFonts w:eastAsiaTheme="minorHAnsi"/>
                <w:szCs w:val="22"/>
                <w:u w:val="single"/>
                <w:lang w:bidi="ru-RU"/>
              </w:rPr>
              <w:t>ы</w:t>
            </w:r>
            <w:r w:rsidR="00187EF9" w:rsidRPr="00984891">
              <w:rPr>
                <w:rFonts w:eastAsiaTheme="minorHAnsi"/>
                <w:szCs w:val="22"/>
                <w:lang w:bidi="ru-RU"/>
              </w:rPr>
              <w:t>.</w:t>
            </w:r>
          </w:p>
          <w:p w:rsidR="00431156" w:rsidRPr="00431156" w:rsidRDefault="00431156" w:rsidP="00187E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zCs w:val="22"/>
                <w:u w:val="single"/>
                <w:lang w:bidi="ru-RU"/>
              </w:rPr>
            </w:pPr>
            <w:r w:rsidRPr="00431156">
              <w:rPr>
                <w:rFonts w:eastAsiaTheme="minorHAnsi"/>
                <w:szCs w:val="22"/>
                <w:u w:val="single"/>
                <w:lang w:bidi="ru-RU"/>
              </w:rPr>
              <w:t>Щиты с уведомлением о таком запрещении должны быть установлены в соответствующих местах</w:t>
            </w:r>
            <w:r w:rsidRPr="00984891">
              <w:rPr>
                <w:rFonts w:eastAsiaTheme="minorHAnsi"/>
                <w:szCs w:val="22"/>
                <w:lang w:bidi="ru-RU"/>
              </w:rPr>
              <w:t>.</w:t>
            </w:r>
          </w:p>
          <w:p w:rsidR="00431156" w:rsidRPr="00431156" w:rsidRDefault="00431156" w:rsidP="00187E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/>
                <w:i/>
                <w:strike/>
                <w:szCs w:val="22"/>
                <w:lang w:bidi="ru-RU"/>
              </w:rPr>
            </w:pPr>
            <w:r w:rsidRPr="00431156">
              <w:rPr>
                <w:rFonts w:eastAsiaTheme="minorHAnsi"/>
                <w:szCs w:val="22"/>
                <w:u w:val="single"/>
                <w:lang w:bidi="ru-RU"/>
              </w:rPr>
              <w:t>Запрещение курения не относится к жилым помещениям или рулевым рубкам в том случае, если система вентиляции обеспечивает избыточное давление 0,1 кПа</w:t>
            </w:r>
            <w:r w:rsidRPr="00984891">
              <w:rPr>
                <w:rFonts w:eastAsiaTheme="minorHAnsi"/>
                <w:szCs w:val="22"/>
                <w:lang w:bidi="ru-RU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431156" w:rsidRPr="00431156" w:rsidRDefault="00431156" w:rsidP="00187E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431156">
              <w:rPr>
                <w:rFonts w:eastAsiaTheme="minorHAnsi"/>
                <w:szCs w:val="22"/>
                <w:lang w:bidi="ru-RU"/>
              </w:rPr>
              <w:t>Базовая</w:t>
            </w:r>
            <w:r>
              <w:rPr>
                <w:rFonts w:eastAsiaTheme="minorHAnsi"/>
                <w:szCs w:val="22"/>
                <w:lang w:bidi="ru-RU"/>
              </w:rPr>
              <w:br/>
            </w:r>
            <w:r w:rsidRPr="00431156">
              <w:rPr>
                <w:rFonts w:eastAsiaTheme="minorHAnsi"/>
                <w:szCs w:val="22"/>
                <w:lang w:bidi="ru-RU"/>
              </w:rPr>
              <w:t>концеп</w:t>
            </w:r>
            <w:r>
              <w:rPr>
                <w:rFonts w:eastAsiaTheme="minorHAnsi"/>
                <w:szCs w:val="22"/>
                <w:lang w:bidi="ru-RU"/>
              </w:rPr>
              <w:t>ция</w:t>
            </w:r>
            <w:r>
              <w:rPr>
                <w:rFonts w:eastAsiaTheme="minorHAnsi"/>
                <w:szCs w:val="22"/>
                <w:lang w:bidi="ru-RU"/>
              </w:rPr>
              <w:br/>
            </w:r>
            <w:r w:rsidRPr="00431156">
              <w:rPr>
                <w:rFonts w:eastAsiaTheme="minorHAnsi"/>
                <w:szCs w:val="22"/>
                <w:lang w:bidi="ru-RU"/>
              </w:rPr>
              <w:t>безопасности</w:t>
            </w:r>
          </w:p>
        </w:tc>
      </w:tr>
      <w:tr w:rsidR="00431156" w:rsidRPr="00431156" w:rsidTr="00431156">
        <w:tc>
          <w:tcPr>
            <w:tcW w:w="1638" w:type="dxa"/>
            <w:shd w:val="clear" w:color="auto" w:fill="auto"/>
            <w:hideMark/>
          </w:tcPr>
          <w:p w:rsidR="00431156" w:rsidRPr="00431156" w:rsidRDefault="00431156" w:rsidP="00187E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431156">
              <w:rPr>
                <w:rFonts w:eastAsiaTheme="minorHAnsi"/>
                <w:b/>
                <w:szCs w:val="22"/>
                <w:lang w:bidi="ru-RU"/>
              </w:rPr>
              <w:t>7.1.3.51</w:t>
            </w:r>
          </w:p>
        </w:tc>
        <w:tc>
          <w:tcPr>
            <w:tcW w:w="9426" w:type="dxa"/>
            <w:shd w:val="clear" w:color="auto" w:fill="auto"/>
            <w:hideMark/>
          </w:tcPr>
          <w:p w:rsidR="00431156" w:rsidRPr="00431156" w:rsidRDefault="00431156" w:rsidP="00187E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i/>
                <w:szCs w:val="22"/>
                <w:lang w:bidi="ru-RU"/>
              </w:rPr>
            </w:pPr>
            <w:r w:rsidRPr="00431156">
              <w:rPr>
                <w:rFonts w:eastAsiaTheme="minorHAnsi"/>
                <w:b/>
                <w:i/>
                <w:szCs w:val="22"/>
                <w:lang w:bidi="ru-RU"/>
              </w:rPr>
              <w:t xml:space="preserve">Электрические </w:t>
            </w:r>
            <w:r w:rsidRPr="00431156">
              <w:rPr>
                <w:rFonts w:eastAsiaTheme="minorHAnsi"/>
                <w:b/>
                <w:i/>
                <w:szCs w:val="22"/>
                <w:u w:val="single"/>
                <w:lang w:bidi="ru-RU"/>
              </w:rPr>
              <w:t>и неэлектрические</w:t>
            </w:r>
            <w:r w:rsidRPr="00431156">
              <w:rPr>
                <w:rFonts w:eastAsiaTheme="minorHAnsi"/>
                <w:b/>
                <w:i/>
                <w:szCs w:val="22"/>
                <w:lang w:bidi="ru-RU"/>
              </w:rPr>
              <w:t xml:space="preserve"> установки </w:t>
            </w:r>
            <w:r w:rsidRPr="00431156">
              <w:rPr>
                <w:rFonts w:eastAsiaTheme="minorHAnsi"/>
                <w:b/>
                <w:i/>
                <w:szCs w:val="22"/>
                <w:u w:val="single"/>
                <w:lang w:bidi="ru-RU"/>
              </w:rPr>
              <w:t>и оборудование</w:t>
            </w:r>
          </w:p>
        </w:tc>
        <w:tc>
          <w:tcPr>
            <w:tcW w:w="1716" w:type="dxa"/>
            <w:shd w:val="clear" w:color="auto" w:fill="auto"/>
            <w:hideMark/>
          </w:tcPr>
          <w:p w:rsidR="00431156" w:rsidRPr="00431156" w:rsidRDefault="00431156" w:rsidP="00187E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431156">
              <w:rPr>
                <w:rFonts w:eastAsiaTheme="minorHAnsi"/>
                <w:szCs w:val="22"/>
                <w:lang w:bidi="ru-RU"/>
              </w:rPr>
              <w:t>Уточнение</w:t>
            </w:r>
          </w:p>
          <w:p w:rsidR="00431156" w:rsidRPr="00431156" w:rsidRDefault="00431156" w:rsidP="00187E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  <w:bCs/>
                <w:iCs/>
                <w:szCs w:val="22"/>
                <w:lang w:bidi="ru-RU"/>
              </w:rPr>
            </w:pPr>
            <w:r>
              <w:rPr>
                <w:rFonts w:eastAsiaTheme="minorHAnsi"/>
                <w:szCs w:val="22"/>
                <w:lang w:bidi="ru-RU"/>
              </w:rPr>
              <w:t>Объединены</w:t>
            </w:r>
            <w:r>
              <w:rPr>
                <w:rFonts w:eastAsiaTheme="minorHAnsi"/>
                <w:szCs w:val="22"/>
                <w:lang w:bidi="ru-RU"/>
              </w:rPr>
              <w:br/>
            </w:r>
            <w:r w:rsidRPr="00431156">
              <w:rPr>
                <w:rFonts w:eastAsiaTheme="minorHAnsi"/>
                <w:szCs w:val="22"/>
                <w:lang w:bidi="ru-RU"/>
              </w:rPr>
              <w:t>в одном пункте, как в</w:t>
            </w:r>
            <w:r>
              <w:rPr>
                <w:rFonts w:eastAsiaTheme="minorHAnsi"/>
                <w:szCs w:val="22"/>
                <w:lang w:bidi="ru-RU"/>
              </w:rPr>
              <w:t xml:space="preserve"> случае</w:t>
            </w:r>
            <w:r>
              <w:rPr>
                <w:rFonts w:eastAsiaTheme="minorHAnsi"/>
                <w:szCs w:val="22"/>
                <w:lang w:bidi="ru-RU"/>
              </w:rPr>
              <w:br/>
            </w:r>
            <w:r w:rsidRPr="00431156">
              <w:rPr>
                <w:rFonts w:eastAsiaTheme="minorHAnsi"/>
                <w:szCs w:val="22"/>
                <w:lang w:bidi="ru-RU"/>
              </w:rPr>
              <w:t>танкеров</w:t>
            </w:r>
          </w:p>
        </w:tc>
      </w:tr>
      <w:tr w:rsidR="00431156" w:rsidRPr="00431156" w:rsidTr="00187EF9"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1156" w:rsidRPr="00431156" w:rsidRDefault="00431156" w:rsidP="00187E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  <w:r w:rsidRPr="00431156">
              <w:rPr>
                <w:rFonts w:eastAsiaTheme="minorHAnsi"/>
                <w:b/>
                <w:szCs w:val="22"/>
                <w:lang w:bidi="ru-RU"/>
              </w:rPr>
              <w:t>7.1.3.51.1</w:t>
            </w:r>
          </w:p>
        </w:tc>
        <w:tc>
          <w:tcPr>
            <w:tcW w:w="94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1156" w:rsidRPr="00431156" w:rsidRDefault="00431156" w:rsidP="00187E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431156">
              <w:rPr>
                <w:rFonts w:eastAsiaTheme="minorHAnsi"/>
                <w:szCs w:val="22"/>
                <w:lang w:bidi="ru-RU"/>
              </w:rPr>
              <w:t xml:space="preserve">Электрические </w:t>
            </w:r>
            <w:r w:rsidRPr="00431156">
              <w:rPr>
                <w:rFonts w:eastAsiaTheme="minorHAnsi"/>
                <w:szCs w:val="22"/>
                <w:u w:val="single"/>
                <w:lang w:bidi="ru-RU"/>
              </w:rPr>
              <w:t>и неэлектрические</w:t>
            </w:r>
            <w:r w:rsidRPr="00431156">
              <w:rPr>
                <w:rFonts w:eastAsiaTheme="minorHAnsi"/>
                <w:szCs w:val="22"/>
                <w:lang w:bidi="ru-RU"/>
              </w:rPr>
              <w:t xml:space="preserve"> установки </w:t>
            </w:r>
            <w:r w:rsidRPr="00431156">
              <w:rPr>
                <w:rFonts w:eastAsiaTheme="minorHAnsi"/>
                <w:szCs w:val="22"/>
                <w:u w:val="single"/>
                <w:lang w:bidi="ru-RU"/>
              </w:rPr>
              <w:t xml:space="preserve">и оборудование </w:t>
            </w:r>
            <w:r w:rsidR="00984891">
              <w:rPr>
                <w:rFonts w:eastAsiaTheme="minorHAnsi"/>
                <w:szCs w:val="22"/>
                <w:lang w:bidi="ru-RU"/>
              </w:rPr>
              <w:t>должны содержаться в надлежащем</w:t>
            </w:r>
            <w:r w:rsidR="00984891">
              <w:rPr>
                <w:rFonts w:eastAsiaTheme="minorHAnsi"/>
                <w:szCs w:val="22"/>
                <w:lang w:bidi="ru-RU"/>
              </w:rPr>
              <w:br/>
            </w:r>
            <w:r w:rsidRPr="00431156">
              <w:rPr>
                <w:rFonts w:eastAsiaTheme="minorHAnsi"/>
                <w:szCs w:val="22"/>
                <w:lang w:bidi="ru-RU"/>
              </w:rPr>
              <w:t>состоянии.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1156" w:rsidRPr="00431156" w:rsidRDefault="00431156" w:rsidP="00187E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431156">
              <w:rPr>
                <w:rFonts w:eastAsiaTheme="minorHAnsi"/>
                <w:szCs w:val="22"/>
                <w:lang w:bidi="ru-RU"/>
              </w:rPr>
              <w:t>Уточнение</w:t>
            </w:r>
          </w:p>
          <w:p w:rsidR="00431156" w:rsidRPr="00431156" w:rsidRDefault="00431156" w:rsidP="00187E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>
              <w:rPr>
                <w:rFonts w:eastAsiaTheme="minorHAnsi"/>
                <w:szCs w:val="22"/>
                <w:lang w:bidi="ru-RU"/>
              </w:rPr>
              <w:t>Объединены</w:t>
            </w:r>
            <w:r>
              <w:rPr>
                <w:rFonts w:eastAsiaTheme="minorHAnsi"/>
                <w:szCs w:val="22"/>
                <w:lang w:bidi="ru-RU"/>
              </w:rPr>
              <w:br/>
            </w:r>
            <w:r w:rsidRPr="00431156">
              <w:rPr>
                <w:rFonts w:eastAsiaTheme="minorHAnsi"/>
                <w:szCs w:val="22"/>
                <w:lang w:bidi="ru-RU"/>
              </w:rPr>
              <w:t>в од</w:t>
            </w:r>
            <w:r>
              <w:rPr>
                <w:rFonts w:eastAsiaTheme="minorHAnsi"/>
                <w:szCs w:val="22"/>
                <w:lang w:bidi="ru-RU"/>
              </w:rPr>
              <w:t>ном пункте, как в случае</w:t>
            </w:r>
            <w:r>
              <w:rPr>
                <w:rFonts w:eastAsiaTheme="minorHAnsi"/>
                <w:szCs w:val="22"/>
                <w:lang w:bidi="ru-RU"/>
              </w:rPr>
              <w:br/>
            </w:r>
            <w:r w:rsidRPr="00431156">
              <w:rPr>
                <w:rFonts w:eastAsiaTheme="minorHAnsi"/>
                <w:szCs w:val="22"/>
                <w:lang w:bidi="ru-RU"/>
              </w:rPr>
              <w:t>танкеров</w:t>
            </w:r>
          </w:p>
        </w:tc>
      </w:tr>
      <w:tr w:rsidR="00431156" w:rsidRPr="00431156" w:rsidTr="00703A4B"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:rsidR="00431156" w:rsidRPr="00431156" w:rsidRDefault="00431156" w:rsidP="00187E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984891">
              <w:rPr>
                <w:rFonts w:eastAsiaTheme="minorHAnsi"/>
                <w:b/>
                <w:szCs w:val="22"/>
                <w:lang w:eastAsia="fr-FR"/>
              </w:rPr>
              <w:t>7.1.3.51.2</w:t>
            </w:r>
          </w:p>
        </w:tc>
        <w:tc>
          <w:tcPr>
            <w:tcW w:w="9426" w:type="dxa"/>
            <w:tcBorders>
              <w:bottom w:val="single" w:sz="4" w:space="0" w:color="auto"/>
            </w:tcBorders>
            <w:shd w:val="clear" w:color="auto" w:fill="auto"/>
          </w:tcPr>
          <w:p w:rsidR="00431156" w:rsidRPr="00431156" w:rsidRDefault="00431156" w:rsidP="00187E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zCs w:val="22"/>
                <w:u w:val="single"/>
                <w:lang w:bidi="ru-RU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431156" w:rsidRPr="00431156" w:rsidRDefault="00431156" w:rsidP="00187E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431156">
              <w:rPr>
                <w:rFonts w:eastAsiaTheme="minorHAnsi"/>
                <w:szCs w:val="22"/>
                <w:lang w:bidi="ru-RU"/>
              </w:rPr>
              <w:t>[Не касается текста на английском языке]</w:t>
            </w:r>
          </w:p>
        </w:tc>
      </w:tr>
      <w:tr w:rsidR="00431156" w:rsidRPr="00431156" w:rsidTr="00703A4B">
        <w:trPr>
          <w:trHeight w:val="487"/>
        </w:trPr>
        <w:tc>
          <w:tcPr>
            <w:tcW w:w="163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31156" w:rsidRPr="00431156" w:rsidRDefault="00431156" w:rsidP="00187E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431156">
              <w:rPr>
                <w:rFonts w:eastAsiaTheme="minorHAnsi"/>
                <w:b/>
                <w:szCs w:val="22"/>
                <w:lang w:bidi="ru-RU"/>
              </w:rPr>
              <w:t>7.1.3.51.4</w:t>
            </w:r>
          </w:p>
        </w:tc>
        <w:tc>
          <w:tcPr>
            <w:tcW w:w="9426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431156" w:rsidRPr="002730FB" w:rsidRDefault="00431156" w:rsidP="00187E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trike/>
                <w:u w:val="single"/>
                <w:lang w:bidi="ru-RU"/>
              </w:rPr>
            </w:pPr>
            <w:r w:rsidRPr="002730FB">
              <w:rPr>
                <w:rFonts w:eastAsiaTheme="minorHAnsi"/>
                <w:strike/>
              </w:rPr>
              <w:t>Электрооборудование в трюмах должно быть обесточено и защищено против случайного подключения.</w:t>
            </w:r>
          </w:p>
          <w:p w:rsidR="00431156" w:rsidRPr="002730FB" w:rsidRDefault="00431156" w:rsidP="00187E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trike/>
                <w:u w:val="single"/>
                <w:lang w:bidi="ru-RU"/>
              </w:rPr>
            </w:pPr>
            <w:r w:rsidRPr="002730FB">
              <w:rPr>
                <w:rFonts w:eastAsiaTheme="minorHAnsi"/>
                <w:strike/>
              </w:rPr>
              <w:t>Это предписание не применяется к постоянно проложенным кабелям, проходящим через трюмы, к съемным кабелям, подсоединенным к контейнерам, или к электрическим приборам гарантированного типа безопасности.</w:t>
            </w:r>
          </w:p>
          <w:p w:rsidR="00431156" w:rsidRPr="00431156" w:rsidRDefault="00431156" w:rsidP="00187E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zCs w:val="22"/>
                <w:u w:val="single"/>
                <w:lang w:bidi="ru-RU"/>
              </w:rPr>
            </w:pPr>
            <w:r w:rsidRPr="00431156">
              <w:rPr>
                <w:rFonts w:eastAsiaTheme="minorHAnsi"/>
                <w:szCs w:val="22"/>
                <w:u w:val="single"/>
                <w:lang w:bidi="ru-RU"/>
              </w:rPr>
              <w:t>Электрические установки и оборудование в трюмах должны быть обесточены и защищены</w:t>
            </w:r>
            <w:r w:rsidR="00187EF9">
              <w:rPr>
                <w:rFonts w:eastAsiaTheme="minorHAnsi"/>
                <w:szCs w:val="22"/>
                <w:u w:val="single"/>
                <w:lang w:bidi="ru-RU"/>
              </w:rPr>
              <w:t xml:space="preserve"> </w:t>
            </w:r>
            <w:r w:rsidRPr="00431156">
              <w:rPr>
                <w:rFonts w:eastAsiaTheme="minorHAnsi"/>
                <w:szCs w:val="22"/>
                <w:u w:val="single"/>
                <w:lang w:bidi="ru-RU"/>
              </w:rPr>
              <w:t>против случайного подключения</w:t>
            </w:r>
            <w:r w:rsidRPr="00431156">
              <w:rPr>
                <w:rFonts w:eastAsiaTheme="minorHAnsi"/>
                <w:szCs w:val="22"/>
                <w:lang w:bidi="ru-RU"/>
              </w:rPr>
              <w:t>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31156" w:rsidRPr="00431156" w:rsidRDefault="00431156" w:rsidP="00187E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lang w:val="en-US" w:bidi="ru-RU"/>
              </w:rPr>
            </w:pPr>
            <w:r w:rsidRPr="00431156">
              <w:rPr>
                <w:rFonts w:eastAsiaTheme="minorHAnsi"/>
                <w:szCs w:val="22"/>
                <w:lang w:bidi="ru-RU"/>
              </w:rPr>
              <w:t>Формулировка ATEX</w:t>
            </w:r>
          </w:p>
        </w:tc>
      </w:tr>
      <w:tr w:rsidR="00431156" w:rsidRPr="00431156" w:rsidTr="00703A4B">
        <w:trPr>
          <w:trHeight w:val="486"/>
        </w:trPr>
        <w:tc>
          <w:tcPr>
            <w:tcW w:w="1638" w:type="dxa"/>
            <w:vMerge/>
            <w:shd w:val="clear" w:color="auto" w:fill="auto"/>
          </w:tcPr>
          <w:p w:rsidR="00431156" w:rsidRPr="00431156" w:rsidRDefault="00431156" w:rsidP="00187E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</w:p>
        </w:tc>
        <w:tc>
          <w:tcPr>
            <w:tcW w:w="9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1156" w:rsidRPr="00431156" w:rsidRDefault="00431156" w:rsidP="00187E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  <w:szCs w:val="22"/>
                <w:u w:val="single"/>
                <w:lang w:bidi="ru-RU"/>
              </w:rPr>
            </w:pPr>
            <w:r w:rsidRPr="00431156">
              <w:rPr>
                <w:rFonts w:eastAsiaTheme="minorHAnsi"/>
                <w:szCs w:val="22"/>
                <w:u w:val="single"/>
                <w:lang w:bidi="ru-RU"/>
              </w:rPr>
              <w:t>Это положение не применяется к постоянно проложенным электрическим кабелям, проходящим через трюмы, к переносным электрическим кабелям, соединяющим контейнеры, которые уложены в соответствии с пунктом 7.1.4.4.4, и к электрическим установкам и оборудованию, удовлетворяющим требованиям для использования в зоне 1</w:t>
            </w:r>
            <w:r w:rsidRPr="00431156">
              <w:rPr>
                <w:rFonts w:eastAsiaTheme="minorHAnsi"/>
                <w:szCs w:val="22"/>
                <w:lang w:bidi="ru-RU"/>
              </w:rPr>
              <w:t>.</w:t>
            </w:r>
          </w:p>
        </w:tc>
        <w:tc>
          <w:tcPr>
            <w:tcW w:w="17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1156" w:rsidRPr="00431156" w:rsidRDefault="00431156" w:rsidP="00187E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</w:p>
        </w:tc>
      </w:tr>
      <w:tr w:rsidR="00565C36" w:rsidRPr="00431156" w:rsidTr="00565C36">
        <w:trPr>
          <w:trHeight w:val="6070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65C36" w:rsidRPr="00431156" w:rsidRDefault="00565C36" w:rsidP="00187E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bCs/>
                <w:szCs w:val="22"/>
                <w:lang w:bidi="ru-RU"/>
              </w:rPr>
            </w:pPr>
            <w:r w:rsidRPr="00431156">
              <w:rPr>
                <w:rFonts w:eastAsiaTheme="minorHAnsi"/>
                <w:b/>
                <w:szCs w:val="22"/>
                <w:lang w:bidi="ru-RU"/>
              </w:rPr>
              <w:t>7.1.4.4.4</w:t>
            </w:r>
          </w:p>
        </w:tc>
        <w:tc>
          <w:tcPr>
            <w:tcW w:w="94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65C36" w:rsidRPr="00431156" w:rsidRDefault="00565C36" w:rsidP="00187E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bCs/>
                <w:iCs/>
                <w:szCs w:val="22"/>
                <w:lang w:bidi="ru-RU"/>
              </w:rPr>
            </w:pPr>
            <w:r w:rsidRPr="00431156">
              <w:rPr>
                <w:rFonts w:eastAsiaTheme="minorHAnsi"/>
                <w:szCs w:val="22"/>
                <w:lang w:bidi="ru-RU"/>
              </w:rPr>
              <w:t xml:space="preserve">Электрические </w:t>
            </w:r>
            <w:r w:rsidRPr="00431156">
              <w:rPr>
                <w:rFonts w:eastAsiaTheme="minorHAnsi"/>
                <w:szCs w:val="22"/>
                <w:u w:val="single"/>
                <w:lang w:bidi="ru-RU"/>
              </w:rPr>
              <w:t>установки и</w:t>
            </w:r>
            <w:r w:rsidRPr="00431156">
              <w:rPr>
                <w:rFonts w:eastAsiaTheme="minorHAnsi"/>
                <w:szCs w:val="22"/>
                <w:lang w:bidi="ru-RU"/>
              </w:rPr>
              <w:t xml:space="preserve"> оборудование, установленные снаружи закрытого контейнера, могут быть подсоединены с помощью съемных электрических кабелей в соответствии с положениями пункта </w:t>
            </w:r>
            <w:r w:rsidRPr="00431156">
              <w:rPr>
                <w:rFonts w:eastAsiaTheme="minorHAnsi"/>
                <w:strike/>
                <w:szCs w:val="22"/>
                <w:lang w:bidi="ru-RU"/>
              </w:rPr>
              <w:t>9.1.0.56</w:t>
            </w:r>
            <w:r w:rsidRPr="00431156">
              <w:rPr>
                <w:rFonts w:eastAsiaTheme="minorHAnsi"/>
                <w:szCs w:val="22"/>
                <w:lang w:bidi="ru-RU"/>
              </w:rPr>
              <w:t xml:space="preserve"> </w:t>
            </w:r>
            <w:r w:rsidRPr="00431156">
              <w:rPr>
                <w:rFonts w:eastAsiaTheme="minorHAnsi"/>
                <w:szCs w:val="22"/>
                <w:u w:val="single"/>
                <w:lang w:bidi="ru-RU"/>
              </w:rPr>
              <w:t>9.1.0.53.5</w:t>
            </w:r>
            <w:r w:rsidRPr="00431156">
              <w:rPr>
                <w:rFonts w:eastAsiaTheme="minorHAnsi"/>
                <w:szCs w:val="22"/>
                <w:lang w:bidi="ru-RU"/>
              </w:rPr>
              <w:t xml:space="preserve"> и могут быть использованы при условии, что:</w:t>
            </w:r>
          </w:p>
          <w:p w:rsidR="00565C36" w:rsidRPr="00431156" w:rsidRDefault="00565C36" w:rsidP="00565C36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58" w:right="57" w:hanging="490"/>
              <w:rPr>
                <w:rFonts w:eastAsiaTheme="minorHAnsi"/>
                <w:szCs w:val="22"/>
                <w:lang w:bidi="ru-RU"/>
              </w:rPr>
            </w:pPr>
            <w:r>
              <w:rPr>
                <w:rFonts w:eastAsiaTheme="minorHAnsi"/>
                <w:szCs w:val="22"/>
                <w:lang w:bidi="ru-RU"/>
              </w:rPr>
              <w:t>а)</w:t>
            </w:r>
            <w:r>
              <w:rPr>
                <w:rFonts w:eastAsiaTheme="minorHAnsi"/>
                <w:szCs w:val="22"/>
                <w:lang w:bidi="ru-RU"/>
              </w:rPr>
              <w:tab/>
            </w:r>
            <w:r w:rsidRPr="00431156">
              <w:rPr>
                <w:rFonts w:eastAsiaTheme="minorHAnsi"/>
                <w:szCs w:val="22"/>
                <w:lang w:bidi="ru-RU"/>
              </w:rPr>
              <w:t xml:space="preserve">такие электрические </w:t>
            </w:r>
            <w:r w:rsidRPr="00431156">
              <w:rPr>
                <w:rFonts w:eastAsiaTheme="minorHAnsi"/>
                <w:szCs w:val="22"/>
                <w:u w:val="single"/>
                <w:lang w:bidi="ru-RU"/>
              </w:rPr>
              <w:t>установки и</w:t>
            </w:r>
            <w:r w:rsidRPr="00431156">
              <w:rPr>
                <w:rFonts w:eastAsiaTheme="minorHAnsi"/>
                <w:szCs w:val="22"/>
                <w:lang w:bidi="ru-RU"/>
              </w:rPr>
              <w:t xml:space="preserve"> оборудование </w:t>
            </w:r>
            <w:r w:rsidRPr="00431156">
              <w:rPr>
                <w:rFonts w:eastAsiaTheme="minorHAnsi"/>
                <w:strike/>
                <w:szCs w:val="22"/>
                <w:lang w:bidi="ru-RU"/>
              </w:rPr>
              <w:t>являются оборудованием гарантированного типа безопасности</w:t>
            </w:r>
            <w:r w:rsidRPr="00431156">
              <w:rPr>
                <w:rFonts w:eastAsiaTheme="minorHAnsi"/>
                <w:szCs w:val="22"/>
                <w:lang w:bidi="ru-RU"/>
              </w:rPr>
              <w:t xml:space="preserve"> </w:t>
            </w:r>
            <w:r w:rsidRPr="00431156">
              <w:rPr>
                <w:rFonts w:eastAsiaTheme="minorHAnsi"/>
                <w:szCs w:val="22"/>
                <w:u w:val="single"/>
                <w:lang w:bidi="ru-RU"/>
              </w:rPr>
              <w:t>удовлетворяют требованиям для использования в зоне 1 (температурный класс Т4 и группа взрывоопасности</w:t>
            </w:r>
            <w:r w:rsidRPr="00431156">
              <w:rPr>
                <w:rFonts w:eastAsiaTheme="minorHAnsi"/>
                <w:szCs w:val="22"/>
                <w:u w:val="single"/>
                <w:lang w:eastAsia="fr-FR"/>
              </w:rPr>
              <w:t xml:space="preserve"> </w:t>
            </w:r>
            <w:r w:rsidRPr="00431156">
              <w:rPr>
                <w:rFonts w:eastAsiaTheme="minorHAnsi"/>
                <w:szCs w:val="22"/>
                <w:u w:val="single"/>
                <w:lang w:val="en-US" w:eastAsia="fr-FR"/>
              </w:rPr>
              <w:t>IIB</w:t>
            </w:r>
            <w:r w:rsidRPr="00431156">
              <w:rPr>
                <w:rFonts w:eastAsiaTheme="minorHAnsi"/>
                <w:szCs w:val="22"/>
                <w:u w:val="single"/>
                <w:lang w:eastAsia="fr-FR"/>
              </w:rPr>
              <w:t>)</w:t>
            </w:r>
            <w:r w:rsidRPr="00431156">
              <w:rPr>
                <w:rFonts w:eastAsiaTheme="minorHAnsi"/>
                <w:szCs w:val="22"/>
                <w:lang w:bidi="ru-RU"/>
              </w:rPr>
              <w:t>; или</w:t>
            </w:r>
          </w:p>
          <w:p w:rsidR="00565C36" w:rsidRPr="00431156" w:rsidRDefault="00565C36" w:rsidP="00565C36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58" w:right="57" w:hanging="490"/>
              <w:rPr>
                <w:rFonts w:eastAsiaTheme="minorHAnsi"/>
                <w:szCs w:val="22"/>
                <w:lang w:bidi="ru-RU"/>
              </w:rPr>
            </w:pPr>
            <w:r>
              <w:rPr>
                <w:rFonts w:eastAsiaTheme="minorHAnsi"/>
                <w:szCs w:val="22"/>
                <w:lang w:bidi="ru-RU"/>
              </w:rPr>
              <w:t>b)</w:t>
            </w:r>
            <w:r>
              <w:rPr>
                <w:rFonts w:eastAsiaTheme="minorHAnsi"/>
                <w:szCs w:val="22"/>
                <w:lang w:bidi="ru-RU"/>
              </w:rPr>
              <w:tab/>
            </w:r>
            <w:r w:rsidRPr="00431156">
              <w:rPr>
                <w:rFonts w:eastAsiaTheme="minorHAnsi"/>
                <w:szCs w:val="22"/>
                <w:lang w:bidi="ru-RU"/>
              </w:rPr>
              <w:t xml:space="preserve">такие электрические </w:t>
            </w:r>
            <w:r w:rsidRPr="00431156">
              <w:rPr>
                <w:rFonts w:eastAsiaTheme="minorHAnsi"/>
                <w:szCs w:val="22"/>
                <w:u w:val="single"/>
                <w:lang w:bidi="ru-RU"/>
              </w:rPr>
              <w:t>установки и</w:t>
            </w:r>
            <w:r w:rsidRPr="00431156">
              <w:rPr>
                <w:rFonts w:eastAsiaTheme="minorHAnsi"/>
                <w:szCs w:val="22"/>
                <w:lang w:bidi="ru-RU"/>
              </w:rPr>
              <w:t xml:space="preserve"> оборудование </w:t>
            </w:r>
            <w:r w:rsidRPr="00431156">
              <w:rPr>
                <w:rFonts w:eastAsiaTheme="minorHAnsi"/>
                <w:strike/>
                <w:szCs w:val="22"/>
                <w:lang w:bidi="ru-RU"/>
              </w:rPr>
              <w:t>не является оборудованием гарантированного типа безопасности, но</w:t>
            </w:r>
            <w:r w:rsidRPr="00431156">
              <w:rPr>
                <w:rFonts w:eastAsiaTheme="minorHAnsi"/>
                <w:szCs w:val="22"/>
                <w:lang w:bidi="ru-RU"/>
              </w:rPr>
              <w:t xml:space="preserve"> </w:t>
            </w:r>
            <w:r w:rsidRPr="00431156">
              <w:rPr>
                <w:rFonts w:eastAsiaTheme="minorHAnsi"/>
                <w:szCs w:val="22"/>
                <w:u w:val="single"/>
                <w:lang w:bidi="ru-RU"/>
              </w:rPr>
              <w:t>, не удовлетворяющие требованиям, упомянутым в подпункте а),</w:t>
            </w:r>
            <w:r w:rsidRPr="00431156">
              <w:rPr>
                <w:rFonts w:eastAsiaTheme="minorHAnsi"/>
                <w:szCs w:val="22"/>
                <w:lang w:bidi="ru-RU"/>
              </w:rPr>
              <w:t xml:space="preserve"> в достаточной степени отделены от других контейнеров, содержащих вещества: </w:t>
            </w:r>
          </w:p>
          <w:p w:rsidR="00565C36" w:rsidRPr="00431156" w:rsidRDefault="00565C36" w:rsidP="00565C36">
            <w:pPr>
              <w:numPr>
                <w:ilvl w:val="0"/>
                <w:numId w:val="8"/>
              </w:numPr>
              <w:tabs>
                <w:tab w:val="left" w:pos="936"/>
              </w:tabs>
              <w:spacing w:after="80" w:line="220" w:lineRule="exact"/>
              <w:ind w:left="936" w:right="57" w:hanging="364"/>
              <w:jc w:val="both"/>
              <w:rPr>
                <w:rFonts w:eastAsiaTheme="minorHAnsi"/>
                <w:szCs w:val="22"/>
                <w:lang w:bidi="ru-RU"/>
              </w:rPr>
            </w:pPr>
            <w:r w:rsidRPr="00431156">
              <w:rPr>
                <w:rFonts w:eastAsiaTheme="minorHAnsi"/>
                <w:szCs w:val="22"/>
                <w:lang w:bidi="ru-RU"/>
              </w:rPr>
              <w:t>класса 2, для которых в колонке 5 таблицы А подраздела 3.2.</w:t>
            </w:r>
            <w:r w:rsidRPr="00431156">
              <w:rPr>
                <w:rFonts w:eastAsiaTheme="minorHAnsi"/>
                <w:strike/>
                <w:szCs w:val="22"/>
                <w:lang w:bidi="ru-RU"/>
              </w:rPr>
              <w:t>3.2</w:t>
            </w:r>
            <w:r w:rsidRPr="00431156">
              <w:rPr>
                <w:rFonts w:eastAsiaTheme="minorHAnsi"/>
                <w:szCs w:val="22"/>
                <w:lang w:bidi="ru-RU"/>
              </w:rPr>
              <w:t>1 указан знак опасности образца № 2.1;</w:t>
            </w:r>
          </w:p>
          <w:p w:rsidR="00565C36" w:rsidRPr="00431156" w:rsidRDefault="00565C36" w:rsidP="00565C36">
            <w:pPr>
              <w:numPr>
                <w:ilvl w:val="0"/>
                <w:numId w:val="8"/>
              </w:numPr>
              <w:tabs>
                <w:tab w:val="left" w:pos="936"/>
              </w:tabs>
              <w:spacing w:after="80" w:line="220" w:lineRule="exact"/>
              <w:ind w:left="936" w:right="57" w:hanging="364"/>
              <w:jc w:val="both"/>
              <w:rPr>
                <w:rFonts w:eastAsiaTheme="minorHAnsi"/>
                <w:szCs w:val="22"/>
                <w:lang w:bidi="ru-RU"/>
              </w:rPr>
            </w:pPr>
            <w:r w:rsidRPr="00431156">
              <w:rPr>
                <w:rFonts w:eastAsiaTheme="minorHAnsi"/>
                <w:szCs w:val="22"/>
                <w:lang w:bidi="ru-RU"/>
              </w:rPr>
              <w:t>класса 3, группа упаковки I или II;</w:t>
            </w:r>
          </w:p>
          <w:p w:rsidR="00565C36" w:rsidRPr="00431156" w:rsidRDefault="00565C36" w:rsidP="00565C36">
            <w:pPr>
              <w:numPr>
                <w:ilvl w:val="0"/>
                <w:numId w:val="8"/>
              </w:numPr>
              <w:tabs>
                <w:tab w:val="left" w:pos="936"/>
              </w:tabs>
              <w:spacing w:after="80" w:line="220" w:lineRule="exact"/>
              <w:ind w:left="936" w:right="57" w:hanging="364"/>
              <w:jc w:val="both"/>
              <w:rPr>
                <w:rFonts w:eastAsiaTheme="minorHAnsi"/>
                <w:szCs w:val="22"/>
                <w:lang w:bidi="ru-RU"/>
              </w:rPr>
            </w:pPr>
            <w:r w:rsidRPr="00431156">
              <w:rPr>
                <w:rFonts w:eastAsiaTheme="minorHAnsi"/>
                <w:szCs w:val="22"/>
                <w:lang w:bidi="ru-RU"/>
              </w:rPr>
              <w:t>класса 4.3;</w:t>
            </w:r>
          </w:p>
          <w:p w:rsidR="00565C36" w:rsidRPr="00431156" w:rsidRDefault="00565C36" w:rsidP="00565C36">
            <w:pPr>
              <w:numPr>
                <w:ilvl w:val="0"/>
                <w:numId w:val="8"/>
              </w:numPr>
              <w:tabs>
                <w:tab w:val="left" w:pos="936"/>
              </w:tabs>
              <w:spacing w:after="80" w:line="220" w:lineRule="exact"/>
              <w:ind w:left="936" w:right="57" w:hanging="364"/>
              <w:jc w:val="both"/>
              <w:rPr>
                <w:rFonts w:eastAsiaTheme="minorHAnsi"/>
                <w:szCs w:val="22"/>
                <w:lang w:bidi="ru-RU"/>
              </w:rPr>
            </w:pPr>
            <w:r w:rsidRPr="00431156">
              <w:rPr>
                <w:rFonts w:eastAsiaTheme="minorHAnsi"/>
                <w:szCs w:val="22"/>
                <w:lang w:bidi="ru-RU"/>
              </w:rPr>
              <w:t>класса 6.1; группа упаковки I или II, с дополнительной опасностью класса 4.3;</w:t>
            </w:r>
          </w:p>
          <w:p w:rsidR="00565C36" w:rsidRPr="00431156" w:rsidRDefault="00565C36" w:rsidP="00565C36">
            <w:pPr>
              <w:numPr>
                <w:ilvl w:val="0"/>
                <w:numId w:val="8"/>
              </w:numPr>
              <w:tabs>
                <w:tab w:val="left" w:pos="936"/>
              </w:tabs>
              <w:spacing w:after="80" w:line="220" w:lineRule="exact"/>
              <w:ind w:left="936" w:right="57" w:hanging="364"/>
              <w:jc w:val="both"/>
              <w:rPr>
                <w:rFonts w:eastAsiaTheme="minorHAnsi"/>
                <w:szCs w:val="22"/>
                <w:lang w:bidi="ru-RU"/>
              </w:rPr>
            </w:pPr>
            <w:r w:rsidRPr="00431156">
              <w:rPr>
                <w:rFonts w:eastAsiaTheme="minorHAnsi"/>
                <w:szCs w:val="22"/>
                <w:lang w:bidi="ru-RU"/>
              </w:rPr>
              <w:t>класса 8; группа упаковки I, с дополнительной опасностью класса 3; и</w:t>
            </w:r>
          </w:p>
          <w:p w:rsidR="00565C36" w:rsidRPr="00431156" w:rsidRDefault="00565C36" w:rsidP="00565C36">
            <w:pPr>
              <w:numPr>
                <w:ilvl w:val="0"/>
                <w:numId w:val="8"/>
              </w:numPr>
              <w:tabs>
                <w:tab w:val="left" w:pos="936"/>
              </w:tabs>
              <w:spacing w:after="80" w:line="220" w:lineRule="exact"/>
              <w:ind w:left="936" w:right="57" w:hanging="364"/>
              <w:jc w:val="both"/>
              <w:rPr>
                <w:rFonts w:eastAsiaTheme="minorHAnsi"/>
                <w:szCs w:val="22"/>
                <w:lang w:bidi="ru-RU"/>
              </w:rPr>
            </w:pPr>
            <w:r w:rsidRPr="00431156">
              <w:rPr>
                <w:rFonts w:eastAsiaTheme="minorHAnsi"/>
                <w:szCs w:val="22"/>
                <w:lang w:bidi="ru-RU"/>
              </w:rPr>
              <w:t>класса 8; группа упаковки I или II, с дополнительной опасностью класса 4.3.</w:t>
            </w:r>
          </w:p>
          <w:p w:rsidR="00565C36" w:rsidRPr="00431156" w:rsidRDefault="00565C36" w:rsidP="00187E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/>
                <w:bCs/>
                <w:iCs/>
                <w:szCs w:val="22"/>
                <w:lang w:bidi="ru-RU"/>
              </w:rPr>
            </w:pPr>
            <w:r w:rsidRPr="00431156">
              <w:rPr>
                <w:rFonts w:eastAsiaTheme="minorHAnsi"/>
                <w:szCs w:val="22"/>
                <w:lang w:bidi="ru-RU"/>
              </w:rPr>
              <w:t xml:space="preserve">Это условие считается выполненным, если контейнер, содержащий вышеуказанные вещества, уложен по отношению к электрическим </w:t>
            </w:r>
            <w:r w:rsidRPr="00431156">
              <w:rPr>
                <w:rFonts w:eastAsiaTheme="minorHAnsi"/>
                <w:szCs w:val="22"/>
                <w:u w:val="single"/>
                <w:lang w:bidi="ru-RU"/>
              </w:rPr>
              <w:t>установкам и</w:t>
            </w:r>
            <w:r w:rsidRPr="00431156">
              <w:rPr>
                <w:rFonts w:eastAsiaTheme="minorHAnsi"/>
                <w:szCs w:val="22"/>
                <w:lang w:bidi="ru-RU"/>
              </w:rPr>
              <w:t xml:space="preserve"> оборудованию на расстоянии не менее 2,4 м по радиусу и на неограниченном расстоянии по высоте.</w:t>
            </w:r>
          </w:p>
          <w:p w:rsidR="00565C36" w:rsidRPr="00431156" w:rsidRDefault="00565C36" w:rsidP="00565C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  <w:b/>
                <w:bCs/>
                <w:iCs/>
                <w:szCs w:val="22"/>
                <w:lang w:bidi="ru-RU"/>
              </w:rPr>
            </w:pPr>
            <w:r w:rsidRPr="00431156">
              <w:rPr>
                <w:rFonts w:eastAsiaTheme="minorHAnsi"/>
                <w:strike/>
                <w:szCs w:val="22"/>
                <w:lang w:bidi="ru-RU"/>
              </w:rPr>
              <w:t xml:space="preserve">Это условие </w:t>
            </w:r>
            <w:r w:rsidRPr="00431156">
              <w:rPr>
                <w:rFonts w:eastAsiaTheme="minorHAnsi"/>
                <w:szCs w:val="22"/>
                <w:u w:val="single"/>
                <w:lang w:bidi="ru-RU"/>
              </w:rPr>
              <w:t xml:space="preserve">Подпункт </w:t>
            </w:r>
            <w:r w:rsidRPr="00431156">
              <w:rPr>
                <w:rFonts w:eastAsiaTheme="minorHAnsi"/>
                <w:szCs w:val="22"/>
                <w:u w:val="single"/>
                <w:lang w:val="en-US" w:eastAsia="fr-FR"/>
              </w:rPr>
              <w:t>a</w:t>
            </w:r>
            <w:r w:rsidRPr="00431156">
              <w:rPr>
                <w:rFonts w:eastAsiaTheme="minorHAnsi"/>
                <w:szCs w:val="22"/>
                <w:u w:val="single"/>
                <w:lang w:eastAsia="fr-FR"/>
              </w:rPr>
              <w:t xml:space="preserve">) или </w:t>
            </w:r>
            <w:r w:rsidRPr="00431156">
              <w:rPr>
                <w:rFonts w:eastAsiaTheme="minorHAnsi"/>
                <w:szCs w:val="22"/>
                <w:u w:val="single"/>
                <w:lang w:val="en-US" w:eastAsia="fr-FR"/>
              </w:rPr>
              <w:t>b</w:t>
            </w:r>
            <w:r w:rsidRPr="00431156">
              <w:rPr>
                <w:rFonts w:eastAsiaTheme="minorHAnsi"/>
                <w:szCs w:val="22"/>
                <w:u w:val="single"/>
                <w:lang w:eastAsia="fr-FR"/>
              </w:rPr>
              <w:t xml:space="preserve">) </w:t>
            </w:r>
            <w:r w:rsidRPr="00431156">
              <w:rPr>
                <w:rFonts w:eastAsiaTheme="minorHAnsi"/>
                <w:szCs w:val="22"/>
                <w:lang w:bidi="ru-RU"/>
              </w:rPr>
              <w:t xml:space="preserve">не применяется, если контейнеры, электрические </w:t>
            </w:r>
            <w:r w:rsidRPr="00431156">
              <w:rPr>
                <w:rFonts w:eastAsiaTheme="minorHAnsi"/>
                <w:szCs w:val="22"/>
                <w:u w:val="single"/>
                <w:lang w:bidi="ru-RU"/>
              </w:rPr>
              <w:t>установки и</w:t>
            </w:r>
            <w:r w:rsidRPr="00431156">
              <w:rPr>
                <w:rFonts w:eastAsiaTheme="minorHAnsi"/>
                <w:szCs w:val="22"/>
                <w:lang w:bidi="ru-RU"/>
              </w:rPr>
              <w:t xml:space="preserve"> оборудование </w:t>
            </w:r>
            <w:r w:rsidRPr="00431156">
              <w:rPr>
                <w:rFonts w:eastAsiaTheme="minorHAnsi"/>
                <w:strike/>
                <w:szCs w:val="22"/>
                <w:lang w:bidi="ru-RU"/>
              </w:rPr>
              <w:t>которое</w:t>
            </w:r>
            <w:r w:rsidRPr="00431156">
              <w:rPr>
                <w:rFonts w:eastAsiaTheme="minorHAnsi"/>
                <w:szCs w:val="22"/>
                <w:lang w:bidi="ru-RU"/>
              </w:rPr>
              <w:t xml:space="preserve"> </w:t>
            </w:r>
            <w:r w:rsidRPr="00431156">
              <w:rPr>
                <w:rFonts w:eastAsiaTheme="minorHAnsi"/>
                <w:szCs w:val="22"/>
                <w:u w:val="single"/>
                <w:lang w:bidi="ru-RU"/>
              </w:rPr>
              <w:t>которых не удовлетворяют требованиям для использования во взрывоопасных зонах</w:t>
            </w:r>
            <w:r w:rsidRPr="00431156">
              <w:rPr>
                <w:rFonts w:eastAsiaTheme="minorHAnsi"/>
                <w:szCs w:val="22"/>
                <w:lang w:bidi="ru-RU"/>
              </w:rPr>
              <w:t xml:space="preserve"> </w:t>
            </w:r>
            <w:r w:rsidRPr="00431156">
              <w:rPr>
                <w:rFonts w:eastAsiaTheme="minorHAnsi"/>
                <w:strike/>
                <w:szCs w:val="22"/>
                <w:lang w:bidi="ru-RU"/>
              </w:rPr>
              <w:t>является оборудованием гарантированного типа безопасности</w:t>
            </w:r>
            <w:r w:rsidRPr="00431156">
              <w:rPr>
                <w:rFonts w:eastAsiaTheme="minorHAnsi"/>
                <w:szCs w:val="22"/>
                <w:lang w:bidi="ru-RU"/>
              </w:rPr>
              <w:t>, и контейнеры, содержащие вышеупомянутые вещества, уложены в отдельные трюмы.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565C36" w:rsidRPr="00431156" w:rsidRDefault="00565C36" w:rsidP="00565C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4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431156">
              <w:rPr>
                <w:rFonts w:eastAsiaTheme="minorHAnsi"/>
                <w:szCs w:val="22"/>
                <w:lang w:bidi="ru-RU"/>
              </w:rPr>
              <w:t>Принято в январе 2015 года</w:t>
            </w:r>
          </w:p>
          <w:p w:rsidR="00565C36" w:rsidRPr="00431156" w:rsidRDefault="00565C36" w:rsidP="00565C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4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431156">
              <w:rPr>
                <w:rFonts w:eastAsiaTheme="minorHAnsi"/>
                <w:szCs w:val="22"/>
                <w:lang w:bidi="ru-RU"/>
              </w:rPr>
              <w:t>Ссылка скорректирована</w:t>
            </w:r>
          </w:p>
          <w:p w:rsidR="00565C36" w:rsidRPr="00431156" w:rsidRDefault="00565C36" w:rsidP="00565C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4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431156">
              <w:rPr>
                <w:rFonts w:eastAsiaTheme="minorHAnsi"/>
                <w:szCs w:val="22"/>
                <w:lang w:bidi="ru-RU"/>
              </w:rPr>
              <w:t>Формулировка согласно ATEX</w:t>
            </w:r>
          </w:p>
          <w:p w:rsidR="00565C36" w:rsidRPr="00431156" w:rsidRDefault="00565C36" w:rsidP="00565C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92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431156">
              <w:rPr>
                <w:rFonts w:eastAsiaTheme="minorHAnsi"/>
                <w:szCs w:val="22"/>
                <w:lang w:bidi="ru-RU"/>
              </w:rPr>
              <w:t>Редакционное изменение</w:t>
            </w:r>
          </w:p>
        </w:tc>
      </w:tr>
      <w:tr w:rsidR="00565C36" w:rsidRPr="00431156" w:rsidTr="00431156">
        <w:tc>
          <w:tcPr>
            <w:tcW w:w="1638" w:type="dxa"/>
            <w:shd w:val="clear" w:color="auto" w:fill="auto"/>
          </w:tcPr>
          <w:p w:rsidR="00565C36" w:rsidRPr="00431156" w:rsidRDefault="00565C36" w:rsidP="00565C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  <w:r w:rsidRPr="00431156">
              <w:rPr>
                <w:rFonts w:eastAsiaTheme="minorHAnsi"/>
                <w:b/>
                <w:szCs w:val="22"/>
                <w:lang w:val="en-GB" w:eastAsia="fr-FR"/>
              </w:rPr>
              <w:t>7.1.4.4.5</w:t>
            </w:r>
          </w:p>
        </w:tc>
        <w:tc>
          <w:tcPr>
            <w:tcW w:w="9426" w:type="dxa"/>
            <w:shd w:val="clear" w:color="auto" w:fill="auto"/>
          </w:tcPr>
          <w:p w:rsidR="00565C36" w:rsidRPr="00431156" w:rsidRDefault="00565C36" w:rsidP="00565C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431156">
              <w:rPr>
                <w:rFonts w:eastAsiaTheme="minorHAnsi"/>
                <w:szCs w:val="22"/>
                <w:lang w:bidi="ru-RU"/>
              </w:rPr>
              <w:t xml:space="preserve">Электрические </w:t>
            </w:r>
            <w:r w:rsidRPr="00431156">
              <w:rPr>
                <w:rFonts w:eastAsiaTheme="minorHAnsi"/>
                <w:szCs w:val="22"/>
                <w:u w:val="single"/>
                <w:lang w:bidi="ru-RU"/>
              </w:rPr>
              <w:t>установки и</w:t>
            </w:r>
            <w:r w:rsidRPr="00431156">
              <w:rPr>
                <w:rFonts w:eastAsiaTheme="minorHAnsi"/>
                <w:szCs w:val="22"/>
                <w:lang w:bidi="ru-RU"/>
              </w:rPr>
              <w:t xml:space="preserve"> оборудование, установленные на открытом контейнере, не разреша</w:t>
            </w:r>
            <w:r w:rsidR="00703A4B">
              <w:rPr>
                <w:rFonts w:eastAsiaTheme="minorHAnsi"/>
                <w:szCs w:val="22"/>
                <w:lang w:bidi="ru-RU"/>
              </w:rPr>
              <w:t>-</w:t>
            </w:r>
            <w:r w:rsidR="00703A4B">
              <w:rPr>
                <w:rFonts w:eastAsiaTheme="minorHAnsi"/>
                <w:szCs w:val="22"/>
                <w:lang w:bidi="ru-RU"/>
              </w:rPr>
              <w:br/>
            </w:r>
            <w:r w:rsidRPr="00431156">
              <w:rPr>
                <w:rFonts w:eastAsiaTheme="minorHAnsi"/>
                <w:szCs w:val="22"/>
                <w:lang w:bidi="ru-RU"/>
              </w:rPr>
              <w:t xml:space="preserve">ется подсоединять с помощью съемных электрических кабелей в соответствии с положениями пункта </w:t>
            </w:r>
            <w:r w:rsidRPr="00431156">
              <w:rPr>
                <w:rFonts w:eastAsiaTheme="minorHAnsi"/>
                <w:strike/>
                <w:szCs w:val="22"/>
                <w:lang w:bidi="ru-RU"/>
              </w:rPr>
              <w:t>9.1.0.56</w:t>
            </w:r>
            <w:r w:rsidRPr="00431156">
              <w:rPr>
                <w:rFonts w:eastAsiaTheme="minorHAnsi"/>
                <w:szCs w:val="22"/>
                <w:lang w:bidi="ru-RU"/>
              </w:rPr>
              <w:t xml:space="preserve"> </w:t>
            </w:r>
            <w:r w:rsidRPr="00431156">
              <w:rPr>
                <w:rFonts w:eastAsiaTheme="minorHAnsi"/>
                <w:szCs w:val="22"/>
                <w:u w:val="single"/>
                <w:lang w:bidi="ru-RU"/>
              </w:rPr>
              <w:t>9.1.0.53.5</w:t>
            </w:r>
            <w:r w:rsidRPr="00431156">
              <w:rPr>
                <w:rFonts w:eastAsiaTheme="minorHAnsi"/>
                <w:szCs w:val="22"/>
                <w:lang w:bidi="ru-RU"/>
              </w:rPr>
              <w:t xml:space="preserve"> или использовать, если они </w:t>
            </w:r>
            <w:r w:rsidRPr="00431156">
              <w:rPr>
                <w:rFonts w:eastAsiaTheme="minorHAnsi"/>
                <w:strike/>
                <w:szCs w:val="22"/>
                <w:lang w:bidi="ru-RU"/>
              </w:rPr>
              <w:t>не являются оборудованием гарантированного типа безопасности</w:t>
            </w:r>
            <w:r w:rsidRPr="00431156">
              <w:rPr>
                <w:rFonts w:eastAsiaTheme="minorHAnsi"/>
                <w:szCs w:val="22"/>
                <w:lang w:bidi="ru-RU"/>
              </w:rPr>
              <w:t xml:space="preserve"> </w:t>
            </w:r>
            <w:r w:rsidRPr="00431156">
              <w:rPr>
                <w:rFonts w:eastAsiaTheme="minorHAnsi"/>
                <w:szCs w:val="22"/>
                <w:u w:val="single"/>
                <w:lang w:bidi="ru-RU"/>
              </w:rPr>
              <w:t>не удовлетворяют требованиям для использования в</w:t>
            </w:r>
            <w:r w:rsidR="00984891">
              <w:rPr>
                <w:rFonts w:eastAsiaTheme="minorHAnsi"/>
                <w:szCs w:val="22"/>
                <w:u w:val="single"/>
                <w:lang w:bidi="ru-RU"/>
              </w:rPr>
              <w:t xml:space="preserve"> зоне 1 (температурный класс Т4</w:t>
            </w:r>
            <w:r w:rsidR="00984891">
              <w:rPr>
                <w:rFonts w:eastAsiaTheme="minorHAnsi"/>
                <w:szCs w:val="22"/>
                <w:u w:val="single"/>
                <w:lang w:bidi="ru-RU"/>
              </w:rPr>
              <w:br/>
            </w:r>
            <w:r w:rsidRPr="00431156">
              <w:rPr>
                <w:rFonts w:eastAsiaTheme="minorHAnsi"/>
                <w:szCs w:val="22"/>
                <w:u w:val="single"/>
                <w:lang w:bidi="ru-RU"/>
              </w:rPr>
              <w:t>и группа взрывоопасности</w:t>
            </w:r>
            <w:r w:rsidRPr="00431156">
              <w:rPr>
                <w:rFonts w:eastAsiaTheme="minorHAnsi"/>
                <w:szCs w:val="22"/>
                <w:u w:val="single"/>
                <w:lang w:eastAsia="fr-FR"/>
              </w:rPr>
              <w:t xml:space="preserve"> </w:t>
            </w:r>
            <w:r w:rsidRPr="00431156">
              <w:rPr>
                <w:rFonts w:eastAsiaTheme="minorHAnsi"/>
                <w:szCs w:val="22"/>
                <w:u w:val="single"/>
                <w:lang w:val="en-US" w:eastAsia="fr-FR"/>
              </w:rPr>
              <w:t>IIB</w:t>
            </w:r>
            <w:r w:rsidRPr="00431156">
              <w:rPr>
                <w:rFonts w:eastAsiaTheme="minorHAnsi"/>
                <w:szCs w:val="22"/>
                <w:u w:val="single"/>
                <w:lang w:eastAsia="fr-FR"/>
              </w:rPr>
              <w:t xml:space="preserve">) </w:t>
            </w:r>
            <w:r w:rsidRPr="00431156">
              <w:rPr>
                <w:rFonts w:eastAsiaTheme="minorHAnsi"/>
                <w:szCs w:val="22"/>
                <w:lang w:eastAsia="fr-FR"/>
              </w:rPr>
              <w:t xml:space="preserve">или если данный контейнер помещен в трюм, в который не уложены контейнеры с веществами, упомянутыми в пункте 7.1.4.4.4 </w:t>
            </w:r>
            <w:r w:rsidRPr="00431156">
              <w:rPr>
                <w:rFonts w:eastAsiaTheme="minorHAnsi"/>
                <w:szCs w:val="22"/>
                <w:lang w:val="en-GB" w:eastAsia="fr-FR"/>
              </w:rPr>
              <w:t>b</w:t>
            </w:r>
            <w:r w:rsidRPr="00431156">
              <w:rPr>
                <w:rFonts w:eastAsiaTheme="minorHAnsi"/>
                <w:szCs w:val="22"/>
                <w:lang w:eastAsia="fr-FR"/>
              </w:rPr>
              <w:t>).</w:t>
            </w:r>
          </w:p>
        </w:tc>
        <w:tc>
          <w:tcPr>
            <w:tcW w:w="1716" w:type="dxa"/>
            <w:shd w:val="clear" w:color="auto" w:fill="auto"/>
          </w:tcPr>
          <w:p w:rsidR="00565C36" w:rsidRPr="00431156" w:rsidRDefault="00565C36" w:rsidP="00565C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431156">
              <w:rPr>
                <w:rFonts w:eastAsiaTheme="minorHAnsi"/>
                <w:szCs w:val="22"/>
                <w:lang w:bidi="ru-RU"/>
              </w:rPr>
              <w:t>Принято в январе 2015 года</w:t>
            </w:r>
          </w:p>
          <w:p w:rsidR="00565C36" w:rsidRPr="00431156" w:rsidRDefault="00565C36" w:rsidP="0029312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431156">
              <w:rPr>
                <w:rFonts w:eastAsiaTheme="minorHAnsi"/>
                <w:szCs w:val="22"/>
                <w:lang w:bidi="ru-RU"/>
              </w:rPr>
              <w:t>Ссылка скорректирована</w:t>
            </w:r>
          </w:p>
          <w:p w:rsidR="00565C36" w:rsidRPr="00431156" w:rsidRDefault="00565C36" w:rsidP="0029312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431156">
              <w:rPr>
                <w:rFonts w:eastAsiaTheme="minorHAnsi"/>
                <w:szCs w:val="22"/>
                <w:lang w:bidi="ru-RU"/>
              </w:rPr>
              <w:t>Формулировка согласно ATEX</w:t>
            </w:r>
          </w:p>
        </w:tc>
      </w:tr>
      <w:tr w:rsidR="00431156" w:rsidRPr="00431156" w:rsidTr="00431156">
        <w:tc>
          <w:tcPr>
            <w:tcW w:w="1638" w:type="dxa"/>
            <w:shd w:val="clear" w:color="auto" w:fill="auto"/>
            <w:hideMark/>
          </w:tcPr>
          <w:p w:rsidR="00431156" w:rsidRPr="00431156" w:rsidRDefault="00431156" w:rsidP="00565C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bCs/>
                <w:szCs w:val="22"/>
                <w:lang w:bidi="ru-RU"/>
              </w:rPr>
            </w:pPr>
            <w:r w:rsidRPr="00431156">
              <w:rPr>
                <w:rFonts w:eastAsiaTheme="minorHAnsi"/>
                <w:b/>
                <w:szCs w:val="22"/>
                <w:lang w:bidi="ru-RU"/>
              </w:rPr>
              <w:t>7.1.4.13</w:t>
            </w:r>
          </w:p>
        </w:tc>
        <w:tc>
          <w:tcPr>
            <w:tcW w:w="9426" w:type="dxa"/>
            <w:shd w:val="clear" w:color="auto" w:fill="auto"/>
            <w:hideMark/>
          </w:tcPr>
          <w:p w:rsidR="00431156" w:rsidRPr="00431156" w:rsidRDefault="00431156" w:rsidP="00565C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i/>
                <w:szCs w:val="22"/>
                <w:u w:val="single"/>
                <w:lang w:bidi="ru-RU"/>
              </w:rPr>
            </w:pPr>
            <w:r w:rsidRPr="00431156">
              <w:rPr>
                <w:rFonts w:eastAsiaTheme="minorHAnsi"/>
                <w:b/>
                <w:i/>
                <w:szCs w:val="22"/>
                <w:lang w:bidi="ru-RU"/>
              </w:rPr>
              <w:t xml:space="preserve">Меры, принимаемые до и </w:t>
            </w:r>
            <w:r w:rsidRPr="00431156">
              <w:rPr>
                <w:rFonts w:eastAsiaTheme="minorHAnsi"/>
                <w:b/>
                <w:i/>
                <w:szCs w:val="22"/>
                <w:u w:val="single"/>
                <w:lang w:bidi="ru-RU"/>
              </w:rPr>
              <w:t>во время</w:t>
            </w:r>
            <w:r w:rsidRPr="00431156">
              <w:rPr>
                <w:rFonts w:eastAsiaTheme="minorHAnsi"/>
                <w:b/>
                <w:i/>
                <w:szCs w:val="22"/>
                <w:lang w:bidi="ru-RU"/>
              </w:rPr>
              <w:t xml:space="preserve"> погрузки, </w:t>
            </w:r>
            <w:r w:rsidRPr="00431156">
              <w:rPr>
                <w:rFonts w:eastAsiaTheme="minorHAnsi"/>
                <w:b/>
                <w:i/>
                <w:szCs w:val="22"/>
                <w:u w:val="single"/>
                <w:lang w:bidi="ru-RU"/>
              </w:rPr>
              <w:t>разгрузки, а также во время нахождения</w:t>
            </w:r>
            <w:r w:rsidRPr="00431156">
              <w:rPr>
                <w:rFonts w:eastAsiaTheme="minorHAnsi"/>
                <w:b/>
                <w:i/>
                <w:szCs w:val="22"/>
                <w:u w:val="single"/>
                <w:lang w:bidi="ru-RU"/>
              </w:rPr>
              <w:br/>
              <w:t>вблизи или в пределах назначенной береговой зоны</w:t>
            </w:r>
          </w:p>
          <w:p w:rsidR="00431156" w:rsidRPr="00431156" w:rsidRDefault="00431156" w:rsidP="00187E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trike/>
                <w:lang w:bidi="ru-RU"/>
              </w:rPr>
            </w:pPr>
            <w:r w:rsidRPr="00431156">
              <w:rPr>
                <w:rFonts w:eastAsiaTheme="minorHAnsi"/>
                <w:strike/>
              </w:rPr>
              <w:t>Перед погрузкой трюмы и грузовые пространства должны быть вычищены. Трюмы должны быть провентилированы.</w:t>
            </w:r>
          </w:p>
        </w:tc>
        <w:tc>
          <w:tcPr>
            <w:tcW w:w="1716" w:type="dxa"/>
            <w:shd w:val="clear" w:color="auto" w:fill="auto"/>
            <w:hideMark/>
          </w:tcPr>
          <w:p w:rsidR="00431156" w:rsidRPr="00431156" w:rsidRDefault="00431156" w:rsidP="0029312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431156">
              <w:rPr>
                <w:rFonts w:eastAsiaTheme="minorHAnsi"/>
                <w:szCs w:val="22"/>
                <w:lang w:bidi="ru-RU"/>
              </w:rPr>
              <w:t>Базовая концепция безопасности</w:t>
            </w:r>
            <w:r w:rsidRPr="00431156">
              <w:rPr>
                <w:rFonts w:eastAsiaTheme="minorHAnsi"/>
                <w:szCs w:val="22"/>
                <w:lang w:bidi="ru-RU"/>
              </w:rPr>
              <w:br/>
              <w:t>Аналогично требованиям к танкерам</w:t>
            </w:r>
          </w:p>
        </w:tc>
      </w:tr>
      <w:tr w:rsidR="00431156" w:rsidRPr="00431156" w:rsidTr="00703A4B">
        <w:tc>
          <w:tcPr>
            <w:tcW w:w="1638" w:type="dxa"/>
            <w:shd w:val="clear" w:color="auto" w:fill="auto"/>
            <w:hideMark/>
          </w:tcPr>
          <w:p w:rsidR="00431156" w:rsidRPr="00431156" w:rsidRDefault="00431156" w:rsidP="00565C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bCs/>
                <w:szCs w:val="22"/>
                <w:u w:val="single"/>
                <w:lang w:bidi="ru-RU"/>
              </w:rPr>
            </w:pPr>
            <w:r w:rsidRPr="00431156">
              <w:rPr>
                <w:rFonts w:eastAsiaTheme="minorHAnsi"/>
                <w:b/>
                <w:szCs w:val="22"/>
                <w:u w:val="single"/>
                <w:lang w:bidi="ru-RU"/>
              </w:rPr>
              <w:t>7.1.4.13.1</w:t>
            </w:r>
            <w:r>
              <w:rPr>
                <w:rFonts w:eastAsiaTheme="minorHAnsi"/>
                <w:b/>
                <w:szCs w:val="22"/>
                <w:lang w:bidi="ru-RU"/>
              </w:rPr>
              <w:br/>
            </w:r>
            <w:r w:rsidRPr="00431156">
              <w:rPr>
                <w:rFonts w:eastAsiaTheme="minorHAnsi"/>
                <w:b/>
                <w:szCs w:val="22"/>
                <w:lang w:bidi="ru-RU"/>
              </w:rPr>
              <w:t>новый</w:t>
            </w:r>
          </w:p>
        </w:tc>
        <w:tc>
          <w:tcPr>
            <w:tcW w:w="94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1156" w:rsidRPr="00431156" w:rsidRDefault="00431156" w:rsidP="00565C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u w:val="single"/>
                <w:lang w:bidi="ru-RU"/>
              </w:rPr>
            </w:pPr>
            <w:r w:rsidRPr="00431156">
              <w:rPr>
                <w:rFonts w:eastAsiaTheme="minorHAnsi"/>
                <w:szCs w:val="22"/>
                <w:u w:val="single"/>
              </w:rPr>
              <w:t>Во время погрузки и разгрузки или</w:t>
            </w:r>
            <w:r w:rsidRPr="00431156">
              <w:rPr>
                <w:rFonts w:eastAsiaTheme="minorHAnsi"/>
                <w:szCs w:val="22"/>
                <w:u w:val="single"/>
                <w:lang w:bidi="ru-RU"/>
              </w:rPr>
              <w:t xml:space="preserve"> во время нахождения вблизи или в пределах назначенной береговой зоны электрические и неэлектрические установки и оборудование, не отвечающие требованиям, указанным в пункте </w:t>
            </w:r>
            <w:r w:rsidRPr="00431156">
              <w:rPr>
                <w:rFonts w:eastAsiaTheme="minorHAnsi"/>
                <w:szCs w:val="22"/>
                <w:u w:val="single"/>
                <w:lang w:eastAsia="fr-FR"/>
              </w:rPr>
              <w:t>9.1.0.52.1,</w:t>
            </w:r>
            <w:r w:rsidRPr="00431156">
              <w:rPr>
                <w:rFonts w:eastAsiaTheme="minorHAnsi"/>
                <w:szCs w:val="22"/>
                <w:u w:val="single"/>
              </w:rPr>
              <w:t xml:space="preserve"> или имеющие температуру поверхности выше</w:t>
            </w:r>
            <w:r w:rsidRPr="00431156">
              <w:rPr>
                <w:rFonts w:eastAsiaTheme="minorHAnsi"/>
                <w:szCs w:val="22"/>
                <w:u w:val="single"/>
                <w:lang w:bidi="ru-RU"/>
              </w:rPr>
              <w:br/>
              <w:t>200 °C</w:t>
            </w:r>
            <w:r w:rsidRPr="00431156">
              <w:rPr>
                <w:rFonts w:eastAsiaTheme="minorHAnsi"/>
                <w:szCs w:val="22"/>
                <w:u w:val="single"/>
              </w:rPr>
              <w:t xml:space="preserve"> (с маркировкой красного цвета согласно пунктам</w:t>
            </w:r>
            <w:r w:rsidRPr="00431156">
              <w:rPr>
                <w:rFonts w:eastAsia="TimesNewRomanPSMT"/>
                <w:spacing w:val="-2"/>
                <w:szCs w:val="22"/>
                <w:u w:val="single"/>
                <w:lang w:eastAsia="fr-FR"/>
              </w:rPr>
              <w:t xml:space="preserve"> </w:t>
            </w:r>
            <w:r w:rsidRPr="00431156">
              <w:rPr>
                <w:rFonts w:eastAsiaTheme="minorHAnsi"/>
                <w:szCs w:val="22"/>
                <w:u w:val="single"/>
                <w:lang w:eastAsia="fr-FR"/>
              </w:rPr>
              <w:t xml:space="preserve">9.1.0.51 и </w:t>
            </w:r>
            <w:r w:rsidRPr="00431156">
              <w:rPr>
                <w:rFonts w:eastAsiaTheme="minorHAnsi"/>
                <w:szCs w:val="22"/>
                <w:u w:val="single"/>
                <w:lang w:eastAsia="de-DE"/>
              </w:rPr>
              <w:t>9.1.0.52.2</w:t>
            </w:r>
            <w:r w:rsidRPr="00431156">
              <w:rPr>
                <w:rFonts w:eastAsiaTheme="minorHAnsi"/>
                <w:szCs w:val="22"/>
                <w:u w:val="single"/>
                <w:lang w:eastAsia="fr-FR"/>
              </w:rPr>
              <w:t>)</w:t>
            </w:r>
            <w:r w:rsidRPr="00431156">
              <w:rPr>
                <w:rFonts w:eastAsiaTheme="minorHAnsi"/>
                <w:szCs w:val="22"/>
                <w:u w:val="single"/>
                <w:lang w:bidi="ru-RU"/>
              </w:rPr>
              <w:t xml:space="preserve">, должны быть выключены, их температура поверхности должна быть ниже 200 °C или должны быть приняты меры, упомянутые в пункте </w:t>
            </w:r>
            <w:r w:rsidRPr="00431156">
              <w:rPr>
                <w:rFonts w:eastAsiaTheme="minorHAnsi" w:cs="Arial"/>
                <w:szCs w:val="22"/>
                <w:u w:val="single"/>
                <w:lang w:eastAsia="fr-FR"/>
              </w:rPr>
              <w:t>7.1.4.13.2</w:t>
            </w:r>
            <w:r w:rsidRPr="005A1B08">
              <w:rPr>
                <w:rFonts w:eastAsiaTheme="minorHAnsi"/>
                <w:szCs w:val="22"/>
                <w:lang w:bidi="ru-RU"/>
              </w:rPr>
              <w:t>.</w:t>
            </w:r>
          </w:p>
        </w:tc>
        <w:tc>
          <w:tcPr>
            <w:tcW w:w="1716" w:type="dxa"/>
            <w:shd w:val="clear" w:color="auto" w:fill="auto"/>
            <w:hideMark/>
          </w:tcPr>
          <w:p w:rsidR="00431156" w:rsidRPr="00431156" w:rsidRDefault="00431156" w:rsidP="00565C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431156">
              <w:rPr>
                <w:rFonts w:eastAsiaTheme="minorHAnsi"/>
                <w:szCs w:val="22"/>
                <w:lang w:bidi="ru-RU"/>
              </w:rPr>
              <w:t>Базовая концепция безопасности</w:t>
            </w:r>
          </w:p>
          <w:p w:rsidR="00431156" w:rsidRPr="00431156" w:rsidRDefault="00565C36" w:rsidP="0029312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565C36">
              <w:rPr>
                <w:rFonts w:eastAsiaTheme="minorHAnsi"/>
                <w:spacing w:val="-4"/>
                <w:szCs w:val="22"/>
                <w:lang w:bidi="ru-RU"/>
              </w:rPr>
              <w:t>Подраздел </w:t>
            </w:r>
            <w:r w:rsidR="00431156" w:rsidRPr="00431156">
              <w:rPr>
                <w:rFonts w:eastAsiaTheme="minorHAnsi"/>
                <w:spacing w:val="-4"/>
                <w:szCs w:val="22"/>
                <w:lang w:bidi="ru-RU"/>
              </w:rPr>
              <w:t>7.1</w:t>
            </w:r>
            <w:r w:rsidRPr="00565C36">
              <w:rPr>
                <w:rFonts w:eastAsiaTheme="minorHAnsi"/>
                <w:spacing w:val="-4"/>
                <w:szCs w:val="22"/>
                <w:lang w:bidi="ru-RU"/>
              </w:rPr>
              <w:t>.4.13</w:t>
            </w:r>
            <w:r>
              <w:rPr>
                <w:rFonts w:eastAsiaTheme="minorHAnsi"/>
                <w:szCs w:val="22"/>
                <w:lang w:bidi="ru-RU"/>
              </w:rPr>
              <w:br/>
            </w:r>
            <w:r w:rsidR="00431156" w:rsidRPr="00431156">
              <w:rPr>
                <w:rFonts w:eastAsiaTheme="minorHAnsi"/>
                <w:szCs w:val="22"/>
                <w:lang w:bidi="ru-RU"/>
              </w:rPr>
              <w:t>издания ВОПОГ 2015 года</w:t>
            </w:r>
            <w:r>
              <w:rPr>
                <w:rFonts w:eastAsiaTheme="minorHAnsi"/>
                <w:szCs w:val="22"/>
                <w:lang w:bidi="ru-RU"/>
              </w:rPr>
              <w:br/>
            </w:r>
            <w:r w:rsidR="00431156" w:rsidRPr="00431156">
              <w:rPr>
                <w:rFonts w:eastAsiaTheme="minorHAnsi"/>
                <w:szCs w:val="22"/>
                <w:lang w:bidi="ru-RU"/>
              </w:rPr>
              <w:t>пере</w:t>
            </w:r>
            <w:r>
              <w:rPr>
                <w:rFonts w:eastAsiaTheme="minorHAnsi"/>
                <w:szCs w:val="22"/>
                <w:lang w:bidi="ru-RU"/>
              </w:rPr>
              <w:t>несен</w:t>
            </w:r>
            <w:r>
              <w:rPr>
                <w:rFonts w:eastAsiaTheme="minorHAnsi"/>
                <w:szCs w:val="22"/>
                <w:lang w:bidi="ru-RU"/>
              </w:rPr>
              <w:br/>
            </w:r>
            <w:r w:rsidR="00431156" w:rsidRPr="00431156">
              <w:rPr>
                <w:rFonts w:eastAsiaTheme="minorHAnsi"/>
                <w:spacing w:val="-4"/>
                <w:szCs w:val="22"/>
                <w:lang w:bidi="ru-RU"/>
              </w:rPr>
              <w:t xml:space="preserve">в пункт </w:t>
            </w:r>
            <w:r w:rsidR="00431156" w:rsidRPr="00431156">
              <w:rPr>
                <w:rFonts w:eastAsiaTheme="minorHAnsi"/>
                <w:bCs/>
                <w:spacing w:val="-4"/>
                <w:szCs w:val="22"/>
                <w:lang w:eastAsia="fr-FR"/>
              </w:rPr>
              <w:t>7.1.4.13.3</w:t>
            </w:r>
          </w:p>
        </w:tc>
      </w:tr>
      <w:tr w:rsidR="00431156" w:rsidRPr="00431156" w:rsidTr="00703A4B">
        <w:trPr>
          <w:trHeight w:val="560"/>
        </w:trPr>
        <w:tc>
          <w:tcPr>
            <w:tcW w:w="1638" w:type="dxa"/>
            <w:vMerge w:val="restart"/>
            <w:shd w:val="clear" w:color="auto" w:fill="auto"/>
            <w:hideMark/>
          </w:tcPr>
          <w:p w:rsidR="00431156" w:rsidRPr="00431156" w:rsidRDefault="00431156" w:rsidP="00565C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bCs/>
                <w:szCs w:val="22"/>
                <w:u w:val="single"/>
                <w:lang w:bidi="ru-RU"/>
              </w:rPr>
            </w:pPr>
            <w:r w:rsidRPr="00431156">
              <w:rPr>
                <w:rFonts w:eastAsiaTheme="minorHAnsi"/>
                <w:b/>
                <w:szCs w:val="22"/>
                <w:u w:val="single"/>
                <w:lang w:bidi="ru-RU"/>
              </w:rPr>
              <w:t>7.1.4.13.2</w:t>
            </w:r>
            <w:r>
              <w:rPr>
                <w:rFonts w:eastAsiaTheme="minorHAnsi"/>
                <w:b/>
                <w:szCs w:val="22"/>
                <w:lang w:bidi="ru-RU"/>
              </w:rPr>
              <w:br/>
            </w:r>
            <w:r w:rsidRPr="00431156">
              <w:rPr>
                <w:rFonts w:eastAsiaTheme="minorHAnsi"/>
                <w:b/>
                <w:szCs w:val="22"/>
                <w:lang w:bidi="ru-RU"/>
              </w:rPr>
              <w:t>новый</w:t>
            </w:r>
          </w:p>
        </w:tc>
        <w:tc>
          <w:tcPr>
            <w:tcW w:w="9426" w:type="dxa"/>
            <w:tcBorders>
              <w:bottom w:val="nil"/>
            </w:tcBorders>
            <w:shd w:val="clear" w:color="auto" w:fill="auto"/>
            <w:hideMark/>
          </w:tcPr>
          <w:p w:rsidR="00431156" w:rsidRPr="00431156" w:rsidRDefault="00431156" w:rsidP="00565C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Cs/>
                <w:iCs/>
                <w:szCs w:val="22"/>
                <w:u w:val="single"/>
                <w:lang w:bidi="ru-RU"/>
              </w:rPr>
            </w:pPr>
            <w:r w:rsidRPr="00431156">
              <w:rPr>
                <w:rFonts w:eastAsiaTheme="minorHAnsi"/>
                <w:szCs w:val="22"/>
                <w:u w:val="single"/>
                <w:lang w:bidi="ru-RU"/>
              </w:rPr>
              <w:t>Пункт 7.1.4.13.1 не применяется в отношении жилых помещений, рулевой рубки и служебных помещений в следующем случае</w:t>
            </w:r>
            <w:r w:rsidRPr="00431156">
              <w:rPr>
                <w:rFonts w:eastAsiaTheme="minorHAnsi"/>
                <w:szCs w:val="22"/>
                <w:lang w:bidi="ru-RU"/>
              </w:rPr>
              <w:t>:</w:t>
            </w:r>
          </w:p>
        </w:tc>
        <w:tc>
          <w:tcPr>
            <w:tcW w:w="1716" w:type="dxa"/>
            <w:vMerge w:val="restart"/>
            <w:shd w:val="clear" w:color="auto" w:fill="auto"/>
            <w:hideMark/>
          </w:tcPr>
          <w:p w:rsidR="00431156" w:rsidRPr="00431156" w:rsidRDefault="00431156" w:rsidP="00565C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431156">
              <w:rPr>
                <w:rFonts w:eastAsiaTheme="minorHAnsi"/>
                <w:szCs w:val="22"/>
                <w:lang w:bidi="ru-RU"/>
              </w:rPr>
              <w:t>Базовая концепция безопасности</w:t>
            </w:r>
          </w:p>
        </w:tc>
      </w:tr>
      <w:tr w:rsidR="00431156" w:rsidRPr="00431156" w:rsidTr="00703A4B">
        <w:trPr>
          <w:trHeight w:val="560"/>
        </w:trPr>
        <w:tc>
          <w:tcPr>
            <w:tcW w:w="1638" w:type="dxa"/>
            <w:vMerge/>
            <w:shd w:val="clear" w:color="auto" w:fill="auto"/>
          </w:tcPr>
          <w:p w:rsidR="00431156" w:rsidRPr="00431156" w:rsidRDefault="00431156" w:rsidP="00187E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/>
                <w:szCs w:val="22"/>
                <w:u w:val="single"/>
                <w:lang w:bidi="ru-RU"/>
              </w:rPr>
            </w:pPr>
          </w:p>
        </w:tc>
        <w:tc>
          <w:tcPr>
            <w:tcW w:w="9426" w:type="dxa"/>
            <w:tcBorders>
              <w:top w:val="nil"/>
              <w:bottom w:val="nil"/>
            </w:tcBorders>
            <w:shd w:val="clear" w:color="auto" w:fill="auto"/>
          </w:tcPr>
          <w:p w:rsidR="00431156" w:rsidRPr="00431156" w:rsidRDefault="00431156" w:rsidP="00187E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zCs w:val="22"/>
                <w:u w:val="single"/>
                <w:lang w:bidi="ru-RU"/>
              </w:rPr>
            </w:pPr>
            <w:r w:rsidRPr="00431156">
              <w:rPr>
                <w:rFonts w:eastAsiaTheme="minorHAnsi"/>
                <w:szCs w:val="22"/>
                <w:u w:val="single"/>
                <w:lang w:bidi="ru-RU"/>
              </w:rPr>
              <w:t>а) система вентиляции регулируется для обеспечения избыточного давления, равного,</w:t>
            </w:r>
            <w:r w:rsidRPr="00431156">
              <w:rPr>
                <w:rFonts w:eastAsiaTheme="minorHAnsi"/>
                <w:szCs w:val="22"/>
                <w:u w:val="single"/>
                <w:lang w:bidi="ru-RU"/>
              </w:rPr>
              <w:br/>
              <w:t>по меньшей мере, 0,1 кПа, и</w:t>
            </w:r>
          </w:p>
        </w:tc>
        <w:tc>
          <w:tcPr>
            <w:tcW w:w="1716" w:type="dxa"/>
            <w:vMerge/>
            <w:shd w:val="clear" w:color="auto" w:fill="auto"/>
          </w:tcPr>
          <w:p w:rsidR="00431156" w:rsidRPr="00431156" w:rsidRDefault="00431156" w:rsidP="00187E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</w:p>
        </w:tc>
      </w:tr>
      <w:tr w:rsidR="00431156" w:rsidRPr="00431156" w:rsidTr="00703A4B">
        <w:trPr>
          <w:trHeight w:val="425"/>
        </w:trPr>
        <w:tc>
          <w:tcPr>
            <w:tcW w:w="1638" w:type="dxa"/>
            <w:vMerge/>
            <w:shd w:val="clear" w:color="auto" w:fill="auto"/>
          </w:tcPr>
          <w:p w:rsidR="00431156" w:rsidRPr="00431156" w:rsidRDefault="00431156" w:rsidP="00187E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/>
                <w:szCs w:val="22"/>
                <w:u w:val="single"/>
                <w:lang w:bidi="ru-RU"/>
              </w:rPr>
            </w:pPr>
          </w:p>
        </w:tc>
        <w:tc>
          <w:tcPr>
            <w:tcW w:w="9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1156" w:rsidRPr="00431156" w:rsidRDefault="00431156" w:rsidP="00187E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zCs w:val="22"/>
                <w:u w:val="single"/>
                <w:lang w:bidi="ru-RU"/>
              </w:rPr>
            </w:pPr>
            <w:r w:rsidRPr="00431156">
              <w:rPr>
                <w:rFonts w:eastAsiaTheme="minorHAnsi"/>
                <w:szCs w:val="22"/>
                <w:u w:val="single"/>
                <w:lang w:bidi="ru-RU"/>
              </w:rPr>
              <w:t>b) газодетекторная система находится во включенном состоянии и непрерывно ведет измерения</w:t>
            </w:r>
            <w:r w:rsidRPr="00431156">
              <w:rPr>
                <w:rFonts w:eastAsiaTheme="minorHAnsi"/>
                <w:szCs w:val="22"/>
                <w:lang w:bidi="ru-RU"/>
              </w:rPr>
              <w:t>.</w:t>
            </w:r>
          </w:p>
        </w:tc>
        <w:tc>
          <w:tcPr>
            <w:tcW w:w="1716" w:type="dxa"/>
            <w:vMerge/>
            <w:shd w:val="clear" w:color="auto" w:fill="auto"/>
          </w:tcPr>
          <w:p w:rsidR="00431156" w:rsidRPr="00431156" w:rsidRDefault="00431156" w:rsidP="00187E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</w:p>
        </w:tc>
      </w:tr>
      <w:tr w:rsidR="00431156" w:rsidRPr="00431156" w:rsidTr="00703A4B">
        <w:trPr>
          <w:trHeight w:val="191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:rsidR="00431156" w:rsidRPr="00431156" w:rsidRDefault="00431156" w:rsidP="00565C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szCs w:val="22"/>
                <w:u w:val="single"/>
                <w:lang w:bidi="ru-RU"/>
              </w:rPr>
            </w:pPr>
            <w:r w:rsidRPr="00431156">
              <w:rPr>
                <w:rFonts w:eastAsiaTheme="minorHAnsi"/>
                <w:b/>
                <w:szCs w:val="22"/>
                <w:u w:val="single"/>
                <w:lang w:bidi="ru-RU"/>
              </w:rPr>
              <w:t>7.1.4.13.3</w:t>
            </w:r>
            <w:r w:rsidR="00565C36">
              <w:rPr>
                <w:rFonts w:eastAsiaTheme="minorHAnsi"/>
                <w:b/>
                <w:szCs w:val="22"/>
                <w:lang w:bidi="ru-RU"/>
              </w:rPr>
              <w:br/>
            </w:r>
            <w:r w:rsidRPr="00431156">
              <w:rPr>
                <w:rFonts w:eastAsiaTheme="minorHAnsi"/>
                <w:b/>
                <w:szCs w:val="22"/>
                <w:lang w:bidi="ru-RU"/>
              </w:rPr>
              <w:t>новый</w:t>
            </w:r>
          </w:p>
        </w:tc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156" w:rsidRPr="00431156" w:rsidRDefault="00431156" w:rsidP="00565C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trike/>
                <w:szCs w:val="22"/>
                <w:u w:val="single"/>
                <w:lang w:bidi="ru-RU"/>
              </w:rPr>
            </w:pPr>
            <w:r w:rsidRPr="00431156">
              <w:rPr>
                <w:rFonts w:eastAsiaTheme="minorHAnsi"/>
                <w:szCs w:val="22"/>
                <w:u w:val="single"/>
                <w:lang w:bidi="ru-RU"/>
              </w:rPr>
              <w:t>Перед погрузкой трюмы и грузовые пространства должны быть вычищены. Трюмы должны</w:t>
            </w:r>
            <w:r w:rsidRPr="00431156">
              <w:rPr>
                <w:rFonts w:eastAsiaTheme="minorHAnsi"/>
                <w:szCs w:val="22"/>
                <w:u w:val="single"/>
                <w:lang w:bidi="ru-RU"/>
              </w:rPr>
              <w:br/>
              <w:t>быть провентилированы</w:t>
            </w:r>
            <w:r w:rsidRPr="00431156">
              <w:rPr>
                <w:rFonts w:eastAsiaTheme="minorHAnsi"/>
                <w:szCs w:val="22"/>
                <w:lang w:bidi="ru-RU"/>
              </w:rPr>
              <w:t>.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431156" w:rsidRPr="00431156" w:rsidRDefault="00431156" w:rsidP="0029312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431156">
              <w:rPr>
                <w:rFonts w:eastAsiaTheme="minorHAnsi"/>
                <w:szCs w:val="22"/>
                <w:lang w:bidi="ru-RU"/>
              </w:rPr>
              <w:t>Подраздел 7.2.4.13 издания</w:t>
            </w:r>
            <w:r w:rsidR="0029312B">
              <w:rPr>
                <w:rFonts w:eastAsiaTheme="minorHAnsi"/>
                <w:szCs w:val="22"/>
                <w:lang w:bidi="ru-RU"/>
              </w:rPr>
              <w:t xml:space="preserve"> ВОПОГ</w:t>
            </w:r>
            <w:r w:rsidR="0029312B">
              <w:rPr>
                <w:rFonts w:eastAsiaTheme="minorHAnsi"/>
                <w:szCs w:val="22"/>
                <w:lang w:bidi="ru-RU"/>
              </w:rPr>
              <w:br/>
            </w:r>
            <w:r w:rsidRPr="00431156">
              <w:rPr>
                <w:rFonts w:eastAsiaTheme="minorHAnsi"/>
                <w:szCs w:val="22"/>
                <w:lang w:bidi="ru-RU"/>
              </w:rPr>
              <w:t>2015 года</w:t>
            </w:r>
          </w:p>
        </w:tc>
      </w:tr>
      <w:tr w:rsidR="00431156" w:rsidRPr="00431156" w:rsidTr="0029312B">
        <w:trPr>
          <w:trHeight w:val="344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:rsidR="00431156" w:rsidRPr="00431156" w:rsidRDefault="00431156" w:rsidP="00565C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  <w:r w:rsidRPr="00431156">
              <w:rPr>
                <w:rFonts w:eastAsiaTheme="minorHAnsi"/>
                <w:b/>
                <w:szCs w:val="22"/>
                <w:lang w:bidi="ru-RU"/>
              </w:rPr>
              <w:t>7.1.4.53</w:t>
            </w:r>
          </w:p>
        </w:tc>
        <w:tc>
          <w:tcPr>
            <w:tcW w:w="9426" w:type="dxa"/>
            <w:tcBorders>
              <w:bottom w:val="single" w:sz="4" w:space="0" w:color="auto"/>
            </w:tcBorders>
            <w:shd w:val="clear" w:color="auto" w:fill="auto"/>
          </w:tcPr>
          <w:p w:rsidR="00431156" w:rsidRPr="00431156" w:rsidRDefault="00431156" w:rsidP="00565C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i/>
                <w:szCs w:val="22"/>
                <w:lang w:bidi="ru-RU"/>
              </w:rPr>
            </w:pPr>
            <w:r w:rsidRPr="00431156">
              <w:rPr>
                <w:rFonts w:eastAsiaTheme="minorHAnsi"/>
                <w:b/>
                <w:i/>
                <w:szCs w:val="22"/>
                <w:lang w:bidi="ru-RU"/>
              </w:rPr>
              <w:t>Освещение</w:t>
            </w:r>
          </w:p>
          <w:p w:rsidR="00431156" w:rsidRPr="00431156" w:rsidRDefault="00431156" w:rsidP="0029312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  <w:b/>
                <w:i/>
                <w:szCs w:val="22"/>
                <w:lang w:bidi="ru-RU"/>
              </w:rPr>
            </w:pPr>
            <w:r w:rsidRPr="00431156">
              <w:rPr>
                <w:rFonts w:eastAsiaTheme="minorHAnsi"/>
                <w:szCs w:val="22"/>
                <w:lang w:bidi="ru-RU"/>
              </w:rPr>
              <w:t>Если погрузка или разгрузка производятся ночью или в ус</w:t>
            </w:r>
            <w:r w:rsidR="0029312B">
              <w:rPr>
                <w:rFonts w:eastAsiaTheme="minorHAnsi"/>
                <w:szCs w:val="22"/>
                <w:lang w:bidi="ru-RU"/>
              </w:rPr>
              <w:t>ловиях плохой видимости, должно</w:t>
            </w:r>
            <w:r w:rsidR="0029312B">
              <w:rPr>
                <w:rFonts w:eastAsiaTheme="minorHAnsi"/>
                <w:szCs w:val="22"/>
                <w:lang w:bidi="ru-RU"/>
              </w:rPr>
              <w:br/>
            </w:r>
            <w:r w:rsidRPr="00431156">
              <w:rPr>
                <w:rFonts w:eastAsiaTheme="minorHAnsi"/>
                <w:szCs w:val="22"/>
                <w:lang w:bidi="ru-RU"/>
              </w:rPr>
              <w:t xml:space="preserve">обеспечиваться эффективное освещение. Если освещение обеспечивается с палубы, то должны 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431156" w:rsidRPr="00431156" w:rsidRDefault="00431156" w:rsidP="00565C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431156">
              <w:rPr>
                <w:rFonts w:eastAsiaTheme="minorHAnsi"/>
                <w:szCs w:val="22"/>
                <w:lang w:bidi="ru-RU"/>
              </w:rPr>
              <w:t>Формулировка согласно Директиве ATEX</w:t>
            </w:r>
          </w:p>
        </w:tc>
      </w:tr>
      <w:tr w:rsidR="0029312B" w:rsidRPr="00431156" w:rsidTr="0029312B">
        <w:trPr>
          <w:trHeight w:val="344"/>
        </w:trPr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</w:tcPr>
          <w:p w:rsidR="0029312B" w:rsidRPr="00431156" w:rsidRDefault="0029312B" w:rsidP="002730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6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</w:p>
        </w:tc>
        <w:tc>
          <w:tcPr>
            <w:tcW w:w="9426" w:type="dxa"/>
            <w:tcBorders>
              <w:top w:val="single" w:sz="4" w:space="0" w:color="auto"/>
            </w:tcBorders>
            <w:shd w:val="clear" w:color="auto" w:fill="auto"/>
          </w:tcPr>
          <w:p w:rsidR="0029312B" w:rsidRPr="00431156" w:rsidRDefault="0029312B" w:rsidP="002730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6" w:lineRule="exact"/>
              <w:ind w:left="57" w:right="57"/>
              <w:rPr>
                <w:rFonts w:eastAsiaTheme="minorHAnsi"/>
                <w:b/>
                <w:i/>
                <w:szCs w:val="22"/>
                <w:lang w:bidi="ru-RU"/>
              </w:rPr>
            </w:pPr>
            <w:r w:rsidRPr="00431156">
              <w:rPr>
                <w:rFonts w:eastAsiaTheme="minorHAnsi"/>
                <w:szCs w:val="22"/>
                <w:lang w:bidi="ru-RU"/>
              </w:rPr>
              <w:t xml:space="preserve">использоваться надежно закрепленные электрические лампы, размещенные таким образом, чтобы их нельзя было повредить. Если эти лампы расположены на палубе в пределах </w:t>
            </w:r>
            <w:r w:rsidRPr="00431156">
              <w:rPr>
                <w:rFonts w:eastAsiaTheme="minorHAnsi"/>
                <w:strike/>
                <w:szCs w:val="22"/>
                <w:lang w:bidi="ru-RU"/>
              </w:rPr>
              <w:t>защищенной</w:t>
            </w:r>
            <w:r w:rsidRPr="00431156">
              <w:rPr>
                <w:rFonts w:eastAsiaTheme="minorHAnsi"/>
                <w:szCs w:val="22"/>
                <w:lang w:bidi="ru-RU"/>
              </w:rPr>
              <w:t xml:space="preserve"> </w:t>
            </w:r>
            <w:r w:rsidRPr="00431156">
              <w:rPr>
                <w:rFonts w:eastAsiaTheme="minorHAnsi"/>
                <w:szCs w:val="22"/>
                <w:u w:val="single"/>
                <w:lang w:bidi="ru-RU"/>
              </w:rPr>
              <w:t>зоны 2</w:t>
            </w:r>
            <w:r w:rsidRPr="00431156">
              <w:rPr>
                <w:rFonts w:eastAsiaTheme="minorHAnsi"/>
                <w:szCs w:val="22"/>
                <w:lang w:bidi="ru-RU"/>
              </w:rPr>
              <w:t xml:space="preserve">, они </w:t>
            </w:r>
            <w:r w:rsidRPr="00431156">
              <w:rPr>
                <w:rFonts w:eastAsiaTheme="minorHAnsi"/>
                <w:szCs w:val="22"/>
                <w:u w:val="single"/>
                <w:lang w:bidi="ru-RU"/>
              </w:rPr>
              <w:t>должны отвечать требованиям для использования в зоне 2</w:t>
            </w:r>
            <w:r w:rsidRPr="00431156">
              <w:rPr>
                <w:rFonts w:eastAsiaTheme="minorHAnsi"/>
                <w:strike/>
                <w:szCs w:val="22"/>
                <w:lang w:bidi="ru-RU"/>
              </w:rPr>
              <w:t>соответствовать типу</w:t>
            </w:r>
            <w:r w:rsidRPr="00431156">
              <w:rPr>
                <w:rFonts w:eastAsiaTheme="minorHAnsi"/>
                <w:szCs w:val="22"/>
                <w:lang w:bidi="ru-RU"/>
              </w:rPr>
              <w:t xml:space="preserve"> </w:t>
            </w:r>
            <w:r w:rsidRPr="00431156">
              <w:rPr>
                <w:rFonts w:eastAsiaTheme="minorHAnsi"/>
                <w:strike/>
                <w:szCs w:val="22"/>
                <w:lang w:bidi="ru-RU"/>
              </w:rPr>
              <w:t>«ограниченная опасность взрыва».</w:t>
            </w:r>
          </w:p>
        </w:tc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</w:tcPr>
          <w:p w:rsidR="0029312B" w:rsidRPr="00431156" w:rsidRDefault="0029312B" w:rsidP="002730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6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</w:p>
        </w:tc>
      </w:tr>
      <w:tr w:rsidR="00431156" w:rsidRPr="00431156" w:rsidTr="0029312B">
        <w:trPr>
          <w:trHeight w:val="344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:rsidR="00431156" w:rsidRPr="00431156" w:rsidRDefault="00431156" w:rsidP="002730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6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  <w:r w:rsidRPr="00431156">
              <w:rPr>
                <w:rFonts w:eastAsiaTheme="minorHAnsi"/>
                <w:b/>
                <w:szCs w:val="22"/>
                <w:lang w:bidi="ru-RU"/>
              </w:rPr>
              <w:t>7.1.4.75</w:t>
            </w:r>
          </w:p>
        </w:tc>
        <w:tc>
          <w:tcPr>
            <w:tcW w:w="9426" w:type="dxa"/>
            <w:tcBorders>
              <w:bottom w:val="single" w:sz="4" w:space="0" w:color="auto"/>
            </w:tcBorders>
            <w:shd w:val="clear" w:color="auto" w:fill="auto"/>
          </w:tcPr>
          <w:p w:rsidR="00431156" w:rsidRPr="00431156" w:rsidRDefault="00431156" w:rsidP="002730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6" w:lineRule="exact"/>
              <w:ind w:left="57" w:right="57"/>
              <w:rPr>
                <w:rFonts w:eastAsiaTheme="minorHAnsi"/>
                <w:b/>
                <w:i/>
                <w:szCs w:val="22"/>
                <w:lang w:bidi="ru-RU"/>
              </w:rPr>
            </w:pPr>
            <w:r w:rsidRPr="00431156">
              <w:rPr>
                <w:rFonts w:eastAsiaTheme="minorHAnsi"/>
                <w:b/>
                <w:i/>
                <w:szCs w:val="22"/>
                <w:lang w:bidi="ru-RU"/>
              </w:rPr>
              <w:t>Опасность искрообразования</w:t>
            </w:r>
          </w:p>
          <w:p w:rsidR="00431156" w:rsidRPr="00431156" w:rsidRDefault="00431156" w:rsidP="002730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16" w:lineRule="exact"/>
              <w:ind w:left="57" w:right="57"/>
              <w:rPr>
                <w:rFonts w:eastAsiaTheme="minorHAnsi"/>
                <w:b/>
                <w:i/>
                <w:szCs w:val="22"/>
                <w:lang w:bidi="ru-RU"/>
              </w:rPr>
            </w:pPr>
            <w:r w:rsidRPr="00431156">
              <w:rPr>
                <w:rFonts w:eastAsiaTheme="minorHAnsi"/>
                <w:szCs w:val="22"/>
                <w:lang w:bidi="ru-RU"/>
              </w:rPr>
              <w:t xml:space="preserve">Все беспрерывные токопроводящие соединения между судном и берегом, </w:t>
            </w:r>
            <w:r w:rsidRPr="00431156">
              <w:rPr>
                <w:rFonts w:eastAsiaTheme="minorHAnsi"/>
                <w:strike/>
                <w:szCs w:val="22"/>
                <w:lang w:bidi="ru-RU"/>
              </w:rPr>
              <w:t>а также оборудование, используемое в защищенной зоне</w:t>
            </w:r>
            <w:r w:rsidRPr="00431156">
              <w:rPr>
                <w:rFonts w:eastAsiaTheme="minorHAnsi"/>
                <w:szCs w:val="22"/>
                <w:lang w:bidi="ru-RU"/>
              </w:rPr>
              <w:t>, должны быть устроены таким образом, чтобы они не являлись источником воспламенения.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431156" w:rsidRPr="00431156" w:rsidRDefault="00431156" w:rsidP="002730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6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431156">
              <w:rPr>
                <w:rFonts w:eastAsiaTheme="minorHAnsi"/>
                <w:szCs w:val="22"/>
                <w:lang w:bidi="ru-RU"/>
              </w:rPr>
              <w:t>Новая концепция</w:t>
            </w:r>
            <w:r w:rsidRPr="00431156">
              <w:rPr>
                <w:rFonts w:eastAsiaTheme="minorHAnsi"/>
                <w:szCs w:val="22"/>
                <w:lang w:bidi="ru-RU"/>
              </w:rPr>
              <w:br/>
              <w:t>зонирования</w:t>
            </w:r>
          </w:p>
        </w:tc>
      </w:tr>
      <w:tr w:rsidR="00431156" w:rsidRPr="00431156" w:rsidTr="0029312B">
        <w:trPr>
          <w:trHeight w:val="344"/>
        </w:trPr>
        <w:tc>
          <w:tcPr>
            <w:tcW w:w="1638" w:type="dxa"/>
            <w:tcBorders>
              <w:bottom w:val="single" w:sz="12" w:space="0" w:color="auto"/>
            </w:tcBorders>
            <w:shd w:val="clear" w:color="auto" w:fill="auto"/>
          </w:tcPr>
          <w:p w:rsidR="00431156" w:rsidRPr="00431156" w:rsidRDefault="00431156" w:rsidP="002730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6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  <w:r w:rsidRPr="00431156">
              <w:rPr>
                <w:rFonts w:eastAsia="Calibri"/>
                <w:b/>
                <w:bCs/>
                <w:szCs w:val="22"/>
                <w:lang w:val="de-DE" w:eastAsia="fr-FR"/>
              </w:rPr>
              <w:t>7.1.6.16</w:t>
            </w:r>
          </w:p>
        </w:tc>
        <w:tc>
          <w:tcPr>
            <w:tcW w:w="9426" w:type="dxa"/>
            <w:tcBorders>
              <w:bottom w:val="single" w:sz="12" w:space="0" w:color="auto"/>
            </w:tcBorders>
            <w:shd w:val="clear" w:color="auto" w:fill="auto"/>
          </w:tcPr>
          <w:p w:rsidR="00431156" w:rsidRPr="00431156" w:rsidRDefault="00431156" w:rsidP="002730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6" w:lineRule="exact"/>
              <w:ind w:left="57" w:right="57"/>
              <w:rPr>
                <w:rFonts w:eastAsiaTheme="minorHAnsi"/>
                <w:b/>
                <w:bCs/>
                <w:i/>
                <w:iCs/>
              </w:rPr>
            </w:pPr>
            <w:r w:rsidRPr="00431156">
              <w:rPr>
                <w:rFonts w:eastAsiaTheme="minorHAnsi"/>
                <w:b/>
                <w:bCs/>
                <w:i/>
                <w:iCs/>
              </w:rPr>
              <w:t>Меры, принимаемые во время погрузки, перевозки, выгрузки и обработки груза</w:t>
            </w:r>
          </w:p>
          <w:p w:rsidR="00431156" w:rsidRPr="00431156" w:rsidRDefault="00431156" w:rsidP="002730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6" w:lineRule="exact"/>
              <w:ind w:left="57" w:right="57"/>
              <w:rPr>
                <w:rFonts w:eastAsiaTheme="minorHAnsi"/>
              </w:rPr>
            </w:pPr>
            <w:r w:rsidRPr="00431156">
              <w:rPr>
                <w:rFonts w:eastAsiaTheme="minorHAnsi"/>
              </w:rPr>
              <w:t>Должны выполняться следующие дополнительные предписания, когда они указаны в колонке 11 таблицы А главы 3.2:</w:t>
            </w:r>
          </w:p>
          <w:p w:rsidR="00431156" w:rsidRPr="00431156" w:rsidRDefault="00431156" w:rsidP="002730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16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431156">
              <w:rPr>
                <w:rFonts w:eastAsiaTheme="minorHAnsi"/>
              </w:rPr>
              <w:t>IN01:</w:t>
            </w:r>
            <w:r w:rsidRPr="00431156">
              <w:rPr>
                <w:rFonts w:eastAsiaTheme="minorHAnsi"/>
              </w:rPr>
              <w:tab/>
              <w:t xml:space="preserve">После погрузки или выгрузки этих веществ, </w:t>
            </w:r>
            <w:r w:rsidR="0029312B" w:rsidRPr="0029312B">
              <w:rPr>
                <w:rFonts w:eastAsiaTheme="minorHAnsi"/>
              </w:rPr>
              <w:t>перевозимых навалом/насыпью или</w:t>
            </w:r>
            <w:r w:rsidR="0029312B">
              <w:rPr>
                <w:rFonts w:eastAsiaTheme="minorHAnsi"/>
              </w:rPr>
              <w:t xml:space="preserve"> </w:t>
            </w:r>
            <w:r w:rsidRPr="00431156">
              <w:rPr>
                <w:rFonts w:eastAsiaTheme="minorHAnsi"/>
              </w:rPr>
              <w:t xml:space="preserve">без упаковки, и перед уходом с места перегрузки грузоотправитель или грузополучатель должен измерить концентрацию газов в жилых помещениях, машинных отделениях и смежных трюмах при помощи индикатора </w:t>
            </w:r>
            <w:r w:rsidRPr="00431156">
              <w:rPr>
                <w:rFonts w:eastAsiaTheme="minorHAnsi"/>
                <w:strike/>
              </w:rPr>
              <w:t>легковоспламеняющихся</w:t>
            </w:r>
            <w:r w:rsidRPr="00431156">
              <w:rPr>
                <w:rFonts w:eastAsiaTheme="minorHAnsi"/>
              </w:rPr>
              <w:t xml:space="preserve"> газов.</w:t>
            </w:r>
          </w:p>
        </w:tc>
        <w:tc>
          <w:tcPr>
            <w:tcW w:w="1716" w:type="dxa"/>
            <w:tcBorders>
              <w:bottom w:val="single" w:sz="12" w:space="0" w:color="auto"/>
            </w:tcBorders>
            <w:shd w:val="clear" w:color="auto" w:fill="auto"/>
          </w:tcPr>
          <w:p w:rsidR="00431156" w:rsidRPr="00431156" w:rsidRDefault="00431156" w:rsidP="002730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6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431156">
              <w:rPr>
                <w:rFonts w:eastAsiaTheme="minorHAnsi"/>
                <w:szCs w:val="22"/>
                <w:lang w:bidi="ru-RU"/>
              </w:rPr>
              <w:t>Согласовано с НРГ по дегазации</w:t>
            </w:r>
          </w:p>
          <w:p w:rsidR="00431156" w:rsidRPr="00431156" w:rsidRDefault="00431156" w:rsidP="002730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6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431156">
              <w:rPr>
                <w:rFonts w:eastAsiaTheme="minorHAnsi"/>
                <w:szCs w:val="22"/>
                <w:lang w:bidi="ru-RU"/>
              </w:rPr>
              <w:t>Не касается варианта на немецком языке</w:t>
            </w:r>
          </w:p>
        </w:tc>
      </w:tr>
    </w:tbl>
    <w:p w:rsidR="00431156" w:rsidRDefault="0029312B" w:rsidP="005B51FC">
      <w:pPr>
        <w:pStyle w:val="H1GR"/>
        <w:spacing w:before="120"/>
      </w:pPr>
      <w:r>
        <w:tab/>
      </w:r>
      <w:r w:rsidRPr="0029312B">
        <w:t>7.2</w:t>
      </w:r>
      <w:r w:rsidRPr="0029312B">
        <w:tab/>
        <w:t>Танкеры</w:t>
      </w:r>
    </w:p>
    <w:tbl>
      <w:tblPr>
        <w:tblW w:w="12766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9023"/>
        <w:gridCol w:w="1716"/>
      </w:tblGrid>
      <w:tr w:rsidR="0029312B" w:rsidRPr="0029312B" w:rsidTr="005B51FC">
        <w:trPr>
          <w:tblHeader/>
        </w:trPr>
        <w:tc>
          <w:tcPr>
            <w:tcW w:w="2027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29312B" w:rsidRPr="00F75A1F" w:rsidRDefault="0029312B" w:rsidP="00F75A1F">
            <w:pPr>
              <w:autoSpaceDE w:val="0"/>
              <w:autoSpaceDN w:val="0"/>
              <w:adjustRightInd w:val="0"/>
              <w:spacing w:before="80" w:after="80" w:line="220" w:lineRule="exact"/>
              <w:ind w:left="57" w:right="57"/>
              <w:rPr>
                <w:i/>
                <w:iCs/>
                <w:sz w:val="16"/>
                <w:szCs w:val="16"/>
              </w:rPr>
            </w:pPr>
            <w:r w:rsidRPr="00F75A1F">
              <w:rPr>
                <w:i/>
                <w:iCs/>
                <w:sz w:val="16"/>
                <w:szCs w:val="16"/>
              </w:rPr>
              <w:t>Пункты</w:t>
            </w:r>
          </w:p>
        </w:tc>
        <w:tc>
          <w:tcPr>
            <w:tcW w:w="9023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29312B" w:rsidRPr="00F75A1F" w:rsidRDefault="0029312B" w:rsidP="00F75A1F">
            <w:pPr>
              <w:autoSpaceDE w:val="0"/>
              <w:autoSpaceDN w:val="0"/>
              <w:adjustRightInd w:val="0"/>
              <w:spacing w:before="80" w:after="80" w:line="220" w:lineRule="exact"/>
              <w:ind w:left="57" w:right="57"/>
              <w:rPr>
                <w:i/>
                <w:iCs/>
                <w:sz w:val="16"/>
                <w:szCs w:val="16"/>
              </w:rPr>
            </w:pPr>
            <w:r w:rsidRPr="00F75A1F">
              <w:rPr>
                <w:i/>
                <w:iCs/>
                <w:sz w:val="16"/>
                <w:szCs w:val="16"/>
              </w:rPr>
              <w:t>Изменение</w:t>
            </w:r>
          </w:p>
        </w:tc>
        <w:tc>
          <w:tcPr>
            <w:tcW w:w="1716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29312B" w:rsidRPr="00F75A1F" w:rsidRDefault="00F75A1F" w:rsidP="00F75A1F">
            <w:pPr>
              <w:autoSpaceDE w:val="0"/>
              <w:autoSpaceDN w:val="0"/>
              <w:adjustRightInd w:val="0"/>
              <w:spacing w:before="80" w:after="80" w:line="220" w:lineRule="exact"/>
              <w:ind w:left="57" w:right="57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Причина/п</w:t>
            </w:r>
            <w:r w:rsidR="0029312B" w:rsidRPr="00F75A1F">
              <w:rPr>
                <w:i/>
                <w:iCs/>
                <w:sz w:val="16"/>
                <w:szCs w:val="16"/>
              </w:rPr>
              <w:t>ояснение</w:t>
            </w:r>
          </w:p>
        </w:tc>
      </w:tr>
      <w:tr w:rsidR="00381066" w:rsidRPr="0029312B" w:rsidTr="005B51FC">
        <w:trPr>
          <w:trHeight w:val="1050"/>
        </w:trPr>
        <w:tc>
          <w:tcPr>
            <w:tcW w:w="2027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81066" w:rsidRPr="0029312B" w:rsidRDefault="00381066" w:rsidP="002730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6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  <w:r w:rsidRPr="0029312B">
              <w:rPr>
                <w:rFonts w:eastAsiaTheme="minorHAnsi"/>
                <w:b/>
                <w:szCs w:val="22"/>
                <w:lang w:bidi="ru-RU"/>
              </w:rPr>
              <w:t>7.2.2.0</w:t>
            </w:r>
          </w:p>
        </w:tc>
        <w:tc>
          <w:tcPr>
            <w:tcW w:w="9023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81066" w:rsidRPr="0029312B" w:rsidRDefault="00381066" w:rsidP="002730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6" w:lineRule="exact"/>
              <w:ind w:left="57" w:right="57"/>
              <w:rPr>
                <w:rFonts w:eastAsiaTheme="minorHAnsi"/>
                <w:i/>
                <w:szCs w:val="22"/>
                <w:lang w:bidi="ru-RU"/>
              </w:rPr>
            </w:pPr>
            <w:r w:rsidRPr="0029312B">
              <w:rPr>
                <w:rFonts w:eastAsiaTheme="minorHAnsi"/>
                <w:b/>
                <w:i/>
                <w:szCs w:val="22"/>
                <w:lang w:bidi="ru-RU"/>
              </w:rPr>
              <w:t>Суда, которые разрешается использовать</w:t>
            </w:r>
          </w:p>
          <w:p w:rsidR="00381066" w:rsidRPr="0029312B" w:rsidRDefault="00381066" w:rsidP="002730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6" w:lineRule="exact"/>
              <w:ind w:left="57" w:right="57"/>
              <w:rPr>
                <w:rFonts w:eastAsiaTheme="minorHAnsi"/>
                <w:i/>
                <w:szCs w:val="22"/>
                <w:lang w:bidi="ru-RU"/>
              </w:rPr>
            </w:pPr>
            <w:r w:rsidRPr="0029312B">
              <w:rPr>
                <w:rFonts w:eastAsiaTheme="minorHAnsi"/>
                <w:b/>
                <w:i/>
                <w:szCs w:val="22"/>
                <w:lang w:bidi="ru-RU"/>
              </w:rPr>
              <w:t>ПРИМЕЧАНИЕ</w:t>
            </w:r>
            <w:r w:rsidRPr="0029312B">
              <w:rPr>
                <w:rFonts w:eastAsiaTheme="minorHAnsi"/>
                <w:i/>
                <w:szCs w:val="22"/>
                <w:lang w:bidi="ru-RU"/>
              </w:rPr>
              <w:t xml:space="preserve"> 1: Давление срабатывания предохранительных клапанов </w:t>
            </w:r>
            <w:r w:rsidRPr="0029312B">
              <w:rPr>
                <w:rFonts w:eastAsiaTheme="minorHAnsi"/>
                <w:i/>
                <w:strike/>
                <w:szCs w:val="22"/>
                <w:lang w:bidi="ru-RU"/>
              </w:rPr>
              <w:t>или быстродей</w:t>
            </w:r>
            <w:r>
              <w:rPr>
                <w:rFonts w:eastAsiaTheme="minorHAnsi"/>
                <w:i/>
                <w:strike/>
                <w:szCs w:val="22"/>
                <w:lang w:bidi="ru-RU"/>
              </w:rPr>
              <w:t>-</w:t>
            </w:r>
            <w:r w:rsidRPr="0029312B">
              <w:rPr>
                <w:rFonts w:eastAsiaTheme="minorHAnsi"/>
                <w:i/>
                <w:strike/>
                <w:szCs w:val="22"/>
                <w:lang w:bidi="ru-RU"/>
              </w:rPr>
              <w:t>ствующих выпускных клапанов</w:t>
            </w:r>
            <w:r w:rsidRPr="0029312B">
              <w:rPr>
                <w:rFonts w:eastAsiaTheme="minorHAnsi"/>
                <w:i/>
                <w:szCs w:val="22"/>
                <w:lang w:bidi="ru-RU"/>
              </w:rPr>
              <w:t xml:space="preserve"> должно указыват</w:t>
            </w:r>
            <w:r>
              <w:rPr>
                <w:rFonts w:eastAsiaTheme="minorHAnsi"/>
                <w:i/>
                <w:szCs w:val="22"/>
                <w:lang w:bidi="ru-RU"/>
              </w:rPr>
              <w:t>ься в свидетельстве о допущении</w:t>
            </w:r>
            <w:r>
              <w:rPr>
                <w:rFonts w:eastAsiaTheme="minorHAnsi"/>
                <w:i/>
                <w:szCs w:val="22"/>
                <w:lang w:bidi="ru-RU"/>
              </w:rPr>
              <w:br/>
            </w:r>
            <w:r w:rsidRPr="0029312B">
              <w:rPr>
                <w:rFonts w:eastAsiaTheme="minorHAnsi"/>
                <w:i/>
                <w:szCs w:val="22"/>
                <w:lang w:bidi="ru-RU"/>
              </w:rPr>
              <w:t>(см. пункт 8.6.1.3).</w:t>
            </w:r>
          </w:p>
        </w:tc>
        <w:tc>
          <w:tcPr>
            <w:tcW w:w="1716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81066" w:rsidRPr="0029312B" w:rsidRDefault="00381066" w:rsidP="002730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6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Уточнение</w:t>
            </w:r>
          </w:p>
        </w:tc>
      </w:tr>
      <w:tr w:rsidR="00381066" w:rsidRPr="0029312B" w:rsidTr="00381066">
        <w:trPr>
          <w:trHeight w:val="2666"/>
        </w:trPr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</w:tcPr>
          <w:p w:rsidR="00381066" w:rsidRPr="0029312B" w:rsidRDefault="00381066" w:rsidP="002730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6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b/>
                <w:szCs w:val="22"/>
                <w:lang w:bidi="ru-RU"/>
              </w:rPr>
              <w:t>7.2.2.6</w:t>
            </w:r>
          </w:p>
        </w:tc>
        <w:tc>
          <w:tcPr>
            <w:tcW w:w="902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81066" w:rsidRPr="0029312B" w:rsidRDefault="00381066" w:rsidP="002730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6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b/>
                <w:i/>
                <w:szCs w:val="22"/>
                <w:lang w:bidi="ru-RU"/>
              </w:rPr>
              <w:t>Газодетекторная система</w:t>
            </w:r>
          </w:p>
          <w:p w:rsidR="00381066" w:rsidRPr="0029312B" w:rsidRDefault="00381066" w:rsidP="002730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6" w:lineRule="exact"/>
              <w:ind w:left="57" w:right="57"/>
              <w:rPr>
                <w:rFonts w:eastAsiaTheme="minorHAnsi"/>
                <w:b/>
                <w:i/>
                <w:szCs w:val="22"/>
                <w:lang w:bidi="ru-RU"/>
              </w:rPr>
            </w:pPr>
            <w:r w:rsidRPr="0029312B">
              <w:rPr>
                <w:rFonts w:eastAsiaTheme="minorHAnsi"/>
                <w:strike/>
                <w:szCs w:val="22"/>
                <w:lang w:bidi="ru-RU"/>
              </w:rPr>
              <w:t>Датчики газодетекторной системы должны быть отрегулированы таким образом, чтобы срабатывать при достижении не более 20% нижнего предела взрываемости веществ, допущенных к перевозке на судне.</w:t>
            </w:r>
          </w:p>
          <w:p w:rsidR="00381066" w:rsidRPr="0029312B" w:rsidRDefault="00381066" w:rsidP="002730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6" w:lineRule="exact"/>
              <w:ind w:left="57" w:right="57"/>
              <w:rPr>
                <w:rFonts w:eastAsiaTheme="minorHAnsi"/>
                <w:b/>
                <w:i/>
                <w:szCs w:val="22"/>
                <w:lang w:bidi="ru-RU"/>
              </w:rPr>
            </w:pPr>
            <w:r w:rsidRPr="0029312B">
              <w:rPr>
                <w:rFonts w:eastAsiaTheme="minorHAnsi"/>
                <w:strike/>
                <w:szCs w:val="22"/>
                <w:lang w:bidi="ru-RU"/>
              </w:rPr>
              <w:t>Система должна быть утверждена компетентным органом или признанным классификационным обществом.</w:t>
            </w:r>
          </w:p>
          <w:p w:rsidR="00381066" w:rsidRPr="0029312B" w:rsidRDefault="00381066" w:rsidP="002730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16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u w:val="single"/>
                <w:lang w:bidi="ru-RU"/>
              </w:rPr>
              <w:t>Если перечень веществ</w:t>
            </w:r>
            <w:r w:rsidRPr="0029312B">
              <w:rPr>
                <w:rFonts w:eastAsiaTheme="minorHAnsi"/>
                <w:szCs w:val="22"/>
                <w:u w:val="single"/>
              </w:rPr>
              <w:t>, допущенных к перевозке судном, предусмотренный в пункте 1.16.1.2.5,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t xml:space="preserve"> содержит вещества, для которых н-гексан не является репрезентативным, газодетекторная система должна быть дополнительно откалибрована в соответствии с наиболее критическим НПВ вещества в перечне веществ</w:t>
            </w:r>
            <w:r w:rsidRPr="005A1B08">
              <w:rPr>
                <w:rFonts w:eastAsiaTheme="minorHAnsi"/>
                <w:szCs w:val="22"/>
                <w:lang w:bidi="ru-RU"/>
              </w:rPr>
              <w:t>.</w:t>
            </w:r>
          </w:p>
        </w:tc>
        <w:tc>
          <w:tcPr>
            <w:tcW w:w="1716" w:type="dxa"/>
            <w:shd w:val="clear" w:color="auto" w:fill="auto"/>
            <w:hideMark/>
          </w:tcPr>
          <w:p w:rsidR="00381066" w:rsidRPr="0029312B" w:rsidRDefault="00381066" w:rsidP="002730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6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>
              <w:rPr>
                <w:rFonts w:eastAsiaTheme="minorHAnsi"/>
                <w:szCs w:val="22"/>
                <w:lang w:bidi="ru-RU"/>
              </w:rPr>
              <w:t>Перенесено</w:t>
            </w:r>
            <w:r>
              <w:rPr>
                <w:rFonts w:eastAsiaTheme="minorHAnsi"/>
                <w:szCs w:val="22"/>
                <w:lang w:bidi="ru-RU"/>
              </w:rPr>
              <w:br/>
            </w:r>
            <w:r w:rsidRPr="0029312B">
              <w:rPr>
                <w:rFonts w:eastAsiaTheme="minorHAnsi"/>
                <w:szCs w:val="22"/>
                <w:lang w:bidi="ru-RU"/>
              </w:rPr>
              <w:t>в определение</w:t>
            </w:r>
          </w:p>
          <w:p w:rsidR="00381066" w:rsidRPr="0029312B" w:rsidRDefault="00381066" w:rsidP="002730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6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Утверждение более не является необходимым</w:t>
            </w:r>
          </w:p>
          <w:p w:rsidR="00381066" w:rsidRPr="0029312B" w:rsidRDefault="00381066" w:rsidP="002730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6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Базовая концепция безопасности</w:t>
            </w:r>
          </w:p>
        </w:tc>
      </w:tr>
      <w:tr w:rsidR="0029312B" w:rsidRPr="0029312B" w:rsidTr="00381066">
        <w:trPr>
          <w:trHeight w:val="299"/>
        </w:trPr>
        <w:tc>
          <w:tcPr>
            <w:tcW w:w="2027" w:type="dxa"/>
            <w:shd w:val="clear" w:color="auto" w:fill="auto"/>
            <w:hideMark/>
          </w:tcPr>
          <w:p w:rsidR="0029312B" w:rsidRPr="0029312B" w:rsidRDefault="0029312B" w:rsidP="0038106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  <w:bCs/>
                <w:szCs w:val="22"/>
                <w:lang w:bidi="ru-RU"/>
              </w:rPr>
            </w:pPr>
            <w:r w:rsidRPr="0029312B">
              <w:rPr>
                <w:rFonts w:eastAsiaTheme="minorHAnsi"/>
                <w:b/>
                <w:szCs w:val="22"/>
                <w:lang w:bidi="ru-RU"/>
              </w:rPr>
              <w:t>7.2.2.19</w:t>
            </w:r>
          </w:p>
        </w:tc>
        <w:tc>
          <w:tcPr>
            <w:tcW w:w="9023" w:type="dxa"/>
            <w:shd w:val="clear" w:color="auto" w:fill="auto"/>
            <w:hideMark/>
          </w:tcPr>
          <w:p w:rsidR="0029312B" w:rsidRPr="0029312B" w:rsidRDefault="0029312B" w:rsidP="0038106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  <w:bCs/>
                <w:i/>
                <w:iCs/>
                <w:szCs w:val="22"/>
                <w:lang w:bidi="ru-RU"/>
              </w:rPr>
            </w:pPr>
            <w:r w:rsidRPr="0029312B">
              <w:rPr>
                <w:rFonts w:eastAsiaTheme="minorHAnsi"/>
                <w:b/>
                <w:i/>
                <w:szCs w:val="22"/>
                <w:lang w:bidi="ru-RU"/>
              </w:rPr>
              <w:t>Толкаемые составы и счаленные группы</w:t>
            </w:r>
          </w:p>
        </w:tc>
        <w:tc>
          <w:tcPr>
            <w:tcW w:w="1716" w:type="dxa"/>
            <w:shd w:val="clear" w:color="auto" w:fill="auto"/>
          </w:tcPr>
          <w:p w:rsidR="0029312B" w:rsidRPr="0029312B" w:rsidRDefault="0029312B" w:rsidP="0038106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</w:p>
        </w:tc>
      </w:tr>
      <w:tr w:rsidR="00381066" w:rsidRPr="0029312B" w:rsidTr="00381066">
        <w:trPr>
          <w:trHeight w:val="3980"/>
        </w:trPr>
        <w:tc>
          <w:tcPr>
            <w:tcW w:w="2027" w:type="dxa"/>
            <w:shd w:val="clear" w:color="auto" w:fill="auto"/>
            <w:hideMark/>
          </w:tcPr>
          <w:p w:rsidR="00381066" w:rsidRPr="0029312B" w:rsidRDefault="00381066" w:rsidP="0038106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  <w:r w:rsidRPr="0029312B">
              <w:rPr>
                <w:rFonts w:eastAsiaTheme="minorHAnsi"/>
                <w:b/>
                <w:szCs w:val="22"/>
                <w:lang w:bidi="ru-RU"/>
              </w:rPr>
              <w:t>7.2.2.19.3</w:t>
            </w:r>
          </w:p>
        </w:tc>
        <w:tc>
          <w:tcPr>
            <w:tcW w:w="9023" w:type="dxa"/>
            <w:shd w:val="clear" w:color="auto" w:fill="auto"/>
            <w:hideMark/>
          </w:tcPr>
          <w:p w:rsidR="00381066" w:rsidRPr="0029312B" w:rsidRDefault="00381066" w:rsidP="0038106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 xml:space="preserve">Если в толкаемом составе или счаленной группе имеется танкер, перевозящий опасные вещества, 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t>это судно приравнивается к назначенной береговой зоне и</w:t>
            </w:r>
            <w:r w:rsidRPr="0029312B">
              <w:rPr>
                <w:rFonts w:eastAsiaTheme="minorHAnsi"/>
                <w:szCs w:val="22"/>
                <w:lang w:bidi="ru-RU"/>
              </w:rPr>
              <w:t xml:space="preserve"> суда, используемые для обеспечения движения, должны удовлетворять пред</w:t>
            </w:r>
            <w:r w:rsidR="005A1B08">
              <w:rPr>
                <w:rFonts w:eastAsiaTheme="minorHAnsi"/>
                <w:szCs w:val="22"/>
                <w:lang w:bidi="ru-RU"/>
              </w:rPr>
              <w:t>писаниям нижеследующих пунктов:</w:t>
            </w:r>
          </w:p>
          <w:p w:rsidR="00381066" w:rsidRPr="0029312B" w:rsidRDefault="00381066" w:rsidP="0029312B">
            <w:pPr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Theme="minorHAnsi" w:cs="Arial"/>
                <w:szCs w:val="22"/>
                <w:lang w:eastAsia="fr-FR"/>
              </w:rPr>
            </w:pPr>
            <w:r w:rsidRPr="0029312B">
              <w:rPr>
                <w:rFonts w:eastAsiaTheme="minorHAnsi" w:cs="Arial"/>
                <w:bCs/>
                <w:szCs w:val="22"/>
                <w:lang w:eastAsia="fr-FR"/>
              </w:rPr>
              <w:t>1.16.1.1, 1.16.1.2, 1.16.1.3, 1.</w:t>
            </w:r>
            <w:r w:rsidRPr="0029312B">
              <w:rPr>
                <w:rFonts w:eastAsiaTheme="minorHAnsi" w:cs="Arial"/>
                <w:szCs w:val="22"/>
                <w:u w:val="single"/>
                <w:lang w:eastAsia="fr-FR"/>
              </w:rPr>
              <w:t>16.1.4,</w:t>
            </w:r>
            <w:r w:rsidRPr="0029312B">
              <w:rPr>
                <w:rFonts w:eastAsiaTheme="minorHAnsi" w:cs="Arial"/>
                <w:szCs w:val="22"/>
                <w:lang w:eastAsia="fr-FR"/>
              </w:rPr>
              <w:t xml:space="preserve"> </w:t>
            </w:r>
            <w:r w:rsidRPr="0029312B">
              <w:rPr>
                <w:rFonts w:eastAsiaTheme="minorHAnsi" w:cs="Arial"/>
                <w:szCs w:val="22"/>
                <w:lang w:eastAsia="de-DE"/>
              </w:rPr>
              <w:t xml:space="preserve">7.2.2.5, 8.1.4, 8.1.5, </w:t>
            </w:r>
            <w:r w:rsidRPr="0029312B">
              <w:rPr>
                <w:rFonts w:eastAsiaTheme="minorHAnsi" w:cs="Arial"/>
                <w:szCs w:val="22"/>
                <w:u w:val="single"/>
                <w:lang w:eastAsia="de-DE"/>
              </w:rPr>
              <w:t>8.3.5</w:t>
            </w:r>
            <w:r w:rsidRPr="0029312B">
              <w:rPr>
                <w:rFonts w:eastAsiaTheme="minorHAnsi" w:cs="Arial"/>
                <w:szCs w:val="22"/>
                <w:lang w:eastAsia="de-DE"/>
              </w:rPr>
              <w:t xml:space="preserve">, 8.1.6.1, 8.1.6.3, 8.1.7, </w:t>
            </w:r>
            <w:r w:rsidRPr="0029312B">
              <w:rPr>
                <w:rFonts w:eastAsiaTheme="minorHAnsi" w:cs="Arial"/>
                <w:strike/>
                <w:szCs w:val="22"/>
                <w:lang w:eastAsia="de-DE"/>
              </w:rPr>
              <w:t>8.1.8, 8.1.9</w:t>
            </w:r>
            <w:r w:rsidRPr="0029312B">
              <w:rPr>
                <w:rFonts w:eastAsiaTheme="minorHAnsi" w:cs="Arial"/>
                <w:szCs w:val="22"/>
                <w:lang w:eastAsia="de-DE"/>
              </w:rPr>
              <w:t xml:space="preserve">, 9.3.3.0.1, 9.3.3.0.3 </w:t>
            </w:r>
            <w:r w:rsidRPr="0029312B">
              <w:rPr>
                <w:rFonts w:eastAsiaTheme="minorHAnsi" w:cs="Arial"/>
                <w:szCs w:val="22"/>
                <w:lang w:val="en-GB" w:eastAsia="de-DE"/>
              </w:rPr>
              <w:t>d</w:t>
            </w:r>
            <w:r w:rsidRPr="0029312B">
              <w:rPr>
                <w:rFonts w:eastAsiaTheme="minorHAnsi" w:cs="Arial"/>
                <w:szCs w:val="22"/>
                <w:lang w:eastAsia="de-DE"/>
              </w:rPr>
              <w:t xml:space="preserve">), 9.3.3.0.5, 9.3.3.10.1, 9.3.3.10.2, </w:t>
            </w:r>
            <w:r w:rsidRPr="0029312B">
              <w:rPr>
                <w:rFonts w:eastAsiaTheme="minorHAnsi" w:cs="Arial"/>
                <w:szCs w:val="22"/>
                <w:u w:val="single"/>
                <w:lang w:eastAsia="fr-FR"/>
              </w:rPr>
              <w:t>9.3.3.10.5</w:t>
            </w:r>
            <w:r w:rsidRPr="0029312B">
              <w:rPr>
                <w:rFonts w:eastAsiaTheme="minorHAnsi" w:cs="Arial"/>
                <w:szCs w:val="22"/>
                <w:lang w:eastAsia="fr-FR"/>
              </w:rPr>
              <w:t xml:space="preserve">, </w:t>
            </w:r>
            <w:r w:rsidRPr="0029312B">
              <w:rPr>
                <w:rFonts w:eastAsiaTheme="minorHAnsi" w:cs="Arial"/>
                <w:szCs w:val="22"/>
                <w:lang w:eastAsia="de-DE"/>
              </w:rPr>
              <w:t xml:space="preserve">9.3.3.12.4, 9.3.3.12.6, </w:t>
            </w:r>
            <w:r w:rsidRPr="0029312B">
              <w:rPr>
                <w:rFonts w:eastAsiaTheme="minorHAnsi" w:cs="Arial"/>
                <w:strike/>
                <w:szCs w:val="22"/>
                <w:lang w:eastAsia="de-DE"/>
              </w:rPr>
              <w:t>9.3.3.16</w:t>
            </w:r>
            <w:r w:rsidRPr="0029312B">
              <w:rPr>
                <w:rFonts w:eastAsiaTheme="minorHAnsi" w:cs="Arial"/>
                <w:szCs w:val="22"/>
                <w:u w:val="single"/>
                <w:lang w:eastAsia="de-DE"/>
              </w:rPr>
              <w:t>, 9.3.3.16.1, 9.3.3.16.2</w:t>
            </w:r>
            <w:r w:rsidR="00703A4B">
              <w:rPr>
                <w:rFonts w:eastAsiaTheme="minorHAnsi" w:cs="Arial"/>
                <w:szCs w:val="22"/>
                <w:lang w:eastAsia="de-DE"/>
              </w:rPr>
              <w:t>, 9.3.3.17.1–9.3.3.17.4, 9.3.3.31.1–</w:t>
            </w:r>
            <w:r w:rsidRPr="0029312B">
              <w:rPr>
                <w:rFonts w:eastAsiaTheme="minorHAnsi" w:cs="Arial"/>
                <w:szCs w:val="22"/>
                <w:lang w:eastAsia="de-DE"/>
              </w:rPr>
              <w:t xml:space="preserve">9.3.3.31.5, 9.3.3.32.2, 9.3.3.34.1, 9.3.3.34.2, 9.3.3.40.1 </w:t>
            </w:r>
            <w:r w:rsidRPr="0029312B">
              <w:rPr>
                <w:rFonts w:eastAsia="Calibri"/>
                <w:szCs w:val="22"/>
                <w:lang w:eastAsia="fr-FR"/>
              </w:rPr>
              <w:t>(</w:t>
            </w:r>
            <w:r w:rsidRPr="0029312B">
              <w:rPr>
                <w:rFonts w:eastAsiaTheme="minorHAnsi"/>
                <w:szCs w:val="22"/>
                <w:lang w:bidi="ru-RU"/>
              </w:rPr>
              <w:t>однако достаточно одного пожарного или балластного насоса</w:t>
            </w:r>
            <w:r w:rsidRPr="0029312B">
              <w:rPr>
                <w:rFonts w:eastAsiaTheme="minorHAnsi"/>
                <w:szCs w:val="22"/>
                <w:lang w:eastAsia="de-DE"/>
              </w:rPr>
              <w:t>),</w:t>
            </w:r>
            <w:r w:rsidRPr="0029312B">
              <w:rPr>
                <w:rFonts w:eastAsiaTheme="minorHAnsi" w:cs="Arial"/>
                <w:szCs w:val="22"/>
                <w:lang w:eastAsia="de-DE"/>
              </w:rPr>
              <w:t xml:space="preserve"> 9.3.3.40.2, 9.3.3.41, </w:t>
            </w:r>
            <w:r w:rsidRPr="0029312B">
              <w:rPr>
                <w:rFonts w:eastAsiaTheme="minorHAnsi" w:cs="Arial"/>
                <w:strike/>
                <w:szCs w:val="22"/>
                <w:lang w:eastAsia="fr-FR"/>
              </w:rPr>
              <w:t xml:space="preserve">9.3.3.50.1 </w:t>
            </w:r>
            <w:r w:rsidRPr="0029312B">
              <w:rPr>
                <w:rFonts w:eastAsiaTheme="minorHAnsi" w:cs="Arial"/>
                <w:strike/>
                <w:szCs w:val="22"/>
                <w:lang w:val="en-GB" w:eastAsia="fr-FR"/>
              </w:rPr>
              <w:t>c</w:t>
            </w:r>
            <w:r w:rsidRPr="0029312B">
              <w:rPr>
                <w:rFonts w:eastAsiaTheme="minorHAnsi" w:cs="Arial"/>
                <w:strike/>
                <w:szCs w:val="22"/>
                <w:lang w:eastAsia="fr-FR"/>
              </w:rPr>
              <w:t>),</w:t>
            </w:r>
            <w:r w:rsidR="00F25EDA">
              <w:rPr>
                <w:rFonts w:eastAsiaTheme="minorHAnsi" w:cs="Arial"/>
                <w:szCs w:val="22"/>
                <w:u w:val="single"/>
                <w:lang w:eastAsia="fr-FR"/>
              </w:rPr>
              <w:t xml:space="preserve"> 9.3.3.51, 9.3.3.52.1–</w:t>
            </w:r>
            <w:r w:rsidRPr="0029312B">
              <w:rPr>
                <w:rFonts w:eastAsiaTheme="minorHAnsi" w:cs="Arial"/>
                <w:szCs w:val="22"/>
                <w:u w:val="single"/>
                <w:lang w:eastAsia="fr-FR"/>
              </w:rPr>
              <w:t>9.3.3.52.8</w:t>
            </w:r>
            <w:r w:rsidRPr="0029312B">
              <w:rPr>
                <w:rFonts w:eastAsiaTheme="minorHAnsi" w:cs="Arial"/>
                <w:bCs/>
                <w:szCs w:val="22"/>
                <w:u w:val="single"/>
                <w:lang w:eastAsia="de-DE"/>
              </w:rPr>
              <w:t>,</w:t>
            </w:r>
            <w:r w:rsidRPr="0029312B">
              <w:rPr>
                <w:rFonts w:eastAsiaTheme="minorHAnsi" w:cs="Arial"/>
                <w:szCs w:val="22"/>
                <w:lang w:eastAsia="de-DE"/>
              </w:rPr>
              <w:t xml:space="preserve"> </w:t>
            </w:r>
            <w:r w:rsidRPr="0029312B">
              <w:rPr>
                <w:rFonts w:eastAsiaTheme="minorHAnsi" w:cs="Arial"/>
                <w:strike/>
                <w:szCs w:val="22"/>
                <w:lang w:eastAsia="de-DE"/>
              </w:rPr>
              <w:t>9.3.3.52.3 - 9.3.3.52.6,</w:t>
            </w:r>
            <w:r w:rsidRPr="0029312B">
              <w:rPr>
                <w:rFonts w:eastAsiaTheme="minorHAnsi" w:cs="Arial"/>
                <w:bCs/>
                <w:strike/>
                <w:szCs w:val="22"/>
                <w:lang w:eastAsia="de-DE"/>
              </w:rPr>
              <w:t xml:space="preserve"> </w:t>
            </w:r>
            <w:r w:rsidRPr="0029312B">
              <w:rPr>
                <w:rFonts w:eastAsiaTheme="minorHAnsi" w:cs="Arial"/>
                <w:strike/>
                <w:szCs w:val="22"/>
                <w:lang w:eastAsia="de-DE"/>
              </w:rPr>
              <w:t>9.3.3.56.5</w:t>
            </w:r>
            <w:r w:rsidRPr="0029312B">
              <w:rPr>
                <w:rFonts w:eastAsiaTheme="minorHAnsi" w:cs="Arial"/>
                <w:szCs w:val="22"/>
                <w:lang w:eastAsia="de-DE"/>
              </w:rPr>
              <w:t>, 9.3.3.71 и 9.3.3.74.</w:t>
            </w:r>
          </w:p>
          <w:p w:rsidR="00381066" w:rsidRPr="0029312B" w:rsidRDefault="00381066" w:rsidP="0038106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 w:cs="Arial"/>
                <w:szCs w:val="22"/>
                <w:lang w:eastAsia="fr-FR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 xml:space="preserve">Суда, ведущие только танкеры </w:t>
            </w:r>
            <w:r w:rsidRPr="00703A4B">
              <w:rPr>
                <w:rFonts w:eastAsiaTheme="minorHAnsi"/>
                <w:strike/>
              </w:rPr>
              <w:t xml:space="preserve">открытого типа </w:t>
            </w:r>
            <w:r w:rsidRPr="00703A4B">
              <w:rPr>
                <w:rFonts w:eastAsiaTheme="minorHAnsi"/>
                <w:strike/>
                <w:lang w:val="en-US"/>
              </w:rPr>
              <w:t>N</w:t>
            </w:r>
            <w:r w:rsidRPr="00703A4B">
              <w:rPr>
                <w:rFonts w:eastAsiaTheme="minorHAnsi"/>
                <w:strike/>
              </w:rPr>
              <w:t>,</w:t>
            </w:r>
            <w:r w:rsidRPr="0029312B">
              <w:rPr>
                <w:rFonts w:eastAsiaTheme="minorHAnsi"/>
                <w:strike/>
                <w:sz w:val="22"/>
                <w:szCs w:val="22"/>
              </w:rPr>
              <w:t xml:space="preserve"> </w:t>
            </w:r>
            <w:r w:rsidRPr="0029312B">
              <w:rPr>
                <w:rFonts w:eastAsiaTheme="minorHAnsi"/>
                <w:sz w:val="22"/>
                <w:szCs w:val="22"/>
              </w:rPr>
              <w:t>у которых</w:t>
            </w:r>
            <w:r w:rsidRPr="0029312B">
              <w:rPr>
                <w:rFonts w:eastAsiaTheme="minorHAnsi"/>
                <w:szCs w:val="22"/>
                <w:lang w:bidi="ru-RU"/>
              </w:rPr>
              <w:t xml:space="preserve"> 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t>перечень веществ</w:t>
            </w:r>
            <w:r w:rsidRPr="0029312B">
              <w:rPr>
                <w:rFonts w:eastAsiaTheme="minorHAnsi"/>
                <w:szCs w:val="22"/>
                <w:u w:val="single"/>
              </w:rPr>
              <w:t>, допущенных к перевозке судном, предусмотренный в пункте 1.16.1.2.5,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t xml:space="preserve"> содержит только вещества, которым не предписывается защита против взрывов,</w:t>
            </w:r>
            <w:r w:rsidRPr="0029312B">
              <w:rPr>
                <w:rFonts w:eastAsiaTheme="minorHAnsi"/>
                <w:szCs w:val="22"/>
                <w:lang w:bidi="ru-RU"/>
              </w:rPr>
              <w:t xml:space="preserve"> не обязаны отвечать требованиям пунктов 9.3.3.10.1, 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t>9.3.3.10.5,</w:t>
            </w:r>
            <w:r w:rsidRPr="0029312B">
              <w:rPr>
                <w:rFonts w:eastAsiaTheme="minorHAnsi"/>
                <w:szCs w:val="22"/>
                <w:lang w:bidi="ru-RU"/>
              </w:rPr>
              <w:t xml:space="preserve"> </w:t>
            </w:r>
            <w:r w:rsidRPr="0029312B">
              <w:rPr>
                <w:rFonts w:eastAsiaTheme="minorHAnsi"/>
                <w:strike/>
                <w:szCs w:val="22"/>
                <w:lang w:bidi="ru-RU"/>
              </w:rPr>
              <w:t>9.3.3.10.2</w:t>
            </w:r>
            <w:r w:rsidRPr="0029312B">
              <w:rPr>
                <w:rFonts w:eastAsiaTheme="minorHAnsi"/>
                <w:szCs w:val="22"/>
                <w:lang w:bidi="ru-RU"/>
              </w:rPr>
              <w:t xml:space="preserve"> и 9.3.3.12.6, </w:t>
            </w:r>
            <w:r w:rsidRPr="0029312B">
              <w:rPr>
                <w:rFonts w:eastAsiaTheme="minorHAnsi"/>
                <w:szCs w:val="22"/>
                <w:lang w:eastAsia="de-DE"/>
              </w:rPr>
              <w:t>9.3.3.51 и 9.3.3.52.1</w:t>
            </w:r>
            <w:r w:rsidRPr="0029312B">
              <w:rPr>
                <w:rFonts w:eastAsiaTheme="minorHAnsi"/>
                <w:szCs w:val="22"/>
                <w:lang w:bidi="ru-RU"/>
              </w:rPr>
              <w:t xml:space="preserve">. В этом случае в пункте 5 «Разрешенные отступления» свидетельства о допущении или временного свидетельства о допущении должна быть сделана следующая запись: «Отступление от пунктов 9.3.3.10.1, </w:t>
            </w:r>
            <w:r w:rsidRPr="0029312B">
              <w:rPr>
                <w:rFonts w:eastAsiaTheme="minorHAnsi"/>
                <w:strike/>
                <w:szCs w:val="22"/>
                <w:lang w:bidi="ru-RU"/>
              </w:rPr>
              <w:t xml:space="preserve">9.3.3.10.2 </w:t>
            </w:r>
            <w:r w:rsidRPr="0029312B">
              <w:rPr>
                <w:rFonts w:eastAsiaTheme="minorHAnsi"/>
                <w:szCs w:val="22"/>
                <w:lang w:bidi="ru-RU"/>
              </w:rPr>
              <w:t xml:space="preserve">и 9.3.3.12.6, </w:t>
            </w:r>
            <w:r w:rsidRPr="0029312B">
              <w:rPr>
                <w:rFonts w:eastAsiaTheme="minorHAnsi"/>
                <w:szCs w:val="22"/>
                <w:lang w:eastAsia="de-DE"/>
              </w:rPr>
              <w:t>9.3.3.51 и 9.3.3.52.1</w:t>
            </w:r>
            <w:r w:rsidRPr="0029312B">
              <w:rPr>
                <w:rFonts w:eastAsiaTheme="minorHAnsi"/>
                <w:szCs w:val="22"/>
                <w:lang w:bidi="ru-RU"/>
              </w:rPr>
              <w:t xml:space="preserve">; судно может вести только </w:t>
            </w:r>
            <w:r w:rsidRPr="00703A4B">
              <w:rPr>
                <w:rFonts w:eastAsiaTheme="minorHAnsi"/>
                <w:lang w:bidi="ru-RU"/>
              </w:rPr>
              <w:t>танкеры</w:t>
            </w:r>
            <w:r w:rsidRPr="00703A4B">
              <w:rPr>
                <w:rFonts w:eastAsiaTheme="minorHAnsi"/>
              </w:rPr>
              <w:t xml:space="preserve"> </w:t>
            </w:r>
            <w:r w:rsidRPr="00703A4B">
              <w:rPr>
                <w:rFonts w:eastAsiaTheme="minorHAnsi"/>
                <w:strike/>
              </w:rPr>
              <w:t xml:space="preserve">открытого типа </w:t>
            </w:r>
            <w:r w:rsidRPr="00703A4B">
              <w:rPr>
                <w:rFonts w:eastAsiaTheme="minorHAnsi"/>
                <w:strike/>
                <w:lang w:val="en-US"/>
              </w:rPr>
              <w:t>N</w:t>
            </w:r>
            <w:r w:rsidRPr="00703A4B">
              <w:rPr>
                <w:rFonts w:eastAsiaTheme="minorHAnsi"/>
              </w:rPr>
              <w:t>,</w:t>
            </w:r>
            <w:r w:rsidRPr="0029312B">
              <w:rPr>
                <w:rFonts w:eastAsiaTheme="minorHAnsi"/>
                <w:sz w:val="22"/>
                <w:szCs w:val="22"/>
              </w:rPr>
              <w:t xml:space="preserve"> у которых</w:t>
            </w:r>
            <w:r w:rsidRPr="0029312B">
              <w:rPr>
                <w:rFonts w:eastAsiaTheme="minorHAnsi"/>
                <w:szCs w:val="22"/>
                <w:lang w:bidi="ru-RU"/>
              </w:rPr>
              <w:t xml:space="preserve"> 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t>перечень веществ</w:t>
            </w:r>
            <w:r w:rsidRPr="0029312B">
              <w:rPr>
                <w:rFonts w:eastAsiaTheme="minorHAnsi"/>
                <w:szCs w:val="22"/>
                <w:u w:val="single"/>
              </w:rPr>
              <w:t>, допущенных к перевозке судном, предусмотренный в пункте 1.16.1.2.5,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t xml:space="preserve"> содержит только вещества, которым не предписывается защита против взрывов</w:t>
            </w:r>
            <w:r w:rsidRPr="0029312B">
              <w:rPr>
                <w:rFonts w:eastAsiaTheme="minorHAnsi"/>
                <w:szCs w:val="22"/>
                <w:lang w:bidi="ru-RU"/>
              </w:rPr>
              <w:t>».</w:t>
            </w:r>
          </w:p>
        </w:tc>
        <w:tc>
          <w:tcPr>
            <w:tcW w:w="1716" w:type="dxa"/>
            <w:shd w:val="clear" w:color="auto" w:fill="auto"/>
          </w:tcPr>
          <w:p w:rsidR="00381066" w:rsidRPr="0029312B" w:rsidRDefault="00381066" w:rsidP="0038106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Базовая концепция безопасности</w:t>
            </w:r>
          </w:p>
          <w:p w:rsidR="00381066" w:rsidRPr="0029312B" w:rsidRDefault="00381066" w:rsidP="0029312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Новая концепция</w:t>
            </w:r>
            <w:r>
              <w:rPr>
                <w:rFonts w:eastAsiaTheme="minorHAnsi"/>
                <w:szCs w:val="22"/>
                <w:lang w:bidi="ru-RU"/>
              </w:rPr>
              <w:t xml:space="preserve"> </w:t>
            </w:r>
            <w:r w:rsidRPr="0029312B">
              <w:rPr>
                <w:rFonts w:eastAsiaTheme="minorHAnsi"/>
                <w:szCs w:val="22"/>
                <w:lang w:bidi="ru-RU"/>
              </w:rPr>
              <w:t>зонирования</w:t>
            </w:r>
          </w:p>
          <w:p w:rsidR="00381066" w:rsidRPr="0029312B" w:rsidRDefault="003945B5" w:rsidP="0038106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4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>
              <w:rPr>
                <w:rFonts w:eastAsiaTheme="minorHAnsi"/>
                <w:szCs w:val="22"/>
                <w:lang w:bidi="ru-RU"/>
              </w:rPr>
              <w:t>Ссылка</w:t>
            </w:r>
            <w:r>
              <w:rPr>
                <w:rFonts w:eastAsiaTheme="minorHAnsi"/>
                <w:szCs w:val="22"/>
                <w:lang w:bidi="ru-RU"/>
              </w:rPr>
              <w:br/>
            </w:r>
            <w:r w:rsidR="00381066" w:rsidRPr="0029312B">
              <w:rPr>
                <w:rFonts w:eastAsiaTheme="minorHAnsi"/>
                <w:szCs w:val="22"/>
                <w:lang w:bidi="ru-RU"/>
              </w:rPr>
              <w:t>скорректирована</w:t>
            </w:r>
          </w:p>
        </w:tc>
      </w:tr>
      <w:tr w:rsidR="0029312B" w:rsidRPr="0029312B" w:rsidTr="00381066">
        <w:trPr>
          <w:trHeight w:val="317"/>
        </w:trPr>
        <w:tc>
          <w:tcPr>
            <w:tcW w:w="2027" w:type="dxa"/>
            <w:shd w:val="clear" w:color="auto" w:fill="auto"/>
          </w:tcPr>
          <w:p w:rsidR="0029312B" w:rsidRPr="0029312B" w:rsidRDefault="0029312B" w:rsidP="0038106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strike/>
                <w:szCs w:val="22"/>
                <w:lang w:bidi="ru-RU"/>
              </w:rPr>
            </w:pPr>
            <w:r w:rsidRPr="003945B5">
              <w:rPr>
                <w:rFonts w:eastAsiaTheme="minorHAnsi"/>
                <w:b/>
                <w:szCs w:val="22"/>
                <w:u w:val="single"/>
                <w:lang w:eastAsia="fr-FR"/>
              </w:rPr>
              <w:t>7.2.2.19.4</w:t>
            </w:r>
            <w:r w:rsidR="00381066">
              <w:rPr>
                <w:rFonts w:eastAsiaTheme="minorHAnsi"/>
                <w:b/>
                <w:szCs w:val="22"/>
                <w:lang w:eastAsia="fr-FR"/>
              </w:rPr>
              <w:br/>
            </w:r>
            <w:r w:rsidRPr="0029312B">
              <w:rPr>
                <w:rFonts w:eastAsiaTheme="minorHAnsi"/>
                <w:b/>
                <w:szCs w:val="22"/>
                <w:lang w:eastAsia="fr-FR"/>
              </w:rPr>
              <w:t>новый</w:t>
            </w:r>
          </w:p>
        </w:tc>
        <w:tc>
          <w:tcPr>
            <w:tcW w:w="9023" w:type="dxa"/>
            <w:shd w:val="clear" w:color="auto" w:fill="auto"/>
          </w:tcPr>
          <w:p w:rsidR="0029312B" w:rsidRPr="0029312B" w:rsidRDefault="0029312B" w:rsidP="0038106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u w:val="single"/>
                <w:lang w:eastAsia="fr-FR"/>
              </w:rPr>
            </w:pPr>
            <w:r w:rsidRPr="0029312B">
              <w:rPr>
                <w:rFonts w:eastAsiaTheme="minorHAnsi"/>
                <w:szCs w:val="22"/>
                <w:u w:val="single"/>
              </w:rPr>
              <w:t xml:space="preserve">Во время погрузки и разгрузки веществ, 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t xml:space="preserve">для которых в колонке 17 таблицы С подраздела 3.2.3.2 предписывается защита против взрывов, на палубе других судов состава должны использоваться только установки и оборудование, отвечающие требованиям подраздела </w:t>
            </w:r>
            <w:r w:rsidRPr="0029312B">
              <w:rPr>
                <w:rFonts w:eastAsiaTheme="minorHAnsi"/>
                <w:szCs w:val="22"/>
                <w:u w:val="single"/>
                <w:lang w:eastAsia="fr-FR"/>
              </w:rPr>
              <w:t>9.3.3.53. Данное предписание не применяется к</w:t>
            </w:r>
            <w:r w:rsidRPr="00381066">
              <w:rPr>
                <w:rFonts w:eastAsiaTheme="minorHAnsi"/>
                <w:szCs w:val="22"/>
                <w:lang w:eastAsia="fr-FR"/>
              </w:rPr>
              <w:t>:</w:t>
            </w:r>
          </w:p>
          <w:p w:rsidR="0029312B" w:rsidRPr="0029312B" w:rsidRDefault="0029312B" w:rsidP="0029312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zCs w:val="22"/>
                <w:u w:val="single"/>
              </w:rPr>
            </w:pPr>
            <w:r w:rsidRPr="0029312B">
              <w:rPr>
                <w:rFonts w:eastAsiaTheme="minorHAnsi"/>
                <w:szCs w:val="22"/>
                <w:u w:val="single"/>
              </w:rPr>
              <w:t>а) установкам и оборудованию судов, соединенных спереди или сзади с загруженным или разгруженным судном, если загруженное или разгруженное судно снабжено защитной стенкой на соответствующей оконечности</w:t>
            </w:r>
            <w:r w:rsidRPr="00381066">
              <w:rPr>
                <w:rFonts w:eastAsiaTheme="minorHAnsi"/>
                <w:szCs w:val="22"/>
              </w:rPr>
              <w:t>;</w:t>
            </w:r>
          </w:p>
          <w:p w:rsidR="0029312B" w:rsidRPr="0029312B" w:rsidRDefault="0029312B" w:rsidP="0038106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  <w:b/>
                <w:i/>
                <w:strike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u w:val="single"/>
                <w:lang w:val="en-US" w:eastAsia="fr-FR"/>
              </w:rPr>
              <w:t>b</w:t>
            </w:r>
            <w:r w:rsidRPr="0029312B">
              <w:rPr>
                <w:rFonts w:eastAsiaTheme="minorHAnsi"/>
                <w:szCs w:val="22"/>
                <w:u w:val="single"/>
                <w:lang w:eastAsia="fr-FR"/>
              </w:rPr>
              <w:t xml:space="preserve">) </w:t>
            </w:r>
            <w:r w:rsidRPr="0029312B">
              <w:rPr>
                <w:rFonts w:eastAsiaTheme="minorHAnsi"/>
                <w:szCs w:val="22"/>
                <w:u w:val="single"/>
              </w:rPr>
              <w:t xml:space="preserve">установкам и оборудованию танкеров, соединенных борт к борту с загруженным или разгруженным судном, если такие 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t>установки и оборудование</w:t>
            </w:r>
            <w:r w:rsidRPr="0029312B">
              <w:rPr>
                <w:rFonts w:eastAsiaTheme="minorHAnsi"/>
                <w:szCs w:val="22"/>
                <w:u w:val="single"/>
              </w:rPr>
              <w:t xml:space="preserve"> установлены позади защитной стенки в соответствии с пунктом </w:t>
            </w:r>
            <w:r w:rsidR="00381066">
              <w:rPr>
                <w:rFonts w:eastAsia="Calibri"/>
                <w:szCs w:val="22"/>
                <w:u w:val="single"/>
                <w:lang w:eastAsia="fr-FR"/>
              </w:rPr>
              <w:t xml:space="preserve">9.3.3.10.3 </w:t>
            </w:r>
            <w:r w:rsidRPr="0029312B">
              <w:rPr>
                <w:rFonts w:eastAsia="Calibri"/>
                <w:szCs w:val="22"/>
                <w:u w:val="single"/>
                <w:lang w:eastAsia="fr-FR"/>
              </w:rPr>
              <w:t xml:space="preserve">и эта защитная стенка не прилегает к грузовому пространству </w:t>
            </w:r>
            <w:r w:rsidRPr="0029312B">
              <w:rPr>
                <w:rFonts w:eastAsiaTheme="minorHAnsi"/>
                <w:szCs w:val="22"/>
                <w:u w:val="single"/>
              </w:rPr>
              <w:t>загруженного или разгруженного судна</w:t>
            </w:r>
            <w:r w:rsidRPr="00381066">
              <w:rPr>
                <w:rFonts w:eastAsiaTheme="minorHAnsi"/>
                <w:szCs w:val="22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29312B" w:rsidRPr="0029312B" w:rsidRDefault="0029312B" w:rsidP="0038106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Базовая концепция безопасности</w:t>
            </w:r>
          </w:p>
          <w:p w:rsidR="0029312B" w:rsidRPr="0029312B" w:rsidRDefault="0029312B" w:rsidP="0038106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Новая концепция</w:t>
            </w:r>
            <w:r w:rsidR="00381066">
              <w:rPr>
                <w:rFonts w:eastAsiaTheme="minorHAnsi"/>
                <w:szCs w:val="22"/>
                <w:lang w:bidi="ru-RU"/>
              </w:rPr>
              <w:t xml:space="preserve"> </w:t>
            </w:r>
            <w:r w:rsidRPr="0029312B">
              <w:rPr>
                <w:rFonts w:eastAsiaTheme="minorHAnsi"/>
                <w:szCs w:val="22"/>
                <w:lang w:bidi="ru-RU"/>
              </w:rPr>
              <w:t>зонирования</w:t>
            </w:r>
          </w:p>
        </w:tc>
      </w:tr>
      <w:tr w:rsidR="00381066" w:rsidRPr="0029312B" w:rsidTr="00381066">
        <w:trPr>
          <w:trHeight w:val="1382"/>
        </w:trPr>
        <w:tc>
          <w:tcPr>
            <w:tcW w:w="2027" w:type="dxa"/>
            <w:shd w:val="clear" w:color="auto" w:fill="auto"/>
            <w:hideMark/>
          </w:tcPr>
          <w:p w:rsidR="00381066" w:rsidRPr="0029312B" w:rsidRDefault="00381066" w:rsidP="0038106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bCs/>
                <w:strike/>
                <w:szCs w:val="22"/>
                <w:lang w:bidi="ru-RU"/>
              </w:rPr>
            </w:pPr>
            <w:r w:rsidRPr="0029312B">
              <w:rPr>
                <w:rFonts w:eastAsiaTheme="minorHAnsi"/>
                <w:b/>
                <w:strike/>
                <w:szCs w:val="22"/>
                <w:lang w:bidi="ru-RU"/>
              </w:rPr>
              <w:t>7.2.2.22</w:t>
            </w:r>
          </w:p>
        </w:tc>
        <w:tc>
          <w:tcPr>
            <w:tcW w:w="9023" w:type="dxa"/>
            <w:shd w:val="clear" w:color="auto" w:fill="auto"/>
            <w:hideMark/>
          </w:tcPr>
          <w:p w:rsidR="00381066" w:rsidRPr="0029312B" w:rsidRDefault="00381066" w:rsidP="0038106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bCs/>
                <w:iCs/>
                <w:strike/>
                <w:szCs w:val="22"/>
                <w:lang w:bidi="ru-RU"/>
              </w:rPr>
            </w:pPr>
            <w:r w:rsidRPr="0029312B">
              <w:rPr>
                <w:rFonts w:eastAsiaTheme="minorHAnsi"/>
                <w:b/>
                <w:i/>
                <w:strike/>
                <w:szCs w:val="22"/>
                <w:lang w:bidi="ru-RU"/>
              </w:rPr>
              <w:t>Отверстия грузовых танков</w:t>
            </w:r>
          </w:p>
          <w:p w:rsidR="00381066" w:rsidRPr="0029312B" w:rsidRDefault="00381066" w:rsidP="0038106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  <w:b/>
                <w:bCs/>
                <w:iCs/>
                <w:strike/>
                <w:szCs w:val="22"/>
                <w:lang w:bidi="ru-RU"/>
              </w:rPr>
            </w:pPr>
            <w:r w:rsidRPr="0029312B">
              <w:rPr>
                <w:rFonts w:eastAsiaTheme="minorHAnsi"/>
                <w:strike/>
                <w:szCs w:val="22"/>
                <w:lang w:bidi="ru-RU"/>
              </w:rPr>
              <w:t>При перевозке веществ, для которых в колонке 6 таблицы C подраздела 3.2.</w:t>
            </w:r>
            <w:r w:rsidRPr="0029312B">
              <w:rPr>
                <w:rFonts w:eastAsiaTheme="minorHAnsi"/>
                <w:strike/>
                <w:szCs w:val="22"/>
                <w:u w:val="single"/>
                <w:lang w:bidi="ru-RU"/>
              </w:rPr>
              <w:t>3.2</w:t>
            </w:r>
            <w:r w:rsidRPr="0029312B">
              <w:rPr>
                <w:rFonts w:eastAsiaTheme="minorHAnsi"/>
                <w:strike/>
                <w:szCs w:val="22"/>
                <w:lang w:bidi="ru-RU"/>
              </w:rPr>
              <w:t xml:space="preserve"> предписаны суда типа C, </w:t>
            </w:r>
            <w:r w:rsidRPr="0029312B">
              <w:rPr>
                <w:rFonts w:eastAsiaTheme="minorHAnsi"/>
                <w:strike/>
                <w:szCs w:val="22"/>
                <w:u w:val="single"/>
                <w:lang w:bidi="ru-RU"/>
              </w:rPr>
              <w:t>устройство для сброса давления</w:t>
            </w:r>
            <w:r w:rsidRPr="0029312B">
              <w:rPr>
                <w:rFonts w:eastAsiaTheme="minorHAnsi"/>
                <w:strike/>
                <w:szCs w:val="22"/>
                <w:lang w:bidi="ru-RU"/>
              </w:rPr>
              <w:t>/быстродействующие выпускные клапаны должны быть отрегулированы таким образом, чтобы при обычных условиях в ходе перевозки не происходило их открытия.</w:t>
            </w:r>
          </w:p>
        </w:tc>
        <w:tc>
          <w:tcPr>
            <w:tcW w:w="1716" w:type="dxa"/>
            <w:shd w:val="clear" w:color="auto" w:fill="auto"/>
          </w:tcPr>
          <w:p w:rsidR="00381066" w:rsidRPr="0029312B" w:rsidRDefault="00381066" w:rsidP="0038106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Не является необходимым, так как давление срабатывания указано в колонке 6 таблицы С</w:t>
            </w:r>
          </w:p>
        </w:tc>
      </w:tr>
      <w:tr w:rsidR="0029312B" w:rsidRPr="0029312B" w:rsidTr="00381066">
        <w:trPr>
          <w:trHeight w:val="335"/>
        </w:trPr>
        <w:tc>
          <w:tcPr>
            <w:tcW w:w="2027" w:type="dxa"/>
            <w:shd w:val="clear" w:color="auto" w:fill="auto"/>
          </w:tcPr>
          <w:p w:rsidR="0029312B" w:rsidRPr="0029312B" w:rsidRDefault="0029312B" w:rsidP="003945B5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  <w:r w:rsidRPr="0029312B">
              <w:rPr>
                <w:rFonts w:eastAsia="TimesNewRomanPSMT"/>
                <w:b/>
                <w:szCs w:val="22"/>
                <w:lang w:val="de-DE" w:eastAsia="fr-FR"/>
              </w:rPr>
              <w:t>7.2.3.1.5</w:t>
            </w:r>
          </w:p>
        </w:tc>
        <w:tc>
          <w:tcPr>
            <w:tcW w:w="9023" w:type="dxa"/>
            <w:shd w:val="clear" w:color="auto" w:fill="auto"/>
          </w:tcPr>
          <w:p w:rsidR="0029312B" w:rsidRPr="0029312B" w:rsidRDefault="0029312B" w:rsidP="003945B5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</w:rPr>
            </w:pPr>
            <w:r w:rsidRPr="0029312B">
              <w:rPr>
                <w:rFonts w:eastAsiaTheme="minorHAnsi"/>
              </w:rPr>
              <w:t>До входа любого лица в грузовые танки, подпалубные отделения грузовых насосов, коффердамы, междубортовые пространства, междудонные пространства или трюмные помещения:</w:t>
            </w:r>
          </w:p>
          <w:p w:rsidR="0029312B" w:rsidRPr="0029312B" w:rsidRDefault="0029312B" w:rsidP="003945B5">
            <w:pPr>
              <w:tabs>
                <w:tab w:val="left" w:pos="864"/>
                <w:tab w:val="left" w:pos="1152"/>
              </w:tabs>
              <w:spacing w:after="120" w:line="220" w:lineRule="exact"/>
              <w:ind w:left="499" w:right="57" w:hanging="448"/>
              <w:rPr>
                <w:rFonts w:eastAsiaTheme="minorHAnsi"/>
                <w:b/>
                <w:i/>
                <w:lang w:bidi="ru-RU"/>
              </w:rPr>
            </w:pPr>
            <w:r w:rsidRPr="0029312B">
              <w:rPr>
                <w:rFonts w:eastAsiaTheme="minorHAnsi"/>
              </w:rPr>
              <w:t>а)</w:t>
            </w:r>
            <w:r w:rsidRPr="0029312B">
              <w:rPr>
                <w:rFonts w:eastAsiaTheme="minorHAnsi"/>
              </w:rPr>
              <w:tab/>
              <w:t xml:space="preserve">при перевозке на судне опасных веществ классов 2, 3, 4.1, 6.1, 8 или 9, для которых в колонке 18 таблицы С главы 3.2 предписано наличие на борту индикатора </w:t>
            </w:r>
            <w:r w:rsidRPr="0029312B">
              <w:rPr>
                <w:rFonts w:eastAsiaTheme="minorHAnsi"/>
                <w:strike/>
              </w:rPr>
              <w:t>легковоспламеняющихся</w:t>
            </w:r>
            <w:r w:rsidRPr="0029312B">
              <w:rPr>
                <w:rFonts w:eastAsiaTheme="minorHAnsi"/>
              </w:rPr>
              <w:t xml:space="preserve"> газов, необходимо с помощью этого прибора удостовериться, что концентрация газов в этих грузовых танках, подпалубных отделениях грузовых насосов, коффердамах, междубортовых пространствах, междудонных пространствах или трюмных помещениях составляет менее 50% нижнего предела взрываемости перевозимого вещества. Применительно к подпалубным отделениям грузовых насосов это можно определить при помощи стационарной газодетекторной системы;</w:t>
            </w:r>
          </w:p>
        </w:tc>
        <w:tc>
          <w:tcPr>
            <w:tcW w:w="1716" w:type="dxa"/>
            <w:shd w:val="clear" w:color="auto" w:fill="auto"/>
          </w:tcPr>
          <w:p w:rsidR="0029312B" w:rsidRPr="0029312B" w:rsidRDefault="0029312B" w:rsidP="0029312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Согласовано с НРГ по дегазации</w:t>
            </w:r>
          </w:p>
          <w:p w:rsidR="0029312B" w:rsidRPr="0029312B" w:rsidRDefault="0029312B" w:rsidP="0029312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Не касается варианта на немецком языке</w:t>
            </w:r>
          </w:p>
        </w:tc>
      </w:tr>
      <w:tr w:rsidR="003945B5" w:rsidRPr="0029312B" w:rsidTr="00122302">
        <w:trPr>
          <w:trHeight w:val="1040"/>
        </w:trPr>
        <w:tc>
          <w:tcPr>
            <w:tcW w:w="2027" w:type="dxa"/>
            <w:shd w:val="clear" w:color="auto" w:fill="auto"/>
            <w:hideMark/>
          </w:tcPr>
          <w:p w:rsidR="003945B5" w:rsidRPr="0029312B" w:rsidRDefault="003945B5" w:rsidP="003945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Cs/>
                <w:szCs w:val="22"/>
                <w:lang w:bidi="ru-RU"/>
              </w:rPr>
            </w:pPr>
            <w:r w:rsidRPr="0029312B">
              <w:rPr>
                <w:rFonts w:eastAsiaTheme="minorHAnsi"/>
                <w:b/>
                <w:szCs w:val="22"/>
                <w:lang w:bidi="ru-RU"/>
              </w:rPr>
              <w:t>7.2.3.6</w:t>
            </w:r>
          </w:p>
        </w:tc>
        <w:tc>
          <w:tcPr>
            <w:tcW w:w="9023" w:type="dxa"/>
            <w:shd w:val="clear" w:color="auto" w:fill="auto"/>
            <w:hideMark/>
          </w:tcPr>
          <w:p w:rsidR="003945B5" w:rsidRPr="0029312B" w:rsidRDefault="003945B5" w:rsidP="003945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u w:val="single"/>
                <w:lang w:bidi="ru-RU"/>
              </w:rPr>
            </w:pPr>
            <w:r w:rsidRPr="0029312B">
              <w:rPr>
                <w:rFonts w:eastAsiaTheme="minorHAnsi"/>
                <w:b/>
                <w:i/>
                <w:szCs w:val="22"/>
                <w:lang w:bidi="ru-RU"/>
              </w:rPr>
              <w:t>Газодетекторн</w:t>
            </w:r>
            <w:r w:rsidRPr="0029312B">
              <w:rPr>
                <w:rFonts w:eastAsiaTheme="minorHAnsi"/>
                <w:b/>
                <w:i/>
                <w:strike/>
                <w:szCs w:val="22"/>
                <w:lang w:bidi="ru-RU"/>
              </w:rPr>
              <w:t>ая</w:t>
            </w:r>
            <w:r w:rsidRPr="0029312B">
              <w:rPr>
                <w:rFonts w:eastAsiaTheme="minorHAnsi"/>
                <w:b/>
                <w:i/>
                <w:szCs w:val="22"/>
                <w:u w:val="single"/>
                <w:lang w:bidi="ru-RU"/>
              </w:rPr>
              <w:t>ые</w:t>
            </w:r>
            <w:r w:rsidRPr="0029312B">
              <w:rPr>
                <w:rFonts w:eastAsiaTheme="minorHAnsi"/>
                <w:b/>
                <w:i/>
                <w:szCs w:val="22"/>
                <w:lang w:bidi="ru-RU"/>
              </w:rPr>
              <w:t xml:space="preserve"> систем</w:t>
            </w:r>
            <w:r w:rsidRPr="0029312B">
              <w:rPr>
                <w:rFonts w:eastAsiaTheme="minorHAnsi"/>
                <w:b/>
                <w:i/>
                <w:strike/>
                <w:szCs w:val="22"/>
                <w:lang w:bidi="ru-RU"/>
              </w:rPr>
              <w:t>а</w:t>
            </w:r>
            <w:r w:rsidRPr="0029312B">
              <w:rPr>
                <w:rFonts w:eastAsiaTheme="minorHAnsi"/>
                <w:b/>
                <w:i/>
                <w:szCs w:val="22"/>
                <w:u w:val="single"/>
                <w:lang w:bidi="ru-RU"/>
              </w:rPr>
              <w:t>ы</w:t>
            </w:r>
          </w:p>
          <w:p w:rsidR="003945B5" w:rsidRPr="0029312B" w:rsidRDefault="003945B5" w:rsidP="0029312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zCs w:val="22"/>
                <w:u w:val="single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 xml:space="preserve">Техническое обслуживание </w:t>
            </w:r>
            <w:r w:rsidRPr="0029312B">
              <w:rPr>
                <w:rFonts w:eastAsiaTheme="minorHAnsi"/>
                <w:strike/>
                <w:szCs w:val="22"/>
                <w:lang w:bidi="ru-RU"/>
              </w:rPr>
              <w:t>и калибровка</w:t>
            </w:r>
            <w:r w:rsidRPr="0029312B">
              <w:rPr>
                <w:rFonts w:eastAsiaTheme="minorHAnsi"/>
                <w:szCs w:val="22"/>
                <w:lang w:bidi="ru-RU"/>
              </w:rPr>
              <w:t xml:space="preserve"> газодетекторн</w:t>
            </w:r>
            <w:r w:rsidRPr="0029312B">
              <w:rPr>
                <w:rFonts w:eastAsiaTheme="minorHAnsi"/>
                <w:strike/>
                <w:szCs w:val="22"/>
                <w:lang w:bidi="ru-RU"/>
              </w:rPr>
              <w:t>ой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t>ых</w:t>
            </w:r>
            <w:r w:rsidRPr="0029312B">
              <w:rPr>
                <w:rFonts w:eastAsiaTheme="minorHAnsi"/>
                <w:szCs w:val="22"/>
                <w:lang w:bidi="ru-RU"/>
              </w:rPr>
              <w:t xml:space="preserve"> систем</w:t>
            </w:r>
            <w:r w:rsidRPr="0029312B">
              <w:rPr>
                <w:rFonts w:eastAsiaTheme="minorHAnsi"/>
                <w:strike/>
                <w:szCs w:val="22"/>
                <w:lang w:bidi="ru-RU"/>
              </w:rPr>
              <w:t>ы</w:t>
            </w:r>
            <w:r w:rsidRPr="0029312B">
              <w:rPr>
                <w:rFonts w:eastAsiaTheme="minorHAnsi"/>
                <w:szCs w:val="22"/>
                <w:lang w:bidi="ru-RU"/>
              </w:rPr>
              <w:t xml:space="preserve"> должн</w:t>
            </w:r>
            <w:r w:rsidRPr="0029312B">
              <w:rPr>
                <w:rFonts w:eastAsiaTheme="minorHAnsi"/>
                <w:strike/>
                <w:szCs w:val="22"/>
                <w:lang w:bidi="ru-RU"/>
              </w:rPr>
              <w:t>ы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t>а</w:t>
            </w:r>
            <w:r w:rsidRPr="0029312B">
              <w:rPr>
                <w:rFonts w:eastAsiaTheme="minorHAnsi"/>
                <w:szCs w:val="22"/>
                <w:lang w:bidi="ru-RU"/>
              </w:rPr>
              <w:t xml:space="preserve"> осуществляться</w:t>
            </w:r>
            <w:r w:rsidRPr="0029312B">
              <w:rPr>
                <w:rFonts w:eastAsiaTheme="minorHAnsi"/>
                <w:szCs w:val="22"/>
                <w:lang w:bidi="ru-RU"/>
              </w:rPr>
              <w:br/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t>обученным персоналом</w:t>
            </w:r>
            <w:r w:rsidRPr="0029312B">
              <w:rPr>
                <w:rFonts w:eastAsiaTheme="minorHAnsi"/>
                <w:szCs w:val="22"/>
                <w:lang w:bidi="ru-RU"/>
              </w:rPr>
              <w:t xml:space="preserve"> в соответствии с инструкциями изготовителя.</w:t>
            </w:r>
          </w:p>
        </w:tc>
        <w:tc>
          <w:tcPr>
            <w:tcW w:w="1716" w:type="dxa"/>
            <w:shd w:val="clear" w:color="auto" w:fill="auto"/>
          </w:tcPr>
          <w:p w:rsidR="003945B5" w:rsidRPr="0029312B" w:rsidRDefault="003945B5" w:rsidP="003945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Уточнение</w:t>
            </w:r>
          </w:p>
          <w:p w:rsidR="003945B5" w:rsidRPr="0029312B" w:rsidRDefault="003945B5" w:rsidP="003945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Калибровка включена в определение</w:t>
            </w:r>
          </w:p>
        </w:tc>
      </w:tr>
      <w:tr w:rsidR="0029312B" w:rsidRPr="0029312B" w:rsidTr="00381066">
        <w:tc>
          <w:tcPr>
            <w:tcW w:w="2027" w:type="dxa"/>
            <w:shd w:val="clear" w:color="auto" w:fill="auto"/>
          </w:tcPr>
          <w:p w:rsidR="0029312B" w:rsidRPr="0029312B" w:rsidRDefault="0029312B" w:rsidP="003945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  <w:r w:rsidRPr="0029312B">
              <w:rPr>
                <w:rFonts w:eastAsiaTheme="minorHAnsi" w:cs="Arial"/>
                <w:b/>
                <w:bCs/>
                <w:szCs w:val="22"/>
                <w:lang w:val="en-GB" w:eastAsia="fr-FR"/>
              </w:rPr>
              <w:t>7.2.3.41</w:t>
            </w:r>
          </w:p>
        </w:tc>
        <w:tc>
          <w:tcPr>
            <w:tcW w:w="9023" w:type="dxa"/>
            <w:shd w:val="clear" w:color="auto" w:fill="auto"/>
          </w:tcPr>
          <w:p w:rsidR="0029312B" w:rsidRPr="0029312B" w:rsidRDefault="0029312B" w:rsidP="003945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  <w:r w:rsidRPr="0029312B">
              <w:rPr>
                <w:rFonts w:eastAsiaTheme="minorHAnsi"/>
                <w:b/>
                <w:szCs w:val="22"/>
                <w:u w:val="single"/>
                <w:lang w:bidi="ru-RU"/>
              </w:rPr>
              <w:t>Курение,</w:t>
            </w:r>
            <w:r w:rsidRPr="0029312B">
              <w:rPr>
                <w:rFonts w:eastAsiaTheme="minorHAnsi"/>
                <w:b/>
                <w:szCs w:val="22"/>
                <w:lang w:bidi="ru-RU"/>
              </w:rPr>
              <w:t xml:space="preserve"> пользование огнем и незащищенным светом</w:t>
            </w:r>
          </w:p>
        </w:tc>
        <w:tc>
          <w:tcPr>
            <w:tcW w:w="1716" w:type="dxa"/>
            <w:shd w:val="clear" w:color="auto" w:fill="auto"/>
          </w:tcPr>
          <w:p w:rsidR="0029312B" w:rsidRPr="0029312B" w:rsidRDefault="0029312B" w:rsidP="003945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Уточнение</w:t>
            </w:r>
          </w:p>
        </w:tc>
      </w:tr>
      <w:tr w:rsidR="0029312B" w:rsidRPr="0029312B" w:rsidTr="00381066">
        <w:tc>
          <w:tcPr>
            <w:tcW w:w="2027" w:type="dxa"/>
            <w:shd w:val="clear" w:color="auto" w:fill="auto"/>
          </w:tcPr>
          <w:p w:rsidR="0029312B" w:rsidRPr="0029312B" w:rsidRDefault="0029312B" w:rsidP="003945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  <w:r w:rsidRPr="0029312B">
              <w:rPr>
                <w:rFonts w:eastAsiaTheme="minorHAnsi" w:cs="Arial"/>
                <w:b/>
                <w:bCs/>
                <w:szCs w:val="22"/>
                <w:lang w:val="en-GB" w:eastAsia="fr-FR"/>
              </w:rPr>
              <w:t>7.2.3.41.1</w:t>
            </w:r>
          </w:p>
        </w:tc>
        <w:tc>
          <w:tcPr>
            <w:tcW w:w="9023" w:type="dxa"/>
            <w:shd w:val="clear" w:color="auto" w:fill="auto"/>
          </w:tcPr>
          <w:p w:rsidR="0029312B" w:rsidRPr="005A1B08" w:rsidRDefault="0029312B" w:rsidP="003945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trike/>
              </w:rPr>
            </w:pPr>
            <w:r w:rsidRPr="005A1B08">
              <w:rPr>
                <w:rFonts w:eastAsiaTheme="minorHAnsi"/>
                <w:strike/>
              </w:rPr>
              <w:t xml:space="preserve">При наличии на судне веществ или изделий подклассов 1.1, 1.2, 1.3, 1.5 или 1.6 класса 1 пользоваться огнем или незащищенным светом запрещается, когда трюмы открыты или когда грузы, приготовленные к погрузке, находятся на расстоянии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A1B08">
                <w:rPr>
                  <w:rFonts w:eastAsiaTheme="minorHAnsi"/>
                  <w:strike/>
                </w:rPr>
                <w:t>50 м</w:t>
              </w:r>
            </w:smartTag>
            <w:r w:rsidRPr="005A1B08">
              <w:rPr>
                <w:rFonts w:eastAsiaTheme="minorHAnsi"/>
                <w:strike/>
              </w:rPr>
              <w:t xml:space="preserve"> от судна.</w:t>
            </w:r>
          </w:p>
          <w:p w:rsidR="0029312B" w:rsidRPr="0029312B" w:rsidRDefault="0029312B" w:rsidP="0029312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u w:val="single"/>
                <w:lang w:bidi="ru-RU"/>
              </w:rPr>
              <w:t>Курение, в том числе электронных сигарет и других аналогичных устройств, пользование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br/>
              <w:t>огнем и незащищенным светом на борту судна запрещены. Щиты с уведомлением о таком запрещении должны быть установлены в соответствующих местах. Запрещение курения не относится к жилым помещениям или рулевой рубке в том случае, если система вентиляции обеспечивает избыточное давление 0,1 кПа.</w:t>
            </w:r>
          </w:p>
        </w:tc>
        <w:tc>
          <w:tcPr>
            <w:tcW w:w="1716" w:type="dxa"/>
            <w:shd w:val="clear" w:color="auto" w:fill="auto"/>
          </w:tcPr>
          <w:p w:rsidR="0029312B" w:rsidRPr="0029312B" w:rsidRDefault="0029312B" w:rsidP="003945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Уточнение</w:t>
            </w:r>
          </w:p>
        </w:tc>
      </w:tr>
      <w:tr w:rsidR="0029312B" w:rsidRPr="0029312B" w:rsidTr="00381066">
        <w:tc>
          <w:tcPr>
            <w:tcW w:w="2027" w:type="dxa"/>
            <w:shd w:val="clear" w:color="auto" w:fill="auto"/>
            <w:hideMark/>
          </w:tcPr>
          <w:p w:rsidR="0029312B" w:rsidRPr="0029312B" w:rsidRDefault="0029312B" w:rsidP="003945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  <w:r w:rsidRPr="0029312B">
              <w:rPr>
                <w:rFonts w:eastAsiaTheme="minorHAnsi"/>
                <w:b/>
                <w:szCs w:val="22"/>
                <w:lang w:bidi="ru-RU"/>
              </w:rPr>
              <w:t>7.2.3.51</w:t>
            </w:r>
          </w:p>
        </w:tc>
        <w:tc>
          <w:tcPr>
            <w:tcW w:w="9023" w:type="dxa"/>
            <w:shd w:val="clear" w:color="auto" w:fill="auto"/>
            <w:hideMark/>
          </w:tcPr>
          <w:p w:rsidR="0029312B" w:rsidRPr="0029312B" w:rsidRDefault="0029312B" w:rsidP="003945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i/>
                <w:szCs w:val="22"/>
                <w:lang w:bidi="ru-RU"/>
              </w:rPr>
            </w:pPr>
            <w:r w:rsidRPr="0029312B">
              <w:rPr>
                <w:rFonts w:eastAsiaTheme="minorHAnsi"/>
                <w:b/>
                <w:i/>
                <w:szCs w:val="22"/>
                <w:lang w:bidi="ru-RU"/>
              </w:rPr>
              <w:t xml:space="preserve">Требования к электрическим </w:t>
            </w:r>
            <w:r w:rsidRPr="0029312B">
              <w:rPr>
                <w:rFonts w:eastAsiaTheme="minorHAnsi"/>
                <w:b/>
                <w:i/>
                <w:szCs w:val="22"/>
                <w:u w:val="single"/>
                <w:lang w:bidi="ru-RU"/>
              </w:rPr>
              <w:t>и неэлектрическим</w:t>
            </w:r>
            <w:r w:rsidRPr="0029312B">
              <w:rPr>
                <w:rFonts w:eastAsiaTheme="minorHAnsi"/>
                <w:b/>
                <w:i/>
                <w:szCs w:val="22"/>
                <w:lang w:bidi="ru-RU"/>
              </w:rPr>
              <w:t xml:space="preserve"> установкам</w:t>
            </w:r>
            <w:r w:rsidRPr="0029312B">
              <w:rPr>
                <w:rFonts w:eastAsiaTheme="minorHAnsi"/>
                <w:b/>
                <w:i/>
                <w:szCs w:val="22"/>
                <w:u w:val="single"/>
                <w:lang w:bidi="ru-RU"/>
              </w:rPr>
              <w:t xml:space="preserve"> и оборудованию</w:t>
            </w:r>
          </w:p>
        </w:tc>
        <w:tc>
          <w:tcPr>
            <w:tcW w:w="1716" w:type="dxa"/>
            <w:shd w:val="clear" w:color="auto" w:fill="auto"/>
            <w:hideMark/>
          </w:tcPr>
          <w:p w:rsidR="0029312B" w:rsidRPr="0029312B" w:rsidRDefault="0029312B" w:rsidP="003945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  <w:bCs/>
                <w:iCs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Уточнение</w:t>
            </w:r>
          </w:p>
        </w:tc>
      </w:tr>
      <w:tr w:rsidR="0029312B" w:rsidRPr="0029312B" w:rsidTr="00381066">
        <w:tc>
          <w:tcPr>
            <w:tcW w:w="2027" w:type="dxa"/>
            <w:shd w:val="clear" w:color="auto" w:fill="auto"/>
            <w:hideMark/>
          </w:tcPr>
          <w:p w:rsidR="0029312B" w:rsidRPr="0029312B" w:rsidRDefault="0029312B" w:rsidP="003945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  <w:r w:rsidRPr="0029312B">
              <w:rPr>
                <w:rFonts w:eastAsiaTheme="minorHAnsi"/>
                <w:b/>
                <w:szCs w:val="22"/>
                <w:lang w:bidi="ru-RU"/>
              </w:rPr>
              <w:t>7.2.3.51.1</w:t>
            </w:r>
          </w:p>
        </w:tc>
        <w:tc>
          <w:tcPr>
            <w:tcW w:w="9023" w:type="dxa"/>
            <w:shd w:val="clear" w:color="auto" w:fill="auto"/>
            <w:hideMark/>
          </w:tcPr>
          <w:p w:rsidR="0029312B" w:rsidRPr="0029312B" w:rsidRDefault="0029312B" w:rsidP="003945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 xml:space="preserve">Электрические 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t>и неэлектрические</w:t>
            </w:r>
            <w:r w:rsidRPr="0029312B">
              <w:rPr>
                <w:rFonts w:eastAsiaTheme="minorHAnsi"/>
                <w:szCs w:val="22"/>
                <w:lang w:bidi="ru-RU"/>
              </w:rPr>
              <w:t xml:space="preserve"> установки</w:t>
            </w:r>
            <w:r w:rsidRPr="0029312B">
              <w:rPr>
                <w:rFonts w:eastAsiaTheme="minorHAnsi"/>
                <w:b/>
                <w:szCs w:val="22"/>
                <w:lang w:bidi="ru-RU"/>
              </w:rPr>
              <w:t xml:space="preserve"> 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t>и оборудование</w:t>
            </w:r>
            <w:r w:rsidRPr="0029312B">
              <w:rPr>
                <w:rFonts w:eastAsiaTheme="minorHAnsi"/>
                <w:szCs w:val="22"/>
                <w:lang w:bidi="ru-RU"/>
              </w:rPr>
              <w:t xml:space="preserve"> должны содержаться в надлежащем состоянии.</w:t>
            </w:r>
          </w:p>
        </w:tc>
        <w:tc>
          <w:tcPr>
            <w:tcW w:w="1716" w:type="dxa"/>
            <w:shd w:val="clear" w:color="auto" w:fill="auto"/>
            <w:hideMark/>
          </w:tcPr>
          <w:p w:rsidR="0029312B" w:rsidRPr="0029312B" w:rsidRDefault="0029312B" w:rsidP="003945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Уточнение</w:t>
            </w:r>
          </w:p>
        </w:tc>
      </w:tr>
      <w:tr w:rsidR="003945B5" w:rsidRPr="0029312B" w:rsidTr="00122302">
        <w:trPr>
          <w:trHeight w:val="1276"/>
        </w:trPr>
        <w:tc>
          <w:tcPr>
            <w:tcW w:w="2027" w:type="dxa"/>
            <w:shd w:val="clear" w:color="auto" w:fill="auto"/>
            <w:hideMark/>
          </w:tcPr>
          <w:p w:rsidR="003945B5" w:rsidRPr="0029312B" w:rsidRDefault="003945B5" w:rsidP="003945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  <w:r w:rsidRPr="0029312B">
              <w:rPr>
                <w:rFonts w:eastAsiaTheme="minorHAnsi"/>
                <w:b/>
                <w:szCs w:val="22"/>
                <w:lang w:bidi="ru-RU"/>
              </w:rPr>
              <w:t>7.2.3.51.2</w:t>
            </w:r>
          </w:p>
        </w:tc>
        <w:tc>
          <w:tcPr>
            <w:tcW w:w="9023" w:type="dxa"/>
            <w:shd w:val="clear" w:color="auto" w:fill="auto"/>
            <w:hideMark/>
          </w:tcPr>
          <w:p w:rsidR="003945B5" w:rsidRPr="0029312B" w:rsidRDefault="003945B5" w:rsidP="003945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trike/>
              </w:rPr>
              <w:t>В пределах грузового пространства</w:t>
            </w:r>
            <w:r w:rsidRPr="0029312B">
              <w:rPr>
                <w:rFonts w:eastAsiaTheme="minorHAnsi"/>
                <w:szCs w:val="22"/>
                <w:lang w:bidi="ru-RU"/>
              </w:rPr>
              <w:t xml:space="preserve"> 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t>Во взрывоопасных зонах</w:t>
            </w:r>
            <w:r w:rsidRPr="0029312B">
              <w:rPr>
                <w:rFonts w:eastAsiaTheme="minorHAnsi"/>
                <w:szCs w:val="22"/>
                <w:lang w:bidi="ru-RU"/>
              </w:rPr>
              <w:t xml:space="preserve"> запрещается использовать переносные электрические кабели. </w:t>
            </w:r>
          </w:p>
          <w:p w:rsidR="003945B5" w:rsidRPr="0029312B" w:rsidRDefault="003945B5" w:rsidP="0029312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Это предписание не применяется к:</w:t>
            </w:r>
          </w:p>
          <w:p w:rsidR="003945B5" w:rsidRPr="0029312B" w:rsidRDefault="003945B5" w:rsidP="003945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– принципиально безопасным электрическим цепям;</w:t>
            </w:r>
          </w:p>
        </w:tc>
        <w:tc>
          <w:tcPr>
            <w:tcW w:w="1716" w:type="dxa"/>
            <w:shd w:val="clear" w:color="auto" w:fill="auto"/>
            <w:hideMark/>
          </w:tcPr>
          <w:p w:rsidR="003945B5" w:rsidRPr="0029312B" w:rsidRDefault="003945B5" w:rsidP="003945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Формулировка согласно Директиве ATEX</w:t>
            </w:r>
          </w:p>
        </w:tc>
      </w:tr>
      <w:tr w:rsidR="003945B5" w:rsidRPr="0029312B" w:rsidTr="00122302">
        <w:trPr>
          <w:trHeight w:val="1260"/>
        </w:trPr>
        <w:tc>
          <w:tcPr>
            <w:tcW w:w="2027" w:type="dxa"/>
            <w:shd w:val="clear" w:color="auto" w:fill="auto"/>
          </w:tcPr>
          <w:p w:rsidR="003945B5" w:rsidRPr="0029312B" w:rsidRDefault="003945B5" w:rsidP="003945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</w:p>
        </w:tc>
        <w:tc>
          <w:tcPr>
            <w:tcW w:w="9023" w:type="dxa"/>
            <w:shd w:val="clear" w:color="auto" w:fill="auto"/>
          </w:tcPr>
          <w:p w:rsidR="003945B5" w:rsidRPr="0029312B" w:rsidRDefault="003945B5" w:rsidP="003945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– электрическим кабелям, предназначенным для подсоединения сигнальных огней и ламп для освещения сходного трапа, если штепсельная розетка постоянно установлена на судне вблизи сигнальной мачты или сходного трапа;</w:t>
            </w:r>
          </w:p>
          <w:p w:rsidR="003945B5" w:rsidRPr="0029312B" w:rsidRDefault="003945B5" w:rsidP="003945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– электрическим кабелям, предназначенным для подсоединения по</w:t>
            </w:r>
            <w:r w:rsidR="005A1B08">
              <w:rPr>
                <w:rFonts w:eastAsiaTheme="minorHAnsi"/>
                <w:szCs w:val="22"/>
                <w:lang w:bidi="ru-RU"/>
              </w:rPr>
              <w:t>гружных насосов на борту судов –</w:t>
            </w:r>
            <w:r w:rsidRPr="0029312B">
              <w:rPr>
                <w:rFonts w:eastAsiaTheme="minorHAnsi"/>
                <w:szCs w:val="22"/>
                <w:lang w:bidi="ru-RU"/>
              </w:rPr>
              <w:t xml:space="preserve"> сборщиков маслосодержащих отходов.</w:t>
            </w:r>
          </w:p>
        </w:tc>
        <w:tc>
          <w:tcPr>
            <w:tcW w:w="1716" w:type="dxa"/>
            <w:shd w:val="clear" w:color="auto" w:fill="auto"/>
          </w:tcPr>
          <w:p w:rsidR="003945B5" w:rsidRPr="0029312B" w:rsidRDefault="003945B5" w:rsidP="003945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</w:p>
        </w:tc>
      </w:tr>
      <w:tr w:rsidR="0029312B" w:rsidRPr="0029312B" w:rsidTr="00381066">
        <w:trPr>
          <w:trHeight w:val="209"/>
        </w:trPr>
        <w:tc>
          <w:tcPr>
            <w:tcW w:w="2027" w:type="dxa"/>
            <w:shd w:val="clear" w:color="auto" w:fill="auto"/>
            <w:hideMark/>
          </w:tcPr>
          <w:p w:rsidR="0029312B" w:rsidRPr="0029312B" w:rsidRDefault="0029312B" w:rsidP="003945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szCs w:val="22"/>
                <w:u w:val="single"/>
                <w:lang w:bidi="ru-RU"/>
              </w:rPr>
            </w:pPr>
            <w:r w:rsidRPr="0029312B">
              <w:rPr>
                <w:rFonts w:eastAsiaTheme="minorHAnsi"/>
                <w:b/>
                <w:szCs w:val="22"/>
                <w:u w:val="single"/>
                <w:lang w:bidi="ru-RU"/>
              </w:rPr>
              <w:t>7.2.3.51.4</w:t>
            </w:r>
            <w:r w:rsidR="003945B5">
              <w:rPr>
                <w:rFonts w:eastAsiaTheme="minorHAnsi"/>
                <w:b/>
                <w:szCs w:val="22"/>
                <w:lang w:bidi="ru-RU"/>
              </w:rPr>
              <w:br/>
            </w:r>
            <w:r w:rsidRPr="0029312B">
              <w:rPr>
                <w:rFonts w:eastAsiaTheme="minorHAnsi"/>
                <w:b/>
                <w:szCs w:val="22"/>
                <w:lang w:bidi="ru-RU"/>
              </w:rPr>
              <w:t>новый</w:t>
            </w:r>
          </w:p>
        </w:tc>
        <w:tc>
          <w:tcPr>
            <w:tcW w:w="9023" w:type="dxa"/>
            <w:shd w:val="clear" w:color="auto" w:fill="auto"/>
            <w:hideMark/>
          </w:tcPr>
          <w:p w:rsidR="0029312B" w:rsidRPr="0029312B" w:rsidRDefault="0029312B" w:rsidP="003945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u w:val="single"/>
                <w:lang w:bidi="ru-RU"/>
              </w:rPr>
            </w:pPr>
            <w:r w:rsidRPr="0029312B">
              <w:rPr>
                <w:rFonts w:eastAsiaTheme="minorHAnsi"/>
                <w:szCs w:val="22"/>
                <w:u w:val="single"/>
                <w:lang w:bidi="ru-RU"/>
              </w:rPr>
              <w:t>Во время нахождения вблизи или в пределах назначенн</w:t>
            </w:r>
            <w:r w:rsidR="00F25EDA">
              <w:rPr>
                <w:rFonts w:eastAsiaTheme="minorHAnsi"/>
                <w:szCs w:val="22"/>
                <w:u w:val="single"/>
                <w:lang w:bidi="ru-RU"/>
              </w:rPr>
              <w:t>ой береговой зоны электрические</w:t>
            </w:r>
            <w:r w:rsidR="00F25EDA">
              <w:rPr>
                <w:rFonts w:eastAsiaTheme="minorHAnsi"/>
                <w:szCs w:val="22"/>
                <w:u w:val="single"/>
                <w:lang w:bidi="ru-RU"/>
              </w:rPr>
              <w:br/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t>и неэлектрические установки и оборудование, не отвечающие требованиям, указанным в пунк</w:t>
            </w:r>
            <w:r w:rsidR="003261D0">
              <w:rPr>
                <w:rFonts w:eastAsiaTheme="minorHAnsi"/>
                <w:szCs w:val="22"/>
                <w:u w:val="single"/>
                <w:lang w:bidi="ru-RU"/>
              </w:rPr>
              <w:t xml:space="preserve">тах </w:t>
            </w:r>
            <w:r w:rsidRPr="0029312B">
              <w:rPr>
                <w:rFonts w:eastAsiaTheme="minorHAnsi"/>
                <w:szCs w:val="22"/>
                <w:u w:val="single"/>
                <w:lang w:eastAsia="fr-FR"/>
              </w:rPr>
              <w:t>9.3.</w:t>
            </w:r>
            <w:r w:rsidRPr="0029312B">
              <w:rPr>
                <w:rFonts w:eastAsiaTheme="minorHAnsi"/>
                <w:szCs w:val="22"/>
                <w:u w:val="single"/>
                <w:lang w:val="en-US" w:eastAsia="fr-FR"/>
              </w:rPr>
              <w:t>x</w:t>
            </w:r>
            <w:r w:rsidRPr="0029312B">
              <w:rPr>
                <w:rFonts w:eastAsiaTheme="minorHAnsi"/>
                <w:szCs w:val="22"/>
                <w:u w:val="single"/>
                <w:lang w:eastAsia="fr-FR"/>
              </w:rPr>
              <w:t xml:space="preserve">.51 </w:t>
            </w:r>
            <w:r w:rsidRPr="0029312B">
              <w:rPr>
                <w:rFonts w:eastAsiaTheme="minorHAnsi"/>
                <w:szCs w:val="22"/>
                <w:u w:val="single"/>
                <w:lang w:val="en-US" w:eastAsia="fr-FR"/>
              </w:rPr>
              <w:t>a</w:t>
            </w:r>
            <w:r w:rsidRPr="0029312B">
              <w:rPr>
                <w:rFonts w:eastAsiaTheme="minorHAnsi"/>
                <w:szCs w:val="22"/>
                <w:u w:val="single"/>
                <w:lang w:eastAsia="fr-FR"/>
              </w:rPr>
              <w:t>), 9.3.</w:t>
            </w:r>
            <w:r w:rsidRPr="0029312B">
              <w:rPr>
                <w:rFonts w:eastAsiaTheme="minorHAnsi"/>
                <w:szCs w:val="22"/>
                <w:u w:val="single"/>
                <w:lang w:val="en-US" w:eastAsia="fr-FR"/>
              </w:rPr>
              <w:t>x</w:t>
            </w:r>
            <w:r w:rsidRPr="0029312B">
              <w:rPr>
                <w:rFonts w:eastAsiaTheme="minorHAnsi"/>
                <w:szCs w:val="22"/>
                <w:u w:val="single"/>
                <w:lang w:eastAsia="fr-FR"/>
              </w:rPr>
              <w:t xml:space="preserve">.51 </w:t>
            </w:r>
            <w:r w:rsidRPr="0029312B">
              <w:rPr>
                <w:rFonts w:eastAsiaTheme="minorHAnsi"/>
                <w:szCs w:val="22"/>
                <w:u w:val="single"/>
                <w:lang w:val="en-US" w:eastAsia="fr-FR"/>
              </w:rPr>
              <w:t>b</w:t>
            </w:r>
            <w:r w:rsidRPr="0029312B">
              <w:rPr>
                <w:rFonts w:eastAsiaTheme="minorHAnsi"/>
                <w:szCs w:val="22"/>
                <w:u w:val="single"/>
                <w:lang w:eastAsia="fr-FR"/>
              </w:rPr>
              <w:t>), 9.3.</w:t>
            </w:r>
            <w:r w:rsidRPr="0029312B">
              <w:rPr>
                <w:rFonts w:eastAsiaTheme="minorHAnsi"/>
                <w:szCs w:val="22"/>
                <w:u w:val="single"/>
                <w:lang w:val="en-US" w:eastAsia="fr-FR"/>
              </w:rPr>
              <w:t>x</w:t>
            </w:r>
            <w:r w:rsidRPr="0029312B">
              <w:rPr>
                <w:rFonts w:eastAsiaTheme="minorHAnsi"/>
                <w:szCs w:val="22"/>
                <w:u w:val="single"/>
                <w:lang w:eastAsia="fr-FR"/>
              </w:rPr>
              <w:t xml:space="preserve">.51 </w:t>
            </w:r>
            <w:r w:rsidRPr="0029312B">
              <w:rPr>
                <w:rFonts w:eastAsiaTheme="minorHAnsi"/>
                <w:szCs w:val="22"/>
                <w:u w:val="single"/>
                <w:lang w:val="en-US" w:eastAsia="fr-FR"/>
              </w:rPr>
              <w:t>c</w:t>
            </w:r>
            <w:r w:rsidRPr="0029312B">
              <w:rPr>
                <w:rFonts w:eastAsiaTheme="minorHAnsi"/>
                <w:szCs w:val="22"/>
                <w:u w:val="single"/>
                <w:lang w:eastAsia="fr-FR"/>
              </w:rPr>
              <w:t>) или 9.3.</w:t>
            </w:r>
            <w:r w:rsidRPr="0029312B">
              <w:rPr>
                <w:rFonts w:eastAsiaTheme="minorHAnsi"/>
                <w:szCs w:val="22"/>
                <w:u w:val="single"/>
                <w:lang w:val="en-US" w:eastAsia="fr-FR"/>
              </w:rPr>
              <w:t>x</w:t>
            </w:r>
            <w:r w:rsidRPr="0029312B">
              <w:rPr>
                <w:rFonts w:eastAsiaTheme="minorHAnsi"/>
                <w:szCs w:val="22"/>
                <w:u w:val="single"/>
                <w:lang w:eastAsia="fr-FR"/>
              </w:rPr>
              <w:t>.52.1</w:t>
            </w:r>
            <w:r w:rsidRPr="0029312B">
              <w:rPr>
                <w:rFonts w:eastAsiaTheme="minorHAnsi"/>
                <w:szCs w:val="22"/>
                <w:u w:val="single"/>
              </w:rPr>
              <w:t xml:space="preserve"> (с маркировкой красного цвета согласно пунктам</w:t>
            </w:r>
            <w:r w:rsidRPr="0029312B">
              <w:rPr>
                <w:rFonts w:eastAsia="TimesNewRomanPSMT"/>
                <w:spacing w:val="-2"/>
                <w:szCs w:val="22"/>
                <w:u w:val="single"/>
                <w:lang w:eastAsia="fr-FR"/>
              </w:rPr>
              <w:t xml:space="preserve"> </w:t>
            </w:r>
            <w:r w:rsidRPr="0029312B">
              <w:rPr>
                <w:rFonts w:eastAsiaTheme="minorHAnsi" w:cs="Arial"/>
                <w:szCs w:val="22"/>
                <w:u w:val="single"/>
                <w:lang w:eastAsia="de-DE"/>
              </w:rPr>
              <w:t>9.3.</w:t>
            </w:r>
            <w:r w:rsidRPr="0029312B">
              <w:rPr>
                <w:rFonts w:eastAsiaTheme="minorHAnsi" w:cs="Arial"/>
                <w:szCs w:val="22"/>
                <w:u w:val="single"/>
                <w:lang w:val="en-GB" w:eastAsia="de-DE"/>
              </w:rPr>
              <w:t>x</w:t>
            </w:r>
            <w:r w:rsidRPr="0029312B">
              <w:rPr>
                <w:rFonts w:eastAsiaTheme="minorHAnsi" w:cs="Arial"/>
                <w:szCs w:val="22"/>
                <w:u w:val="single"/>
                <w:lang w:eastAsia="de-DE"/>
              </w:rPr>
              <w:t>.51 и 9.3.</w:t>
            </w:r>
            <w:r w:rsidRPr="0029312B">
              <w:rPr>
                <w:rFonts w:eastAsiaTheme="minorHAnsi" w:cs="Arial"/>
                <w:szCs w:val="22"/>
                <w:u w:val="single"/>
                <w:lang w:val="en-GB" w:eastAsia="de-DE"/>
              </w:rPr>
              <w:t>x</w:t>
            </w:r>
            <w:r w:rsidRPr="0029312B">
              <w:rPr>
                <w:rFonts w:eastAsiaTheme="minorHAnsi" w:cs="Arial"/>
                <w:szCs w:val="22"/>
                <w:u w:val="single"/>
                <w:lang w:eastAsia="de-DE"/>
              </w:rPr>
              <w:t>.52.3)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t>, должны быть выключены, их температура поверхности должна быть ниже температуры, указанной в пунктах 9.3.х.51 а) и, соответственно, 9.3.х.51 b), или должны быть приняты меры, упомянутые в пункте 7.2.3.51.6.</w:t>
            </w:r>
          </w:p>
          <w:p w:rsidR="0029312B" w:rsidRPr="0029312B" w:rsidRDefault="0029312B" w:rsidP="003945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  <w:szCs w:val="22"/>
                <w:u w:val="single"/>
                <w:lang w:bidi="ru-RU"/>
              </w:rPr>
            </w:pPr>
            <w:r w:rsidRPr="0029312B">
              <w:rPr>
                <w:rFonts w:eastAsiaTheme="minorHAnsi"/>
                <w:szCs w:val="22"/>
                <w:u w:val="single"/>
                <w:lang w:bidi="ru-RU"/>
              </w:rPr>
              <w:t>Если перечень веществ</w:t>
            </w:r>
            <w:r w:rsidRPr="0029312B">
              <w:rPr>
                <w:rFonts w:eastAsiaTheme="minorHAnsi"/>
                <w:szCs w:val="22"/>
                <w:u w:val="single"/>
              </w:rPr>
              <w:t xml:space="preserve">, допущенных к перевозке судном, предусмотренный в пункте 1.16.1.2.5, 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t>содержит вещества, для которых в колонке 17 таблицы С подраздела 3.2.3.2 предписывается защита против взрывов, то настоящее положение применяется также во время загрузки и разгрузки и дегазации у причала</w:t>
            </w:r>
            <w:r w:rsidRPr="0029312B">
              <w:rPr>
                <w:rFonts w:eastAsiaTheme="minorHAnsi"/>
                <w:szCs w:val="22"/>
                <w:lang w:bidi="ru-RU"/>
              </w:rPr>
              <w:t>.</w:t>
            </w:r>
          </w:p>
        </w:tc>
        <w:tc>
          <w:tcPr>
            <w:tcW w:w="1716" w:type="dxa"/>
            <w:shd w:val="clear" w:color="auto" w:fill="auto"/>
            <w:hideMark/>
          </w:tcPr>
          <w:p w:rsidR="0029312B" w:rsidRPr="0029312B" w:rsidRDefault="0029312B" w:rsidP="003945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Базовая концепция безопасности</w:t>
            </w:r>
          </w:p>
        </w:tc>
      </w:tr>
      <w:tr w:rsidR="0029312B" w:rsidRPr="0029312B" w:rsidTr="00381066">
        <w:tc>
          <w:tcPr>
            <w:tcW w:w="2027" w:type="dxa"/>
            <w:shd w:val="clear" w:color="auto" w:fill="auto"/>
            <w:hideMark/>
          </w:tcPr>
          <w:p w:rsidR="0029312B" w:rsidRPr="0029312B" w:rsidRDefault="0029312B" w:rsidP="003945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szCs w:val="22"/>
                <w:u w:val="single"/>
                <w:lang w:bidi="ru-RU"/>
              </w:rPr>
            </w:pPr>
            <w:r w:rsidRPr="0029312B">
              <w:rPr>
                <w:rFonts w:eastAsiaTheme="minorHAnsi"/>
                <w:b/>
                <w:szCs w:val="22"/>
                <w:u w:val="single"/>
                <w:lang w:bidi="ru-RU"/>
              </w:rPr>
              <w:t>7.2.3.51.5</w:t>
            </w:r>
            <w:r w:rsidR="003945B5">
              <w:rPr>
                <w:rFonts w:eastAsiaTheme="minorHAnsi"/>
                <w:b/>
                <w:szCs w:val="22"/>
                <w:lang w:bidi="ru-RU"/>
              </w:rPr>
              <w:br/>
            </w:r>
            <w:r w:rsidRPr="0029312B">
              <w:rPr>
                <w:rFonts w:eastAsiaTheme="minorHAnsi"/>
                <w:b/>
                <w:szCs w:val="22"/>
                <w:lang w:bidi="ru-RU"/>
              </w:rPr>
              <w:t>новый</w:t>
            </w:r>
          </w:p>
        </w:tc>
        <w:tc>
          <w:tcPr>
            <w:tcW w:w="9023" w:type="dxa"/>
            <w:shd w:val="clear" w:color="auto" w:fill="auto"/>
            <w:hideMark/>
          </w:tcPr>
          <w:p w:rsidR="0029312B" w:rsidRPr="0029312B" w:rsidRDefault="0029312B" w:rsidP="003945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szCs w:val="22"/>
                <w:u w:val="single"/>
                <w:lang w:bidi="ru-RU"/>
              </w:rPr>
            </w:pPr>
            <w:r w:rsidRPr="0029312B">
              <w:rPr>
                <w:rFonts w:eastAsiaTheme="minorHAnsi"/>
                <w:szCs w:val="22"/>
                <w:u w:val="single"/>
                <w:lang w:bidi="ru-RU"/>
              </w:rPr>
              <w:t>Если перечень веществ</w:t>
            </w:r>
            <w:r w:rsidRPr="0029312B">
              <w:rPr>
                <w:rFonts w:eastAsiaTheme="minorHAnsi"/>
                <w:szCs w:val="22"/>
                <w:u w:val="single"/>
              </w:rPr>
              <w:t>, допущенных к перевозке судном, предусмотренный в пункте 1.16.1.2.5,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t xml:space="preserve"> содержит вещества, для которых в колонке 15 таблицы С подраздела 3.2.3.2 указан температурный класс T4, T5 или T6, то температура поверхности, фиксируемая в назначенных зонах, должна быть ниже соответственно 135 °С (Т4), 100 °C (Т5) или 85 °C (T6</w:t>
            </w:r>
            <w:r w:rsidRPr="0029312B">
              <w:rPr>
                <w:rFonts w:eastAsiaTheme="minorHAnsi"/>
                <w:szCs w:val="22"/>
                <w:lang w:bidi="ru-RU"/>
              </w:rPr>
              <w:t>).</w:t>
            </w:r>
          </w:p>
        </w:tc>
        <w:tc>
          <w:tcPr>
            <w:tcW w:w="1716" w:type="dxa"/>
            <w:shd w:val="clear" w:color="auto" w:fill="auto"/>
            <w:hideMark/>
          </w:tcPr>
          <w:p w:rsidR="0029312B" w:rsidRPr="0029312B" w:rsidRDefault="0029312B" w:rsidP="003945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Базовая концепция безопасности</w:t>
            </w:r>
          </w:p>
        </w:tc>
      </w:tr>
      <w:tr w:rsidR="003945B5" w:rsidRPr="0029312B" w:rsidTr="003945B5">
        <w:trPr>
          <w:trHeight w:val="1497"/>
        </w:trPr>
        <w:tc>
          <w:tcPr>
            <w:tcW w:w="2027" w:type="dxa"/>
            <w:shd w:val="clear" w:color="auto" w:fill="auto"/>
            <w:hideMark/>
          </w:tcPr>
          <w:p w:rsidR="003945B5" w:rsidRPr="0029312B" w:rsidRDefault="003945B5" w:rsidP="003945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bCs/>
                <w:szCs w:val="22"/>
                <w:u w:val="single"/>
                <w:lang w:bidi="ru-RU"/>
              </w:rPr>
            </w:pPr>
            <w:r w:rsidRPr="0029312B">
              <w:rPr>
                <w:rFonts w:eastAsiaTheme="minorHAnsi"/>
                <w:b/>
                <w:szCs w:val="22"/>
                <w:u w:val="single"/>
                <w:lang w:bidi="ru-RU"/>
              </w:rPr>
              <w:t>7.2.3.51.6</w:t>
            </w:r>
            <w:r>
              <w:rPr>
                <w:rFonts w:eastAsiaTheme="minorHAnsi"/>
                <w:b/>
                <w:szCs w:val="22"/>
                <w:lang w:bidi="ru-RU"/>
              </w:rPr>
              <w:br/>
            </w:r>
            <w:r w:rsidRPr="0029312B">
              <w:rPr>
                <w:rFonts w:eastAsiaTheme="minorHAnsi"/>
                <w:b/>
                <w:szCs w:val="22"/>
                <w:lang w:bidi="ru-RU"/>
              </w:rPr>
              <w:t>новый</w:t>
            </w:r>
          </w:p>
        </w:tc>
        <w:tc>
          <w:tcPr>
            <w:tcW w:w="9023" w:type="dxa"/>
            <w:shd w:val="clear" w:color="auto" w:fill="auto"/>
            <w:hideMark/>
          </w:tcPr>
          <w:p w:rsidR="003945B5" w:rsidRPr="0029312B" w:rsidRDefault="003945B5" w:rsidP="003945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u w:val="single"/>
                <w:lang w:bidi="ru-RU"/>
              </w:rPr>
              <w:t>Пункты 7.2.3.51.4 и 7.2.3.51.5 не применяются в отношении жилых помещений, рулевой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br/>
              <w:t>рубки и служебных помещений в следующем случае</w:t>
            </w:r>
            <w:r w:rsidRPr="0029312B">
              <w:rPr>
                <w:rFonts w:eastAsiaTheme="minorHAnsi"/>
                <w:szCs w:val="22"/>
                <w:lang w:bidi="ru-RU"/>
              </w:rPr>
              <w:t>:</w:t>
            </w:r>
          </w:p>
          <w:p w:rsidR="003945B5" w:rsidRPr="0029312B" w:rsidRDefault="003945B5" w:rsidP="0029312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zCs w:val="22"/>
                <w:u w:val="single"/>
                <w:lang w:bidi="ru-RU"/>
              </w:rPr>
            </w:pPr>
            <w:r w:rsidRPr="0029312B">
              <w:rPr>
                <w:rFonts w:eastAsiaTheme="minorHAnsi"/>
                <w:szCs w:val="22"/>
                <w:u w:val="single"/>
                <w:lang w:bidi="ru-RU"/>
              </w:rPr>
              <w:t>а) система вентиляции регулируется для обеспечения избыточного давления, равного,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br/>
              <w:t>по меньшей мере, 0,1 кПа, и</w:t>
            </w:r>
          </w:p>
          <w:p w:rsidR="003945B5" w:rsidRPr="0029312B" w:rsidRDefault="003945B5" w:rsidP="003945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u w:val="single"/>
                <w:lang w:bidi="ru-RU"/>
              </w:rPr>
              <w:t>b) газодетекторная система находится во включенном состоянии и непрерывно ведет измерения</w:t>
            </w:r>
            <w:r w:rsidRPr="0029312B">
              <w:rPr>
                <w:rFonts w:eastAsiaTheme="minorHAnsi"/>
                <w:szCs w:val="22"/>
                <w:lang w:bidi="ru-RU"/>
              </w:rPr>
              <w:t>.</w:t>
            </w:r>
          </w:p>
        </w:tc>
        <w:tc>
          <w:tcPr>
            <w:tcW w:w="1716" w:type="dxa"/>
            <w:shd w:val="clear" w:color="auto" w:fill="auto"/>
            <w:hideMark/>
          </w:tcPr>
          <w:p w:rsidR="003945B5" w:rsidRPr="0029312B" w:rsidRDefault="003945B5" w:rsidP="003945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Базовая концепция безопасности</w:t>
            </w:r>
          </w:p>
        </w:tc>
      </w:tr>
      <w:tr w:rsidR="0029312B" w:rsidRPr="0029312B" w:rsidTr="00381066">
        <w:trPr>
          <w:trHeight w:val="1172"/>
        </w:trPr>
        <w:tc>
          <w:tcPr>
            <w:tcW w:w="2027" w:type="dxa"/>
            <w:shd w:val="clear" w:color="auto" w:fill="auto"/>
            <w:hideMark/>
          </w:tcPr>
          <w:p w:rsidR="0029312B" w:rsidRPr="0029312B" w:rsidRDefault="003945B5" w:rsidP="003945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bCs/>
                <w:szCs w:val="22"/>
                <w:u w:val="single"/>
                <w:lang w:bidi="ru-RU"/>
              </w:rPr>
            </w:pPr>
            <w:r>
              <w:rPr>
                <w:rFonts w:eastAsiaTheme="minorHAnsi"/>
                <w:b/>
                <w:szCs w:val="22"/>
                <w:u w:val="single"/>
                <w:lang w:bidi="ru-RU"/>
              </w:rPr>
              <w:t>7.2.3.51.7</w:t>
            </w:r>
            <w:r>
              <w:rPr>
                <w:rFonts w:eastAsiaTheme="minorHAnsi"/>
                <w:b/>
                <w:szCs w:val="22"/>
                <w:u w:val="single"/>
                <w:lang w:bidi="ru-RU"/>
              </w:rPr>
              <w:br/>
            </w:r>
            <w:r w:rsidR="0029312B" w:rsidRPr="0029312B">
              <w:rPr>
                <w:rFonts w:eastAsiaTheme="minorHAnsi"/>
                <w:b/>
                <w:szCs w:val="22"/>
                <w:u w:val="single"/>
                <w:lang w:bidi="ru-RU"/>
              </w:rPr>
              <w:t>новый</w:t>
            </w:r>
          </w:p>
        </w:tc>
        <w:tc>
          <w:tcPr>
            <w:tcW w:w="9023" w:type="dxa"/>
            <w:shd w:val="clear" w:color="auto" w:fill="auto"/>
            <w:hideMark/>
          </w:tcPr>
          <w:p w:rsidR="0029312B" w:rsidRPr="0029312B" w:rsidRDefault="0029312B" w:rsidP="003945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u w:val="single"/>
                <w:lang w:bidi="ru-RU"/>
              </w:rPr>
              <w:t xml:space="preserve">Установки и оборудование, указанные в пункте </w:t>
            </w:r>
            <w:r w:rsidRPr="0029312B">
              <w:rPr>
                <w:rFonts w:eastAsia="Calibri"/>
                <w:szCs w:val="22"/>
                <w:u w:val="single"/>
                <w:lang w:eastAsia="fr-FR"/>
              </w:rPr>
              <w:t xml:space="preserve">7.2.3.51.4, 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t>которые были отключены во время загрузки и разгрузки, при дегазации у причала и во время нахождения вблизи или в пределах назначенной береговой зоны, могут включаться только после того, как судно более не будет находиться вблизи или в пределах назначенной береговой зоны или если в рулевой рубке, жилых помещениях и служебных помещениях не достигнуто 10% НПВ н-гексана или 10% НПВ груза</w:t>
            </w:r>
            <w:r w:rsidRPr="0029312B">
              <w:rPr>
                <w:rFonts w:eastAsiaTheme="minorHAnsi"/>
                <w:szCs w:val="22"/>
                <w:lang w:bidi="ru-RU"/>
              </w:rPr>
              <w:t>.</w:t>
            </w:r>
          </w:p>
          <w:p w:rsidR="0029312B" w:rsidRPr="0029312B" w:rsidRDefault="0029312B" w:rsidP="003945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  <w:bCs/>
                <w:szCs w:val="22"/>
                <w:u w:val="single"/>
                <w:lang w:bidi="ru-RU"/>
              </w:rPr>
            </w:pPr>
            <w:r w:rsidRPr="0029312B">
              <w:rPr>
                <w:rFonts w:eastAsiaTheme="minorHAnsi"/>
                <w:u w:val="single"/>
              </w:rPr>
              <w:t>Результаты измерений должны записываться</w:t>
            </w:r>
            <w:r w:rsidRPr="005A1B08">
              <w:rPr>
                <w:rFonts w:eastAsiaTheme="minorHAnsi"/>
              </w:rPr>
              <w:t>.</w:t>
            </w:r>
          </w:p>
        </w:tc>
        <w:tc>
          <w:tcPr>
            <w:tcW w:w="1716" w:type="dxa"/>
            <w:shd w:val="clear" w:color="auto" w:fill="auto"/>
            <w:hideMark/>
          </w:tcPr>
          <w:p w:rsidR="0029312B" w:rsidRPr="0029312B" w:rsidRDefault="0029312B" w:rsidP="003945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Базовая концепция безопасности, согласованная с НРГ по дегазации</w:t>
            </w:r>
          </w:p>
        </w:tc>
      </w:tr>
      <w:tr w:rsidR="0029312B" w:rsidRPr="0029312B" w:rsidTr="00381066">
        <w:tc>
          <w:tcPr>
            <w:tcW w:w="2027" w:type="dxa"/>
            <w:shd w:val="clear" w:color="auto" w:fill="auto"/>
            <w:hideMark/>
          </w:tcPr>
          <w:p w:rsidR="0029312B" w:rsidRPr="0029312B" w:rsidRDefault="0029312B" w:rsidP="0030733C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  <w:r w:rsidRPr="0029312B">
              <w:rPr>
                <w:rFonts w:eastAsiaTheme="minorHAnsi"/>
                <w:b/>
                <w:szCs w:val="22"/>
                <w:lang w:bidi="ru-RU"/>
              </w:rPr>
              <w:t>7.2.4.16</w:t>
            </w:r>
          </w:p>
        </w:tc>
        <w:tc>
          <w:tcPr>
            <w:tcW w:w="9023" w:type="dxa"/>
            <w:shd w:val="clear" w:color="auto" w:fill="auto"/>
            <w:hideMark/>
          </w:tcPr>
          <w:p w:rsidR="0029312B" w:rsidRPr="0029312B" w:rsidRDefault="0029312B" w:rsidP="003945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i/>
                <w:szCs w:val="22"/>
                <w:u w:val="single"/>
                <w:lang w:bidi="ru-RU"/>
              </w:rPr>
            </w:pPr>
            <w:r w:rsidRPr="0029312B">
              <w:rPr>
                <w:rFonts w:eastAsiaTheme="minorHAnsi"/>
                <w:b/>
                <w:i/>
                <w:szCs w:val="22"/>
                <w:lang w:bidi="ru-RU"/>
              </w:rPr>
              <w:t xml:space="preserve">Меры, принимаемые во время погрузки, перевозки, выгрузки и обработки </w:t>
            </w:r>
            <w:r w:rsidRPr="0029312B">
              <w:rPr>
                <w:rFonts w:eastAsiaTheme="minorHAnsi"/>
                <w:b/>
                <w:i/>
                <w:szCs w:val="22"/>
                <w:u w:val="single"/>
                <w:lang w:bidi="ru-RU"/>
              </w:rPr>
              <w:t>груза</w:t>
            </w:r>
          </w:p>
        </w:tc>
        <w:tc>
          <w:tcPr>
            <w:tcW w:w="1716" w:type="dxa"/>
            <w:shd w:val="clear" w:color="auto" w:fill="auto"/>
          </w:tcPr>
          <w:p w:rsidR="0029312B" w:rsidRPr="0029312B" w:rsidRDefault="0029312B" w:rsidP="003945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Cs/>
                <w:iCs/>
                <w:szCs w:val="22"/>
                <w:lang w:bidi="ru-RU"/>
              </w:rPr>
            </w:pPr>
          </w:p>
        </w:tc>
      </w:tr>
      <w:tr w:rsidR="0029312B" w:rsidRPr="0029312B" w:rsidTr="00381066">
        <w:tc>
          <w:tcPr>
            <w:tcW w:w="2027" w:type="dxa"/>
            <w:shd w:val="clear" w:color="auto" w:fill="auto"/>
            <w:hideMark/>
          </w:tcPr>
          <w:p w:rsidR="0029312B" w:rsidRPr="0029312B" w:rsidRDefault="0029312B" w:rsidP="0030733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  <w:r w:rsidRPr="0029312B">
              <w:rPr>
                <w:rFonts w:eastAsiaTheme="minorHAnsi"/>
                <w:b/>
                <w:szCs w:val="22"/>
                <w:lang w:bidi="ru-RU"/>
              </w:rPr>
              <w:t>7.2.4.16.3</w:t>
            </w:r>
          </w:p>
        </w:tc>
        <w:tc>
          <w:tcPr>
            <w:tcW w:w="9023" w:type="dxa"/>
            <w:shd w:val="clear" w:color="auto" w:fill="auto"/>
            <w:hideMark/>
          </w:tcPr>
          <w:p w:rsidR="0029312B" w:rsidRPr="0029312B" w:rsidRDefault="0029312B" w:rsidP="0030733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szCs w:val="22"/>
                <w:u w:val="single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 xml:space="preserve">Запорные устройства погрузочно-разгрузочных трубопроводов, 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t>если они установлены,</w:t>
            </w:r>
            <w:r w:rsidRPr="0029312B">
              <w:rPr>
                <w:rFonts w:eastAsiaTheme="minorHAnsi"/>
                <w:szCs w:val="22"/>
                <w:lang w:bidi="ru-RU"/>
              </w:rPr>
              <w:t xml:space="preserve"> а также трубопроводов систем зачистки, 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t>если они установлены,</w:t>
            </w:r>
            <w:r w:rsidRPr="0029312B">
              <w:rPr>
                <w:rFonts w:eastAsiaTheme="minorHAnsi"/>
                <w:szCs w:val="22"/>
                <w:lang w:bidi="ru-RU"/>
              </w:rPr>
              <w:t xml:space="preserve"> должны оставаться закрытыми, за исключением случаев, когда производятся операции по погрузке, разгрузке, зачистке, очистке или дегазации.</w:t>
            </w:r>
          </w:p>
        </w:tc>
        <w:tc>
          <w:tcPr>
            <w:tcW w:w="1716" w:type="dxa"/>
            <w:shd w:val="clear" w:color="auto" w:fill="auto"/>
            <w:hideMark/>
          </w:tcPr>
          <w:p w:rsidR="0029312B" w:rsidRPr="0029312B" w:rsidRDefault="0029312B" w:rsidP="00F75A1F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Cs/>
                <w:iCs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Уточнение</w:t>
            </w:r>
          </w:p>
        </w:tc>
      </w:tr>
      <w:tr w:rsidR="0029312B" w:rsidRPr="0029312B" w:rsidTr="00381066">
        <w:tc>
          <w:tcPr>
            <w:tcW w:w="2027" w:type="dxa"/>
            <w:shd w:val="clear" w:color="auto" w:fill="auto"/>
            <w:hideMark/>
          </w:tcPr>
          <w:p w:rsidR="0029312B" w:rsidRPr="0029312B" w:rsidRDefault="0029312B" w:rsidP="00C03EA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  <w:r w:rsidRPr="0029312B">
              <w:rPr>
                <w:rFonts w:eastAsiaTheme="minorHAnsi"/>
                <w:b/>
                <w:szCs w:val="22"/>
                <w:lang w:bidi="ru-RU"/>
              </w:rPr>
              <w:t>7.2.4.16.6</w:t>
            </w:r>
          </w:p>
        </w:tc>
        <w:tc>
          <w:tcPr>
            <w:tcW w:w="9023" w:type="dxa"/>
            <w:shd w:val="clear" w:color="auto" w:fill="auto"/>
            <w:hideMark/>
          </w:tcPr>
          <w:p w:rsidR="0029312B" w:rsidRPr="0029312B" w:rsidRDefault="0029312B" w:rsidP="00C03EA1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  <w:bCs/>
                <w:iCs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 xml:space="preserve">При возврате газовоздушной смеси с берега на судно давление в месте соединения 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t xml:space="preserve">газоотводного трубопровода/газовозвратного трубопровода </w:t>
            </w:r>
            <w:r w:rsidRPr="0029312B">
              <w:rPr>
                <w:rFonts w:eastAsiaTheme="minorHAnsi"/>
                <w:szCs w:val="22"/>
                <w:lang w:bidi="ru-RU"/>
              </w:rPr>
              <w:t>не должно превышать давления срабатывания устройства для сброса давления/быстродействующ</w:t>
            </w:r>
            <w:r w:rsidRPr="0029312B">
              <w:rPr>
                <w:rFonts w:eastAsiaTheme="minorHAnsi"/>
                <w:strike/>
                <w:szCs w:val="22"/>
                <w:lang w:bidi="ru-RU"/>
              </w:rPr>
              <w:t>его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t>их</w:t>
            </w:r>
            <w:r w:rsidRPr="0029312B">
              <w:rPr>
                <w:rFonts w:eastAsiaTheme="minorHAnsi"/>
                <w:szCs w:val="22"/>
                <w:lang w:bidi="ru-RU"/>
              </w:rPr>
              <w:t xml:space="preserve"> выпускн</w:t>
            </w:r>
            <w:r w:rsidRPr="0029312B">
              <w:rPr>
                <w:rFonts w:eastAsiaTheme="minorHAnsi"/>
                <w:strike/>
                <w:szCs w:val="22"/>
                <w:lang w:bidi="ru-RU"/>
              </w:rPr>
              <w:t>ого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t>ых</w:t>
            </w:r>
            <w:r w:rsidRPr="0029312B">
              <w:rPr>
                <w:rFonts w:eastAsiaTheme="minorHAnsi"/>
                <w:szCs w:val="22"/>
                <w:lang w:bidi="ru-RU"/>
              </w:rPr>
              <w:t xml:space="preserve"> клапан</w:t>
            </w:r>
            <w:r w:rsidRPr="0029312B">
              <w:rPr>
                <w:rFonts w:eastAsiaTheme="minorHAnsi"/>
                <w:strike/>
                <w:szCs w:val="22"/>
                <w:lang w:bidi="ru-RU"/>
              </w:rPr>
              <w:t>а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t>ов</w:t>
            </w:r>
            <w:r w:rsidRPr="0029312B">
              <w:rPr>
                <w:rFonts w:eastAsiaTheme="minorHAnsi"/>
                <w:szCs w:val="22"/>
                <w:lang w:bidi="ru-RU"/>
              </w:rPr>
              <w:t>.</w:t>
            </w:r>
          </w:p>
        </w:tc>
        <w:tc>
          <w:tcPr>
            <w:tcW w:w="1716" w:type="dxa"/>
            <w:shd w:val="clear" w:color="auto" w:fill="auto"/>
            <w:hideMark/>
          </w:tcPr>
          <w:p w:rsidR="0029312B" w:rsidRPr="0029312B" w:rsidRDefault="0029312B" w:rsidP="00C03EA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Cs/>
                <w:iCs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Уточнение</w:t>
            </w:r>
          </w:p>
        </w:tc>
      </w:tr>
      <w:tr w:rsidR="0029312B" w:rsidRPr="0029312B" w:rsidTr="00381066">
        <w:tc>
          <w:tcPr>
            <w:tcW w:w="2027" w:type="dxa"/>
            <w:shd w:val="clear" w:color="auto" w:fill="auto"/>
            <w:hideMark/>
          </w:tcPr>
          <w:p w:rsidR="0029312B" w:rsidRPr="0029312B" w:rsidRDefault="0029312B" w:rsidP="00C03EA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  <w:r w:rsidRPr="0029312B">
              <w:rPr>
                <w:rFonts w:eastAsiaTheme="minorHAnsi"/>
                <w:b/>
                <w:szCs w:val="22"/>
                <w:lang w:bidi="ru-RU"/>
              </w:rPr>
              <w:t>7.2.4.16.7</w:t>
            </w:r>
          </w:p>
        </w:tc>
        <w:tc>
          <w:tcPr>
            <w:tcW w:w="9023" w:type="dxa"/>
            <w:shd w:val="clear" w:color="auto" w:fill="auto"/>
            <w:hideMark/>
          </w:tcPr>
          <w:p w:rsidR="0029312B" w:rsidRPr="0029312B" w:rsidRDefault="0029312B" w:rsidP="00C03EA1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szCs w:val="22"/>
                <w:u w:val="single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Если танкер соответствует пунктам 9.3.2.25.</w:t>
            </w:r>
            <w:r w:rsidRPr="0029312B">
              <w:rPr>
                <w:rFonts w:eastAsiaTheme="minorHAnsi"/>
                <w:strike/>
                <w:szCs w:val="22"/>
                <w:lang w:bidi="ru-RU"/>
              </w:rPr>
              <w:t>5.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t xml:space="preserve">4 </w:t>
            </w:r>
            <w:r w:rsidRPr="0029312B">
              <w:rPr>
                <w:rFonts w:eastAsiaTheme="minorHAnsi" w:cs="Arial"/>
                <w:szCs w:val="22"/>
                <w:u w:val="single"/>
                <w:lang w:val="en-GB" w:eastAsia="fr-FR"/>
              </w:rPr>
              <w:t>b</w:t>
            </w:r>
            <w:r w:rsidRPr="0029312B">
              <w:rPr>
                <w:rFonts w:eastAsiaTheme="minorHAnsi"/>
                <w:szCs w:val="22"/>
                <w:lang w:bidi="ru-RU"/>
              </w:rPr>
              <w:t>) или 9.3.3.22.</w:t>
            </w:r>
            <w:r w:rsidRPr="0029312B">
              <w:rPr>
                <w:rFonts w:eastAsiaTheme="minorHAnsi"/>
                <w:strike/>
                <w:szCs w:val="22"/>
                <w:lang w:bidi="ru-RU"/>
              </w:rPr>
              <w:t>5.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t xml:space="preserve">4 </w:t>
            </w:r>
            <w:r w:rsidRPr="0029312B">
              <w:rPr>
                <w:rFonts w:eastAsiaTheme="minorHAnsi" w:cs="Arial"/>
                <w:szCs w:val="22"/>
                <w:u w:val="single"/>
                <w:lang w:val="en-GB" w:eastAsia="fr-FR"/>
              </w:rPr>
              <w:t>b</w:t>
            </w:r>
            <w:r w:rsidRPr="0029312B">
              <w:rPr>
                <w:rFonts w:eastAsiaTheme="minorHAnsi"/>
                <w:szCs w:val="22"/>
                <w:lang w:bidi="ru-RU"/>
              </w:rPr>
              <w:t>), то отдельные грузовые танки должны закрываться в ходе перевозки и открываться во время погрузки, разгрузки и дегазации.</w:t>
            </w:r>
          </w:p>
        </w:tc>
        <w:tc>
          <w:tcPr>
            <w:tcW w:w="1716" w:type="dxa"/>
            <w:shd w:val="clear" w:color="auto" w:fill="auto"/>
            <w:hideMark/>
          </w:tcPr>
          <w:p w:rsidR="0029312B" w:rsidRPr="0029312B" w:rsidRDefault="0029312B" w:rsidP="00C03EA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Cs/>
                <w:iCs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Ссылка</w:t>
            </w:r>
          </w:p>
        </w:tc>
      </w:tr>
      <w:tr w:rsidR="00F75A1F" w:rsidRPr="0029312B" w:rsidTr="00122302">
        <w:trPr>
          <w:trHeight w:val="2360"/>
        </w:trPr>
        <w:tc>
          <w:tcPr>
            <w:tcW w:w="2027" w:type="dxa"/>
            <w:shd w:val="clear" w:color="auto" w:fill="auto"/>
            <w:hideMark/>
          </w:tcPr>
          <w:p w:rsidR="00F75A1F" w:rsidRPr="0029312B" w:rsidRDefault="00F75A1F" w:rsidP="00C03EA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  <w:r w:rsidRPr="0029312B">
              <w:rPr>
                <w:rFonts w:eastAsiaTheme="minorHAnsi"/>
                <w:b/>
                <w:szCs w:val="22"/>
                <w:lang w:bidi="ru-RU"/>
              </w:rPr>
              <w:t>7.2.4.16.8</w:t>
            </w:r>
          </w:p>
        </w:tc>
        <w:tc>
          <w:tcPr>
            <w:tcW w:w="9023" w:type="dxa"/>
            <w:shd w:val="clear" w:color="auto" w:fill="auto"/>
            <w:hideMark/>
          </w:tcPr>
          <w:p w:rsidR="00F75A1F" w:rsidRPr="0029312B" w:rsidRDefault="00F75A1F" w:rsidP="00C03EA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u w:val="single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Лица, входящие во время погрузки или разгрузки в помещения, расположенные в пределах</w:t>
            </w:r>
            <w:r w:rsidRPr="0029312B">
              <w:rPr>
                <w:rFonts w:eastAsiaTheme="minorHAnsi"/>
                <w:szCs w:val="22"/>
                <w:lang w:bidi="ru-RU"/>
              </w:rPr>
              <w:br/>
              <w:t xml:space="preserve">грузового пространства под палубой, должны иметь оборудование РР, предусмотренное в разделе 8.1.5, если это оборудование предписано в колонке 18 таблицы С </w:t>
            </w:r>
            <w:r w:rsidRPr="0029312B">
              <w:rPr>
                <w:rFonts w:eastAsiaTheme="minorHAnsi"/>
                <w:strike/>
                <w:szCs w:val="22"/>
                <w:lang w:bidi="ru-RU"/>
              </w:rPr>
              <w:t>главы</w:t>
            </w:r>
            <w:r w:rsidRPr="0029312B">
              <w:rPr>
                <w:rFonts w:eastAsiaTheme="minorHAnsi"/>
                <w:szCs w:val="22"/>
                <w:lang w:bidi="ru-RU"/>
              </w:rPr>
              <w:t xml:space="preserve"> подраздела 3.2.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t>3.2.</w:t>
            </w:r>
          </w:p>
          <w:p w:rsidR="00F75A1F" w:rsidRPr="0029312B" w:rsidRDefault="00F75A1F" w:rsidP="00C03EA1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szCs w:val="22"/>
                <w:u w:val="single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 xml:space="preserve">Лица, осуществляющие соединение или отсоединение погрузочно-разгрузочных трубопроводов или газоотводных трубопроводов, а также 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t>сброс давления в грузовых танках</w:t>
            </w:r>
            <w:r w:rsidRPr="0029312B">
              <w:rPr>
                <w:rFonts w:eastAsiaTheme="minorHAnsi"/>
                <w:szCs w:val="22"/>
                <w:lang w:bidi="ru-RU"/>
              </w:rPr>
              <w:t xml:space="preserve">, взятие проб, измерения, 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t xml:space="preserve">очистку или </w:t>
            </w:r>
            <w:r w:rsidRPr="0029312B">
              <w:rPr>
                <w:rFonts w:eastAsiaTheme="minorHAnsi"/>
                <w:szCs w:val="22"/>
                <w:lang w:bidi="ru-RU"/>
              </w:rPr>
              <w:t>замену пластинчатого блока пламегасителя (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t>см. подпункт 7.2.4.22</w:t>
            </w:r>
            <w:r w:rsidRPr="0029312B">
              <w:rPr>
                <w:rFonts w:eastAsiaTheme="minorHAnsi"/>
                <w:szCs w:val="22"/>
                <w:lang w:bidi="ru-RU"/>
              </w:rPr>
              <w:t xml:space="preserve">) </w:t>
            </w:r>
            <w:r w:rsidRPr="0029312B">
              <w:rPr>
                <w:rFonts w:eastAsiaTheme="minorHAnsi"/>
                <w:strike/>
                <w:szCs w:val="22"/>
                <w:lang w:bidi="ru-RU"/>
              </w:rPr>
              <w:t>или сброс давления в грузовых танках</w:t>
            </w:r>
            <w:r w:rsidRPr="0029312B">
              <w:rPr>
                <w:rFonts w:eastAsiaTheme="minorHAnsi"/>
                <w:szCs w:val="22"/>
                <w:lang w:bidi="ru-RU"/>
              </w:rPr>
              <w:t>, должны иметь оборудование РР, предусмотренное в разделе 8.1.5, если это оборудование предписано в колонке 18 таблицы С</w:t>
            </w:r>
            <w:r w:rsidR="00C03EA1">
              <w:rPr>
                <w:rFonts w:eastAsiaTheme="minorHAnsi"/>
                <w:szCs w:val="22"/>
                <w:lang w:bidi="ru-RU"/>
              </w:rPr>
              <w:t xml:space="preserve"> </w:t>
            </w:r>
            <w:r w:rsidRPr="0029312B">
              <w:rPr>
                <w:rFonts w:eastAsiaTheme="minorHAnsi"/>
                <w:strike/>
                <w:szCs w:val="22"/>
                <w:lang w:bidi="ru-RU"/>
              </w:rPr>
              <w:t>главы</w:t>
            </w:r>
            <w:r w:rsidRPr="0029312B">
              <w:rPr>
                <w:rFonts w:eastAsiaTheme="minorHAnsi"/>
                <w:szCs w:val="22"/>
                <w:lang w:bidi="ru-RU"/>
              </w:rPr>
              <w:t xml:space="preserve"> подраздела 3.2.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t>3.2</w:t>
            </w:r>
            <w:r w:rsidRPr="0029312B">
              <w:rPr>
                <w:rFonts w:eastAsiaTheme="minorHAnsi"/>
                <w:szCs w:val="22"/>
                <w:lang w:bidi="ru-RU"/>
              </w:rPr>
              <w:t xml:space="preserve">. Они должны, кроме того, иметь защитное оборудование А, если в колонке 18 таблицы С </w:t>
            </w:r>
            <w:r w:rsidRPr="0029312B">
              <w:rPr>
                <w:rFonts w:eastAsiaTheme="minorHAnsi"/>
                <w:strike/>
                <w:szCs w:val="22"/>
                <w:lang w:bidi="ru-RU"/>
              </w:rPr>
              <w:t>главы</w:t>
            </w:r>
            <w:r w:rsidR="00C03EA1">
              <w:rPr>
                <w:rFonts w:eastAsiaTheme="minorHAnsi"/>
                <w:szCs w:val="22"/>
                <w:lang w:bidi="ru-RU"/>
              </w:rPr>
              <w:t xml:space="preserve"> подраздела </w:t>
            </w:r>
            <w:r w:rsidRPr="0029312B">
              <w:rPr>
                <w:rFonts w:eastAsiaTheme="minorHAnsi"/>
                <w:szCs w:val="22"/>
                <w:lang w:bidi="ru-RU"/>
              </w:rPr>
              <w:t>3.2.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t>3.2</w:t>
            </w:r>
            <w:r w:rsidRPr="0029312B">
              <w:rPr>
                <w:rFonts w:eastAsiaTheme="minorHAnsi"/>
                <w:szCs w:val="22"/>
                <w:lang w:bidi="ru-RU"/>
              </w:rPr>
              <w:t xml:space="preserve"> предписан токсиметр (TOX).</w:t>
            </w:r>
          </w:p>
        </w:tc>
        <w:tc>
          <w:tcPr>
            <w:tcW w:w="1716" w:type="dxa"/>
            <w:shd w:val="clear" w:color="auto" w:fill="auto"/>
            <w:hideMark/>
          </w:tcPr>
          <w:p w:rsidR="00F75A1F" w:rsidRPr="0029312B" w:rsidRDefault="00F75A1F" w:rsidP="00C03EA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Cs/>
                <w:iCs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Уточнение</w:t>
            </w:r>
          </w:p>
        </w:tc>
      </w:tr>
      <w:tr w:rsidR="0029312B" w:rsidRPr="0029312B" w:rsidTr="00381066">
        <w:tc>
          <w:tcPr>
            <w:tcW w:w="2027" w:type="dxa"/>
            <w:shd w:val="clear" w:color="auto" w:fill="auto"/>
          </w:tcPr>
          <w:p w:rsidR="0029312B" w:rsidRPr="0029312B" w:rsidRDefault="0029312B" w:rsidP="00C03EA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  <w:r w:rsidRPr="0029312B">
              <w:rPr>
                <w:rFonts w:eastAsia="Calibri"/>
                <w:b/>
                <w:szCs w:val="22"/>
                <w:lang w:val="en-US" w:eastAsia="fr-FR"/>
              </w:rPr>
              <w:t>7.2.4.16.12</w:t>
            </w:r>
          </w:p>
        </w:tc>
        <w:tc>
          <w:tcPr>
            <w:tcW w:w="9023" w:type="dxa"/>
            <w:shd w:val="clear" w:color="auto" w:fill="auto"/>
          </w:tcPr>
          <w:p w:rsidR="0029312B" w:rsidRPr="00C03EA1" w:rsidRDefault="0029312B" w:rsidP="00C03EA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trike/>
              </w:rPr>
            </w:pPr>
            <w:r w:rsidRPr="00C03EA1">
              <w:rPr>
                <w:rFonts w:eastAsiaTheme="minorHAnsi"/>
                <w:strike/>
              </w:rPr>
              <w:t>В случае перевозки веществ, требующих защиты против взрывов в соответствии с указаниями в колонке 17 таблицы С главы 3.2, соединение газоотводного трубопровода с береговым сооружением должно быть таким, чтобы судно было защищено от детонаций и проникновения огня с берега.</w:t>
            </w:r>
          </w:p>
          <w:p w:rsidR="0029312B" w:rsidRPr="0029312B" w:rsidRDefault="0029312B" w:rsidP="0029312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trike/>
                <w:sz w:val="22"/>
                <w:szCs w:val="22"/>
              </w:rPr>
            </w:pPr>
            <w:r w:rsidRPr="0029312B">
              <w:rPr>
                <w:rFonts w:eastAsiaTheme="minorHAnsi"/>
              </w:rPr>
              <w:t xml:space="preserve">Если в колонке 17 таблицы С </w:t>
            </w:r>
            <w:r w:rsidRPr="0029312B">
              <w:rPr>
                <w:rFonts w:eastAsiaTheme="minorHAnsi"/>
                <w:strike/>
              </w:rPr>
              <w:t>главы 3.2</w:t>
            </w:r>
            <w:r w:rsidRPr="0029312B">
              <w:rPr>
                <w:rFonts w:eastAsiaTheme="minorHAnsi"/>
              </w:rPr>
              <w:t xml:space="preserve"> подраздела </w:t>
            </w:r>
            <w:r w:rsidRPr="0029312B">
              <w:rPr>
                <w:rFonts w:eastAsia="Calibri"/>
                <w:szCs w:val="22"/>
                <w:lang w:eastAsia="fr-FR"/>
              </w:rPr>
              <w:t xml:space="preserve">3.2.3.2 </w:t>
            </w:r>
            <w:r w:rsidRPr="0029312B">
              <w:rPr>
                <w:rFonts w:eastAsiaTheme="minorHAnsi"/>
              </w:rPr>
              <w:t xml:space="preserve">предписана защита против взрывов, гарантируется ли береговым сооружением, что газоотводный трубопровод устроен таким образом, что судно защищено от детонаций или проникновения огня с берега? </w:t>
            </w:r>
            <w:r w:rsidRPr="005A1B08">
              <w:rPr>
                <w:rFonts w:eastAsiaTheme="minorHAnsi"/>
              </w:rPr>
              <w:t>(</w:t>
            </w:r>
            <w:r w:rsidRPr="0029312B">
              <w:rPr>
                <w:rFonts w:eastAsiaTheme="minorHAnsi"/>
                <w:u w:val="single"/>
              </w:rPr>
              <w:t xml:space="preserve">Группа/подгруппа взрывоопасности согласно колонке 16 таблицы С подраздела </w:t>
            </w:r>
            <w:r w:rsidRPr="0029312B">
              <w:rPr>
                <w:rFonts w:eastAsia="Calibri"/>
                <w:szCs w:val="22"/>
                <w:u w:val="single"/>
                <w:lang w:eastAsia="fr-FR"/>
              </w:rPr>
              <w:t>3.2.3.2</w:t>
            </w:r>
            <w:r w:rsidRPr="005A1B08">
              <w:rPr>
                <w:rFonts w:eastAsia="Calibri"/>
                <w:szCs w:val="22"/>
                <w:lang w:eastAsia="fr-FR"/>
              </w:rPr>
              <w:t>)</w:t>
            </w:r>
          </w:p>
          <w:p w:rsidR="0029312B" w:rsidRPr="0029312B" w:rsidRDefault="0029312B" w:rsidP="00EA3A5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  <w:lang w:bidi="ru-RU"/>
              </w:rPr>
            </w:pPr>
            <w:r w:rsidRPr="0029312B">
              <w:rPr>
                <w:rFonts w:eastAsiaTheme="minorHAnsi"/>
              </w:rPr>
              <w:t>Защита судна от детонаций и проникновения огня с берега не требуется, если в грузовых танках создана инертная атмосфера в соответствии с подразделом 7.2.4.18.</w:t>
            </w:r>
          </w:p>
        </w:tc>
        <w:tc>
          <w:tcPr>
            <w:tcW w:w="1716" w:type="dxa"/>
            <w:shd w:val="clear" w:color="auto" w:fill="auto"/>
          </w:tcPr>
          <w:p w:rsidR="0029312B" w:rsidRPr="0029312B" w:rsidRDefault="0029312B" w:rsidP="00C03EA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Cs/>
                <w:iCs/>
                <w:szCs w:val="22"/>
                <w:lang w:bidi="ru-RU"/>
              </w:rPr>
            </w:pPr>
            <w:r w:rsidRPr="0029312B">
              <w:rPr>
                <w:rFonts w:eastAsiaTheme="minorHAnsi"/>
                <w:bCs/>
                <w:iCs/>
                <w:szCs w:val="22"/>
                <w:lang w:bidi="ru-RU"/>
              </w:rPr>
              <w:t>Принятое изменение для издания 2017 года</w:t>
            </w:r>
          </w:p>
          <w:p w:rsidR="0029312B" w:rsidRPr="0029312B" w:rsidRDefault="0029312B" w:rsidP="00C03EA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Cs/>
                <w:iCs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Уточнение</w:t>
            </w:r>
          </w:p>
          <w:p w:rsidR="0029312B" w:rsidRPr="0029312B" w:rsidRDefault="0029312B" w:rsidP="0029312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Cs/>
                <w:iCs/>
                <w:szCs w:val="22"/>
                <w:lang w:bidi="ru-RU"/>
              </w:rPr>
            </w:pPr>
          </w:p>
        </w:tc>
      </w:tr>
      <w:tr w:rsidR="0029312B" w:rsidRPr="0029312B" w:rsidTr="00381066">
        <w:tc>
          <w:tcPr>
            <w:tcW w:w="2027" w:type="dxa"/>
            <w:shd w:val="clear" w:color="auto" w:fill="auto"/>
            <w:hideMark/>
          </w:tcPr>
          <w:p w:rsidR="0029312B" w:rsidRPr="0029312B" w:rsidRDefault="0029312B" w:rsidP="0030733C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  <w:r w:rsidRPr="0029312B">
              <w:rPr>
                <w:rFonts w:eastAsiaTheme="minorHAnsi"/>
                <w:b/>
                <w:szCs w:val="22"/>
                <w:lang w:bidi="ru-RU"/>
              </w:rPr>
              <w:t>7.2.4.17</w:t>
            </w:r>
          </w:p>
        </w:tc>
        <w:tc>
          <w:tcPr>
            <w:tcW w:w="9023" w:type="dxa"/>
            <w:shd w:val="clear" w:color="auto" w:fill="auto"/>
            <w:hideMark/>
          </w:tcPr>
          <w:p w:rsidR="0029312B" w:rsidRPr="0029312B" w:rsidRDefault="0029312B" w:rsidP="00C03EA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i/>
                <w:szCs w:val="22"/>
                <w:u w:val="single"/>
                <w:lang w:bidi="ru-RU"/>
              </w:rPr>
            </w:pPr>
            <w:r w:rsidRPr="0029312B">
              <w:rPr>
                <w:rFonts w:eastAsiaTheme="minorHAnsi"/>
                <w:b/>
                <w:i/>
                <w:szCs w:val="22"/>
                <w:lang w:bidi="ru-RU"/>
              </w:rPr>
              <w:t>Закрытие окон и дверей</w:t>
            </w:r>
          </w:p>
        </w:tc>
        <w:tc>
          <w:tcPr>
            <w:tcW w:w="1716" w:type="dxa"/>
            <w:shd w:val="clear" w:color="auto" w:fill="auto"/>
          </w:tcPr>
          <w:p w:rsidR="0029312B" w:rsidRPr="0029312B" w:rsidRDefault="0029312B" w:rsidP="00C03EA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Cs/>
                <w:iCs/>
                <w:szCs w:val="22"/>
                <w:lang w:bidi="ru-RU"/>
              </w:rPr>
            </w:pPr>
          </w:p>
        </w:tc>
      </w:tr>
      <w:tr w:rsidR="00EA3A51" w:rsidRPr="0029312B" w:rsidTr="00E20EBB">
        <w:trPr>
          <w:trHeight w:val="4006"/>
        </w:trPr>
        <w:tc>
          <w:tcPr>
            <w:tcW w:w="2027" w:type="dxa"/>
            <w:shd w:val="clear" w:color="auto" w:fill="auto"/>
            <w:hideMark/>
          </w:tcPr>
          <w:p w:rsidR="00EA3A51" w:rsidRPr="0029312B" w:rsidRDefault="00EA3A51" w:rsidP="00E20EB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0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  <w:r w:rsidRPr="0029312B">
              <w:rPr>
                <w:rFonts w:eastAsiaTheme="minorHAnsi"/>
                <w:b/>
                <w:szCs w:val="22"/>
                <w:lang w:bidi="ru-RU"/>
              </w:rPr>
              <w:t>7.2.4.17.1</w:t>
            </w:r>
          </w:p>
        </w:tc>
        <w:tc>
          <w:tcPr>
            <w:tcW w:w="9023" w:type="dxa"/>
            <w:shd w:val="clear" w:color="auto" w:fill="auto"/>
            <w:hideMark/>
          </w:tcPr>
          <w:p w:rsidR="00EA3A51" w:rsidRPr="0029312B" w:rsidRDefault="00EA3A51" w:rsidP="00E20EB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0" w:lineRule="exact"/>
              <w:ind w:left="57" w:right="57"/>
              <w:rPr>
                <w:rFonts w:eastAsiaTheme="minorHAnsi"/>
                <w:szCs w:val="22"/>
                <w:u w:val="single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 xml:space="preserve">Во время погрузки, разгрузки, </w:t>
            </w:r>
            <w:r w:rsidRPr="0029312B">
              <w:rPr>
                <w:rFonts w:eastAsiaTheme="minorHAnsi"/>
                <w:strike/>
                <w:szCs w:val="22"/>
                <w:lang w:bidi="ru-RU"/>
              </w:rPr>
              <w:t>и</w:t>
            </w:r>
            <w:r w:rsidRPr="0029312B">
              <w:rPr>
                <w:rFonts w:eastAsiaTheme="minorHAnsi"/>
                <w:szCs w:val="22"/>
                <w:lang w:bidi="ru-RU"/>
              </w:rPr>
              <w:t xml:space="preserve"> дегазации 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t>или нахождения вблизи или в пределах назначенной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br/>
              <w:t>береговой зоны</w:t>
            </w:r>
            <w:r w:rsidRPr="0029312B">
              <w:rPr>
                <w:rFonts w:eastAsiaTheme="minorHAnsi"/>
                <w:szCs w:val="22"/>
                <w:lang w:bidi="ru-RU"/>
              </w:rPr>
              <w:t xml:space="preserve"> все входы или отверстия помещений, в которые можно проникнуть с палубы,</w:t>
            </w:r>
            <w:r w:rsidRPr="0029312B">
              <w:rPr>
                <w:rFonts w:eastAsiaTheme="minorHAnsi"/>
                <w:szCs w:val="22"/>
                <w:lang w:bidi="ru-RU"/>
              </w:rPr>
              <w:br/>
              <w:t>и все отверстия помещений, выходящие наружу, должны оставаться закрытыми.</w:t>
            </w:r>
          </w:p>
          <w:p w:rsidR="00EA3A51" w:rsidRPr="0029312B" w:rsidRDefault="00EA3A51" w:rsidP="00E20EB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Это предписание не применяется к:</w:t>
            </w:r>
          </w:p>
          <w:p w:rsidR="00EA3A51" w:rsidRPr="0029312B" w:rsidRDefault="00EA3A51" w:rsidP="00E20EB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– воздухозаборным отверстиям работающих двигателей;</w:t>
            </w:r>
          </w:p>
          <w:p w:rsidR="00EA3A51" w:rsidRPr="0029312B" w:rsidRDefault="00EA3A51" w:rsidP="00E20EB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– вентиляционным впускным отверстиям в машинных отделениях во время работы двигателей;</w:t>
            </w:r>
          </w:p>
          <w:p w:rsidR="00EA3A51" w:rsidRPr="0029312B" w:rsidRDefault="00EA3A51" w:rsidP="00E20EB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 xml:space="preserve">– воздухозаборным отверстиям системы вентиляции для обеспечения избыточного давления, упомянутой в пунктах 9.3.1 </w:t>
            </w:r>
            <w:r w:rsidRPr="0029312B">
              <w:rPr>
                <w:rFonts w:eastAsiaTheme="minorHAnsi"/>
                <w:strike/>
                <w:szCs w:val="22"/>
                <w:lang w:bidi="ru-RU"/>
              </w:rPr>
              <w:t>52.3</w:t>
            </w:r>
            <w:r w:rsidRPr="0029312B">
              <w:rPr>
                <w:rFonts w:eastAsiaTheme="minorHAnsi"/>
                <w:szCs w:val="22"/>
                <w:lang w:bidi="ru-RU"/>
              </w:rPr>
              <w:t>.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t>12.4</w:t>
            </w:r>
            <w:r w:rsidRPr="0029312B">
              <w:rPr>
                <w:rFonts w:eastAsiaTheme="minorHAnsi"/>
                <w:szCs w:val="22"/>
                <w:lang w:bidi="ru-RU"/>
              </w:rPr>
              <w:t>, 9.3.2.</w:t>
            </w:r>
            <w:r w:rsidRPr="0029312B">
              <w:rPr>
                <w:rFonts w:eastAsiaTheme="minorHAnsi"/>
                <w:strike/>
                <w:szCs w:val="22"/>
                <w:lang w:bidi="ru-RU"/>
              </w:rPr>
              <w:t>52.3</w:t>
            </w:r>
            <w:r w:rsidRPr="0029312B">
              <w:rPr>
                <w:rFonts w:eastAsiaTheme="minorHAnsi"/>
                <w:szCs w:val="22"/>
                <w:lang w:bidi="ru-RU"/>
              </w:rPr>
              <w:t>.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t>12.4</w:t>
            </w:r>
            <w:r w:rsidRPr="0029312B">
              <w:rPr>
                <w:rFonts w:eastAsiaTheme="minorHAnsi"/>
                <w:szCs w:val="22"/>
                <w:lang w:bidi="ru-RU"/>
              </w:rPr>
              <w:t xml:space="preserve"> и 9.3.3.</w:t>
            </w:r>
            <w:r w:rsidRPr="0029312B">
              <w:rPr>
                <w:rFonts w:eastAsiaTheme="minorHAnsi"/>
                <w:strike/>
                <w:szCs w:val="22"/>
                <w:lang w:bidi="ru-RU"/>
              </w:rPr>
              <w:t>52.3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t>12.4</w:t>
            </w:r>
            <w:r w:rsidRPr="0029312B">
              <w:rPr>
                <w:rFonts w:eastAsiaTheme="minorHAnsi"/>
                <w:szCs w:val="22"/>
                <w:lang w:bidi="ru-RU"/>
              </w:rPr>
              <w:t>;</w:t>
            </w:r>
          </w:p>
          <w:p w:rsidR="00EA3A51" w:rsidRPr="0029312B" w:rsidRDefault="00EA3A51" w:rsidP="00E20EB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 xml:space="preserve">– воздухозаборным отверстиям </w:t>
            </w:r>
            <w:r w:rsidRPr="0029312B">
              <w:rPr>
                <w:rFonts w:eastAsiaTheme="minorHAnsi"/>
                <w:strike/>
                <w:szCs w:val="22"/>
                <w:lang w:bidi="ru-RU"/>
              </w:rPr>
              <w:t>оборудования для кондиционирования воздуха</w:t>
            </w:r>
            <w:r w:rsidRPr="0029312B">
              <w:rPr>
                <w:rFonts w:eastAsiaTheme="minorHAnsi"/>
                <w:szCs w:val="22"/>
                <w:lang w:bidi="ru-RU"/>
              </w:rPr>
              <w:t xml:space="preserve">, если эти отверстия снабжены датчиками газодетекторной системы, упомянутой в пунктах 9.3.1. </w:t>
            </w:r>
            <w:r w:rsidRPr="0029312B">
              <w:rPr>
                <w:rFonts w:eastAsiaTheme="minorHAnsi"/>
                <w:strike/>
                <w:szCs w:val="22"/>
                <w:lang w:bidi="ru-RU"/>
              </w:rPr>
              <w:t>52.3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t>12.4,</w:t>
            </w:r>
            <w:r w:rsidRPr="0029312B">
              <w:rPr>
                <w:rFonts w:eastAsiaTheme="minorHAnsi"/>
                <w:szCs w:val="22"/>
                <w:lang w:bidi="ru-RU"/>
              </w:rPr>
              <w:t xml:space="preserve"> 9.3.2.</w:t>
            </w:r>
            <w:r w:rsidRPr="0029312B">
              <w:rPr>
                <w:rFonts w:eastAsiaTheme="minorHAnsi"/>
                <w:strike/>
                <w:szCs w:val="22"/>
                <w:lang w:bidi="ru-RU"/>
              </w:rPr>
              <w:t>52.3</w:t>
            </w:r>
            <w:r w:rsidRPr="0029312B">
              <w:rPr>
                <w:rFonts w:eastAsiaTheme="minorHAnsi"/>
                <w:szCs w:val="22"/>
                <w:lang w:bidi="ru-RU"/>
              </w:rPr>
              <w:t>.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t>12.4</w:t>
            </w:r>
            <w:r w:rsidRPr="0029312B">
              <w:rPr>
                <w:rFonts w:eastAsiaTheme="minorHAnsi"/>
                <w:szCs w:val="22"/>
                <w:lang w:bidi="ru-RU"/>
              </w:rPr>
              <w:t xml:space="preserve"> или 9.3.3. </w:t>
            </w:r>
            <w:r w:rsidRPr="0029312B">
              <w:rPr>
                <w:rFonts w:eastAsiaTheme="minorHAnsi"/>
                <w:strike/>
                <w:szCs w:val="22"/>
                <w:lang w:bidi="ru-RU"/>
              </w:rPr>
              <w:t>52.3</w:t>
            </w:r>
            <w:r w:rsidRPr="0029312B">
              <w:rPr>
                <w:rFonts w:eastAsiaTheme="minorHAnsi"/>
                <w:szCs w:val="22"/>
                <w:lang w:bidi="ru-RU"/>
              </w:rPr>
              <w:t>.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t>12.4.</w:t>
            </w:r>
          </w:p>
          <w:p w:rsidR="00EA3A51" w:rsidRPr="0029312B" w:rsidRDefault="00EA3A51" w:rsidP="00E20EB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Эти входы и отверстия могут быть открыты с разрешения судоводителя только в случае необходимости и на короткое время.</w:t>
            </w:r>
          </w:p>
          <w:p w:rsidR="00EA3A51" w:rsidRPr="0029312B" w:rsidRDefault="00EA3A51" w:rsidP="00E20EB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10" w:lineRule="exact"/>
              <w:ind w:left="57" w:right="57"/>
              <w:rPr>
                <w:rFonts w:eastAsiaTheme="minorHAnsi"/>
                <w:szCs w:val="22"/>
                <w:u w:val="single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 xml:space="preserve">Данное положение </w:t>
            </w:r>
            <w:r w:rsidRPr="0029312B">
              <w:rPr>
                <w:rFonts w:eastAsiaTheme="minorHAnsi"/>
                <w:strike/>
                <w:szCs w:val="22"/>
                <w:lang w:bidi="ru-RU"/>
              </w:rPr>
              <w:t>Положения пунктов 7.2.4.17.1 и 7.2.4.17.2, выше,</w:t>
            </w:r>
            <w:r w:rsidRPr="0029312B">
              <w:rPr>
                <w:rFonts w:eastAsiaTheme="minorHAnsi"/>
                <w:szCs w:val="22"/>
                <w:lang w:bidi="ru-RU"/>
              </w:rPr>
              <w:t xml:space="preserve"> не применяется во время приема маслосодержащих отходов, образующихся при эксплуатации судов, и приема на борт продуктов, необходимых для эксплуатации судов.</w:t>
            </w:r>
          </w:p>
        </w:tc>
        <w:tc>
          <w:tcPr>
            <w:tcW w:w="1716" w:type="dxa"/>
            <w:shd w:val="clear" w:color="auto" w:fill="auto"/>
            <w:hideMark/>
          </w:tcPr>
          <w:p w:rsidR="00EA3A51" w:rsidRPr="0029312B" w:rsidRDefault="00EA3A51" w:rsidP="00E20EB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Базовая концепция безопасности</w:t>
            </w:r>
          </w:p>
          <w:p w:rsidR="00EA3A51" w:rsidRPr="0029312B" w:rsidRDefault="00EA3A51" w:rsidP="00E20EB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40" w:after="80" w:line="210" w:lineRule="exact"/>
              <w:ind w:left="57" w:right="57"/>
              <w:rPr>
                <w:rFonts w:eastAsiaTheme="minorHAnsi"/>
                <w:bCs/>
                <w:iCs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Ссылка</w:t>
            </w:r>
            <w:r w:rsidRPr="0029312B">
              <w:rPr>
                <w:rFonts w:eastAsiaTheme="minorHAnsi"/>
                <w:szCs w:val="22"/>
                <w:lang w:bidi="ru-RU"/>
              </w:rPr>
              <w:br/>
              <w:t>скорректирована</w:t>
            </w:r>
          </w:p>
        </w:tc>
      </w:tr>
      <w:tr w:rsidR="0029312B" w:rsidRPr="0029312B" w:rsidTr="00381066">
        <w:tc>
          <w:tcPr>
            <w:tcW w:w="2027" w:type="dxa"/>
            <w:shd w:val="clear" w:color="auto" w:fill="auto"/>
            <w:hideMark/>
          </w:tcPr>
          <w:p w:rsidR="0029312B" w:rsidRPr="0029312B" w:rsidRDefault="0029312B" w:rsidP="00E20EB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0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  <w:r w:rsidRPr="0029312B">
              <w:rPr>
                <w:rFonts w:eastAsiaTheme="minorHAnsi"/>
                <w:b/>
                <w:szCs w:val="22"/>
                <w:lang w:bidi="ru-RU"/>
              </w:rPr>
              <w:t>7.2.4.22</w:t>
            </w:r>
          </w:p>
        </w:tc>
        <w:tc>
          <w:tcPr>
            <w:tcW w:w="9023" w:type="dxa"/>
            <w:shd w:val="clear" w:color="auto" w:fill="auto"/>
            <w:hideMark/>
          </w:tcPr>
          <w:p w:rsidR="0029312B" w:rsidRPr="0029312B" w:rsidRDefault="0029312B" w:rsidP="00E20EB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0" w:lineRule="exact"/>
              <w:ind w:left="57" w:right="57"/>
              <w:rPr>
                <w:rFonts w:eastAsiaTheme="minorHAnsi"/>
                <w:i/>
                <w:szCs w:val="22"/>
                <w:u w:val="single"/>
                <w:lang w:bidi="ru-RU"/>
              </w:rPr>
            </w:pPr>
            <w:r w:rsidRPr="0029312B">
              <w:rPr>
                <w:rFonts w:eastAsiaTheme="minorHAnsi"/>
                <w:b/>
                <w:i/>
                <w:szCs w:val="22"/>
                <w:lang w:bidi="ru-RU"/>
              </w:rPr>
              <w:t>Открытие отверстий в грузовых танках</w:t>
            </w:r>
          </w:p>
        </w:tc>
        <w:tc>
          <w:tcPr>
            <w:tcW w:w="1716" w:type="dxa"/>
            <w:shd w:val="clear" w:color="auto" w:fill="auto"/>
            <w:hideMark/>
          </w:tcPr>
          <w:p w:rsidR="0029312B" w:rsidRPr="0029312B" w:rsidRDefault="0029312B" w:rsidP="00E20EB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0" w:lineRule="exact"/>
              <w:ind w:left="57" w:right="57"/>
              <w:rPr>
                <w:rFonts w:eastAsiaTheme="minorHAnsi"/>
                <w:bCs/>
                <w:szCs w:val="22"/>
                <w:lang w:bidi="ru-RU"/>
              </w:rPr>
            </w:pPr>
          </w:p>
        </w:tc>
      </w:tr>
      <w:tr w:rsidR="00EA3A51" w:rsidRPr="0029312B" w:rsidTr="00122302">
        <w:trPr>
          <w:trHeight w:val="2520"/>
        </w:trPr>
        <w:tc>
          <w:tcPr>
            <w:tcW w:w="2027" w:type="dxa"/>
            <w:shd w:val="clear" w:color="auto" w:fill="auto"/>
          </w:tcPr>
          <w:p w:rsidR="00EA3A51" w:rsidRPr="0029312B" w:rsidRDefault="00EA3A51" w:rsidP="00E20EB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0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  <w:r w:rsidRPr="0029312B">
              <w:rPr>
                <w:rFonts w:eastAsiaTheme="minorHAnsi"/>
                <w:b/>
                <w:szCs w:val="22"/>
                <w:lang w:bidi="ru-RU"/>
              </w:rPr>
              <w:t>7.2.4.22.1</w:t>
            </w:r>
          </w:p>
        </w:tc>
        <w:tc>
          <w:tcPr>
            <w:tcW w:w="9023" w:type="dxa"/>
            <w:shd w:val="clear" w:color="auto" w:fill="auto"/>
            <w:hideMark/>
          </w:tcPr>
          <w:p w:rsidR="00EA3A51" w:rsidRPr="0029312B" w:rsidRDefault="00EA3A51" w:rsidP="00E20EB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0" w:lineRule="exact"/>
              <w:ind w:left="57" w:right="57"/>
              <w:rPr>
                <w:rFonts w:eastAsiaTheme="minorHAnsi"/>
                <w:b/>
                <w:bCs/>
                <w:iCs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Открытие отверстий в грузовых танках разрешается лишь после сброса давления в танках.</w:t>
            </w:r>
          </w:p>
          <w:p w:rsidR="00EA3A51" w:rsidRPr="0029312B" w:rsidRDefault="00EA3A51" w:rsidP="00E20EB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u w:val="single"/>
                <w:lang w:bidi="ru-RU"/>
              </w:rPr>
              <w:t>Сброс давления в грузовых танках разрешается только с помощью устройства для безопасного сброса давления, предусмотренного в пунктах 9.3.2.22.4 а) и 9.3.2.22.4 b) или 9.3.3.22.4 a)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br/>
              <w:t>и 9.3.3.22.4 b</w:t>
            </w:r>
            <w:r w:rsidRPr="005A1B08">
              <w:rPr>
                <w:rFonts w:eastAsiaTheme="minorHAnsi"/>
                <w:szCs w:val="22"/>
                <w:lang w:bidi="ru-RU"/>
              </w:rPr>
              <w:t>)</w:t>
            </w:r>
            <w:r w:rsidRPr="0029312B">
              <w:rPr>
                <w:rFonts w:eastAsiaTheme="minorHAnsi"/>
                <w:szCs w:val="22"/>
                <w:lang w:bidi="ru-RU"/>
              </w:rPr>
              <w:t>.</w:t>
            </w:r>
          </w:p>
          <w:p w:rsidR="00EA3A51" w:rsidRPr="0029312B" w:rsidRDefault="00EA3A51" w:rsidP="00E20EB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left="57" w:right="57"/>
              <w:rPr>
                <w:rFonts w:eastAsiaTheme="minorHAnsi"/>
                <w:szCs w:val="22"/>
                <w:u w:val="single"/>
                <w:lang w:bidi="ru-RU"/>
              </w:rPr>
            </w:pPr>
            <w:r w:rsidRPr="0029312B">
              <w:rPr>
                <w:rFonts w:eastAsiaTheme="minorHAnsi"/>
                <w:szCs w:val="22"/>
                <w:u w:val="single"/>
                <w:lang w:bidi="ru-RU"/>
              </w:rPr>
              <w:t>Когда в соответствии с указанием в колонке 17 таблицы С подраздела 3.2.3.2 требуется защита против взрывов, открытие крышек грузовых танков допускается лишь в том случае, если соответствующие грузовые танки разгружены и концентрация легковоспламеняющихся газов в грузовых танках составляет менее 10% НПВ груза/последнего груза</w:t>
            </w:r>
          </w:p>
          <w:p w:rsidR="00EA3A51" w:rsidRPr="0029312B" w:rsidRDefault="00EA3A51" w:rsidP="00E20EB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10" w:lineRule="exact"/>
              <w:ind w:left="57" w:right="57"/>
              <w:rPr>
                <w:rFonts w:eastAsiaTheme="minorHAnsi"/>
                <w:b/>
                <w:bCs/>
                <w:iCs/>
                <w:szCs w:val="22"/>
                <w:lang w:bidi="ru-RU"/>
              </w:rPr>
            </w:pPr>
            <w:r w:rsidRPr="0029312B">
              <w:rPr>
                <w:rFonts w:eastAsiaTheme="minorHAnsi"/>
                <w:u w:val="single"/>
              </w:rPr>
              <w:t>Результаты измерений должны записываться. Для осуществления таких измерений разрешается вход в грузовые танки</w:t>
            </w:r>
            <w:r w:rsidRPr="008259C4">
              <w:rPr>
                <w:rFonts w:eastAsiaTheme="minorHAnsi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EA3A51" w:rsidRPr="0029312B" w:rsidRDefault="00EA3A51" w:rsidP="00E20EB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0" w:lineRule="exact"/>
              <w:ind w:left="57" w:right="57"/>
              <w:rPr>
                <w:rFonts w:eastAsiaTheme="minorHAnsi"/>
                <w:bCs/>
                <w:iCs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Пункт 7.2.4.22.6 издания ВОПОГ 2015 года</w:t>
            </w:r>
          </w:p>
          <w:p w:rsidR="00EA3A51" w:rsidRPr="0029312B" w:rsidRDefault="00EA3A51" w:rsidP="00E20EB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Ссылка</w:t>
            </w:r>
            <w:r w:rsidRPr="0029312B">
              <w:rPr>
                <w:rFonts w:eastAsiaTheme="minorHAnsi"/>
                <w:szCs w:val="22"/>
                <w:lang w:bidi="ru-RU"/>
              </w:rPr>
              <w:br/>
              <w:t>скорректирована</w:t>
            </w:r>
          </w:p>
          <w:p w:rsidR="00EA3A51" w:rsidRPr="0029312B" w:rsidRDefault="00EA3A51" w:rsidP="00E20EB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left="57" w:right="57"/>
              <w:rPr>
                <w:rFonts w:eastAsiaTheme="minorHAnsi"/>
                <w:bCs/>
                <w:iCs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Уточнение</w:t>
            </w:r>
          </w:p>
        </w:tc>
      </w:tr>
      <w:tr w:rsidR="008259C4" w:rsidRPr="0029312B" w:rsidTr="0030733C">
        <w:trPr>
          <w:trHeight w:val="841"/>
        </w:trPr>
        <w:tc>
          <w:tcPr>
            <w:tcW w:w="2027" w:type="dxa"/>
            <w:shd w:val="clear" w:color="auto" w:fill="auto"/>
            <w:hideMark/>
          </w:tcPr>
          <w:p w:rsidR="008259C4" w:rsidRPr="0029312B" w:rsidRDefault="008259C4" w:rsidP="00E20EB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0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  <w:r w:rsidRPr="0029312B">
              <w:rPr>
                <w:rFonts w:eastAsiaTheme="minorHAnsi"/>
                <w:b/>
                <w:szCs w:val="22"/>
                <w:lang w:bidi="ru-RU"/>
              </w:rPr>
              <w:t>7.2.4.22.2</w:t>
            </w:r>
          </w:p>
        </w:tc>
        <w:tc>
          <w:tcPr>
            <w:tcW w:w="9023" w:type="dxa"/>
            <w:shd w:val="clear" w:color="auto" w:fill="auto"/>
            <w:hideMark/>
          </w:tcPr>
          <w:p w:rsidR="008259C4" w:rsidRPr="0029312B" w:rsidRDefault="008259C4" w:rsidP="0030733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0" w:lineRule="exact"/>
              <w:ind w:left="57" w:right="57"/>
              <w:rPr>
                <w:rFonts w:eastAsiaTheme="minorHAnsi"/>
                <w:b/>
                <w:bCs/>
                <w:iCs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 xml:space="preserve">Открытие отверстий для взятия проб, </w:t>
            </w:r>
            <w:r w:rsidRPr="0029312B">
              <w:rPr>
                <w:rFonts w:eastAsiaTheme="minorHAnsi"/>
                <w:strike/>
                <w:szCs w:val="22"/>
                <w:lang w:bidi="ru-RU"/>
              </w:rPr>
              <w:t>отверстий для замеров, а также открытие кожуха пламегасителя</w:t>
            </w:r>
            <w:r w:rsidRPr="0029312B">
              <w:rPr>
                <w:rFonts w:eastAsiaTheme="minorHAnsi"/>
                <w:szCs w:val="22"/>
                <w:lang w:bidi="ru-RU"/>
              </w:rPr>
              <w:t xml:space="preserve"> допускается только для взятия проб, 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t>а также для</w:t>
            </w:r>
            <w:r w:rsidRPr="0029312B">
              <w:rPr>
                <w:rFonts w:eastAsiaTheme="minorHAnsi"/>
                <w:szCs w:val="22"/>
                <w:lang w:bidi="ru-RU"/>
              </w:rPr>
              <w:t xml:space="preserve"> проведения осмотра или очистки порожних грузовых танков.</w:t>
            </w:r>
          </w:p>
        </w:tc>
        <w:tc>
          <w:tcPr>
            <w:tcW w:w="1716" w:type="dxa"/>
            <w:shd w:val="clear" w:color="auto" w:fill="auto"/>
            <w:hideMark/>
          </w:tcPr>
          <w:p w:rsidR="008259C4" w:rsidRPr="0029312B" w:rsidRDefault="008259C4" w:rsidP="0030733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0" w:lineRule="exact"/>
              <w:ind w:left="57" w:right="57"/>
              <w:rPr>
                <w:rFonts w:eastAsiaTheme="minorHAnsi"/>
                <w:bCs/>
                <w:iCs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Уточнение</w:t>
            </w:r>
          </w:p>
        </w:tc>
      </w:tr>
      <w:tr w:rsidR="0030733C" w:rsidRPr="0029312B" w:rsidTr="0030733C">
        <w:trPr>
          <w:trHeight w:val="1298"/>
        </w:trPr>
        <w:tc>
          <w:tcPr>
            <w:tcW w:w="2027" w:type="dxa"/>
            <w:shd w:val="clear" w:color="auto" w:fill="auto"/>
          </w:tcPr>
          <w:p w:rsidR="0030733C" w:rsidRPr="0029312B" w:rsidRDefault="0030733C" w:rsidP="008043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</w:p>
        </w:tc>
        <w:tc>
          <w:tcPr>
            <w:tcW w:w="9023" w:type="dxa"/>
            <w:shd w:val="clear" w:color="auto" w:fill="auto"/>
          </w:tcPr>
          <w:p w:rsidR="0030733C" w:rsidRPr="0029312B" w:rsidRDefault="0030733C" w:rsidP="0030733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trike/>
                <w:szCs w:val="22"/>
                <w:lang w:bidi="ru-RU"/>
              </w:rPr>
              <w:t>Когда в соответствии с указанием в колонке 17 таблицы С главы 3.2 требуется защита против взрывов, открытие крышек грузовых танков или кожуха пламегасителя с целью установки или снятия пластинчатого блока пламегасителя в разгруженных грузовых танках допускается лишь</w:t>
            </w:r>
            <w:r w:rsidRPr="0029312B">
              <w:rPr>
                <w:rFonts w:eastAsiaTheme="minorHAnsi"/>
                <w:strike/>
                <w:szCs w:val="22"/>
                <w:lang w:bidi="ru-RU"/>
              </w:rPr>
              <w:br/>
              <w:t>в случае, если соответствующие грузовые танки были дегазированы и концентрация легковоспламеняющихся газов в грузовых танках составляет менее 10% нижнего предела взрываемости.</w:t>
            </w:r>
          </w:p>
        </w:tc>
        <w:tc>
          <w:tcPr>
            <w:tcW w:w="1716" w:type="dxa"/>
            <w:shd w:val="clear" w:color="auto" w:fill="auto"/>
          </w:tcPr>
          <w:p w:rsidR="0030733C" w:rsidRPr="0029312B" w:rsidRDefault="0030733C" w:rsidP="008043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bCs/>
                <w:iCs/>
                <w:szCs w:val="22"/>
                <w:lang w:bidi="ru-RU"/>
              </w:rPr>
              <w:t xml:space="preserve">Частично включен в пункт </w:t>
            </w:r>
            <w:r w:rsidRPr="0029312B">
              <w:rPr>
                <w:rFonts w:eastAsiaTheme="minorHAnsi"/>
                <w:bCs/>
                <w:iCs/>
                <w:szCs w:val="22"/>
                <w:lang w:val="de-DE" w:eastAsia="fr-FR"/>
              </w:rPr>
              <w:t>9.2.4.22.6</w:t>
            </w:r>
          </w:p>
        </w:tc>
      </w:tr>
      <w:tr w:rsidR="008043CC" w:rsidRPr="0029312B" w:rsidTr="00122302">
        <w:trPr>
          <w:trHeight w:val="1560"/>
        </w:trPr>
        <w:tc>
          <w:tcPr>
            <w:tcW w:w="2027" w:type="dxa"/>
            <w:shd w:val="clear" w:color="auto" w:fill="auto"/>
            <w:hideMark/>
          </w:tcPr>
          <w:p w:rsidR="008043CC" w:rsidRPr="0029312B" w:rsidRDefault="008043CC" w:rsidP="0030733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4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  <w:r w:rsidRPr="0029312B">
              <w:rPr>
                <w:rFonts w:eastAsiaTheme="minorHAnsi"/>
                <w:b/>
                <w:szCs w:val="22"/>
                <w:lang w:bidi="ru-RU"/>
              </w:rPr>
              <w:t>7.2.4.22.3</w:t>
            </w:r>
          </w:p>
        </w:tc>
        <w:tc>
          <w:tcPr>
            <w:tcW w:w="9023" w:type="dxa"/>
            <w:shd w:val="clear" w:color="auto" w:fill="auto"/>
            <w:hideMark/>
          </w:tcPr>
          <w:p w:rsidR="008043CC" w:rsidRPr="0029312B" w:rsidRDefault="008043CC" w:rsidP="0030733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4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 xml:space="preserve">Взятие проб допускается лишь с помощью устройства, предписанного в колонке 13 таблицы С </w:t>
            </w:r>
            <w:r w:rsidRPr="0029312B">
              <w:rPr>
                <w:rFonts w:eastAsiaTheme="minorHAnsi"/>
                <w:strike/>
                <w:szCs w:val="22"/>
                <w:lang w:bidi="ru-RU"/>
              </w:rPr>
              <w:t>главы</w:t>
            </w:r>
            <w:r w:rsidRPr="0029312B">
              <w:rPr>
                <w:rFonts w:eastAsiaTheme="minorHAnsi"/>
                <w:szCs w:val="22"/>
                <w:lang w:bidi="ru-RU"/>
              </w:rPr>
              <w:t xml:space="preserve"> подраздела 3.2.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t>3.2</w:t>
            </w:r>
            <w:r w:rsidRPr="0029312B">
              <w:rPr>
                <w:rFonts w:eastAsiaTheme="minorHAnsi"/>
                <w:szCs w:val="22"/>
                <w:lang w:bidi="ru-RU"/>
              </w:rPr>
              <w:t>, или с помощью устройства более высокого уровня безопасности.</w:t>
            </w:r>
          </w:p>
          <w:p w:rsidR="008043CC" w:rsidRPr="0029312B" w:rsidRDefault="008043CC" w:rsidP="0030733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14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 xml:space="preserve">Открытие отверстий для взятия проб </w:t>
            </w:r>
            <w:r w:rsidRPr="0029312B">
              <w:rPr>
                <w:rFonts w:eastAsiaTheme="minorHAnsi"/>
                <w:strike/>
                <w:szCs w:val="22"/>
                <w:lang w:bidi="ru-RU"/>
              </w:rPr>
              <w:t>и отверстий для замеров</w:t>
            </w:r>
            <w:r w:rsidRPr="0029312B">
              <w:rPr>
                <w:rFonts w:eastAsiaTheme="minorHAnsi"/>
                <w:szCs w:val="22"/>
                <w:lang w:bidi="ru-RU"/>
              </w:rPr>
              <w:t xml:space="preserve"> в грузовых танках, загруженных веществами, для которых в колонке 19 таблицы С </w:t>
            </w:r>
            <w:r w:rsidRPr="0029312B">
              <w:rPr>
                <w:rFonts w:eastAsiaTheme="minorHAnsi"/>
                <w:strike/>
                <w:szCs w:val="22"/>
                <w:lang w:bidi="ru-RU"/>
              </w:rPr>
              <w:t>главы</w:t>
            </w:r>
            <w:r w:rsidRPr="0029312B">
              <w:rPr>
                <w:rFonts w:eastAsiaTheme="minorHAnsi"/>
                <w:szCs w:val="22"/>
                <w:lang w:bidi="ru-RU"/>
              </w:rPr>
              <w:t xml:space="preserve"> подраздела 3.2.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t>3.2</w:t>
            </w:r>
            <w:r w:rsidRPr="0029312B">
              <w:rPr>
                <w:rFonts w:eastAsiaTheme="minorHAnsi"/>
                <w:szCs w:val="22"/>
                <w:lang w:bidi="ru-RU"/>
              </w:rPr>
              <w:t xml:space="preserve"> предписана сигнализация в виде одного или двух синих конусов либо одного или двух синих огней, допускается только в том случае, если погрузка была приостановлена не менее 10 минут назад.</w:t>
            </w:r>
          </w:p>
        </w:tc>
        <w:tc>
          <w:tcPr>
            <w:tcW w:w="1716" w:type="dxa"/>
            <w:shd w:val="clear" w:color="auto" w:fill="auto"/>
          </w:tcPr>
          <w:p w:rsidR="008043CC" w:rsidRPr="0029312B" w:rsidRDefault="008043CC" w:rsidP="0030733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4" w:lineRule="exact"/>
              <w:ind w:left="57" w:right="57"/>
              <w:rPr>
                <w:rFonts w:eastAsiaTheme="minorHAnsi"/>
                <w:bCs/>
                <w:iCs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Отверстия для замеров в грузовых танках не допускаются</w:t>
            </w:r>
          </w:p>
        </w:tc>
      </w:tr>
      <w:tr w:rsidR="008043CC" w:rsidRPr="0029312B" w:rsidTr="00122302">
        <w:trPr>
          <w:trHeight w:val="2430"/>
        </w:trPr>
        <w:tc>
          <w:tcPr>
            <w:tcW w:w="2027" w:type="dxa"/>
            <w:shd w:val="clear" w:color="auto" w:fill="auto"/>
            <w:hideMark/>
          </w:tcPr>
          <w:p w:rsidR="008043CC" w:rsidRPr="0029312B" w:rsidRDefault="008043CC" w:rsidP="0030733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4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  <w:r w:rsidRPr="0029312B">
              <w:rPr>
                <w:rFonts w:eastAsiaTheme="minorHAnsi"/>
                <w:b/>
                <w:szCs w:val="22"/>
                <w:lang w:bidi="ru-RU"/>
              </w:rPr>
              <w:t>7.2.4.22.5</w:t>
            </w:r>
          </w:p>
        </w:tc>
        <w:tc>
          <w:tcPr>
            <w:tcW w:w="9023" w:type="dxa"/>
            <w:shd w:val="clear" w:color="auto" w:fill="auto"/>
            <w:hideMark/>
          </w:tcPr>
          <w:p w:rsidR="008043CC" w:rsidRPr="0029312B" w:rsidRDefault="008043CC" w:rsidP="0030733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4" w:lineRule="exact"/>
              <w:ind w:left="57" w:right="57"/>
              <w:rPr>
                <w:rFonts w:eastAsiaTheme="minorHAnsi"/>
                <w:strike/>
                <w:u w:val="single"/>
                <w:lang w:bidi="ru-RU"/>
              </w:rPr>
            </w:pPr>
            <w:r w:rsidRPr="0029312B">
              <w:rPr>
                <w:rFonts w:eastAsiaTheme="minorHAnsi"/>
                <w:strike/>
              </w:rPr>
              <w:t>Отверстия должны быть открыты лишь на время, необходимое для осмотра, очистки, замены пламегасителя, измерений или взятия проб.</w:t>
            </w:r>
          </w:p>
          <w:p w:rsidR="008043CC" w:rsidRPr="0029312B" w:rsidRDefault="008043CC" w:rsidP="0030733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4" w:lineRule="exact"/>
              <w:ind w:left="57" w:right="57"/>
              <w:rPr>
                <w:rFonts w:eastAsiaTheme="minorHAnsi"/>
                <w:b/>
                <w:bCs/>
                <w:iCs/>
                <w:szCs w:val="22"/>
                <w:u w:val="single"/>
                <w:lang w:bidi="ru-RU"/>
              </w:rPr>
            </w:pPr>
            <w:r w:rsidRPr="0029312B">
              <w:rPr>
                <w:rFonts w:eastAsiaTheme="minorHAnsi"/>
                <w:szCs w:val="22"/>
                <w:u w:val="single"/>
                <w:lang w:bidi="ru-RU"/>
              </w:rPr>
              <w:t>Открытие кожуха пламегасителя допускается только для очистки пластинчатого блока пламегасителя или замены пластинчатого блока пламегасителя блоком аналогичной конструкции.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br/>
              <w:t>Открытие кожуха пламегасителя разрешается лишь в том случае, если концентрация легковосп</w:t>
            </w:r>
            <w:r w:rsidR="00F25EDA">
              <w:rPr>
                <w:rFonts w:eastAsiaTheme="minorHAnsi"/>
                <w:szCs w:val="22"/>
                <w:u w:val="single"/>
                <w:lang w:bidi="ru-RU"/>
              </w:rPr>
              <w:t>ла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t>меняющихся газов в танках составляет менее 10% НПВ груза/последнего груза</w:t>
            </w:r>
            <w:r w:rsidRPr="0029312B">
              <w:rPr>
                <w:rFonts w:eastAsiaTheme="minorHAnsi"/>
                <w:szCs w:val="22"/>
                <w:lang w:bidi="ru-RU"/>
              </w:rPr>
              <w:t>.</w:t>
            </w:r>
          </w:p>
          <w:p w:rsidR="008043CC" w:rsidRPr="0029312B" w:rsidRDefault="008043CC" w:rsidP="0030733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4" w:lineRule="exact"/>
              <w:ind w:left="57" w:right="57"/>
              <w:rPr>
                <w:rFonts w:eastAsiaTheme="minorHAnsi"/>
                <w:u w:val="single"/>
                <w:lang w:bidi="ru-RU"/>
              </w:rPr>
            </w:pPr>
            <w:r w:rsidRPr="0029312B">
              <w:rPr>
                <w:rFonts w:eastAsiaTheme="minorHAnsi"/>
                <w:u w:val="single"/>
              </w:rPr>
              <w:t>Результаты измерений должны записываться</w:t>
            </w:r>
            <w:r w:rsidRPr="008524A4">
              <w:rPr>
                <w:rFonts w:eastAsiaTheme="minorHAnsi"/>
              </w:rPr>
              <w:t>.</w:t>
            </w:r>
          </w:p>
          <w:p w:rsidR="008043CC" w:rsidRPr="0029312B" w:rsidRDefault="008043CC" w:rsidP="0030733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14" w:lineRule="exact"/>
              <w:ind w:left="57" w:right="57"/>
              <w:rPr>
                <w:rFonts w:eastAsiaTheme="minorHAnsi"/>
                <w:b/>
                <w:bCs/>
                <w:iCs/>
                <w:szCs w:val="22"/>
                <w:u w:val="single"/>
                <w:lang w:bidi="ru-RU"/>
              </w:rPr>
            </w:pPr>
            <w:r w:rsidRPr="0029312B">
              <w:rPr>
                <w:rFonts w:eastAsiaTheme="minorHAnsi"/>
                <w:szCs w:val="22"/>
                <w:u w:val="single"/>
                <w:lang w:bidi="ru-RU"/>
              </w:rPr>
              <w:t>Очистка и замена пластинчатого блока пламегасителя осуществляется обученным и подготов-ленным персоналом</w:t>
            </w:r>
            <w:r w:rsidRPr="0029312B">
              <w:rPr>
                <w:rFonts w:eastAsiaTheme="minorHAnsi"/>
                <w:szCs w:val="22"/>
                <w:lang w:bidi="ru-RU"/>
              </w:rPr>
              <w:t>.</w:t>
            </w:r>
          </w:p>
        </w:tc>
        <w:tc>
          <w:tcPr>
            <w:tcW w:w="1716" w:type="dxa"/>
            <w:shd w:val="clear" w:color="auto" w:fill="auto"/>
            <w:hideMark/>
          </w:tcPr>
          <w:p w:rsidR="008043CC" w:rsidRPr="0029312B" w:rsidRDefault="008043CC" w:rsidP="0030733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4" w:lineRule="exact"/>
              <w:ind w:left="57" w:right="57"/>
              <w:rPr>
                <w:rFonts w:eastAsiaTheme="minorHAnsi"/>
                <w:bCs/>
                <w:iCs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Новая концепция</w:t>
            </w:r>
            <w:r w:rsidRPr="0029312B">
              <w:rPr>
                <w:rFonts w:eastAsiaTheme="minorHAnsi"/>
                <w:szCs w:val="22"/>
                <w:lang w:bidi="ru-RU"/>
              </w:rPr>
              <w:br/>
              <w:t>зонирования</w:t>
            </w:r>
          </w:p>
        </w:tc>
      </w:tr>
      <w:tr w:rsidR="008043CC" w:rsidRPr="0029312B" w:rsidTr="00122302">
        <w:trPr>
          <w:trHeight w:val="1294"/>
        </w:trPr>
        <w:tc>
          <w:tcPr>
            <w:tcW w:w="2027" w:type="dxa"/>
            <w:shd w:val="clear" w:color="auto" w:fill="auto"/>
            <w:hideMark/>
          </w:tcPr>
          <w:p w:rsidR="008043CC" w:rsidRPr="0029312B" w:rsidRDefault="008043CC" w:rsidP="0030733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4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  <w:r w:rsidRPr="0029312B">
              <w:rPr>
                <w:rFonts w:eastAsiaTheme="minorHAnsi"/>
                <w:b/>
                <w:szCs w:val="22"/>
                <w:lang w:bidi="ru-RU"/>
              </w:rPr>
              <w:t>7.2.4.22.6</w:t>
            </w:r>
          </w:p>
        </w:tc>
        <w:tc>
          <w:tcPr>
            <w:tcW w:w="9023" w:type="dxa"/>
            <w:shd w:val="clear" w:color="auto" w:fill="auto"/>
            <w:hideMark/>
          </w:tcPr>
          <w:p w:rsidR="008043CC" w:rsidRPr="0029312B" w:rsidRDefault="008043CC" w:rsidP="0030733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4" w:lineRule="exact"/>
              <w:ind w:left="57" w:right="57"/>
              <w:rPr>
                <w:rFonts w:eastAsiaTheme="minorHAnsi"/>
                <w:strike/>
                <w:szCs w:val="22"/>
                <w:lang w:bidi="ru-RU"/>
              </w:rPr>
            </w:pPr>
            <w:r w:rsidRPr="0029312B">
              <w:rPr>
                <w:rFonts w:eastAsiaTheme="minorHAnsi"/>
                <w:strike/>
                <w:sz w:val="22"/>
                <w:szCs w:val="22"/>
              </w:rPr>
              <w:t>Сброс давления в грузовых танках разрешается только с помощью устройства для безопасного сброса давления, предусмотренного в пункте 9.3.2.22.4 а) или 9.3.3.22.4 а).</w:t>
            </w:r>
          </w:p>
          <w:p w:rsidR="008043CC" w:rsidRPr="0029312B" w:rsidRDefault="008043CC" w:rsidP="0030733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14" w:lineRule="exact"/>
              <w:ind w:left="57" w:right="57"/>
              <w:rPr>
                <w:rFonts w:eastAsiaTheme="minorHAnsi"/>
                <w:b/>
                <w:bCs/>
                <w:iCs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u w:val="single"/>
                <w:lang w:bidi="ru-RU"/>
              </w:rPr>
              <w:t>Для операций в соответствии с пунктами</w:t>
            </w:r>
            <w:r w:rsidRPr="0029312B">
              <w:rPr>
                <w:rFonts w:eastAsiaTheme="minorHAnsi"/>
                <w:b/>
                <w:szCs w:val="22"/>
                <w:u w:val="single"/>
                <w:lang w:bidi="ru-RU"/>
              </w:rPr>
              <w:t xml:space="preserve"> 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t xml:space="preserve"> 7.2.4.22.4 и 7.2.4.22.5 должны использоваться только слесарные инструменты с малым искрением (например, отвертки и гаечные ключи,  изготовленные из хромованадиевой стали</w:t>
            </w:r>
            <w:r w:rsidRPr="0029312B">
              <w:rPr>
                <w:rFonts w:eastAsiaTheme="minorHAnsi"/>
                <w:szCs w:val="22"/>
                <w:lang w:bidi="ru-RU"/>
              </w:rPr>
              <w:t>).</w:t>
            </w:r>
          </w:p>
        </w:tc>
        <w:tc>
          <w:tcPr>
            <w:tcW w:w="1716" w:type="dxa"/>
            <w:shd w:val="clear" w:color="auto" w:fill="auto"/>
            <w:hideMark/>
          </w:tcPr>
          <w:p w:rsidR="008043CC" w:rsidRPr="0029312B" w:rsidRDefault="008043CC" w:rsidP="0030733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4" w:lineRule="exact"/>
              <w:ind w:left="57" w:right="57"/>
              <w:rPr>
                <w:rFonts w:eastAsiaTheme="minorHAnsi"/>
                <w:bCs/>
                <w:iCs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Новая концепция</w:t>
            </w:r>
            <w:r w:rsidRPr="0029312B">
              <w:rPr>
                <w:rFonts w:eastAsiaTheme="minorHAnsi"/>
                <w:szCs w:val="22"/>
                <w:lang w:bidi="ru-RU"/>
              </w:rPr>
              <w:br/>
              <w:t>зонирования</w:t>
            </w:r>
          </w:p>
        </w:tc>
      </w:tr>
      <w:tr w:rsidR="0029312B" w:rsidRPr="0029312B" w:rsidTr="00381066">
        <w:tc>
          <w:tcPr>
            <w:tcW w:w="2027" w:type="dxa"/>
            <w:shd w:val="clear" w:color="auto" w:fill="auto"/>
            <w:hideMark/>
          </w:tcPr>
          <w:p w:rsidR="0029312B" w:rsidRPr="0029312B" w:rsidRDefault="0029312B" w:rsidP="0030733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4" w:lineRule="exact"/>
              <w:ind w:left="57" w:right="57"/>
              <w:rPr>
                <w:rFonts w:eastAsiaTheme="minorHAnsi"/>
                <w:b/>
                <w:szCs w:val="22"/>
                <w:u w:val="single"/>
                <w:lang w:bidi="ru-RU"/>
              </w:rPr>
            </w:pPr>
            <w:r w:rsidRPr="0029312B">
              <w:rPr>
                <w:rFonts w:eastAsiaTheme="minorHAnsi"/>
                <w:b/>
                <w:szCs w:val="22"/>
                <w:lang w:bidi="ru-RU"/>
              </w:rPr>
              <w:t>7.2.4.22.7</w:t>
            </w:r>
          </w:p>
        </w:tc>
        <w:tc>
          <w:tcPr>
            <w:tcW w:w="9023" w:type="dxa"/>
            <w:shd w:val="clear" w:color="auto" w:fill="auto"/>
            <w:hideMark/>
          </w:tcPr>
          <w:p w:rsidR="0029312B" w:rsidRPr="0029312B" w:rsidRDefault="0029312B" w:rsidP="0030733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4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trike/>
                <w:szCs w:val="22"/>
                <w:lang w:bidi="ru-RU"/>
              </w:rPr>
              <w:t>Полож</w:t>
            </w:r>
            <w:r w:rsidR="00595B7A">
              <w:rPr>
                <w:rFonts w:eastAsiaTheme="minorHAnsi"/>
                <w:strike/>
                <w:szCs w:val="22"/>
                <w:lang w:bidi="ru-RU"/>
              </w:rPr>
              <w:t>ения пунктов 7.2.4.22.1–</w:t>
            </w:r>
            <w:r w:rsidRPr="0029312B">
              <w:rPr>
                <w:rFonts w:eastAsiaTheme="minorHAnsi"/>
                <w:strike/>
                <w:szCs w:val="22"/>
                <w:lang w:bidi="ru-RU"/>
              </w:rPr>
              <w:t>7.2.4.22</w:t>
            </w:r>
            <w:r w:rsidR="00595B7A">
              <w:rPr>
                <w:rFonts w:eastAsiaTheme="minorHAnsi"/>
                <w:strike/>
                <w:szCs w:val="22"/>
                <w:lang w:bidi="ru-RU"/>
              </w:rPr>
              <w:t>.6 выше не применяются к судам –</w:t>
            </w:r>
            <w:r w:rsidRPr="0029312B">
              <w:rPr>
                <w:rFonts w:eastAsiaTheme="minorHAnsi"/>
                <w:strike/>
                <w:szCs w:val="22"/>
                <w:lang w:bidi="ru-RU"/>
              </w:rPr>
              <w:t xml:space="preserve"> сборщикам маслосодержащих отходов и к судам снабжения</w:t>
            </w:r>
            <w:r w:rsidRPr="0029312B">
              <w:rPr>
                <w:rFonts w:eastAsiaTheme="minorHAnsi"/>
                <w:szCs w:val="22"/>
                <w:lang w:bidi="ru-RU"/>
              </w:rPr>
              <w:t>.</w:t>
            </w:r>
          </w:p>
          <w:p w:rsidR="0029312B" w:rsidRPr="0029312B" w:rsidRDefault="0029312B" w:rsidP="0030733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14" w:lineRule="exact"/>
              <w:ind w:left="57" w:right="57"/>
              <w:rPr>
                <w:rFonts w:eastAsiaTheme="minorHAnsi"/>
                <w:sz w:val="22"/>
                <w:szCs w:val="22"/>
                <w:u w:val="single"/>
              </w:rPr>
            </w:pPr>
            <w:r w:rsidRPr="0029312B">
              <w:rPr>
                <w:rFonts w:eastAsiaTheme="minorHAnsi"/>
                <w:szCs w:val="22"/>
                <w:u w:val="single"/>
                <w:lang w:bidi="ru-RU"/>
              </w:rPr>
              <w:t>Отверстия должны быть открыты лишь на время, необходимое для осмотра, очистки, замены пластинчатого блока пламегасителя или взятия проб</w:t>
            </w:r>
            <w:r w:rsidRPr="00724CDB">
              <w:rPr>
                <w:rFonts w:eastAsiaTheme="minorHAnsi"/>
                <w:szCs w:val="22"/>
                <w:lang w:bidi="ru-RU"/>
              </w:rPr>
              <w:t>.</w:t>
            </w:r>
          </w:p>
        </w:tc>
        <w:tc>
          <w:tcPr>
            <w:tcW w:w="1716" w:type="dxa"/>
            <w:shd w:val="clear" w:color="auto" w:fill="auto"/>
            <w:hideMark/>
          </w:tcPr>
          <w:p w:rsidR="0029312B" w:rsidRPr="0029312B" w:rsidRDefault="0029312B" w:rsidP="0030733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4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Уточнение</w:t>
            </w:r>
          </w:p>
          <w:p w:rsidR="0029312B" w:rsidRPr="0029312B" w:rsidRDefault="0029312B" w:rsidP="0030733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14" w:lineRule="exact"/>
              <w:ind w:left="57" w:right="57"/>
              <w:rPr>
                <w:rFonts w:eastAsiaTheme="minorHAnsi"/>
                <w:bCs/>
                <w:iCs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Пункт 7.2.4.22.5 издания ВОПОГ 2015 года</w:t>
            </w:r>
          </w:p>
        </w:tc>
      </w:tr>
      <w:tr w:rsidR="0029312B" w:rsidRPr="0029312B" w:rsidTr="00381066">
        <w:tc>
          <w:tcPr>
            <w:tcW w:w="2027" w:type="dxa"/>
            <w:shd w:val="clear" w:color="auto" w:fill="auto"/>
            <w:hideMark/>
          </w:tcPr>
          <w:p w:rsidR="0029312B" w:rsidRPr="0029312B" w:rsidRDefault="0029312B" w:rsidP="0030733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4" w:lineRule="exact"/>
              <w:ind w:left="57" w:right="57"/>
              <w:rPr>
                <w:rFonts w:eastAsiaTheme="minorHAnsi"/>
                <w:b/>
                <w:szCs w:val="22"/>
                <w:u w:val="single"/>
                <w:lang w:bidi="ru-RU"/>
              </w:rPr>
            </w:pPr>
            <w:r w:rsidRPr="0029312B">
              <w:rPr>
                <w:rFonts w:eastAsiaTheme="minorHAnsi"/>
                <w:b/>
                <w:szCs w:val="22"/>
                <w:u w:val="single"/>
                <w:lang w:bidi="ru-RU"/>
              </w:rPr>
              <w:t>7.2.4.22.8</w:t>
            </w:r>
            <w:r w:rsidR="00724CDB">
              <w:rPr>
                <w:rFonts w:eastAsiaTheme="minorHAnsi"/>
                <w:b/>
                <w:szCs w:val="22"/>
                <w:lang w:bidi="ru-RU"/>
              </w:rPr>
              <w:br/>
            </w:r>
            <w:r w:rsidRPr="0029312B">
              <w:rPr>
                <w:rFonts w:eastAsiaTheme="minorHAnsi"/>
                <w:b/>
                <w:szCs w:val="22"/>
                <w:lang w:bidi="ru-RU"/>
              </w:rPr>
              <w:t>новый</w:t>
            </w:r>
          </w:p>
        </w:tc>
        <w:tc>
          <w:tcPr>
            <w:tcW w:w="9023" w:type="dxa"/>
            <w:shd w:val="clear" w:color="auto" w:fill="auto"/>
            <w:hideMark/>
          </w:tcPr>
          <w:p w:rsidR="0029312B" w:rsidRPr="0029312B" w:rsidRDefault="0029312B" w:rsidP="0030733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4" w:lineRule="exact"/>
              <w:ind w:left="57" w:right="57"/>
              <w:rPr>
                <w:rFonts w:eastAsiaTheme="minorHAnsi"/>
                <w:b/>
                <w:bCs/>
                <w:iCs/>
                <w:szCs w:val="22"/>
                <w:u w:val="single"/>
                <w:lang w:bidi="ru-RU"/>
              </w:rPr>
            </w:pPr>
            <w:r w:rsidRPr="0029312B">
              <w:rPr>
                <w:rFonts w:eastAsiaTheme="minorHAnsi"/>
                <w:szCs w:val="22"/>
                <w:u w:val="single"/>
                <w:lang w:bidi="ru-RU"/>
              </w:rPr>
              <w:t>Положения пунктов 7.2.4.22.1–7.2.4.22.7 выше не применяются к судам – сборщикам маслосодержащих отходов и к судам снабжения</w:t>
            </w:r>
            <w:r w:rsidRPr="0029312B">
              <w:rPr>
                <w:rFonts w:eastAsiaTheme="minorHAnsi"/>
                <w:szCs w:val="22"/>
                <w:lang w:bidi="ru-RU"/>
              </w:rPr>
              <w:t>.</w:t>
            </w:r>
          </w:p>
        </w:tc>
        <w:tc>
          <w:tcPr>
            <w:tcW w:w="1716" w:type="dxa"/>
            <w:shd w:val="clear" w:color="auto" w:fill="auto"/>
            <w:hideMark/>
          </w:tcPr>
          <w:p w:rsidR="0029312B" w:rsidRPr="0029312B" w:rsidRDefault="0029312B" w:rsidP="0030733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4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Уточнение</w:t>
            </w:r>
          </w:p>
          <w:p w:rsidR="0029312B" w:rsidRPr="0029312B" w:rsidRDefault="0029312B" w:rsidP="0030733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14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Пункт 7.2.4.22.7 издания ВОПОГ 2015 года</w:t>
            </w:r>
          </w:p>
        </w:tc>
      </w:tr>
      <w:tr w:rsidR="0030733C" w:rsidRPr="0029312B" w:rsidTr="00381066">
        <w:tc>
          <w:tcPr>
            <w:tcW w:w="2027" w:type="dxa"/>
            <w:shd w:val="clear" w:color="auto" w:fill="auto"/>
          </w:tcPr>
          <w:p w:rsidR="0030733C" w:rsidRPr="0029312B" w:rsidRDefault="0030733C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2" w:lineRule="exact"/>
              <w:ind w:left="57" w:right="57"/>
              <w:rPr>
                <w:rFonts w:eastAsia="Calibri"/>
                <w:b/>
                <w:bCs/>
                <w:szCs w:val="22"/>
                <w:lang w:val="de-DE" w:eastAsia="fr-FR"/>
              </w:rPr>
            </w:pPr>
            <w:r w:rsidRPr="0029312B">
              <w:rPr>
                <w:rFonts w:eastAsiaTheme="minorHAnsi"/>
                <w:b/>
                <w:szCs w:val="22"/>
                <w:lang w:bidi="ru-RU"/>
              </w:rPr>
              <w:t>7.2.4.25</w:t>
            </w:r>
          </w:p>
        </w:tc>
        <w:tc>
          <w:tcPr>
            <w:tcW w:w="9023" w:type="dxa"/>
            <w:shd w:val="clear" w:color="auto" w:fill="auto"/>
          </w:tcPr>
          <w:p w:rsidR="0030733C" w:rsidRPr="0029312B" w:rsidRDefault="0030733C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2" w:lineRule="exact"/>
              <w:ind w:left="57" w:right="57"/>
              <w:rPr>
                <w:rFonts w:eastAsiaTheme="minorHAnsi"/>
              </w:rPr>
            </w:pPr>
            <w:r w:rsidRPr="0029312B">
              <w:rPr>
                <w:rFonts w:eastAsiaTheme="minorHAnsi"/>
                <w:b/>
                <w:i/>
                <w:szCs w:val="22"/>
                <w:lang w:bidi="ru-RU"/>
              </w:rPr>
              <w:t xml:space="preserve">Грузовые </w:t>
            </w:r>
            <w:r w:rsidRPr="0029312B">
              <w:rPr>
                <w:rFonts w:eastAsiaTheme="minorHAnsi"/>
                <w:b/>
                <w:i/>
                <w:szCs w:val="22"/>
                <w:u w:val="single"/>
                <w:lang w:bidi="ru-RU"/>
              </w:rPr>
              <w:t>и газоотводные</w:t>
            </w:r>
            <w:r w:rsidRPr="0029312B">
              <w:rPr>
                <w:rFonts w:eastAsiaTheme="minorHAnsi"/>
                <w:b/>
                <w:i/>
                <w:szCs w:val="22"/>
                <w:lang w:bidi="ru-RU"/>
              </w:rPr>
              <w:t xml:space="preserve"> трубопроводы</w:t>
            </w:r>
          </w:p>
        </w:tc>
        <w:tc>
          <w:tcPr>
            <w:tcW w:w="1716" w:type="dxa"/>
            <w:shd w:val="clear" w:color="auto" w:fill="auto"/>
          </w:tcPr>
          <w:p w:rsidR="0030733C" w:rsidRPr="0029312B" w:rsidRDefault="0030733C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2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Уточнение</w:t>
            </w:r>
          </w:p>
        </w:tc>
      </w:tr>
      <w:tr w:rsidR="0029312B" w:rsidRPr="0029312B" w:rsidTr="00381066">
        <w:tc>
          <w:tcPr>
            <w:tcW w:w="2027" w:type="dxa"/>
            <w:shd w:val="clear" w:color="auto" w:fill="auto"/>
          </w:tcPr>
          <w:p w:rsidR="0029312B" w:rsidRPr="0029312B" w:rsidRDefault="0029312B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2" w:lineRule="exact"/>
              <w:ind w:left="57" w:right="57"/>
              <w:rPr>
                <w:rFonts w:eastAsiaTheme="minorHAnsi"/>
                <w:b/>
                <w:szCs w:val="22"/>
                <w:u w:val="single"/>
                <w:lang w:bidi="ru-RU"/>
              </w:rPr>
            </w:pPr>
            <w:r w:rsidRPr="0029312B">
              <w:rPr>
                <w:rFonts w:eastAsia="Calibri"/>
                <w:b/>
                <w:bCs/>
                <w:szCs w:val="22"/>
                <w:lang w:val="de-DE" w:eastAsia="fr-FR"/>
              </w:rPr>
              <w:t>7.2.4.25.5</w:t>
            </w:r>
          </w:p>
        </w:tc>
        <w:tc>
          <w:tcPr>
            <w:tcW w:w="9023" w:type="dxa"/>
            <w:shd w:val="clear" w:color="auto" w:fill="auto"/>
          </w:tcPr>
          <w:p w:rsidR="0029312B" w:rsidRPr="0029312B" w:rsidRDefault="0029312B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2" w:lineRule="exact"/>
              <w:ind w:left="57" w:right="57"/>
              <w:rPr>
                <w:rFonts w:eastAsiaTheme="minorHAnsi"/>
                <w:u w:val="single"/>
                <w:lang w:bidi="ru-RU"/>
              </w:rPr>
            </w:pPr>
            <w:r w:rsidRPr="0029312B">
              <w:rPr>
                <w:rFonts w:eastAsiaTheme="minorHAnsi"/>
              </w:rPr>
              <w:t>Газовоздушные смеси должны отводиться на берег через газовозвратный трубопровод во время погрузки в тех случаях, когда в колонке</w:t>
            </w:r>
            <w:r w:rsidRPr="0029312B">
              <w:rPr>
                <w:rFonts w:eastAsiaTheme="minorHAnsi"/>
                <w:lang w:val="en-US"/>
              </w:rPr>
              <w:t> </w:t>
            </w:r>
            <w:r w:rsidRPr="0029312B">
              <w:rPr>
                <w:rFonts w:eastAsiaTheme="minorHAnsi"/>
              </w:rPr>
              <w:t>7 таблицы С главы 3.2 предписан</w:t>
            </w:r>
            <w:r w:rsidRPr="0029312B">
              <w:rPr>
                <w:rFonts w:eastAsiaTheme="minorHAnsi"/>
                <w:strike/>
              </w:rPr>
              <w:t xml:space="preserve">о судно закрытого типа </w:t>
            </w:r>
            <w:r w:rsidRPr="0029312B">
              <w:rPr>
                <w:rFonts w:eastAsiaTheme="minorHAnsi"/>
                <w:u w:val="single"/>
              </w:rPr>
              <w:t>закрытый грузовой танк</w:t>
            </w:r>
            <w:r w:rsidRPr="0029312B">
              <w:rPr>
                <w:rFonts w:eastAsiaTheme="minorHAnsi"/>
              </w:rPr>
              <w:t>.</w:t>
            </w:r>
          </w:p>
          <w:p w:rsidR="0029312B" w:rsidRPr="0029312B" w:rsidRDefault="0029312B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2" w:lineRule="exact"/>
              <w:ind w:left="57" w:right="57"/>
              <w:rPr>
                <w:rFonts w:eastAsiaTheme="minorHAnsi"/>
                <w:u w:val="single"/>
                <w:lang w:bidi="ru-RU"/>
              </w:rPr>
            </w:pPr>
            <w:r w:rsidRPr="0029312B">
              <w:rPr>
                <w:rFonts w:eastAsiaTheme="minorHAnsi"/>
                <w:u w:val="single"/>
              </w:rPr>
              <w:t>В случае перевозки веществ, требующих защиты против взры</w:t>
            </w:r>
            <w:r w:rsidR="008524A4">
              <w:rPr>
                <w:rFonts w:eastAsiaTheme="minorHAnsi"/>
                <w:u w:val="single"/>
              </w:rPr>
              <w:t>вов в соответствии с указаниями</w:t>
            </w:r>
            <w:r w:rsidR="008524A4">
              <w:rPr>
                <w:rFonts w:eastAsiaTheme="minorHAnsi"/>
                <w:u w:val="single"/>
              </w:rPr>
              <w:br/>
            </w:r>
            <w:r w:rsidRPr="0029312B">
              <w:rPr>
                <w:rFonts w:eastAsiaTheme="minorHAnsi"/>
                <w:u w:val="single"/>
              </w:rPr>
              <w:t>в колонке 17 таблицы С главы 3.2, должно быть гарантировано, что газоотводный трубопровод обеспечивает защиту судна от детонаций и проникновения огня с берега. Защита судна от детонаций и проникновения огня с берега должна по крайней мере соответствовать группе/под</w:t>
            </w:r>
            <w:r w:rsidR="008524A4">
              <w:rPr>
                <w:rFonts w:eastAsiaTheme="minorHAnsi"/>
                <w:u w:val="single"/>
              </w:rPr>
              <w:t>-</w:t>
            </w:r>
            <w:r w:rsidRPr="0029312B">
              <w:rPr>
                <w:rFonts w:eastAsiaTheme="minorHAnsi"/>
                <w:u w:val="single"/>
              </w:rPr>
              <w:t xml:space="preserve">группе взрывоопасности в соответствии с указаниями в </w:t>
            </w:r>
            <w:r w:rsidR="008524A4">
              <w:rPr>
                <w:rFonts w:eastAsiaTheme="minorHAnsi"/>
                <w:u w:val="single"/>
              </w:rPr>
              <w:t>колонке 16 таблицы С подраздела </w:t>
            </w:r>
            <w:r w:rsidRPr="0029312B">
              <w:rPr>
                <w:rFonts w:eastAsiaTheme="minorHAnsi" w:cs="Arial"/>
                <w:szCs w:val="22"/>
                <w:u w:val="single"/>
                <w:lang w:eastAsia="fr-FR"/>
              </w:rPr>
              <w:t>3.2.3.2</w:t>
            </w:r>
            <w:r w:rsidRPr="008524A4">
              <w:rPr>
                <w:rFonts w:eastAsiaTheme="minorHAnsi"/>
              </w:rPr>
              <w:t>.</w:t>
            </w:r>
          </w:p>
          <w:p w:rsidR="0029312B" w:rsidRPr="0029312B" w:rsidRDefault="0029312B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12" w:lineRule="exact"/>
              <w:ind w:left="57" w:right="57"/>
              <w:rPr>
                <w:rFonts w:eastAsiaTheme="minorHAnsi"/>
                <w:szCs w:val="22"/>
                <w:u w:val="single"/>
                <w:lang w:bidi="ru-RU"/>
              </w:rPr>
            </w:pPr>
            <w:r w:rsidRPr="0029312B">
              <w:rPr>
                <w:rFonts w:eastAsiaTheme="minorHAnsi"/>
              </w:rPr>
              <w:t>Защита судна от детонаций и проникновения огня с берега не требуется, если в грузовых танках создана инертная атмосфера в соответствии с подразделом 7.2.4.18.</w:t>
            </w:r>
          </w:p>
        </w:tc>
        <w:tc>
          <w:tcPr>
            <w:tcW w:w="1716" w:type="dxa"/>
            <w:shd w:val="clear" w:color="auto" w:fill="auto"/>
          </w:tcPr>
          <w:p w:rsidR="0029312B" w:rsidRPr="0029312B" w:rsidRDefault="0029312B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2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Уточнение</w:t>
            </w:r>
          </w:p>
        </w:tc>
      </w:tr>
      <w:tr w:rsidR="0029312B" w:rsidRPr="0029312B" w:rsidTr="00381066">
        <w:tc>
          <w:tcPr>
            <w:tcW w:w="2027" w:type="dxa"/>
            <w:shd w:val="clear" w:color="auto" w:fill="auto"/>
          </w:tcPr>
          <w:p w:rsidR="0029312B" w:rsidRPr="0029312B" w:rsidRDefault="0029312B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2" w:lineRule="exact"/>
              <w:ind w:left="57" w:right="57"/>
              <w:rPr>
                <w:rFonts w:eastAsiaTheme="minorHAnsi"/>
                <w:b/>
                <w:szCs w:val="22"/>
                <w:u w:val="single"/>
                <w:lang w:bidi="ru-RU"/>
              </w:rPr>
            </w:pPr>
            <w:r w:rsidRPr="0029312B">
              <w:rPr>
                <w:rFonts w:eastAsiaTheme="minorHAnsi"/>
                <w:b/>
                <w:szCs w:val="22"/>
                <w:u w:val="single"/>
                <w:lang w:bidi="ru-RU"/>
              </w:rPr>
              <w:t>7.2.4.25.7 новый</w:t>
            </w:r>
          </w:p>
        </w:tc>
        <w:tc>
          <w:tcPr>
            <w:tcW w:w="9023" w:type="dxa"/>
            <w:shd w:val="clear" w:color="auto" w:fill="auto"/>
            <w:hideMark/>
          </w:tcPr>
          <w:p w:rsidR="0029312B" w:rsidRPr="0029312B" w:rsidRDefault="0029312B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2" w:lineRule="exact"/>
              <w:ind w:left="57" w:right="57"/>
              <w:rPr>
                <w:rFonts w:eastAsiaTheme="minorHAnsi"/>
                <w:szCs w:val="22"/>
                <w:u w:val="single"/>
                <w:lang w:bidi="ru-RU"/>
              </w:rPr>
            </w:pPr>
            <w:r w:rsidRPr="0029312B">
              <w:rPr>
                <w:rFonts w:eastAsiaTheme="minorHAnsi"/>
                <w:szCs w:val="22"/>
                <w:u w:val="single"/>
                <w:lang w:bidi="ru-RU"/>
              </w:rPr>
              <w:t>Для соединения или отсоединения грузовых и газоотводных трубопроводов должны использоваться только слесарные инструменты с малым искрением (например, отвертки и гаечные ключи,  изготовленные из хромованадиевой стали</w:t>
            </w:r>
            <w:r w:rsidRPr="0029312B">
              <w:rPr>
                <w:rFonts w:eastAsiaTheme="minorHAnsi"/>
                <w:szCs w:val="22"/>
                <w:lang w:bidi="ru-RU"/>
              </w:rPr>
              <w:t>).</w:t>
            </w:r>
          </w:p>
        </w:tc>
        <w:tc>
          <w:tcPr>
            <w:tcW w:w="1716" w:type="dxa"/>
            <w:shd w:val="clear" w:color="auto" w:fill="auto"/>
            <w:hideMark/>
          </w:tcPr>
          <w:p w:rsidR="0029312B" w:rsidRPr="0029312B" w:rsidRDefault="0029312B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2" w:lineRule="exact"/>
              <w:ind w:left="57" w:right="57"/>
              <w:rPr>
                <w:rFonts w:eastAsiaTheme="minorHAnsi"/>
                <w:bCs/>
                <w:iCs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Уточнение</w:t>
            </w:r>
          </w:p>
        </w:tc>
      </w:tr>
      <w:tr w:rsidR="0029312B" w:rsidRPr="0029312B" w:rsidTr="00381066">
        <w:tc>
          <w:tcPr>
            <w:tcW w:w="2027" w:type="dxa"/>
            <w:shd w:val="clear" w:color="auto" w:fill="auto"/>
            <w:hideMark/>
          </w:tcPr>
          <w:p w:rsidR="0029312B" w:rsidRPr="0029312B" w:rsidRDefault="0029312B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2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  <w:r w:rsidRPr="0029312B">
              <w:rPr>
                <w:rFonts w:eastAsiaTheme="minorHAnsi"/>
                <w:b/>
                <w:szCs w:val="22"/>
                <w:lang w:bidi="ru-RU"/>
              </w:rPr>
              <w:t>7.2.4.28.2</w:t>
            </w:r>
          </w:p>
        </w:tc>
        <w:tc>
          <w:tcPr>
            <w:tcW w:w="9023" w:type="dxa"/>
            <w:shd w:val="clear" w:color="auto" w:fill="auto"/>
            <w:hideMark/>
          </w:tcPr>
          <w:p w:rsidR="0029312B" w:rsidRPr="0029312B" w:rsidRDefault="0029312B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2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В тех случаях, когда в колонке 9 таблицы C подраздела 3.2.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t>3.2</w:t>
            </w:r>
            <w:r w:rsidRPr="0029312B">
              <w:rPr>
                <w:rFonts w:eastAsiaTheme="minorHAnsi"/>
                <w:szCs w:val="22"/>
                <w:lang w:bidi="ru-RU"/>
              </w:rPr>
              <w:t xml:space="preserve"> предписано наличие водораспы-лительной системы и давление газовой фазы в грузовых танках может достигнуть 80% значения давления срабатывания </w:t>
            </w:r>
            <w:r w:rsidRPr="0029312B">
              <w:rPr>
                <w:rFonts w:eastAsiaTheme="minorHAnsi"/>
                <w:szCs w:val="22"/>
                <w:u w:val="single"/>
                <w:lang w:bidi="ru-RU"/>
              </w:rPr>
              <w:t>устройства для сброса давления</w:t>
            </w:r>
            <w:r w:rsidRPr="0029312B">
              <w:rPr>
                <w:rFonts w:eastAsiaTheme="minorHAnsi"/>
                <w:szCs w:val="22"/>
                <w:lang w:bidi="ru-RU"/>
              </w:rPr>
              <w:t>/быстродействующих выпускных клапанов, судоводитель должен принять все совместимые с требованиями безопасности меры с целью предотвратить достижение такого давления. В частности, он должен привести в действие</w:t>
            </w:r>
            <w:r w:rsidRPr="0029312B">
              <w:rPr>
                <w:rFonts w:eastAsiaTheme="minorHAnsi"/>
                <w:szCs w:val="22"/>
                <w:lang w:bidi="ru-RU"/>
              </w:rPr>
              <w:br/>
              <w:t>водораспылительную систему.</w:t>
            </w:r>
          </w:p>
        </w:tc>
        <w:tc>
          <w:tcPr>
            <w:tcW w:w="1716" w:type="dxa"/>
            <w:shd w:val="clear" w:color="auto" w:fill="auto"/>
            <w:hideMark/>
          </w:tcPr>
          <w:p w:rsidR="0029312B" w:rsidRPr="0029312B" w:rsidRDefault="0029312B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2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Уточнение</w:t>
            </w:r>
          </w:p>
        </w:tc>
      </w:tr>
      <w:tr w:rsidR="0029312B" w:rsidRPr="0029312B" w:rsidTr="00381066">
        <w:tc>
          <w:tcPr>
            <w:tcW w:w="2027" w:type="dxa"/>
            <w:shd w:val="clear" w:color="auto" w:fill="auto"/>
          </w:tcPr>
          <w:p w:rsidR="0029312B" w:rsidRPr="0029312B" w:rsidRDefault="0029312B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2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  <w:r w:rsidRPr="0029312B">
              <w:rPr>
                <w:rFonts w:eastAsiaTheme="minorHAnsi"/>
                <w:b/>
                <w:szCs w:val="22"/>
                <w:lang w:bidi="ru-RU"/>
              </w:rPr>
              <w:t>7.2.4.41</w:t>
            </w:r>
          </w:p>
        </w:tc>
        <w:tc>
          <w:tcPr>
            <w:tcW w:w="9023" w:type="dxa"/>
            <w:shd w:val="clear" w:color="auto" w:fill="auto"/>
          </w:tcPr>
          <w:p w:rsidR="0029312B" w:rsidRPr="0029312B" w:rsidRDefault="0029312B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2" w:lineRule="exact"/>
              <w:ind w:left="57" w:right="57"/>
              <w:rPr>
                <w:rFonts w:eastAsiaTheme="minorHAnsi"/>
                <w:b/>
                <w:i/>
                <w:szCs w:val="22"/>
                <w:lang w:bidi="ru-RU"/>
              </w:rPr>
            </w:pPr>
            <w:r w:rsidRPr="0029312B">
              <w:rPr>
                <w:rFonts w:eastAsiaTheme="minorHAnsi"/>
                <w:b/>
                <w:i/>
                <w:szCs w:val="22"/>
                <w:u w:val="single"/>
                <w:lang w:bidi="ru-RU"/>
              </w:rPr>
              <w:t>Курение,</w:t>
            </w:r>
            <w:r w:rsidRPr="0029312B">
              <w:rPr>
                <w:rFonts w:eastAsiaTheme="minorHAnsi"/>
                <w:b/>
                <w:i/>
                <w:szCs w:val="22"/>
                <w:lang w:bidi="ru-RU"/>
              </w:rPr>
              <w:t xml:space="preserve"> пользование огнем и незащищенным светом</w:t>
            </w:r>
          </w:p>
          <w:p w:rsidR="0029312B" w:rsidRPr="0029312B" w:rsidRDefault="0029312B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2" w:lineRule="exact"/>
              <w:ind w:left="57" w:right="57"/>
              <w:rPr>
                <w:rFonts w:eastAsiaTheme="minorHAnsi"/>
                <w:strike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 xml:space="preserve">Во время погрузки, разгрузки или дегазации </w:t>
            </w:r>
            <w:r w:rsidRPr="00595B7A">
              <w:rPr>
                <w:rFonts w:eastAsiaTheme="minorHAnsi"/>
                <w:szCs w:val="22"/>
                <w:u w:val="single"/>
                <w:lang w:bidi="ru-RU"/>
              </w:rPr>
              <w:t>курение</w:t>
            </w:r>
            <w:r w:rsidRPr="0029312B">
              <w:rPr>
                <w:rFonts w:eastAsiaTheme="minorHAnsi"/>
                <w:szCs w:val="22"/>
                <w:lang w:bidi="ru-RU"/>
              </w:rPr>
              <w:t>, пользование огнем и незащищенным светом на борту судна запрещены.</w:t>
            </w:r>
          </w:p>
          <w:p w:rsidR="0029312B" w:rsidRPr="0029312B" w:rsidRDefault="0029312B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12" w:lineRule="exact"/>
              <w:ind w:left="57" w:right="57"/>
              <w:rPr>
                <w:rFonts w:eastAsiaTheme="minorHAnsi"/>
                <w:b/>
                <w:i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Однако применяются положения пунктов 7.2.3.42.3 и 7.2.3.42.4.</w:t>
            </w:r>
          </w:p>
        </w:tc>
        <w:tc>
          <w:tcPr>
            <w:tcW w:w="1716" w:type="dxa"/>
            <w:shd w:val="clear" w:color="auto" w:fill="auto"/>
          </w:tcPr>
          <w:p w:rsidR="0029312B" w:rsidRPr="0029312B" w:rsidRDefault="0029312B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2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Уточнение</w:t>
            </w:r>
          </w:p>
        </w:tc>
      </w:tr>
      <w:tr w:rsidR="0029312B" w:rsidRPr="0029312B" w:rsidTr="00381066">
        <w:tc>
          <w:tcPr>
            <w:tcW w:w="2027" w:type="dxa"/>
            <w:shd w:val="clear" w:color="auto" w:fill="auto"/>
            <w:hideMark/>
          </w:tcPr>
          <w:p w:rsidR="0029312B" w:rsidRPr="0029312B" w:rsidRDefault="0029312B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2" w:lineRule="exact"/>
              <w:ind w:left="57" w:right="57"/>
              <w:rPr>
                <w:rFonts w:eastAsiaTheme="minorHAnsi"/>
                <w:b/>
                <w:bCs/>
                <w:szCs w:val="22"/>
                <w:lang w:bidi="ru-RU"/>
              </w:rPr>
            </w:pPr>
            <w:r w:rsidRPr="0029312B">
              <w:rPr>
                <w:rFonts w:eastAsiaTheme="minorHAnsi"/>
                <w:b/>
                <w:szCs w:val="22"/>
                <w:lang w:bidi="ru-RU"/>
              </w:rPr>
              <w:t>7.2.4.51</w:t>
            </w:r>
          </w:p>
        </w:tc>
        <w:tc>
          <w:tcPr>
            <w:tcW w:w="9023" w:type="dxa"/>
            <w:shd w:val="clear" w:color="auto" w:fill="auto"/>
            <w:hideMark/>
          </w:tcPr>
          <w:p w:rsidR="0029312B" w:rsidRPr="0029312B" w:rsidRDefault="0029312B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2" w:lineRule="exact"/>
              <w:ind w:left="57" w:right="57"/>
              <w:rPr>
                <w:rFonts w:eastAsiaTheme="minorHAnsi"/>
                <w:b/>
                <w:bCs/>
                <w:i/>
                <w:iCs/>
                <w:szCs w:val="22"/>
                <w:lang w:bidi="ru-RU"/>
              </w:rPr>
            </w:pPr>
            <w:r w:rsidRPr="0029312B">
              <w:rPr>
                <w:rFonts w:eastAsiaTheme="minorHAnsi"/>
                <w:b/>
                <w:i/>
                <w:szCs w:val="22"/>
                <w:lang w:bidi="ru-RU"/>
              </w:rPr>
              <w:t xml:space="preserve">Электрические установки </w:t>
            </w:r>
            <w:r w:rsidRPr="0029312B">
              <w:rPr>
                <w:rFonts w:eastAsiaTheme="minorHAnsi"/>
                <w:b/>
                <w:i/>
                <w:szCs w:val="22"/>
                <w:u w:val="single"/>
                <w:lang w:bidi="ru-RU"/>
              </w:rPr>
              <w:t>и оборудование</w:t>
            </w:r>
          </w:p>
        </w:tc>
        <w:tc>
          <w:tcPr>
            <w:tcW w:w="1716" w:type="dxa"/>
            <w:shd w:val="clear" w:color="auto" w:fill="auto"/>
            <w:hideMark/>
          </w:tcPr>
          <w:p w:rsidR="0029312B" w:rsidRPr="0029312B" w:rsidRDefault="0029312B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2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Формулировка ATEX</w:t>
            </w:r>
          </w:p>
        </w:tc>
      </w:tr>
      <w:tr w:rsidR="00122302" w:rsidRPr="0029312B" w:rsidTr="00122302">
        <w:trPr>
          <w:trHeight w:val="1640"/>
        </w:trPr>
        <w:tc>
          <w:tcPr>
            <w:tcW w:w="2027" w:type="dxa"/>
            <w:shd w:val="clear" w:color="auto" w:fill="auto"/>
            <w:hideMark/>
          </w:tcPr>
          <w:p w:rsidR="00122302" w:rsidRPr="0029312B" w:rsidRDefault="00122302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2" w:lineRule="exact"/>
              <w:ind w:left="57" w:right="57"/>
              <w:rPr>
                <w:rFonts w:eastAsiaTheme="minorHAnsi"/>
                <w:b/>
                <w:bCs/>
                <w:szCs w:val="22"/>
                <w:lang w:bidi="ru-RU"/>
              </w:rPr>
            </w:pPr>
            <w:r w:rsidRPr="0029312B">
              <w:rPr>
                <w:rFonts w:eastAsiaTheme="minorHAnsi"/>
                <w:b/>
                <w:szCs w:val="22"/>
                <w:lang w:bidi="ru-RU"/>
              </w:rPr>
              <w:t>7.2.4.51.1</w:t>
            </w:r>
          </w:p>
        </w:tc>
        <w:tc>
          <w:tcPr>
            <w:tcW w:w="9023" w:type="dxa"/>
            <w:shd w:val="clear" w:color="auto" w:fill="auto"/>
            <w:hideMark/>
          </w:tcPr>
          <w:p w:rsidR="00122302" w:rsidRPr="0029312B" w:rsidRDefault="00122302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2" w:lineRule="exact"/>
              <w:ind w:left="57" w:right="57"/>
              <w:rPr>
                <w:rFonts w:eastAsiaTheme="minorHAnsi"/>
                <w:bCs/>
                <w:iCs/>
                <w:szCs w:val="22"/>
                <w:u w:val="single"/>
                <w:lang w:bidi="ru-RU"/>
              </w:rPr>
            </w:pPr>
            <w:r w:rsidRPr="0029312B">
              <w:rPr>
                <w:rFonts w:eastAsiaTheme="minorHAnsi"/>
                <w:strike/>
                <w:szCs w:val="22"/>
                <w:lang w:bidi="ru-RU"/>
              </w:rPr>
              <w:t>Во время погрузки, разгрузки или дегазации разрешается использовать только электрообору-дование, отвечающее правилам постройки, содержащимся в части 9, или электрооборудование, установленное в помещениях, удовлетворяющих требованиям пунктов 9.3.1.52.3, 9.3.2.52.3</w:t>
            </w:r>
            <w:r w:rsidRPr="0029312B">
              <w:rPr>
                <w:rFonts w:eastAsiaTheme="minorHAnsi"/>
                <w:strike/>
                <w:szCs w:val="22"/>
                <w:lang w:bidi="ru-RU"/>
              </w:rPr>
              <w:br/>
              <w:t>или 9.3.3.52.3. Все остальное электрооборудование с маркировкой красного цвета должно</w:t>
            </w:r>
            <w:r w:rsidRPr="0029312B">
              <w:rPr>
                <w:rFonts w:eastAsiaTheme="minorHAnsi"/>
                <w:strike/>
                <w:szCs w:val="22"/>
                <w:lang w:bidi="ru-RU"/>
              </w:rPr>
              <w:br/>
              <w:t>быть отключено.</w:t>
            </w:r>
          </w:p>
          <w:p w:rsidR="00122302" w:rsidRPr="0029312B" w:rsidRDefault="00122302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12" w:lineRule="exact"/>
              <w:ind w:left="57" w:right="57"/>
              <w:rPr>
                <w:rFonts w:eastAsiaTheme="minorHAnsi"/>
                <w:bCs/>
                <w:iCs/>
                <w:szCs w:val="22"/>
                <w:u w:val="single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(</w:t>
            </w:r>
            <w:r w:rsidRPr="0029312B">
              <w:rPr>
                <w:rFonts w:eastAsiaTheme="minorHAnsi"/>
                <w:i/>
                <w:szCs w:val="22"/>
                <w:u w:val="single"/>
                <w:lang w:bidi="ru-RU"/>
              </w:rPr>
              <w:t>Исключен</w:t>
            </w:r>
            <w:r w:rsidRPr="0029312B">
              <w:rPr>
                <w:rFonts w:eastAsiaTheme="minorHAnsi"/>
                <w:szCs w:val="22"/>
                <w:lang w:bidi="ru-RU"/>
              </w:rPr>
              <w:t>)</w:t>
            </w:r>
          </w:p>
        </w:tc>
        <w:tc>
          <w:tcPr>
            <w:tcW w:w="1716" w:type="dxa"/>
            <w:shd w:val="clear" w:color="auto" w:fill="auto"/>
          </w:tcPr>
          <w:p w:rsidR="00122302" w:rsidRPr="0029312B" w:rsidRDefault="00122302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2" w:lineRule="exact"/>
              <w:ind w:left="57" w:right="57"/>
              <w:rPr>
                <w:rFonts w:eastAsiaTheme="minorHAnsi"/>
                <w:b/>
                <w:bCs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Включен в новые пункты 7.2.3.51.4</w:t>
            </w:r>
            <w:r w:rsidRPr="0029312B">
              <w:rPr>
                <w:rFonts w:eastAsiaTheme="minorHAnsi"/>
                <w:szCs w:val="22"/>
                <w:lang w:bidi="ru-RU"/>
              </w:rPr>
              <w:br/>
              <w:t>и 7.2.3.51.5</w:t>
            </w:r>
          </w:p>
        </w:tc>
      </w:tr>
      <w:tr w:rsidR="00824CA8" w:rsidRPr="0029312B" w:rsidTr="00122302">
        <w:trPr>
          <w:trHeight w:val="1103"/>
        </w:trPr>
        <w:tc>
          <w:tcPr>
            <w:tcW w:w="2027" w:type="dxa"/>
            <w:shd w:val="clear" w:color="auto" w:fill="auto"/>
            <w:hideMark/>
          </w:tcPr>
          <w:p w:rsidR="00824CA8" w:rsidRPr="0029312B" w:rsidRDefault="00824CA8" w:rsidP="00CC4F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04" w:lineRule="exact"/>
              <w:ind w:left="57" w:right="57"/>
              <w:rPr>
                <w:rFonts w:eastAsiaTheme="minorHAnsi"/>
                <w:b/>
                <w:bCs/>
                <w:szCs w:val="22"/>
                <w:lang w:bidi="ru-RU"/>
              </w:rPr>
            </w:pPr>
            <w:r w:rsidRPr="0029312B">
              <w:rPr>
                <w:rFonts w:eastAsiaTheme="minorHAnsi"/>
                <w:b/>
                <w:szCs w:val="22"/>
                <w:lang w:bidi="ru-RU"/>
              </w:rPr>
              <w:t>7.2.4.51.2</w:t>
            </w:r>
          </w:p>
        </w:tc>
        <w:tc>
          <w:tcPr>
            <w:tcW w:w="9023" w:type="dxa"/>
            <w:shd w:val="clear" w:color="auto" w:fill="auto"/>
            <w:hideMark/>
          </w:tcPr>
          <w:p w:rsidR="00824CA8" w:rsidRPr="0029312B" w:rsidRDefault="00824CA8" w:rsidP="00CC4F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04" w:lineRule="exact"/>
              <w:ind w:left="57" w:right="57"/>
              <w:rPr>
                <w:rFonts w:eastAsiaTheme="minorHAnsi"/>
                <w:b/>
                <w:bCs/>
                <w:iCs/>
                <w:szCs w:val="22"/>
                <w:lang w:bidi="ru-RU"/>
              </w:rPr>
            </w:pPr>
            <w:r w:rsidRPr="0029312B">
              <w:rPr>
                <w:rFonts w:eastAsiaTheme="minorHAnsi"/>
                <w:strike/>
                <w:szCs w:val="22"/>
                <w:lang w:bidi="ru-RU"/>
              </w:rPr>
              <w:t>Электрооборудование, отключенное при помощи устройства, предусмотренного в пунктах 9.3.1.52.3, 9.3.2.52.3 или 9.3.3.52.3, должно вновь включаться только после того, как</w:t>
            </w:r>
            <w:r w:rsidRPr="0029312B">
              <w:rPr>
                <w:rFonts w:eastAsiaTheme="minorHAnsi"/>
                <w:strike/>
                <w:szCs w:val="22"/>
                <w:lang w:bidi="ru-RU"/>
              </w:rPr>
              <w:br/>
              <w:t>установлено отсутствие газа в соответствующих помещениях.</w:t>
            </w:r>
          </w:p>
          <w:p w:rsidR="00824CA8" w:rsidRPr="0029312B" w:rsidRDefault="00824CA8" w:rsidP="00CC4F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04" w:lineRule="exact"/>
              <w:ind w:left="57" w:right="57"/>
              <w:rPr>
                <w:rFonts w:eastAsiaTheme="minorHAnsi"/>
                <w:b/>
                <w:bCs/>
                <w:iCs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(</w:t>
            </w:r>
            <w:r w:rsidRPr="0029312B">
              <w:rPr>
                <w:rFonts w:eastAsiaTheme="minorHAnsi"/>
                <w:i/>
                <w:szCs w:val="22"/>
                <w:u w:val="single"/>
                <w:lang w:bidi="ru-RU"/>
              </w:rPr>
              <w:t>Исключен</w:t>
            </w:r>
            <w:r w:rsidRPr="0029312B">
              <w:rPr>
                <w:rFonts w:eastAsiaTheme="minorHAnsi"/>
                <w:szCs w:val="22"/>
                <w:lang w:bidi="ru-RU"/>
              </w:rPr>
              <w:t>)</w:t>
            </w:r>
          </w:p>
        </w:tc>
        <w:tc>
          <w:tcPr>
            <w:tcW w:w="1716" w:type="dxa"/>
            <w:shd w:val="clear" w:color="auto" w:fill="auto"/>
            <w:hideMark/>
          </w:tcPr>
          <w:p w:rsidR="00824CA8" w:rsidRPr="0029312B" w:rsidRDefault="00824CA8" w:rsidP="00CC4F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04" w:lineRule="exact"/>
              <w:ind w:left="57" w:right="57"/>
              <w:rPr>
                <w:rFonts w:eastAsiaTheme="minorHAnsi"/>
                <w:b/>
                <w:bCs/>
                <w:szCs w:val="22"/>
                <w:lang w:bidi="ru-RU"/>
              </w:rPr>
            </w:pPr>
            <w:r>
              <w:rPr>
                <w:rFonts w:eastAsiaTheme="minorHAnsi"/>
                <w:szCs w:val="22"/>
                <w:lang w:bidi="ru-RU"/>
              </w:rPr>
              <w:t>Включен</w:t>
            </w:r>
            <w:r>
              <w:rPr>
                <w:rFonts w:eastAsiaTheme="minorHAnsi"/>
                <w:szCs w:val="22"/>
                <w:lang w:bidi="ru-RU"/>
              </w:rPr>
              <w:br/>
            </w:r>
            <w:r w:rsidRPr="0029312B">
              <w:rPr>
                <w:rFonts w:eastAsiaTheme="minorHAnsi"/>
                <w:szCs w:val="22"/>
                <w:lang w:bidi="ru-RU"/>
              </w:rPr>
              <w:t>в но</w:t>
            </w:r>
            <w:r>
              <w:rPr>
                <w:rFonts w:eastAsiaTheme="minorHAnsi"/>
                <w:szCs w:val="22"/>
                <w:lang w:bidi="ru-RU"/>
              </w:rPr>
              <w:t>вый</w:t>
            </w:r>
            <w:r>
              <w:rPr>
                <w:rFonts w:eastAsiaTheme="minorHAnsi"/>
                <w:szCs w:val="22"/>
                <w:lang w:bidi="ru-RU"/>
              </w:rPr>
              <w:br/>
            </w:r>
            <w:r w:rsidRPr="0029312B">
              <w:rPr>
                <w:rFonts w:eastAsiaTheme="minorHAnsi"/>
                <w:szCs w:val="22"/>
                <w:lang w:bidi="ru-RU"/>
              </w:rPr>
              <w:t>пункт</w:t>
            </w:r>
            <w:r w:rsidRPr="0029312B">
              <w:rPr>
                <w:rFonts w:eastAsiaTheme="minorHAnsi"/>
                <w:b/>
                <w:szCs w:val="22"/>
                <w:lang w:bidi="ru-RU"/>
              </w:rPr>
              <w:t xml:space="preserve"> </w:t>
            </w:r>
            <w:r w:rsidRPr="0029312B">
              <w:rPr>
                <w:rFonts w:eastAsiaTheme="minorHAnsi"/>
                <w:szCs w:val="22"/>
                <w:lang w:bidi="ru-RU"/>
              </w:rPr>
              <w:t>7.2.3.51.7</w:t>
            </w:r>
          </w:p>
        </w:tc>
      </w:tr>
      <w:tr w:rsidR="00122302" w:rsidRPr="0029312B" w:rsidTr="00122302">
        <w:trPr>
          <w:trHeight w:val="1610"/>
        </w:trPr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</w:tcPr>
          <w:p w:rsidR="00122302" w:rsidRPr="0029312B" w:rsidRDefault="00122302" w:rsidP="00CC4F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04" w:lineRule="exact"/>
              <w:ind w:left="57" w:right="57"/>
              <w:rPr>
                <w:rFonts w:eastAsiaTheme="minorHAnsi"/>
                <w:b/>
                <w:bCs/>
                <w:szCs w:val="22"/>
                <w:lang w:bidi="ru-RU"/>
              </w:rPr>
            </w:pPr>
            <w:r w:rsidRPr="0029312B">
              <w:rPr>
                <w:rFonts w:eastAsiaTheme="minorHAnsi"/>
                <w:b/>
                <w:szCs w:val="22"/>
                <w:lang w:bidi="ru-RU"/>
              </w:rPr>
              <w:t>7.2.4.53</w:t>
            </w:r>
          </w:p>
        </w:tc>
        <w:tc>
          <w:tcPr>
            <w:tcW w:w="902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22302" w:rsidRPr="0029312B" w:rsidRDefault="00122302" w:rsidP="00CC4F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04" w:lineRule="exact"/>
              <w:ind w:left="57" w:right="57"/>
              <w:rPr>
                <w:rFonts w:eastAsiaTheme="minorHAnsi"/>
                <w:b/>
                <w:bCs/>
                <w:iCs/>
                <w:szCs w:val="22"/>
                <w:lang w:bidi="ru-RU"/>
              </w:rPr>
            </w:pPr>
            <w:r w:rsidRPr="0029312B">
              <w:rPr>
                <w:rFonts w:eastAsiaTheme="minorHAnsi"/>
                <w:b/>
                <w:i/>
                <w:szCs w:val="22"/>
                <w:lang w:bidi="ru-RU"/>
              </w:rPr>
              <w:t>Освещение</w:t>
            </w:r>
          </w:p>
          <w:p w:rsidR="00122302" w:rsidRPr="0029312B" w:rsidRDefault="00122302" w:rsidP="00CC4F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04" w:lineRule="exact"/>
              <w:ind w:left="57" w:right="57"/>
              <w:rPr>
                <w:rFonts w:eastAsiaTheme="minorHAnsi"/>
                <w:b/>
                <w:bCs/>
                <w:iCs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 xml:space="preserve">Если погрузка или разгрузка производятся ночью или в условиях плохой видимости, должно обеспечиваться эффективное освещение. Если освещение обеспечивается с палубы, то должны использоваться надежно закрепленные электрические лампы, размещенные таким образом, чтобы их нельзя было повредить. </w:t>
            </w:r>
            <w:r w:rsidRPr="0029312B">
              <w:rPr>
                <w:rFonts w:eastAsiaTheme="minorHAnsi"/>
                <w:strike/>
                <w:szCs w:val="22"/>
                <w:lang w:bidi="ru-RU"/>
              </w:rPr>
              <w:t>Если эти лампы расположены в грузовом пространстве, они должны соответствовать гарантированному типу безопасности.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22302" w:rsidRPr="0029312B" w:rsidRDefault="00122302" w:rsidP="00CC4F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04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Новая концепция</w:t>
            </w:r>
            <w:r w:rsidRPr="0029312B">
              <w:rPr>
                <w:rFonts w:eastAsiaTheme="minorHAnsi"/>
                <w:szCs w:val="22"/>
                <w:lang w:bidi="ru-RU"/>
              </w:rPr>
              <w:br/>
              <w:t>зонирования</w:t>
            </w:r>
          </w:p>
        </w:tc>
      </w:tr>
      <w:tr w:rsidR="00122302" w:rsidRPr="0029312B" w:rsidTr="00122302">
        <w:trPr>
          <w:trHeight w:val="1247"/>
        </w:trPr>
        <w:tc>
          <w:tcPr>
            <w:tcW w:w="2027" w:type="dxa"/>
            <w:tcBorders>
              <w:bottom w:val="single" w:sz="12" w:space="0" w:color="auto"/>
            </w:tcBorders>
            <w:shd w:val="clear" w:color="auto" w:fill="auto"/>
          </w:tcPr>
          <w:p w:rsidR="00122302" w:rsidRPr="0029312B" w:rsidRDefault="00122302" w:rsidP="00CC4F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04" w:lineRule="exact"/>
              <w:ind w:left="57" w:right="57"/>
              <w:rPr>
                <w:rFonts w:eastAsiaTheme="minorHAnsi"/>
                <w:b/>
                <w:bCs/>
                <w:szCs w:val="22"/>
                <w:lang w:bidi="ru-RU"/>
              </w:rPr>
            </w:pPr>
            <w:r w:rsidRPr="0029312B">
              <w:rPr>
                <w:rFonts w:eastAsiaTheme="minorHAnsi"/>
                <w:b/>
                <w:bCs/>
                <w:strike/>
                <w:sz w:val="18"/>
                <w:szCs w:val="18"/>
                <w:lang w:val="en-GB" w:eastAsia="de-DE"/>
              </w:rPr>
              <w:t>7.2.4.74</w:t>
            </w:r>
          </w:p>
        </w:tc>
        <w:tc>
          <w:tcPr>
            <w:tcW w:w="9023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122302" w:rsidRPr="0029312B" w:rsidRDefault="00122302" w:rsidP="00CC4F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04" w:lineRule="exact"/>
              <w:ind w:left="57" w:right="57"/>
              <w:rPr>
                <w:rFonts w:eastAsiaTheme="minorHAnsi"/>
                <w:b/>
                <w:bCs/>
                <w:i/>
                <w:iCs/>
                <w:strike/>
                <w:szCs w:val="22"/>
                <w:lang w:bidi="ru-RU"/>
              </w:rPr>
            </w:pPr>
            <w:r w:rsidRPr="0029312B">
              <w:rPr>
                <w:rFonts w:eastAsiaTheme="minorHAnsi"/>
                <w:b/>
                <w:i/>
                <w:strike/>
                <w:szCs w:val="22"/>
                <w:lang w:bidi="ru-RU"/>
              </w:rPr>
              <w:t>Запрещение курения, пользования огнем и незащищенным светом</w:t>
            </w:r>
          </w:p>
          <w:p w:rsidR="00122302" w:rsidRPr="0029312B" w:rsidRDefault="00122302" w:rsidP="00CC4F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04" w:lineRule="exact"/>
              <w:ind w:left="57" w:right="57"/>
              <w:rPr>
                <w:rFonts w:eastAsiaTheme="minorHAnsi"/>
                <w:b/>
                <w:strike/>
                <w:szCs w:val="22"/>
                <w:lang w:bidi="ru-RU"/>
              </w:rPr>
            </w:pPr>
            <w:r w:rsidRPr="0029312B">
              <w:rPr>
                <w:rFonts w:eastAsiaTheme="minorHAnsi"/>
                <w:strike/>
                <w:szCs w:val="22"/>
                <w:lang w:bidi="ru-RU"/>
              </w:rPr>
              <w:t>Запрещение курения не применяется в отношении жилых помещений и рулевых рубок, удовлетворяющих предписаниям пунктов 9.3.1.52.3, 9.3.2.52.3 или 9.3.3.52.3.</w:t>
            </w:r>
          </w:p>
          <w:p w:rsidR="00122302" w:rsidRPr="0029312B" w:rsidRDefault="00122302" w:rsidP="00CC4F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04" w:lineRule="exact"/>
              <w:ind w:left="57" w:right="57"/>
              <w:rPr>
                <w:rFonts w:eastAsiaTheme="minorHAnsi"/>
                <w:b/>
                <w:bCs/>
                <w:i/>
                <w:iCs/>
                <w:strike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(</w:t>
            </w:r>
            <w:r w:rsidRPr="0029312B">
              <w:rPr>
                <w:rFonts w:eastAsiaTheme="minorHAnsi"/>
                <w:i/>
                <w:szCs w:val="22"/>
                <w:u w:val="single"/>
                <w:lang w:bidi="ru-RU"/>
              </w:rPr>
              <w:t>Исключен</w:t>
            </w:r>
            <w:r w:rsidRPr="0029312B">
              <w:rPr>
                <w:rFonts w:eastAsiaTheme="minorHAnsi"/>
                <w:szCs w:val="22"/>
                <w:lang w:bidi="ru-RU"/>
              </w:rPr>
              <w:t>)</w:t>
            </w:r>
          </w:p>
        </w:tc>
        <w:tc>
          <w:tcPr>
            <w:tcW w:w="1716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122302" w:rsidRPr="0029312B" w:rsidRDefault="00122302" w:rsidP="00CC4F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04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29312B">
              <w:rPr>
                <w:rFonts w:eastAsiaTheme="minorHAnsi"/>
                <w:szCs w:val="22"/>
                <w:lang w:bidi="ru-RU"/>
              </w:rPr>
              <w:t>Объединен с положениями подраздела 7.2.3.41</w:t>
            </w:r>
          </w:p>
        </w:tc>
      </w:tr>
    </w:tbl>
    <w:p w:rsidR="00122302" w:rsidRPr="00122302" w:rsidRDefault="00122302" w:rsidP="00122302">
      <w:pPr>
        <w:pStyle w:val="H1GR"/>
      </w:pPr>
      <w:r>
        <w:tab/>
      </w:r>
      <w:r w:rsidRPr="00122302">
        <w:t>8</w:t>
      </w:r>
      <w:r>
        <w:t>.</w:t>
      </w:r>
      <w:r w:rsidRPr="00122302">
        <w:tab/>
        <w:t>Общие предписания, применимые к с</w:t>
      </w:r>
      <w:r w:rsidR="00B2747F">
        <w:t>удам, установкам и оборудованию</w:t>
      </w:r>
    </w:p>
    <w:tbl>
      <w:tblPr>
        <w:tblW w:w="1275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9035"/>
        <w:gridCol w:w="1702"/>
      </w:tblGrid>
      <w:tr w:rsidR="00122302" w:rsidRPr="00B2747F" w:rsidTr="00CC4F81">
        <w:trPr>
          <w:tblHeader/>
        </w:trPr>
        <w:tc>
          <w:tcPr>
            <w:tcW w:w="2015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22302" w:rsidRPr="00F90CB7" w:rsidRDefault="00122302" w:rsidP="00F90CB7">
            <w:pPr>
              <w:autoSpaceDE w:val="0"/>
              <w:autoSpaceDN w:val="0"/>
              <w:adjustRightInd w:val="0"/>
              <w:spacing w:before="80" w:after="80" w:line="220" w:lineRule="exact"/>
              <w:ind w:left="57" w:right="57"/>
              <w:rPr>
                <w:i/>
                <w:iCs/>
                <w:sz w:val="16"/>
                <w:szCs w:val="16"/>
              </w:rPr>
            </w:pPr>
            <w:r w:rsidRPr="00F90CB7">
              <w:rPr>
                <w:i/>
                <w:iCs/>
                <w:sz w:val="16"/>
                <w:szCs w:val="16"/>
              </w:rPr>
              <w:t>Пункты</w:t>
            </w:r>
          </w:p>
        </w:tc>
        <w:tc>
          <w:tcPr>
            <w:tcW w:w="9035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22302" w:rsidRPr="00F90CB7" w:rsidRDefault="00122302" w:rsidP="00F90CB7">
            <w:pPr>
              <w:autoSpaceDE w:val="0"/>
              <w:autoSpaceDN w:val="0"/>
              <w:adjustRightInd w:val="0"/>
              <w:spacing w:before="80" w:after="80" w:line="220" w:lineRule="exact"/>
              <w:ind w:left="57" w:right="57"/>
              <w:rPr>
                <w:i/>
                <w:iCs/>
                <w:sz w:val="16"/>
                <w:szCs w:val="16"/>
              </w:rPr>
            </w:pPr>
            <w:r w:rsidRPr="00F90CB7">
              <w:rPr>
                <w:i/>
                <w:iCs/>
                <w:sz w:val="16"/>
                <w:szCs w:val="16"/>
              </w:rPr>
              <w:t>Изменение</w:t>
            </w:r>
          </w:p>
        </w:tc>
        <w:tc>
          <w:tcPr>
            <w:tcW w:w="1702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22302" w:rsidRPr="00F90CB7" w:rsidRDefault="00F90CB7" w:rsidP="00F90CB7">
            <w:pPr>
              <w:autoSpaceDE w:val="0"/>
              <w:autoSpaceDN w:val="0"/>
              <w:adjustRightInd w:val="0"/>
              <w:spacing w:before="80" w:after="80" w:line="220" w:lineRule="exact"/>
              <w:ind w:left="57" w:right="57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Причина/пояснение</w:t>
            </w:r>
          </w:p>
        </w:tc>
      </w:tr>
      <w:tr w:rsidR="00122302" w:rsidRPr="00B2747F" w:rsidTr="00CC4F81">
        <w:tc>
          <w:tcPr>
            <w:tcW w:w="2015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122302" w:rsidRPr="00B2747F" w:rsidRDefault="00122302" w:rsidP="00CC4F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0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  <w:r w:rsidRPr="00B2747F">
              <w:rPr>
                <w:rFonts w:eastAsiaTheme="minorHAnsi"/>
                <w:b/>
                <w:szCs w:val="22"/>
                <w:lang w:bidi="ru-RU"/>
              </w:rPr>
              <w:t>8.1.2.1</w:t>
            </w:r>
          </w:p>
        </w:tc>
        <w:tc>
          <w:tcPr>
            <w:tcW w:w="9035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122302" w:rsidRPr="00B2747F" w:rsidRDefault="00B2747F" w:rsidP="00CC4F81">
            <w:pPr>
              <w:tabs>
                <w:tab w:val="left" w:pos="524"/>
                <w:tab w:val="left" w:pos="864"/>
                <w:tab w:val="left" w:pos="1152"/>
              </w:tabs>
              <w:spacing w:before="120" w:after="120" w:line="210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  <w:r>
              <w:rPr>
                <w:rFonts w:eastAsiaTheme="minorHAnsi"/>
                <w:szCs w:val="22"/>
                <w:u w:val="single"/>
                <w:lang w:bidi="ru-RU"/>
              </w:rPr>
              <w:t>j)</w:t>
            </w:r>
            <w:r>
              <w:rPr>
                <w:rFonts w:eastAsiaTheme="minorHAnsi"/>
                <w:szCs w:val="22"/>
                <w:u w:val="single"/>
                <w:lang w:bidi="ru-RU"/>
              </w:rPr>
              <w:tab/>
            </w:r>
            <w:r w:rsidR="00122302" w:rsidRPr="00B2747F">
              <w:rPr>
                <w:rFonts w:eastAsiaTheme="minorHAnsi"/>
                <w:szCs w:val="22"/>
                <w:u w:val="single"/>
                <w:lang w:bidi="ru-RU"/>
              </w:rPr>
              <w:t>документы, упомянутые в подразделе 8.1.3.1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122302" w:rsidRPr="00B2747F" w:rsidRDefault="00122302" w:rsidP="00CC4F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</w:p>
        </w:tc>
      </w:tr>
      <w:tr w:rsidR="00122302" w:rsidRPr="00B2747F" w:rsidTr="00F90CB7">
        <w:tc>
          <w:tcPr>
            <w:tcW w:w="2015" w:type="dxa"/>
            <w:shd w:val="clear" w:color="auto" w:fill="auto"/>
          </w:tcPr>
          <w:p w:rsidR="00122302" w:rsidRPr="00B2747F" w:rsidRDefault="00122302" w:rsidP="00CC4F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0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  <w:r w:rsidRPr="00B2747F">
              <w:rPr>
                <w:rFonts w:eastAsiaTheme="minorHAnsi" w:cs="Arial"/>
                <w:b/>
                <w:sz w:val="18"/>
                <w:szCs w:val="18"/>
                <w:lang w:eastAsia="fr-FR"/>
              </w:rPr>
              <w:t>8.1.2.2</w:t>
            </w:r>
          </w:p>
        </w:tc>
        <w:tc>
          <w:tcPr>
            <w:tcW w:w="9035" w:type="dxa"/>
            <w:shd w:val="clear" w:color="auto" w:fill="auto"/>
          </w:tcPr>
          <w:p w:rsidR="00122302" w:rsidRPr="00B2747F" w:rsidRDefault="00122302" w:rsidP="00CC4F81">
            <w:pPr>
              <w:spacing w:before="120" w:after="80" w:line="210" w:lineRule="exact"/>
              <w:ind w:left="57" w:right="57"/>
              <w:rPr>
                <w:lang w:eastAsia="ru-RU" w:bidi="ru-RU"/>
              </w:rPr>
            </w:pPr>
            <w:r w:rsidRPr="00B2747F">
              <w:rPr>
                <w:lang w:eastAsia="ru-RU" w:bidi="ru-RU"/>
              </w:rPr>
              <w:t>Помимо документов, предписанных в пункте 8.1.2.1, на борту сухогрузных судов должны находиться следующие документы:</w:t>
            </w:r>
          </w:p>
          <w:p w:rsidR="00122302" w:rsidRPr="00B2747F" w:rsidRDefault="00122302" w:rsidP="00CC4F81">
            <w:pPr>
              <w:tabs>
                <w:tab w:val="left" w:pos="524"/>
                <w:tab w:val="left" w:pos="864"/>
                <w:tab w:val="left" w:pos="1152"/>
              </w:tabs>
              <w:spacing w:after="80" w:line="210" w:lineRule="exact"/>
              <w:ind w:left="57" w:right="57"/>
              <w:rPr>
                <w:lang w:eastAsia="ru-RU" w:bidi="ru-RU"/>
              </w:rPr>
            </w:pPr>
            <w:r w:rsidRPr="00B2747F">
              <w:rPr>
                <w:lang w:eastAsia="ru-RU" w:bidi="ru-RU"/>
              </w:rPr>
              <w:t>а)</w:t>
            </w:r>
            <w:r w:rsidRPr="00B2747F">
              <w:rPr>
                <w:lang w:eastAsia="ru-RU" w:bidi="ru-RU"/>
              </w:rPr>
              <w:tab/>
              <w:t>грузовой план, предписанный в подразделе 7.1.4.11;</w:t>
            </w:r>
          </w:p>
          <w:p w:rsidR="00122302" w:rsidRPr="00B2747F" w:rsidRDefault="00122302" w:rsidP="00CC4F81">
            <w:pPr>
              <w:tabs>
                <w:tab w:val="left" w:pos="524"/>
                <w:tab w:val="left" w:pos="864"/>
                <w:tab w:val="left" w:pos="1152"/>
              </w:tabs>
              <w:spacing w:after="80" w:line="210" w:lineRule="exact"/>
              <w:ind w:left="538" w:right="57" w:hanging="481"/>
              <w:rPr>
                <w:lang w:eastAsia="ru-RU" w:bidi="ru-RU"/>
              </w:rPr>
            </w:pPr>
            <w:r w:rsidRPr="00B2747F">
              <w:rPr>
                <w:lang w:eastAsia="ru-RU" w:bidi="ru-RU"/>
              </w:rPr>
              <w:t>b)</w:t>
            </w:r>
            <w:r w:rsidRPr="00B2747F">
              <w:rPr>
                <w:lang w:eastAsia="ru-RU" w:bidi="ru-RU"/>
              </w:rPr>
              <w:tab/>
              <w:t>свидетельство о владении специальными знаниями в области ВОПОГ, предписанное в пункте 8.2.1.2;</w:t>
            </w:r>
          </w:p>
          <w:p w:rsidR="00122302" w:rsidRPr="00B2747F" w:rsidRDefault="00122302" w:rsidP="00CC4F81">
            <w:pPr>
              <w:tabs>
                <w:tab w:val="left" w:pos="524"/>
                <w:tab w:val="left" w:pos="864"/>
                <w:tab w:val="left" w:pos="1152"/>
              </w:tabs>
              <w:spacing w:after="80" w:line="210" w:lineRule="exact"/>
              <w:ind w:left="538" w:right="57" w:hanging="481"/>
              <w:rPr>
                <w:lang w:eastAsia="ru-RU" w:bidi="ru-RU"/>
              </w:rPr>
            </w:pPr>
            <w:r w:rsidRPr="00B2747F">
              <w:rPr>
                <w:lang w:eastAsia="ru-RU" w:bidi="ru-RU"/>
              </w:rPr>
              <w:t>с)</w:t>
            </w:r>
            <w:r w:rsidRPr="00B2747F">
              <w:rPr>
                <w:lang w:eastAsia="ru-RU" w:bidi="ru-RU"/>
              </w:rPr>
              <w:tab/>
              <w:t>для судов, отвечающих дополнительным требованиям, применимым к судам с двойным корпусом:</w:t>
            </w:r>
          </w:p>
          <w:p w:rsidR="00122302" w:rsidRPr="00B2747F" w:rsidRDefault="00122302" w:rsidP="00CC4F81">
            <w:pPr>
              <w:tabs>
                <w:tab w:val="left" w:pos="524"/>
                <w:tab w:val="left" w:pos="864"/>
                <w:tab w:val="left" w:pos="1152"/>
              </w:tabs>
              <w:spacing w:after="80" w:line="210" w:lineRule="exact"/>
              <w:ind w:left="57" w:right="57" w:firstLine="467"/>
              <w:rPr>
                <w:lang w:eastAsia="ru-RU" w:bidi="ru-RU"/>
              </w:rPr>
            </w:pPr>
            <w:r w:rsidRPr="00B2747F">
              <w:rPr>
                <w:lang w:eastAsia="ru-RU" w:bidi="ru-RU"/>
              </w:rPr>
              <w:t>–</w:t>
            </w:r>
            <w:r w:rsidRPr="00B2747F">
              <w:rPr>
                <w:lang w:eastAsia="ru-RU" w:bidi="ru-RU"/>
              </w:rPr>
              <w:tab/>
              <w:t>план борьбы за живучесть судна;</w:t>
            </w:r>
          </w:p>
          <w:p w:rsidR="00122302" w:rsidRPr="00B2747F" w:rsidRDefault="00122302" w:rsidP="00CC4F81">
            <w:pPr>
              <w:tabs>
                <w:tab w:val="left" w:pos="524"/>
                <w:tab w:val="left" w:pos="874"/>
                <w:tab w:val="left" w:pos="1152"/>
              </w:tabs>
              <w:spacing w:after="80" w:line="210" w:lineRule="exact"/>
              <w:ind w:left="888" w:right="57" w:hanging="378"/>
              <w:rPr>
                <w:lang w:eastAsia="ru-RU" w:bidi="ru-RU"/>
              </w:rPr>
            </w:pPr>
            <w:r w:rsidRPr="00B2747F">
              <w:rPr>
                <w:lang w:eastAsia="ru-RU" w:bidi="ru-RU"/>
              </w:rPr>
              <w:t>–</w:t>
            </w:r>
            <w:r w:rsidRPr="00B2747F">
              <w:rPr>
                <w:lang w:eastAsia="ru-RU" w:bidi="ru-RU"/>
              </w:rPr>
              <w:tab/>
              <w:t>документы, касающиеся остойчивости неповрежденного судна, а также всех условий остойчивости неповрежденного судна, принимавшихся во внимание при расчете аварийной остойчивости, составленные в понятной судоводителю форме;</w:t>
            </w:r>
          </w:p>
          <w:p w:rsidR="00122302" w:rsidRPr="00B2747F" w:rsidRDefault="00122302" w:rsidP="00CC4F81">
            <w:pPr>
              <w:tabs>
                <w:tab w:val="left" w:pos="524"/>
                <w:tab w:val="left" w:pos="864"/>
                <w:tab w:val="left" w:pos="1152"/>
              </w:tabs>
              <w:spacing w:after="80" w:line="210" w:lineRule="exact"/>
              <w:ind w:left="888" w:right="57" w:hanging="378"/>
              <w:rPr>
                <w:rFonts w:eastAsiaTheme="minorHAnsi"/>
                <w:b/>
                <w:i/>
                <w:lang w:bidi="ru-RU"/>
              </w:rPr>
            </w:pPr>
            <w:r w:rsidRPr="00B2747F">
              <w:rPr>
                <w:lang w:eastAsia="ru-RU" w:bidi="ru-RU"/>
              </w:rPr>
              <w:t>–</w:t>
            </w:r>
            <w:r w:rsidRPr="00B2747F">
              <w:rPr>
                <w:lang w:eastAsia="ru-RU" w:bidi="ru-RU"/>
              </w:rPr>
              <w:tab/>
              <w:t>свидетельство признанного классификационног</w:t>
            </w:r>
            <w:r w:rsidR="00CC4F81">
              <w:rPr>
                <w:lang w:eastAsia="ru-RU" w:bidi="ru-RU"/>
              </w:rPr>
              <w:t>о общества (см. пункты 9.1.0.88</w:t>
            </w:r>
            <w:r w:rsidR="00CC4F81">
              <w:rPr>
                <w:lang w:eastAsia="ru-RU" w:bidi="ru-RU"/>
              </w:rPr>
              <w:br/>
            </w:r>
            <w:r w:rsidRPr="00B2747F">
              <w:rPr>
                <w:lang w:eastAsia="ru-RU" w:bidi="ru-RU"/>
              </w:rPr>
              <w:t>или 9.2.0.88);</w:t>
            </w:r>
          </w:p>
        </w:tc>
        <w:tc>
          <w:tcPr>
            <w:tcW w:w="1702" w:type="dxa"/>
            <w:shd w:val="clear" w:color="auto" w:fill="auto"/>
          </w:tcPr>
          <w:p w:rsidR="00122302" w:rsidRPr="00B2747F" w:rsidRDefault="00122302" w:rsidP="00CC4F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</w:p>
        </w:tc>
      </w:tr>
      <w:tr w:rsidR="00B2747F" w:rsidRPr="00B2747F" w:rsidTr="00F90CB7">
        <w:tc>
          <w:tcPr>
            <w:tcW w:w="2015" w:type="dxa"/>
            <w:shd w:val="clear" w:color="auto" w:fill="auto"/>
          </w:tcPr>
          <w:p w:rsidR="00B2747F" w:rsidRPr="00B2747F" w:rsidRDefault="00B2747F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</w:p>
        </w:tc>
        <w:tc>
          <w:tcPr>
            <w:tcW w:w="9035" w:type="dxa"/>
            <w:shd w:val="clear" w:color="auto" w:fill="auto"/>
          </w:tcPr>
          <w:p w:rsidR="00B2747F" w:rsidRPr="00B2747F" w:rsidRDefault="00B2747F" w:rsidP="005031BF">
            <w:pPr>
              <w:tabs>
                <w:tab w:val="left" w:pos="524"/>
                <w:tab w:val="left" w:pos="864"/>
                <w:tab w:val="left" w:pos="1152"/>
              </w:tabs>
              <w:spacing w:before="120" w:after="80" w:line="210" w:lineRule="exact"/>
              <w:ind w:left="539" w:right="57" w:hanging="482"/>
              <w:rPr>
                <w:lang w:eastAsia="ru-RU" w:bidi="ru-RU"/>
              </w:rPr>
            </w:pPr>
            <w:r w:rsidRPr="00B2747F">
              <w:rPr>
                <w:lang w:eastAsia="ru-RU" w:bidi="ru-RU"/>
              </w:rPr>
              <w:t>d)</w:t>
            </w:r>
            <w:r w:rsidRPr="00B2747F">
              <w:rPr>
                <w:lang w:eastAsia="ru-RU" w:bidi="ru-RU"/>
              </w:rPr>
              <w:tab/>
              <w:t>свидетельства о проверке стационарных систем пожаротушения, предписанные в пу</w:t>
            </w:r>
            <w:r w:rsidR="008524A4">
              <w:rPr>
                <w:lang w:eastAsia="ru-RU" w:bidi="ru-RU"/>
              </w:rPr>
              <w:t>нкте </w:t>
            </w:r>
            <w:r w:rsidRPr="00B2747F">
              <w:rPr>
                <w:lang w:eastAsia="ru-RU" w:bidi="ru-RU"/>
              </w:rPr>
              <w:t>9.1.0.40.2.9.</w:t>
            </w:r>
          </w:p>
          <w:p w:rsidR="00B2747F" w:rsidRPr="00B2747F" w:rsidRDefault="00B2747F" w:rsidP="005031BF">
            <w:pPr>
              <w:tabs>
                <w:tab w:val="left" w:pos="524"/>
                <w:tab w:val="left" w:pos="864"/>
                <w:tab w:val="left" w:pos="1152"/>
              </w:tabs>
              <w:spacing w:before="120" w:after="80" w:line="210" w:lineRule="exact"/>
              <w:ind w:left="539" w:right="57" w:hanging="482"/>
              <w:rPr>
                <w:u w:val="single"/>
                <w:lang w:eastAsia="ru-RU" w:bidi="ru-RU"/>
              </w:rPr>
            </w:pPr>
            <w:r w:rsidRPr="00B2747F">
              <w:rPr>
                <w:u w:val="single"/>
                <w:lang w:eastAsia="ru-RU" w:bidi="ru-RU"/>
              </w:rPr>
              <w:t>е)</w:t>
            </w:r>
            <w:r w:rsidRPr="00B2747F">
              <w:rPr>
                <w:u w:val="single"/>
                <w:lang w:eastAsia="ru-RU" w:bidi="ru-RU"/>
              </w:rPr>
              <w:tab/>
              <w:t>перечень или чертеж с указанием стационарных электрических установок и оборудования типа «с ограниченной опасностью взрыва» и установок и оборудования, соответствующих подразделу 9.1.0.51</w:t>
            </w:r>
            <w:r w:rsidRPr="00F90CB7">
              <w:rPr>
                <w:lang w:eastAsia="ru-RU" w:bidi="ru-RU"/>
              </w:rPr>
              <w:t>;</w:t>
            </w:r>
          </w:p>
          <w:p w:rsidR="00B2747F" w:rsidRPr="00B2747F" w:rsidRDefault="00B2747F" w:rsidP="005031BF">
            <w:pPr>
              <w:tabs>
                <w:tab w:val="left" w:pos="524"/>
                <w:tab w:val="left" w:pos="864"/>
                <w:tab w:val="left" w:pos="1152"/>
              </w:tabs>
              <w:spacing w:before="120" w:after="80" w:line="210" w:lineRule="exact"/>
              <w:ind w:left="539" w:right="57" w:hanging="482"/>
              <w:rPr>
                <w:lang w:eastAsia="ru-RU" w:bidi="ru-RU"/>
              </w:rPr>
            </w:pPr>
            <w:r w:rsidRPr="00B2747F">
              <w:rPr>
                <w:rFonts w:eastAsia="TimesNewRomanPSMT"/>
                <w:u w:val="single"/>
                <w:lang w:val="en-US" w:eastAsia="fr-FR" w:bidi="ru-RU"/>
              </w:rPr>
              <w:t>f</w:t>
            </w:r>
            <w:r w:rsidRPr="00B2747F">
              <w:rPr>
                <w:rFonts w:eastAsia="TimesNewRomanPSMT"/>
                <w:u w:val="single"/>
                <w:lang w:eastAsia="fr-FR" w:bidi="ru-RU"/>
              </w:rPr>
              <w:t>)</w:t>
            </w:r>
            <w:r w:rsidRPr="00B2747F">
              <w:rPr>
                <w:u w:val="single"/>
                <w:lang w:eastAsia="ru-RU" w:bidi="ru-RU"/>
              </w:rPr>
              <w:tab/>
              <w:t>перечень</w:t>
            </w:r>
            <w:r w:rsidRPr="00F90CB7">
              <w:rPr>
                <w:u w:val="single"/>
                <w:lang w:eastAsia="ru-RU" w:bidi="ru-RU"/>
              </w:rPr>
              <w:t xml:space="preserve"> </w:t>
            </w:r>
            <w:r w:rsidRPr="00B2747F">
              <w:rPr>
                <w:u w:val="single"/>
                <w:lang w:eastAsia="ru-RU" w:bidi="ru-RU"/>
              </w:rPr>
              <w:t>или чертеж стационарных установок и оборудования, которые не разрешается использовать во время загрузки и разгрузки или во время нахождения вблизи или в пределах назначенной береговой зоны (с маркировкой красного цвета согласно пункту</w:t>
            </w:r>
            <w:r w:rsidRPr="00B2747F">
              <w:rPr>
                <w:rFonts w:eastAsia="TimesNewRomanPSMT"/>
                <w:u w:val="single"/>
                <w:lang w:eastAsia="fr-FR" w:bidi="ru-RU"/>
              </w:rPr>
              <w:t xml:space="preserve"> </w:t>
            </w:r>
            <w:r w:rsidRPr="00B2747F">
              <w:rPr>
                <w:rFonts w:cs="Arial"/>
                <w:u w:val="single"/>
                <w:lang w:eastAsia="de-DE" w:bidi="ru-RU"/>
              </w:rPr>
              <w:t>9.1.0.52.2</w:t>
            </w:r>
            <w:r w:rsidRPr="008524A4">
              <w:rPr>
                <w:rFonts w:eastAsia="TimesNewRomanPSMT"/>
                <w:lang w:eastAsia="fr-FR" w:bidi="ru-RU"/>
              </w:rPr>
              <w:t>)</w:t>
            </w:r>
            <w:r w:rsidRPr="00F90CB7">
              <w:rPr>
                <w:rFonts w:eastAsia="TimesNewRomanPSMT"/>
                <w:lang w:eastAsia="fr-FR" w:bidi="ru-RU"/>
              </w:rPr>
              <w:t>;</w:t>
            </w:r>
          </w:p>
          <w:p w:rsidR="00B2747F" w:rsidRPr="00B2747F" w:rsidRDefault="00B2747F" w:rsidP="005031BF">
            <w:pPr>
              <w:tabs>
                <w:tab w:val="left" w:pos="524"/>
                <w:tab w:val="left" w:pos="864"/>
                <w:tab w:val="left" w:pos="1152"/>
              </w:tabs>
              <w:spacing w:before="120" w:after="80" w:line="210" w:lineRule="exact"/>
              <w:ind w:left="539" w:right="57" w:hanging="482"/>
              <w:rPr>
                <w:u w:val="single"/>
                <w:lang w:eastAsia="ru-RU" w:bidi="ru-RU"/>
              </w:rPr>
            </w:pPr>
            <w:r w:rsidRPr="00B2747F">
              <w:rPr>
                <w:bCs/>
                <w:iCs/>
                <w:u w:val="single"/>
                <w:lang w:val="en-US" w:eastAsia="fr-FR" w:bidi="ru-RU"/>
              </w:rPr>
              <w:t>g</w:t>
            </w:r>
            <w:r w:rsidRPr="00B2747F">
              <w:rPr>
                <w:u w:val="single"/>
                <w:lang w:eastAsia="ru-RU" w:bidi="ru-RU"/>
              </w:rPr>
              <w:t>)</w:t>
            </w:r>
            <w:r w:rsidRPr="00B2747F">
              <w:rPr>
                <w:u w:val="single"/>
                <w:lang w:eastAsia="ru-RU" w:bidi="ru-RU"/>
              </w:rPr>
              <w:tab/>
              <w:t>чертеж, показывающий границы зон с указанием установленных в соответствующей зоне электрических и неэлектрических установок и оборудования, предназначенных для использования во взрывоопасных зонах</w:t>
            </w:r>
            <w:r w:rsidRPr="00F90CB7">
              <w:rPr>
                <w:lang w:eastAsia="ru-RU" w:bidi="ru-RU"/>
              </w:rPr>
              <w:t>;</w:t>
            </w:r>
          </w:p>
          <w:p w:rsidR="00B2747F" w:rsidRPr="00B2747F" w:rsidRDefault="00B2747F" w:rsidP="005031BF">
            <w:pPr>
              <w:tabs>
                <w:tab w:val="left" w:pos="524"/>
                <w:tab w:val="left" w:pos="864"/>
                <w:tab w:val="left" w:pos="1152"/>
              </w:tabs>
              <w:spacing w:before="120" w:after="80" w:line="210" w:lineRule="exact"/>
              <w:ind w:left="539" w:right="57" w:hanging="482"/>
              <w:rPr>
                <w:lang w:eastAsia="ru-RU" w:bidi="ru-RU"/>
              </w:rPr>
            </w:pPr>
            <w:r w:rsidRPr="00B2747F">
              <w:rPr>
                <w:bCs/>
                <w:iCs/>
                <w:u w:val="single"/>
                <w:lang w:val="en-US" w:eastAsia="fr-FR" w:bidi="ru-RU"/>
              </w:rPr>
              <w:t>h</w:t>
            </w:r>
            <w:r w:rsidRPr="00B2747F">
              <w:rPr>
                <w:u w:val="single"/>
                <w:lang w:eastAsia="ru-RU" w:bidi="ru-RU"/>
              </w:rPr>
              <w:t>)</w:t>
            </w:r>
            <w:r w:rsidRPr="00B2747F">
              <w:rPr>
                <w:u w:val="single"/>
                <w:lang w:eastAsia="ru-RU" w:bidi="ru-RU"/>
              </w:rPr>
              <w:tab/>
              <w:t xml:space="preserve">перечень установок и оборудования, указанного в пункте </w:t>
            </w:r>
            <w:r w:rsidRPr="00B2747F">
              <w:rPr>
                <w:bCs/>
                <w:iCs/>
                <w:u w:val="single"/>
                <w:lang w:val="en-US" w:eastAsia="fr-FR" w:bidi="ru-RU"/>
              </w:rPr>
              <w:t>g</w:t>
            </w:r>
            <w:r w:rsidRPr="00B2747F">
              <w:rPr>
                <w:u w:val="single"/>
                <w:lang w:eastAsia="ru-RU" w:bidi="ru-RU"/>
              </w:rPr>
              <w:t>), со следующей информацией</w:t>
            </w:r>
            <w:r w:rsidRPr="00B2747F">
              <w:rPr>
                <w:lang w:eastAsia="ru-RU" w:bidi="ru-RU"/>
              </w:rPr>
              <w:t>:</w:t>
            </w:r>
          </w:p>
          <w:p w:rsidR="00B2747F" w:rsidRPr="00F90CB7" w:rsidRDefault="00F90CB7" w:rsidP="005031BF">
            <w:pPr>
              <w:tabs>
                <w:tab w:val="left" w:pos="524"/>
                <w:tab w:val="left" w:pos="864"/>
                <w:tab w:val="left" w:pos="1152"/>
              </w:tabs>
              <w:spacing w:after="80" w:line="210" w:lineRule="exact"/>
              <w:ind w:left="888" w:right="57" w:hanging="378"/>
              <w:rPr>
                <w:lang w:eastAsia="ru-RU" w:bidi="ru-RU"/>
              </w:rPr>
            </w:pPr>
            <w:r>
              <w:rPr>
                <w:u w:val="single"/>
                <w:lang w:eastAsia="ru-RU" w:bidi="ru-RU"/>
              </w:rPr>
              <w:t>–</w:t>
            </w:r>
            <w:r>
              <w:rPr>
                <w:u w:val="single"/>
                <w:lang w:eastAsia="ru-RU" w:bidi="ru-RU"/>
              </w:rPr>
              <w:tab/>
            </w:r>
            <w:r w:rsidR="00B2747F" w:rsidRPr="00F90CB7">
              <w:rPr>
                <w:u w:val="single"/>
                <w:lang w:eastAsia="ru-RU" w:bidi="ru-RU"/>
              </w:rPr>
              <w:t>установка</w:t>
            </w:r>
            <w:r w:rsidR="00B2747F" w:rsidRPr="00B2747F">
              <w:rPr>
                <w:u w:val="single"/>
                <w:lang w:eastAsia="ru-RU" w:bidi="ru-RU"/>
              </w:rPr>
              <w:t>/оборудование, расположение, маркировка (уровень защиты против взрывов в соответствии со стандартом 60079-0, категория оборудования в соответствии с Директивой 2014/34/</w:t>
            </w:r>
            <w:r w:rsidR="00B2747F" w:rsidRPr="00B2747F">
              <w:rPr>
                <w:u w:val="single"/>
                <w:lang w:val="en-US" w:eastAsia="ru-RU" w:bidi="ru-RU"/>
              </w:rPr>
              <w:t>EU</w:t>
            </w:r>
            <w:r w:rsidR="00B2747F" w:rsidRPr="00B2747F">
              <w:rPr>
                <w:u w:val="single"/>
                <w:lang w:eastAsia="ru-RU" w:bidi="ru-RU"/>
              </w:rPr>
              <w:t xml:space="preserve"> или</w:t>
            </w:r>
            <w:r>
              <w:rPr>
                <w:u w:val="single"/>
                <w:lang w:eastAsia="ru-RU" w:bidi="ru-RU"/>
              </w:rPr>
              <w:t xml:space="preserve"> </w:t>
            </w:r>
            <w:r w:rsidR="00B2747F" w:rsidRPr="00B2747F">
              <w:rPr>
                <w:u w:val="single"/>
                <w:lang w:eastAsia="ru-RU" w:bidi="ru-RU"/>
              </w:rPr>
              <w:t>по крайней мере эквивалентный уровень защиты, включая группу взрывоопасности и температурный класс, тип защиты, орган по испытаниям) в случае электрического оборудования для использования в зоне 1 (вариант: например, копия сертификата соответствия согласно Директиве 2014/34/Е</w:t>
            </w:r>
            <w:r w:rsidR="00B2747F" w:rsidRPr="00B2747F">
              <w:rPr>
                <w:u w:val="single"/>
                <w:lang w:val="en-US" w:eastAsia="ru-RU" w:bidi="ru-RU"/>
              </w:rPr>
              <w:t>U</w:t>
            </w:r>
            <w:r w:rsidR="00B2747F" w:rsidRPr="00B2747F">
              <w:rPr>
                <w:lang w:eastAsia="ru-RU" w:bidi="ru-RU"/>
              </w:rPr>
              <w:t>)</w:t>
            </w:r>
            <w:r w:rsidR="00E20EBB">
              <w:rPr>
                <w:rStyle w:val="Appelnotedebasdep"/>
                <w:lang w:eastAsia="ru-RU" w:bidi="ru-RU"/>
              </w:rPr>
              <w:footnoteReference w:id="49"/>
            </w:r>
            <w:r w:rsidR="00B2747F" w:rsidRPr="00B2747F">
              <w:rPr>
                <w:u w:val="single"/>
                <w:lang w:eastAsia="ru-RU" w:bidi="ru-RU"/>
              </w:rPr>
              <w:t>;</w:t>
            </w:r>
          </w:p>
          <w:p w:rsidR="00B2747F" w:rsidRPr="00B2747F" w:rsidRDefault="00F90CB7" w:rsidP="005031BF">
            <w:pPr>
              <w:tabs>
                <w:tab w:val="left" w:pos="524"/>
                <w:tab w:val="left" w:pos="864"/>
                <w:tab w:val="left" w:pos="1152"/>
              </w:tabs>
              <w:spacing w:after="80" w:line="210" w:lineRule="exact"/>
              <w:ind w:left="888" w:right="57" w:hanging="378"/>
              <w:rPr>
                <w:lang w:eastAsia="ru-RU" w:bidi="ru-RU"/>
              </w:rPr>
            </w:pPr>
            <w:r>
              <w:rPr>
                <w:u w:val="single"/>
                <w:lang w:eastAsia="ru-RU" w:bidi="ru-RU"/>
              </w:rPr>
              <w:t>–</w:t>
            </w:r>
            <w:r>
              <w:rPr>
                <w:u w:val="single"/>
                <w:lang w:eastAsia="ru-RU" w:bidi="ru-RU"/>
              </w:rPr>
              <w:tab/>
            </w:r>
            <w:r w:rsidR="00B2747F" w:rsidRPr="00B2747F">
              <w:rPr>
                <w:u w:val="single"/>
                <w:lang w:eastAsia="ru-RU" w:bidi="ru-RU"/>
              </w:rPr>
              <w:t>установка/оборудование, расположение, маркировка</w:t>
            </w:r>
            <w:r>
              <w:rPr>
                <w:u w:val="single"/>
                <w:lang w:eastAsia="ru-RU" w:bidi="ru-RU"/>
              </w:rPr>
              <w:t xml:space="preserve"> (уровень защиты против взрывов</w:t>
            </w:r>
            <w:r>
              <w:rPr>
                <w:u w:val="single"/>
                <w:lang w:eastAsia="ru-RU" w:bidi="ru-RU"/>
              </w:rPr>
              <w:br/>
            </w:r>
            <w:r w:rsidR="00B2747F" w:rsidRPr="00B2747F">
              <w:rPr>
                <w:u w:val="single"/>
                <w:lang w:eastAsia="ru-RU" w:bidi="ru-RU"/>
              </w:rPr>
              <w:t>в соответствии</w:t>
            </w:r>
            <w:r>
              <w:rPr>
                <w:u w:val="single"/>
                <w:lang w:eastAsia="ru-RU" w:bidi="ru-RU"/>
              </w:rPr>
              <w:t xml:space="preserve"> </w:t>
            </w:r>
            <w:r w:rsidR="00B2747F" w:rsidRPr="00B2747F">
              <w:rPr>
                <w:u w:val="single"/>
                <w:lang w:eastAsia="ru-RU" w:bidi="ru-RU"/>
              </w:rPr>
              <w:t>со стандартом 60079-0, категория оборудования в соответствии с Директивой 2014/34/</w:t>
            </w:r>
            <w:r w:rsidR="00B2747F" w:rsidRPr="00B2747F">
              <w:rPr>
                <w:u w:val="single"/>
                <w:lang w:val="en-US" w:eastAsia="ru-RU" w:bidi="ru-RU"/>
              </w:rPr>
              <w:t>EU</w:t>
            </w:r>
            <w:r w:rsidR="00B2747F" w:rsidRPr="00B2747F">
              <w:rPr>
                <w:u w:val="single"/>
                <w:lang w:eastAsia="ru-RU" w:bidi="ru-RU"/>
              </w:rPr>
              <w:t xml:space="preserve"> или</w:t>
            </w:r>
            <w:r>
              <w:rPr>
                <w:u w:val="single"/>
                <w:lang w:eastAsia="ru-RU" w:bidi="ru-RU"/>
              </w:rPr>
              <w:t xml:space="preserve"> </w:t>
            </w:r>
            <w:r w:rsidR="00B2747F" w:rsidRPr="00B2747F">
              <w:rPr>
                <w:u w:val="single"/>
                <w:lang w:eastAsia="ru-RU" w:bidi="ru-RU"/>
              </w:rPr>
              <w:t>по крайней мере эквивалентный уровень защиты, включая группу взрывоопасности и температурный класс, тип защиты, идентификационный номер) в случае электрического оборудования для использования в зоне 2, а также в случае неэлектрического оборудования для использования в зоне 1 и зоне 2 (вариант: например, копия сертификата соответствия согласно Директиве 2014/34/Е</w:t>
            </w:r>
            <w:r w:rsidR="00B2747F" w:rsidRPr="00B2747F">
              <w:rPr>
                <w:u w:val="single"/>
                <w:lang w:val="en-US" w:eastAsia="ru-RU" w:bidi="ru-RU"/>
              </w:rPr>
              <w:t>U</w:t>
            </w:r>
            <w:r w:rsidR="00B2747F" w:rsidRPr="00B2747F">
              <w:rPr>
                <w:lang w:eastAsia="ru-RU" w:bidi="ru-RU"/>
              </w:rPr>
              <w:t>)</w:t>
            </w:r>
            <w:r w:rsidR="00E20EBB" w:rsidRPr="00E20EBB">
              <w:rPr>
                <w:rStyle w:val="Appelnotedebasdep"/>
                <w:u w:val="single"/>
                <w:lang w:eastAsia="ru-RU" w:bidi="ru-RU"/>
              </w:rPr>
              <w:footnoteReference w:id="50"/>
            </w:r>
            <w:r w:rsidR="00B2747F" w:rsidRPr="00B2747F">
              <w:rPr>
                <w:lang w:eastAsia="ru-RU" w:bidi="ru-RU"/>
              </w:rPr>
              <w:t>.</w:t>
            </w:r>
          </w:p>
          <w:p w:rsidR="00B2747F" w:rsidRPr="00B2747F" w:rsidRDefault="00B2747F" w:rsidP="00405AFC">
            <w:pPr>
              <w:tabs>
                <w:tab w:val="left" w:pos="1418"/>
                <w:tab w:val="left" w:pos="1985"/>
                <w:tab w:val="left" w:pos="2552"/>
                <w:tab w:val="left" w:pos="3119"/>
              </w:tabs>
              <w:spacing w:after="120" w:line="220" w:lineRule="exact"/>
              <w:ind w:left="57" w:right="57"/>
              <w:rPr>
                <w:rFonts w:eastAsiaTheme="minorHAnsi"/>
                <w:b/>
                <w:i/>
                <w:szCs w:val="22"/>
                <w:lang w:bidi="ru-RU"/>
              </w:rPr>
            </w:pPr>
            <w:r w:rsidRPr="00B2747F">
              <w:rPr>
                <w:u w:val="single"/>
                <w:lang w:eastAsia="ru-RU" w:bidi="ru-RU"/>
              </w:rPr>
              <w:t xml:space="preserve">На документах, перечисленных в пунктах </w:t>
            </w:r>
            <w:r w:rsidRPr="00B2747F">
              <w:rPr>
                <w:rFonts w:eastAsia="Calibri"/>
                <w:u w:val="single"/>
                <w:lang w:val="en-US" w:eastAsia="fr-FR" w:bidi="ru-RU"/>
              </w:rPr>
              <w:t>e</w:t>
            </w:r>
            <w:r w:rsidR="00E20EBB">
              <w:rPr>
                <w:rFonts w:eastAsia="Calibri"/>
                <w:u w:val="single"/>
                <w:lang w:eastAsia="fr-FR" w:bidi="ru-RU"/>
              </w:rPr>
              <w:t>)–</w:t>
            </w:r>
            <w:r w:rsidRPr="00B2747F">
              <w:rPr>
                <w:rFonts w:eastAsia="Calibri"/>
                <w:u w:val="single"/>
                <w:lang w:val="en-US" w:eastAsia="fr-FR" w:bidi="ru-RU"/>
              </w:rPr>
              <w:t>h</w:t>
            </w:r>
            <w:r w:rsidRPr="00B2747F">
              <w:rPr>
                <w:rFonts w:eastAsia="Calibri"/>
                <w:u w:val="single"/>
                <w:lang w:eastAsia="fr-FR" w:bidi="ru-RU"/>
              </w:rPr>
              <w:t>)</w:t>
            </w:r>
            <w:r w:rsidRPr="00B2747F">
              <w:rPr>
                <w:u w:val="single"/>
                <w:lang w:eastAsia="ru-RU" w:bidi="ru-RU"/>
              </w:rPr>
              <w:t>, дол</w:t>
            </w:r>
            <w:r w:rsidR="00E20EBB">
              <w:rPr>
                <w:u w:val="single"/>
                <w:lang w:eastAsia="ru-RU" w:bidi="ru-RU"/>
              </w:rPr>
              <w:t xml:space="preserve">жна стоять печать компетентного </w:t>
            </w:r>
            <w:r w:rsidRPr="00B2747F">
              <w:rPr>
                <w:u w:val="single"/>
                <w:lang w:eastAsia="ru-RU" w:bidi="ru-RU"/>
              </w:rPr>
              <w:t>органа, выдавшего свидетельство о допущении</w:t>
            </w:r>
            <w:r w:rsidRPr="00E20EBB">
              <w:rPr>
                <w:lang w:eastAsia="ru-RU" w:bidi="ru-RU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B2747F" w:rsidRPr="00B2747F" w:rsidRDefault="00B2747F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B2747F">
              <w:rPr>
                <w:rFonts w:eastAsiaTheme="minorHAnsi"/>
                <w:szCs w:val="22"/>
                <w:lang w:bidi="ru-RU"/>
              </w:rPr>
              <w:t>Новая концепция</w:t>
            </w:r>
            <w:r w:rsidR="00F90CB7">
              <w:rPr>
                <w:rFonts w:eastAsiaTheme="minorHAnsi"/>
                <w:szCs w:val="22"/>
                <w:lang w:bidi="ru-RU"/>
              </w:rPr>
              <w:t xml:space="preserve"> </w:t>
            </w:r>
            <w:r w:rsidRPr="00B2747F">
              <w:rPr>
                <w:rFonts w:eastAsiaTheme="minorHAnsi"/>
                <w:szCs w:val="22"/>
                <w:lang w:bidi="ru-RU"/>
              </w:rPr>
              <w:t>зонирования</w:t>
            </w:r>
          </w:p>
        </w:tc>
      </w:tr>
      <w:tr w:rsidR="00122302" w:rsidRPr="00B2747F" w:rsidTr="00F90CB7">
        <w:tc>
          <w:tcPr>
            <w:tcW w:w="2015" w:type="dxa"/>
            <w:shd w:val="clear" w:color="auto" w:fill="auto"/>
          </w:tcPr>
          <w:p w:rsidR="00122302" w:rsidRPr="00B2747F" w:rsidRDefault="00122302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0" w:lineRule="exact"/>
              <w:ind w:left="533" w:right="57" w:hanging="476"/>
              <w:rPr>
                <w:rFonts w:eastAsiaTheme="minorHAnsi"/>
                <w:b/>
                <w:szCs w:val="22"/>
                <w:lang w:bidi="ru-RU"/>
              </w:rPr>
            </w:pPr>
            <w:r w:rsidRPr="00B2747F">
              <w:rPr>
                <w:rFonts w:eastAsiaTheme="minorHAnsi"/>
                <w:b/>
                <w:bCs/>
                <w:szCs w:val="22"/>
                <w:lang w:val="fr-CH" w:eastAsia="de-DE"/>
              </w:rPr>
              <w:t>8.1.2.3</w:t>
            </w:r>
          </w:p>
        </w:tc>
        <w:tc>
          <w:tcPr>
            <w:tcW w:w="9035" w:type="dxa"/>
            <w:shd w:val="clear" w:color="auto" w:fill="auto"/>
          </w:tcPr>
          <w:p w:rsidR="00122302" w:rsidRPr="00B2747F" w:rsidRDefault="00122302" w:rsidP="00405AFC">
            <w:pPr>
              <w:spacing w:before="120" w:after="80" w:line="210" w:lineRule="exact"/>
              <w:ind w:left="57" w:right="57"/>
              <w:rPr>
                <w:lang w:eastAsia="ru-RU" w:bidi="ru-RU"/>
              </w:rPr>
            </w:pPr>
            <w:r w:rsidRPr="00B2747F">
              <w:rPr>
                <w:lang w:eastAsia="ru-RU" w:bidi="ru-RU"/>
              </w:rPr>
              <w:t>Помимо документов, предписанных в пункте 8.1.2.1, на борту танкеров должны находиться следующие документы:</w:t>
            </w:r>
          </w:p>
          <w:p w:rsidR="00122302" w:rsidRPr="00B2747F" w:rsidRDefault="00122302" w:rsidP="005031BF">
            <w:pPr>
              <w:tabs>
                <w:tab w:val="left" w:pos="524"/>
                <w:tab w:val="left" w:pos="864"/>
                <w:tab w:val="left" w:pos="1152"/>
              </w:tabs>
              <w:spacing w:before="120" w:after="80" w:line="210" w:lineRule="exact"/>
              <w:ind w:left="539" w:right="57" w:hanging="482"/>
              <w:rPr>
                <w:lang w:eastAsia="ru-RU" w:bidi="ru-RU"/>
              </w:rPr>
            </w:pPr>
            <w:r w:rsidRPr="00B2747F">
              <w:rPr>
                <w:lang w:eastAsia="ru-RU" w:bidi="ru-RU"/>
              </w:rPr>
              <w:t>а)</w:t>
            </w:r>
            <w:r w:rsidRPr="00B2747F">
              <w:rPr>
                <w:lang w:eastAsia="ru-RU" w:bidi="ru-RU"/>
              </w:rPr>
              <w:tab/>
              <w:t>грузовой план, предписанный в пункте 7.2.4.11.2;</w:t>
            </w:r>
          </w:p>
          <w:p w:rsidR="00122302" w:rsidRPr="00B2747F" w:rsidRDefault="00122302" w:rsidP="00CC4F81">
            <w:pPr>
              <w:tabs>
                <w:tab w:val="left" w:pos="524"/>
                <w:tab w:val="left" w:pos="864"/>
                <w:tab w:val="left" w:pos="1152"/>
              </w:tabs>
              <w:spacing w:before="120" w:after="120" w:line="210" w:lineRule="exact"/>
              <w:ind w:left="539" w:right="57" w:hanging="482"/>
              <w:rPr>
                <w:rFonts w:eastAsiaTheme="minorHAnsi"/>
                <w:szCs w:val="22"/>
                <w:lang w:bidi="ru-RU"/>
              </w:rPr>
            </w:pPr>
            <w:r w:rsidRPr="00B2747F">
              <w:rPr>
                <w:lang w:eastAsia="ru-RU" w:bidi="ru-RU"/>
              </w:rPr>
              <w:t>b)</w:t>
            </w:r>
            <w:r w:rsidRPr="00B2747F">
              <w:rPr>
                <w:lang w:eastAsia="ru-RU" w:bidi="ru-RU"/>
              </w:rPr>
              <w:tab/>
              <w:t xml:space="preserve">свидетельство о владении специальными знаниями в области ВОПОГ, предписанное в подразделе </w:t>
            </w:r>
            <w:r w:rsidRPr="00B2747F">
              <w:rPr>
                <w:rFonts w:eastAsia="TimesNewRomanPSMT"/>
                <w:lang w:eastAsia="fr-FR" w:bidi="ru-RU"/>
              </w:rPr>
              <w:t>7.2.3.15</w:t>
            </w:r>
            <w:r w:rsidRPr="00B2747F">
              <w:rPr>
                <w:lang w:eastAsia="ru-RU" w:bidi="ru-RU"/>
              </w:rPr>
              <w:t>;</w:t>
            </w:r>
          </w:p>
        </w:tc>
        <w:tc>
          <w:tcPr>
            <w:tcW w:w="1702" w:type="dxa"/>
            <w:shd w:val="clear" w:color="auto" w:fill="auto"/>
          </w:tcPr>
          <w:p w:rsidR="00122302" w:rsidRPr="00B2747F" w:rsidRDefault="00122302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B2747F">
              <w:rPr>
                <w:rFonts w:eastAsiaTheme="minorHAnsi"/>
                <w:szCs w:val="22"/>
                <w:lang w:bidi="ru-RU"/>
              </w:rPr>
              <w:t>Новая концепция</w:t>
            </w:r>
            <w:r w:rsidRPr="00B2747F">
              <w:rPr>
                <w:rFonts w:eastAsiaTheme="minorHAnsi"/>
                <w:szCs w:val="22"/>
                <w:lang w:bidi="ru-RU"/>
              </w:rPr>
              <w:br/>
              <w:t>зонирования</w:t>
            </w:r>
          </w:p>
        </w:tc>
      </w:tr>
      <w:tr w:rsidR="0002307D" w:rsidRPr="00B2747F" w:rsidTr="00F90CB7">
        <w:tc>
          <w:tcPr>
            <w:tcW w:w="2015" w:type="dxa"/>
            <w:shd w:val="clear" w:color="auto" w:fill="auto"/>
          </w:tcPr>
          <w:p w:rsidR="0002307D" w:rsidRPr="00B2747F" w:rsidRDefault="0002307D" w:rsidP="00405AFC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="TimesNewRomanPSMT"/>
                <w:b/>
                <w:szCs w:val="22"/>
                <w:lang w:val="de-DE" w:eastAsia="fr-FR"/>
              </w:rPr>
            </w:pPr>
          </w:p>
        </w:tc>
        <w:tc>
          <w:tcPr>
            <w:tcW w:w="9035" w:type="dxa"/>
            <w:shd w:val="clear" w:color="auto" w:fill="auto"/>
          </w:tcPr>
          <w:p w:rsidR="0002307D" w:rsidRPr="00B2747F" w:rsidRDefault="0002307D" w:rsidP="00CC4F81">
            <w:pPr>
              <w:tabs>
                <w:tab w:val="left" w:pos="524"/>
                <w:tab w:val="left" w:pos="864"/>
                <w:tab w:val="left" w:pos="1152"/>
              </w:tabs>
              <w:spacing w:before="120" w:after="70" w:line="210" w:lineRule="exact"/>
              <w:ind w:left="539" w:right="57" w:hanging="482"/>
              <w:rPr>
                <w:lang w:eastAsia="ru-RU" w:bidi="ru-RU"/>
              </w:rPr>
            </w:pPr>
            <w:r w:rsidRPr="00B2747F">
              <w:rPr>
                <w:lang w:eastAsia="ru-RU" w:bidi="ru-RU"/>
              </w:rPr>
              <w:t>с)</w:t>
            </w:r>
            <w:r w:rsidRPr="00B2747F">
              <w:rPr>
                <w:lang w:eastAsia="ru-RU" w:bidi="ru-RU"/>
              </w:rPr>
              <w:tab/>
              <w:t>для судов, которые должны отвечать требованиям в отношении борьбы за живучесть судна</w:t>
            </w:r>
            <w:r w:rsidR="00E86DD6">
              <w:rPr>
                <w:lang w:eastAsia="ru-RU" w:bidi="ru-RU"/>
              </w:rPr>
              <w:t xml:space="preserve"> (см. подраздел 9.3.1.15, 9.3.2.15 или 9.3.3.15)</w:t>
            </w:r>
            <w:r w:rsidRPr="00B2747F">
              <w:rPr>
                <w:lang w:eastAsia="ru-RU" w:bidi="ru-RU"/>
              </w:rPr>
              <w:t>:</w:t>
            </w:r>
          </w:p>
          <w:p w:rsidR="0002307D" w:rsidRPr="0002307D" w:rsidRDefault="0002307D" w:rsidP="00CC4F81">
            <w:pPr>
              <w:tabs>
                <w:tab w:val="left" w:pos="524"/>
                <w:tab w:val="left" w:pos="864"/>
                <w:tab w:val="left" w:pos="1152"/>
              </w:tabs>
              <w:spacing w:after="70" w:line="210" w:lineRule="exact"/>
              <w:ind w:left="888" w:right="57" w:hanging="378"/>
              <w:rPr>
                <w:lang w:eastAsia="ru-RU" w:bidi="ru-RU"/>
              </w:rPr>
            </w:pPr>
            <w:r w:rsidRPr="0002307D">
              <w:rPr>
                <w:lang w:eastAsia="ru-RU" w:bidi="ru-RU"/>
              </w:rPr>
              <w:t>–</w:t>
            </w:r>
            <w:r w:rsidRPr="0002307D">
              <w:rPr>
                <w:lang w:eastAsia="ru-RU" w:bidi="ru-RU"/>
              </w:rPr>
              <w:tab/>
              <w:t>план борьбы за живучесть судна;</w:t>
            </w:r>
          </w:p>
          <w:p w:rsidR="0002307D" w:rsidRPr="0002307D" w:rsidRDefault="0002307D" w:rsidP="00CC4F81">
            <w:pPr>
              <w:tabs>
                <w:tab w:val="left" w:pos="524"/>
                <w:tab w:val="left" w:pos="864"/>
                <w:tab w:val="left" w:pos="1152"/>
              </w:tabs>
              <w:spacing w:after="70" w:line="210" w:lineRule="exact"/>
              <w:ind w:left="888" w:right="57" w:hanging="378"/>
              <w:rPr>
                <w:lang w:eastAsia="ru-RU" w:bidi="ru-RU"/>
              </w:rPr>
            </w:pPr>
            <w:r w:rsidRPr="0002307D">
              <w:rPr>
                <w:lang w:eastAsia="ru-RU" w:bidi="ru-RU"/>
              </w:rPr>
              <w:t>–</w:t>
            </w:r>
            <w:r w:rsidRPr="0002307D">
              <w:rPr>
                <w:lang w:eastAsia="ru-RU" w:bidi="ru-RU"/>
              </w:rPr>
              <w:tab/>
              <w:t>документы, касающиеся остойчивости неповрежденного судна, а также всех условий остойчивости неповрежденного судна, принимавшихся во внимание при расчете аварийной остойчивости, составленные в понятной судоводителю форме; брошюра по остойчивости и подтверждение того, что прибор контроля загрузки утвержден признанным классификационным обществом;</w:t>
            </w:r>
          </w:p>
          <w:p w:rsidR="0002307D" w:rsidRPr="0002307D" w:rsidRDefault="0002307D" w:rsidP="00CC4F81">
            <w:pPr>
              <w:tabs>
                <w:tab w:val="left" w:pos="524"/>
                <w:tab w:val="left" w:pos="864"/>
                <w:tab w:val="left" w:pos="1152"/>
              </w:tabs>
              <w:spacing w:before="120" w:after="70" w:line="210" w:lineRule="exact"/>
              <w:ind w:left="539" w:right="57" w:hanging="482"/>
              <w:rPr>
                <w:lang w:eastAsia="ru-RU" w:bidi="ru-RU"/>
              </w:rPr>
            </w:pPr>
            <w:r w:rsidRPr="0002307D">
              <w:rPr>
                <w:lang w:eastAsia="ru-RU" w:bidi="ru-RU"/>
              </w:rPr>
              <w:t>d)</w:t>
            </w:r>
            <w:r w:rsidRPr="0002307D">
              <w:rPr>
                <w:lang w:eastAsia="ru-RU" w:bidi="ru-RU"/>
              </w:rPr>
              <w:tab/>
            </w:r>
            <w:r w:rsidRPr="0002307D">
              <w:rPr>
                <w:strike/>
                <w:lang w:eastAsia="ru-RU" w:bidi="ru-RU"/>
              </w:rPr>
              <w:t>документы, касающиеся электрооборудования, предписанные в пунктах</w:t>
            </w:r>
            <w:r w:rsidRPr="0002307D">
              <w:rPr>
                <w:strike/>
                <w:lang w:val="en-US" w:eastAsia="ru-RU" w:bidi="ru-RU"/>
              </w:rPr>
              <w:t> </w:t>
            </w:r>
            <w:r w:rsidRPr="0002307D">
              <w:rPr>
                <w:strike/>
                <w:lang w:eastAsia="ru-RU" w:bidi="ru-RU"/>
              </w:rPr>
              <w:t>9.3</w:t>
            </w:r>
            <w:r w:rsidR="00405AFC">
              <w:rPr>
                <w:strike/>
                <w:lang w:eastAsia="ru-RU" w:bidi="ru-RU"/>
              </w:rPr>
              <w:t>.1.50, 9.3.2.50</w:t>
            </w:r>
            <w:r w:rsidR="00405AFC">
              <w:rPr>
                <w:strike/>
                <w:lang w:eastAsia="ru-RU" w:bidi="ru-RU"/>
              </w:rPr>
              <w:br/>
            </w:r>
            <w:r w:rsidRPr="0002307D">
              <w:rPr>
                <w:strike/>
                <w:lang w:eastAsia="ru-RU" w:bidi="ru-RU"/>
              </w:rPr>
              <w:t>или 9.3.3.50;</w:t>
            </w:r>
          </w:p>
          <w:p w:rsidR="0002307D" w:rsidRPr="0002307D" w:rsidRDefault="000C4133" w:rsidP="00CC4F81">
            <w:pPr>
              <w:tabs>
                <w:tab w:val="left" w:pos="524"/>
                <w:tab w:val="left" w:pos="864"/>
                <w:tab w:val="left" w:pos="1152"/>
              </w:tabs>
              <w:spacing w:before="120" w:after="70" w:line="210" w:lineRule="exact"/>
              <w:ind w:left="539" w:right="57" w:hanging="482"/>
              <w:rPr>
                <w:lang w:eastAsia="ru-RU" w:bidi="ru-RU"/>
              </w:rPr>
            </w:pPr>
            <w:r>
              <w:rPr>
                <w:lang w:eastAsia="ru-RU" w:bidi="ru-RU"/>
              </w:rPr>
              <w:tab/>
            </w:r>
            <w:r w:rsidR="0002307D" w:rsidRPr="0002307D">
              <w:rPr>
                <w:lang w:eastAsia="ru-RU" w:bidi="ru-RU"/>
              </w:rPr>
              <w:t>(</w:t>
            </w:r>
            <w:r w:rsidR="0002307D" w:rsidRPr="0002307D">
              <w:rPr>
                <w:u w:val="single"/>
                <w:lang w:eastAsia="ru-RU" w:bidi="ru-RU"/>
              </w:rPr>
              <w:t>исключен</w:t>
            </w:r>
            <w:r w:rsidR="0002307D" w:rsidRPr="0002307D">
              <w:rPr>
                <w:lang w:eastAsia="ru-RU" w:bidi="ru-RU"/>
              </w:rPr>
              <w:t>)</w:t>
            </w:r>
          </w:p>
          <w:p w:rsidR="0002307D" w:rsidRPr="0002307D" w:rsidRDefault="0002307D" w:rsidP="00CC4F81">
            <w:pPr>
              <w:tabs>
                <w:tab w:val="left" w:pos="524"/>
                <w:tab w:val="left" w:pos="864"/>
                <w:tab w:val="left" w:pos="1152"/>
              </w:tabs>
              <w:spacing w:before="120" w:after="70" w:line="210" w:lineRule="exact"/>
              <w:ind w:left="539" w:right="57" w:hanging="482"/>
              <w:rPr>
                <w:rFonts w:eastAsia="TimesNewRomanPSMT"/>
                <w:lang w:eastAsia="fr-FR" w:bidi="ru-RU"/>
              </w:rPr>
            </w:pPr>
            <w:r w:rsidRPr="0002307D">
              <w:rPr>
                <w:lang w:eastAsia="ru-RU" w:bidi="ru-RU"/>
              </w:rPr>
              <w:t>е)</w:t>
            </w:r>
            <w:r w:rsidRPr="0002307D">
              <w:rPr>
                <w:lang w:eastAsia="ru-RU" w:bidi="ru-RU"/>
              </w:rPr>
              <w:tab/>
              <w:t xml:space="preserve">классификационное свидетельство, выданное признанным классификационным обществом, предписанное в пункте </w:t>
            </w:r>
            <w:r w:rsidRPr="0002307D">
              <w:rPr>
                <w:rFonts w:eastAsia="TimesNewRomanPSMT"/>
                <w:lang w:eastAsia="fr-FR" w:bidi="ru-RU"/>
              </w:rPr>
              <w:t>9.3.1.8</w:t>
            </w:r>
            <w:r w:rsidRPr="0002307D">
              <w:rPr>
                <w:rFonts w:eastAsia="TimesNewRomanPSMT"/>
                <w:u w:val="single"/>
                <w:lang w:eastAsia="fr-FR" w:bidi="ru-RU"/>
              </w:rPr>
              <w:t>.1</w:t>
            </w:r>
            <w:r w:rsidRPr="0002307D">
              <w:rPr>
                <w:rFonts w:eastAsia="TimesNewRomanPSMT"/>
                <w:lang w:eastAsia="fr-FR" w:bidi="ru-RU"/>
              </w:rPr>
              <w:t>, 9.3.2.8</w:t>
            </w:r>
            <w:r w:rsidRPr="0002307D">
              <w:rPr>
                <w:rFonts w:eastAsia="TimesNewRomanPSMT"/>
                <w:u w:val="single"/>
                <w:lang w:eastAsia="fr-FR" w:bidi="ru-RU"/>
              </w:rPr>
              <w:t>.1</w:t>
            </w:r>
            <w:r w:rsidRPr="0002307D">
              <w:rPr>
                <w:rFonts w:eastAsia="TimesNewRomanPSMT"/>
                <w:lang w:eastAsia="fr-FR" w:bidi="ru-RU"/>
              </w:rPr>
              <w:t xml:space="preserve"> или 9.3.3.8</w:t>
            </w:r>
            <w:r w:rsidRPr="0002307D">
              <w:rPr>
                <w:rFonts w:eastAsia="TimesNewRomanPSMT"/>
                <w:u w:val="single"/>
                <w:lang w:eastAsia="fr-FR" w:bidi="ru-RU"/>
              </w:rPr>
              <w:t>.1</w:t>
            </w:r>
            <w:r w:rsidRPr="0002307D">
              <w:rPr>
                <w:rFonts w:eastAsia="TimesNewRomanPSMT"/>
                <w:lang w:eastAsia="fr-FR" w:bidi="ru-RU"/>
              </w:rPr>
              <w:t>;</w:t>
            </w:r>
          </w:p>
          <w:p w:rsidR="0002307D" w:rsidRPr="0002307D" w:rsidRDefault="0002307D" w:rsidP="00CC4F81">
            <w:pPr>
              <w:tabs>
                <w:tab w:val="left" w:pos="524"/>
                <w:tab w:val="left" w:pos="864"/>
                <w:tab w:val="left" w:pos="1152"/>
              </w:tabs>
              <w:spacing w:before="120" w:after="70" w:line="210" w:lineRule="exact"/>
              <w:ind w:left="539" w:right="57" w:hanging="482"/>
              <w:rPr>
                <w:lang w:eastAsia="ru-RU" w:bidi="ru-RU"/>
              </w:rPr>
            </w:pPr>
            <w:r w:rsidRPr="0002307D">
              <w:rPr>
                <w:lang w:eastAsia="ru-RU" w:bidi="ru-RU"/>
              </w:rPr>
              <w:t>f)</w:t>
            </w:r>
            <w:r w:rsidRPr="0002307D">
              <w:rPr>
                <w:lang w:eastAsia="ru-RU" w:bidi="ru-RU"/>
              </w:rPr>
              <w:tab/>
            </w:r>
            <w:r w:rsidRPr="0002307D">
              <w:rPr>
                <w:u w:val="single"/>
                <w:lang w:eastAsia="ru-RU" w:bidi="ru-RU"/>
              </w:rPr>
              <w:t>свидетельства о проверке отделений грузовых насосов в соответствии с пунктом</w:t>
            </w:r>
            <w:r w:rsidRPr="0002307D">
              <w:rPr>
                <w:lang w:eastAsia="ru-RU" w:bidi="ru-RU"/>
              </w:rPr>
              <w:t xml:space="preserve"> </w:t>
            </w:r>
            <w:r w:rsidRPr="0002307D">
              <w:rPr>
                <w:rFonts w:cs="Arial"/>
                <w:u w:val="single"/>
                <w:lang w:eastAsia="fr-FR" w:bidi="ru-RU"/>
              </w:rPr>
              <w:t xml:space="preserve">9.3.1.8.2, 9.3.2.8.2 или 9.3.3.8.2, </w:t>
            </w:r>
            <w:r w:rsidRPr="0002307D">
              <w:rPr>
                <w:u w:val="single"/>
                <w:lang w:eastAsia="ru-RU" w:bidi="ru-RU"/>
              </w:rPr>
              <w:t>свидетельство, касающееся</w:t>
            </w:r>
            <w:r w:rsidRPr="0002307D">
              <w:rPr>
                <w:lang w:eastAsia="ru-RU" w:bidi="ru-RU"/>
              </w:rPr>
              <w:t xml:space="preserve"> </w:t>
            </w:r>
            <w:r w:rsidRPr="0002307D">
              <w:rPr>
                <w:strike/>
                <w:lang w:eastAsia="ru-RU" w:bidi="ru-RU"/>
              </w:rPr>
              <w:t>индикатора легковоспламеняющихся газов</w:t>
            </w:r>
            <w:r w:rsidRPr="0002307D">
              <w:rPr>
                <w:lang w:eastAsia="ru-RU" w:bidi="ru-RU"/>
              </w:rPr>
              <w:t xml:space="preserve"> </w:t>
            </w:r>
            <w:r w:rsidRPr="0002307D">
              <w:rPr>
                <w:u w:val="single"/>
                <w:lang w:eastAsia="ru-RU" w:bidi="ru-RU"/>
              </w:rPr>
              <w:t>газодетекторной системы, а также свидетельство, касающееся системы измерения содержания кислорода,</w:t>
            </w:r>
            <w:r w:rsidRPr="0002307D">
              <w:rPr>
                <w:lang w:eastAsia="ru-RU" w:bidi="ru-RU"/>
              </w:rPr>
              <w:t xml:space="preserve"> предписанные в пункте 9.3.1.8.3, 9.3.2.8.3 или 9.3.3.8.3;</w:t>
            </w:r>
          </w:p>
          <w:p w:rsidR="0002307D" w:rsidRPr="0002307D" w:rsidRDefault="0002307D" w:rsidP="00CC4F81">
            <w:pPr>
              <w:tabs>
                <w:tab w:val="left" w:pos="524"/>
                <w:tab w:val="left" w:pos="864"/>
                <w:tab w:val="left" w:pos="1152"/>
              </w:tabs>
              <w:spacing w:before="120" w:after="70" w:line="210" w:lineRule="exact"/>
              <w:ind w:left="539" w:right="57" w:hanging="482"/>
              <w:rPr>
                <w:lang w:eastAsia="ru-RU" w:bidi="ru-RU"/>
              </w:rPr>
            </w:pPr>
            <w:r w:rsidRPr="0002307D">
              <w:rPr>
                <w:bCs/>
                <w:iCs/>
                <w:u w:val="single"/>
                <w:lang w:val="en-US" w:eastAsia="fr-FR" w:bidi="ru-RU"/>
              </w:rPr>
              <w:t>g</w:t>
            </w:r>
            <w:r w:rsidRPr="0002307D">
              <w:rPr>
                <w:lang w:eastAsia="ru-RU" w:bidi="ru-RU"/>
              </w:rPr>
              <w:t>)</w:t>
            </w:r>
            <w:r w:rsidRPr="0002307D">
              <w:rPr>
                <w:lang w:eastAsia="ru-RU" w:bidi="ru-RU"/>
              </w:rPr>
              <w:tab/>
              <w:t>перечень веществ, допущенных к перевозке судном, предписанный в пункте 1.16.1.2.5;</w:t>
            </w:r>
          </w:p>
          <w:p w:rsidR="0002307D" w:rsidRPr="0002307D" w:rsidRDefault="0002307D" w:rsidP="00CC4F81">
            <w:pPr>
              <w:tabs>
                <w:tab w:val="left" w:pos="524"/>
                <w:tab w:val="left" w:pos="864"/>
                <w:tab w:val="left" w:pos="1152"/>
              </w:tabs>
              <w:spacing w:before="120" w:after="70" w:line="210" w:lineRule="exact"/>
              <w:ind w:left="539" w:right="57" w:hanging="482"/>
              <w:rPr>
                <w:lang w:eastAsia="ru-RU" w:bidi="ru-RU"/>
              </w:rPr>
            </w:pPr>
            <w:r w:rsidRPr="0002307D">
              <w:rPr>
                <w:bCs/>
                <w:iCs/>
                <w:lang w:val="en-US" w:eastAsia="fr-FR" w:bidi="ru-RU"/>
              </w:rPr>
              <w:t>h</w:t>
            </w:r>
            <w:r w:rsidRPr="0002307D">
              <w:rPr>
                <w:lang w:eastAsia="ru-RU" w:bidi="ru-RU"/>
              </w:rPr>
              <w:t>)</w:t>
            </w:r>
            <w:r w:rsidRPr="0002307D">
              <w:rPr>
                <w:lang w:eastAsia="ru-RU" w:bidi="ru-RU"/>
              </w:rPr>
              <w:tab/>
              <w:t>свидетельство о проверке погрузочно-разгрузочных шлангов в сборе, предписанное в пункте 8.1.6.2;</w:t>
            </w:r>
          </w:p>
          <w:p w:rsidR="0002307D" w:rsidRPr="0002307D" w:rsidRDefault="0002307D" w:rsidP="00CC4F81">
            <w:pPr>
              <w:tabs>
                <w:tab w:val="left" w:pos="524"/>
                <w:tab w:val="left" w:pos="864"/>
                <w:tab w:val="left" w:pos="1152"/>
              </w:tabs>
              <w:spacing w:before="120" w:after="70" w:line="210" w:lineRule="exact"/>
              <w:ind w:left="539" w:right="57" w:hanging="482"/>
              <w:rPr>
                <w:lang w:eastAsia="ru-RU" w:bidi="ru-RU"/>
              </w:rPr>
            </w:pPr>
            <w:r w:rsidRPr="0002307D">
              <w:rPr>
                <w:lang w:val="en-US" w:eastAsia="ru-RU" w:bidi="ru-RU"/>
              </w:rPr>
              <w:t>i</w:t>
            </w:r>
            <w:r w:rsidRPr="0002307D">
              <w:rPr>
                <w:lang w:eastAsia="ru-RU" w:bidi="ru-RU"/>
              </w:rPr>
              <w:t>)</w:t>
            </w:r>
            <w:r w:rsidRPr="0002307D">
              <w:rPr>
                <w:lang w:eastAsia="ru-RU" w:bidi="ru-RU"/>
              </w:rPr>
              <w:tab/>
              <w:t>инструкции, касающиеся скоростей загрузки и разгрузки, предписанные в пунктах 9.3.2.25.9 или 9.3.3.25.9</w:t>
            </w:r>
            <w:r w:rsidR="00E86DD6">
              <w:rPr>
                <w:lang w:eastAsia="ru-RU" w:bidi="ru-RU"/>
              </w:rPr>
              <w:t>;</w:t>
            </w:r>
          </w:p>
          <w:p w:rsidR="0002307D" w:rsidRPr="0002307D" w:rsidRDefault="0002307D" w:rsidP="00CC4F81">
            <w:pPr>
              <w:tabs>
                <w:tab w:val="left" w:pos="524"/>
                <w:tab w:val="left" w:pos="864"/>
                <w:tab w:val="left" w:pos="1152"/>
              </w:tabs>
              <w:spacing w:before="120" w:after="70" w:line="210" w:lineRule="exact"/>
              <w:ind w:left="539" w:right="57" w:hanging="482"/>
              <w:rPr>
                <w:lang w:eastAsia="ru-RU" w:bidi="ru-RU"/>
              </w:rPr>
            </w:pPr>
            <w:r w:rsidRPr="0002307D">
              <w:rPr>
                <w:lang w:val="en-US" w:eastAsia="ru-RU" w:bidi="ru-RU"/>
              </w:rPr>
              <w:t>j</w:t>
            </w:r>
            <w:r w:rsidRPr="0002307D">
              <w:rPr>
                <w:lang w:eastAsia="ru-RU" w:bidi="ru-RU"/>
              </w:rPr>
              <w:t>)</w:t>
            </w:r>
            <w:r w:rsidRPr="0002307D">
              <w:rPr>
                <w:lang w:eastAsia="ru-RU" w:bidi="ru-RU"/>
              </w:rPr>
              <w:tab/>
            </w:r>
            <w:r w:rsidRPr="0002307D">
              <w:rPr>
                <w:i/>
                <w:lang w:eastAsia="ru-RU" w:bidi="ru-RU"/>
              </w:rPr>
              <w:t>(исключен)</w:t>
            </w:r>
            <w:r w:rsidRPr="0002307D">
              <w:rPr>
                <w:lang w:eastAsia="ru-RU" w:bidi="ru-RU"/>
              </w:rPr>
              <w:t>;</w:t>
            </w:r>
          </w:p>
          <w:p w:rsidR="0002307D" w:rsidRPr="0002307D" w:rsidRDefault="0002307D" w:rsidP="00CC4F81">
            <w:pPr>
              <w:tabs>
                <w:tab w:val="left" w:pos="524"/>
                <w:tab w:val="left" w:pos="864"/>
                <w:tab w:val="left" w:pos="1152"/>
              </w:tabs>
              <w:spacing w:before="120" w:after="70" w:line="210" w:lineRule="exact"/>
              <w:ind w:left="539" w:right="57" w:hanging="482"/>
              <w:rPr>
                <w:lang w:eastAsia="ru-RU" w:bidi="ru-RU"/>
              </w:rPr>
            </w:pPr>
            <w:r w:rsidRPr="0002307D">
              <w:rPr>
                <w:lang w:val="en-US" w:eastAsia="ru-RU" w:bidi="ru-RU"/>
              </w:rPr>
              <w:t>k</w:t>
            </w:r>
            <w:r w:rsidRPr="0002307D">
              <w:rPr>
                <w:lang w:eastAsia="ru-RU" w:bidi="ru-RU"/>
              </w:rPr>
              <w:t>)</w:t>
            </w:r>
            <w:r w:rsidRPr="0002307D">
              <w:rPr>
                <w:lang w:eastAsia="ru-RU" w:bidi="ru-RU"/>
              </w:rPr>
              <w:tab/>
              <w:t>инструкции по подогреву груза в случае перевозки веществ, имеющих температуру плавления &gt; 0 °C;</w:t>
            </w:r>
          </w:p>
          <w:p w:rsidR="0002307D" w:rsidRPr="0002307D" w:rsidRDefault="0002307D" w:rsidP="00CC4F81">
            <w:pPr>
              <w:tabs>
                <w:tab w:val="left" w:pos="524"/>
                <w:tab w:val="left" w:pos="864"/>
                <w:tab w:val="left" w:pos="1152"/>
              </w:tabs>
              <w:spacing w:before="120" w:after="70" w:line="210" w:lineRule="exact"/>
              <w:ind w:left="539" w:right="57" w:hanging="482"/>
              <w:rPr>
                <w:lang w:eastAsia="ru-RU" w:bidi="ru-RU"/>
              </w:rPr>
            </w:pPr>
            <w:r w:rsidRPr="0002307D">
              <w:rPr>
                <w:lang w:val="en-US" w:eastAsia="ru-RU" w:bidi="ru-RU"/>
              </w:rPr>
              <w:t>l</w:t>
            </w:r>
            <w:r w:rsidRPr="0002307D">
              <w:rPr>
                <w:lang w:eastAsia="ru-RU" w:bidi="ru-RU"/>
              </w:rPr>
              <w:t>)</w:t>
            </w:r>
            <w:r w:rsidRPr="0002307D">
              <w:rPr>
                <w:lang w:eastAsia="ru-RU" w:bidi="ru-RU"/>
              </w:rPr>
              <w:tab/>
              <w:t xml:space="preserve">свидетельство о проверке клапанов сброса давления и вакуумных клапанов, предписанное в пункте 8.1.6.5, за исключением танкеров открытого типа </w:t>
            </w:r>
            <w:r w:rsidRPr="0002307D">
              <w:rPr>
                <w:lang w:val="en-US" w:eastAsia="ru-RU" w:bidi="ru-RU"/>
              </w:rPr>
              <w:t>N</w:t>
            </w:r>
            <w:r w:rsidRPr="0002307D">
              <w:rPr>
                <w:lang w:eastAsia="ru-RU" w:bidi="ru-RU"/>
              </w:rPr>
              <w:t xml:space="preserve"> или открытого типа </w:t>
            </w:r>
            <w:r w:rsidRPr="0002307D">
              <w:rPr>
                <w:lang w:val="en-US" w:eastAsia="ru-RU" w:bidi="ru-RU"/>
              </w:rPr>
              <w:t>N</w:t>
            </w:r>
            <w:r w:rsidRPr="0002307D">
              <w:rPr>
                <w:lang w:eastAsia="ru-RU" w:bidi="ru-RU"/>
              </w:rPr>
              <w:t xml:space="preserve"> с пламегасителями;</w:t>
            </w:r>
          </w:p>
          <w:p w:rsidR="0002307D" w:rsidRPr="0002307D" w:rsidRDefault="0002307D" w:rsidP="00CC4F81">
            <w:pPr>
              <w:tabs>
                <w:tab w:val="left" w:pos="524"/>
                <w:tab w:val="left" w:pos="864"/>
                <w:tab w:val="left" w:pos="1152"/>
              </w:tabs>
              <w:spacing w:before="120" w:after="70" w:line="210" w:lineRule="exact"/>
              <w:ind w:left="539" w:right="57" w:hanging="482"/>
              <w:rPr>
                <w:lang w:eastAsia="ru-RU" w:bidi="ru-RU"/>
              </w:rPr>
            </w:pPr>
            <w:r w:rsidRPr="0002307D">
              <w:rPr>
                <w:lang w:val="en-US" w:eastAsia="ru-RU" w:bidi="ru-RU"/>
              </w:rPr>
              <w:t>m</w:t>
            </w:r>
            <w:r w:rsidRPr="0002307D">
              <w:rPr>
                <w:lang w:eastAsia="ru-RU" w:bidi="ru-RU"/>
              </w:rPr>
              <w:t>)</w:t>
            </w:r>
            <w:r w:rsidRPr="0002307D">
              <w:rPr>
                <w:lang w:eastAsia="ru-RU" w:bidi="ru-RU"/>
              </w:rPr>
              <w:tab/>
              <w:t>журнал регистрации, предусмотренный в разделе 8.1.11;</w:t>
            </w:r>
          </w:p>
          <w:p w:rsidR="0002307D" w:rsidRPr="0002307D" w:rsidRDefault="0002307D" w:rsidP="00CC4F81">
            <w:pPr>
              <w:tabs>
                <w:tab w:val="left" w:pos="524"/>
                <w:tab w:val="left" w:pos="864"/>
                <w:tab w:val="left" w:pos="1152"/>
              </w:tabs>
              <w:spacing w:before="120" w:after="70" w:line="210" w:lineRule="exact"/>
              <w:ind w:left="539" w:right="57" w:hanging="482"/>
              <w:rPr>
                <w:lang w:eastAsia="ru-RU" w:bidi="ru-RU"/>
              </w:rPr>
            </w:pPr>
            <w:r w:rsidRPr="0002307D">
              <w:rPr>
                <w:lang w:val="en-US" w:eastAsia="ru-RU" w:bidi="ru-RU"/>
              </w:rPr>
              <w:t>n</w:t>
            </w:r>
            <w:r w:rsidRPr="0002307D">
              <w:rPr>
                <w:lang w:eastAsia="ru-RU" w:bidi="ru-RU"/>
              </w:rPr>
              <w:t>)</w:t>
            </w:r>
            <w:r w:rsidRPr="0002307D">
              <w:rPr>
                <w:lang w:eastAsia="ru-RU" w:bidi="ru-RU"/>
              </w:rPr>
              <w:tab/>
              <w:t>в случае перевозки охлажденных веществ – инструкция, требуемая в подразделе 7.2.3.28;</w:t>
            </w:r>
          </w:p>
          <w:p w:rsidR="0002307D" w:rsidRPr="0002307D" w:rsidRDefault="0002307D" w:rsidP="00CC4F81">
            <w:pPr>
              <w:tabs>
                <w:tab w:val="left" w:pos="524"/>
                <w:tab w:val="left" w:pos="864"/>
                <w:tab w:val="left" w:pos="1152"/>
              </w:tabs>
              <w:spacing w:before="120" w:after="70" w:line="210" w:lineRule="exact"/>
              <w:ind w:left="539" w:right="57" w:hanging="482"/>
              <w:rPr>
                <w:lang w:eastAsia="ru-RU" w:bidi="ru-RU"/>
              </w:rPr>
            </w:pPr>
            <w:r w:rsidRPr="0002307D">
              <w:rPr>
                <w:lang w:val="en-US" w:eastAsia="ru-RU" w:bidi="ru-RU"/>
              </w:rPr>
              <w:t>o</w:t>
            </w:r>
            <w:r w:rsidRPr="0002307D">
              <w:rPr>
                <w:lang w:eastAsia="ru-RU" w:bidi="ru-RU"/>
              </w:rPr>
              <w:t>)</w:t>
            </w:r>
            <w:r w:rsidRPr="0002307D">
              <w:rPr>
                <w:lang w:eastAsia="ru-RU" w:bidi="ru-RU"/>
              </w:rPr>
              <w:tab/>
              <w:t>свидетельство, касающееся системы охлаждения, предписанное в пункте 9.3.1.27.10, 9.3.2.27.10 или 9.3.3.27.10;</w:t>
            </w:r>
          </w:p>
          <w:p w:rsidR="0002307D" w:rsidRPr="00B2747F" w:rsidRDefault="0002307D" w:rsidP="005031BF">
            <w:pPr>
              <w:tabs>
                <w:tab w:val="left" w:pos="524"/>
                <w:tab w:val="left" w:pos="864"/>
                <w:tab w:val="left" w:pos="1152"/>
              </w:tabs>
              <w:spacing w:before="120" w:after="120" w:line="210" w:lineRule="exact"/>
              <w:ind w:left="539" w:right="57" w:hanging="482"/>
              <w:rPr>
                <w:rFonts w:eastAsiaTheme="minorHAnsi"/>
                <w:sz w:val="22"/>
                <w:szCs w:val="22"/>
              </w:rPr>
            </w:pPr>
            <w:r w:rsidRPr="0002307D">
              <w:rPr>
                <w:rFonts w:eastAsia="TimesNewRomanPSMT"/>
                <w:lang w:val="en-GB" w:eastAsia="fr-FR" w:bidi="ru-RU"/>
              </w:rPr>
              <w:t>p</w:t>
            </w:r>
            <w:r w:rsidRPr="0002307D">
              <w:rPr>
                <w:rFonts w:eastAsia="TimesNewRomanPSMT"/>
                <w:lang w:eastAsia="fr-FR" w:bidi="ru-RU"/>
              </w:rPr>
              <w:t>)</w:t>
            </w:r>
            <w:r w:rsidRPr="0002307D">
              <w:rPr>
                <w:lang w:eastAsia="ru-RU" w:bidi="ru-RU"/>
              </w:rPr>
              <w:tab/>
              <w:t>свидетельства о проверке стационарных систем пожаротушения, предписанные в пункте 9.3.1.40.2.9, 9.3.2.40.2.9 или 9.3.3.40.2.9;</w:t>
            </w:r>
            <w:r w:rsidRPr="0002307D">
              <w:rPr>
                <w:strike/>
                <w:lang w:eastAsia="ru-RU" w:bidi="ru-RU"/>
              </w:rPr>
              <w:t xml:space="preserve"> и</w:t>
            </w:r>
          </w:p>
        </w:tc>
        <w:tc>
          <w:tcPr>
            <w:tcW w:w="1702" w:type="dxa"/>
            <w:shd w:val="clear" w:color="auto" w:fill="auto"/>
          </w:tcPr>
          <w:p w:rsidR="0002307D" w:rsidRPr="00B2747F" w:rsidRDefault="0002307D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</w:p>
        </w:tc>
      </w:tr>
      <w:tr w:rsidR="005031BF" w:rsidRPr="00B2747F" w:rsidTr="00481465">
        <w:trPr>
          <w:trHeight w:val="7961"/>
        </w:trPr>
        <w:tc>
          <w:tcPr>
            <w:tcW w:w="2015" w:type="dxa"/>
            <w:shd w:val="clear" w:color="auto" w:fill="auto"/>
          </w:tcPr>
          <w:p w:rsidR="005031BF" w:rsidRPr="00B2747F" w:rsidRDefault="005031BF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="TimesNewRomanPSMT"/>
                <w:b/>
                <w:szCs w:val="22"/>
                <w:lang w:val="de-DE" w:eastAsia="fr-FR"/>
              </w:rPr>
            </w:pPr>
          </w:p>
        </w:tc>
        <w:tc>
          <w:tcPr>
            <w:tcW w:w="9035" w:type="dxa"/>
            <w:shd w:val="clear" w:color="auto" w:fill="auto"/>
          </w:tcPr>
          <w:p w:rsidR="005031BF" w:rsidRPr="005031BF" w:rsidRDefault="005031BF" w:rsidP="005031BF">
            <w:pPr>
              <w:tabs>
                <w:tab w:val="left" w:pos="524"/>
                <w:tab w:val="left" w:pos="864"/>
                <w:tab w:val="left" w:pos="1152"/>
              </w:tabs>
              <w:spacing w:before="120" w:after="120" w:line="210" w:lineRule="exact"/>
              <w:ind w:left="539" w:right="57" w:hanging="482"/>
              <w:rPr>
                <w:rFonts w:eastAsia="TimesNewRomanPSMT"/>
                <w:lang w:eastAsia="fr-FR" w:bidi="ru-RU"/>
              </w:rPr>
            </w:pPr>
            <w:r w:rsidRPr="0002307D">
              <w:rPr>
                <w:lang w:eastAsia="ru-RU" w:bidi="ru-RU"/>
              </w:rPr>
              <w:t>q)</w:t>
            </w:r>
            <w:r w:rsidRPr="0002307D">
              <w:rPr>
                <w:lang w:eastAsia="ru-RU" w:bidi="ru-RU"/>
              </w:rPr>
              <w:tab/>
              <w:t>в случае перевозки охлажденных сжиженных газов, когда температура не регулируется в соответствии с пунктами 9.3.1.24.1 a) и 9.3.1.24.1 c), − определение времени удержания (пункты 7.2.4.16.16, 7.2.4.16.17). Коэффициент теплопередачи должен быть указан в хранящемся на борту документе.</w:t>
            </w:r>
          </w:p>
          <w:p w:rsidR="005031BF" w:rsidRPr="0002307D" w:rsidRDefault="005031BF" w:rsidP="005031BF">
            <w:pPr>
              <w:tabs>
                <w:tab w:val="left" w:pos="524"/>
                <w:tab w:val="left" w:pos="864"/>
                <w:tab w:val="left" w:pos="1152"/>
              </w:tabs>
              <w:spacing w:before="120" w:after="120" w:line="210" w:lineRule="exact"/>
              <w:ind w:left="539" w:right="57" w:hanging="482"/>
              <w:rPr>
                <w:u w:val="single"/>
                <w:lang w:eastAsia="ru-RU" w:bidi="ru-RU"/>
              </w:rPr>
            </w:pPr>
            <w:r w:rsidRPr="0002307D">
              <w:rPr>
                <w:rFonts w:eastAsia="TimesNewRomanPSMT"/>
                <w:lang w:val="en-GB" w:eastAsia="fr-FR" w:bidi="ru-RU"/>
              </w:rPr>
              <w:t>r</w:t>
            </w:r>
            <w:r w:rsidRPr="0002307D">
              <w:rPr>
                <w:u w:val="single"/>
                <w:lang w:eastAsia="ru-RU" w:bidi="ru-RU"/>
              </w:rPr>
              <w:t>)</w:t>
            </w:r>
            <w:r w:rsidRPr="0002307D">
              <w:rPr>
                <w:u w:val="single"/>
                <w:lang w:eastAsia="ru-RU" w:bidi="ru-RU"/>
              </w:rPr>
              <w:tab/>
              <w:t>перечень или чертеж с указанием стационарных уста</w:t>
            </w:r>
            <w:r w:rsidR="008524A4">
              <w:rPr>
                <w:u w:val="single"/>
                <w:lang w:eastAsia="ru-RU" w:bidi="ru-RU"/>
              </w:rPr>
              <w:t>новок и оборудования, пригодных</w:t>
            </w:r>
            <w:r w:rsidR="008524A4">
              <w:rPr>
                <w:u w:val="single"/>
                <w:lang w:eastAsia="ru-RU" w:bidi="ru-RU"/>
              </w:rPr>
              <w:br/>
            </w:r>
            <w:r w:rsidRPr="0002307D">
              <w:rPr>
                <w:u w:val="single"/>
                <w:lang w:eastAsia="ru-RU" w:bidi="ru-RU"/>
              </w:rPr>
              <w:t>для использования в зоне 1, и установок и оборудова</w:t>
            </w:r>
            <w:r w:rsidR="008524A4">
              <w:rPr>
                <w:u w:val="single"/>
                <w:lang w:eastAsia="ru-RU" w:bidi="ru-RU"/>
              </w:rPr>
              <w:t>ния, соответствующих подразделу </w:t>
            </w:r>
            <w:r w:rsidRPr="0002307D">
              <w:rPr>
                <w:u w:val="single"/>
                <w:lang w:eastAsia="ru-RU" w:bidi="ru-RU"/>
              </w:rPr>
              <w:t>9.3.х.51</w:t>
            </w:r>
            <w:r w:rsidRPr="008524A4">
              <w:rPr>
                <w:lang w:eastAsia="ru-RU" w:bidi="ru-RU"/>
              </w:rPr>
              <w:t>;</w:t>
            </w:r>
          </w:p>
          <w:p w:rsidR="005031BF" w:rsidRPr="0002307D" w:rsidRDefault="005031BF" w:rsidP="005031BF">
            <w:pPr>
              <w:tabs>
                <w:tab w:val="left" w:pos="524"/>
                <w:tab w:val="left" w:pos="864"/>
                <w:tab w:val="left" w:pos="1152"/>
              </w:tabs>
              <w:spacing w:before="120" w:after="120" w:line="210" w:lineRule="exact"/>
              <w:ind w:left="539" w:right="57" w:hanging="482"/>
              <w:rPr>
                <w:lang w:eastAsia="ru-RU" w:bidi="ru-RU"/>
              </w:rPr>
            </w:pPr>
            <w:r w:rsidRPr="0002307D">
              <w:rPr>
                <w:rFonts w:eastAsia="TimesNewRomanPSMT"/>
                <w:u w:val="single"/>
                <w:lang w:val="en-US" w:eastAsia="fr-FR" w:bidi="ru-RU"/>
              </w:rPr>
              <w:t>s</w:t>
            </w:r>
            <w:r w:rsidRPr="0002307D">
              <w:rPr>
                <w:rFonts w:eastAsia="TimesNewRomanPSMT"/>
                <w:u w:val="single"/>
                <w:lang w:eastAsia="fr-FR" w:bidi="ru-RU"/>
              </w:rPr>
              <w:t>)</w:t>
            </w:r>
            <w:r w:rsidRPr="0002307D">
              <w:rPr>
                <w:u w:val="single"/>
                <w:lang w:eastAsia="ru-RU" w:bidi="ru-RU"/>
              </w:rPr>
              <w:tab/>
              <w:t>перечень или чертеж установок/оборудования, которые не разрешается использовать во время загрузки, разгрузки и дегазации у причала или во время нахождения вблизи или в пределах назначенной береговой зоны (с маркировкой красного цвета согласно пункту</w:t>
            </w:r>
            <w:r w:rsidRPr="0002307D">
              <w:rPr>
                <w:rFonts w:eastAsia="TimesNewRomanPSMT"/>
                <w:u w:val="single"/>
                <w:lang w:eastAsia="fr-FR" w:bidi="ru-RU"/>
              </w:rPr>
              <w:t xml:space="preserve"> </w:t>
            </w:r>
            <w:r w:rsidRPr="0002307D">
              <w:rPr>
                <w:rFonts w:eastAsia="Calibri"/>
                <w:u w:val="single"/>
                <w:lang w:eastAsia="de-DE" w:bidi="ru-RU"/>
              </w:rPr>
              <w:t>9.3.1.52.3, 9.3.2.52.3 или 9.3.3.52.3</w:t>
            </w:r>
            <w:r w:rsidRPr="008524A4">
              <w:rPr>
                <w:rFonts w:eastAsia="TimesNewRomanPSMT"/>
                <w:lang w:eastAsia="fr-FR" w:bidi="ru-RU"/>
              </w:rPr>
              <w:t>);</w:t>
            </w:r>
          </w:p>
          <w:p w:rsidR="005031BF" w:rsidRPr="0002307D" w:rsidRDefault="005031BF" w:rsidP="005031BF">
            <w:pPr>
              <w:tabs>
                <w:tab w:val="left" w:pos="524"/>
                <w:tab w:val="left" w:pos="864"/>
                <w:tab w:val="left" w:pos="1152"/>
              </w:tabs>
              <w:spacing w:before="120" w:after="120" w:line="210" w:lineRule="exact"/>
              <w:ind w:left="539" w:right="57" w:hanging="482"/>
              <w:rPr>
                <w:u w:val="single"/>
                <w:lang w:eastAsia="ru-RU" w:bidi="ru-RU"/>
              </w:rPr>
            </w:pPr>
            <w:r w:rsidRPr="0002307D">
              <w:rPr>
                <w:rFonts w:eastAsia="TimesNewRomanPSMT"/>
                <w:u w:val="single"/>
                <w:lang w:val="en-US" w:eastAsia="fr-FR" w:bidi="ru-RU"/>
              </w:rPr>
              <w:t>t</w:t>
            </w:r>
            <w:r w:rsidRPr="0002307D">
              <w:rPr>
                <w:u w:val="single"/>
                <w:lang w:eastAsia="ru-RU" w:bidi="ru-RU"/>
              </w:rPr>
              <w:t>)</w:t>
            </w:r>
            <w:r w:rsidRPr="0002307D">
              <w:rPr>
                <w:u w:val="single"/>
                <w:lang w:eastAsia="ru-RU" w:bidi="ru-RU"/>
              </w:rPr>
              <w:tab/>
              <w:t>чертеж, показывающий границы зон с указанием установленных в соответствующей зоне электрических и неэлектрических установок и оборудования, предназначенных для ис</w:t>
            </w:r>
            <w:r w:rsidR="00E86DD6">
              <w:rPr>
                <w:u w:val="single"/>
                <w:lang w:eastAsia="ru-RU" w:bidi="ru-RU"/>
              </w:rPr>
              <w:t>-</w:t>
            </w:r>
            <w:r w:rsidRPr="0002307D">
              <w:rPr>
                <w:u w:val="single"/>
                <w:lang w:eastAsia="ru-RU" w:bidi="ru-RU"/>
              </w:rPr>
              <w:t>пользования во взрывоопасных зонах</w:t>
            </w:r>
            <w:r w:rsidRPr="008524A4">
              <w:rPr>
                <w:lang w:eastAsia="ru-RU" w:bidi="ru-RU"/>
              </w:rPr>
              <w:t>;</w:t>
            </w:r>
          </w:p>
          <w:p w:rsidR="005031BF" w:rsidRPr="0002307D" w:rsidRDefault="005031BF" w:rsidP="005031BF">
            <w:pPr>
              <w:tabs>
                <w:tab w:val="left" w:pos="524"/>
                <w:tab w:val="left" w:pos="864"/>
                <w:tab w:val="left" w:pos="1152"/>
              </w:tabs>
              <w:spacing w:before="120" w:after="120" w:line="210" w:lineRule="exact"/>
              <w:ind w:left="539" w:right="57" w:hanging="482"/>
              <w:rPr>
                <w:lang w:eastAsia="ru-RU" w:bidi="ru-RU"/>
              </w:rPr>
            </w:pPr>
            <w:r w:rsidRPr="0002307D">
              <w:rPr>
                <w:rFonts w:eastAsia="TimesNewRomanPSMT"/>
                <w:u w:val="single"/>
                <w:lang w:val="en-US" w:eastAsia="fr-FR" w:bidi="ru-RU"/>
              </w:rPr>
              <w:t>u</w:t>
            </w:r>
            <w:r w:rsidRPr="0002307D">
              <w:rPr>
                <w:rFonts w:eastAsia="TimesNewRomanPSMT"/>
                <w:u w:val="single"/>
                <w:lang w:eastAsia="fr-FR" w:bidi="ru-RU"/>
              </w:rPr>
              <w:t>)</w:t>
            </w:r>
            <w:r w:rsidRPr="0002307D">
              <w:rPr>
                <w:u w:val="single"/>
                <w:lang w:eastAsia="ru-RU" w:bidi="ru-RU"/>
              </w:rPr>
              <w:tab/>
              <w:t xml:space="preserve">перечень установок/оборудования, указанных в пункте </w:t>
            </w:r>
            <w:r w:rsidRPr="0002307D">
              <w:rPr>
                <w:rFonts w:eastAsia="TimesNewRomanPSMT"/>
                <w:u w:val="single"/>
                <w:lang w:val="en-US" w:eastAsia="fr-FR" w:bidi="ru-RU"/>
              </w:rPr>
              <w:t>t</w:t>
            </w:r>
            <w:r w:rsidRPr="0002307D">
              <w:rPr>
                <w:u w:val="single"/>
                <w:lang w:eastAsia="ru-RU" w:bidi="ru-RU"/>
              </w:rPr>
              <w:t>), а также автономных систем защиты со следующей информацией</w:t>
            </w:r>
            <w:r w:rsidRPr="0002307D">
              <w:rPr>
                <w:lang w:eastAsia="ru-RU" w:bidi="ru-RU"/>
              </w:rPr>
              <w:t>:</w:t>
            </w:r>
          </w:p>
          <w:p w:rsidR="005031BF" w:rsidRPr="0002307D" w:rsidRDefault="005031BF" w:rsidP="005031BF">
            <w:pPr>
              <w:tabs>
                <w:tab w:val="left" w:pos="524"/>
                <w:tab w:val="left" w:pos="864"/>
                <w:tab w:val="left" w:pos="1152"/>
              </w:tabs>
              <w:spacing w:after="80" w:line="210" w:lineRule="exact"/>
              <w:ind w:left="888" w:right="57" w:hanging="378"/>
              <w:rPr>
                <w:lang w:eastAsia="ru-RU" w:bidi="ru-RU"/>
              </w:rPr>
            </w:pPr>
            <w:r>
              <w:rPr>
                <w:u w:val="single"/>
                <w:lang w:eastAsia="ru-RU" w:bidi="ru-RU"/>
              </w:rPr>
              <w:t>–</w:t>
            </w:r>
            <w:r>
              <w:rPr>
                <w:u w:val="single"/>
                <w:lang w:eastAsia="ru-RU" w:bidi="ru-RU"/>
              </w:rPr>
              <w:tab/>
            </w:r>
            <w:r w:rsidRPr="0002307D">
              <w:rPr>
                <w:u w:val="single"/>
                <w:lang w:eastAsia="ru-RU" w:bidi="ru-RU"/>
              </w:rPr>
              <w:t>установка/оборудование, расположение, маркировка</w:t>
            </w:r>
            <w:r>
              <w:rPr>
                <w:u w:val="single"/>
                <w:lang w:eastAsia="ru-RU" w:bidi="ru-RU"/>
              </w:rPr>
              <w:t xml:space="preserve"> (уровень защиты против взрывов</w:t>
            </w:r>
            <w:r>
              <w:rPr>
                <w:u w:val="single"/>
                <w:lang w:eastAsia="ru-RU" w:bidi="ru-RU"/>
              </w:rPr>
              <w:br/>
            </w:r>
            <w:r w:rsidRPr="0002307D">
              <w:rPr>
                <w:u w:val="single"/>
                <w:lang w:eastAsia="ru-RU" w:bidi="ru-RU"/>
              </w:rPr>
              <w:t>в соответствии со стандартом 60079-0, категория оборудования в соответствии с Директивой 2014/34/</w:t>
            </w:r>
            <w:r w:rsidRPr="0002307D">
              <w:rPr>
                <w:u w:val="single"/>
                <w:lang w:val="en-US" w:eastAsia="ru-RU" w:bidi="ru-RU"/>
              </w:rPr>
              <w:t>EU</w:t>
            </w:r>
            <w:r>
              <w:rPr>
                <w:rStyle w:val="Appelnotedebasdep"/>
                <w:u w:val="single"/>
                <w:lang w:val="en-US" w:eastAsia="ru-RU" w:bidi="ru-RU"/>
              </w:rPr>
              <w:footnoteReference w:id="51"/>
            </w:r>
            <w:r w:rsidRPr="0002307D">
              <w:rPr>
                <w:u w:val="single"/>
                <w:lang w:eastAsia="ru-RU" w:bidi="ru-RU"/>
              </w:rPr>
              <w:t xml:space="preserve"> или</w:t>
            </w:r>
            <w:r>
              <w:rPr>
                <w:u w:val="single"/>
                <w:lang w:eastAsia="ru-RU" w:bidi="ru-RU"/>
              </w:rPr>
              <w:t xml:space="preserve"> </w:t>
            </w:r>
            <w:r w:rsidRPr="0002307D">
              <w:rPr>
                <w:u w:val="single"/>
                <w:lang w:eastAsia="ru-RU" w:bidi="ru-RU"/>
              </w:rPr>
              <w:t>по крайней мере эквивалентный уровень защиты, включая группу взрывоопасности и температурный класс, т</w:t>
            </w:r>
            <w:r>
              <w:rPr>
                <w:u w:val="single"/>
                <w:lang w:eastAsia="ru-RU" w:bidi="ru-RU"/>
              </w:rPr>
              <w:t xml:space="preserve">ип защиты, орган по испытаниям) </w:t>
            </w:r>
            <w:r w:rsidRPr="0002307D">
              <w:rPr>
                <w:u w:val="single"/>
                <w:lang w:eastAsia="ru-RU" w:bidi="ru-RU"/>
              </w:rPr>
              <w:t>в случае электрического оборудования для использования в зоне 0 или зоне 1 и в случае неэлектрического оборудования для использования в зоне 0 (вариант: например, копия сертификата соответствия согласно Директиве 2014/34/</w:t>
            </w:r>
            <w:r w:rsidRPr="0002307D">
              <w:rPr>
                <w:u w:val="single"/>
                <w:lang w:val="en-US" w:eastAsia="ru-RU" w:bidi="ru-RU"/>
              </w:rPr>
              <w:t>EU</w:t>
            </w:r>
            <w:r w:rsidRPr="0002307D">
              <w:rPr>
                <w:lang w:eastAsia="ru-RU" w:bidi="ru-RU"/>
              </w:rPr>
              <w:t>)</w:t>
            </w:r>
            <w:r w:rsidRPr="00481465">
              <w:rPr>
                <w:rStyle w:val="Appelnotedebasdep"/>
                <w:u w:val="single"/>
                <w:lang w:eastAsia="ru-RU" w:bidi="ru-RU"/>
              </w:rPr>
              <w:footnoteReference w:id="52"/>
            </w:r>
            <w:r w:rsidRPr="00481465">
              <w:rPr>
                <w:lang w:eastAsia="ru-RU" w:bidi="ru-RU"/>
              </w:rPr>
              <w:t>;</w:t>
            </w:r>
          </w:p>
          <w:p w:rsidR="005031BF" w:rsidRPr="0002307D" w:rsidRDefault="005031BF" w:rsidP="00481465">
            <w:pPr>
              <w:tabs>
                <w:tab w:val="left" w:pos="524"/>
                <w:tab w:val="left" w:pos="864"/>
                <w:tab w:val="left" w:pos="1152"/>
              </w:tabs>
              <w:spacing w:after="80" w:line="210" w:lineRule="exact"/>
              <w:ind w:left="888" w:right="57" w:hanging="378"/>
              <w:rPr>
                <w:lang w:eastAsia="ru-RU" w:bidi="ru-RU"/>
              </w:rPr>
            </w:pPr>
            <w:r>
              <w:rPr>
                <w:u w:val="single"/>
                <w:lang w:eastAsia="ru-RU" w:bidi="ru-RU"/>
              </w:rPr>
              <w:t>–</w:t>
            </w:r>
            <w:r>
              <w:rPr>
                <w:u w:val="single"/>
                <w:lang w:eastAsia="ru-RU" w:bidi="ru-RU"/>
              </w:rPr>
              <w:tab/>
            </w:r>
            <w:r w:rsidRPr="0002307D">
              <w:rPr>
                <w:u w:val="single"/>
                <w:lang w:eastAsia="ru-RU" w:bidi="ru-RU"/>
              </w:rPr>
              <w:t>установка/оборудование, расположение, маркировка</w:t>
            </w:r>
            <w:r>
              <w:rPr>
                <w:u w:val="single"/>
                <w:lang w:eastAsia="ru-RU" w:bidi="ru-RU"/>
              </w:rPr>
              <w:t xml:space="preserve"> (уровень защиты против взрывов</w:t>
            </w:r>
            <w:r>
              <w:rPr>
                <w:u w:val="single"/>
                <w:lang w:eastAsia="ru-RU" w:bidi="ru-RU"/>
              </w:rPr>
              <w:br/>
            </w:r>
            <w:r w:rsidRPr="0002307D">
              <w:rPr>
                <w:u w:val="single"/>
                <w:lang w:eastAsia="ru-RU" w:bidi="ru-RU"/>
              </w:rPr>
              <w:t>в соответствии со стандартом 60079-0, категория оборудования в соответствии с Директивой 2014/34/</w:t>
            </w:r>
            <w:r w:rsidRPr="0002307D">
              <w:rPr>
                <w:u w:val="single"/>
                <w:lang w:val="en-US" w:eastAsia="ru-RU" w:bidi="ru-RU"/>
              </w:rPr>
              <w:t>EU</w:t>
            </w:r>
            <w:r w:rsidRPr="0002307D">
              <w:rPr>
                <w:u w:val="single"/>
                <w:lang w:eastAsia="ru-RU" w:bidi="ru-RU"/>
              </w:rPr>
              <w:t xml:space="preserve"> или</w:t>
            </w:r>
            <w:r>
              <w:rPr>
                <w:u w:val="single"/>
                <w:lang w:eastAsia="ru-RU" w:bidi="ru-RU"/>
              </w:rPr>
              <w:t xml:space="preserve"> </w:t>
            </w:r>
            <w:r w:rsidRPr="0002307D">
              <w:rPr>
                <w:u w:val="single"/>
                <w:lang w:eastAsia="ru-RU" w:bidi="ru-RU"/>
              </w:rPr>
              <w:t>по крайней мере эквивалентный уровень защиты, включая группу взрывоопасности и температурный класс, тип защиты, идентификационный номер) в случае электрического оборудования для использования в зоне 2, а также в случае неэлектрического оборудования для использования в зоне 1 и зоне 2 (вариант: копия свидетельства об испытании, например сертификат соответствия согласно Директиве 2014/34/</w:t>
            </w:r>
            <w:r w:rsidRPr="0002307D">
              <w:rPr>
                <w:u w:val="single"/>
                <w:lang w:val="en-US" w:eastAsia="ru-RU" w:bidi="ru-RU"/>
              </w:rPr>
              <w:t>EU</w:t>
            </w:r>
            <w:r w:rsidRPr="0002307D">
              <w:rPr>
                <w:lang w:eastAsia="ru-RU" w:bidi="ru-RU"/>
              </w:rPr>
              <w:t>)</w:t>
            </w:r>
            <w:r w:rsidR="00481465" w:rsidRPr="00481465">
              <w:rPr>
                <w:rStyle w:val="Appelnotedebasdep"/>
                <w:u w:val="single"/>
                <w:lang w:eastAsia="ru-RU" w:bidi="ru-RU"/>
              </w:rPr>
              <w:footnoteReference w:id="53"/>
            </w:r>
            <w:r w:rsidRPr="0002307D">
              <w:rPr>
                <w:lang w:eastAsia="ru-RU" w:bidi="ru-RU"/>
              </w:rPr>
              <w:t>;</w:t>
            </w:r>
          </w:p>
          <w:p w:rsidR="005031BF" w:rsidRPr="005031BF" w:rsidRDefault="00481465" w:rsidP="00481465">
            <w:pPr>
              <w:tabs>
                <w:tab w:val="left" w:pos="524"/>
                <w:tab w:val="left" w:pos="864"/>
                <w:tab w:val="left" w:pos="1152"/>
              </w:tabs>
              <w:spacing w:after="120" w:line="210" w:lineRule="exact"/>
              <w:ind w:left="890" w:right="57" w:hanging="380"/>
              <w:rPr>
                <w:rFonts w:eastAsia="TimesNewRomanPSMT"/>
                <w:lang w:eastAsia="fr-FR" w:bidi="ru-RU"/>
              </w:rPr>
            </w:pPr>
            <w:r>
              <w:rPr>
                <w:u w:val="single"/>
                <w:lang w:eastAsia="ru-RU" w:bidi="ru-RU"/>
              </w:rPr>
              <w:t>–</w:t>
            </w:r>
            <w:r>
              <w:rPr>
                <w:u w:val="single"/>
                <w:lang w:eastAsia="ru-RU" w:bidi="ru-RU"/>
              </w:rPr>
              <w:tab/>
            </w:r>
            <w:r w:rsidR="005031BF" w:rsidRPr="0002307D">
              <w:rPr>
                <w:u w:val="single"/>
                <w:lang w:eastAsia="ru-RU" w:bidi="ru-RU"/>
              </w:rPr>
              <w:t>автономные системы защиты: расположение, маркировка (группа/подгруппа взрывоопасности</w:t>
            </w:r>
            <w:r w:rsidR="005031BF" w:rsidRPr="008524A4">
              <w:rPr>
                <w:lang w:eastAsia="ru-RU" w:bidi="ru-RU"/>
              </w:rPr>
              <w:t>);</w:t>
            </w:r>
          </w:p>
        </w:tc>
        <w:tc>
          <w:tcPr>
            <w:tcW w:w="1702" w:type="dxa"/>
            <w:shd w:val="clear" w:color="auto" w:fill="auto"/>
          </w:tcPr>
          <w:p w:rsidR="005031BF" w:rsidRPr="00B2747F" w:rsidRDefault="005031BF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</w:p>
        </w:tc>
      </w:tr>
      <w:tr w:rsidR="00481465" w:rsidRPr="00B2747F" w:rsidTr="00F90CB7">
        <w:tc>
          <w:tcPr>
            <w:tcW w:w="2015" w:type="dxa"/>
            <w:shd w:val="clear" w:color="auto" w:fill="auto"/>
          </w:tcPr>
          <w:p w:rsidR="00481465" w:rsidRPr="00B2747F" w:rsidRDefault="00481465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</w:p>
        </w:tc>
        <w:tc>
          <w:tcPr>
            <w:tcW w:w="9035" w:type="dxa"/>
            <w:shd w:val="clear" w:color="auto" w:fill="auto"/>
          </w:tcPr>
          <w:p w:rsidR="00481465" w:rsidRDefault="00481465" w:rsidP="00481465">
            <w:pPr>
              <w:tabs>
                <w:tab w:val="left" w:pos="524"/>
                <w:tab w:val="left" w:pos="864"/>
                <w:tab w:val="left" w:pos="1152"/>
              </w:tabs>
              <w:spacing w:before="120" w:after="120" w:line="210" w:lineRule="exact"/>
              <w:ind w:left="539" w:right="57" w:hanging="482"/>
              <w:rPr>
                <w:lang w:eastAsia="ru-RU" w:bidi="ru-RU"/>
              </w:rPr>
            </w:pPr>
            <w:r w:rsidRPr="0002307D">
              <w:rPr>
                <w:u w:val="single"/>
                <w:lang w:val="en-US" w:eastAsia="ru-RU" w:bidi="ru-RU"/>
              </w:rPr>
              <w:t>v</w:t>
            </w:r>
            <w:r w:rsidRPr="0002307D">
              <w:rPr>
                <w:u w:val="single"/>
                <w:lang w:eastAsia="ru-RU" w:bidi="ru-RU"/>
              </w:rPr>
              <w:t>)</w:t>
            </w:r>
            <w:r w:rsidRPr="0002307D">
              <w:rPr>
                <w:u w:val="single"/>
                <w:lang w:eastAsia="ru-RU" w:bidi="ru-RU"/>
              </w:rPr>
              <w:tab/>
              <w:t>перечень или общий план расположения установленных за пределами взрывоопасных зон стационарных установок и оборудования, которые разрешается использовать во время загрузки, разгрузки или дегазации</w:t>
            </w:r>
            <w:r>
              <w:rPr>
                <w:u w:val="single"/>
                <w:lang w:eastAsia="ru-RU" w:bidi="ru-RU"/>
              </w:rPr>
              <w:t xml:space="preserve"> </w:t>
            </w:r>
            <w:r w:rsidRPr="0002307D">
              <w:rPr>
                <w:u w:val="single"/>
                <w:lang w:eastAsia="ru-RU" w:bidi="ru-RU"/>
              </w:rPr>
              <w:t>у причала, а также во время нахождения вблизи или в пределах назначенной береговой зоны, если они не указаны в пунктах</w:t>
            </w:r>
            <w:r w:rsidRPr="0002307D">
              <w:rPr>
                <w:rFonts w:eastAsia="Calibri"/>
                <w:u w:val="single"/>
                <w:lang w:eastAsia="fr-FR" w:bidi="ru-RU"/>
              </w:rPr>
              <w:t xml:space="preserve"> </w:t>
            </w:r>
            <w:r w:rsidRPr="0002307D">
              <w:rPr>
                <w:rFonts w:eastAsia="Calibri"/>
                <w:u w:val="single"/>
                <w:lang w:val="en-US" w:eastAsia="fr-FR" w:bidi="ru-RU"/>
              </w:rPr>
              <w:t>r</w:t>
            </w:r>
            <w:r w:rsidRPr="0002307D">
              <w:rPr>
                <w:rFonts w:eastAsia="Calibri"/>
                <w:u w:val="single"/>
                <w:lang w:eastAsia="fr-FR" w:bidi="ru-RU"/>
              </w:rPr>
              <w:t xml:space="preserve">) и </w:t>
            </w:r>
            <w:r w:rsidRPr="0002307D">
              <w:rPr>
                <w:rFonts w:eastAsia="TimesNewRomanPSMT"/>
                <w:u w:val="single"/>
                <w:lang w:val="en-US" w:eastAsia="fr-FR" w:bidi="ru-RU"/>
              </w:rPr>
              <w:t>u</w:t>
            </w:r>
            <w:r w:rsidRPr="008524A4">
              <w:rPr>
                <w:rFonts w:eastAsia="Calibri"/>
                <w:lang w:eastAsia="fr-FR" w:bidi="ru-RU"/>
              </w:rPr>
              <w:t>)</w:t>
            </w:r>
            <w:r w:rsidRPr="0002307D">
              <w:rPr>
                <w:lang w:eastAsia="ru-RU" w:bidi="ru-RU"/>
              </w:rPr>
              <w:t>.</w:t>
            </w:r>
          </w:p>
          <w:p w:rsidR="00481465" w:rsidRPr="00FA41FE" w:rsidRDefault="00481465" w:rsidP="00481465">
            <w:pPr>
              <w:tabs>
                <w:tab w:val="left" w:pos="1418"/>
                <w:tab w:val="left" w:pos="1985"/>
                <w:tab w:val="left" w:pos="2552"/>
                <w:tab w:val="left" w:pos="3119"/>
              </w:tabs>
              <w:spacing w:after="120" w:line="220" w:lineRule="exact"/>
              <w:ind w:left="57" w:right="57"/>
              <w:jc w:val="both"/>
              <w:rPr>
                <w:rFonts w:eastAsiaTheme="minorHAnsi"/>
                <w:lang w:bidi="ru-RU"/>
              </w:rPr>
            </w:pPr>
            <w:r w:rsidRPr="0002307D">
              <w:rPr>
                <w:u w:val="single"/>
                <w:lang w:eastAsia="ru-RU" w:bidi="ru-RU"/>
              </w:rPr>
              <w:t xml:space="preserve">На документах, перечисленных в пунктах </w:t>
            </w:r>
            <w:r w:rsidRPr="0002307D">
              <w:rPr>
                <w:rFonts w:eastAsia="Calibri"/>
                <w:u w:val="single"/>
                <w:lang w:val="en-US" w:eastAsia="fr-FR" w:bidi="ru-RU"/>
              </w:rPr>
              <w:t>r</w:t>
            </w:r>
            <w:r>
              <w:rPr>
                <w:rFonts w:eastAsia="Calibri"/>
                <w:u w:val="single"/>
                <w:lang w:eastAsia="fr-FR" w:bidi="ru-RU"/>
              </w:rPr>
              <w:t>)–</w:t>
            </w:r>
            <w:r w:rsidRPr="0002307D">
              <w:rPr>
                <w:rFonts w:eastAsia="Calibri"/>
                <w:u w:val="single"/>
                <w:lang w:val="en-US" w:eastAsia="fr-FR" w:bidi="ru-RU"/>
              </w:rPr>
              <w:t>v</w:t>
            </w:r>
            <w:r w:rsidRPr="0002307D">
              <w:rPr>
                <w:rFonts w:eastAsia="Calibri"/>
                <w:u w:val="single"/>
                <w:lang w:eastAsia="fr-FR" w:bidi="ru-RU"/>
              </w:rPr>
              <w:t>)</w:t>
            </w:r>
            <w:r w:rsidRPr="0002307D">
              <w:rPr>
                <w:u w:val="single"/>
                <w:lang w:eastAsia="ru-RU" w:bidi="ru-RU"/>
              </w:rPr>
              <w:t>, должна стоять печать компетентного органа, выдавшего свидетельство о допущении</w:t>
            </w:r>
            <w:r w:rsidRPr="00481465">
              <w:rPr>
                <w:lang w:eastAsia="ru-RU" w:bidi="ru-RU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481465" w:rsidRPr="00B2747F" w:rsidRDefault="00481465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</w:p>
        </w:tc>
      </w:tr>
      <w:tr w:rsidR="00481465" w:rsidRPr="00B2747F" w:rsidTr="00F90CB7">
        <w:tc>
          <w:tcPr>
            <w:tcW w:w="2015" w:type="dxa"/>
            <w:shd w:val="clear" w:color="auto" w:fill="auto"/>
          </w:tcPr>
          <w:p w:rsidR="00481465" w:rsidRPr="00B2747F" w:rsidRDefault="00481465" w:rsidP="004814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  <w:r w:rsidRPr="00B2747F">
              <w:rPr>
                <w:rFonts w:eastAsia="TimesNewRomanPSMT"/>
                <w:b/>
                <w:szCs w:val="22"/>
                <w:lang w:val="de-DE" w:eastAsia="fr-FR"/>
              </w:rPr>
              <w:t>8.1.5.1</w:t>
            </w:r>
          </w:p>
        </w:tc>
        <w:tc>
          <w:tcPr>
            <w:tcW w:w="9035" w:type="dxa"/>
            <w:shd w:val="clear" w:color="auto" w:fill="auto"/>
          </w:tcPr>
          <w:p w:rsidR="00481465" w:rsidRPr="00FA41FE" w:rsidRDefault="00481465" w:rsidP="004814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</w:rPr>
            </w:pPr>
            <w:r w:rsidRPr="00FA41FE">
              <w:rPr>
                <w:rFonts w:eastAsiaTheme="minorHAnsi"/>
              </w:rPr>
              <w:t>Если это требуется в соответствии с положениями таблиц А или С главы 3.2, на борту судна должно иметься следующее оборудование:</w:t>
            </w:r>
          </w:p>
          <w:p w:rsidR="00481465" w:rsidRPr="00FA41FE" w:rsidRDefault="00481465" w:rsidP="004814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РР: </w:t>
            </w:r>
            <w:r w:rsidRPr="00FA41FE">
              <w:rPr>
                <w:rFonts w:eastAsiaTheme="minorHAnsi"/>
              </w:rPr>
              <w:t>для каждого члена экипажа – защитные очки, защитные перчатки, защитный костюм и подходящая защитная обувь (при необходимости, сапоги). На борту танкеров во всех случаях должны иметься сапоги;</w:t>
            </w:r>
          </w:p>
          <w:p w:rsidR="00481465" w:rsidRPr="00FA41FE" w:rsidRDefault="00481465" w:rsidP="004814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ЕР: </w:t>
            </w:r>
            <w:r w:rsidRPr="00FA41FE">
              <w:rPr>
                <w:rFonts w:eastAsiaTheme="minorHAnsi"/>
              </w:rPr>
              <w:t>для каждого лица, находящегося на борту судна, – соответствующее спасательное устройство;</w:t>
            </w:r>
          </w:p>
          <w:p w:rsidR="00481465" w:rsidRPr="00FA41FE" w:rsidRDefault="00481465" w:rsidP="004814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ЕХ: </w:t>
            </w:r>
            <w:r w:rsidRPr="00FA41FE">
              <w:rPr>
                <w:rFonts w:eastAsiaTheme="minorHAnsi"/>
              </w:rPr>
              <w:t xml:space="preserve">индикатор </w:t>
            </w:r>
            <w:r w:rsidRPr="00FA41FE">
              <w:rPr>
                <w:rFonts w:eastAsiaTheme="minorHAnsi"/>
                <w:strike/>
              </w:rPr>
              <w:t>легковоспламеняющихся</w:t>
            </w:r>
            <w:r w:rsidRPr="00FA41FE">
              <w:rPr>
                <w:rFonts w:eastAsiaTheme="minorHAnsi"/>
              </w:rPr>
              <w:t xml:space="preserve"> газов с инструкциями по его эксплуатации;</w:t>
            </w:r>
          </w:p>
          <w:p w:rsidR="00481465" w:rsidRPr="00FA41FE" w:rsidRDefault="00481465" w:rsidP="004814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ТОХ: </w:t>
            </w:r>
            <w:r w:rsidRPr="00FA41FE">
              <w:rPr>
                <w:rFonts w:eastAsiaTheme="minorHAnsi"/>
              </w:rPr>
              <w:t>токсиметр с инструкциями по его эксплуатации;</w:t>
            </w:r>
          </w:p>
          <w:p w:rsidR="00481465" w:rsidRPr="00FA41FE" w:rsidRDefault="00481465" w:rsidP="004814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  <w:lang w:bidi="ru-RU"/>
              </w:rPr>
            </w:pPr>
            <w:r>
              <w:rPr>
                <w:rFonts w:eastAsiaTheme="minorHAnsi"/>
              </w:rPr>
              <w:t xml:space="preserve">А: </w:t>
            </w:r>
            <w:r w:rsidRPr="00FA41FE">
              <w:rPr>
                <w:rFonts w:eastAsiaTheme="minorHAnsi"/>
              </w:rPr>
              <w:t>фильтрующий дыхательный аппарат.</w:t>
            </w:r>
          </w:p>
        </w:tc>
        <w:tc>
          <w:tcPr>
            <w:tcW w:w="1702" w:type="dxa"/>
            <w:shd w:val="clear" w:color="auto" w:fill="auto"/>
          </w:tcPr>
          <w:p w:rsidR="00481465" w:rsidRPr="00B2747F" w:rsidRDefault="00481465" w:rsidP="004814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>
              <w:rPr>
                <w:rFonts w:eastAsiaTheme="minorHAnsi"/>
                <w:szCs w:val="22"/>
                <w:lang w:bidi="ru-RU"/>
              </w:rPr>
              <w:t>Согласовано</w:t>
            </w:r>
            <w:r>
              <w:rPr>
                <w:rFonts w:eastAsiaTheme="minorHAnsi"/>
                <w:szCs w:val="22"/>
                <w:lang w:bidi="ru-RU"/>
              </w:rPr>
              <w:br/>
            </w:r>
            <w:r w:rsidRPr="00B2747F">
              <w:rPr>
                <w:rFonts w:eastAsiaTheme="minorHAnsi"/>
                <w:szCs w:val="22"/>
                <w:lang w:bidi="ru-RU"/>
              </w:rPr>
              <w:t>с НРГ по дегазации</w:t>
            </w:r>
          </w:p>
          <w:p w:rsidR="00481465" w:rsidRPr="00B2747F" w:rsidRDefault="00481465" w:rsidP="004814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B2747F">
              <w:rPr>
                <w:rFonts w:eastAsiaTheme="minorHAnsi"/>
                <w:szCs w:val="22"/>
                <w:lang w:bidi="ru-RU"/>
              </w:rPr>
              <w:t>Н</w:t>
            </w:r>
            <w:r>
              <w:rPr>
                <w:rFonts w:eastAsiaTheme="minorHAnsi"/>
                <w:szCs w:val="22"/>
                <w:lang w:bidi="ru-RU"/>
              </w:rPr>
              <w:t>е касается</w:t>
            </w:r>
            <w:r>
              <w:rPr>
                <w:rFonts w:eastAsiaTheme="minorHAnsi"/>
                <w:szCs w:val="22"/>
                <w:lang w:bidi="ru-RU"/>
              </w:rPr>
              <w:br/>
            </w:r>
            <w:r w:rsidRPr="00B2747F">
              <w:rPr>
                <w:rFonts w:eastAsiaTheme="minorHAnsi"/>
                <w:szCs w:val="22"/>
                <w:lang w:bidi="ru-RU"/>
              </w:rPr>
              <w:t>варианта на немецком языке</w:t>
            </w:r>
          </w:p>
        </w:tc>
      </w:tr>
      <w:tr w:rsidR="00122302" w:rsidRPr="00B2747F" w:rsidTr="00F90CB7">
        <w:tc>
          <w:tcPr>
            <w:tcW w:w="2015" w:type="dxa"/>
            <w:shd w:val="clear" w:color="auto" w:fill="auto"/>
            <w:hideMark/>
          </w:tcPr>
          <w:p w:rsidR="00122302" w:rsidRPr="00B2747F" w:rsidRDefault="00122302" w:rsidP="004814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bCs/>
                <w:szCs w:val="22"/>
                <w:lang w:bidi="ru-RU"/>
              </w:rPr>
            </w:pPr>
            <w:r w:rsidRPr="00B2747F">
              <w:rPr>
                <w:rFonts w:eastAsiaTheme="minorHAnsi"/>
                <w:b/>
                <w:szCs w:val="22"/>
                <w:lang w:bidi="ru-RU"/>
              </w:rPr>
              <w:t>8.1.5.2</w:t>
            </w:r>
          </w:p>
        </w:tc>
        <w:tc>
          <w:tcPr>
            <w:tcW w:w="9035" w:type="dxa"/>
            <w:shd w:val="clear" w:color="auto" w:fill="auto"/>
            <w:hideMark/>
          </w:tcPr>
          <w:p w:rsidR="00122302" w:rsidRPr="00FA41FE" w:rsidRDefault="00122302" w:rsidP="004814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lang w:bidi="ru-RU"/>
              </w:rPr>
            </w:pPr>
            <w:r w:rsidRPr="00FA41FE">
              <w:rPr>
                <w:rFonts w:eastAsiaTheme="minorHAnsi"/>
                <w:lang w:bidi="ru-RU"/>
              </w:rPr>
              <w:t>(</w:t>
            </w:r>
            <w:r w:rsidRPr="00FA41FE">
              <w:rPr>
                <w:rFonts w:eastAsiaTheme="minorHAnsi"/>
                <w:strike/>
                <w:lang w:bidi="ru-RU"/>
              </w:rPr>
              <w:t>Зарезервирован</w:t>
            </w:r>
            <w:r w:rsidR="00481465">
              <w:rPr>
                <w:rFonts w:eastAsiaTheme="minorHAnsi"/>
                <w:lang w:bidi="ru-RU"/>
              </w:rPr>
              <w:t>)</w:t>
            </w:r>
          </w:p>
          <w:p w:rsidR="00122302" w:rsidRPr="00FA41FE" w:rsidRDefault="00122302" w:rsidP="004814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  <w:lang w:bidi="ru-RU"/>
              </w:rPr>
            </w:pPr>
            <w:r w:rsidRPr="00FA41FE">
              <w:rPr>
                <w:rFonts w:eastAsiaTheme="minorHAnsi"/>
                <w:u w:val="single"/>
                <w:lang w:bidi="ru-RU"/>
              </w:rPr>
              <w:t>Для операций во взрывоопасных зонах, а также во время нахождения вблизи или в пределах назначенной береговой зоны разрешается использовать только слесарные инструменты с малым искрением (например, отвертки и гаечные ключи,  изготовленные из хромованадиевой стали</w:t>
            </w:r>
            <w:r w:rsidRPr="00FA41FE">
              <w:rPr>
                <w:rFonts w:eastAsiaTheme="minorHAnsi"/>
                <w:lang w:bidi="ru-RU"/>
              </w:rPr>
              <w:t>).</w:t>
            </w:r>
          </w:p>
        </w:tc>
        <w:tc>
          <w:tcPr>
            <w:tcW w:w="1702" w:type="dxa"/>
            <w:shd w:val="clear" w:color="auto" w:fill="auto"/>
            <w:hideMark/>
          </w:tcPr>
          <w:p w:rsidR="00122302" w:rsidRPr="00B2747F" w:rsidRDefault="00122302" w:rsidP="004814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B2747F">
              <w:rPr>
                <w:rFonts w:eastAsiaTheme="minorHAnsi"/>
                <w:szCs w:val="22"/>
                <w:lang w:bidi="ru-RU"/>
              </w:rPr>
              <w:t>Уточнение</w:t>
            </w:r>
          </w:p>
        </w:tc>
      </w:tr>
      <w:tr w:rsidR="00122302" w:rsidRPr="00B2747F" w:rsidTr="00F90CB7">
        <w:tc>
          <w:tcPr>
            <w:tcW w:w="2015" w:type="dxa"/>
            <w:shd w:val="clear" w:color="auto" w:fill="auto"/>
            <w:hideMark/>
          </w:tcPr>
          <w:p w:rsidR="00122302" w:rsidRPr="00B2747F" w:rsidRDefault="00122302" w:rsidP="003216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B2747F">
              <w:rPr>
                <w:rFonts w:eastAsiaTheme="minorHAnsi"/>
                <w:b/>
                <w:szCs w:val="22"/>
                <w:lang w:bidi="ru-RU"/>
              </w:rPr>
              <w:t>8.1.6.3</w:t>
            </w:r>
          </w:p>
        </w:tc>
        <w:tc>
          <w:tcPr>
            <w:tcW w:w="9035" w:type="dxa"/>
            <w:shd w:val="clear" w:color="auto" w:fill="auto"/>
            <w:hideMark/>
          </w:tcPr>
          <w:p w:rsidR="00122302" w:rsidRPr="00B2747F" w:rsidRDefault="00122302" w:rsidP="003216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lang w:bidi="ru-RU"/>
              </w:rPr>
            </w:pPr>
            <w:r w:rsidRPr="00B2747F">
              <w:rPr>
                <w:rFonts w:eastAsiaTheme="minorHAnsi"/>
                <w:lang w:bidi="ru-RU"/>
              </w:rPr>
              <w:t xml:space="preserve">Проверка и осмотр специального оборудования, предусмотренного в пункте 8.1.5.1, </w:t>
            </w:r>
            <w:r w:rsidRPr="00B2747F">
              <w:rPr>
                <w:rFonts w:eastAsiaTheme="minorHAnsi"/>
                <w:strike/>
                <w:lang w:bidi="ru-RU"/>
              </w:rPr>
              <w:t>и</w:t>
            </w:r>
            <w:r w:rsidRPr="00B2747F">
              <w:rPr>
                <w:rFonts w:eastAsiaTheme="minorHAnsi"/>
                <w:lang w:bidi="ru-RU"/>
              </w:rPr>
              <w:t xml:space="preserve"> газодетекторной системы</w:t>
            </w:r>
            <w:r w:rsidRPr="00B2747F">
              <w:rPr>
                <w:rFonts w:eastAsiaTheme="minorHAnsi"/>
                <w:u w:val="single"/>
                <w:lang w:bidi="ru-RU"/>
              </w:rPr>
              <w:t>, а также системы измерения содержания кислорода</w:t>
            </w:r>
            <w:r w:rsidRPr="00B2747F">
              <w:rPr>
                <w:rFonts w:eastAsiaTheme="minorHAnsi"/>
                <w:lang w:bidi="ru-RU"/>
              </w:rPr>
              <w:t xml:space="preserve"> должны производиться согласно инструкциям изготовителя соответствующим изготовителем или лицами, уполномоченными для этой цели компетентным органом. На борту судна должно находиться свидетельство о </w:t>
            </w:r>
            <w:r w:rsidRPr="00B2747F">
              <w:rPr>
                <w:rFonts w:eastAsiaTheme="minorHAnsi"/>
                <w:strike/>
                <w:lang w:bidi="ru-RU"/>
              </w:rPr>
              <w:t>такой</w:t>
            </w:r>
            <w:r w:rsidRPr="00B2747F">
              <w:rPr>
                <w:rFonts w:eastAsiaTheme="minorHAnsi"/>
                <w:lang w:bidi="ru-RU"/>
              </w:rPr>
              <w:t xml:space="preserve"> </w:t>
            </w:r>
            <w:r w:rsidRPr="00B2747F">
              <w:rPr>
                <w:rFonts w:eastAsiaTheme="minorHAnsi"/>
                <w:u w:val="single"/>
                <w:lang w:bidi="ru-RU"/>
              </w:rPr>
              <w:t>каждой последней</w:t>
            </w:r>
            <w:r w:rsidRPr="00B2747F">
              <w:rPr>
                <w:rFonts w:eastAsiaTheme="minorHAnsi"/>
                <w:lang w:bidi="ru-RU"/>
              </w:rPr>
              <w:t xml:space="preserve"> проверке.</w:t>
            </w:r>
          </w:p>
        </w:tc>
        <w:tc>
          <w:tcPr>
            <w:tcW w:w="1702" w:type="dxa"/>
            <w:shd w:val="clear" w:color="auto" w:fill="auto"/>
            <w:hideMark/>
          </w:tcPr>
          <w:p w:rsidR="00122302" w:rsidRPr="00B2747F" w:rsidRDefault="00122302" w:rsidP="003216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B2747F">
              <w:rPr>
                <w:rFonts w:eastAsiaTheme="minorHAnsi"/>
                <w:szCs w:val="22"/>
                <w:lang w:bidi="ru-RU"/>
              </w:rPr>
              <w:t>Уточнение</w:t>
            </w:r>
          </w:p>
        </w:tc>
      </w:tr>
      <w:tr w:rsidR="00122302" w:rsidRPr="00B2747F" w:rsidTr="00F90CB7">
        <w:tc>
          <w:tcPr>
            <w:tcW w:w="2015" w:type="dxa"/>
            <w:shd w:val="clear" w:color="auto" w:fill="auto"/>
          </w:tcPr>
          <w:p w:rsidR="00122302" w:rsidRPr="00321671" w:rsidRDefault="00122302" w:rsidP="003216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lang w:bidi="ru-RU"/>
              </w:rPr>
            </w:pPr>
            <w:r w:rsidRPr="00321671">
              <w:rPr>
                <w:rFonts w:eastAsiaTheme="minorHAnsi"/>
                <w:b/>
                <w:lang w:val="fr-CH" w:eastAsia="fr-FR"/>
              </w:rPr>
              <w:t>8.1.6.5</w:t>
            </w:r>
          </w:p>
        </w:tc>
        <w:tc>
          <w:tcPr>
            <w:tcW w:w="9035" w:type="dxa"/>
            <w:shd w:val="clear" w:color="auto" w:fill="auto"/>
          </w:tcPr>
          <w:p w:rsidR="00122302" w:rsidRPr="00321671" w:rsidRDefault="00122302" w:rsidP="003216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trike/>
              </w:rPr>
            </w:pPr>
            <w:r w:rsidRPr="00321671">
              <w:rPr>
                <w:rFonts w:eastAsiaTheme="minorHAnsi"/>
                <w:strike/>
              </w:rPr>
              <w:t>Осмотр клапанов повышенного давления и вакуумных клапанов, предписанных в пунктах 9.3.1.22, 9.3.2.22, 9.3.2.26.4, 9.3.3.22 и 9.3.3.26.4, должен производиться каждый раз при возобновлении свидетельства о допущении изготовителем или уполномоченной им компанией. Свидетельство о таком осмотре должно находиться на борту судна.</w:t>
            </w:r>
          </w:p>
          <w:p w:rsidR="00122302" w:rsidRPr="00321671" w:rsidRDefault="00122302" w:rsidP="003216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  <w:u w:val="single"/>
                <w:lang w:bidi="ru-RU"/>
              </w:rPr>
            </w:pPr>
            <w:r w:rsidRPr="00321671">
              <w:rPr>
                <w:rFonts w:eastAsiaTheme="minorHAnsi"/>
              </w:rPr>
              <w:t>(Исключен)</w:t>
            </w:r>
          </w:p>
        </w:tc>
        <w:tc>
          <w:tcPr>
            <w:tcW w:w="1702" w:type="dxa"/>
            <w:shd w:val="clear" w:color="auto" w:fill="auto"/>
          </w:tcPr>
          <w:p w:rsidR="00122302" w:rsidRPr="00B2747F" w:rsidRDefault="00122302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</w:p>
        </w:tc>
      </w:tr>
      <w:tr w:rsidR="00122302" w:rsidRPr="00B2747F" w:rsidTr="00E86DD6">
        <w:tc>
          <w:tcPr>
            <w:tcW w:w="2015" w:type="dxa"/>
            <w:shd w:val="clear" w:color="auto" w:fill="auto"/>
            <w:hideMark/>
          </w:tcPr>
          <w:p w:rsidR="00122302" w:rsidRPr="00321671" w:rsidRDefault="00122302" w:rsidP="00321671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lang w:bidi="ru-RU"/>
              </w:rPr>
            </w:pPr>
            <w:r w:rsidRPr="00321671">
              <w:rPr>
                <w:rFonts w:eastAsiaTheme="minorHAnsi"/>
                <w:b/>
                <w:lang w:bidi="ru-RU"/>
              </w:rPr>
              <w:t>8.1.7</w:t>
            </w:r>
          </w:p>
        </w:tc>
        <w:tc>
          <w:tcPr>
            <w:tcW w:w="903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22302" w:rsidRPr="00321671" w:rsidRDefault="00122302" w:rsidP="003216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u w:val="single"/>
                <w:lang w:bidi="ru-RU"/>
              </w:rPr>
            </w:pPr>
            <w:r w:rsidRPr="00321671">
              <w:rPr>
                <w:rFonts w:eastAsiaTheme="minorHAnsi"/>
                <w:u w:val="single"/>
                <w:lang w:bidi="ru-RU"/>
              </w:rPr>
              <w:t>Установки, оборудование и автономные системы защиты</w:t>
            </w:r>
          </w:p>
          <w:p w:rsidR="00122302" w:rsidRPr="00321671" w:rsidRDefault="00122302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Cs/>
                <w:strike/>
              </w:rPr>
            </w:pPr>
            <w:r w:rsidRPr="00321671">
              <w:rPr>
                <w:rFonts w:eastAsiaTheme="minorHAnsi"/>
                <w:bCs/>
                <w:strike/>
              </w:rPr>
              <w:t>Электрооборудование</w:t>
            </w:r>
          </w:p>
          <w:p w:rsidR="00122302" w:rsidRPr="00321671" w:rsidRDefault="00122302" w:rsidP="003216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  <w:strike/>
                <w:u w:val="single"/>
                <w:lang w:bidi="ru-RU"/>
              </w:rPr>
            </w:pPr>
            <w:r w:rsidRPr="00321671">
              <w:rPr>
                <w:rFonts w:eastAsiaTheme="minorHAnsi"/>
                <w:strike/>
              </w:rPr>
              <w:t>Проверка надежности изоляции электрооборудования, замыкания на корпус и электрооборудования гарантированного типа безопасности, а также соответствия документов, требуемых в пунктах 9.3.1.50.1, 9.3.2.50.1 или 9.3.3.50.1, условиям на борту судна должна производиться каждый раз при возобновлении свидетельства о допущении и,</w:t>
            </w:r>
            <w:r w:rsidR="00321671">
              <w:rPr>
                <w:rFonts w:eastAsiaTheme="minorHAnsi"/>
                <w:strike/>
              </w:rPr>
              <w:t xml:space="preserve"> кроме того, в течение третьего</w:t>
            </w:r>
            <w:r w:rsidR="00321671">
              <w:rPr>
                <w:rFonts w:eastAsiaTheme="minorHAnsi"/>
                <w:strike/>
              </w:rPr>
              <w:br/>
            </w:r>
            <w:r w:rsidRPr="00321671">
              <w:rPr>
                <w:rFonts w:eastAsiaTheme="minorHAnsi"/>
                <w:strike/>
              </w:rPr>
              <w:t>года начиная с даты выдачи свидетельства о допущении лицом, уполномоченным для этой цели компетентным органом. Свидетельство о такой проверке должно храниться на борту судна</w:t>
            </w:r>
            <w:r w:rsidRPr="00321671">
              <w:rPr>
                <w:rFonts w:eastAsiaTheme="minorHAnsi"/>
              </w:rPr>
              <w:t>.</w:t>
            </w:r>
          </w:p>
        </w:tc>
        <w:tc>
          <w:tcPr>
            <w:tcW w:w="1702" w:type="dxa"/>
            <w:shd w:val="clear" w:color="auto" w:fill="auto"/>
            <w:hideMark/>
          </w:tcPr>
          <w:p w:rsidR="00122302" w:rsidRPr="00B2747F" w:rsidRDefault="00122302" w:rsidP="003216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B2747F">
              <w:rPr>
                <w:rFonts w:eastAsiaTheme="minorHAnsi"/>
                <w:szCs w:val="22"/>
                <w:lang w:bidi="ru-RU"/>
              </w:rPr>
              <w:t>Новая концепция</w:t>
            </w:r>
            <w:r w:rsidRPr="00B2747F">
              <w:rPr>
                <w:rFonts w:eastAsiaTheme="minorHAnsi"/>
                <w:szCs w:val="22"/>
                <w:lang w:bidi="ru-RU"/>
              </w:rPr>
              <w:br/>
              <w:t>зонирования</w:t>
            </w:r>
          </w:p>
          <w:p w:rsidR="00122302" w:rsidRPr="00B2747F" w:rsidRDefault="00321671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>
              <w:rPr>
                <w:rFonts w:eastAsiaTheme="minorHAnsi"/>
                <w:szCs w:val="22"/>
                <w:lang w:bidi="ru-RU"/>
              </w:rPr>
              <w:t>Перенесено</w:t>
            </w:r>
            <w:r>
              <w:rPr>
                <w:rFonts w:eastAsiaTheme="minorHAnsi"/>
                <w:szCs w:val="22"/>
                <w:lang w:bidi="ru-RU"/>
              </w:rPr>
              <w:br/>
              <w:t>в подразделы </w:t>
            </w:r>
            <w:r>
              <w:rPr>
                <w:rFonts w:eastAsia="Calibri"/>
                <w:szCs w:val="22"/>
                <w:lang w:eastAsia="fr-FR"/>
              </w:rPr>
              <w:t>8.1.7.1</w:t>
            </w:r>
            <w:r>
              <w:rPr>
                <w:rFonts w:eastAsia="Calibri"/>
                <w:szCs w:val="22"/>
                <w:lang w:eastAsia="fr-FR"/>
              </w:rPr>
              <w:br/>
            </w:r>
            <w:r w:rsidR="00122302" w:rsidRPr="00B2747F">
              <w:rPr>
                <w:rFonts w:eastAsia="Calibri"/>
                <w:szCs w:val="22"/>
                <w:lang w:eastAsia="fr-FR"/>
              </w:rPr>
              <w:t>и 8.1.7.2</w:t>
            </w:r>
          </w:p>
        </w:tc>
      </w:tr>
      <w:tr w:rsidR="00122302" w:rsidRPr="00B2747F" w:rsidTr="00E86DD6">
        <w:trPr>
          <w:trHeight w:val="362"/>
        </w:trPr>
        <w:tc>
          <w:tcPr>
            <w:tcW w:w="2015" w:type="dxa"/>
            <w:vMerge w:val="restart"/>
            <w:shd w:val="clear" w:color="auto" w:fill="auto"/>
            <w:hideMark/>
          </w:tcPr>
          <w:p w:rsidR="00122302" w:rsidRPr="00B2747F" w:rsidRDefault="00321671" w:rsidP="003216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  <w:r>
              <w:rPr>
                <w:rFonts w:eastAsiaTheme="minorHAnsi"/>
                <w:b/>
                <w:szCs w:val="22"/>
                <w:lang w:bidi="ru-RU"/>
              </w:rPr>
              <w:t>8.1.7.1</w:t>
            </w:r>
            <w:r>
              <w:rPr>
                <w:rFonts w:eastAsiaTheme="minorHAnsi"/>
                <w:b/>
                <w:szCs w:val="22"/>
                <w:lang w:bidi="ru-RU"/>
              </w:rPr>
              <w:br/>
            </w:r>
            <w:r w:rsidR="00122302" w:rsidRPr="00B2747F">
              <w:rPr>
                <w:rFonts w:eastAsiaTheme="minorHAnsi"/>
                <w:b/>
                <w:szCs w:val="22"/>
                <w:lang w:bidi="ru-RU"/>
              </w:rPr>
              <w:t>новый</w:t>
            </w:r>
          </w:p>
        </w:tc>
        <w:tc>
          <w:tcPr>
            <w:tcW w:w="9035" w:type="dxa"/>
            <w:tcBorders>
              <w:bottom w:val="nil"/>
            </w:tcBorders>
            <w:shd w:val="clear" w:color="auto" w:fill="auto"/>
            <w:hideMark/>
          </w:tcPr>
          <w:p w:rsidR="00122302" w:rsidRPr="00B2747F" w:rsidRDefault="00122302" w:rsidP="003216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B2747F">
              <w:rPr>
                <w:rFonts w:eastAsiaTheme="minorHAnsi"/>
                <w:szCs w:val="22"/>
                <w:u w:val="single"/>
                <w:lang w:bidi="ru-RU"/>
              </w:rPr>
              <w:t>Электрические установки и оборудование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122302" w:rsidRPr="00B2747F" w:rsidRDefault="00122302" w:rsidP="003216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B2747F">
              <w:rPr>
                <w:rFonts w:eastAsiaTheme="minorHAnsi"/>
                <w:szCs w:val="22"/>
                <w:lang w:bidi="ru-RU"/>
              </w:rPr>
              <w:t>Уточнение</w:t>
            </w:r>
          </w:p>
          <w:p w:rsidR="00122302" w:rsidRPr="00B2747F" w:rsidRDefault="00122302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B2747F">
              <w:rPr>
                <w:rFonts w:eastAsiaTheme="minorHAnsi"/>
                <w:szCs w:val="22"/>
                <w:lang w:bidi="ru-RU"/>
              </w:rPr>
              <w:t>Раздел 8.1.7 издания ВОПОГ 2015 года</w:t>
            </w:r>
          </w:p>
        </w:tc>
      </w:tr>
      <w:tr w:rsidR="00122302" w:rsidRPr="00B2747F" w:rsidTr="00E86DD6">
        <w:trPr>
          <w:trHeight w:val="20"/>
        </w:trPr>
        <w:tc>
          <w:tcPr>
            <w:tcW w:w="2015" w:type="dxa"/>
            <w:vMerge/>
            <w:shd w:val="clear" w:color="auto" w:fill="auto"/>
          </w:tcPr>
          <w:p w:rsidR="00122302" w:rsidRPr="00B2747F" w:rsidRDefault="00122302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</w:p>
        </w:tc>
        <w:tc>
          <w:tcPr>
            <w:tcW w:w="9035" w:type="dxa"/>
            <w:tcBorders>
              <w:top w:val="nil"/>
            </w:tcBorders>
            <w:shd w:val="clear" w:color="auto" w:fill="auto"/>
          </w:tcPr>
          <w:p w:rsidR="00122302" w:rsidRPr="00B2747F" w:rsidRDefault="00122302" w:rsidP="003216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  <w:szCs w:val="22"/>
                <w:u w:val="single"/>
                <w:lang w:bidi="ru-RU"/>
              </w:rPr>
            </w:pPr>
            <w:r w:rsidRPr="00B2747F">
              <w:rPr>
                <w:rFonts w:eastAsiaTheme="minorHAnsi"/>
                <w:szCs w:val="22"/>
                <w:u w:val="single"/>
                <w:lang w:bidi="ru-RU"/>
              </w:rPr>
              <w:t>Проверка надежности изоляции электрических установок и оборудования, а также их замыкания на корпус должна производиться каждый раз при возобновлении свидетельства о допущении и, кроме того, в течение третьего года начиная с даты выдачи свидетельства о допущении лицом, уполномоченным для этой цели компетентным органом. На борту судна должно храниться свидетельство о такой проверке</w:t>
            </w:r>
            <w:r w:rsidRPr="00321671">
              <w:rPr>
                <w:rFonts w:eastAsiaTheme="minorHAnsi"/>
                <w:szCs w:val="22"/>
                <w:lang w:bidi="ru-RU"/>
              </w:rPr>
              <w:t>.</w:t>
            </w:r>
          </w:p>
        </w:tc>
        <w:tc>
          <w:tcPr>
            <w:tcW w:w="1702" w:type="dxa"/>
            <w:vMerge/>
            <w:shd w:val="clear" w:color="auto" w:fill="auto"/>
          </w:tcPr>
          <w:p w:rsidR="00122302" w:rsidRPr="00B2747F" w:rsidRDefault="00122302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</w:p>
        </w:tc>
      </w:tr>
      <w:tr w:rsidR="00321671" w:rsidRPr="00B2747F" w:rsidTr="004F7CA4">
        <w:trPr>
          <w:trHeight w:val="3801"/>
        </w:trPr>
        <w:tc>
          <w:tcPr>
            <w:tcW w:w="2015" w:type="dxa"/>
            <w:shd w:val="clear" w:color="auto" w:fill="auto"/>
            <w:hideMark/>
          </w:tcPr>
          <w:p w:rsidR="00321671" w:rsidRPr="00B2747F" w:rsidRDefault="00321671" w:rsidP="003216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  <w:r>
              <w:rPr>
                <w:rFonts w:eastAsiaTheme="minorHAnsi"/>
                <w:b/>
                <w:szCs w:val="22"/>
                <w:lang w:bidi="ru-RU"/>
              </w:rPr>
              <w:t>8.1.7.2</w:t>
            </w:r>
            <w:r>
              <w:rPr>
                <w:rFonts w:eastAsiaTheme="minorHAnsi"/>
                <w:b/>
                <w:szCs w:val="22"/>
                <w:lang w:bidi="ru-RU"/>
              </w:rPr>
              <w:br/>
            </w:r>
            <w:r w:rsidRPr="00B2747F">
              <w:rPr>
                <w:rFonts w:eastAsiaTheme="minorHAnsi"/>
                <w:b/>
                <w:szCs w:val="22"/>
                <w:lang w:bidi="ru-RU"/>
              </w:rPr>
              <w:t>новый</w:t>
            </w:r>
          </w:p>
        </w:tc>
        <w:tc>
          <w:tcPr>
            <w:tcW w:w="9035" w:type="dxa"/>
            <w:shd w:val="clear" w:color="auto" w:fill="auto"/>
            <w:hideMark/>
          </w:tcPr>
          <w:p w:rsidR="00321671" w:rsidRPr="00B2747F" w:rsidRDefault="00321671" w:rsidP="003216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u w:val="single"/>
                <w:lang w:bidi="ru-RU"/>
              </w:rPr>
            </w:pPr>
            <w:r w:rsidRPr="00B2747F">
              <w:rPr>
                <w:rFonts w:eastAsiaTheme="minorHAnsi"/>
                <w:b/>
                <w:szCs w:val="22"/>
                <w:u w:val="single"/>
                <w:lang w:bidi="ru-RU"/>
              </w:rPr>
              <w:t xml:space="preserve">Установки и оборудование, предназначенные для использования во взрывоопасных зонах, оборудование типа «с ограниченной опасностью взрыва», установки и оборудование, соответствующие пункту </w:t>
            </w:r>
            <w:r w:rsidRPr="00B2747F">
              <w:rPr>
                <w:rFonts w:eastAsiaTheme="minorHAnsi"/>
                <w:b/>
                <w:szCs w:val="22"/>
                <w:u w:val="single"/>
                <w:lang w:eastAsia="de-DE"/>
              </w:rPr>
              <w:t>9.3.1.51, 9.3.2.51 или 9.3.3.51</w:t>
            </w:r>
            <w:r w:rsidRPr="00B2747F">
              <w:rPr>
                <w:rFonts w:eastAsiaTheme="minorHAnsi"/>
                <w:b/>
                <w:szCs w:val="22"/>
                <w:u w:val="single"/>
                <w:lang w:bidi="ru-RU"/>
              </w:rPr>
              <w:t>, и автономные системы защиты</w:t>
            </w:r>
          </w:p>
          <w:p w:rsidR="00321671" w:rsidRPr="00B2747F" w:rsidRDefault="00321671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zCs w:val="22"/>
                <w:u w:val="single"/>
                <w:lang w:bidi="ru-RU"/>
              </w:rPr>
            </w:pPr>
            <w:r w:rsidRPr="00B2747F">
              <w:rPr>
                <w:rFonts w:eastAsiaTheme="minorHAnsi"/>
                <w:szCs w:val="22"/>
                <w:u w:val="single"/>
                <w:lang w:bidi="ru-RU"/>
              </w:rPr>
              <w:t xml:space="preserve">Проверка таких установок, оборудования и автономных систем защиты, а также соответствия документов, упомянутых в пунктах </w:t>
            </w:r>
            <w:r w:rsidRPr="00B2747F">
              <w:rPr>
                <w:rFonts w:eastAsiaTheme="minorHAnsi" w:cs="Arial"/>
                <w:szCs w:val="22"/>
                <w:u w:val="single"/>
                <w:lang w:eastAsia="de-DE"/>
              </w:rPr>
              <w:t xml:space="preserve">8.1.2.2 </w:t>
            </w:r>
            <w:r w:rsidRPr="00B2747F">
              <w:rPr>
                <w:rFonts w:eastAsiaTheme="minorHAnsi" w:cs="Arial"/>
                <w:szCs w:val="22"/>
                <w:u w:val="single"/>
                <w:lang w:val="en-GB" w:eastAsia="de-DE"/>
              </w:rPr>
              <w:t>e</w:t>
            </w:r>
            <w:r w:rsidR="00E86DD6">
              <w:rPr>
                <w:rFonts w:eastAsiaTheme="minorHAnsi" w:cs="Arial"/>
                <w:szCs w:val="22"/>
                <w:u w:val="single"/>
                <w:lang w:eastAsia="de-DE"/>
              </w:rPr>
              <w:t>)–</w:t>
            </w:r>
            <w:r w:rsidRPr="00B2747F">
              <w:rPr>
                <w:rFonts w:eastAsiaTheme="minorHAnsi" w:cs="Arial"/>
                <w:szCs w:val="22"/>
                <w:u w:val="single"/>
                <w:lang w:val="en-GB" w:eastAsia="de-DE"/>
              </w:rPr>
              <w:t>h</w:t>
            </w:r>
            <w:r w:rsidRPr="00B2747F">
              <w:rPr>
                <w:rFonts w:eastAsiaTheme="minorHAnsi" w:cs="Arial"/>
                <w:szCs w:val="22"/>
                <w:u w:val="single"/>
                <w:lang w:eastAsia="de-DE"/>
              </w:rPr>
              <w:t>)</w:t>
            </w:r>
            <w:r w:rsidRPr="00B2747F">
              <w:rPr>
                <w:rFonts w:eastAsiaTheme="minorHAnsi"/>
                <w:szCs w:val="22"/>
                <w:u w:val="single"/>
                <w:lang w:eastAsia="de-DE"/>
              </w:rPr>
              <w:t xml:space="preserve"> или</w:t>
            </w:r>
            <w:r w:rsidRPr="00B2747F">
              <w:rPr>
                <w:rFonts w:eastAsiaTheme="minorHAnsi" w:cs="Arial"/>
                <w:szCs w:val="22"/>
                <w:u w:val="single"/>
                <w:lang w:eastAsia="de-DE"/>
              </w:rPr>
              <w:t xml:space="preserve"> 8.1.2.3 </w:t>
            </w:r>
            <w:r w:rsidRPr="00B2747F">
              <w:rPr>
                <w:rFonts w:eastAsiaTheme="minorHAnsi" w:cs="Arial"/>
                <w:szCs w:val="22"/>
                <w:u w:val="single"/>
                <w:lang w:val="en-GB" w:eastAsia="de-DE"/>
              </w:rPr>
              <w:t>r</w:t>
            </w:r>
            <w:r w:rsidR="00E86DD6">
              <w:rPr>
                <w:rFonts w:eastAsiaTheme="minorHAnsi" w:cs="Arial"/>
                <w:szCs w:val="22"/>
                <w:u w:val="single"/>
                <w:lang w:eastAsia="de-DE"/>
              </w:rPr>
              <w:t>)–</w:t>
            </w:r>
            <w:r w:rsidRPr="00B2747F">
              <w:rPr>
                <w:rFonts w:eastAsiaTheme="minorHAnsi" w:cs="Arial"/>
                <w:szCs w:val="22"/>
                <w:u w:val="single"/>
                <w:lang w:val="en-GB" w:eastAsia="de-DE"/>
              </w:rPr>
              <w:t>v</w:t>
            </w:r>
            <w:r w:rsidRPr="00B2747F">
              <w:rPr>
                <w:rFonts w:eastAsiaTheme="minorHAnsi" w:cs="Arial"/>
                <w:szCs w:val="22"/>
                <w:u w:val="single"/>
                <w:lang w:eastAsia="de-DE"/>
              </w:rPr>
              <w:t>)</w:t>
            </w:r>
            <w:r w:rsidRPr="00B2747F">
              <w:rPr>
                <w:rFonts w:eastAsiaTheme="minorHAnsi"/>
                <w:szCs w:val="22"/>
                <w:u w:val="single"/>
                <w:lang w:bidi="ru-RU"/>
              </w:rPr>
              <w:t>, условиям на борту судна должна производиться каждый раз при возобновлении свидетельства о допущении и, кроме того, в течение третьего года начиная с даты выдачи свидетельства о допущении лицом, уполномоченным для этой цели компетентным органом. На борту судна должно храниться свидетельство о такой проверке</w:t>
            </w:r>
            <w:r w:rsidRPr="00321671">
              <w:rPr>
                <w:rFonts w:eastAsiaTheme="minorHAnsi"/>
                <w:szCs w:val="22"/>
                <w:lang w:bidi="ru-RU"/>
              </w:rPr>
              <w:t>.</w:t>
            </w:r>
          </w:p>
          <w:p w:rsidR="00321671" w:rsidRPr="00B2747F" w:rsidRDefault="00321671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zCs w:val="22"/>
                <w:u w:val="single"/>
                <w:lang w:bidi="ru-RU"/>
              </w:rPr>
            </w:pPr>
            <w:r w:rsidRPr="00B2747F">
              <w:rPr>
                <w:rFonts w:eastAsiaTheme="minorHAnsi"/>
                <w:szCs w:val="22"/>
                <w:u w:val="single"/>
                <w:lang w:bidi="ru-RU"/>
              </w:rPr>
              <w:t>Маркировка на установках и оборудовании, предназначенных для использования во взрывоопасных зонах, подтверждающая их пригодность для исполь</w:t>
            </w:r>
            <w:r>
              <w:rPr>
                <w:rFonts w:eastAsiaTheme="minorHAnsi"/>
                <w:szCs w:val="22"/>
                <w:u w:val="single"/>
                <w:lang w:bidi="ru-RU"/>
              </w:rPr>
              <w:t>зования во взрывоопасных зонах,</w:t>
            </w:r>
            <w:r>
              <w:rPr>
                <w:rFonts w:eastAsiaTheme="minorHAnsi"/>
                <w:szCs w:val="22"/>
                <w:u w:val="single"/>
                <w:lang w:bidi="ru-RU"/>
              </w:rPr>
              <w:br/>
            </w:r>
            <w:r w:rsidRPr="00B2747F">
              <w:rPr>
                <w:rFonts w:eastAsiaTheme="minorHAnsi"/>
                <w:szCs w:val="22"/>
                <w:u w:val="single"/>
                <w:lang w:bidi="ru-RU"/>
              </w:rPr>
              <w:t>а также маркировка на автономных системах защиты, указывающая условия их использования, должна сохраняться в течение всего периода и</w:t>
            </w:r>
            <w:r>
              <w:rPr>
                <w:rFonts w:eastAsiaTheme="minorHAnsi"/>
                <w:szCs w:val="22"/>
                <w:u w:val="single"/>
                <w:lang w:bidi="ru-RU"/>
              </w:rPr>
              <w:t>х использования на борту судна</w:t>
            </w:r>
            <w:r w:rsidRPr="00321671">
              <w:rPr>
                <w:rFonts w:eastAsiaTheme="minorHAnsi"/>
                <w:szCs w:val="22"/>
                <w:lang w:bidi="ru-RU"/>
              </w:rPr>
              <w:t>.</w:t>
            </w:r>
          </w:p>
          <w:p w:rsidR="00321671" w:rsidRPr="00B2747F" w:rsidRDefault="00321671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zCs w:val="22"/>
                <w:u w:val="single"/>
                <w:lang w:bidi="ru-RU"/>
              </w:rPr>
            </w:pPr>
            <w:r w:rsidRPr="00B2747F">
              <w:rPr>
                <w:rFonts w:eastAsiaTheme="minorHAnsi"/>
                <w:szCs w:val="22"/>
                <w:u w:val="single"/>
                <w:lang w:bidi="ru-RU"/>
              </w:rPr>
              <w:t xml:space="preserve">В инструкции изготовителя, касающейся пламегасителей </w:t>
            </w:r>
            <w:r>
              <w:rPr>
                <w:rFonts w:eastAsiaTheme="minorHAnsi"/>
                <w:szCs w:val="22"/>
                <w:u w:val="single"/>
                <w:lang w:bidi="ru-RU"/>
              </w:rPr>
              <w:t>или предохранительных клапанов,</w:t>
            </w:r>
            <w:r>
              <w:rPr>
                <w:rFonts w:eastAsiaTheme="minorHAnsi"/>
                <w:szCs w:val="22"/>
                <w:u w:val="single"/>
                <w:lang w:bidi="ru-RU"/>
              </w:rPr>
              <w:br/>
            </w:r>
            <w:r w:rsidRPr="00B2747F">
              <w:rPr>
                <w:rFonts w:eastAsiaTheme="minorHAnsi"/>
                <w:szCs w:val="22"/>
                <w:u w:val="single"/>
                <w:lang w:bidi="ru-RU"/>
              </w:rPr>
              <w:t>для проверки может быть предусмотрен более короткий период</w:t>
            </w:r>
            <w:r w:rsidRPr="00B2747F">
              <w:rPr>
                <w:rFonts w:eastAsiaTheme="minorHAnsi"/>
                <w:szCs w:val="22"/>
                <w:lang w:bidi="ru-RU"/>
              </w:rPr>
              <w:t>.</w:t>
            </w:r>
          </w:p>
        </w:tc>
        <w:tc>
          <w:tcPr>
            <w:tcW w:w="1702" w:type="dxa"/>
            <w:shd w:val="clear" w:color="auto" w:fill="auto"/>
            <w:hideMark/>
          </w:tcPr>
          <w:p w:rsidR="00321671" w:rsidRPr="00B2747F" w:rsidRDefault="00321671" w:rsidP="003216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B2747F">
              <w:rPr>
                <w:rFonts w:eastAsiaTheme="minorHAnsi"/>
                <w:szCs w:val="22"/>
                <w:lang w:bidi="ru-RU"/>
              </w:rPr>
              <w:t>Базовая концепция безопасности</w:t>
            </w:r>
          </w:p>
          <w:p w:rsidR="00321671" w:rsidRPr="00B2747F" w:rsidRDefault="00321671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B2747F">
              <w:rPr>
                <w:rFonts w:eastAsiaTheme="minorHAnsi"/>
                <w:szCs w:val="22"/>
                <w:lang w:bidi="ru-RU"/>
              </w:rPr>
              <w:t>Новая концепция зонирования</w:t>
            </w:r>
          </w:p>
        </w:tc>
      </w:tr>
      <w:tr w:rsidR="00122302" w:rsidRPr="00B2747F" w:rsidTr="00F90CB7">
        <w:trPr>
          <w:trHeight w:val="272"/>
        </w:trPr>
        <w:tc>
          <w:tcPr>
            <w:tcW w:w="2015" w:type="dxa"/>
            <w:shd w:val="clear" w:color="auto" w:fill="auto"/>
          </w:tcPr>
          <w:p w:rsidR="00122302" w:rsidRPr="00B2747F" w:rsidRDefault="00321671" w:rsidP="003216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="MS Mincho" w:cs="Arial"/>
                <w:b/>
                <w:szCs w:val="22"/>
                <w:lang w:val="en-GB" w:eastAsia="fr-FR"/>
              </w:rPr>
            </w:pPr>
            <w:r>
              <w:rPr>
                <w:rFonts w:eastAsiaTheme="minorHAnsi" w:cs="Arial"/>
                <w:b/>
                <w:bCs/>
                <w:szCs w:val="22"/>
                <w:lang w:val="en-GB" w:eastAsia="de-DE"/>
              </w:rPr>
              <w:t>8.1.7.3</w:t>
            </w:r>
            <w:r>
              <w:rPr>
                <w:rFonts w:eastAsiaTheme="minorHAnsi" w:cs="Arial"/>
                <w:b/>
                <w:bCs/>
                <w:szCs w:val="22"/>
                <w:lang w:eastAsia="de-DE"/>
              </w:rPr>
              <w:br/>
            </w:r>
            <w:r w:rsidR="00122302" w:rsidRPr="00B2747F">
              <w:rPr>
                <w:rFonts w:eastAsiaTheme="minorHAnsi" w:cs="Arial"/>
                <w:b/>
                <w:bCs/>
                <w:szCs w:val="22"/>
                <w:lang w:eastAsia="de-DE"/>
              </w:rPr>
              <w:t>новый</w:t>
            </w:r>
          </w:p>
        </w:tc>
        <w:tc>
          <w:tcPr>
            <w:tcW w:w="9035" w:type="dxa"/>
            <w:shd w:val="clear" w:color="auto" w:fill="auto"/>
          </w:tcPr>
          <w:p w:rsidR="00122302" w:rsidRPr="00321671" w:rsidRDefault="00122302" w:rsidP="00CC4F81">
            <w:pPr>
              <w:tabs>
                <w:tab w:val="left" w:pos="1418"/>
                <w:tab w:val="left" w:pos="1985"/>
                <w:tab w:val="left" w:pos="2552"/>
              </w:tabs>
              <w:spacing w:before="120" w:after="120" w:line="220" w:lineRule="exact"/>
              <w:ind w:left="57" w:right="57"/>
              <w:rPr>
                <w:rFonts w:eastAsiaTheme="minorHAnsi"/>
                <w:sz w:val="22"/>
                <w:szCs w:val="22"/>
                <w:u w:val="single"/>
              </w:rPr>
            </w:pPr>
            <w:r w:rsidRPr="00B2747F">
              <w:rPr>
                <w:rFonts w:eastAsia="Calibri"/>
                <w:iCs/>
                <w:szCs w:val="22"/>
                <w:u w:val="single"/>
                <w:lang w:eastAsia="fr-FR"/>
              </w:rPr>
              <w:t>Ремонт взрывозащищенных э</w:t>
            </w:r>
            <w:r w:rsidRPr="00B2747F">
              <w:rPr>
                <w:rFonts w:eastAsiaTheme="minorHAnsi"/>
                <w:szCs w:val="22"/>
                <w:u w:val="single"/>
                <w:lang w:bidi="ru-RU"/>
              </w:rPr>
              <w:t>лектрических и неэлектрических установок и оборудования,</w:t>
            </w:r>
            <w:r w:rsidRPr="00B2747F">
              <w:rPr>
                <w:rFonts w:eastAsia="Calibri"/>
                <w:iCs/>
                <w:szCs w:val="22"/>
                <w:u w:val="single"/>
                <w:lang w:eastAsia="fr-FR"/>
              </w:rPr>
              <w:t xml:space="preserve"> а также </w:t>
            </w:r>
            <w:r w:rsidRPr="00B2747F">
              <w:rPr>
                <w:rFonts w:eastAsiaTheme="minorHAnsi"/>
                <w:szCs w:val="22"/>
                <w:u w:val="single"/>
                <w:lang w:bidi="ru-RU"/>
              </w:rPr>
              <w:t>автономных систем защиты разрешается производить только компетентному лицу</w:t>
            </w:r>
            <w:r w:rsidR="00321671">
              <w:rPr>
                <w:rFonts w:eastAsia="Calibri"/>
                <w:iCs/>
                <w:szCs w:val="22"/>
                <w:u w:val="single"/>
                <w:lang w:eastAsia="fr-FR"/>
              </w:rPr>
              <w:t>.</w:t>
            </w:r>
            <w:r w:rsidRPr="00B2747F">
              <w:rPr>
                <w:rFonts w:eastAsia="Calibri"/>
                <w:iCs/>
                <w:szCs w:val="22"/>
                <w:u w:val="single"/>
                <w:lang w:eastAsia="fr-FR"/>
              </w:rPr>
              <w:t xml:space="preserve"> После ремонта их использование во взрывоопасных зонах должно быть сертифицировано. Соответствующее</w:t>
            </w:r>
            <w:r w:rsidRPr="00321671">
              <w:rPr>
                <w:rFonts w:eastAsia="Calibri"/>
                <w:iCs/>
                <w:szCs w:val="22"/>
                <w:u w:val="single"/>
                <w:lang w:eastAsia="fr-FR"/>
              </w:rPr>
              <w:t xml:space="preserve"> </w:t>
            </w:r>
            <w:r w:rsidRPr="00B2747F">
              <w:rPr>
                <w:rFonts w:eastAsia="Calibri"/>
                <w:iCs/>
                <w:szCs w:val="22"/>
                <w:u w:val="single"/>
                <w:lang w:eastAsia="fr-FR"/>
              </w:rPr>
              <w:t>свидетельство</w:t>
            </w:r>
            <w:r w:rsidRPr="00321671">
              <w:rPr>
                <w:rFonts w:eastAsia="Calibri"/>
                <w:iCs/>
                <w:szCs w:val="22"/>
                <w:u w:val="single"/>
                <w:lang w:eastAsia="fr-FR"/>
              </w:rPr>
              <w:t xml:space="preserve"> </w:t>
            </w:r>
            <w:r w:rsidRPr="00B2747F">
              <w:rPr>
                <w:rFonts w:eastAsia="Calibri"/>
                <w:iCs/>
                <w:szCs w:val="22"/>
                <w:u w:val="single"/>
                <w:lang w:eastAsia="fr-FR"/>
              </w:rPr>
              <w:t>должно находиться на борту судна</w:t>
            </w:r>
            <w:r w:rsidRPr="00321671">
              <w:rPr>
                <w:rFonts w:eastAsia="Calibri"/>
                <w:iCs/>
                <w:szCs w:val="22"/>
                <w:lang w:eastAsia="fr-FR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122302" w:rsidRPr="00B2747F" w:rsidRDefault="00122302" w:rsidP="003216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B2747F">
              <w:rPr>
                <w:rFonts w:eastAsiaTheme="minorHAnsi"/>
                <w:szCs w:val="22"/>
                <w:lang w:bidi="ru-RU"/>
              </w:rPr>
              <w:t>Новая концепция</w:t>
            </w:r>
            <w:r w:rsidRPr="00B2747F">
              <w:rPr>
                <w:rFonts w:eastAsiaTheme="minorHAnsi"/>
                <w:szCs w:val="22"/>
                <w:lang w:bidi="ru-RU"/>
              </w:rPr>
              <w:br/>
              <w:t>зонирования</w:t>
            </w:r>
          </w:p>
        </w:tc>
      </w:tr>
      <w:tr w:rsidR="00122302" w:rsidRPr="00B2747F" w:rsidTr="00F90CB7">
        <w:trPr>
          <w:trHeight w:val="272"/>
        </w:trPr>
        <w:tc>
          <w:tcPr>
            <w:tcW w:w="2015" w:type="dxa"/>
            <w:shd w:val="clear" w:color="auto" w:fill="auto"/>
          </w:tcPr>
          <w:p w:rsidR="00122302" w:rsidRPr="00321671" w:rsidRDefault="00122302" w:rsidP="00CC4F81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0" w:lineRule="exact"/>
              <w:ind w:left="57" w:right="57"/>
              <w:rPr>
                <w:rFonts w:eastAsia="MS Mincho" w:cs="Arial"/>
                <w:b/>
                <w:szCs w:val="22"/>
                <w:lang w:eastAsia="fr-FR"/>
              </w:rPr>
            </w:pPr>
            <w:r w:rsidRPr="00321671">
              <w:rPr>
                <w:rFonts w:eastAsia="MS Mincho" w:cs="Arial"/>
                <w:b/>
                <w:szCs w:val="22"/>
                <w:lang w:eastAsia="fr-FR"/>
              </w:rPr>
              <w:t>8.2.2.3.1.1</w:t>
            </w:r>
          </w:p>
        </w:tc>
        <w:tc>
          <w:tcPr>
            <w:tcW w:w="9035" w:type="dxa"/>
            <w:shd w:val="clear" w:color="auto" w:fill="auto"/>
          </w:tcPr>
          <w:p w:rsidR="00122302" w:rsidRPr="00FA41FE" w:rsidRDefault="00122302" w:rsidP="00CC4F81">
            <w:pPr>
              <w:tabs>
                <w:tab w:val="left" w:pos="1418"/>
                <w:tab w:val="left" w:pos="1985"/>
                <w:tab w:val="left" w:pos="2552"/>
              </w:tabs>
              <w:spacing w:before="120" w:after="60" w:line="210" w:lineRule="exact"/>
              <w:ind w:left="57" w:right="57"/>
              <w:rPr>
                <w:rFonts w:eastAsiaTheme="minorHAnsi"/>
              </w:rPr>
            </w:pPr>
            <w:r w:rsidRPr="00FA41FE">
              <w:rPr>
                <w:rFonts w:eastAsiaTheme="minorHAnsi"/>
              </w:rPr>
              <w:t>Общая часть основного курса подготовки должна охватывать по крайней мере следующие целевые темы:</w:t>
            </w:r>
          </w:p>
          <w:p w:rsidR="00122302" w:rsidRPr="00FA41FE" w:rsidRDefault="00122302" w:rsidP="00CC4F81">
            <w:pPr>
              <w:tabs>
                <w:tab w:val="left" w:pos="1418"/>
                <w:tab w:val="left" w:pos="1985"/>
                <w:tab w:val="left" w:pos="2552"/>
              </w:tabs>
              <w:spacing w:after="60" w:line="210" w:lineRule="exact"/>
              <w:ind w:left="57" w:right="57"/>
              <w:rPr>
                <w:rFonts w:eastAsiaTheme="minorHAnsi"/>
              </w:rPr>
            </w:pPr>
            <w:r w:rsidRPr="00FA41FE">
              <w:rPr>
                <w:rFonts w:eastAsiaTheme="minorHAnsi"/>
              </w:rPr>
              <w:t>Общие положения:</w:t>
            </w:r>
          </w:p>
          <w:p w:rsidR="00122302" w:rsidRPr="00FA41FE" w:rsidRDefault="00122302" w:rsidP="00CC4F81">
            <w:pPr>
              <w:tabs>
                <w:tab w:val="left" w:pos="1418"/>
                <w:tab w:val="left" w:pos="1985"/>
                <w:tab w:val="left" w:pos="2552"/>
              </w:tabs>
              <w:spacing w:after="60" w:line="210" w:lineRule="exact"/>
              <w:ind w:left="57" w:right="57"/>
              <w:rPr>
                <w:rFonts w:eastAsiaTheme="minorHAnsi"/>
              </w:rPr>
            </w:pPr>
            <w:r w:rsidRPr="00FA41FE">
              <w:rPr>
                <w:rFonts w:eastAsiaTheme="minorHAnsi"/>
              </w:rPr>
              <w:t>– цели и структура ВОПОГ.</w:t>
            </w:r>
          </w:p>
          <w:p w:rsidR="00122302" w:rsidRPr="00FA41FE" w:rsidRDefault="00122302" w:rsidP="00CC4F81">
            <w:pPr>
              <w:tabs>
                <w:tab w:val="left" w:pos="1418"/>
                <w:tab w:val="left" w:pos="1985"/>
                <w:tab w:val="left" w:pos="2552"/>
              </w:tabs>
              <w:spacing w:after="60" w:line="210" w:lineRule="exact"/>
              <w:ind w:left="57" w:right="57"/>
              <w:rPr>
                <w:rFonts w:eastAsiaTheme="minorHAnsi"/>
              </w:rPr>
            </w:pPr>
            <w:r w:rsidRPr="00FA41FE">
              <w:rPr>
                <w:rFonts w:eastAsiaTheme="minorHAnsi"/>
              </w:rPr>
              <w:t>Конструкция и оборудование:</w:t>
            </w:r>
          </w:p>
          <w:p w:rsidR="00122302" w:rsidRPr="00FA41FE" w:rsidRDefault="00122302" w:rsidP="00CC4F81">
            <w:pPr>
              <w:tabs>
                <w:tab w:val="left" w:pos="1418"/>
                <w:tab w:val="left" w:pos="1985"/>
                <w:tab w:val="left" w:pos="2552"/>
              </w:tabs>
              <w:spacing w:after="60" w:line="210" w:lineRule="exact"/>
              <w:ind w:left="57" w:right="57"/>
              <w:rPr>
                <w:rFonts w:eastAsiaTheme="minorHAnsi"/>
              </w:rPr>
            </w:pPr>
            <w:r w:rsidRPr="00FA41FE">
              <w:rPr>
                <w:rFonts w:eastAsiaTheme="minorHAnsi"/>
              </w:rPr>
              <w:t>– конструкция и оборудование судов, подпадающих под действие ВОПОГ;</w:t>
            </w:r>
          </w:p>
          <w:p w:rsidR="00122302" w:rsidRPr="00FA41FE" w:rsidRDefault="00122302" w:rsidP="00CC4F81">
            <w:pPr>
              <w:tabs>
                <w:tab w:val="left" w:pos="1418"/>
                <w:tab w:val="left" w:pos="1985"/>
                <w:tab w:val="left" w:pos="2552"/>
              </w:tabs>
              <w:spacing w:after="60" w:line="210" w:lineRule="exact"/>
              <w:ind w:left="57" w:right="57"/>
              <w:rPr>
                <w:rFonts w:eastAsiaTheme="minorHAnsi"/>
              </w:rPr>
            </w:pPr>
            <w:r w:rsidRPr="00FA41FE">
              <w:rPr>
                <w:rFonts w:eastAsiaTheme="minorHAnsi"/>
              </w:rPr>
              <w:t>–</w:t>
            </w:r>
            <w:r w:rsidR="00E86DD6">
              <w:rPr>
                <w:rFonts w:eastAsiaTheme="minorHAnsi"/>
              </w:rPr>
              <w:t xml:space="preserve"> </w:t>
            </w:r>
            <w:r w:rsidRPr="00FA41FE">
              <w:rPr>
                <w:rFonts w:eastAsiaTheme="minorHAnsi"/>
              </w:rPr>
              <w:t>измерения токсичности, содержания кислорода,</w:t>
            </w:r>
            <w:r w:rsidRPr="00FA41FE">
              <w:rPr>
                <w:rFonts w:eastAsiaTheme="minorHAnsi"/>
                <w:u w:val="single"/>
              </w:rPr>
              <w:t xml:space="preserve"> концентрации легковоспламеняющихся веществ</w:t>
            </w:r>
            <w:r w:rsidRPr="00FA41FE">
              <w:rPr>
                <w:rFonts w:eastAsiaTheme="minorHAnsi"/>
                <w:strike/>
              </w:rPr>
              <w:t xml:space="preserve"> и взрывоопасности;</w:t>
            </w:r>
            <w:r w:rsidRPr="00FA41FE">
              <w:rPr>
                <w:rFonts w:eastAsiaTheme="minorHAnsi"/>
              </w:rPr>
              <w:t>.</w:t>
            </w:r>
          </w:p>
          <w:p w:rsidR="00122302" w:rsidRPr="00FA41FE" w:rsidRDefault="00122302" w:rsidP="00CC4F81">
            <w:pPr>
              <w:tabs>
                <w:tab w:val="left" w:pos="1418"/>
                <w:tab w:val="left" w:pos="1985"/>
                <w:tab w:val="left" w:pos="2552"/>
              </w:tabs>
              <w:spacing w:after="60" w:line="210" w:lineRule="exact"/>
              <w:ind w:left="57" w:right="57"/>
              <w:rPr>
                <w:rFonts w:eastAsiaTheme="minorHAnsi"/>
              </w:rPr>
            </w:pPr>
            <w:r w:rsidRPr="00FA41FE">
              <w:rPr>
                <w:rFonts w:eastAsiaTheme="minorHAnsi"/>
              </w:rPr>
              <w:t>Знание продуктов:</w:t>
            </w:r>
          </w:p>
          <w:p w:rsidR="00122302" w:rsidRPr="00FA41FE" w:rsidRDefault="00122302" w:rsidP="00CC4F81">
            <w:pPr>
              <w:tabs>
                <w:tab w:val="left" w:pos="1418"/>
                <w:tab w:val="left" w:pos="1985"/>
                <w:tab w:val="left" w:pos="2552"/>
              </w:tabs>
              <w:spacing w:after="60" w:line="210" w:lineRule="exact"/>
              <w:ind w:left="57" w:right="57"/>
              <w:rPr>
                <w:rFonts w:eastAsiaTheme="minorHAnsi"/>
              </w:rPr>
            </w:pPr>
            <w:r w:rsidRPr="00FA41FE">
              <w:rPr>
                <w:rFonts w:eastAsiaTheme="minorHAnsi"/>
              </w:rPr>
              <w:t>– классификация и опасные свойства опасных грузов.</w:t>
            </w:r>
          </w:p>
          <w:p w:rsidR="00122302" w:rsidRPr="00FA41FE" w:rsidRDefault="00122302" w:rsidP="00CC4F81">
            <w:pPr>
              <w:tabs>
                <w:tab w:val="left" w:pos="1418"/>
                <w:tab w:val="left" w:pos="1985"/>
                <w:tab w:val="left" w:pos="2552"/>
              </w:tabs>
              <w:spacing w:after="60" w:line="210" w:lineRule="exact"/>
              <w:ind w:left="57" w:right="57"/>
              <w:rPr>
                <w:rFonts w:eastAsiaTheme="minorHAnsi"/>
              </w:rPr>
            </w:pPr>
            <w:r w:rsidRPr="00FA41FE">
              <w:rPr>
                <w:rFonts w:eastAsiaTheme="minorHAnsi"/>
              </w:rPr>
              <w:t>Погрузка, разгрузка и перевозка:</w:t>
            </w:r>
          </w:p>
          <w:p w:rsidR="00122302" w:rsidRPr="00FA41FE" w:rsidRDefault="00122302" w:rsidP="00CC4F81">
            <w:pPr>
              <w:tabs>
                <w:tab w:val="left" w:pos="1418"/>
                <w:tab w:val="left" w:pos="1985"/>
                <w:tab w:val="left" w:pos="2552"/>
              </w:tabs>
              <w:spacing w:after="60" w:line="210" w:lineRule="exact"/>
              <w:ind w:left="57" w:right="57"/>
              <w:rPr>
                <w:rFonts w:eastAsiaTheme="minorHAnsi"/>
              </w:rPr>
            </w:pPr>
            <w:r w:rsidRPr="00FA41FE">
              <w:rPr>
                <w:rFonts w:eastAsiaTheme="minorHAnsi"/>
              </w:rPr>
              <w:t>– погрузка, разгрузка, общие служебные предписания и предписания, касающиеся перевозки.</w:t>
            </w:r>
          </w:p>
          <w:p w:rsidR="00122302" w:rsidRPr="00FA41FE" w:rsidRDefault="00122302" w:rsidP="00CC4F81">
            <w:pPr>
              <w:tabs>
                <w:tab w:val="left" w:pos="1418"/>
                <w:tab w:val="left" w:pos="1985"/>
                <w:tab w:val="left" w:pos="2552"/>
              </w:tabs>
              <w:spacing w:after="60" w:line="210" w:lineRule="exact"/>
              <w:ind w:left="57" w:right="57"/>
              <w:rPr>
                <w:rFonts w:eastAsiaTheme="minorHAnsi"/>
              </w:rPr>
            </w:pPr>
            <w:r w:rsidRPr="00FA41FE">
              <w:rPr>
                <w:rFonts w:eastAsiaTheme="minorHAnsi"/>
              </w:rPr>
              <w:t>Документы:</w:t>
            </w:r>
          </w:p>
          <w:p w:rsidR="00122302" w:rsidRPr="00FA41FE" w:rsidRDefault="00122302" w:rsidP="00CC4F81">
            <w:pPr>
              <w:tabs>
                <w:tab w:val="left" w:pos="1418"/>
                <w:tab w:val="left" w:pos="1985"/>
                <w:tab w:val="left" w:pos="2552"/>
              </w:tabs>
              <w:spacing w:after="60" w:line="210" w:lineRule="exact"/>
              <w:ind w:left="57" w:right="57"/>
              <w:rPr>
                <w:rFonts w:eastAsiaTheme="minorHAnsi"/>
              </w:rPr>
            </w:pPr>
            <w:r w:rsidRPr="00FA41FE">
              <w:rPr>
                <w:rFonts w:eastAsiaTheme="minorHAnsi"/>
              </w:rPr>
              <w:t>– документы, которые должны находиться на борту судна во время перевозки.</w:t>
            </w:r>
          </w:p>
          <w:p w:rsidR="00122302" w:rsidRPr="00FA41FE" w:rsidRDefault="00122302" w:rsidP="00CC4F81">
            <w:pPr>
              <w:tabs>
                <w:tab w:val="left" w:pos="1418"/>
                <w:tab w:val="left" w:pos="1985"/>
                <w:tab w:val="left" w:pos="2552"/>
              </w:tabs>
              <w:spacing w:after="60" w:line="210" w:lineRule="exact"/>
              <w:ind w:left="57" w:right="57"/>
              <w:rPr>
                <w:rFonts w:eastAsiaTheme="minorHAnsi"/>
              </w:rPr>
            </w:pPr>
            <w:r w:rsidRPr="00FA41FE">
              <w:rPr>
                <w:rFonts w:eastAsiaTheme="minorHAnsi"/>
              </w:rPr>
              <w:t>Виды опасности и профилактические мероприятия:</w:t>
            </w:r>
          </w:p>
          <w:p w:rsidR="00122302" w:rsidRPr="00FA41FE" w:rsidRDefault="00122302" w:rsidP="00CC4F81">
            <w:pPr>
              <w:tabs>
                <w:tab w:val="left" w:pos="1418"/>
                <w:tab w:val="left" w:pos="1985"/>
                <w:tab w:val="left" w:pos="2552"/>
              </w:tabs>
              <w:spacing w:after="60" w:line="210" w:lineRule="exact"/>
              <w:ind w:left="57" w:right="57"/>
              <w:rPr>
                <w:rFonts w:eastAsiaTheme="minorHAnsi"/>
              </w:rPr>
            </w:pPr>
            <w:r w:rsidRPr="00FA41FE">
              <w:rPr>
                <w:rFonts w:eastAsiaTheme="minorHAnsi"/>
              </w:rPr>
              <w:t>– общие меры по обеспечению безопасности.</w:t>
            </w:r>
          </w:p>
          <w:p w:rsidR="00122302" w:rsidRPr="00FA41FE" w:rsidRDefault="00122302" w:rsidP="00CC4F81">
            <w:pPr>
              <w:tabs>
                <w:tab w:val="left" w:pos="1418"/>
                <w:tab w:val="left" w:pos="1985"/>
                <w:tab w:val="left" w:pos="2552"/>
              </w:tabs>
              <w:spacing w:after="60" w:line="210" w:lineRule="exact"/>
              <w:ind w:left="57" w:right="57"/>
              <w:rPr>
                <w:rFonts w:eastAsiaTheme="minorHAnsi"/>
              </w:rPr>
            </w:pPr>
            <w:r w:rsidRPr="00FA41FE">
              <w:rPr>
                <w:rFonts w:eastAsiaTheme="minorHAnsi"/>
              </w:rPr>
              <w:t>Практические занятия:</w:t>
            </w:r>
          </w:p>
          <w:p w:rsidR="00122302" w:rsidRPr="00FA41FE" w:rsidRDefault="00122302" w:rsidP="00CC4F81">
            <w:pPr>
              <w:tabs>
                <w:tab w:val="left" w:pos="1418"/>
                <w:tab w:val="left" w:pos="1985"/>
                <w:tab w:val="left" w:pos="2552"/>
              </w:tabs>
              <w:spacing w:after="60" w:line="210" w:lineRule="exact"/>
              <w:ind w:left="57" w:right="57"/>
              <w:rPr>
                <w:rFonts w:eastAsiaTheme="minorHAnsi"/>
              </w:rPr>
            </w:pPr>
            <w:r w:rsidRPr="00FA41FE">
              <w:rPr>
                <w:rFonts w:eastAsiaTheme="minorHAnsi"/>
              </w:rPr>
              <w:t xml:space="preserve">– практические занятия, в частности по входу в помещения, применению огнетушителей, противопожарного оборудования и индивидуального защитного снаряжения, а также индикаторов </w:t>
            </w:r>
            <w:r w:rsidRPr="00FA41FE">
              <w:rPr>
                <w:rFonts w:eastAsiaTheme="minorHAnsi"/>
                <w:strike/>
              </w:rPr>
              <w:t>легковоспламеняющихся</w:t>
            </w:r>
            <w:r w:rsidRPr="00FA41FE">
              <w:rPr>
                <w:rFonts w:eastAsiaTheme="minorHAnsi"/>
              </w:rPr>
              <w:t xml:space="preserve"> газов, кислородометров и токсиметров.</w:t>
            </w:r>
          </w:p>
          <w:p w:rsidR="00122302" w:rsidRPr="00FA41FE" w:rsidRDefault="00122302" w:rsidP="00CC4F81">
            <w:pPr>
              <w:tabs>
                <w:tab w:val="left" w:pos="1418"/>
                <w:tab w:val="left" w:pos="1985"/>
                <w:tab w:val="left" w:pos="2552"/>
              </w:tabs>
              <w:spacing w:after="60" w:line="210" w:lineRule="exact"/>
              <w:ind w:left="57" w:right="57"/>
              <w:rPr>
                <w:rFonts w:eastAsiaTheme="minorHAnsi"/>
                <w:iCs/>
              </w:rPr>
            </w:pPr>
            <w:r w:rsidRPr="00FA41FE">
              <w:rPr>
                <w:rFonts w:eastAsiaTheme="minorHAnsi"/>
                <w:iCs/>
              </w:rPr>
              <w:t>Остойчивость:</w:t>
            </w:r>
          </w:p>
          <w:p w:rsidR="00122302" w:rsidRPr="00FA41FE" w:rsidRDefault="00122302" w:rsidP="00CC4F81">
            <w:pPr>
              <w:tabs>
                <w:tab w:val="left" w:pos="1418"/>
                <w:tab w:val="left" w:pos="1985"/>
                <w:tab w:val="left" w:pos="2552"/>
              </w:tabs>
              <w:spacing w:after="60" w:line="210" w:lineRule="exact"/>
              <w:ind w:left="57" w:right="57"/>
              <w:rPr>
                <w:rFonts w:eastAsiaTheme="minorHAnsi"/>
              </w:rPr>
            </w:pPr>
            <w:r w:rsidRPr="00FA41FE">
              <w:rPr>
                <w:rFonts w:eastAsiaTheme="minorHAnsi"/>
              </w:rPr>
              <w:t>– параметры, имеющие отношение к остойчивости;</w:t>
            </w:r>
          </w:p>
          <w:p w:rsidR="00122302" w:rsidRPr="00FA41FE" w:rsidRDefault="00122302" w:rsidP="00CC4F81">
            <w:pPr>
              <w:tabs>
                <w:tab w:val="left" w:pos="1418"/>
                <w:tab w:val="left" w:pos="1985"/>
                <w:tab w:val="left" w:pos="2552"/>
              </w:tabs>
              <w:spacing w:after="60" w:line="210" w:lineRule="exact"/>
              <w:ind w:left="57" w:right="57"/>
              <w:rPr>
                <w:rFonts w:eastAsiaTheme="minorHAnsi"/>
              </w:rPr>
            </w:pPr>
            <w:r w:rsidRPr="00FA41FE">
              <w:rPr>
                <w:rFonts w:eastAsiaTheme="minorHAnsi"/>
              </w:rPr>
              <w:t>– кренящие моменты;</w:t>
            </w:r>
          </w:p>
          <w:p w:rsidR="00122302" w:rsidRPr="00FA41FE" w:rsidRDefault="00122302" w:rsidP="00CC4F81">
            <w:pPr>
              <w:tabs>
                <w:tab w:val="left" w:pos="1418"/>
                <w:tab w:val="left" w:pos="1985"/>
                <w:tab w:val="left" w:pos="2552"/>
              </w:tabs>
              <w:spacing w:after="60" w:line="210" w:lineRule="exact"/>
              <w:ind w:left="57" w:right="57"/>
              <w:rPr>
                <w:rFonts w:eastAsiaTheme="minorHAnsi"/>
              </w:rPr>
            </w:pPr>
            <w:r w:rsidRPr="00FA41FE">
              <w:rPr>
                <w:rFonts w:eastAsiaTheme="minorHAnsi"/>
              </w:rPr>
              <w:t>– примеры расчетов;</w:t>
            </w:r>
          </w:p>
          <w:p w:rsidR="00122302" w:rsidRPr="00FA41FE" w:rsidRDefault="00122302" w:rsidP="00CC4F81">
            <w:pPr>
              <w:tabs>
                <w:tab w:val="left" w:pos="1418"/>
                <w:tab w:val="left" w:pos="1985"/>
                <w:tab w:val="left" w:pos="2552"/>
              </w:tabs>
              <w:spacing w:after="60" w:line="210" w:lineRule="exact"/>
              <w:ind w:left="57" w:right="57"/>
              <w:rPr>
                <w:rFonts w:eastAsiaTheme="minorHAnsi"/>
              </w:rPr>
            </w:pPr>
            <w:r w:rsidRPr="00FA41FE">
              <w:rPr>
                <w:rFonts w:eastAsiaTheme="minorHAnsi"/>
              </w:rPr>
              <w:t>– аварийная остойчивость, промежуточные стадии и конечная стадия затопления;</w:t>
            </w:r>
          </w:p>
          <w:p w:rsidR="00122302" w:rsidRPr="00FA41FE" w:rsidRDefault="00122302" w:rsidP="00CC4F81">
            <w:pPr>
              <w:tabs>
                <w:tab w:val="left" w:pos="1418"/>
                <w:tab w:val="left" w:pos="1985"/>
                <w:tab w:val="left" w:pos="2552"/>
              </w:tabs>
              <w:spacing w:after="60" w:line="210" w:lineRule="exact"/>
              <w:ind w:left="57" w:right="57"/>
              <w:rPr>
                <w:rFonts w:eastAsiaTheme="minorHAnsi"/>
              </w:rPr>
            </w:pPr>
            <w:r w:rsidRPr="00FA41FE">
              <w:rPr>
                <w:rFonts w:eastAsiaTheme="minorHAnsi"/>
              </w:rPr>
              <w:t>– влияние свободных поверхностей;</w:t>
            </w:r>
          </w:p>
          <w:p w:rsidR="00122302" w:rsidRPr="00FA41FE" w:rsidRDefault="00122302" w:rsidP="00CC4F81">
            <w:pPr>
              <w:tabs>
                <w:tab w:val="left" w:pos="1418"/>
                <w:tab w:val="left" w:pos="1985"/>
                <w:tab w:val="left" w:pos="2552"/>
              </w:tabs>
              <w:spacing w:after="60" w:line="210" w:lineRule="exact"/>
              <w:ind w:left="57" w:right="57"/>
              <w:rPr>
                <w:rFonts w:eastAsiaTheme="minorHAnsi"/>
              </w:rPr>
            </w:pPr>
            <w:r w:rsidRPr="00FA41FE">
              <w:rPr>
                <w:rFonts w:eastAsiaTheme="minorHAnsi"/>
              </w:rPr>
              <w:t>– оценка остойчивости на основе существующих критериев остойчивости (текст Правил);</w:t>
            </w:r>
          </w:p>
          <w:p w:rsidR="00122302" w:rsidRPr="00FA41FE" w:rsidRDefault="00122302" w:rsidP="00CC4F81">
            <w:pPr>
              <w:tabs>
                <w:tab w:val="left" w:pos="1418"/>
                <w:tab w:val="left" w:pos="1985"/>
                <w:tab w:val="left" w:pos="2552"/>
              </w:tabs>
              <w:spacing w:after="60" w:line="210" w:lineRule="exact"/>
              <w:ind w:left="57" w:right="57"/>
              <w:rPr>
                <w:rFonts w:eastAsiaTheme="minorHAnsi"/>
              </w:rPr>
            </w:pPr>
            <w:r w:rsidRPr="00FA41FE">
              <w:rPr>
                <w:rFonts w:eastAsiaTheme="minorHAnsi"/>
              </w:rPr>
              <w:t>– оценка остойчивости неповрежденного судна с помощью кривой восстанавливающих плеч;</w:t>
            </w:r>
          </w:p>
          <w:p w:rsidR="00122302" w:rsidRPr="00FA41FE" w:rsidRDefault="00122302" w:rsidP="00CC4F81">
            <w:pPr>
              <w:tabs>
                <w:tab w:val="left" w:pos="1418"/>
                <w:tab w:val="left" w:pos="1985"/>
                <w:tab w:val="left" w:pos="2552"/>
              </w:tabs>
              <w:spacing w:after="60" w:line="210" w:lineRule="exact"/>
              <w:ind w:left="57" w:right="57"/>
              <w:rPr>
                <w:rFonts w:eastAsiaTheme="minorHAnsi"/>
              </w:rPr>
            </w:pPr>
            <w:r w:rsidRPr="00FA41FE">
              <w:rPr>
                <w:rFonts w:eastAsiaTheme="minorHAnsi"/>
              </w:rPr>
              <w:t>– применение приборов контроля загрузки;</w:t>
            </w:r>
          </w:p>
          <w:p w:rsidR="00122302" w:rsidRPr="00FA41FE" w:rsidRDefault="00122302" w:rsidP="00CC4F81">
            <w:pPr>
              <w:tabs>
                <w:tab w:val="left" w:pos="1418"/>
                <w:tab w:val="left" w:pos="1985"/>
                <w:tab w:val="left" w:pos="2552"/>
              </w:tabs>
              <w:spacing w:after="60" w:line="210" w:lineRule="exact"/>
              <w:ind w:left="57" w:right="57"/>
              <w:rPr>
                <w:rFonts w:eastAsiaTheme="minorHAnsi"/>
              </w:rPr>
            </w:pPr>
            <w:r w:rsidRPr="00FA41FE">
              <w:rPr>
                <w:rFonts w:eastAsiaTheme="minorHAnsi"/>
              </w:rPr>
              <w:t>– использование приборов контроля загрузки;</w:t>
            </w:r>
          </w:p>
          <w:p w:rsidR="00122302" w:rsidRPr="00FA41FE" w:rsidRDefault="00122302" w:rsidP="00CC4F81">
            <w:pPr>
              <w:tabs>
                <w:tab w:val="left" w:pos="1418"/>
                <w:tab w:val="left" w:pos="1985"/>
                <w:tab w:val="left" w:pos="2552"/>
              </w:tabs>
              <w:spacing w:after="60" w:line="210" w:lineRule="exact"/>
              <w:ind w:left="57" w:right="57"/>
              <w:rPr>
                <w:rFonts w:eastAsiaTheme="minorHAnsi"/>
              </w:rPr>
            </w:pPr>
            <w:r w:rsidRPr="00FA41FE">
              <w:rPr>
                <w:rFonts w:eastAsiaTheme="minorHAnsi"/>
              </w:rPr>
              <w:t>– применение брошюры по остойчивости, предусмотренной в пункте 9.3.13.3.</w:t>
            </w:r>
          </w:p>
          <w:p w:rsidR="00122302" w:rsidRPr="00FA41FE" w:rsidRDefault="00122302" w:rsidP="00CC4F81">
            <w:pPr>
              <w:tabs>
                <w:tab w:val="left" w:pos="1418"/>
                <w:tab w:val="left" w:pos="1985"/>
                <w:tab w:val="left" w:pos="2552"/>
              </w:tabs>
              <w:spacing w:after="60" w:line="210" w:lineRule="exact"/>
              <w:ind w:left="57" w:right="57"/>
              <w:rPr>
                <w:rFonts w:eastAsiaTheme="minorHAnsi"/>
                <w:u w:val="single"/>
              </w:rPr>
            </w:pPr>
            <w:r w:rsidRPr="00FA41FE">
              <w:rPr>
                <w:rFonts w:eastAsiaTheme="minorHAnsi"/>
                <w:u w:val="single"/>
              </w:rPr>
              <w:t>Основы защиты против взрывов</w:t>
            </w:r>
            <w:r w:rsidRPr="008524A4">
              <w:rPr>
                <w:rFonts w:eastAsiaTheme="minorHAnsi"/>
              </w:rPr>
              <w:t>:</w:t>
            </w:r>
          </w:p>
          <w:p w:rsidR="00122302" w:rsidRPr="00FA41FE" w:rsidRDefault="00321671" w:rsidP="00CC4F81">
            <w:pPr>
              <w:tabs>
                <w:tab w:val="left" w:pos="507"/>
                <w:tab w:val="left" w:pos="1418"/>
                <w:tab w:val="left" w:pos="1985"/>
                <w:tab w:val="left" w:pos="2552"/>
              </w:tabs>
              <w:spacing w:after="60" w:line="210" w:lineRule="exact"/>
              <w:ind w:left="57" w:right="57"/>
              <w:rPr>
                <w:rFonts w:eastAsiaTheme="minorHAnsi"/>
                <w:u w:val="single"/>
              </w:rPr>
            </w:pPr>
            <w:r>
              <w:rPr>
                <w:rFonts w:eastAsiaTheme="minorHAnsi"/>
                <w:u w:val="single"/>
              </w:rPr>
              <w:t>–</w:t>
            </w:r>
            <w:r>
              <w:rPr>
                <w:rFonts w:eastAsiaTheme="minorHAnsi"/>
                <w:u w:val="single"/>
              </w:rPr>
              <w:tab/>
            </w:r>
            <w:r w:rsidR="00122302" w:rsidRPr="00FA41FE">
              <w:rPr>
                <w:rFonts w:eastAsiaTheme="minorHAnsi"/>
                <w:u w:val="single"/>
              </w:rPr>
              <w:t>согласно определению защиты против взрывов</w:t>
            </w:r>
            <w:r w:rsidR="00122302" w:rsidRPr="008524A4">
              <w:rPr>
                <w:rFonts w:eastAsiaTheme="minorHAnsi"/>
              </w:rPr>
              <w:t>;</w:t>
            </w:r>
          </w:p>
          <w:p w:rsidR="00122302" w:rsidRPr="00FA41FE" w:rsidRDefault="00321671" w:rsidP="00CC4F81">
            <w:pPr>
              <w:tabs>
                <w:tab w:val="left" w:pos="507"/>
                <w:tab w:val="left" w:pos="1418"/>
                <w:tab w:val="left" w:pos="1985"/>
                <w:tab w:val="left" w:pos="2552"/>
              </w:tabs>
              <w:spacing w:after="120" w:line="210" w:lineRule="exact"/>
              <w:ind w:left="57" w:right="57"/>
              <w:rPr>
                <w:rFonts w:eastAsiaTheme="minorHAnsi"/>
                <w:u w:val="single"/>
              </w:rPr>
            </w:pPr>
            <w:r>
              <w:rPr>
                <w:rFonts w:eastAsiaTheme="minorHAnsi"/>
                <w:u w:val="single"/>
              </w:rPr>
              <w:t>–</w:t>
            </w:r>
            <w:r>
              <w:rPr>
                <w:rFonts w:eastAsiaTheme="minorHAnsi"/>
                <w:u w:val="single"/>
              </w:rPr>
              <w:tab/>
            </w:r>
            <w:r w:rsidR="00122302" w:rsidRPr="00FA41FE">
              <w:rPr>
                <w:rFonts w:eastAsiaTheme="minorHAnsi"/>
                <w:u w:val="single"/>
              </w:rPr>
              <w:t>выбор соответствующих установок и оборудования</w:t>
            </w:r>
            <w:r w:rsidR="00122302" w:rsidRPr="008524A4">
              <w:rPr>
                <w:rFonts w:eastAsiaTheme="minorHAnsi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122302" w:rsidRPr="00B2747F" w:rsidRDefault="00122302" w:rsidP="00CC4F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B2747F">
              <w:rPr>
                <w:rFonts w:eastAsiaTheme="minorHAnsi"/>
                <w:szCs w:val="22"/>
                <w:lang w:bidi="ru-RU"/>
              </w:rPr>
              <w:t>Редакционное изменение</w:t>
            </w:r>
          </w:p>
          <w:p w:rsidR="00122302" w:rsidRPr="00B2747F" w:rsidRDefault="00122302" w:rsidP="00CC4F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400" w:after="80" w:line="21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B2747F">
              <w:rPr>
                <w:rFonts w:eastAsiaTheme="minorHAnsi"/>
                <w:szCs w:val="22"/>
                <w:lang w:bidi="ru-RU"/>
              </w:rPr>
              <w:t>Согласовано с НРГ по дегазации</w:t>
            </w:r>
          </w:p>
          <w:p w:rsidR="00122302" w:rsidRPr="00B2747F" w:rsidRDefault="00122302" w:rsidP="00CC4F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40" w:after="80" w:line="21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B2747F">
              <w:rPr>
                <w:rFonts w:eastAsiaTheme="minorHAnsi"/>
                <w:szCs w:val="22"/>
                <w:lang w:bidi="ru-RU"/>
              </w:rPr>
              <w:t>Не касается варианта на немецком языке</w:t>
            </w:r>
          </w:p>
        </w:tc>
      </w:tr>
      <w:tr w:rsidR="00122302" w:rsidRPr="00B2747F" w:rsidTr="00F90CB7">
        <w:trPr>
          <w:trHeight w:val="272"/>
        </w:trPr>
        <w:tc>
          <w:tcPr>
            <w:tcW w:w="2015" w:type="dxa"/>
            <w:shd w:val="clear" w:color="auto" w:fill="auto"/>
          </w:tcPr>
          <w:p w:rsidR="00122302" w:rsidRPr="00B2747F" w:rsidRDefault="00122302" w:rsidP="00F6303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  <w:r w:rsidRPr="00B2747F">
              <w:rPr>
                <w:rFonts w:eastAsia="MS Mincho" w:cs="Arial"/>
                <w:b/>
                <w:szCs w:val="22"/>
                <w:lang w:val="en-GB" w:eastAsia="fr-FR"/>
              </w:rPr>
              <w:t>8.2.2.3.1.3</w:t>
            </w:r>
          </w:p>
        </w:tc>
        <w:tc>
          <w:tcPr>
            <w:tcW w:w="9035" w:type="dxa"/>
            <w:shd w:val="clear" w:color="auto" w:fill="auto"/>
          </w:tcPr>
          <w:p w:rsidR="00122302" w:rsidRPr="00FA41FE" w:rsidRDefault="00122302" w:rsidP="00F63034">
            <w:pPr>
              <w:tabs>
                <w:tab w:val="left" w:pos="1418"/>
                <w:tab w:val="left" w:pos="1985"/>
                <w:tab w:val="left" w:pos="2552"/>
              </w:tabs>
              <w:spacing w:before="120" w:after="80" w:line="220" w:lineRule="exact"/>
              <w:ind w:left="57" w:right="57"/>
              <w:rPr>
                <w:rFonts w:eastAsiaTheme="minorHAnsi"/>
              </w:rPr>
            </w:pPr>
            <w:r w:rsidRPr="00FA41FE">
              <w:rPr>
                <w:rFonts w:eastAsiaTheme="minorHAnsi"/>
              </w:rPr>
              <w:t>Методы проведения измерений:</w:t>
            </w:r>
          </w:p>
          <w:p w:rsidR="00122302" w:rsidRPr="00FA41FE" w:rsidRDefault="00122302" w:rsidP="00405AFC">
            <w:pPr>
              <w:tabs>
                <w:tab w:val="left" w:pos="1418"/>
                <w:tab w:val="left" w:pos="1985"/>
                <w:tab w:val="left" w:pos="2552"/>
              </w:tabs>
              <w:spacing w:after="80" w:line="220" w:lineRule="exact"/>
              <w:ind w:left="57" w:right="57"/>
              <w:rPr>
                <w:rFonts w:eastAsiaTheme="minorHAnsi"/>
              </w:rPr>
            </w:pPr>
            <w:r w:rsidRPr="00FA41FE">
              <w:rPr>
                <w:rFonts w:eastAsiaTheme="minorHAnsi"/>
              </w:rPr>
              <w:t xml:space="preserve">– измерения токсичности, содержания кислорода, </w:t>
            </w:r>
            <w:r w:rsidRPr="00FA41FE">
              <w:rPr>
                <w:rFonts w:eastAsiaTheme="minorHAnsi"/>
                <w:u w:val="single"/>
              </w:rPr>
              <w:t>концентрации легковоспламеняющихся веществ</w:t>
            </w:r>
            <w:r w:rsidRPr="00FA41FE">
              <w:rPr>
                <w:rFonts w:eastAsiaTheme="minorHAnsi"/>
                <w:strike/>
              </w:rPr>
              <w:t xml:space="preserve"> и взрывоопасности;</w:t>
            </w:r>
            <w:r w:rsidRPr="00F63034">
              <w:rPr>
                <w:rFonts w:eastAsiaTheme="minorHAnsi"/>
                <w:strike/>
              </w:rPr>
              <w:t>.</w:t>
            </w:r>
          </w:p>
          <w:p w:rsidR="00122302" w:rsidRPr="00FA41FE" w:rsidRDefault="00122302" w:rsidP="00405AFC">
            <w:pPr>
              <w:tabs>
                <w:tab w:val="left" w:pos="1418"/>
                <w:tab w:val="left" w:pos="1985"/>
                <w:tab w:val="left" w:pos="2552"/>
              </w:tabs>
              <w:spacing w:after="80" w:line="220" w:lineRule="exact"/>
              <w:ind w:left="57" w:right="57"/>
              <w:rPr>
                <w:rFonts w:eastAsiaTheme="minorHAnsi"/>
                <w:u w:val="single"/>
              </w:rPr>
            </w:pPr>
            <w:r w:rsidRPr="00FA41FE">
              <w:rPr>
                <w:rFonts w:eastAsiaTheme="minorHAnsi"/>
                <w:u w:val="single"/>
              </w:rPr>
              <w:t>Основы защиты против взрывов</w:t>
            </w:r>
            <w:r w:rsidRPr="008524A4">
              <w:rPr>
                <w:rFonts w:eastAsiaTheme="minorHAnsi"/>
              </w:rPr>
              <w:t>:</w:t>
            </w:r>
          </w:p>
          <w:p w:rsidR="00122302" w:rsidRPr="00FA41FE" w:rsidRDefault="00122302" w:rsidP="00405AFC">
            <w:pPr>
              <w:tabs>
                <w:tab w:val="left" w:pos="1418"/>
                <w:tab w:val="left" w:pos="1985"/>
                <w:tab w:val="left" w:pos="2552"/>
              </w:tabs>
              <w:spacing w:after="80" w:line="220" w:lineRule="exact"/>
              <w:ind w:left="57" w:right="57"/>
              <w:rPr>
                <w:rFonts w:eastAsiaTheme="minorHAnsi"/>
                <w:u w:val="single"/>
              </w:rPr>
            </w:pPr>
            <w:r w:rsidRPr="00FA41FE">
              <w:rPr>
                <w:rFonts w:eastAsiaTheme="minorHAnsi"/>
                <w:u w:val="single"/>
              </w:rPr>
              <w:t>– согласно определению защиты против взрывов</w:t>
            </w:r>
            <w:r w:rsidRPr="008524A4">
              <w:rPr>
                <w:rFonts w:eastAsiaTheme="minorHAnsi"/>
              </w:rPr>
              <w:t>;</w:t>
            </w:r>
          </w:p>
          <w:p w:rsidR="00122302" w:rsidRPr="00FA41FE" w:rsidRDefault="00122302" w:rsidP="00F63034">
            <w:pPr>
              <w:tabs>
                <w:tab w:val="left" w:pos="1418"/>
                <w:tab w:val="left" w:pos="1985"/>
                <w:tab w:val="left" w:pos="2552"/>
              </w:tabs>
              <w:spacing w:after="120" w:line="220" w:lineRule="exact"/>
              <w:ind w:left="57" w:right="57"/>
              <w:rPr>
                <w:rFonts w:eastAsiaTheme="minorHAnsi"/>
                <w:b/>
                <w:lang w:bidi="ru-RU"/>
              </w:rPr>
            </w:pPr>
            <w:r w:rsidRPr="00FA41FE">
              <w:rPr>
                <w:rFonts w:eastAsiaTheme="minorHAnsi"/>
                <w:u w:val="single"/>
              </w:rPr>
              <w:t>– выбор соответствующих установок и оборудования</w:t>
            </w:r>
            <w:r w:rsidRPr="008524A4">
              <w:rPr>
                <w:rFonts w:eastAsiaTheme="minorHAnsi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122302" w:rsidRPr="00B2747F" w:rsidRDefault="00122302" w:rsidP="00F6303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B2747F">
              <w:rPr>
                <w:rFonts w:eastAsiaTheme="minorHAnsi"/>
                <w:szCs w:val="22"/>
                <w:lang w:bidi="ru-RU"/>
              </w:rPr>
              <w:t>Редакционное изменение</w:t>
            </w:r>
          </w:p>
        </w:tc>
      </w:tr>
      <w:tr w:rsidR="00F63034" w:rsidRPr="00B2747F" w:rsidTr="004F7CA4">
        <w:trPr>
          <w:trHeight w:val="1710"/>
        </w:trPr>
        <w:tc>
          <w:tcPr>
            <w:tcW w:w="2015" w:type="dxa"/>
            <w:shd w:val="clear" w:color="auto" w:fill="auto"/>
            <w:hideMark/>
          </w:tcPr>
          <w:p w:rsidR="00F63034" w:rsidRPr="00B2747F" w:rsidRDefault="00F63034" w:rsidP="00F6303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B2747F">
              <w:rPr>
                <w:rFonts w:eastAsiaTheme="minorHAnsi"/>
                <w:b/>
                <w:szCs w:val="22"/>
                <w:lang w:bidi="ru-RU"/>
              </w:rPr>
              <w:t>8.3.2</w:t>
            </w:r>
          </w:p>
        </w:tc>
        <w:tc>
          <w:tcPr>
            <w:tcW w:w="9035" w:type="dxa"/>
            <w:shd w:val="clear" w:color="auto" w:fill="auto"/>
            <w:hideMark/>
          </w:tcPr>
          <w:p w:rsidR="00F63034" w:rsidRPr="00B2747F" w:rsidRDefault="00F63034" w:rsidP="00F6303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B2747F">
              <w:rPr>
                <w:rFonts w:eastAsiaTheme="minorHAnsi"/>
                <w:b/>
                <w:szCs w:val="22"/>
                <w:lang w:bidi="ru-RU"/>
              </w:rPr>
              <w:t>Переносные лампы</w:t>
            </w:r>
          </w:p>
          <w:p w:rsidR="00F63034" w:rsidRPr="00B2747F" w:rsidRDefault="00F63034" w:rsidP="00F6303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B2747F">
              <w:rPr>
                <w:rFonts w:eastAsiaTheme="minorHAnsi"/>
                <w:szCs w:val="22"/>
                <w:lang w:bidi="ru-RU"/>
              </w:rPr>
              <w:t xml:space="preserve">На </w:t>
            </w:r>
            <w:r w:rsidRPr="00B2747F">
              <w:rPr>
                <w:rFonts w:eastAsiaTheme="minorHAnsi"/>
                <w:strike/>
                <w:szCs w:val="22"/>
                <w:lang w:bidi="ru-RU"/>
              </w:rPr>
              <w:t>сухогрузных</w:t>
            </w:r>
            <w:r w:rsidRPr="00B2747F">
              <w:rPr>
                <w:rFonts w:eastAsiaTheme="minorHAnsi"/>
                <w:szCs w:val="22"/>
                <w:lang w:bidi="ru-RU"/>
              </w:rPr>
              <w:t xml:space="preserve"> судах во </w:t>
            </w:r>
            <w:r w:rsidRPr="00B2747F">
              <w:rPr>
                <w:rFonts w:eastAsiaTheme="minorHAnsi"/>
                <w:strike/>
                <w:szCs w:val="22"/>
                <w:lang w:bidi="ru-RU"/>
              </w:rPr>
              <w:t>защищенной</w:t>
            </w:r>
            <w:r w:rsidRPr="00B2747F">
              <w:rPr>
                <w:rFonts w:eastAsiaTheme="minorHAnsi"/>
                <w:szCs w:val="22"/>
                <w:lang w:bidi="ru-RU"/>
              </w:rPr>
              <w:t xml:space="preserve"> </w:t>
            </w:r>
            <w:r w:rsidRPr="00B2747F">
              <w:rPr>
                <w:rFonts w:eastAsiaTheme="minorHAnsi"/>
                <w:szCs w:val="22"/>
                <w:u w:val="single"/>
                <w:lang w:bidi="ru-RU"/>
              </w:rPr>
              <w:t>взрывоопасной</w:t>
            </w:r>
            <w:r w:rsidRPr="00B2747F">
              <w:rPr>
                <w:rFonts w:eastAsiaTheme="minorHAnsi"/>
                <w:szCs w:val="22"/>
                <w:lang w:bidi="ru-RU"/>
              </w:rPr>
              <w:t xml:space="preserve"> зоне </w:t>
            </w:r>
            <w:r w:rsidRPr="00B2747F">
              <w:rPr>
                <w:rFonts w:eastAsiaTheme="minorHAnsi"/>
                <w:szCs w:val="22"/>
                <w:u w:val="single"/>
                <w:lang w:bidi="ru-RU"/>
              </w:rPr>
              <w:t>и на палубе</w:t>
            </w:r>
            <w:r w:rsidRPr="00B2747F">
              <w:rPr>
                <w:rFonts w:eastAsiaTheme="minorHAnsi"/>
                <w:szCs w:val="22"/>
                <w:lang w:bidi="ru-RU"/>
              </w:rPr>
              <w:t xml:space="preserve"> разрешается использо-вать только такие переносные лампы, которые представляют собой лампы с собственным источником питания. </w:t>
            </w:r>
            <w:r w:rsidRPr="00B2747F">
              <w:rPr>
                <w:rFonts w:eastAsiaTheme="minorHAnsi"/>
                <w:strike/>
                <w:szCs w:val="22"/>
                <w:lang w:bidi="ru-RU"/>
              </w:rPr>
              <w:t>На танкерах в грузовом пространстве и на палубе за пределами грузового пространства разрешается использовать только такие переносные лампы, которые представляют</w:t>
            </w:r>
            <w:r w:rsidRPr="00B2747F">
              <w:rPr>
                <w:rFonts w:eastAsiaTheme="minorHAnsi"/>
                <w:strike/>
                <w:szCs w:val="22"/>
                <w:lang w:bidi="ru-RU"/>
              </w:rPr>
              <w:br/>
              <w:t>собой лампы с собственным источником питания</w:t>
            </w:r>
            <w:r w:rsidRPr="00B2747F">
              <w:rPr>
                <w:rFonts w:eastAsiaTheme="minorHAnsi"/>
                <w:szCs w:val="22"/>
                <w:lang w:bidi="ru-RU"/>
              </w:rPr>
              <w:t xml:space="preserve"> </w:t>
            </w:r>
            <w:r w:rsidRPr="00B2747F">
              <w:rPr>
                <w:rFonts w:eastAsiaTheme="minorHAnsi"/>
                <w:szCs w:val="22"/>
                <w:u w:val="single"/>
                <w:lang w:bidi="ru-RU"/>
              </w:rPr>
              <w:t>Они должны по крайней мере отвечать необходимым требованиям, действующим в отношении соответствующей зоны</w:t>
            </w:r>
            <w:r w:rsidRPr="00B2747F">
              <w:rPr>
                <w:rFonts w:eastAsiaTheme="minorHAnsi"/>
                <w:szCs w:val="22"/>
                <w:lang w:bidi="ru-RU"/>
              </w:rPr>
              <w:t>.</w:t>
            </w:r>
          </w:p>
        </w:tc>
        <w:tc>
          <w:tcPr>
            <w:tcW w:w="1702" w:type="dxa"/>
            <w:shd w:val="clear" w:color="auto" w:fill="auto"/>
            <w:hideMark/>
          </w:tcPr>
          <w:p w:rsidR="00F63034" w:rsidRPr="00B2747F" w:rsidRDefault="00F63034" w:rsidP="00F6303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>
              <w:rPr>
                <w:rFonts w:eastAsiaTheme="minorHAnsi"/>
                <w:szCs w:val="22"/>
                <w:lang w:bidi="ru-RU"/>
              </w:rPr>
              <w:t>Базовая</w:t>
            </w:r>
            <w:r>
              <w:rPr>
                <w:rFonts w:eastAsiaTheme="minorHAnsi"/>
                <w:szCs w:val="22"/>
                <w:lang w:bidi="ru-RU"/>
              </w:rPr>
              <w:br/>
            </w:r>
            <w:r w:rsidRPr="00B2747F">
              <w:rPr>
                <w:rFonts w:eastAsiaTheme="minorHAnsi"/>
                <w:szCs w:val="22"/>
                <w:lang w:bidi="ru-RU"/>
              </w:rPr>
              <w:t>концеп</w:t>
            </w:r>
            <w:r>
              <w:rPr>
                <w:rFonts w:eastAsiaTheme="minorHAnsi"/>
                <w:szCs w:val="22"/>
                <w:lang w:bidi="ru-RU"/>
              </w:rPr>
              <w:t>ция</w:t>
            </w:r>
            <w:r>
              <w:rPr>
                <w:rFonts w:eastAsiaTheme="minorHAnsi"/>
                <w:szCs w:val="22"/>
                <w:lang w:bidi="ru-RU"/>
              </w:rPr>
              <w:br/>
            </w:r>
            <w:r w:rsidRPr="00B2747F">
              <w:rPr>
                <w:rFonts w:eastAsiaTheme="minorHAnsi"/>
                <w:szCs w:val="22"/>
                <w:lang w:bidi="ru-RU"/>
              </w:rPr>
              <w:t>безопасности</w:t>
            </w:r>
          </w:p>
        </w:tc>
      </w:tr>
      <w:tr w:rsidR="00F63034" w:rsidRPr="00B2747F" w:rsidTr="00F63034">
        <w:trPr>
          <w:trHeight w:val="2783"/>
        </w:trPr>
        <w:tc>
          <w:tcPr>
            <w:tcW w:w="2015" w:type="dxa"/>
            <w:shd w:val="clear" w:color="auto" w:fill="auto"/>
            <w:hideMark/>
          </w:tcPr>
          <w:p w:rsidR="00F63034" w:rsidRPr="00B2747F" w:rsidRDefault="00F63034" w:rsidP="00F6303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szCs w:val="22"/>
                <w:lang w:bidi="ru-RU"/>
              </w:rPr>
            </w:pPr>
            <w:r w:rsidRPr="00B2747F">
              <w:rPr>
                <w:rFonts w:eastAsiaTheme="minorHAnsi"/>
                <w:b/>
                <w:szCs w:val="22"/>
                <w:lang w:bidi="ru-RU"/>
              </w:rPr>
              <w:t>8.3.4</w:t>
            </w:r>
          </w:p>
        </w:tc>
        <w:tc>
          <w:tcPr>
            <w:tcW w:w="9035" w:type="dxa"/>
            <w:shd w:val="clear" w:color="auto" w:fill="auto"/>
            <w:hideMark/>
          </w:tcPr>
          <w:p w:rsidR="00F63034" w:rsidRPr="00B2747F" w:rsidRDefault="00F63034" w:rsidP="00F6303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B2747F">
              <w:rPr>
                <w:rFonts w:eastAsiaTheme="minorHAnsi"/>
                <w:szCs w:val="22"/>
                <w:lang w:bidi="ru-RU"/>
              </w:rPr>
              <w:t>Запрещение курения, пользования огнем и незащищенным светом</w:t>
            </w:r>
          </w:p>
          <w:p w:rsidR="00F63034" w:rsidRPr="00B2747F" w:rsidRDefault="00F63034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trike/>
                <w:szCs w:val="22"/>
                <w:lang w:bidi="ru-RU"/>
              </w:rPr>
            </w:pPr>
            <w:r w:rsidRPr="00B2747F">
              <w:rPr>
                <w:rFonts w:eastAsiaTheme="minorHAnsi"/>
                <w:strike/>
                <w:szCs w:val="22"/>
                <w:lang w:bidi="ru-RU"/>
              </w:rPr>
              <w:t>Курение на борту судна запрещено. Запрещение курения относится также к электронным</w:t>
            </w:r>
            <w:r w:rsidRPr="00B2747F">
              <w:rPr>
                <w:rFonts w:eastAsiaTheme="minorHAnsi"/>
                <w:strike/>
                <w:szCs w:val="22"/>
                <w:lang w:bidi="ru-RU"/>
              </w:rPr>
              <w:br/>
              <w:t>сигаретам и другим аналогичным устройствам. Щиты с уведомлением о таком запрещении</w:t>
            </w:r>
            <w:r w:rsidRPr="00B2747F">
              <w:rPr>
                <w:rFonts w:eastAsiaTheme="minorHAnsi"/>
                <w:strike/>
                <w:szCs w:val="22"/>
                <w:lang w:bidi="ru-RU"/>
              </w:rPr>
              <w:br/>
              <w:t>должны быть установлены в соответствующих местах.</w:t>
            </w:r>
          </w:p>
          <w:p w:rsidR="00F63034" w:rsidRPr="00B2747F" w:rsidRDefault="00F63034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trike/>
                <w:szCs w:val="22"/>
                <w:lang w:bidi="ru-RU"/>
              </w:rPr>
            </w:pPr>
            <w:r w:rsidRPr="00B2747F">
              <w:rPr>
                <w:rFonts w:eastAsiaTheme="minorHAnsi"/>
                <w:szCs w:val="22"/>
                <w:u w:val="single"/>
                <w:lang w:bidi="ru-RU"/>
              </w:rPr>
              <w:t>Курение, в том числе электронных сигарет и других аналогичных устройств, пользование</w:t>
            </w:r>
            <w:r w:rsidRPr="00B2747F">
              <w:rPr>
                <w:rFonts w:eastAsiaTheme="minorHAnsi"/>
                <w:szCs w:val="22"/>
                <w:u w:val="single"/>
                <w:lang w:bidi="ru-RU"/>
              </w:rPr>
              <w:br/>
              <w:t>огнем и незащищенным светом на борту судна запрещены. Однако применяются положения</w:t>
            </w:r>
            <w:r w:rsidRPr="00B2747F">
              <w:rPr>
                <w:rFonts w:eastAsiaTheme="minorHAnsi"/>
                <w:szCs w:val="22"/>
                <w:u w:val="single"/>
                <w:lang w:bidi="ru-RU"/>
              </w:rPr>
              <w:br/>
              <w:t>пунктов 7.2.3.42.3 и 7.2.3.42.4. Щиты с уведомлением о таком запрещении должны быть</w:t>
            </w:r>
            <w:r w:rsidRPr="00B2747F">
              <w:rPr>
                <w:rFonts w:eastAsiaTheme="minorHAnsi"/>
                <w:szCs w:val="22"/>
                <w:u w:val="single"/>
                <w:lang w:bidi="ru-RU"/>
              </w:rPr>
              <w:br/>
              <w:t>установлены в соответствующих местах</w:t>
            </w:r>
            <w:r w:rsidRPr="00B2747F">
              <w:rPr>
                <w:rFonts w:eastAsiaTheme="minorHAnsi"/>
                <w:szCs w:val="22"/>
                <w:lang w:bidi="ru-RU"/>
              </w:rPr>
              <w:t>.</w:t>
            </w:r>
          </w:p>
          <w:p w:rsidR="00F63034" w:rsidRPr="00B2747F" w:rsidRDefault="00F63034" w:rsidP="00F6303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  <w:szCs w:val="22"/>
                <w:lang w:bidi="ru-RU"/>
              </w:rPr>
            </w:pPr>
            <w:r w:rsidRPr="00B2747F">
              <w:rPr>
                <w:rFonts w:eastAsiaTheme="minorHAnsi"/>
                <w:szCs w:val="22"/>
                <w:u w:val="single"/>
                <w:lang w:bidi="ru-RU"/>
              </w:rPr>
              <w:t>Запрещение курения</w:t>
            </w:r>
            <w:r w:rsidRPr="00B2747F">
              <w:rPr>
                <w:rFonts w:eastAsiaTheme="minorHAnsi"/>
                <w:szCs w:val="22"/>
                <w:lang w:bidi="ru-RU"/>
              </w:rPr>
              <w:t xml:space="preserve"> не относится к жилым помещениям или рулевой рубке при условии, что их окна, двери, световые и прочие люки закрыты </w:t>
            </w:r>
            <w:r w:rsidRPr="00B2747F">
              <w:rPr>
                <w:rFonts w:eastAsiaTheme="minorHAnsi"/>
                <w:szCs w:val="22"/>
                <w:u w:val="single"/>
                <w:lang w:bidi="ru-RU"/>
              </w:rPr>
              <w:t>и система вентиляции отрегулирована так, чтобы поддерживать избыточное давление 0,1 кПа</w:t>
            </w:r>
            <w:r w:rsidRPr="001D5713">
              <w:rPr>
                <w:rFonts w:eastAsiaTheme="minorHAnsi"/>
                <w:szCs w:val="22"/>
                <w:lang w:bidi="ru-RU"/>
              </w:rPr>
              <w:t>.</w:t>
            </w:r>
          </w:p>
        </w:tc>
        <w:tc>
          <w:tcPr>
            <w:tcW w:w="1702" w:type="dxa"/>
            <w:shd w:val="clear" w:color="auto" w:fill="auto"/>
            <w:hideMark/>
          </w:tcPr>
          <w:p w:rsidR="00F63034" w:rsidRPr="00B2747F" w:rsidRDefault="00F63034" w:rsidP="00F6303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bCs/>
                <w:szCs w:val="22"/>
                <w:lang w:bidi="ru-RU"/>
              </w:rPr>
            </w:pPr>
            <w:r>
              <w:rPr>
                <w:rFonts w:eastAsiaTheme="minorHAnsi"/>
                <w:szCs w:val="22"/>
                <w:lang w:bidi="ru-RU"/>
              </w:rPr>
              <w:t>Аналогично подразделам 7.1.3.41</w:t>
            </w:r>
            <w:r>
              <w:rPr>
                <w:rFonts w:eastAsiaTheme="minorHAnsi"/>
                <w:szCs w:val="22"/>
                <w:lang w:bidi="ru-RU"/>
              </w:rPr>
              <w:br/>
            </w:r>
            <w:r w:rsidRPr="00B2747F">
              <w:rPr>
                <w:rFonts w:eastAsiaTheme="minorHAnsi"/>
                <w:szCs w:val="22"/>
                <w:lang w:bidi="ru-RU"/>
              </w:rPr>
              <w:t>и 7.2.3.41</w:t>
            </w:r>
          </w:p>
        </w:tc>
      </w:tr>
      <w:tr w:rsidR="00F63034" w:rsidRPr="00F63034" w:rsidTr="00F63034">
        <w:trPr>
          <w:trHeight w:val="2144"/>
        </w:trPr>
        <w:tc>
          <w:tcPr>
            <w:tcW w:w="2015" w:type="dxa"/>
            <w:shd w:val="clear" w:color="auto" w:fill="auto"/>
            <w:hideMark/>
          </w:tcPr>
          <w:p w:rsidR="00F63034" w:rsidRPr="00F63034" w:rsidRDefault="00F63034" w:rsidP="00F6303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bCs/>
                <w:lang w:bidi="ru-RU"/>
              </w:rPr>
            </w:pPr>
            <w:r w:rsidRPr="00F63034">
              <w:rPr>
                <w:rFonts w:eastAsiaTheme="minorHAnsi"/>
                <w:b/>
                <w:lang w:bidi="ru-RU"/>
              </w:rPr>
              <w:t>8.3.5</w:t>
            </w:r>
          </w:p>
        </w:tc>
        <w:tc>
          <w:tcPr>
            <w:tcW w:w="9035" w:type="dxa"/>
            <w:shd w:val="clear" w:color="auto" w:fill="auto"/>
            <w:hideMark/>
          </w:tcPr>
          <w:p w:rsidR="00F63034" w:rsidRPr="00F63034" w:rsidRDefault="00F63034" w:rsidP="00F6303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u w:val="single"/>
                <w:lang w:bidi="ru-RU"/>
              </w:rPr>
            </w:pPr>
            <w:r w:rsidRPr="00F63034">
              <w:rPr>
                <w:rFonts w:eastAsiaTheme="minorHAnsi"/>
                <w:b/>
                <w:strike/>
                <w:lang w:bidi="ru-RU"/>
              </w:rPr>
              <w:t>Виды опасности, создаваемые работами, производимыми на борту судна</w:t>
            </w:r>
            <w:r w:rsidRPr="00F63034">
              <w:rPr>
                <w:rFonts w:eastAsiaTheme="minorHAnsi"/>
                <w:b/>
                <w:u w:val="single"/>
                <w:lang w:bidi="ru-RU"/>
              </w:rPr>
              <w:t>Работы, производимые</w:t>
            </w:r>
            <w:r w:rsidRPr="00F63034">
              <w:rPr>
                <w:rFonts w:eastAsiaTheme="minorHAnsi"/>
                <w:b/>
                <w:lang w:bidi="ru-RU"/>
              </w:rPr>
              <w:t xml:space="preserve"> на борту судна</w:t>
            </w:r>
          </w:p>
          <w:p w:rsidR="00F63034" w:rsidRPr="00F63034" w:rsidRDefault="00F63034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/>
                <w:strike/>
                <w:lang w:bidi="ru-RU"/>
              </w:rPr>
            </w:pPr>
            <w:r w:rsidRPr="00F63034">
              <w:rPr>
                <w:rFonts w:eastAsiaTheme="minorHAnsi"/>
                <w:lang w:bidi="ru-RU"/>
              </w:rPr>
              <w:t>Запрещается производить работы по</w:t>
            </w:r>
            <w:r w:rsidRPr="00F63034">
              <w:rPr>
                <w:rFonts w:eastAsiaTheme="minorHAnsi"/>
                <w:strike/>
                <w:lang w:bidi="ru-RU"/>
              </w:rPr>
              <w:t xml:space="preserve"> ремонту или </w:t>
            </w:r>
            <w:r w:rsidRPr="00F63034">
              <w:rPr>
                <w:rFonts w:eastAsiaTheme="minorHAnsi"/>
                <w:lang w:bidi="ru-RU"/>
              </w:rPr>
              <w:t>техническому обслуживанию, требующие использования открытого пламени или электрического тока или способные привести к искрообразованию,</w:t>
            </w:r>
          </w:p>
          <w:p w:rsidR="00F63034" w:rsidRPr="00F63034" w:rsidRDefault="00F63034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/>
                <w:strike/>
                <w:lang w:bidi="ru-RU"/>
              </w:rPr>
            </w:pPr>
            <w:r w:rsidRPr="00F63034">
              <w:rPr>
                <w:rFonts w:eastAsiaTheme="minorHAnsi"/>
                <w:lang w:bidi="ru-RU"/>
              </w:rPr>
              <w:t>– на борту.</w:t>
            </w:r>
            <w:r w:rsidRPr="00F63034">
              <w:rPr>
                <w:rFonts w:eastAsiaTheme="minorHAnsi"/>
                <w:strike/>
                <w:lang w:bidi="ru-RU"/>
              </w:rPr>
              <w:t xml:space="preserve"> сухогрузных судов в защищенной зоне или на палубе на расстоянии менее 3,00 м</w:t>
            </w:r>
            <w:r w:rsidRPr="00F63034">
              <w:rPr>
                <w:rFonts w:eastAsiaTheme="minorHAnsi"/>
                <w:strike/>
                <w:lang w:bidi="ru-RU"/>
              </w:rPr>
              <w:br/>
              <w:t>к носу и к корме от этой зоны, а также</w:t>
            </w:r>
          </w:p>
          <w:p w:rsidR="00F63034" w:rsidRPr="00F63034" w:rsidRDefault="00F63034" w:rsidP="00F6303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  <w:u w:val="single"/>
                <w:lang w:bidi="ru-RU"/>
              </w:rPr>
            </w:pPr>
            <w:r w:rsidRPr="00F63034">
              <w:rPr>
                <w:rFonts w:eastAsiaTheme="minorHAnsi"/>
                <w:strike/>
                <w:lang w:bidi="ru-RU"/>
              </w:rPr>
              <w:t>– на борту танкеров.</w:t>
            </w:r>
          </w:p>
        </w:tc>
        <w:tc>
          <w:tcPr>
            <w:tcW w:w="1702" w:type="dxa"/>
            <w:shd w:val="clear" w:color="auto" w:fill="auto"/>
          </w:tcPr>
          <w:p w:rsidR="00F63034" w:rsidRPr="00F63034" w:rsidRDefault="00F63034" w:rsidP="00F6303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bCs/>
                <w:lang w:bidi="ru-RU"/>
              </w:rPr>
            </w:pPr>
            <w:r w:rsidRPr="00F63034">
              <w:rPr>
                <w:rFonts w:eastAsiaTheme="minorHAnsi"/>
                <w:lang w:bidi="ru-RU"/>
              </w:rPr>
              <w:t>Новая</w:t>
            </w:r>
            <w:r w:rsidRPr="00F63034">
              <w:rPr>
                <w:rFonts w:eastAsiaTheme="minorHAnsi"/>
                <w:lang w:bidi="ru-RU"/>
              </w:rPr>
              <w:br/>
              <w:t>концепция</w:t>
            </w:r>
            <w:r w:rsidRPr="00F63034">
              <w:rPr>
                <w:rFonts w:eastAsiaTheme="minorHAnsi"/>
                <w:lang w:bidi="ru-RU"/>
              </w:rPr>
              <w:br/>
              <w:t>зонирования</w:t>
            </w:r>
          </w:p>
        </w:tc>
      </w:tr>
      <w:tr w:rsidR="00F63034" w:rsidRPr="00F63034" w:rsidTr="00F90CB7">
        <w:trPr>
          <w:trHeight w:val="404"/>
        </w:trPr>
        <w:tc>
          <w:tcPr>
            <w:tcW w:w="2015" w:type="dxa"/>
            <w:shd w:val="clear" w:color="auto" w:fill="auto"/>
          </w:tcPr>
          <w:p w:rsidR="00F63034" w:rsidRPr="00F63034" w:rsidRDefault="00F63034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/>
                <w:u w:val="single"/>
              </w:rPr>
            </w:pPr>
          </w:p>
        </w:tc>
        <w:tc>
          <w:tcPr>
            <w:tcW w:w="9035" w:type="dxa"/>
            <w:shd w:val="clear" w:color="auto" w:fill="auto"/>
          </w:tcPr>
          <w:p w:rsidR="00F63034" w:rsidRPr="00F63034" w:rsidRDefault="00F63034" w:rsidP="00F06E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lang w:bidi="ru-RU"/>
              </w:rPr>
            </w:pPr>
            <w:r w:rsidRPr="00F63034">
              <w:rPr>
                <w:rFonts w:eastAsiaTheme="minorHAnsi"/>
                <w:lang w:bidi="ru-RU"/>
              </w:rPr>
              <w:t>Это предписание не применяется:</w:t>
            </w:r>
          </w:p>
          <w:p w:rsidR="00F63034" w:rsidRPr="00F63034" w:rsidRDefault="00F63034" w:rsidP="00F6303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trike/>
                <w:lang w:bidi="ru-RU"/>
              </w:rPr>
            </w:pPr>
            <w:r w:rsidRPr="00F63034">
              <w:rPr>
                <w:rFonts w:eastAsiaTheme="minorHAnsi"/>
                <w:strike/>
              </w:rPr>
              <w:t>если у сухогрузных судов имеется разрешение компетентного органа или свидетельство, подтверждающее полную дегазацию защищенной зоны; если у танкеров имеется разрешение компетентного органа или свидетельство, подтверждающее полную дегазацию судна;</w:t>
            </w:r>
          </w:p>
          <w:p w:rsidR="00F63034" w:rsidRPr="00F63034" w:rsidRDefault="00F63034" w:rsidP="00F6303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lang w:bidi="ru-RU"/>
              </w:rPr>
            </w:pPr>
            <w:r w:rsidRPr="00F63034">
              <w:rPr>
                <w:rFonts w:eastAsiaTheme="minorHAnsi"/>
                <w:strike/>
              </w:rPr>
              <w:t>–</w:t>
            </w:r>
            <w:r w:rsidRPr="00F63034">
              <w:rPr>
                <w:rFonts w:eastAsiaTheme="minorHAnsi"/>
                <w:strike/>
              </w:rPr>
              <w:tab/>
              <w:t>к операциям по постановке на якорь.</w:t>
            </w:r>
          </w:p>
          <w:p w:rsidR="00F63034" w:rsidRPr="00F63034" w:rsidRDefault="00F63034" w:rsidP="00F6303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trike/>
                <w:lang w:bidi="ru-RU"/>
              </w:rPr>
            </w:pPr>
            <w:r w:rsidRPr="00F63034">
              <w:rPr>
                <w:rFonts w:eastAsiaTheme="minorHAnsi"/>
                <w:strike/>
              </w:rPr>
              <w:t>Эти работы могут производиться без разрешения на борту танкеров в служебных помещениях за пределами грузового пространства, если двери и окна этих помещений закрыты и на судне не производятся работы по загрузке, разгрузке или дегазации.</w:t>
            </w:r>
          </w:p>
          <w:p w:rsidR="00F63034" w:rsidRPr="00F63034" w:rsidRDefault="00F63034" w:rsidP="00F6303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lang w:bidi="ru-RU"/>
              </w:rPr>
            </w:pPr>
            <w:r w:rsidRPr="00F63034">
              <w:rPr>
                <w:rFonts w:eastAsiaTheme="minorHAnsi"/>
                <w:lang w:bidi="ru-RU"/>
              </w:rPr>
              <w:t xml:space="preserve">– </w:t>
            </w:r>
            <w:r w:rsidRPr="00F63034">
              <w:rPr>
                <w:rFonts w:eastAsiaTheme="minorHAnsi"/>
                <w:u w:val="single"/>
                <w:lang w:bidi="ru-RU"/>
              </w:rPr>
              <w:t>в служебных помещениях за пределами защищенной зоны или грузового пространства при условии, что двери и отверстия закрыты на время работы и на судне не производится загрузка, разгрузка или дегазация</w:t>
            </w:r>
            <w:r w:rsidRPr="00F63034">
              <w:rPr>
                <w:rFonts w:eastAsiaTheme="minorHAnsi"/>
                <w:lang w:bidi="ru-RU"/>
              </w:rPr>
              <w:t>;</w:t>
            </w:r>
          </w:p>
          <w:p w:rsidR="00F63034" w:rsidRPr="00F63034" w:rsidRDefault="00F63034" w:rsidP="00F6303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/>
                <w:strike/>
                <w:lang w:bidi="ru-RU"/>
              </w:rPr>
            </w:pPr>
            <w:r w:rsidRPr="00F63034">
              <w:rPr>
                <w:rFonts w:eastAsiaTheme="minorHAnsi"/>
                <w:u w:val="single"/>
                <w:lang w:bidi="ru-RU"/>
              </w:rPr>
              <w:t>либо</w:t>
            </w:r>
            <w:r w:rsidRPr="00F63034">
              <w:rPr>
                <w:rFonts w:eastAsiaTheme="minorHAnsi"/>
                <w:lang w:bidi="ru-RU"/>
              </w:rPr>
              <w:t>,</w:t>
            </w:r>
          </w:p>
          <w:p w:rsidR="00F63034" w:rsidRPr="00F63034" w:rsidRDefault="00F63034" w:rsidP="00F63034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/>
                <w:strike/>
                <w:lang w:bidi="ru-RU"/>
              </w:rPr>
            </w:pPr>
            <w:r w:rsidRPr="00F63034">
              <w:rPr>
                <w:rFonts w:eastAsiaTheme="minorHAnsi"/>
                <w:u w:val="single"/>
                <w:lang w:bidi="ru-RU"/>
              </w:rPr>
              <w:t xml:space="preserve">когда судно </w:t>
            </w:r>
            <w:r w:rsidRPr="00F63034">
              <w:rPr>
                <w:rFonts w:eastAsiaTheme="minorHAnsi"/>
                <w:b/>
                <w:u w:val="single"/>
                <w:lang w:bidi="ru-RU"/>
              </w:rPr>
              <w:t>не</w:t>
            </w:r>
            <w:r w:rsidRPr="00F63034">
              <w:rPr>
                <w:rFonts w:eastAsiaTheme="minorHAnsi"/>
                <w:u w:val="single"/>
                <w:lang w:bidi="ru-RU"/>
              </w:rPr>
              <w:t xml:space="preserve"> находится вблизи или в пределах назначенн</w:t>
            </w:r>
            <w:r w:rsidR="00E86DD6">
              <w:rPr>
                <w:rFonts w:eastAsiaTheme="minorHAnsi"/>
                <w:u w:val="single"/>
                <w:lang w:bidi="ru-RU"/>
              </w:rPr>
              <w:t>ой береговой зоны и на танкерах</w:t>
            </w:r>
            <w:r w:rsidR="00E86DD6">
              <w:rPr>
                <w:rFonts w:eastAsiaTheme="minorHAnsi"/>
                <w:u w:val="single"/>
                <w:lang w:bidi="ru-RU"/>
              </w:rPr>
              <w:br/>
            </w:r>
            <w:r w:rsidRPr="00F63034">
              <w:rPr>
                <w:rFonts w:eastAsiaTheme="minorHAnsi"/>
                <w:u w:val="single"/>
                <w:lang w:bidi="ru-RU"/>
              </w:rPr>
              <w:t xml:space="preserve">имеется свидетельство, подтверждающее полную дегазацию </w:t>
            </w:r>
            <w:r w:rsidR="00E86DD6">
              <w:rPr>
                <w:rFonts w:eastAsiaTheme="minorHAnsi"/>
                <w:u w:val="single"/>
                <w:lang w:bidi="ru-RU"/>
              </w:rPr>
              <w:t>судна, в соответствии с пунктом </w:t>
            </w:r>
            <w:r w:rsidRPr="00F63034">
              <w:rPr>
                <w:rFonts w:eastAsia="TimesNewRomanPSMT"/>
                <w:u w:val="single"/>
                <w:lang w:eastAsia="fr-FR"/>
              </w:rPr>
              <w:t>7.2.3.7.6</w:t>
            </w:r>
            <w:r w:rsidRPr="00F63034">
              <w:rPr>
                <w:rFonts w:eastAsiaTheme="minorHAnsi"/>
                <w:u w:val="single"/>
                <w:lang w:bidi="ru-RU"/>
              </w:rPr>
              <w:t>, а на сухогрузных судах имеется свидетельство, подтверждающее полную дегазацию</w:t>
            </w:r>
            <w:r w:rsidRPr="00F63034">
              <w:rPr>
                <w:rFonts w:eastAsiaTheme="minorHAnsi"/>
                <w:lang w:bidi="ru-RU"/>
              </w:rPr>
              <w:t xml:space="preserve"> </w:t>
            </w:r>
            <w:r w:rsidRPr="00F63034">
              <w:rPr>
                <w:rFonts w:eastAsiaTheme="minorHAnsi"/>
                <w:u w:val="single"/>
                <w:lang w:bidi="ru-RU"/>
              </w:rPr>
              <w:t>защищенной зоны</w:t>
            </w:r>
            <w:r w:rsidRPr="00F63034">
              <w:rPr>
                <w:rFonts w:eastAsiaTheme="minorHAnsi"/>
                <w:lang w:bidi="ru-RU"/>
              </w:rPr>
              <w:t>;</w:t>
            </w:r>
          </w:p>
          <w:p w:rsidR="00F63034" w:rsidRPr="00F63034" w:rsidRDefault="00F63034" w:rsidP="00F6303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/>
                <w:strike/>
                <w:lang w:bidi="ru-RU"/>
              </w:rPr>
            </w:pPr>
            <w:r w:rsidRPr="00F63034">
              <w:rPr>
                <w:rFonts w:eastAsiaTheme="minorHAnsi"/>
                <w:u w:val="single"/>
                <w:lang w:bidi="ru-RU"/>
              </w:rPr>
              <w:t>либо</w:t>
            </w:r>
          </w:p>
          <w:p w:rsidR="00F63034" w:rsidRPr="00F63034" w:rsidRDefault="00F63034" w:rsidP="00F6303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/>
                <w:strike/>
                <w:lang w:bidi="ru-RU"/>
              </w:rPr>
            </w:pPr>
            <w:r w:rsidRPr="00F63034">
              <w:rPr>
                <w:rFonts w:eastAsiaTheme="minorHAnsi"/>
                <w:u w:val="single"/>
                <w:lang w:bidi="ru-RU"/>
              </w:rPr>
              <w:t>на судне имеется разрешение компетентного органа</w:t>
            </w:r>
            <w:r w:rsidRPr="00F63034">
              <w:rPr>
                <w:rFonts w:eastAsiaTheme="minorHAnsi"/>
                <w:lang w:bidi="ru-RU"/>
              </w:rPr>
              <w:t>.</w:t>
            </w:r>
          </w:p>
          <w:p w:rsidR="00F63034" w:rsidRPr="00F63034" w:rsidRDefault="00F63034" w:rsidP="00F63034">
            <w:pPr>
              <w:tabs>
                <w:tab w:val="left" w:leader="dot" w:pos="6942"/>
              </w:tabs>
              <w:spacing w:after="120" w:line="220" w:lineRule="exact"/>
              <w:ind w:left="57" w:right="57"/>
              <w:rPr>
                <w:rFonts w:eastAsiaTheme="minorHAnsi"/>
                <w:lang w:bidi="ru-RU"/>
              </w:rPr>
            </w:pPr>
            <w:r w:rsidRPr="00F63034">
              <w:rPr>
                <w:rFonts w:eastAsiaTheme="minorHAnsi"/>
              </w:rPr>
              <w:t xml:space="preserve">Разрешается использовать </w:t>
            </w:r>
            <w:r w:rsidRPr="00F63034">
              <w:rPr>
                <w:rFonts w:eastAsiaTheme="minorHAnsi"/>
                <w:u w:val="single"/>
              </w:rPr>
              <w:t>слесарные инструменты с малым искрением</w:t>
            </w:r>
            <w:r w:rsidRPr="003261D0">
              <w:rPr>
                <w:rFonts w:eastAsiaTheme="minorHAnsi"/>
              </w:rPr>
              <w:t xml:space="preserve"> </w:t>
            </w:r>
            <w:r w:rsidRPr="00F63034">
              <w:rPr>
                <w:rFonts w:eastAsiaTheme="minorHAnsi"/>
              </w:rPr>
              <w:t>(отвертки и гаечные ключи, изготовленные из хромованадиевой стали или из равноценных, с точки зрения искрения, материалов)</w:t>
            </w:r>
            <w:r w:rsidRPr="00F63034">
              <w:rPr>
                <w:rFonts w:eastAsiaTheme="minorHAnsi"/>
                <w:u w:val="single"/>
              </w:rPr>
              <w:t>, а также оборудование, по крайней мере приемлемое для использования в соответствующей зоне</w:t>
            </w:r>
            <w:r w:rsidRPr="00F63034">
              <w:rPr>
                <w:rFonts w:eastAsiaTheme="minorHAnsi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F63034" w:rsidRPr="00F63034" w:rsidRDefault="00F63034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lang w:bidi="ru-RU"/>
              </w:rPr>
            </w:pPr>
          </w:p>
        </w:tc>
      </w:tr>
      <w:tr w:rsidR="00E86DD6" w:rsidRPr="00F63034" w:rsidTr="00752B46">
        <w:trPr>
          <w:trHeight w:val="2860"/>
        </w:trPr>
        <w:tc>
          <w:tcPr>
            <w:tcW w:w="2015" w:type="dxa"/>
            <w:shd w:val="clear" w:color="auto" w:fill="auto"/>
            <w:hideMark/>
          </w:tcPr>
          <w:p w:rsidR="00E86DD6" w:rsidRPr="00F63034" w:rsidRDefault="00E86DD6" w:rsidP="009C194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bCs/>
                <w:lang w:bidi="ru-RU"/>
              </w:rPr>
            </w:pPr>
            <w:r w:rsidRPr="00F63034">
              <w:rPr>
                <w:rFonts w:eastAsiaTheme="minorHAnsi"/>
                <w:b/>
                <w:u w:val="single"/>
              </w:rPr>
              <w:t>8.6.1.1</w:t>
            </w:r>
            <w:r w:rsidRPr="00F63034">
              <w:rPr>
                <w:rFonts w:eastAsiaTheme="minorHAnsi"/>
                <w:b/>
                <w:u w:val="single"/>
              </w:rPr>
              <w:br/>
            </w:r>
            <w:r w:rsidRPr="00F63034">
              <w:rPr>
                <w:rFonts w:eastAsiaTheme="minorHAnsi"/>
                <w:b/>
                <w:u w:val="single"/>
                <w:lang w:bidi="ru-RU"/>
              </w:rPr>
              <w:t>и</w:t>
            </w:r>
            <w:r w:rsidRPr="00F63034">
              <w:rPr>
                <w:rFonts w:eastAsiaTheme="minorHAnsi"/>
                <w:b/>
                <w:u w:val="single"/>
              </w:rPr>
              <w:t xml:space="preserve"> 8.6.1.2</w:t>
            </w:r>
          </w:p>
        </w:tc>
        <w:tc>
          <w:tcPr>
            <w:tcW w:w="903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86DD6" w:rsidRPr="00F63034" w:rsidRDefault="00E86DD6" w:rsidP="009C1946">
            <w:pPr>
              <w:tabs>
                <w:tab w:val="left" w:leader="dot" w:pos="6942"/>
              </w:tabs>
              <w:spacing w:before="120" w:after="80" w:line="220" w:lineRule="exact"/>
              <w:ind w:left="57" w:right="57"/>
              <w:rPr>
                <w:rFonts w:eastAsiaTheme="minorHAnsi"/>
                <w:bCs/>
                <w:u w:val="single"/>
                <w:vertAlign w:val="superscript"/>
                <w:lang w:bidi="ru-RU"/>
              </w:rPr>
            </w:pPr>
            <w:r w:rsidRPr="00F63034">
              <w:rPr>
                <w:rFonts w:eastAsiaTheme="minorHAnsi"/>
                <w:lang w:bidi="ru-RU"/>
              </w:rPr>
              <w:t xml:space="preserve">Компетентный орган: </w:t>
            </w:r>
            <w:r>
              <w:rPr>
                <w:rFonts w:eastAsiaTheme="minorHAnsi"/>
                <w:lang w:bidi="ru-RU"/>
              </w:rPr>
              <w:tab/>
            </w:r>
          </w:p>
          <w:p w:rsidR="00E86DD6" w:rsidRPr="00F63034" w:rsidRDefault="00E86DD6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lang w:bidi="ru-RU"/>
              </w:rPr>
            </w:pPr>
            <w:r w:rsidRPr="00F63034">
              <w:rPr>
                <w:rFonts w:eastAsiaTheme="minorHAnsi"/>
                <w:lang w:bidi="ru-RU"/>
              </w:rPr>
              <w:t>Место, отведенное для герба и названия государства</w:t>
            </w:r>
          </w:p>
          <w:p w:rsidR="00E86DD6" w:rsidRPr="00F63034" w:rsidRDefault="00E86DD6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lang w:bidi="ru-RU"/>
              </w:rPr>
            </w:pPr>
            <w:r w:rsidRPr="00F63034">
              <w:rPr>
                <w:rFonts w:eastAsiaTheme="minorHAnsi"/>
                <w:b/>
                <w:lang w:bidi="ru-RU"/>
              </w:rPr>
              <w:t>Свидетельство о допущении ВОПОГ №:</w:t>
            </w:r>
          </w:p>
          <w:p w:rsidR="00E86DD6" w:rsidRPr="00F63034" w:rsidRDefault="00E86DD6" w:rsidP="00405AFC">
            <w:pPr>
              <w:tabs>
                <w:tab w:val="left" w:leader="dot" w:pos="5520"/>
              </w:tabs>
              <w:spacing w:after="80" w:line="220" w:lineRule="exact"/>
              <w:ind w:left="57" w:right="57"/>
              <w:rPr>
                <w:rFonts w:eastAsiaTheme="minorHAnsi"/>
                <w:lang w:bidi="ru-RU"/>
              </w:rPr>
            </w:pPr>
            <w:r w:rsidRPr="00F63034">
              <w:rPr>
                <w:rFonts w:eastAsiaTheme="minorHAnsi"/>
                <w:lang w:bidi="ru-RU"/>
              </w:rPr>
              <w:t xml:space="preserve">1. Название судна </w:t>
            </w:r>
            <w:r>
              <w:rPr>
                <w:rFonts w:eastAsiaTheme="minorHAnsi"/>
                <w:lang w:bidi="ru-RU"/>
              </w:rPr>
              <w:tab/>
            </w:r>
          </w:p>
          <w:p w:rsidR="00E86DD6" w:rsidRPr="00F63034" w:rsidRDefault="00E86DD6" w:rsidP="00405AFC">
            <w:pPr>
              <w:tabs>
                <w:tab w:val="left" w:leader="dot" w:pos="5502"/>
              </w:tabs>
              <w:spacing w:after="80" w:line="220" w:lineRule="exact"/>
              <w:ind w:left="57" w:right="57"/>
              <w:rPr>
                <w:rFonts w:eastAsiaTheme="minorHAnsi"/>
                <w:lang w:bidi="ru-RU"/>
              </w:rPr>
            </w:pPr>
            <w:r w:rsidRPr="00F63034">
              <w:rPr>
                <w:rFonts w:eastAsiaTheme="minorHAnsi"/>
                <w:lang w:bidi="ru-RU"/>
              </w:rPr>
              <w:t xml:space="preserve">2. Регистровый номер </w:t>
            </w:r>
            <w:r w:rsidRPr="00F63034">
              <w:rPr>
                <w:rFonts w:eastAsiaTheme="minorHAnsi"/>
                <w:lang w:bidi="ru-RU"/>
              </w:rPr>
              <w:tab/>
            </w:r>
          </w:p>
          <w:p w:rsidR="00E86DD6" w:rsidRPr="00F63034" w:rsidRDefault="00E86DD6" w:rsidP="00405AFC">
            <w:pPr>
              <w:tabs>
                <w:tab w:val="left" w:leader="dot" w:pos="5502"/>
              </w:tabs>
              <w:spacing w:after="80" w:line="220" w:lineRule="exact"/>
              <w:ind w:left="57" w:right="57"/>
              <w:rPr>
                <w:rFonts w:eastAsiaTheme="minorHAnsi"/>
                <w:lang w:bidi="ru-RU"/>
              </w:rPr>
            </w:pPr>
            <w:r>
              <w:rPr>
                <w:rFonts w:eastAsiaTheme="minorHAnsi"/>
                <w:lang w:bidi="ru-RU"/>
              </w:rPr>
              <w:t xml:space="preserve">3. Тип судна </w:t>
            </w:r>
            <w:r>
              <w:rPr>
                <w:rFonts w:eastAsiaTheme="minorHAnsi"/>
                <w:lang w:bidi="ru-RU"/>
              </w:rPr>
              <w:tab/>
            </w:r>
          </w:p>
          <w:p w:rsidR="00E86DD6" w:rsidRPr="00F63034" w:rsidRDefault="00E86DD6" w:rsidP="00405AFC">
            <w:pPr>
              <w:tabs>
                <w:tab w:val="left" w:leader="dot" w:pos="5529"/>
              </w:tabs>
              <w:spacing w:after="80" w:line="220" w:lineRule="exact"/>
              <w:ind w:left="57" w:right="57"/>
              <w:rPr>
                <w:rFonts w:eastAsiaTheme="minorHAnsi"/>
                <w:lang w:bidi="ru-RU"/>
              </w:rPr>
            </w:pPr>
            <w:r w:rsidRPr="00F63034">
              <w:rPr>
                <w:rFonts w:eastAsiaTheme="minorHAnsi"/>
                <w:lang w:bidi="ru-RU"/>
              </w:rPr>
              <w:t>4. Дополнительные требования:</w:t>
            </w:r>
          </w:p>
          <w:p w:rsidR="00E86DD6" w:rsidRPr="00F63034" w:rsidRDefault="00E86DD6" w:rsidP="009C1946">
            <w:pPr>
              <w:tabs>
                <w:tab w:val="left" w:leader="dot" w:pos="5529"/>
              </w:tabs>
              <w:spacing w:after="80" w:line="220" w:lineRule="exact"/>
              <w:ind w:left="57" w:right="57" w:firstLine="635"/>
              <w:rPr>
                <w:rFonts w:eastAsiaTheme="minorHAnsi"/>
                <w:u w:val="single"/>
                <w:lang w:bidi="ru-RU"/>
              </w:rPr>
            </w:pPr>
            <w:r w:rsidRPr="00F63034">
              <w:rPr>
                <w:rFonts w:eastAsiaTheme="minorHAnsi"/>
              </w:rPr>
              <w:t>судно, указанное в пункте 7.1.2.19.1</w:t>
            </w:r>
            <w:r w:rsidRPr="00F63034">
              <w:rPr>
                <w:rFonts w:eastAsiaTheme="minorHAnsi"/>
                <w:b/>
                <w:bCs/>
                <w:vertAlign w:val="superscript"/>
              </w:rPr>
              <w:t>1</w:t>
            </w:r>
          </w:p>
          <w:p w:rsidR="00E86DD6" w:rsidRPr="009C1946" w:rsidRDefault="00E86DD6" w:rsidP="009C1946">
            <w:pPr>
              <w:tabs>
                <w:tab w:val="left" w:leader="dot" w:pos="5529"/>
              </w:tabs>
              <w:spacing w:after="120" w:line="220" w:lineRule="exact"/>
              <w:ind w:left="57" w:right="57" w:firstLine="635"/>
              <w:rPr>
                <w:rFonts w:eastAsiaTheme="minorHAnsi"/>
                <w:bCs/>
                <w:u w:val="single"/>
                <w:lang w:bidi="ru-RU"/>
              </w:rPr>
            </w:pPr>
            <w:r>
              <w:rPr>
                <w:rFonts w:eastAsiaTheme="minorHAnsi"/>
              </w:rPr>
              <w:t>с</w:t>
            </w:r>
            <w:r w:rsidRPr="00F63034">
              <w:rPr>
                <w:rFonts w:eastAsiaTheme="minorHAnsi"/>
              </w:rPr>
              <w:t>удно, указанное в пункте 7.2.2.19.3</w:t>
            </w:r>
            <w:r w:rsidRPr="00F63034">
              <w:rPr>
                <w:rFonts w:eastAsiaTheme="minorHAnsi"/>
                <w:b/>
                <w:bCs/>
                <w:vertAlign w:val="superscript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E86DD6" w:rsidRPr="00F63034" w:rsidRDefault="00E86DD6" w:rsidP="009C194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Cs/>
                <w:lang w:bidi="ru-RU"/>
              </w:rPr>
            </w:pPr>
            <w:r>
              <w:rPr>
                <w:rFonts w:eastAsiaTheme="minorHAnsi"/>
                <w:lang w:bidi="ru-RU"/>
              </w:rPr>
              <w:t>Базовая</w:t>
            </w:r>
            <w:r>
              <w:rPr>
                <w:rFonts w:eastAsiaTheme="minorHAnsi"/>
                <w:lang w:bidi="ru-RU"/>
              </w:rPr>
              <w:br/>
            </w:r>
            <w:r w:rsidRPr="00F63034">
              <w:rPr>
                <w:rFonts w:eastAsiaTheme="minorHAnsi"/>
                <w:lang w:bidi="ru-RU"/>
              </w:rPr>
              <w:t>концеп</w:t>
            </w:r>
            <w:r>
              <w:rPr>
                <w:rFonts w:eastAsiaTheme="minorHAnsi"/>
                <w:lang w:bidi="ru-RU"/>
              </w:rPr>
              <w:t>ция</w:t>
            </w:r>
            <w:r>
              <w:rPr>
                <w:rFonts w:eastAsiaTheme="minorHAnsi"/>
                <w:lang w:bidi="ru-RU"/>
              </w:rPr>
              <w:br/>
            </w:r>
            <w:r w:rsidRPr="00F63034">
              <w:rPr>
                <w:rFonts w:eastAsiaTheme="minorHAnsi"/>
                <w:lang w:bidi="ru-RU"/>
              </w:rPr>
              <w:t>безопасности</w:t>
            </w:r>
          </w:p>
        </w:tc>
      </w:tr>
      <w:tr w:rsidR="009C1946" w:rsidRPr="00F63034" w:rsidTr="00F90CB7">
        <w:tc>
          <w:tcPr>
            <w:tcW w:w="2015" w:type="dxa"/>
            <w:shd w:val="clear" w:color="auto" w:fill="auto"/>
          </w:tcPr>
          <w:p w:rsidR="009C1946" w:rsidRPr="00F63034" w:rsidRDefault="009C1946" w:rsidP="009C1946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/>
                <w:lang w:bidi="ru-RU"/>
              </w:rPr>
            </w:pPr>
          </w:p>
        </w:tc>
        <w:tc>
          <w:tcPr>
            <w:tcW w:w="9035" w:type="dxa"/>
            <w:shd w:val="clear" w:color="auto" w:fill="auto"/>
          </w:tcPr>
          <w:p w:rsidR="009C1946" w:rsidRPr="00F63034" w:rsidRDefault="009C1946" w:rsidP="00B3184E">
            <w:pPr>
              <w:tabs>
                <w:tab w:val="left" w:pos="3927"/>
              </w:tabs>
              <w:spacing w:before="120" w:after="80" w:line="220" w:lineRule="exact"/>
              <w:ind w:left="57" w:right="57"/>
              <w:rPr>
                <w:rFonts w:eastAsiaTheme="minorHAnsi"/>
                <w:lang w:bidi="ru-RU"/>
              </w:rPr>
            </w:pPr>
            <w:r w:rsidRPr="00F63034">
              <w:rPr>
                <w:rFonts w:eastAsiaTheme="minorHAnsi"/>
              </w:rPr>
              <w:t>Судно соответствует дополнительным правилам постройки, предусмотренным в пунктах 9.1.0.80–9.1.0.95/9.2.0.80–9.2.0.95 для судов с</w:t>
            </w:r>
            <w:r w:rsidRPr="00F63034">
              <w:rPr>
                <w:rFonts w:eastAsiaTheme="minorHAnsi"/>
                <w:lang w:val="en-US"/>
              </w:rPr>
              <w:t> </w:t>
            </w:r>
            <w:r w:rsidRPr="00F63034">
              <w:rPr>
                <w:rFonts w:eastAsiaTheme="minorHAnsi"/>
              </w:rPr>
              <w:t>двойным корпусом</w:t>
            </w:r>
            <w:r w:rsidRPr="00E86DD6">
              <w:rPr>
                <w:rFonts w:eastAsiaTheme="minorHAnsi"/>
                <w:bCs/>
                <w:vertAlign w:val="superscript"/>
              </w:rPr>
              <w:t>1</w:t>
            </w:r>
          </w:p>
          <w:p w:rsidR="009C1946" w:rsidRPr="00F63034" w:rsidRDefault="009C1946" w:rsidP="009C1946">
            <w:pPr>
              <w:tabs>
                <w:tab w:val="left" w:leader="dot" w:pos="5529"/>
              </w:tabs>
              <w:spacing w:after="80" w:line="220" w:lineRule="exact"/>
              <w:ind w:left="57" w:right="57" w:firstLine="635"/>
              <w:rPr>
                <w:rFonts w:eastAsiaTheme="minorHAnsi"/>
                <w:u w:val="single"/>
                <w:lang w:bidi="ru-RU"/>
              </w:rPr>
            </w:pPr>
            <w:r w:rsidRPr="00F63034">
              <w:rPr>
                <w:rFonts w:eastAsiaTheme="minorHAnsi"/>
                <w:u w:val="single"/>
                <w:lang w:bidi="ru-RU"/>
              </w:rPr>
              <w:t>Судно соответствует правилам постройки согласно пунктам 9.1.0.12, 9.1.0.51, 9.1.0.52</w:t>
            </w:r>
            <w:r w:rsidRPr="00E86DD6">
              <w:rPr>
                <w:rFonts w:eastAsiaTheme="minorHAnsi"/>
                <w:u w:val="single"/>
                <w:vertAlign w:val="superscript"/>
                <w:lang w:bidi="ru-RU"/>
              </w:rPr>
              <w:t>1</w:t>
            </w:r>
          </w:p>
          <w:p w:rsidR="009C1946" w:rsidRPr="00F63034" w:rsidRDefault="009C1946" w:rsidP="009C1946">
            <w:pPr>
              <w:tabs>
                <w:tab w:val="left" w:leader="dot" w:pos="5529"/>
              </w:tabs>
              <w:spacing w:after="80" w:line="220" w:lineRule="exact"/>
              <w:ind w:left="57" w:right="57" w:firstLine="635"/>
              <w:rPr>
                <w:rFonts w:eastAsiaTheme="minorHAnsi"/>
                <w:u w:val="single"/>
                <w:lang w:bidi="ru-RU"/>
              </w:rPr>
            </w:pPr>
            <w:r w:rsidRPr="00F63034">
              <w:rPr>
                <w:rFonts w:eastAsiaTheme="minorHAnsi"/>
                <w:u w:val="single"/>
                <w:lang w:bidi="ru-RU"/>
              </w:rPr>
              <w:t>Судно соответствует правилам постройки согласно пункту 9.1.0.53</w:t>
            </w:r>
            <w:r w:rsidRPr="00F63034">
              <w:rPr>
                <w:rFonts w:eastAsiaTheme="minorHAnsi"/>
                <w:u w:val="single"/>
                <w:vertAlign w:val="superscript"/>
                <w:lang w:bidi="ru-RU"/>
              </w:rPr>
              <w:t>1</w:t>
            </w:r>
          </w:p>
          <w:p w:rsidR="009C1946" w:rsidRPr="00F63034" w:rsidRDefault="009C1946" w:rsidP="009C1946">
            <w:pPr>
              <w:tabs>
                <w:tab w:val="left" w:leader="dot" w:pos="5529"/>
              </w:tabs>
              <w:spacing w:after="80" w:line="220" w:lineRule="exact"/>
              <w:ind w:left="706" w:right="57"/>
              <w:rPr>
                <w:rFonts w:eastAsiaTheme="minorHAnsi"/>
                <w:bCs/>
                <w:lang w:bidi="ru-RU"/>
              </w:rPr>
            </w:pPr>
            <w:r w:rsidRPr="00F63034">
              <w:rPr>
                <w:rFonts w:eastAsiaTheme="minorHAnsi"/>
                <w:u w:val="single"/>
                <w:lang w:bidi="ru-RU"/>
              </w:rPr>
              <w:t>Электрические и неэлектрические установки и оборудование, которые будет использо</w:t>
            </w:r>
            <w:r>
              <w:rPr>
                <w:rFonts w:eastAsiaTheme="minorHAnsi"/>
                <w:u w:val="single"/>
                <w:lang w:bidi="ru-RU"/>
              </w:rPr>
              <w:t xml:space="preserve">ваться </w:t>
            </w:r>
            <w:r w:rsidRPr="00F63034">
              <w:rPr>
                <w:rFonts w:eastAsiaTheme="minorHAnsi"/>
                <w:u w:val="single"/>
                <w:lang w:bidi="ru-RU"/>
              </w:rPr>
              <w:t>в защищенной зоне</w:t>
            </w:r>
            <w:r w:rsidRPr="009C1946">
              <w:rPr>
                <w:rFonts w:eastAsiaTheme="minorHAnsi"/>
                <w:lang w:bidi="ru-RU"/>
              </w:rPr>
              <w:t>:</w:t>
            </w:r>
          </w:p>
          <w:p w:rsidR="009C1946" w:rsidRPr="00F63034" w:rsidRDefault="009C1946" w:rsidP="009C1946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 w:firstLine="621"/>
              <w:rPr>
                <w:rFonts w:eastAsiaTheme="minorHAnsi"/>
                <w:u w:val="single"/>
                <w:lang w:bidi="ru-RU"/>
              </w:rPr>
            </w:pPr>
            <w:r w:rsidRPr="00F63034">
              <w:rPr>
                <w:rFonts w:eastAsiaTheme="minorHAnsi"/>
                <w:u w:val="single"/>
                <w:lang w:bidi="ru-RU"/>
              </w:rPr>
              <w:t>– температурного класса</w:t>
            </w:r>
            <w:r w:rsidRPr="00F63034">
              <w:rPr>
                <w:rFonts w:eastAsiaTheme="minorHAnsi"/>
                <w:lang w:bidi="ru-RU"/>
              </w:rPr>
              <w:t>;</w:t>
            </w:r>
          </w:p>
          <w:p w:rsidR="009C1946" w:rsidRPr="00F63034" w:rsidRDefault="009C1946" w:rsidP="009C1946">
            <w:pPr>
              <w:tabs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 w:firstLine="624"/>
              <w:rPr>
                <w:rFonts w:eastAsiaTheme="minorHAnsi"/>
                <w:lang w:bidi="ru-RU"/>
              </w:rPr>
            </w:pPr>
            <w:r w:rsidRPr="00F63034">
              <w:rPr>
                <w:rFonts w:eastAsiaTheme="minorHAnsi"/>
                <w:u w:val="single"/>
                <w:lang w:bidi="ru-RU"/>
              </w:rPr>
              <w:t>– группы взрывоопасности</w:t>
            </w:r>
            <w:r w:rsidRPr="00F63034">
              <w:rPr>
                <w:rFonts w:eastAsiaTheme="minorHAnsi"/>
                <w:lang w:bidi="ru-RU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9C1946" w:rsidRPr="009C1946" w:rsidRDefault="009C1946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Cs/>
                <w:lang w:bidi="ru-RU"/>
              </w:rPr>
            </w:pPr>
          </w:p>
        </w:tc>
      </w:tr>
      <w:tr w:rsidR="00122302" w:rsidRPr="00F63034" w:rsidTr="00F90CB7">
        <w:tc>
          <w:tcPr>
            <w:tcW w:w="2015" w:type="dxa"/>
            <w:shd w:val="clear" w:color="auto" w:fill="auto"/>
            <w:hideMark/>
          </w:tcPr>
          <w:p w:rsidR="00122302" w:rsidRPr="00F63034" w:rsidRDefault="00122302" w:rsidP="009C194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  <w:lang w:bidi="ru-RU"/>
              </w:rPr>
            </w:pPr>
            <w:r w:rsidRPr="00F63034">
              <w:rPr>
                <w:rFonts w:eastAsiaTheme="minorHAnsi"/>
                <w:b/>
                <w:lang w:bidi="ru-RU"/>
              </w:rPr>
              <w:t>8.6.1.3</w:t>
            </w:r>
            <w:r w:rsidRPr="00F63034">
              <w:rPr>
                <w:rFonts w:eastAsiaTheme="minorHAnsi"/>
                <w:b/>
                <w:lang w:bidi="ru-RU"/>
              </w:rPr>
              <w:br/>
              <w:t>и 8.6.1.4</w:t>
            </w:r>
          </w:p>
        </w:tc>
        <w:tc>
          <w:tcPr>
            <w:tcW w:w="9035" w:type="dxa"/>
            <w:shd w:val="clear" w:color="auto" w:fill="auto"/>
            <w:hideMark/>
          </w:tcPr>
          <w:p w:rsidR="00122302" w:rsidRPr="00F63034" w:rsidRDefault="00122302" w:rsidP="009C194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Cs/>
                <w:u w:val="single"/>
                <w:lang w:bidi="ru-RU"/>
              </w:rPr>
            </w:pPr>
            <w:r w:rsidRPr="00F63034">
              <w:rPr>
                <w:rFonts w:eastAsiaTheme="minorHAnsi"/>
                <w:lang w:bidi="ru-RU"/>
              </w:rPr>
              <w:t xml:space="preserve">7. Давление срабатывания </w:t>
            </w:r>
            <w:r w:rsidRPr="00F63034">
              <w:rPr>
                <w:rFonts w:eastAsiaTheme="minorHAnsi"/>
                <w:u w:val="single"/>
                <w:lang w:bidi="ru-RU"/>
              </w:rPr>
              <w:t>устройства для сброса давления</w:t>
            </w:r>
            <w:r w:rsidRPr="00F63034">
              <w:rPr>
                <w:rFonts w:eastAsiaTheme="minorHAnsi"/>
                <w:lang w:bidi="ru-RU"/>
              </w:rPr>
              <w:t>/быстродействующего выпускного</w:t>
            </w:r>
            <w:r w:rsidRPr="00F63034">
              <w:rPr>
                <w:rFonts w:eastAsiaTheme="minorHAnsi"/>
                <w:lang w:bidi="ru-RU"/>
              </w:rPr>
              <w:br/>
              <w:t>клапана в кПа</w:t>
            </w:r>
          </w:p>
        </w:tc>
        <w:tc>
          <w:tcPr>
            <w:tcW w:w="1702" w:type="dxa"/>
            <w:shd w:val="clear" w:color="auto" w:fill="auto"/>
          </w:tcPr>
          <w:p w:rsidR="00122302" w:rsidRPr="00F63034" w:rsidRDefault="009C1946" w:rsidP="009C194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Cs/>
                <w:lang w:bidi="ru-RU"/>
              </w:rPr>
            </w:pPr>
            <w:r w:rsidRPr="009C1946">
              <w:rPr>
                <w:rFonts w:eastAsiaTheme="minorHAnsi"/>
                <w:bCs/>
                <w:lang w:bidi="ru-RU"/>
              </w:rPr>
              <w:t>Уточнение</w:t>
            </w:r>
          </w:p>
        </w:tc>
      </w:tr>
      <w:tr w:rsidR="009C1946" w:rsidRPr="00F63034" w:rsidTr="009C1946">
        <w:trPr>
          <w:trHeight w:val="4998"/>
        </w:trPr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C1946" w:rsidRPr="00F63034" w:rsidRDefault="009C1946" w:rsidP="009C194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lang w:bidi="ru-RU"/>
              </w:rPr>
            </w:pPr>
            <w:r w:rsidRPr="00F63034">
              <w:rPr>
                <w:rFonts w:eastAsiaTheme="minorHAnsi"/>
                <w:b/>
                <w:lang w:bidi="ru-RU"/>
              </w:rPr>
              <w:t>8.6.1.3</w:t>
            </w:r>
            <w:r w:rsidRPr="00F63034">
              <w:rPr>
                <w:rFonts w:eastAsiaTheme="minorHAnsi"/>
                <w:b/>
                <w:lang w:bidi="ru-RU"/>
              </w:rPr>
              <w:br/>
              <w:t>и 8.6.1.4</w:t>
            </w:r>
          </w:p>
        </w:tc>
        <w:tc>
          <w:tcPr>
            <w:tcW w:w="9035" w:type="dxa"/>
            <w:shd w:val="clear" w:color="auto" w:fill="auto"/>
            <w:hideMark/>
          </w:tcPr>
          <w:p w:rsidR="009C1946" w:rsidRPr="00F63034" w:rsidRDefault="009C1946" w:rsidP="00F07574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Cs/>
                <w:u w:val="single"/>
                <w:lang w:bidi="ru-RU"/>
              </w:rPr>
            </w:pPr>
            <w:r w:rsidRPr="00F63034">
              <w:rPr>
                <w:rFonts w:eastAsiaTheme="minorHAnsi"/>
                <w:lang w:bidi="ru-RU"/>
              </w:rPr>
              <w:t>8. Дополнительное оборудование:</w:t>
            </w:r>
          </w:p>
          <w:p w:rsidR="009C1946" w:rsidRPr="00F63034" w:rsidRDefault="009C1946" w:rsidP="00444B54">
            <w:pPr>
              <w:spacing w:after="80" w:line="220" w:lineRule="exact"/>
              <w:ind w:left="57" w:right="57" w:firstLine="373"/>
              <w:rPr>
                <w:rFonts w:eastAsiaTheme="minorHAnsi"/>
                <w:lang w:bidi="ru-RU"/>
              </w:rPr>
            </w:pPr>
            <w:r w:rsidRPr="00F63034">
              <w:rPr>
                <w:rFonts w:eastAsiaTheme="minorHAnsi"/>
                <w:lang w:bidi="ru-RU"/>
              </w:rPr>
              <w:t>􀁸 устройство для взятия проб</w:t>
            </w:r>
          </w:p>
          <w:p w:rsidR="009C1946" w:rsidRPr="00F63034" w:rsidRDefault="009C1946" w:rsidP="00444B54">
            <w:pPr>
              <w:tabs>
                <w:tab w:val="left" w:leader="dot" w:pos="6942"/>
              </w:tabs>
              <w:spacing w:after="80" w:line="220" w:lineRule="exact"/>
              <w:ind w:left="57" w:right="57" w:firstLine="940"/>
              <w:rPr>
                <w:rFonts w:eastAsiaTheme="minorHAnsi"/>
                <w:lang w:bidi="ru-RU"/>
              </w:rPr>
            </w:pPr>
            <w:r w:rsidRPr="00F63034">
              <w:rPr>
                <w:rFonts w:eastAsiaTheme="minorHAnsi"/>
                <w:lang w:bidi="ru-RU"/>
              </w:rPr>
              <w:t xml:space="preserve">система присоединения устройства для взятия проб </w:t>
            </w:r>
            <w:r w:rsidRPr="00F63034">
              <w:rPr>
                <w:rFonts w:eastAsiaTheme="minorHAnsi"/>
                <w:lang w:bidi="ru-RU"/>
              </w:rPr>
              <w:tab/>
              <w:t xml:space="preserve"> да/нет</w:t>
            </w:r>
            <w:r w:rsidRPr="00F63034">
              <w:rPr>
                <w:rFonts w:eastAsiaTheme="minorHAnsi"/>
                <w:b/>
                <w:vertAlign w:val="superscript"/>
                <w:lang w:bidi="ru-RU"/>
              </w:rPr>
              <w:t>1 2</w:t>
            </w:r>
          </w:p>
          <w:p w:rsidR="009C1946" w:rsidRPr="00F63034" w:rsidRDefault="009C1946" w:rsidP="00444B54">
            <w:pPr>
              <w:tabs>
                <w:tab w:val="left" w:leader="dot" w:pos="6942"/>
              </w:tabs>
              <w:spacing w:after="80" w:line="220" w:lineRule="exact"/>
              <w:ind w:left="57" w:right="57" w:firstLine="940"/>
              <w:rPr>
                <w:rFonts w:eastAsiaTheme="minorHAnsi"/>
                <w:lang w:bidi="ru-RU"/>
              </w:rPr>
            </w:pPr>
            <w:r w:rsidRPr="00F63034">
              <w:rPr>
                <w:rFonts w:eastAsiaTheme="minorHAnsi"/>
                <w:lang w:bidi="ru-RU"/>
              </w:rPr>
              <w:t xml:space="preserve">отверстие для взятия проб </w:t>
            </w:r>
            <w:r w:rsidRPr="00F63034">
              <w:rPr>
                <w:rFonts w:eastAsiaTheme="minorHAnsi"/>
                <w:lang w:bidi="ru-RU"/>
              </w:rPr>
              <w:tab/>
              <w:t xml:space="preserve"> да/нет</w:t>
            </w:r>
            <w:r w:rsidRPr="00F63034">
              <w:rPr>
                <w:rFonts w:eastAsiaTheme="minorHAnsi"/>
                <w:b/>
                <w:vertAlign w:val="superscript"/>
                <w:lang w:bidi="ru-RU"/>
              </w:rPr>
              <w:t>1 2</w:t>
            </w:r>
          </w:p>
          <w:p w:rsidR="009C1946" w:rsidRPr="00F63034" w:rsidRDefault="009C1946" w:rsidP="00444B54">
            <w:pPr>
              <w:tabs>
                <w:tab w:val="left" w:leader="dot" w:pos="6942"/>
              </w:tabs>
              <w:spacing w:after="80" w:line="220" w:lineRule="exact"/>
              <w:ind w:left="57" w:right="57" w:firstLine="373"/>
              <w:rPr>
                <w:rFonts w:eastAsiaTheme="minorHAnsi"/>
                <w:lang w:bidi="ru-RU"/>
              </w:rPr>
            </w:pPr>
            <w:r w:rsidRPr="00F63034">
              <w:rPr>
                <w:rFonts w:eastAsiaTheme="minorHAnsi"/>
                <w:lang w:bidi="ru-RU"/>
              </w:rPr>
              <w:t xml:space="preserve">􀁸 водораспылительная система </w:t>
            </w:r>
            <w:r w:rsidRPr="00F63034">
              <w:rPr>
                <w:rFonts w:eastAsiaTheme="minorHAnsi"/>
                <w:lang w:bidi="ru-RU"/>
              </w:rPr>
              <w:tab/>
              <w:t xml:space="preserve"> да/нет</w:t>
            </w:r>
            <w:r w:rsidRPr="00F63034">
              <w:rPr>
                <w:rFonts w:eastAsiaTheme="minorHAnsi"/>
                <w:b/>
                <w:vertAlign w:val="superscript"/>
                <w:lang w:bidi="ru-RU"/>
              </w:rPr>
              <w:t>1 2</w:t>
            </w:r>
          </w:p>
          <w:p w:rsidR="009C1946" w:rsidRPr="00F63034" w:rsidRDefault="009C1946" w:rsidP="00444B54">
            <w:pPr>
              <w:tabs>
                <w:tab w:val="left" w:leader="dot" w:pos="6942"/>
              </w:tabs>
              <w:spacing w:after="80" w:line="220" w:lineRule="exact"/>
              <w:ind w:left="57" w:right="57" w:firstLine="940"/>
              <w:rPr>
                <w:rFonts w:eastAsiaTheme="minorHAnsi"/>
                <w:lang w:bidi="ru-RU"/>
              </w:rPr>
            </w:pPr>
            <w:r w:rsidRPr="00F63034">
              <w:rPr>
                <w:rFonts w:eastAsiaTheme="minorHAnsi"/>
                <w:lang w:bidi="ru-RU"/>
              </w:rPr>
              <w:t xml:space="preserve">сигнализатор внутреннего давления 40 кПа </w:t>
            </w:r>
            <w:r w:rsidRPr="00F63034">
              <w:rPr>
                <w:rFonts w:eastAsiaTheme="minorHAnsi"/>
                <w:lang w:bidi="ru-RU"/>
              </w:rPr>
              <w:tab/>
              <w:t xml:space="preserve"> да/нет</w:t>
            </w:r>
            <w:r w:rsidRPr="00F63034">
              <w:rPr>
                <w:rFonts w:eastAsiaTheme="minorHAnsi"/>
                <w:b/>
                <w:vertAlign w:val="superscript"/>
                <w:lang w:bidi="ru-RU"/>
              </w:rPr>
              <w:t>1 2</w:t>
            </w:r>
          </w:p>
          <w:p w:rsidR="009C1946" w:rsidRPr="00F63034" w:rsidRDefault="009C1946" w:rsidP="00444B54">
            <w:pPr>
              <w:spacing w:after="80" w:line="220" w:lineRule="exact"/>
              <w:ind w:left="57" w:right="57" w:firstLine="373"/>
              <w:rPr>
                <w:rFonts w:eastAsiaTheme="minorHAnsi"/>
                <w:lang w:bidi="ru-RU"/>
              </w:rPr>
            </w:pPr>
            <w:r w:rsidRPr="00F63034">
              <w:rPr>
                <w:rFonts w:eastAsiaTheme="minorHAnsi"/>
                <w:lang w:bidi="ru-RU"/>
              </w:rPr>
              <w:t>􀁸 система подогрева груза:</w:t>
            </w:r>
          </w:p>
          <w:p w:rsidR="009C1946" w:rsidRPr="00F63034" w:rsidRDefault="009C1946" w:rsidP="00444B54">
            <w:pPr>
              <w:tabs>
                <w:tab w:val="left" w:leader="dot" w:pos="6942"/>
              </w:tabs>
              <w:spacing w:after="80" w:line="220" w:lineRule="exact"/>
              <w:ind w:left="57" w:right="57" w:firstLine="940"/>
              <w:rPr>
                <w:rFonts w:eastAsiaTheme="minorHAnsi"/>
                <w:lang w:bidi="ru-RU"/>
              </w:rPr>
            </w:pPr>
            <w:r w:rsidRPr="00F63034">
              <w:rPr>
                <w:rFonts w:eastAsiaTheme="minorHAnsi"/>
                <w:lang w:bidi="ru-RU"/>
              </w:rPr>
              <w:t xml:space="preserve">возможность подогрева груза с берега </w:t>
            </w:r>
            <w:r w:rsidRPr="00F63034">
              <w:rPr>
                <w:rFonts w:eastAsiaTheme="minorHAnsi"/>
                <w:lang w:bidi="ru-RU"/>
              </w:rPr>
              <w:tab/>
              <w:t xml:space="preserve"> да/нет</w:t>
            </w:r>
            <w:r w:rsidRPr="00F63034">
              <w:rPr>
                <w:rFonts w:eastAsiaTheme="minorHAnsi"/>
                <w:b/>
                <w:vertAlign w:val="superscript"/>
                <w:lang w:bidi="ru-RU"/>
              </w:rPr>
              <w:t>1 2</w:t>
            </w:r>
          </w:p>
          <w:p w:rsidR="009C1946" w:rsidRPr="00F63034" w:rsidRDefault="009C1946" w:rsidP="00444B54">
            <w:pPr>
              <w:tabs>
                <w:tab w:val="left" w:leader="dot" w:pos="6942"/>
              </w:tabs>
              <w:spacing w:after="80" w:line="220" w:lineRule="exact"/>
              <w:ind w:left="57" w:right="57" w:firstLine="940"/>
              <w:rPr>
                <w:rFonts w:eastAsiaTheme="minorHAnsi"/>
                <w:lang w:bidi="ru-RU"/>
              </w:rPr>
            </w:pPr>
            <w:r w:rsidRPr="00F63034">
              <w:rPr>
                <w:rFonts w:eastAsiaTheme="minorHAnsi"/>
                <w:lang w:bidi="ru-RU"/>
              </w:rPr>
              <w:t xml:space="preserve">судовая установка для подогрева груза </w:t>
            </w:r>
            <w:r w:rsidRPr="00F63034">
              <w:rPr>
                <w:rFonts w:eastAsiaTheme="minorHAnsi"/>
                <w:lang w:bidi="ru-RU"/>
              </w:rPr>
              <w:tab/>
              <w:t xml:space="preserve"> да/нет</w:t>
            </w:r>
            <w:r w:rsidRPr="00F63034">
              <w:rPr>
                <w:rFonts w:eastAsiaTheme="minorHAnsi"/>
                <w:b/>
                <w:vertAlign w:val="superscript"/>
                <w:lang w:bidi="ru-RU"/>
              </w:rPr>
              <w:t>1 2</w:t>
            </w:r>
          </w:p>
          <w:p w:rsidR="009C1946" w:rsidRPr="00F63034" w:rsidRDefault="009C1946" w:rsidP="00444B54">
            <w:pPr>
              <w:tabs>
                <w:tab w:val="left" w:leader="dot" w:pos="6942"/>
              </w:tabs>
              <w:spacing w:after="80" w:line="220" w:lineRule="exact"/>
              <w:ind w:left="57" w:right="57" w:firstLine="373"/>
              <w:rPr>
                <w:rFonts w:eastAsiaTheme="minorHAnsi"/>
                <w:lang w:bidi="ru-RU"/>
              </w:rPr>
            </w:pPr>
            <w:r w:rsidRPr="00F63034">
              <w:rPr>
                <w:rFonts w:eastAsiaTheme="minorHAnsi"/>
                <w:lang w:bidi="ru-RU"/>
              </w:rPr>
              <w:t xml:space="preserve">􀁸 система охлаждения груза </w:t>
            </w:r>
            <w:r w:rsidRPr="00F63034">
              <w:rPr>
                <w:rFonts w:eastAsiaTheme="minorHAnsi"/>
                <w:lang w:bidi="ru-RU"/>
              </w:rPr>
              <w:tab/>
              <w:t xml:space="preserve"> да/нет</w:t>
            </w:r>
            <w:r w:rsidRPr="00F63034">
              <w:rPr>
                <w:rFonts w:eastAsiaTheme="minorHAnsi"/>
                <w:b/>
                <w:vertAlign w:val="superscript"/>
                <w:lang w:bidi="ru-RU"/>
              </w:rPr>
              <w:t>1 2</w:t>
            </w:r>
          </w:p>
          <w:p w:rsidR="009C1946" w:rsidRPr="00F63034" w:rsidRDefault="009C1946" w:rsidP="00444B54">
            <w:pPr>
              <w:tabs>
                <w:tab w:val="left" w:leader="dot" w:pos="6942"/>
              </w:tabs>
              <w:spacing w:after="80" w:line="220" w:lineRule="exact"/>
              <w:ind w:left="57" w:right="57" w:firstLine="373"/>
              <w:rPr>
                <w:rFonts w:eastAsiaTheme="minorHAnsi"/>
                <w:lang w:bidi="ru-RU"/>
              </w:rPr>
            </w:pPr>
            <w:r w:rsidRPr="00F63034">
              <w:rPr>
                <w:rFonts w:eastAsiaTheme="minorHAnsi"/>
                <w:lang w:bidi="ru-RU"/>
              </w:rPr>
              <w:t xml:space="preserve">􀁸 установка для закачивания инертного газа </w:t>
            </w:r>
            <w:r w:rsidRPr="00F63034">
              <w:rPr>
                <w:rFonts w:eastAsiaTheme="minorHAnsi"/>
                <w:lang w:bidi="ru-RU"/>
              </w:rPr>
              <w:tab/>
              <w:t xml:space="preserve"> да/нет</w:t>
            </w:r>
            <w:r w:rsidRPr="00F63034">
              <w:rPr>
                <w:rFonts w:eastAsiaTheme="minorHAnsi"/>
                <w:b/>
                <w:vertAlign w:val="superscript"/>
                <w:lang w:bidi="ru-RU"/>
              </w:rPr>
              <w:t>1 2</w:t>
            </w:r>
          </w:p>
          <w:p w:rsidR="009C1946" w:rsidRPr="00F63034" w:rsidRDefault="009C1946" w:rsidP="00444B54">
            <w:pPr>
              <w:tabs>
                <w:tab w:val="left" w:leader="dot" w:pos="6942"/>
              </w:tabs>
              <w:spacing w:after="80" w:line="220" w:lineRule="exact"/>
              <w:ind w:left="57" w:right="57" w:firstLine="373"/>
              <w:rPr>
                <w:rFonts w:eastAsiaTheme="minorHAnsi"/>
                <w:lang w:bidi="ru-RU"/>
              </w:rPr>
            </w:pPr>
            <w:r w:rsidRPr="00F63034">
              <w:rPr>
                <w:rFonts w:eastAsiaTheme="minorHAnsi"/>
                <w:lang w:bidi="ru-RU"/>
              </w:rPr>
              <w:t>􀁸 отделение грузовых насо</w:t>
            </w:r>
            <w:r w:rsidR="001D1E74">
              <w:rPr>
                <w:rFonts w:eastAsiaTheme="minorHAnsi"/>
                <w:lang w:bidi="ru-RU"/>
              </w:rPr>
              <w:t xml:space="preserve">сов, расположенное под палубой </w:t>
            </w:r>
            <w:r w:rsidR="001D1E74">
              <w:rPr>
                <w:rFonts w:eastAsiaTheme="minorHAnsi"/>
                <w:lang w:bidi="ru-RU"/>
              </w:rPr>
              <w:tab/>
            </w:r>
            <w:r w:rsidRPr="00F63034">
              <w:rPr>
                <w:rFonts w:eastAsiaTheme="minorHAnsi"/>
                <w:lang w:bidi="ru-RU"/>
              </w:rPr>
              <w:t xml:space="preserve"> да/нет</w:t>
            </w:r>
            <w:r w:rsidRPr="00F63034">
              <w:rPr>
                <w:rFonts w:eastAsiaTheme="minorHAnsi"/>
                <w:b/>
                <w:vertAlign w:val="superscript"/>
                <w:lang w:bidi="ru-RU"/>
              </w:rPr>
              <w:t>1 2</w:t>
            </w:r>
          </w:p>
          <w:p w:rsidR="009C1946" w:rsidRPr="00F63034" w:rsidRDefault="009C1946" w:rsidP="00444B54">
            <w:pPr>
              <w:tabs>
                <w:tab w:val="left" w:leader="dot" w:pos="6942"/>
              </w:tabs>
              <w:spacing w:after="80" w:line="220" w:lineRule="exact"/>
              <w:ind w:left="57" w:right="57" w:firstLine="373"/>
              <w:rPr>
                <w:rFonts w:eastAsiaTheme="minorHAnsi"/>
                <w:lang w:bidi="ru-RU"/>
              </w:rPr>
            </w:pPr>
            <w:r w:rsidRPr="00F63034">
              <w:rPr>
                <w:rFonts w:eastAsiaTheme="minorHAnsi"/>
                <w:lang w:bidi="ru-RU"/>
              </w:rPr>
              <w:t>􀁸 система вентиляции, обес</w:t>
            </w:r>
            <w:r w:rsidR="00C3067E">
              <w:rPr>
                <w:rFonts w:eastAsiaTheme="minorHAnsi"/>
                <w:lang w:bidi="ru-RU"/>
              </w:rPr>
              <w:t xml:space="preserve">печивающая избыточное давление </w:t>
            </w:r>
            <w:r w:rsidR="00C3067E">
              <w:rPr>
                <w:rFonts w:eastAsiaTheme="minorHAnsi"/>
                <w:lang w:bidi="ru-RU"/>
              </w:rPr>
              <w:tab/>
              <w:t xml:space="preserve"> </w:t>
            </w:r>
            <w:r w:rsidRPr="00F63034">
              <w:rPr>
                <w:rFonts w:eastAsiaTheme="minorHAnsi"/>
                <w:lang w:bidi="ru-RU"/>
              </w:rPr>
              <w:t>да/нет</w:t>
            </w:r>
            <w:r w:rsidRPr="00F63034">
              <w:rPr>
                <w:rFonts w:eastAsiaTheme="minorHAnsi"/>
                <w:b/>
                <w:vertAlign w:val="superscript"/>
                <w:lang w:bidi="ru-RU"/>
              </w:rPr>
              <w:t>1</w:t>
            </w:r>
          </w:p>
          <w:p w:rsidR="009C1946" w:rsidRPr="001D1E74" w:rsidRDefault="009C1946" w:rsidP="00444B54">
            <w:pPr>
              <w:tabs>
                <w:tab w:val="left" w:leader="dot" w:pos="6942"/>
              </w:tabs>
              <w:spacing w:after="80" w:line="220" w:lineRule="exact"/>
              <w:ind w:left="57" w:right="57" w:firstLine="373"/>
              <w:rPr>
                <w:rFonts w:eastAsiaTheme="minorHAnsi"/>
                <w:strike/>
                <w:lang w:bidi="ru-RU"/>
              </w:rPr>
            </w:pPr>
            <w:r w:rsidRPr="001D1E74">
              <w:rPr>
                <w:rFonts w:eastAsiaTheme="minorHAnsi"/>
                <w:strike/>
                <w:lang w:bidi="ru-RU"/>
              </w:rPr>
              <w:t xml:space="preserve">􀁸 газоотводный трубопровод согласно </w:t>
            </w:r>
            <w:r w:rsidRPr="001D1E74">
              <w:rPr>
                <w:rFonts w:eastAsiaTheme="minorHAnsi"/>
                <w:strike/>
                <w:lang w:bidi="ru-RU"/>
              </w:rPr>
              <w:tab/>
            </w:r>
          </w:p>
          <w:p w:rsidR="009C1946" w:rsidRPr="00F63034" w:rsidRDefault="009C1946" w:rsidP="00444B54">
            <w:pPr>
              <w:tabs>
                <w:tab w:val="left" w:leader="dot" w:pos="6942"/>
              </w:tabs>
              <w:spacing w:after="80" w:line="220" w:lineRule="exact"/>
              <w:ind w:left="57" w:right="57" w:firstLine="373"/>
              <w:rPr>
                <w:rFonts w:eastAsiaTheme="minorHAnsi"/>
                <w:bCs/>
                <w:u w:val="single"/>
                <w:lang w:bidi="ru-RU"/>
              </w:rPr>
            </w:pPr>
            <w:r w:rsidRPr="00F63034">
              <w:rPr>
                <w:rFonts w:eastAsiaTheme="minorHAnsi"/>
                <w:lang w:bidi="ru-RU"/>
              </w:rPr>
              <w:t xml:space="preserve">􀁸 подогреваемые трубопровод и установка </w:t>
            </w:r>
            <w:r w:rsidRPr="00F63034">
              <w:rPr>
                <w:rFonts w:eastAsiaTheme="minorHAnsi"/>
                <w:lang w:bidi="ru-RU"/>
              </w:rPr>
              <w:tab/>
              <w:t xml:space="preserve"> да/нет</w:t>
            </w:r>
            <w:r w:rsidRPr="00F63034">
              <w:rPr>
                <w:rFonts w:eastAsiaTheme="minorHAnsi"/>
                <w:b/>
                <w:vertAlign w:val="superscript"/>
                <w:lang w:bidi="ru-RU"/>
              </w:rPr>
              <w:t>1 2</w:t>
            </w:r>
          </w:p>
          <w:p w:rsidR="009C1946" w:rsidRPr="00F63034" w:rsidRDefault="009C1946" w:rsidP="00444B54">
            <w:pPr>
              <w:tabs>
                <w:tab w:val="left" w:leader="dot" w:pos="6942"/>
                <w:tab w:val="left" w:leader="dot" w:pos="7649"/>
              </w:tabs>
              <w:spacing w:after="120" w:line="220" w:lineRule="exact"/>
              <w:ind w:left="425" w:right="57"/>
              <w:rPr>
                <w:rFonts w:eastAsiaTheme="minorHAnsi"/>
                <w:bCs/>
                <w:u w:val="single"/>
                <w:lang w:bidi="ru-RU"/>
              </w:rPr>
            </w:pPr>
            <w:r w:rsidRPr="00F63034">
              <w:rPr>
                <w:rFonts w:eastAsiaTheme="minorHAnsi"/>
                <w:lang w:bidi="ru-RU"/>
              </w:rPr>
              <w:t xml:space="preserve">􀁸 соответствует правилам постройки согласно замечанию (замечаниям) </w:t>
            </w:r>
            <w:r w:rsidRPr="00F63034">
              <w:rPr>
                <w:rFonts w:eastAsiaTheme="minorHAnsi"/>
                <w:lang w:bidi="ru-RU"/>
              </w:rPr>
              <w:tab/>
              <w:t xml:space="preserve"> в колонке 20</w:t>
            </w:r>
            <w:r w:rsidRPr="00F63034">
              <w:rPr>
                <w:rFonts w:eastAsiaTheme="minorHAnsi"/>
                <w:lang w:bidi="ru-RU"/>
              </w:rPr>
              <w:br/>
              <w:t xml:space="preserve">таблицы С </w:t>
            </w:r>
            <w:r w:rsidRPr="00F63034">
              <w:rPr>
                <w:rFonts w:eastAsiaTheme="minorHAnsi"/>
                <w:strike/>
                <w:lang w:bidi="ru-RU"/>
              </w:rPr>
              <w:t xml:space="preserve">главы </w:t>
            </w:r>
            <w:r w:rsidRPr="00F63034">
              <w:rPr>
                <w:rFonts w:eastAsiaTheme="minorHAnsi"/>
                <w:lang w:bidi="ru-RU"/>
              </w:rPr>
              <w:t>подраздела 3.2</w:t>
            </w:r>
            <w:r w:rsidRPr="00F63034">
              <w:rPr>
                <w:rFonts w:eastAsiaTheme="minorHAnsi"/>
                <w:u w:val="single"/>
                <w:lang w:bidi="ru-RU"/>
              </w:rPr>
              <w:t>.3.2</w:t>
            </w:r>
            <w:r w:rsidRPr="00F63034">
              <w:rPr>
                <w:rFonts w:eastAsiaTheme="minorHAnsi"/>
                <w:b/>
                <w:vertAlign w:val="superscript"/>
                <w:lang w:bidi="ru-RU"/>
              </w:rPr>
              <w:t>1 2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9C1946" w:rsidRPr="00F63034" w:rsidRDefault="009C1946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Cs/>
                <w:lang w:bidi="ru-RU"/>
              </w:rPr>
            </w:pPr>
            <w:r w:rsidRPr="00F63034">
              <w:rPr>
                <w:rFonts w:eastAsiaTheme="minorHAnsi"/>
                <w:lang w:bidi="ru-RU"/>
              </w:rPr>
              <w:t>Более не является необходимым</w:t>
            </w:r>
          </w:p>
        </w:tc>
      </w:tr>
      <w:tr w:rsidR="00F07574" w:rsidRPr="00F63034" w:rsidTr="004F7CA4">
        <w:trPr>
          <w:trHeight w:val="1616"/>
        </w:trPr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07574" w:rsidRPr="00F63034" w:rsidRDefault="00F07574" w:rsidP="004F7CA4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bCs/>
                <w:lang w:bidi="ru-RU"/>
              </w:rPr>
            </w:pPr>
            <w:r w:rsidRPr="00F63034">
              <w:rPr>
                <w:rFonts w:eastAsiaTheme="minorHAnsi"/>
                <w:b/>
                <w:lang w:bidi="ru-RU"/>
              </w:rPr>
              <w:t>8.6.1.3</w:t>
            </w:r>
            <w:r w:rsidRPr="00F63034">
              <w:rPr>
                <w:rFonts w:eastAsiaTheme="minorHAnsi"/>
                <w:b/>
                <w:lang w:bidi="ru-RU"/>
              </w:rPr>
              <w:br/>
              <w:t>и 8.6.1.4</w:t>
            </w:r>
          </w:p>
        </w:tc>
        <w:tc>
          <w:tcPr>
            <w:tcW w:w="903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07574" w:rsidRPr="00F63034" w:rsidRDefault="00F07574" w:rsidP="004F7CA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Cs/>
                <w:lang w:bidi="ru-RU"/>
              </w:rPr>
            </w:pPr>
            <w:r w:rsidRPr="00F63034">
              <w:rPr>
                <w:rFonts w:eastAsiaTheme="minorHAnsi"/>
                <w:lang w:bidi="ru-RU"/>
              </w:rPr>
              <w:t xml:space="preserve">9. Электрические </w:t>
            </w:r>
            <w:r w:rsidRPr="00F63034">
              <w:rPr>
                <w:rFonts w:eastAsiaTheme="minorHAnsi"/>
                <w:u w:val="single"/>
                <w:lang w:bidi="ru-RU"/>
              </w:rPr>
              <w:t>и неэлектрические</w:t>
            </w:r>
            <w:r w:rsidRPr="00F63034">
              <w:rPr>
                <w:rFonts w:eastAsiaTheme="minorHAnsi"/>
                <w:lang w:bidi="ru-RU"/>
              </w:rPr>
              <w:t xml:space="preserve"> установки </w:t>
            </w:r>
            <w:r w:rsidRPr="00F63034">
              <w:rPr>
                <w:rFonts w:eastAsiaTheme="minorHAnsi"/>
                <w:u w:val="single"/>
                <w:lang w:bidi="ru-RU"/>
              </w:rPr>
              <w:t>и оборудование</w:t>
            </w:r>
          </w:p>
          <w:p w:rsidR="00F07574" w:rsidRPr="00F63034" w:rsidRDefault="00F07574" w:rsidP="004F7CA4">
            <w:pPr>
              <w:numPr>
                <w:ilvl w:val="0"/>
                <w:numId w:val="8"/>
              </w:numPr>
              <w:tabs>
                <w:tab w:val="left" w:pos="713"/>
              </w:tabs>
              <w:spacing w:after="80" w:line="220" w:lineRule="exact"/>
              <w:ind w:left="734" w:right="57" w:hanging="446"/>
              <w:jc w:val="both"/>
              <w:rPr>
                <w:rFonts w:eastAsiaTheme="minorHAnsi"/>
                <w:u w:val="single"/>
                <w:lang w:bidi="ru-RU"/>
              </w:rPr>
            </w:pPr>
            <w:r w:rsidRPr="004F7CA4">
              <w:rPr>
                <w:rFonts w:eastAsiaTheme="minorHAnsi"/>
                <w:szCs w:val="22"/>
                <w:lang w:bidi="ru-RU"/>
              </w:rPr>
              <w:t>температурный</w:t>
            </w:r>
            <w:r w:rsidRPr="00F63034">
              <w:rPr>
                <w:rFonts w:eastAsiaTheme="minorHAnsi"/>
                <w:lang w:bidi="ru-RU"/>
              </w:rPr>
              <w:t xml:space="preserve"> класс:</w:t>
            </w:r>
          </w:p>
          <w:p w:rsidR="00F07574" w:rsidRPr="00F63034" w:rsidRDefault="00F07574" w:rsidP="004F7CA4">
            <w:pPr>
              <w:numPr>
                <w:ilvl w:val="0"/>
                <w:numId w:val="8"/>
              </w:numPr>
              <w:tabs>
                <w:tab w:val="left" w:pos="713"/>
              </w:tabs>
              <w:spacing w:after="80" w:line="220" w:lineRule="exact"/>
              <w:ind w:left="734" w:right="57" w:hanging="446"/>
              <w:jc w:val="both"/>
              <w:rPr>
                <w:rFonts w:eastAsiaTheme="minorHAnsi"/>
                <w:lang w:bidi="ru-RU"/>
              </w:rPr>
            </w:pPr>
            <w:r w:rsidRPr="004F7CA4">
              <w:rPr>
                <w:rFonts w:eastAsiaTheme="minorHAnsi"/>
                <w:szCs w:val="22"/>
                <w:lang w:bidi="ru-RU"/>
              </w:rPr>
              <w:t>группа</w:t>
            </w:r>
            <w:r w:rsidRPr="00F63034">
              <w:rPr>
                <w:rFonts w:eastAsiaTheme="minorHAnsi"/>
                <w:lang w:bidi="ru-RU"/>
              </w:rPr>
              <w:t xml:space="preserve"> взрывоопасности:</w:t>
            </w:r>
          </w:p>
          <w:p w:rsidR="00F07574" w:rsidRPr="00F63034" w:rsidRDefault="00F07574" w:rsidP="004F7CA4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 w:firstLine="229"/>
              <w:rPr>
                <w:rFonts w:eastAsiaTheme="minorHAnsi"/>
                <w:u w:val="single"/>
                <w:lang w:bidi="ru-RU"/>
              </w:rPr>
            </w:pPr>
            <w:r w:rsidRPr="00F63034">
              <w:rPr>
                <w:rFonts w:eastAsiaTheme="minorHAnsi"/>
                <w:u w:val="single"/>
                <w:lang w:bidi="ru-RU"/>
              </w:rPr>
              <w:t>Автономные системы защиты</w:t>
            </w:r>
            <w:r w:rsidRPr="001D5713">
              <w:rPr>
                <w:rFonts w:eastAsiaTheme="minorHAnsi"/>
                <w:lang w:bidi="ru-RU"/>
              </w:rPr>
              <w:t>:</w:t>
            </w:r>
          </w:p>
          <w:p w:rsidR="00F07574" w:rsidRPr="00F63034" w:rsidRDefault="00F07574" w:rsidP="004F7CA4">
            <w:pPr>
              <w:numPr>
                <w:ilvl w:val="0"/>
                <w:numId w:val="8"/>
              </w:numPr>
              <w:tabs>
                <w:tab w:val="left" w:pos="713"/>
              </w:tabs>
              <w:spacing w:after="120" w:line="220" w:lineRule="exact"/>
              <w:ind w:left="737" w:right="57" w:hanging="448"/>
              <w:jc w:val="both"/>
              <w:rPr>
                <w:rFonts w:eastAsiaTheme="minorHAnsi"/>
                <w:bCs/>
                <w:lang w:bidi="ru-RU"/>
              </w:rPr>
            </w:pPr>
            <w:r w:rsidRPr="00F63034">
              <w:rPr>
                <w:rFonts w:eastAsiaTheme="minorHAnsi"/>
                <w:u w:val="single"/>
                <w:lang w:bidi="ru-RU"/>
              </w:rPr>
              <w:t xml:space="preserve">группа взрывоопасности/подгруппа группы взрывоопасности </w:t>
            </w:r>
            <w:r w:rsidRPr="00F63034">
              <w:rPr>
                <w:rFonts w:eastAsia="Calibri"/>
                <w:u w:val="single"/>
                <w:lang w:val="en-US" w:eastAsia="fr-FR"/>
              </w:rPr>
              <w:t>II</w:t>
            </w:r>
            <w:r w:rsidRPr="00F63034">
              <w:rPr>
                <w:rFonts w:eastAsia="Calibri"/>
                <w:u w:val="single"/>
                <w:lang w:eastAsia="fr-FR"/>
              </w:rPr>
              <w:t xml:space="preserve"> </w:t>
            </w:r>
            <w:r w:rsidRPr="00F63034">
              <w:rPr>
                <w:rFonts w:eastAsia="Calibri"/>
                <w:u w:val="single"/>
                <w:lang w:val="en-US" w:eastAsia="fr-FR"/>
              </w:rPr>
              <w:t>B</w:t>
            </w:r>
          </w:p>
        </w:tc>
        <w:tc>
          <w:tcPr>
            <w:tcW w:w="1702" w:type="dxa"/>
            <w:shd w:val="clear" w:color="auto" w:fill="auto"/>
            <w:hideMark/>
          </w:tcPr>
          <w:p w:rsidR="00F07574" w:rsidRPr="00F63034" w:rsidRDefault="00F07574" w:rsidP="004F7CA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lang w:bidi="ru-RU"/>
              </w:rPr>
            </w:pPr>
            <w:r w:rsidRPr="00F63034">
              <w:rPr>
                <w:rFonts w:eastAsiaTheme="minorHAnsi"/>
                <w:lang w:bidi="ru-RU"/>
              </w:rPr>
              <w:t>Новая концепция</w:t>
            </w:r>
            <w:r w:rsidRPr="00F63034">
              <w:rPr>
                <w:rFonts w:eastAsiaTheme="minorHAnsi"/>
                <w:lang w:bidi="ru-RU"/>
              </w:rPr>
              <w:br/>
              <w:t>зонирования</w:t>
            </w:r>
          </w:p>
          <w:p w:rsidR="00F07574" w:rsidRPr="00F63034" w:rsidRDefault="004F7CA4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lang w:bidi="ru-RU"/>
              </w:rPr>
            </w:pPr>
            <w:r>
              <w:rPr>
                <w:rFonts w:eastAsiaTheme="minorHAnsi"/>
                <w:lang w:bidi="ru-RU"/>
              </w:rPr>
              <w:t>Реализация</w:t>
            </w:r>
            <w:r>
              <w:rPr>
                <w:rFonts w:eastAsiaTheme="minorHAnsi"/>
                <w:lang w:bidi="ru-RU"/>
              </w:rPr>
              <w:br/>
            </w:r>
            <w:r w:rsidR="00F07574" w:rsidRPr="00F63034">
              <w:rPr>
                <w:rFonts w:eastAsiaTheme="minorHAnsi"/>
                <w:lang w:bidi="ru-RU"/>
              </w:rPr>
              <w:t>при</w:t>
            </w:r>
            <w:r>
              <w:rPr>
                <w:rFonts w:eastAsiaTheme="minorHAnsi"/>
                <w:lang w:bidi="ru-RU"/>
              </w:rPr>
              <w:t>нятых</w:t>
            </w:r>
            <w:r>
              <w:rPr>
                <w:rFonts w:eastAsiaTheme="minorHAnsi"/>
                <w:lang w:bidi="ru-RU"/>
              </w:rPr>
              <w:br/>
            </w:r>
            <w:r w:rsidR="00F07574" w:rsidRPr="00F63034">
              <w:rPr>
                <w:rFonts w:eastAsiaTheme="minorHAnsi"/>
                <w:lang w:bidi="ru-RU"/>
              </w:rPr>
              <w:t>предложений НРГ по веществам</w:t>
            </w:r>
          </w:p>
        </w:tc>
      </w:tr>
      <w:tr w:rsidR="00122302" w:rsidRPr="00F63034" w:rsidTr="00F90CB7">
        <w:trPr>
          <w:trHeight w:val="400"/>
        </w:trPr>
        <w:tc>
          <w:tcPr>
            <w:tcW w:w="2015" w:type="dxa"/>
            <w:shd w:val="clear" w:color="auto" w:fill="auto"/>
          </w:tcPr>
          <w:p w:rsidR="00122302" w:rsidRPr="00F63034" w:rsidRDefault="00122302" w:rsidP="004F7CA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lang w:bidi="ru-RU"/>
              </w:rPr>
            </w:pPr>
            <w:r w:rsidRPr="00F63034">
              <w:rPr>
                <w:rFonts w:eastAsiaTheme="minorHAnsi"/>
                <w:b/>
                <w:lang w:bidi="ru-RU"/>
              </w:rPr>
              <w:t>8.6.1.3</w:t>
            </w:r>
            <w:r w:rsidRPr="00F63034">
              <w:rPr>
                <w:rFonts w:eastAsiaTheme="minorHAnsi"/>
                <w:b/>
                <w:lang w:bidi="ru-RU"/>
              </w:rPr>
              <w:br/>
              <w:t>и 8.6.1.4</w:t>
            </w:r>
          </w:p>
        </w:tc>
        <w:tc>
          <w:tcPr>
            <w:tcW w:w="9035" w:type="dxa"/>
            <w:shd w:val="clear" w:color="auto" w:fill="auto"/>
          </w:tcPr>
          <w:p w:rsidR="00122302" w:rsidRPr="00F63034" w:rsidRDefault="00122302" w:rsidP="004F7CA4">
            <w:pPr>
              <w:tabs>
                <w:tab w:val="left" w:leader="dot" w:pos="2865"/>
              </w:tabs>
              <w:spacing w:before="120" w:after="80" w:line="220" w:lineRule="exact"/>
              <w:ind w:left="57" w:right="57"/>
              <w:rPr>
                <w:rFonts w:eastAsiaTheme="minorHAnsi"/>
                <w:lang w:bidi="ru-RU"/>
              </w:rPr>
            </w:pPr>
            <w:r w:rsidRPr="00F63034">
              <w:rPr>
                <w:rFonts w:eastAsiaTheme="minorHAnsi"/>
                <w:u w:val="single"/>
                <w:lang w:bidi="ru-RU"/>
              </w:rPr>
              <w:t xml:space="preserve">12. </w:t>
            </w:r>
            <w:r w:rsidRPr="00F63034">
              <w:rPr>
                <w:rFonts w:eastAsiaTheme="minorHAnsi"/>
                <w:lang w:bidi="ru-RU"/>
              </w:rPr>
              <w:t>Дополнительные замечания:</w:t>
            </w:r>
          </w:p>
          <w:p w:rsidR="00122302" w:rsidRPr="00F63034" w:rsidRDefault="00122302" w:rsidP="00405AFC">
            <w:pPr>
              <w:tabs>
                <w:tab w:val="left" w:leader="dot" w:pos="2865"/>
              </w:tabs>
              <w:spacing w:after="80" w:line="220" w:lineRule="exact"/>
              <w:ind w:left="57" w:right="57"/>
              <w:rPr>
                <w:rFonts w:eastAsiaTheme="minorHAnsi"/>
                <w:u w:val="single"/>
                <w:lang w:bidi="ru-RU"/>
              </w:rPr>
            </w:pPr>
            <w:r w:rsidRPr="00F63034">
              <w:rPr>
                <w:rFonts w:eastAsiaTheme="minorHAnsi"/>
                <w:u w:val="single"/>
                <w:lang w:bidi="ru-RU"/>
              </w:rPr>
              <w:t xml:space="preserve">Судно соответствует правилам постройки согласно подразделам </w:t>
            </w:r>
          </w:p>
          <w:p w:rsidR="00122302" w:rsidRPr="004F7CA4" w:rsidRDefault="00122302" w:rsidP="004F7CA4">
            <w:pPr>
              <w:tabs>
                <w:tab w:val="left" w:leader="dot" w:pos="2865"/>
                <w:tab w:val="left" w:leader="dot" w:pos="4257"/>
              </w:tabs>
              <w:spacing w:after="120" w:line="220" w:lineRule="exact"/>
              <w:ind w:left="57" w:right="57"/>
              <w:rPr>
                <w:rFonts w:eastAsiaTheme="minorHAnsi"/>
                <w:u w:val="single"/>
                <w:lang w:bidi="ru-RU"/>
              </w:rPr>
            </w:pPr>
            <w:r w:rsidRPr="00F63034">
              <w:rPr>
                <w:rFonts w:eastAsiaTheme="minorHAnsi"/>
                <w:u w:val="single"/>
                <w:lang w:bidi="ru-RU"/>
              </w:rPr>
              <w:t>9.3.x.12, 9.3.x.51, 9.3.x.52</w:t>
            </w:r>
            <w:r w:rsidR="004F7CA4">
              <w:rPr>
                <w:rFonts w:eastAsiaTheme="minorHAnsi"/>
                <w:u w:val="single"/>
                <w:lang w:bidi="ru-RU"/>
              </w:rPr>
              <w:tab/>
            </w:r>
            <w:r w:rsidRPr="00F63034">
              <w:rPr>
                <w:rFonts w:eastAsiaTheme="minorHAnsi"/>
                <w:u w:val="single"/>
                <w:lang w:bidi="ru-RU"/>
              </w:rPr>
              <w:t>да/нет</w:t>
            </w:r>
            <w:r w:rsidRPr="00F63034">
              <w:rPr>
                <w:rFonts w:eastAsiaTheme="minorHAnsi"/>
                <w:b/>
                <w:vertAlign w:val="superscript"/>
                <w:lang w:bidi="ru-RU"/>
              </w:rPr>
              <w:t xml:space="preserve">1 </w:t>
            </w:r>
            <w:r w:rsidR="004F7CA4" w:rsidRPr="00C3067E">
              <w:rPr>
                <w:rFonts w:eastAsiaTheme="minorHAnsi"/>
                <w:lang w:bidi="ru-RU"/>
              </w:rPr>
              <w:tab/>
            </w:r>
          </w:p>
        </w:tc>
        <w:tc>
          <w:tcPr>
            <w:tcW w:w="1702" w:type="dxa"/>
            <w:shd w:val="clear" w:color="auto" w:fill="auto"/>
          </w:tcPr>
          <w:p w:rsidR="00122302" w:rsidRPr="00F63034" w:rsidRDefault="00122302" w:rsidP="003261D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Cs/>
                <w:u w:val="single"/>
                <w:lang w:bidi="ru-RU"/>
              </w:rPr>
            </w:pPr>
            <w:r w:rsidRPr="00F63034">
              <w:rPr>
                <w:rFonts w:eastAsiaTheme="minorHAnsi"/>
                <w:lang w:bidi="ru-RU"/>
              </w:rPr>
              <w:t>Базовая концепция безопасности</w:t>
            </w:r>
          </w:p>
        </w:tc>
      </w:tr>
      <w:tr w:rsidR="00122302" w:rsidRPr="00F63034" w:rsidTr="00F90CB7">
        <w:trPr>
          <w:trHeight w:val="400"/>
        </w:trPr>
        <w:tc>
          <w:tcPr>
            <w:tcW w:w="2015" w:type="dxa"/>
            <w:shd w:val="clear" w:color="auto" w:fill="auto"/>
          </w:tcPr>
          <w:p w:rsidR="00122302" w:rsidRPr="00F63034" w:rsidRDefault="00122302" w:rsidP="004F7CA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  <w:lang w:bidi="ru-RU"/>
              </w:rPr>
            </w:pPr>
            <w:r w:rsidRPr="00F63034">
              <w:rPr>
                <w:rFonts w:eastAsiaTheme="minorHAnsi"/>
                <w:b/>
                <w:lang w:bidi="ru-RU"/>
              </w:rPr>
              <w:t>8.6.3 Перечень обязательных проверок ВОПОГ</w:t>
            </w:r>
            <w:r w:rsidRPr="00F63034">
              <w:rPr>
                <w:rFonts w:eastAsiaTheme="minorHAnsi"/>
                <w:b/>
                <w:lang w:bidi="ru-RU"/>
              </w:rPr>
              <w:br/>
              <w:t>12.2</w:t>
            </w:r>
          </w:p>
        </w:tc>
        <w:tc>
          <w:tcPr>
            <w:tcW w:w="9035" w:type="dxa"/>
            <w:shd w:val="clear" w:color="auto" w:fill="auto"/>
          </w:tcPr>
          <w:p w:rsidR="00122302" w:rsidRPr="00F63034" w:rsidRDefault="00122302" w:rsidP="004F7CA4">
            <w:pPr>
              <w:tabs>
                <w:tab w:val="left" w:leader="dot" w:pos="2865"/>
              </w:tabs>
              <w:spacing w:before="120" w:after="80" w:line="220" w:lineRule="exact"/>
              <w:ind w:left="57" w:right="57"/>
              <w:rPr>
                <w:rFonts w:eastAsiaTheme="minorHAnsi"/>
                <w:u w:val="single"/>
                <w:lang w:bidi="ru-RU"/>
              </w:rPr>
            </w:pPr>
            <w:r w:rsidRPr="00F63034">
              <w:rPr>
                <w:rFonts w:eastAsiaTheme="minorHAnsi"/>
              </w:rPr>
              <w:t xml:space="preserve">Обеспечен ли такой режим работы береговой установки, при котором давление в месте соединения не может превысить давление срабатывания </w:t>
            </w:r>
            <w:r w:rsidRPr="00F63034">
              <w:rPr>
                <w:rFonts w:eastAsiaTheme="minorHAnsi"/>
                <w:u w:val="single"/>
              </w:rPr>
              <w:t>устройства для сброса давления/</w:t>
            </w:r>
            <w:r w:rsidRPr="00F63034">
              <w:rPr>
                <w:rFonts w:eastAsiaTheme="minorHAnsi"/>
              </w:rPr>
              <w:t>быстродей</w:t>
            </w:r>
            <w:r w:rsidR="004F7CA4">
              <w:rPr>
                <w:rFonts w:eastAsiaTheme="minorHAnsi"/>
              </w:rPr>
              <w:t>-</w:t>
            </w:r>
            <w:r w:rsidRPr="00F63034">
              <w:rPr>
                <w:rFonts w:eastAsiaTheme="minorHAnsi"/>
              </w:rPr>
              <w:t>ствующих выпускных клапанов (давление в месте соединения __ кПа)?</w:t>
            </w:r>
          </w:p>
        </w:tc>
        <w:tc>
          <w:tcPr>
            <w:tcW w:w="1702" w:type="dxa"/>
            <w:shd w:val="clear" w:color="auto" w:fill="auto"/>
          </w:tcPr>
          <w:p w:rsidR="00122302" w:rsidRPr="00F63034" w:rsidRDefault="00122302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lang w:bidi="ru-RU"/>
              </w:rPr>
            </w:pPr>
            <w:r w:rsidRPr="00F63034">
              <w:rPr>
                <w:rFonts w:eastAsiaTheme="minorHAnsi"/>
                <w:lang w:bidi="ru-RU"/>
              </w:rPr>
              <w:t>Уточнение</w:t>
            </w:r>
          </w:p>
        </w:tc>
      </w:tr>
      <w:tr w:rsidR="00122302" w:rsidRPr="00F63034" w:rsidTr="004348CA">
        <w:trPr>
          <w:trHeight w:val="400"/>
        </w:trPr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:rsidR="00122302" w:rsidRPr="00F63034" w:rsidRDefault="00122302" w:rsidP="004F7CA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lang w:bidi="ru-RU"/>
              </w:rPr>
            </w:pPr>
            <w:r w:rsidRPr="00F63034">
              <w:rPr>
                <w:rFonts w:eastAsiaTheme="minorHAnsi"/>
                <w:b/>
                <w:lang w:bidi="ru-RU"/>
              </w:rPr>
              <w:t>8.6.3 Перечень обязательных проверок ВОПОГ</w:t>
            </w:r>
            <w:r w:rsidRPr="00F63034">
              <w:rPr>
                <w:rFonts w:eastAsiaTheme="minorHAnsi"/>
                <w:b/>
                <w:lang w:bidi="ru-RU"/>
              </w:rPr>
              <w:br/>
              <w:t>12.3</w:t>
            </w:r>
          </w:p>
        </w:tc>
        <w:tc>
          <w:tcPr>
            <w:tcW w:w="9035" w:type="dxa"/>
            <w:tcBorders>
              <w:bottom w:val="single" w:sz="4" w:space="0" w:color="auto"/>
            </w:tcBorders>
            <w:shd w:val="clear" w:color="auto" w:fill="auto"/>
          </w:tcPr>
          <w:p w:rsidR="00122302" w:rsidRPr="00F63034" w:rsidRDefault="00122302" w:rsidP="004F7CA4">
            <w:pPr>
              <w:tabs>
                <w:tab w:val="left" w:leader="dot" w:pos="2865"/>
              </w:tabs>
              <w:spacing w:before="120" w:after="120" w:line="220" w:lineRule="exact"/>
              <w:ind w:left="57" w:right="57"/>
              <w:rPr>
                <w:rFonts w:eastAsiaTheme="minorHAnsi"/>
              </w:rPr>
            </w:pPr>
            <w:r w:rsidRPr="00F63034">
              <w:rPr>
                <w:rFonts w:eastAsiaTheme="minorHAnsi"/>
                <w:strike/>
              </w:rPr>
              <w:t xml:space="preserve">Когда </w:t>
            </w:r>
            <w:r w:rsidRPr="00F63034">
              <w:rPr>
                <w:rFonts w:eastAsiaTheme="minorHAnsi"/>
                <w:u w:val="single"/>
              </w:rPr>
              <w:t>Если</w:t>
            </w:r>
            <w:r w:rsidRPr="00F63034">
              <w:rPr>
                <w:rFonts w:eastAsiaTheme="minorHAnsi"/>
              </w:rPr>
              <w:t xml:space="preserve"> в колонке 17 таблицы С </w:t>
            </w:r>
            <w:r w:rsidRPr="00F63034">
              <w:rPr>
                <w:rFonts w:eastAsiaTheme="minorHAnsi"/>
                <w:strike/>
              </w:rPr>
              <w:t>главы 3.2</w:t>
            </w:r>
            <w:r w:rsidRPr="00F63034">
              <w:rPr>
                <w:rFonts w:eastAsiaTheme="minorHAnsi"/>
              </w:rPr>
              <w:t xml:space="preserve"> подраздела </w:t>
            </w:r>
            <w:r w:rsidRPr="00F63034">
              <w:rPr>
                <w:rFonts w:eastAsia="Calibri"/>
                <w:lang w:eastAsia="fr-FR"/>
              </w:rPr>
              <w:t xml:space="preserve">3.2.3.2 </w:t>
            </w:r>
            <w:r w:rsidRPr="00F63034">
              <w:rPr>
                <w:rFonts w:eastAsiaTheme="minorHAnsi"/>
              </w:rPr>
              <w:t xml:space="preserve">предписана защита против взрывов, </w:t>
            </w:r>
            <w:r w:rsidRPr="00F63034">
              <w:rPr>
                <w:rFonts w:eastAsiaTheme="minorHAnsi"/>
                <w:u w:val="single"/>
              </w:rPr>
              <w:t>гарантируется</w:t>
            </w:r>
            <w:r w:rsidRPr="00F63034">
              <w:rPr>
                <w:rFonts w:eastAsiaTheme="minorHAnsi"/>
              </w:rPr>
              <w:t xml:space="preserve"> </w:t>
            </w:r>
            <w:r w:rsidRPr="00F63034">
              <w:rPr>
                <w:rFonts w:eastAsiaTheme="minorHAnsi"/>
                <w:strike/>
              </w:rPr>
              <w:t>гарантирует</w:t>
            </w:r>
            <w:r w:rsidRPr="00F63034">
              <w:rPr>
                <w:rFonts w:eastAsiaTheme="minorHAnsi"/>
              </w:rPr>
              <w:t xml:space="preserve"> ли береговым сооружением, что </w:t>
            </w:r>
            <w:r w:rsidRPr="00F63034">
              <w:rPr>
                <w:rFonts w:eastAsiaTheme="minorHAnsi"/>
                <w:strike/>
              </w:rPr>
              <w:t>ее газовозвратный</w:t>
            </w:r>
            <w:r w:rsidRPr="00F63034">
              <w:rPr>
                <w:rFonts w:eastAsiaTheme="minorHAnsi"/>
              </w:rPr>
              <w:t xml:space="preserve"> </w:t>
            </w:r>
            <w:r w:rsidRPr="00F63034">
              <w:rPr>
                <w:rFonts w:eastAsiaTheme="minorHAnsi"/>
                <w:u w:val="single"/>
              </w:rPr>
              <w:t>газоотводный</w:t>
            </w:r>
            <w:r w:rsidRPr="00F63034">
              <w:rPr>
                <w:rFonts w:eastAsiaTheme="minorHAnsi"/>
              </w:rPr>
              <w:t xml:space="preserve"> трубопровод устроен таким образом, что судно защищено от детонаций или проникновения огня с берега? </w:t>
            </w:r>
            <w:r w:rsidRPr="00F63034">
              <w:rPr>
                <w:rFonts w:eastAsiaTheme="minorHAnsi"/>
                <w:u w:val="single"/>
              </w:rPr>
              <w:t xml:space="preserve">(Группа/подгруппа взрывоопасности согласно колонке 16 таблицы С подраздела </w:t>
            </w:r>
            <w:r w:rsidRPr="00F63034">
              <w:rPr>
                <w:rFonts w:eastAsia="Calibri"/>
                <w:u w:val="single"/>
                <w:lang w:eastAsia="fr-FR"/>
              </w:rPr>
              <w:t>3.2.3.2</w:t>
            </w:r>
            <w:r w:rsidRPr="004F7CA4">
              <w:rPr>
                <w:rFonts w:eastAsia="Calibri"/>
                <w:lang w:eastAsia="fr-FR"/>
              </w:rPr>
              <w:t>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122302" w:rsidRPr="00F63034" w:rsidRDefault="00122302" w:rsidP="004F7CA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lang w:bidi="ru-RU"/>
              </w:rPr>
            </w:pPr>
            <w:r w:rsidRPr="00F63034">
              <w:rPr>
                <w:rFonts w:eastAsiaTheme="minorHAnsi"/>
                <w:lang w:bidi="ru-RU"/>
              </w:rPr>
              <w:t>Уточнение</w:t>
            </w:r>
          </w:p>
          <w:p w:rsidR="00122302" w:rsidRPr="00F63034" w:rsidRDefault="00122302" w:rsidP="00405A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lang w:bidi="ru-RU"/>
              </w:rPr>
            </w:pPr>
            <w:r w:rsidRPr="00F63034">
              <w:rPr>
                <w:rFonts w:eastAsiaTheme="minorHAnsi"/>
                <w:lang w:bidi="ru-RU"/>
              </w:rPr>
              <w:t>Скорректированное изменение</w:t>
            </w:r>
          </w:p>
        </w:tc>
      </w:tr>
      <w:tr w:rsidR="004F7CA4" w:rsidRPr="00F63034" w:rsidTr="004348CA">
        <w:trPr>
          <w:trHeight w:val="1830"/>
        </w:trPr>
        <w:tc>
          <w:tcPr>
            <w:tcW w:w="2015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4F7CA4" w:rsidRPr="00F63034" w:rsidRDefault="004F7CA4" w:rsidP="004F7CA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lang w:bidi="ru-RU"/>
              </w:rPr>
            </w:pPr>
            <w:r w:rsidRPr="00F63034">
              <w:rPr>
                <w:rFonts w:eastAsiaTheme="minorHAnsi"/>
                <w:b/>
                <w:lang w:bidi="ru-RU"/>
              </w:rPr>
              <w:t>8.6.3 Перечень обязательных проверок ВОПОГ</w:t>
            </w:r>
            <w:r w:rsidRPr="00F63034">
              <w:rPr>
                <w:rFonts w:eastAsiaTheme="minorHAnsi"/>
                <w:b/>
                <w:lang w:bidi="ru-RU"/>
              </w:rPr>
              <w:br/>
              <w:t>18</w:t>
            </w:r>
          </w:p>
        </w:tc>
        <w:tc>
          <w:tcPr>
            <w:tcW w:w="9035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4F7CA4" w:rsidRPr="00F63034" w:rsidRDefault="004F7CA4" w:rsidP="004F7CA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lang w:bidi="ru-RU"/>
              </w:rPr>
            </w:pPr>
            <w:r w:rsidRPr="00F63034">
              <w:rPr>
                <w:rFonts w:eastAsiaTheme="minorHAnsi"/>
                <w:lang w:bidi="ru-RU"/>
              </w:rPr>
              <w:t xml:space="preserve">Заполняется только при загрузке или разгрузке веществ, для перевозки которых </w:t>
            </w:r>
            <w:r w:rsidRPr="00F63034">
              <w:rPr>
                <w:rFonts w:eastAsiaTheme="minorHAnsi"/>
                <w:strike/>
                <w:lang w:bidi="ru-RU"/>
              </w:rPr>
              <w:t>требуется</w:t>
            </w:r>
            <w:r w:rsidRPr="00F63034">
              <w:rPr>
                <w:rFonts w:eastAsiaTheme="minorHAnsi"/>
                <w:strike/>
                <w:lang w:bidi="ru-RU"/>
              </w:rPr>
              <w:br/>
              <w:t>использовать судно закрытого типа</w:t>
            </w:r>
            <w:r w:rsidRPr="00F63034">
              <w:rPr>
                <w:rFonts w:eastAsiaTheme="minorHAnsi"/>
                <w:lang w:bidi="ru-RU"/>
              </w:rPr>
              <w:t xml:space="preserve"> предписан </w:t>
            </w:r>
            <w:r w:rsidRPr="00F63034">
              <w:rPr>
                <w:rFonts w:eastAsiaTheme="minorHAnsi"/>
                <w:u w:val="single"/>
                <w:lang w:bidi="ru-RU"/>
              </w:rPr>
              <w:t>закрытый грузовой танк</w:t>
            </w:r>
            <w:r w:rsidRPr="00F63034">
              <w:rPr>
                <w:rFonts w:eastAsiaTheme="minorHAnsi"/>
                <w:lang w:bidi="ru-RU"/>
              </w:rPr>
              <w:t xml:space="preserve"> или </w:t>
            </w:r>
            <w:r w:rsidRPr="00F63034">
              <w:rPr>
                <w:rFonts w:eastAsiaTheme="minorHAnsi"/>
                <w:strike/>
                <w:lang w:bidi="ru-RU"/>
              </w:rPr>
              <w:t>судно открытого типа</w:t>
            </w:r>
            <w:r w:rsidRPr="00F63034">
              <w:rPr>
                <w:rFonts w:eastAsiaTheme="minorHAnsi"/>
                <w:lang w:bidi="ru-RU"/>
              </w:rPr>
              <w:t xml:space="preserve"> </w:t>
            </w:r>
            <w:r w:rsidRPr="00F63034">
              <w:rPr>
                <w:rFonts w:eastAsiaTheme="minorHAnsi"/>
                <w:u w:val="single"/>
                <w:lang w:bidi="ru-RU"/>
              </w:rPr>
              <w:t>открытый грузовой танк</w:t>
            </w:r>
            <w:r w:rsidRPr="00F63034">
              <w:rPr>
                <w:rFonts w:eastAsiaTheme="minorHAnsi"/>
                <w:lang w:bidi="ru-RU"/>
              </w:rPr>
              <w:t xml:space="preserve"> с пламегасителями.</w:t>
            </w:r>
          </w:p>
          <w:p w:rsidR="004F7CA4" w:rsidRPr="00F63034" w:rsidRDefault="004F7CA4" w:rsidP="004F7CA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  <w:lang w:bidi="ru-RU"/>
              </w:rPr>
            </w:pPr>
            <w:r w:rsidRPr="00F63034">
              <w:rPr>
                <w:rFonts w:eastAsiaTheme="minorHAnsi"/>
                <w:lang w:bidi="ru-RU"/>
              </w:rPr>
              <w:t xml:space="preserve">Закрыты ли имеющиеся в грузовых танках входные люки, смотровые отверстия, измерительные отверстия и отверстия для взятия проб или они защищены при помощи </w:t>
            </w:r>
            <w:r w:rsidRPr="00F63034">
              <w:rPr>
                <w:rFonts w:eastAsiaTheme="minorHAnsi"/>
                <w:strike/>
                <w:lang w:bidi="ru-RU"/>
              </w:rPr>
              <w:t>исправных</w:t>
            </w:r>
            <w:r w:rsidRPr="00F63034">
              <w:rPr>
                <w:rFonts w:eastAsiaTheme="minorHAnsi"/>
                <w:lang w:bidi="ru-RU"/>
              </w:rPr>
              <w:t xml:space="preserve"> пламегасителей</w:t>
            </w:r>
            <w:r w:rsidRPr="00F63034">
              <w:rPr>
                <w:rFonts w:eastAsiaTheme="minorHAnsi"/>
                <w:u w:val="single"/>
                <w:lang w:bidi="ru-RU"/>
              </w:rPr>
              <w:t xml:space="preserve">, отвечающих по крайней мере требованиям, указанным в </w:t>
            </w:r>
            <w:r w:rsidRPr="00F63034">
              <w:rPr>
                <w:rFonts w:eastAsiaTheme="minorHAnsi"/>
                <w:u w:val="single"/>
              </w:rPr>
              <w:t>колонке 17 таблицы С подраз</w:t>
            </w:r>
            <w:r>
              <w:rPr>
                <w:rFonts w:eastAsiaTheme="minorHAnsi"/>
                <w:u w:val="single"/>
              </w:rPr>
              <w:t>дела </w:t>
            </w:r>
            <w:r w:rsidRPr="00F63034">
              <w:rPr>
                <w:rFonts w:eastAsia="Calibri"/>
                <w:u w:val="single"/>
                <w:lang w:eastAsia="fr-FR"/>
              </w:rPr>
              <w:t>3.2.3.2</w:t>
            </w:r>
            <w:r w:rsidRPr="00F63034">
              <w:rPr>
                <w:rFonts w:eastAsiaTheme="minorHAnsi"/>
                <w:lang w:bidi="ru-RU"/>
              </w:rPr>
              <w:t>?</w:t>
            </w:r>
          </w:p>
        </w:tc>
        <w:tc>
          <w:tcPr>
            <w:tcW w:w="1702" w:type="dxa"/>
            <w:tcBorders>
              <w:bottom w:val="single" w:sz="12" w:space="0" w:color="auto"/>
            </w:tcBorders>
            <w:shd w:val="clear" w:color="auto" w:fill="auto"/>
          </w:tcPr>
          <w:p w:rsidR="004F7CA4" w:rsidRPr="00F63034" w:rsidRDefault="004F7CA4" w:rsidP="004F7CA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lang w:bidi="ru-RU"/>
              </w:rPr>
            </w:pPr>
            <w:r w:rsidRPr="00F63034">
              <w:rPr>
                <w:rFonts w:eastAsiaTheme="minorHAnsi"/>
                <w:lang w:bidi="ru-RU"/>
              </w:rPr>
              <w:t>Уточнение</w:t>
            </w:r>
          </w:p>
        </w:tc>
      </w:tr>
    </w:tbl>
    <w:p w:rsidR="0029312B" w:rsidRDefault="004F7CA4" w:rsidP="004F7CA4">
      <w:pPr>
        <w:pStyle w:val="H1GR"/>
        <w:pageBreakBefore/>
      </w:pPr>
      <w:r>
        <w:tab/>
      </w:r>
      <w:r w:rsidRPr="004F7CA4">
        <w:t>9.1</w:t>
      </w:r>
      <w:r w:rsidRPr="004F7CA4">
        <w:tab/>
        <w:t>Сухогрузные суда</w:t>
      </w:r>
    </w:p>
    <w:tbl>
      <w:tblPr>
        <w:tblW w:w="12780" w:type="dxa"/>
        <w:tblInd w:w="105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9060"/>
        <w:gridCol w:w="1698"/>
      </w:tblGrid>
      <w:tr w:rsidR="004F7CA4" w:rsidRPr="004348CA" w:rsidTr="004348CA">
        <w:trPr>
          <w:tblHeader/>
        </w:trPr>
        <w:tc>
          <w:tcPr>
            <w:tcW w:w="2022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4F7CA4" w:rsidRPr="004348CA" w:rsidRDefault="004F7CA4" w:rsidP="004348CA">
            <w:pPr>
              <w:autoSpaceDE w:val="0"/>
              <w:autoSpaceDN w:val="0"/>
              <w:adjustRightInd w:val="0"/>
              <w:spacing w:before="80" w:after="80" w:line="220" w:lineRule="exact"/>
              <w:ind w:left="57" w:right="57"/>
              <w:rPr>
                <w:i/>
                <w:iCs/>
                <w:sz w:val="16"/>
                <w:szCs w:val="16"/>
              </w:rPr>
            </w:pPr>
            <w:r w:rsidRPr="004348CA">
              <w:rPr>
                <w:i/>
                <w:iCs/>
                <w:sz w:val="16"/>
                <w:szCs w:val="16"/>
              </w:rPr>
              <w:t>Пункты</w:t>
            </w:r>
          </w:p>
        </w:tc>
        <w:tc>
          <w:tcPr>
            <w:tcW w:w="906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4F7CA4" w:rsidRPr="004348CA" w:rsidRDefault="004F7CA4" w:rsidP="004348CA">
            <w:pPr>
              <w:autoSpaceDE w:val="0"/>
              <w:autoSpaceDN w:val="0"/>
              <w:adjustRightInd w:val="0"/>
              <w:spacing w:before="80" w:after="80" w:line="220" w:lineRule="exact"/>
              <w:ind w:left="57" w:right="57"/>
              <w:rPr>
                <w:i/>
                <w:iCs/>
                <w:sz w:val="16"/>
                <w:szCs w:val="16"/>
              </w:rPr>
            </w:pPr>
            <w:r w:rsidRPr="004348CA">
              <w:rPr>
                <w:i/>
                <w:iCs/>
                <w:sz w:val="16"/>
                <w:szCs w:val="16"/>
              </w:rPr>
              <w:t>Изменение</w:t>
            </w:r>
          </w:p>
        </w:tc>
        <w:tc>
          <w:tcPr>
            <w:tcW w:w="1698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4F7CA4" w:rsidRPr="004348CA" w:rsidRDefault="004F7CA4" w:rsidP="004348CA">
            <w:pPr>
              <w:autoSpaceDE w:val="0"/>
              <w:autoSpaceDN w:val="0"/>
              <w:adjustRightInd w:val="0"/>
              <w:spacing w:before="80" w:after="80" w:line="220" w:lineRule="exact"/>
              <w:ind w:left="57" w:right="57"/>
              <w:rPr>
                <w:i/>
                <w:iCs/>
                <w:sz w:val="16"/>
                <w:szCs w:val="16"/>
              </w:rPr>
            </w:pPr>
            <w:r w:rsidRPr="004348CA">
              <w:rPr>
                <w:i/>
                <w:iCs/>
                <w:sz w:val="16"/>
                <w:szCs w:val="16"/>
              </w:rPr>
              <w:t>Причи</w:t>
            </w:r>
            <w:r w:rsidR="004348CA">
              <w:rPr>
                <w:i/>
                <w:iCs/>
                <w:sz w:val="16"/>
                <w:szCs w:val="16"/>
              </w:rPr>
              <w:t>на/п</w:t>
            </w:r>
            <w:r w:rsidRPr="004348CA">
              <w:rPr>
                <w:i/>
                <w:iCs/>
                <w:sz w:val="16"/>
                <w:szCs w:val="16"/>
              </w:rPr>
              <w:t>оясн</w:t>
            </w:r>
            <w:r w:rsidR="004348CA">
              <w:rPr>
                <w:i/>
                <w:iCs/>
                <w:sz w:val="16"/>
                <w:szCs w:val="16"/>
              </w:rPr>
              <w:t>ение</w:t>
            </w:r>
          </w:p>
        </w:tc>
      </w:tr>
      <w:tr w:rsidR="004F7CA4" w:rsidRPr="004348CA" w:rsidTr="004348CA">
        <w:tc>
          <w:tcPr>
            <w:tcW w:w="20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4F7CA4" w:rsidRPr="004348CA" w:rsidRDefault="004F7CA4" w:rsidP="004348C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  <w:lang w:bidi="ru-RU"/>
              </w:rPr>
            </w:pPr>
            <w:r w:rsidRPr="004348CA">
              <w:rPr>
                <w:rFonts w:eastAsiaTheme="minorHAnsi"/>
                <w:b/>
                <w:lang w:bidi="ru-RU"/>
              </w:rPr>
              <w:t>9.1.0.12</w:t>
            </w:r>
          </w:p>
        </w:tc>
        <w:tc>
          <w:tcPr>
            <w:tcW w:w="9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4F7CA4" w:rsidRPr="004348CA" w:rsidRDefault="004F7CA4" w:rsidP="004348C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  <w:lang w:bidi="ru-RU"/>
              </w:rPr>
            </w:pPr>
            <w:r w:rsidRPr="004348CA">
              <w:rPr>
                <w:rFonts w:eastAsiaTheme="minorHAnsi"/>
                <w:b/>
                <w:lang w:bidi="ru-RU"/>
              </w:rPr>
              <w:t>Вентиляция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F7CA4" w:rsidRPr="004348CA" w:rsidRDefault="004F7CA4" w:rsidP="004348C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lang w:bidi="ru-RU"/>
              </w:rPr>
            </w:pPr>
          </w:p>
        </w:tc>
      </w:tr>
      <w:tr w:rsidR="004348CA" w:rsidRPr="004348CA" w:rsidTr="00EB31C5">
        <w:trPr>
          <w:trHeight w:val="2580"/>
        </w:trPr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348CA" w:rsidRPr="004348CA" w:rsidRDefault="004348CA" w:rsidP="004348C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lang w:bidi="ru-RU"/>
              </w:rPr>
            </w:pPr>
            <w:r w:rsidRPr="004348CA">
              <w:rPr>
                <w:rFonts w:eastAsiaTheme="minorHAnsi"/>
                <w:b/>
                <w:lang w:bidi="ru-RU"/>
              </w:rPr>
              <w:t>9.1.0.12.1</w:t>
            </w:r>
          </w:p>
        </w:tc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348CA" w:rsidRPr="004348CA" w:rsidRDefault="004348CA" w:rsidP="004348C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lang w:bidi="ru-RU"/>
              </w:rPr>
            </w:pPr>
            <w:r w:rsidRPr="004348CA">
              <w:rPr>
                <w:rFonts w:eastAsiaTheme="minorHAnsi"/>
                <w:lang w:bidi="ru-RU"/>
              </w:rPr>
              <w:t xml:space="preserve">Каждый трюм должен вентилироваться при помощи двух независимых друг от друга вытяжных вентиляторов, имеющих производительность, обеспечивающую по меньшей мере пятикратный по отношению к объему порожнего трюма воздухообмен в час. </w:t>
            </w:r>
            <w:r w:rsidRPr="004348CA">
              <w:rPr>
                <w:rFonts w:eastAsiaTheme="minorHAnsi"/>
                <w:strike/>
                <w:lang w:bidi="ru-RU"/>
              </w:rPr>
              <w:t>Вентилятор должен быть сконструирован таким образом, чтобы не могло происходить искрообразования при касании лопастью кожуха вентилятора или образования электростатического заряда.</w:t>
            </w:r>
            <w:r w:rsidRPr="004348CA">
              <w:rPr>
                <w:rFonts w:eastAsiaTheme="minorHAnsi"/>
                <w:lang w:bidi="ru-RU"/>
              </w:rPr>
              <w:t xml:space="preserve"> Отверстия вытяжных трубопроводов должны быть расположены в противоположных концах трюма и отстоять от днища не менее чем на 50 мм. Отвод газов и паров через вытяжные трубопроводы должен также обеспечиваться при перевозке навалом/насыпью.</w:t>
            </w:r>
          </w:p>
          <w:p w:rsidR="004348CA" w:rsidRPr="004348CA" w:rsidRDefault="004348CA" w:rsidP="004348C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  <w:lang w:bidi="ru-RU"/>
              </w:rPr>
            </w:pPr>
            <w:r w:rsidRPr="004348CA">
              <w:rPr>
                <w:rFonts w:eastAsiaTheme="minorHAnsi"/>
                <w:lang w:bidi="ru-RU"/>
              </w:rPr>
              <w:t>Если вытяжные трубопроводы являются съемными, они должны быть пригодными для монтажа</w:t>
            </w:r>
            <w:r w:rsidRPr="004348CA">
              <w:rPr>
                <w:rFonts w:eastAsiaTheme="minorHAnsi"/>
                <w:lang w:bidi="ru-RU"/>
              </w:rPr>
              <w:br/>
              <w:t>с вентилятором и для прочного закрепления. Должна обеспечиваться защита от непогоды и водяных брызг. Во время вентилирования должно обеспечиваться поступление воздуха.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48CA" w:rsidRPr="004348CA" w:rsidRDefault="004348CA" w:rsidP="004348C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lang w:bidi="ru-RU"/>
              </w:rPr>
            </w:pPr>
            <w:r w:rsidRPr="004348CA">
              <w:rPr>
                <w:rFonts w:eastAsiaTheme="minorHAnsi"/>
                <w:lang w:bidi="ru-RU"/>
              </w:rPr>
              <w:t xml:space="preserve">Аналогично требованиям к танкерам </w:t>
            </w:r>
          </w:p>
          <w:p w:rsidR="004348CA" w:rsidRPr="004348CA" w:rsidRDefault="004348CA" w:rsidP="004348C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lang w:bidi="ru-RU"/>
              </w:rPr>
            </w:pPr>
            <w:r w:rsidRPr="004348CA">
              <w:rPr>
                <w:rFonts w:eastAsiaTheme="minorHAnsi"/>
                <w:lang w:bidi="ru-RU"/>
              </w:rPr>
              <w:t>Перенесено в пункт 9.1.0.12.5</w:t>
            </w:r>
          </w:p>
        </w:tc>
      </w:tr>
      <w:tr w:rsidR="004F7CA4" w:rsidRPr="004348CA" w:rsidTr="00EB31C5">
        <w:trPr>
          <w:trHeight w:val="612"/>
        </w:trPr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F7CA4" w:rsidRPr="004348CA" w:rsidRDefault="004F7CA4" w:rsidP="004348C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lang w:bidi="ru-RU"/>
              </w:rPr>
            </w:pPr>
            <w:r w:rsidRPr="004348CA">
              <w:rPr>
                <w:rFonts w:eastAsiaTheme="minorHAnsi"/>
                <w:b/>
                <w:lang w:bidi="ru-RU"/>
              </w:rPr>
              <w:t>9.1.0.12.3</w:t>
            </w:r>
          </w:p>
        </w:tc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F7CA4" w:rsidRPr="004348CA" w:rsidRDefault="004F7CA4" w:rsidP="004348CA">
            <w:pPr>
              <w:tabs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</w:rPr>
            </w:pPr>
            <w:r w:rsidRPr="004348CA">
              <w:rPr>
                <w:rFonts w:eastAsiaTheme="minorHAnsi"/>
              </w:rPr>
              <w:t>Должна быть предусмотрена вентиляция жилых помещений</w:t>
            </w:r>
            <w:r w:rsidRPr="004348CA">
              <w:rPr>
                <w:rFonts w:eastAsiaTheme="minorHAnsi"/>
                <w:u w:val="single"/>
              </w:rPr>
              <w:t xml:space="preserve">, рулевой рубки </w:t>
            </w:r>
            <w:r w:rsidRPr="004348CA">
              <w:rPr>
                <w:rFonts w:eastAsiaTheme="minorHAnsi"/>
              </w:rPr>
              <w:t>и служебных помещений.</w:t>
            </w:r>
          </w:p>
          <w:p w:rsidR="004F7CA4" w:rsidRPr="004348CA" w:rsidRDefault="004F7CA4" w:rsidP="004348CA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u w:val="single"/>
              </w:rPr>
            </w:pPr>
            <w:r w:rsidRPr="004348CA">
              <w:rPr>
                <w:rFonts w:eastAsiaTheme="minorHAnsi"/>
                <w:u w:val="single"/>
              </w:rPr>
              <w:t>Если в этих помещениях во время загрузки и разгрузки или</w:t>
            </w:r>
            <w:r w:rsidR="001D5713">
              <w:rPr>
                <w:rFonts w:eastAsiaTheme="minorHAnsi"/>
                <w:u w:val="single"/>
              </w:rPr>
              <w:t xml:space="preserve"> во время нахождения вблизи или</w:t>
            </w:r>
            <w:r w:rsidR="001D5713">
              <w:rPr>
                <w:rFonts w:eastAsiaTheme="minorHAnsi"/>
                <w:u w:val="single"/>
              </w:rPr>
              <w:br/>
            </w:r>
            <w:r w:rsidRPr="004348CA">
              <w:rPr>
                <w:rFonts w:eastAsiaTheme="minorHAnsi"/>
                <w:u w:val="single"/>
              </w:rPr>
              <w:t>в пределах назначенной береговой зоны температура поверхности выше, чем указано в подразделе 9.1.0.51, или используются установки и оборудование, не отвечающие требованиям, указанным в пункте 9.1.0.51.1, такие установки и оборудование</w:t>
            </w:r>
          </w:p>
          <w:p w:rsidR="004F7CA4" w:rsidRPr="004348CA" w:rsidRDefault="004348CA" w:rsidP="004348CA">
            <w:pPr>
              <w:tabs>
                <w:tab w:val="left" w:pos="524"/>
                <w:tab w:val="left" w:pos="958"/>
              </w:tabs>
              <w:spacing w:after="80" w:line="220" w:lineRule="exact"/>
              <w:ind w:left="57" w:right="57"/>
              <w:rPr>
                <w:rFonts w:eastAsiaTheme="minorHAnsi"/>
                <w:u w:val="single"/>
              </w:rPr>
            </w:pPr>
            <w:r>
              <w:rPr>
                <w:rFonts w:eastAsiaTheme="minorHAnsi"/>
              </w:rPr>
              <w:tab/>
              <w:t>1.</w:t>
            </w:r>
            <w:r>
              <w:rPr>
                <w:rFonts w:eastAsiaTheme="minorHAnsi"/>
              </w:rPr>
              <w:tab/>
            </w:r>
            <w:r w:rsidR="004F7CA4" w:rsidRPr="004348CA">
              <w:rPr>
                <w:rFonts w:eastAsiaTheme="minorHAnsi"/>
                <w:u w:val="single"/>
              </w:rPr>
              <w:t>должны отключаться,</w:t>
            </w:r>
          </w:p>
          <w:p w:rsidR="004F7CA4" w:rsidRPr="004348CA" w:rsidRDefault="004348CA" w:rsidP="004348CA">
            <w:pPr>
              <w:tabs>
                <w:tab w:val="left" w:pos="524"/>
                <w:tab w:val="left" w:pos="958"/>
              </w:tabs>
              <w:spacing w:after="80" w:line="220" w:lineRule="exact"/>
              <w:ind w:left="57" w:right="57"/>
              <w:rPr>
                <w:rFonts w:eastAsiaTheme="minorHAnsi"/>
                <w:u w:val="single"/>
              </w:rPr>
            </w:pPr>
            <w:r>
              <w:rPr>
                <w:rFonts w:eastAsiaTheme="minorHAnsi"/>
              </w:rPr>
              <w:tab/>
              <w:t>2.</w:t>
            </w:r>
            <w:r>
              <w:rPr>
                <w:rFonts w:eastAsiaTheme="minorHAnsi"/>
              </w:rPr>
              <w:tab/>
            </w:r>
            <w:r w:rsidR="004F7CA4" w:rsidRPr="004348CA">
              <w:rPr>
                <w:rFonts w:eastAsiaTheme="minorHAnsi"/>
                <w:u w:val="single"/>
              </w:rPr>
              <w:t>кроме случаев, когда эти помещения снабжены</w:t>
            </w:r>
          </w:p>
          <w:p w:rsidR="004F7CA4" w:rsidRPr="004348CA" w:rsidRDefault="008903F9" w:rsidP="008903F9">
            <w:pPr>
              <w:tabs>
                <w:tab w:val="left" w:pos="524"/>
                <w:tab w:val="left" w:pos="964"/>
                <w:tab w:val="left" w:pos="1511"/>
              </w:tabs>
              <w:spacing w:after="80" w:line="220" w:lineRule="exact"/>
              <w:ind w:left="1440" w:right="57" w:hanging="1383"/>
              <w:rPr>
                <w:rFonts w:eastAsiaTheme="minorHAnsi"/>
                <w:u w:val="single"/>
              </w:rPr>
            </w:pPr>
            <w:r>
              <w:rPr>
                <w:rFonts w:eastAsiaTheme="minorHAnsi"/>
              </w:rPr>
              <w:tab/>
            </w:r>
            <w:r>
              <w:rPr>
                <w:rFonts w:eastAsiaTheme="minorHAnsi"/>
              </w:rPr>
              <w:tab/>
            </w:r>
            <w:r w:rsidR="004348CA" w:rsidRPr="004348CA">
              <w:rPr>
                <w:rFonts w:eastAsiaTheme="minorHAnsi"/>
              </w:rPr>
              <w:t>а)</w:t>
            </w:r>
            <w:r w:rsidR="004348CA" w:rsidRPr="004348CA">
              <w:rPr>
                <w:rFonts w:eastAsiaTheme="minorHAnsi"/>
              </w:rPr>
              <w:tab/>
            </w:r>
            <w:r w:rsidR="004F7CA4" w:rsidRPr="004348CA">
              <w:rPr>
                <w:rFonts w:eastAsiaTheme="minorHAnsi"/>
                <w:u w:val="single"/>
              </w:rPr>
              <w:t xml:space="preserve">системой вентиляции, оборудованной устройством подачи сигнала в случае отказа и обеспечивающей избыточное давление 0,1 кПа (0,001 бар). Воздухозаборники системы вентиляции должны размещаться как можно дальше от грузового пространства, но не менее чем на расстоянии 6,00 м от защищенной зоны и на высоте не менее </w:t>
            </w:r>
            <w:smartTag w:uri="urn:schemas-microsoft-com:office:smarttags" w:element="metricconverter">
              <w:smartTagPr>
                <w:attr w:name="ProductID" w:val="2,00 м"/>
              </w:smartTagPr>
              <w:r w:rsidR="004F7CA4" w:rsidRPr="004348CA">
                <w:rPr>
                  <w:rFonts w:eastAsiaTheme="minorHAnsi"/>
                  <w:u w:val="single"/>
                </w:rPr>
                <w:t>2,00 м</w:t>
              </w:r>
            </w:smartTag>
            <w:r w:rsidR="004F7CA4" w:rsidRPr="004348CA">
              <w:rPr>
                <w:rFonts w:eastAsiaTheme="minorHAnsi"/>
                <w:u w:val="single"/>
              </w:rPr>
              <w:t xml:space="preserve"> от палубы</w:t>
            </w:r>
            <w:r w:rsidR="004F7CA4" w:rsidRPr="00EB31C5">
              <w:rPr>
                <w:rFonts w:eastAsiaTheme="minorHAnsi"/>
              </w:rPr>
              <w:t>;</w:t>
            </w:r>
          </w:p>
          <w:p w:rsidR="004F7CA4" w:rsidRPr="004348CA" w:rsidRDefault="004F7CA4" w:rsidP="008903F9">
            <w:pPr>
              <w:tabs>
                <w:tab w:val="left" w:pos="524"/>
                <w:tab w:val="left" w:pos="964"/>
                <w:tab w:val="left" w:pos="1511"/>
              </w:tabs>
              <w:spacing w:after="80" w:line="220" w:lineRule="exact"/>
              <w:ind w:left="1440" w:right="57" w:hanging="1383"/>
              <w:rPr>
                <w:rFonts w:eastAsiaTheme="minorHAnsi"/>
                <w:u w:val="single"/>
              </w:rPr>
            </w:pPr>
            <w:r w:rsidRPr="004348CA">
              <w:rPr>
                <w:rFonts w:eastAsiaTheme="minorHAnsi"/>
              </w:rPr>
              <w:tab/>
            </w:r>
            <w:r w:rsidR="008903F9">
              <w:rPr>
                <w:rFonts w:eastAsiaTheme="minorHAnsi"/>
              </w:rPr>
              <w:tab/>
            </w:r>
            <w:r w:rsidRPr="008903F9">
              <w:rPr>
                <w:rFonts w:eastAsiaTheme="minorHAnsi"/>
                <w:lang w:val="en-US"/>
              </w:rPr>
              <w:t>b</w:t>
            </w:r>
            <w:r w:rsidR="008903F9" w:rsidRPr="008903F9">
              <w:rPr>
                <w:rFonts w:eastAsiaTheme="minorHAnsi"/>
              </w:rPr>
              <w:t>)</w:t>
            </w:r>
            <w:r w:rsidR="008903F9" w:rsidRPr="008903F9">
              <w:rPr>
                <w:rFonts w:eastAsiaTheme="minorHAnsi"/>
              </w:rPr>
              <w:tab/>
            </w:r>
            <w:r w:rsidRPr="004348CA">
              <w:rPr>
                <w:rFonts w:eastAsiaTheme="minorHAnsi"/>
                <w:u w:val="single"/>
              </w:rPr>
              <w:t>газодетекторной системой, оборудованной устройством подачи сигнала в случае отказа с датчиками, расположенными</w:t>
            </w:r>
            <w:r w:rsidRPr="00EB31C5">
              <w:rPr>
                <w:rFonts w:eastAsiaTheme="minorHAnsi"/>
              </w:rPr>
              <w:t>:</w:t>
            </w:r>
          </w:p>
          <w:p w:rsidR="008903F9" w:rsidRDefault="004F7CA4" w:rsidP="008903F9">
            <w:pPr>
              <w:tabs>
                <w:tab w:val="left" w:pos="964"/>
                <w:tab w:val="left" w:pos="1511"/>
              </w:tabs>
              <w:spacing w:after="80" w:line="220" w:lineRule="exact"/>
              <w:ind w:left="1440" w:right="57" w:hanging="1383"/>
              <w:rPr>
                <w:rFonts w:eastAsiaTheme="minorHAnsi"/>
              </w:rPr>
            </w:pPr>
            <w:r w:rsidRPr="004348CA">
              <w:rPr>
                <w:rFonts w:eastAsiaTheme="minorHAnsi"/>
              </w:rPr>
              <w:tab/>
            </w:r>
            <w:r w:rsidR="008903F9">
              <w:rPr>
                <w:rFonts w:eastAsiaTheme="minorHAnsi"/>
              </w:rPr>
              <w:tab/>
              <w:t>–</w:t>
            </w:r>
            <w:r w:rsidR="008903F9">
              <w:rPr>
                <w:rFonts w:eastAsiaTheme="minorHAnsi"/>
              </w:rPr>
              <w:tab/>
            </w:r>
            <w:r w:rsidRPr="004348CA">
              <w:rPr>
                <w:rFonts w:eastAsiaTheme="minorHAnsi"/>
                <w:u w:val="single"/>
              </w:rPr>
              <w:t>во всасывающих отверстиях системы вентиляции</w:t>
            </w:r>
            <w:r w:rsidRPr="004348CA">
              <w:rPr>
                <w:rFonts w:eastAsiaTheme="minorHAnsi"/>
              </w:rPr>
              <w:t>;</w:t>
            </w:r>
          </w:p>
          <w:p w:rsidR="004F7CA4" w:rsidRPr="004348CA" w:rsidRDefault="004F7CA4" w:rsidP="00EB31C5">
            <w:pPr>
              <w:tabs>
                <w:tab w:val="left" w:pos="1420"/>
                <w:tab w:val="left" w:pos="2078"/>
              </w:tabs>
              <w:spacing w:after="120" w:line="220" w:lineRule="exact"/>
              <w:ind w:left="1690" w:right="57" w:hanging="1792"/>
              <w:rPr>
                <w:rFonts w:eastAsia="TimesNewRomanPSMT"/>
                <w:u w:val="single"/>
                <w:lang w:eastAsia="fr-FR"/>
              </w:rPr>
            </w:pPr>
            <w:r w:rsidRPr="004348CA">
              <w:rPr>
                <w:rFonts w:eastAsiaTheme="minorHAnsi"/>
              </w:rPr>
              <w:tab/>
            </w:r>
            <w:r w:rsidR="008903F9">
              <w:rPr>
                <w:rFonts w:eastAsiaTheme="minorHAnsi"/>
              </w:rPr>
              <w:t>–</w:t>
            </w:r>
            <w:r w:rsidR="008903F9">
              <w:rPr>
                <w:rFonts w:eastAsiaTheme="minorHAnsi"/>
              </w:rPr>
              <w:tab/>
            </w:r>
            <w:r w:rsidRPr="004348CA">
              <w:rPr>
                <w:rFonts w:eastAsiaTheme="minorHAnsi"/>
                <w:u w:val="single"/>
              </w:rPr>
              <w:t>непосредственно у верхней кромки комингсов входных дверей жилых помещений и служебных помещений</w:t>
            </w:r>
            <w:r w:rsidRPr="008903F9">
              <w:rPr>
                <w:rFonts w:eastAsiaTheme="minorHAnsi"/>
              </w:rPr>
              <w:t>.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4F7CA4" w:rsidRPr="004348CA" w:rsidRDefault="004F7CA4" w:rsidP="004348C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lang w:bidi="ru-RU"/>
              </w:rPr>
            </w:pPr>
            <w:r w:rsidRPr="004348CA">
              <w:rPr>
                <w:rFonts w:eastAsiaTheme="minorHAnsi"/>
                <w:lang w:bidi="ru-RU"/>
              </w:rPr>
              <w:t>Базовая концепция безопасности</w:t>
            </w:r>
          </w:p>
          <w:p w:rsidR="004F7CA4" w:rsidRPr="004348CA" w:rsidRDefault="004F7CA4" w:rsidP="004348C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lang w:bidi="ru-RU"/>
              </w:rPr>
            </w:pPr>
            <w:r w:rsidRPr="004348CA">
              <w:rPr>
                <w:rFonts w:eastAsiaTheme="minorHAnsi"/>
                <w:lang w:bidi="ru-RU"/>
              </w:rPr>
              <w:t>Аналогично требованиям к танкерам</w:t>
            </w:r>
          </w:p>
        </w:tc>
      </w:tr>
      <w:tr w:rsidR="00EB31C5" w:rsidRPr="004348CA" w:rsidTr="00083AD2">
        <w:trPr>
          <w:trHeight w:val="1002"/>
        </w:trPr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1C5" w:rsidRPr="004348CA" w:rsidRDefault="00EB31C5" w:rsidP="004348C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/>
                <w:lang w:bidi="ru-RU"/>
              </w:rPr>
            </w:pPr>
          </w:p>
        </w:tc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1C5" w:rsidRPr="004348CA" w:rsidRDefault="00EB31C5" w:rsidP="00CA3FDD">
            <w:pPr>
              <w:tabs>
                <w:tab w:val="left" w:pos="964"/>
                <w:tab w:val="left" w:pos="1511"/>
              </w:tabs>
              <w:spacing w:before="120" w:after="80" w:line="220" w:lineRule="exact"/>
              <w:ind w:left="1440" w:right="57" w:hanging="1383"/>
              <w:rPr>
                <w:rFonts w:eastAsiaTheme="minorHAnsi"/>
                <w:u w:val="single"/>
              </w:rPr>
            </w:pPr>
            <w:r>
              <w:rPr>
                <w:rFonts w:eastAsiaTheme="minorHAnsi"/>
              </w:rPr>
              <w:tab/>
            </w:r>
            <w:r w:rsidR="00C3067E">
              <w:rPr>
                <w:rFonts w:eastAsiaTheme="minorHAnsi"/>
              </w:rPr>
              <w:tab/>
            </w:r>
            <w:r w:rsidRPr="004348CA">
              <w:rPr>
                <w:rFonts w:eastAsiaTheme="minorHAnsi"/>
                <w:u w:val="single"/>
              </w:rPr>
              <w:t>Эта газодетекторная система должна отвечать следующим требованиям</w:t>
            </w:r>
            <w:r w:rsidRPr="00EB31C5">
              <w:rPr>
                <w:rFonts w:eastAsiaTheme="minorHAnsi"/>
              </w:rPr>
              <w:t>:</w:t>
            </w:r>
          </w:p>
          <w:p w:rsidR="00EB31C5" w:rsidRDefault="00EB31C5" w:rsidP="00CA3FDD">
            <w:pPr>
              <w:tabs>
                <w:tab w:val="left" w:pos="1420"/>
                <w:tab w:val="left" w:pos="2078"/>
              </w:tabs>
              <w:spacing w:after="80" w:line="220" w:lineRule="exact"/>
              <w:ind w:left="1690" w:right="57" w:hanging="1792"/>
              <w:rPr>
                <w:rFonts w:eastAsiaTheme="minorHAnsi"/>
                <w:u w:val="single"/>
              </w:rPr>
            </w:pPr>
            <w:r w:rsidRPr="004348CA">
              <w:rPr>
                <w:rFonts w:eastAsiaTheme="minorHAnsi"/>
              </w:rPr>
              <w:tab/>
            </w:r>
            <w:r w:rsidRPr="004348CA">
              <w:rPr>
                <w:rFonts w:eastAsiaTheme="minorHAnsi"/>
              </w:rPr>
              <w:tab/>
            </w:r>
            <w:r w:rsidRPr="00EB31C5">
              <w:rPr>
                <w:rFonts w:eastAsiaTheme="minorHAnsi"/>
              </w:rPr>
              <w:t>–</w:t>
            </w:r>
            <w:r w:rsidRPr="00EB31C5">
              <w:rPr>
                <w:rFonts w:eastAsiaTheme="minorHAnsi"/>
              </w:rPr>
              <w:tab/>
            </w:r>
            <w:r w:rsidRPr="004348CA">
              <w:rPr>
                <w:rFonts w:eastAsiaTheme="minorHAnsi"/>
                <w:u w:val="single"/>
              </w:rPr>
              <w:t xml:space="preserve">время срабатывания </w:t>
            </w:r>
            <w:r w:rsidRPr="004348CA">
              <w:rPr>
                <w:rFonts w:eastAsiaTheme="minorHAnsi"/>
                <w:u w:val="single"/>
                <w:lang w:val="en-US"/>
              </w:rPr>
              <w:t>t</w:t>
            </w:r>
            <w:r w:rsidRPr="004348CA">
              <w:rPr>
                <w:rFonts w:eastAsiaTheme="minorHAnsi"/>
                <w:u w:val="single"/>
              </w:rPr>
              <w:t>90 должно быть не более 4 с</w:t>
            </w:r>
            <w:r w:rsidRPr="00EB31C5">
              <w:rPr>
                <w:rFonts w:eastAsiaTheme="minorHAnsi"/>
              </w:rPr>
              <w:t>;</w:t>
            </w:r>
          </w:p>
          <w:p w:rsidR="00EB31C5" w:rsidRPr="004348CA" w:rsidRDefault="00EB31C5" w:rsidP="00CA3FDD">
            <w:pPr>
              <w:tabs>
                <w:tab w:val="left" w:pos="1420"/>
                <w:tab w:val="left" w:pos="2078"/>
              </w:tabs>
              <w:spacing w:after="80" w:line="220" w:lineRule="exact"/>
              <w:ind w:left="1690" w:right="57" w:hanging="1792"/>
              <w:rPr>
                <w:rFonts w:eastAsiaTheme="minorHAnsi"/>
                <w:u w:val="single"/>
              </w:rPr>
            </w:pPr>
            <w:r w:rsidRPr="004348CA">
              <w:rPr>
                <w:rFonts w:eastAsiaTheme="minorHAnsi"/>
              </w:rPr>
              <w:tab/>
            </w:r>
            <w:r w:rsidRPr="004348CA">
              <w:rPr>
                <w:rFonts w:eastAsiaTheme="minorHAnsi"/>
              </w:rPr>
              <w:tab/>
            </w:r>
            <w:r w:rsidRPr="00EB31C5">
              <w:rPr>
                <w:rFonts w:eastAsiaTheme="minorHAnsi"/>
              </w:rPr>
              <w:t>–</w:t>
            </w:r>
            <w:r w:rsidRPr="00EB31C5">
              <w:rPr>
                <w:rFonts w:eastAsiaTheme="minorHAnsi"/>
              </w:rPr>
              <w:tab/>
            </w:r>
            <w:r w:rsidRPr="004348CA">
              <w:rPr>
                <w:rFonts w:eastAsiaTheme="minorHAnsi"/>
                <w:u w:val="single"/>
              </w:rPr>
              <w:t>замеры должны производиться непрерывно</w:t>
            </w:r>
            <w:r w:rsidRPr="00EB31C5">
              <w:rPr>
                <w:rFonts w:eastAsiaTheme="minorHAnsi"/>
              </w:rPr>
              <w:t>;</w:t>
            </w:r>
          </w:p>
          <w:p w:rsidR="00EB31C5" w:rsidRPr="004348CA" w:rsidRDefault="00EB31C5" w:rsidP="00CA3FDD">
            <w:pPr>
              <w:tabs>
                <w:tab w:val="left" w:pos="1686"/>
                <w:tab w:val="left" w:pos="2078"/>
              </w:tabs>
              <w:spacing w:after="80" w:line="220" w:lineRule="exact"/>
              <w:ind w:left="2106" w:right="57" w:hanging="1792"/>
              <w:rPr>
                <w:rFonts w:eastAsia="TimesNewRomanPSMT"/>
                <w:u w:val="single"/>
                <w:lang w:eastAsia="fr-FR"/>
              </w:rPr>
            </w:pPr>
            <w:r>
              <w:rPr>
                <w:rFonts w:eastAsiaTheme="minorHAnsi"/>
              </w:rPr>
              <w:tab/>
            </w:r>
            <w:r w:rsidRPr="00EB31C5">
              <w:rPr>
                <w:rFonts w:eastAsiaTheme="minorHAnsi"/>
              </w:rPr>
              <w:t>–</w:t>
            </w:r>
            <w:r w:rsidRPr="00EB31C5">
              <w:rPr>
                <w:rFonts w:eastAsiaTheme="minorHAnsi"/>
              </w:rPr>
              <w:tab/>
            </w:r>
            <w:r w:rsidRPr="004348CA">
              <w:rPr>
                <w:rFonts w:eastAsiaTheme="minorHAnsi"/>
                <w:u w:val="single"/>
              </w:rPr>
              <w:t>она должна по крайней мере отвечать требованиям к оборудованию, используемому в зоне 2</w:t>
            </w:r>
            <w:r w:rsidRPr="00EB31C5">
              <w:rPr>
                <w:rFonts w:eastAsia="TimesNewRomanPSMT"/>
                <w:lang w:eastAsia="fr-FR"/>
              </w:rPr>
              <w:t>;</w:t>
            </w:r>
          </w:p>
          <w:p w:rsidR="00EB31C5" w:rsidRPr="004348CA" w:rsidRDefault="00EB31C5" w:rsidP="00CA3FDD">
            <w:pPr>
              <w:tabs>
                <w:tab w:val="left" w:pos="524"/>
                <w:tab w:val="left" w:pos="964"/>
                <w:tab w:val="left" w:pos="1511"/>
              </w:tabs>
              <w:spacing w:after="80" w:line="220" w:lineRule="exact"/>
              <w:ind w:left="1440" w:right="57" w:hanging="1383"/>
              <w:rPr>
                <w:rFonts w:eastAsiaTheme="minorHAnsi"/>
                <w:u w:val="single"/>
              </w:rPr>
            </w:pPr>
            <w:r w:rsidRPr="004348CA">
              <w:rPr>
                <w:rFonts w:eastAsiaTheme="minorHAnsi"/>
              </w:rPr>
              <w:tab/>
            </w:r>
            <w:r w:rsidR="00C3067E">
              <w:rPr>
                <w:rFonts w:eastAsiaTheme="minorHAnsi"/>
              </w:rPr>
              <w:tab/>
            </w:r>
            <w:r w:rsidRPr="00EB31C5">
              <w:rPr>
                <w:rFonts w:eastAsiaTheme="minorHAnsi"/>
              </w:rPr>
              <w:t>с)</w:t>
            </w:r>
            <w:r w:rsidRPr="00EB31C5">
              <w:rPr>
                <w:rFonts w:eastAsiaTheme="minorHAnsi"/>
              </w:rPr>
              <w:tab/>
            </w:r>
            <w:r w:rsidRPr="004348CA">
              <w:rPr>
                <w:rFonts w:eastAsiaTheme="minorHAnsi"/>
                <w:u w:val="single"/>
              </w:rPr>
              <w:t>аварийным освещением в служебных помещениях</w:t>
            </w:r>
            <w:r w:rsidRPr="00083AD2">
              <w:rPr>
                <w:rFonts w:eastAsiaTheme="minorHAnsi"/>
              </w:rPr>
              <w:t>.</w:t>
            </w:r>
          </w:p>
          <w:p w:rsidR="00EB31C5" w:rsidRPr="004348CA" w:rsidRDefault="00EB31C5" w:rsidP="00CA3FDD">
            <w:pPr>
              <w:spacing w:after="80" w:line="220" w:lineRule="exact"/>
              <w:ind w:left="1448" w:right="57" w:hanging="14"/>
              <w:rPr>
                <w:rFonts w:eastAsiaTheme="minorHAnsi"/>
                <w:spacing w:val="-2"/>
                <w:u w:val="single"/>
              </w:rPr>
            </w:pPr>
            <w:r w:rsidRPr="004348CA">
              <w:rPr>
                <w:rFonts w:eastAsiaTheme="minorHAnsi"/>
                <w:u w:val="single"/>
              </w:rPr>
              <w:t xml:space="preserve">В этом нет необходимости, если освещение в служебных помещениях соответствует </w:t>
            </w:r>
            <w:r>
              <w:rPr>
                <w:rFonts w:eastAsiaTheme="minorHAnsi"/>
                <w:u w:val="single"/>
              </w:rPr>
              <w:t>типу «</w:t>
            </w:r>
            <w:r w:rsidRPr="004348CA">
              <w:rPr>
                <w:rFonts w:eastAsiaTheme="minorHAnsi"/>
                <w:u w:val="single"/>
              </w:rPr>
              <w:t xml:space="preserve">с ограниченной </w:t>
            </w:r>
            <w:r>
              <w:rPr>
                <w:rFonts w:eastAsiaTheme="minorHAnsi"/>
                <w:spacing w:val="-2"/>
                <w:u w:val="single"/>
              </w:rPr>
              <w:t>опасностью взрыва</w:t>
            </w:r>
            <w:r w:rsidRPr="00EB31C5">
              <w:rPr>
                <w:rFonts w:eastAsiaTheme="minorHAnsi"/>
                <w:spacing w:val="-2"/>
              </w:rPr>
              <w:t>»;</w:t>
            </w:r>
          </w:p>
          <w:p w:rsidR="00EB31C5" w:rsidRPr="004348CA" w:rsidRDefault="00EB31C5" w:rsidP="00CA3FDD">
            <w:pPr>
              <w:tabs>
                <w:tab w:val="left" w:pos="524"/>
                <w:tab w:val="left" w:pos="986"/>
                <w:tab w:val="left" w:pos="1511"/>
              </w:tabs>
              <w:spacing w:after="80" w:line="220" w:lineRule="exact"/>
              <w:ind w:left="1440" w:right="57" w:hanging="1383"/>
              <w:rPr>
                <w:rFonts w:eastAsiaTheme="minorHAnsi"/>
                <w:spacing w:val="-2"/>
                <w:u w:val="single"/>
              </w:rPr>
            </w:pPr>
            <w:r w:rsidRPr="004348CA">
              <w:rPr>
                <w:rFonts w:eastAsiaTheme="minorHAnsi"/>
              </w:rPr>
              <w:tab/>
            </w:r>
            <w:r w:rsidR="00C3067E">
              <w:rPr>
                <w:rFonts w:eastAsiaTheme="minorHAnsi"/>
              </w:rPr>
              <w:tab/>
            </w:r>
            <w:r w:rsidRPr="00EB31C5">
              <w:rPr>
                <w:rFonts w:eastAsia="TimesNewRomanPSMT"/>
                <w:lang w:val="en-US" w:eastAsia="fr-FR"/>
              </w:rPr>
              <w:t>d</w:t>
            </w:r>
            <w:r w:rsidRPr="00EB31C5">
              <w:rPr>
                <w:rFonts w:eastAsia="TimesNewRomanPSMT"/>
                <w:lang w:eastAsia="fr-FR"/>
              </w:rPr>
              <w:t>)</w:t>
            </w:r>
            <w:r w:rsidRPr="00EB31C5">
              <w:rPr>
                <w:rFonts w:eastAsia="TimesNewRomanPSMT"/>
                <w:lang w:eastAsia="fr-FR"/>
              </w:rPr>
              <w:tab/>
            </w:r>
            <w:r w:rsidRPr="004348CA">
              <w:rPr>
                <w:rFonts w:eastAsiaTheme="minorHAnsi"/>
                <w:u w:val="single"/>
              </w:rPr>
              <w:t xml:space="preserve">когда концентрация достигает 20% НПВ н-гексана, система вентиляции должна выключаться. В этом случае и в случае отказа системы вентиляции или газодетекторной системы установки и оборудование, не отвечающие требованиям подраздела </w:t>
            </w:r>
            <w:r w:rsidRPr="004348CA">
              <w:rPr>
                <w:rFonts w:eastAsia="Calibri"/>
                <w:bCs/>
                <w:u w:val="single"/>
                <w:lang w:eastAsia="fr-FR"/>
              </w:rPr>
              <w:t>9.1.0.51</w:t>
            </w:r>
            <w:r w:rsidR="00A74EAF">
              <w:rPr>
                <w:rFonts w:eastAsia="Calibri"/>
                <w:bCs/>
                <w:u w:val="single"/>
                <w:lang w:eastAsia="fr-FR"/>
              </w:rPr>
              <w:t xml:space="preserve"> </w:t>
            </w:r>
            <w:r w:rsidRPr="004348CA">
              <w:rPr>
                <w:rFonts w:eastAsiaTheme="minorHAnsi"/>
                <w:u w:val="single"/>
              </w:rPr>
              <w:t xml:space="preserve">и пункта </w:t>
            </w:r>
            <w:r w:rsidRPr="004348CA">
              <w:rPr>
                <w:rFonts w:eastAsia="Calibri"/>
                <w:bCs/>
                <w:u w:val="single"/>
                <w:lang w:eastAsia="fr-FR"/>
              </w:rPr>
              <w:t>9.1.0.52.1</w:t>
            </w:r>
            <w:r w:rsidRPr="004348CA">
              <w:rPr>
                <w:rFonts w:eastAsiaTheme="minorHAnsi"/>
                <w:u w:val="single"/>
              </w:rPr>
              <w:t>, должны быть отключены</w:t>
            </w:r>
            <w:r w:rsidRPr="00EB31C5">
              <w:rPr>
                <w:rFonts w:eastAsiaTheme="minorHAnsi"/>
                <w:spacing w:val="-2"/>
              </w:rPr>
              <w:t>;</w:t>
            </w:r>
          </w:p>
          <w:p w:rsidR="00EB31C5" w:rsidRPr="004348CA" w:rsidRDefault="00EB31C5" w:rsidP="00CA3FDD">
            <w:pPr>
              <w:tabs>
                <w:tab w:val="left" w:pos="524"/>
                <w:tab w:val="left" w:pos="986"/>
                <w:tab w:val="left" w:pos="1511"/>
              </w:tabs>
              <w:spacing w:after="80" w:line="220" w:lineRule="exact"/>
              <w:ind w:left="1440" w:right="57" w:hanging="1383"/>
              <w:rPr>
                <w:rFonts w:eastAsiaTheme="minorHAnsi"/>
                <w:u w:val="single"/>
              </w:rPr>
            </w:pPr>
            <w:r w:rsidRPr="004348CA">
              <w:rPr>
                <w:rFonts w:eastAsiaTheme="minorHAnsi"/>
              </w:rPr>
              <w:tab/>
            </w:r>
            <w:r w:rsidR="00A74EAF">
              <w:rPr>
                <w:rFonts w:eastAsiaTheme="minorHAnsi"/>
              </w:rPr>
              <w:tab/>
            </w:r>
            <w:r w:rsidRPr="00EB31C5">
              <w:rPr>
                <w:rFonts w:eastAsia="TimesNewRomanPSMT"/>
                <w:lang w:eastAsia="fr-FR"/>
              </w:rPr>
              <w:t>е)</w:t>
            </w:r>
            <w:r w:rsidRPr="00EB31C5">
              <w:rPr>
                <w:rFonts w:eastAsia="TimesNewRomanPSMT"/>
                <w:lang w:eastAsia="fr-FR"/>
              </w:rPr>
              <w:tab/>
            </w:r>
            <w:r w:rsidRPr="004348CA">
              <w:rPr>
                <w:rFonts w:eastAsiaTheme="minorHAnsi"/>
                <w:u w:val="single"/>
              </w:rPr>
              <w:t xml:space="preserve">система вентиляции, аварийное освещение и устройство подачи сигнала в случае отказа должны соответствовать </w:t>
            </w:r>
            <w:r>
              <w:rPr>
                <w:rFonts w:eastAsiaTheme="minorHAnsi"/>
                <w:u w:val="single"/>
              </w:rPr>
              <w:t>типу «</w:t>
            </w:r>
            <w:r w:rsidRPr="004348CA">
              <w:rPr>
                <w:rFonts w:eastAsiaTheme="minorHAnsi"/>
                <w:u w:val="single"/>
              </w:rPr>
              <w:t xml:space="preserve">с ограниченной </w:t>
            </w:r>
            <w:r>
              <w:rPr>
                <w:rFonts w:eastAsiaTheme="minorHAnsi"/>
                <w:spacing w:val="-2"/>
                <w:u w:val="single"/>
              </w:rPr>
              <w:t>опасностью взрыва»</w:t>
            </w:r>
            <w:r w:rsidRPr="004348CA">
              <w:rPr>
                <w:rFonts w:eastAsiaTheme="minorHAnsi"/>
                <w:spacing w:val="-2"/>
                <w:u w:val="single"/>
              </w:rPr>
              <w:t xml:space="preserve">. При </w:t>
            </w:r>
            <w:r w:rsidRPr="00A74EAF">
              <w:rPr>
                <w:rFonts w:eastAsiaTheme="minorHAnsi"/>
                <w:u w:val="single"/>
              </w:rPr>
              <w:t>отключении</w:t>
            </w:r>
            <w:r w:rsidRPr="004348CA">
              <w:rPr>
                <w:rFonts w:eastAsiaTheme="minorHAnsi"/>
                <w:spacing w:val="-2"/>
                <w:u w:val="single"/>
              </w:rPr>
              <w:t xml:space="preserve"> вышеуказанного оборудования</w:t>
            </w:r>
            <w:r w:rsidRPr="004348CA">
              <w:rPr>
                <w:rFonts w:eastAsiaTheme="minorHAnsi"/>
                <w:u w:val="single"/>
              </w:rPr>
              <w:t xml:space="preserve"> в жилых помещениях и рулевой рубке должны подаваться визуальные и звуковые сигналы</w:t>
            </w:r>
            <w:r w:rsidRPr="00EB31C5">
              <w:rPr>
                <w:rFonts w:eastAsiaTheme="minorHAnsi"/>
              </w:rPr>
              <w:t>;</w:t>
            </w:r>
          </w:p>
          <w:p w:rsidR="00EB31C5" w:rsidRPr="004348CA" w:rsidRDefault="00EB31C5" w:rsidP="00CA3FDD">
            <w:pPr>
              <w:tabs>
                <w:tab w:val="left" w:pos="524"/>
                <w:tab w:val="left" w:pos="986"/>
                <w:tab w:val="left" w:pos="1511"/>
              </w:tabs>
              <w:spacing w:after="80" w:line="220" w:lineRule="exact"/>
              <w:ind w:left="1440" w:right="57" w:hanging="1383"/>
              <w:rPr>
                <w:rFonts w:eastAsia="TimesNewRomanPSMT"/>
                <w:u w:val="single"/>
                <w:lang w:eastAsia="fr-FR"/>
              </w:rPr>
            </w:pPr>
            <w:r w:rsidRPr="004348CA">
              <w:rPr>
                <w:rFonts w:eastAsiaTheme="minorHAnsi"/>
              </w:rPr>
              <w:tab/>
            </w:r>
            <w:r w:rsidR="00A74EAF">
              <w:rPr>
                <w:rFonts w:eastAsiaTheme="minorHAnsi"/>
              </w:rPr>
              <w:tab/>
            </w:r>
            <w:r w:rsidRPr="00EB31C5">
              <w:rPr>
                <w:rFonts w:eastAsia="TimesNewRomanPSMT"/>
                <w:lang w:val="en-US" w:eastAsia="fr-FR"/>
              </w:rPr>
              <w:t>f</w:t>
            </w:r>
            <w:r w:rsidRPr="00EB31C5">
              <w:rPr>
                <w:rFonts w:eastAsia="TimesNewRomanPSMT"/>
                <w:lang w:eastAsia="fr-FR"/>
              </w:rPr>
              <w:t>)</w:t>
            </w:r>
            <w:r w:rsidRPr="00EB31C5">
              <w:rPr>
                <w:rFonts w:eastAsia="TimesNewRomanPSMT"/>
                <w:lang w:eastAsia="fr-FR"/>
              </w:rPr>
              <w:tab/>
            </w:r>
            <w:r w:rsidRPr="004348CA">
              <w:rPr>
                <w:rFonts w:eastAsia="TimesNewRomanPSMT"/>
                <w:u w:val="single"/>
                <w:lang w:eastAsia="fr-FR"/>
              </w:rPr>
              <w:t>у</w:t>
            </w:r>
            <w:r w:rsidRPr="004348CA">
              <w:rPr>
                <w:rFonts w:eastAsiaTheme="minorHAnsi"/>
                <w:u w:val="single"/>
              </w:rPr>
              <w:t>стройство автоматического выключения должно быть отрегулировано так, чтобы при движении судна автоматическое выключение было невозможно</w:t>
            </w:r>
            <w:r w:rsidRPr="00EB31C5">
              <w:rPr>
                <w:rFonts w:eastAsiaTheme="minorHAnsi"/>
              </w:rPr>
              <w:t>;</w:t>
            </w:r>
          </w:p>
          <w:p w:rsidR="00EB31C5" w:rsidRPr="004348CA" w:rsidRDefault="00EB31C5" w:rsidP="00CA3FDD">
            <w:pPr>
              <w:tabs>
                <w:tab w:val="left" w:pos="524"/>
                <w:tab w:val="left" w:pos="986"/>
                <w:tab w:val="left" w:pos="1511"/>
              </w:tabs>
              <w:spacing w:after="80" w:line="220" w:lineRule="exact"/>
              <w:ind w:left="1440" w:right="57" w:hanging="1383"/>
              <w:rPr>
                <w:rFonts w:eastAsiaTheme="minorHAnsi"/>
                <w:u w:val="single"/>
              </w:rPr>
            </w:pPr>
            <w:r w:rsidRPr="004348CA">
              <w:rPr>
                <w:rFonts w:eastAsiaTheme="minorHAnsi"/>
              </w:rPr>
              <w:tab/>
            </w:r>
            <w:r w:rsidR="00A74EAF">
              <w:rPr>
                <w:rFonts w:eastAsiaTheme="minorHAnsi"/>
              </w:rPr>
              <w:tab/>
            </w:r>
            <w:r w:rsidRPr="00083AD2">
              <w:rPr>
                <w:rFonts w:eastAsia="TimesNewRomanPSMT"/>
                <w:lang w:val="en-US" w:eastAsia="fr-FR"/>
              </w:rPr>
              <w:t>g</w:t>
            </w:r>
            <w:r w:rsidR="00083AD2" w:rsidRPr="00083AD2">
              <w:rPr>
                <w:rFonts w:eastAsia="TimesNewRomanPSMT"/>
                <w:lang w:eastAsia="fr-FR"/>
              </w:rPr>
              <w:t>)</w:t>
            </w:r>
            <w:r w:rsidR="00083AD2" w:rsidRPr="00083AD2">
              <w:rPr>
                <w:rFonts w:eastAsia="TimesNewRomanPSMT"/>
                <w:lang w:eastAsia="fr-FR"/>
              </w:rPr>
              <w:tab/>
            </w:r>
            <w:r w:rsidRPr="004348CA">
              <w:rPr>
                <w:rFonts w:eastAsiaTheme="minorHAnsi"/>
                <w:u w:val="single"/>
              </w:rPr>
              <w:t xml:space="preserve">в </w:t>
            </w:r>
            <w:r w:rsidRPr="00A74EAF">
              <w:rPr>
                <w:rFonts w:eastAsia="TimesNewRomanPSMT"/>
                <w:u w:val="single"/>
                <w:lang w:eastAsia="fr-FR"/>
              </w:rPr>
              <w:t>случае</w:t>
            </w:r>
            <w:r w:rsidRPr="004348CA">
              <w:rPr>
                <w:rFonts w:eastAsiaTheme="minorHAnsi"/>
                <w:u w:val="single"/>
              </w:rPr>
              <w:t xml:space="preserve"> отказа газодетекторной системы или системы вентиляции жилых помещений в жилых помещениях, рулевой рубке и на палубе должны подаваться визуальные и звуковые сигналы</w:t>
            </w:r>
            <w:r w:rsidRPr="00083AD2">
              <w:rPr>
                <w:rFonts w:eastAsiaTheme="minorHAnsi"/>
              </w:rPr>
              <w:t>.</w:t>
            </w:r>
          </w:p>
          <w:p w:rsidR="00EB31C5" w:rsidRPr="004348CA" w:rsidRDefault="00EB31C5" w:rsidP="00CA3FDD">
            <w:pPr>
              <w:spacing w:after="120" w:line="220" w:lineRule="exact"/>
              <w:ind w:left="1446" w:right="57" w:hanging="11"/>
              <w:rPr>
                <w:rFonts w:eastAsiaTheme="minorHAnsi"/>
                <w:u w:val="single"/>
                <w:lang w:bidi="ru-RU"/>
              </w:rPr>
            </w:pPr>
            <w:r w:rsidRPr="004348CA">
              <w:rPr>
                <w:rFonts w:eastAsiaTheme="minorHAnsi"/>
                <w:u w:val="single"/>
              </w:rPr>
              <w:t>В случае отказа газодетекторной системы или системы вентиляции рулевой рубки и служебных помещений в рулевой рубке и на палу</w:t>
            </w:r>
            <w:r w:rsidR="00083AD2">
              <w:rPr>
                <w:rFonts w:eastAsiaTheme="minorHAnsi"/>
                <w:u w:val="single"/>
              </w:rPr>
              <w:t>бе должны подаваться визуальные</w:t>
            </w:r>
            <w:r w:rsidRPr="004348CA">
              <w:rPr>
                <w:rFonts w:eastAsiaTheme="minorHAnsi"/>
                <w:u w:val="single"/>
              </w:rPr>
              <w:t>и звуковые сигналы. Аварийный сигнал должен автоматически передаваться в жилые помещения, если он не сброшен</w:t>
            </w:r>
            <w:r w:rsidRPr="004348CA">
              <w:rPr>
                <w:rFonts w:eastAsiaTheme="minorHAnsi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1C5" w:rsidRPr="004348CA" w:rsidRDefault="00EB31C5" w:rsidP="004348C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lang w:bidi="ru-RU"/>
              </w:rPr>
            </w:pPr>
          </w:p>
        </w:tc>
      </w:tr>
      <w:tr w:rsidR="00083AD2" w:rsidRPr="004348CA" w:rsidTr="00083AD2">
        <w:trPr>
          <w:trHeight w:val="1817"/>
        </w:trPr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83AD2" w:rsidRPr="004348CA" w:rsidRDefault="00083AD2" w:rsidP="00083AD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lang w:bidi="ru-RU"/>
              </w:rPr>
            </w:pPr>
            <w:r>
              <w:rPr>
                <w:rFonts w:eastAsiaTheme="minorHAnsi"/>
                <w:b/>
                <w:lang w:bidi="ru-RU"/>
              </w:rPr>
              <w:t>9.1.0.12.4</w:t>
            </w:r>
            <w:r>
              <w:rPr>
                <w:rFonts w:eastAsiaTheme="minorHAnsi"/>
                <w:b/>
                <w:lang w:bidi="ru-RU"/>
              </w:rPr>
              <w:br/>
            </w:r>
            <w:r w:rsidRPr="004348CA">
              <w:rPr>
                <w:rFonts w:eastAsiaTheme="minorHAnsi"/>
                <w:b/>
                <w:lang w:bidi="ru-RU"/>
              </w:rPr>
              <w:t>новый</w:t>
            </w:r>
          </w:p>
        </w:tc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83AD2" w:rsidRPr="004348CA" w:rsidRDefault="00083AD2" w:rsidP="00083AD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u w:val="single"/>
                <w:lang w:bidi="ru-RU"/>
              </w:rPr>
            </w:pPr>
            <w:r w:rsidRPr="004348CA">
              <w:rPr>
                <w:rFonts w:eastAsiaTheme="minorHAnsi"/>
                <w:u w:val="single"/>
                <w:lang w:bidi="ru-RU"/>
              </w:rPr>
              <w:t>У вентиляционных впускных отверстий должны быть вывешены таблички с указанием условий, при которых эти отверстия должны быть закрыты. Все вентиляционные впускные отверстия в жилых помещениях, рулевой рубке и служебных помещениях, выходящие наружу, должны быть расположены не менее чем в 2,00 м от защищенной зоны</w:t>
            </w:r>
            <w:r w:rsidRPr="004348CA">
              <w:rPr>
                <w:rFonts w:eastAsiaTheme="minorHAnsi"/>
                <w:lang w:bidi="ru-RU"/>
              </w:rPr>
              <w:t>.</w:t>
            </w:r>
          </w:p>
          <w:p w:rsidR="00083AD2" w:rsidRPr="004348CA" w:rsidRDefault="00083AD2" w:rsidP="00083AD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  <w:u w:val="single"/>
                <w:lang w:bidi="ru-RU"/>
              </w:rPr>
            </w:pPr>
            <w:r w:rsidRPr="004348CA">
              <w:rPr>
                <w:rFonts w:eastAsiaTheme="minorHAnsi"/>
                <w:u w:val="single"/>
                <w:lang w:bidi="ru-RU"/>
              </w:rPr>
              <w:t>Все вентиляционные отверстия должны быть снабжены устройствами согласно подпункту 9.1.0.40.2.2 с), позволяющими быстро закрыть эти отверстия. Положение, при котором</w:t>
            </w:r>
            <w:r w:rsidRPr="004348CA">
              <w:rPr>
                <w:rFonts w:eastAsiaTheme="minorHAnsi"/>
                <w:u w:val="single"/>
                <w:lang w:bidi="ru-RU"/>
              </w:rPr>
              <w:br/>
              <w:t>эти устройства открыты и закрыты, должно быть четко видно</w:t>
            </w:r>
            <w:r w:rsidRPr="004348CA">
              <w:rPr>
                <w:rFonts w:eastAsiaTheme="minorHAnsi"/>
                <w:lang w:bidi="ru-RU"/>
              </w:rPr>
              <w:t>.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83AD2" w:rsidRPr="004348CA" w:rsidRDefault="00083AD2" w:rsidP="008C4D5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lang w:bidi="ru-RU"/>
              </w:rPr>
            </w:pPr>
            <w:r w:rsidRPr="004348CA">
              <w:rPr>
                <w:rFonts w:eastAsiaTheme="minorHAnsi"/>
                <w:lang w:bidi="ru-RU"/>
              </w:rPr>
              <w:t>Анало</w:t>
            </w:r>
            <w:r>
              <w:rPr>
                <w:rFonts w:eastAsiaTheme="minorHAnsi"/>
                <w:lang w:bidi="ru-RU"/>
              </w:rPr>
              <w:t>гично</w:t>
            </w:r>
            <w:r>
              <w:rPr>
                <w:rFonts w:eastAsiaTheme="minorHAnsi"/>
                <w:lang w:bidi="ru-RU"/>
              </w:rPr>
              <w:br/>
            </w:r>
            <w:r w:rsidRPr="004348CA">
              <w:rPr>
                <w:rFonts w:eastAsiaTheme="minorHAnsi"/>
                <w:lang w:bidi="ru-RU"/>
              </w:rPr>
              <w:t>тре</w:t>
            </w:r>
            <w:r>
              <w:rPr>
                <w:rFonts w:eastAsiaTheme="minorHAnsi"/>
                <w:lang w:bidi="ru-RU"/>
              </w:rPr>
              <w:t>бованиям</w:t>
            </w:r>
            <w:r>
              <w:rPr>
                <w:rFonts w:eastAsiaTheme="minorHAnsi"/>
                <w:lang w:bidi="ru-RU"/>
              </w:rPr>
              <w:br/>
            </w:r>
            <w:r w:rsidRPr="004348CA">
              <w:rPr>
                <w:rFonts w:eastAsiaTheme="minorHAnsi"/>
                <w:lang w:bidi="ru-RU"/>
              </w:rPr>
              <w:t>к танкерам</w:t>
            </w:r>
          </w:p>
        </w:tc>
      </w:tr>
      <w:tr w:rsidR="004F7CA4" w:rsidRPr="004348CA" w:rsidTr="00083AD2">
        <w:trPr>
          <w:trHeight w:val="604"/>
        </w:trPr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F7CA4" w:rsidRPr="004348CA" w:rsidRDefault="00083AD2" w:rsidP="00752B46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lang w:bidi="ru-RU"/>
              </w:rPr>
            </w:pPr>
            <w:r>
              <w:rPr>
                <w:rFonts w:eastAsiaTheme="minorHAnsi"/>
                <w:b/>
                <w:lang w:bidi="ru-RU"/>
              </w:rPr>
              <w:t>9.1.0.12.5</w:t>
            </w:r>
            <w:r>
              <w:rPr>
                <w:rFonts w:eastAsiaTheme="minorHAnsi"/>
                <w:b/>
                <w:lang w:bidi="ru-RU"/>
              </w:rPr>
              <w:br/>
            </w:r>
            <w:r w:rsidR="004F7CA4" w:rsidRPr="004348CA">
              <w:rPr>
                <w:rFonts w:eastAsiaTheme="minorHAnsi"/>
                <w:b/>
                <w:lang w:bidi="ru-RU"/>
              </w:rPr>
              <w:t>новый</w:t>
            </w:r>
          </w:p>
        </w:tc>
        <w:tc>
          <w:tcPr>
            <w:tcW w:w="90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F7CA4" w:rsidRPr="004348CA" w:rsidRDefault="004F7CA4" w:rsidP="00752B46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u w:val="single"/>
                <w:lang w:bidi="ru-RU"/>
              </w:rPr>
            </w:pPr>
            <w:r w:rsidRPr="004348CA">
              <w:rPr>
                <w:rFonts w:eastAsiaTheme="minorHAnsi"/>
                <w:u w:val="single"/>
                <w:lang w:bidi="ru-RU"/>
              </w:rPr>
              <w:t xml:space="preserve">Вентиляторы, включая их двигатели, расположенные в защищенной зоне, и электродвигатели трюмных вентиляторов, которые установлены в воздушном потоке, должны по крайней мере отвечать требованиям </w:t>
            </w:r>
            <w:r w:rsidRPr="004348CA">
              <w:rPr>
                <w:rFonts w:eastAsiaTheme="minorHAnsi"/>
                <w:u w:val="single"/>
              </w:rPr>
              <w:t xml:space="preserve">к оборудованию, используемому в зоне 1. Они должны соответствовать </w:t>
            </w:r>
            <w:r w:rsidRPr="004348CA">
              <w:rPr>
                <w:rFonts w:eastAsia="TimesNewRomanPSMT"/>
                <w:u w:val="single"/>
                <w:lang w:eastAsia="fr-FR"/>
              </w:rPr>
              <w:t xml:space="preserve">температурному классу Т4 и </w:t>
            </w:r>
            <w:r w:rsidRPr="004348CA">
              <w:rPr>
                <w:rFonts w:eastAsiaTheme="minorHAnsi"/>
                <w:u w:val="single"/>
              </w:rPr>
              <w:t xml:space="preserve">группе взрывоопасности </w:t>
            </w:r>
            <w:r w:rsidRPr="004348CA">
              <w:rPr>
                <w:rFonts w:eastAsia="TimesNewRomanPSMT"/>
                <w:u w:val="single"/>
                <w:lang w:val="en-US" w:eastAsia="fr-FR"/>
              </w:rPr>
              <w:t>II</w:t>
            </w:r>
            <w:r w:rsidRPr="004348CA">
              <w:rPr>
                <w:rFonts w:eastAsia="TimesNewRomanPSMT"/>
                <w:u w:val="single"/>
                <w:lang w:eastAsia="fr-FR"/>
              </w:rPr>
              <w:t xml:space="preserve"> В</w:t>
            </w:r>
            <w:r w:rsidRPr="001D5713">
              <w:rPr>
                <w:rFonts w:eastAsia="TimesNewRomanPSMT"/>
                <w:lang w:eastAsia="fr-FR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F7CA4" w:rsidRPr="004348CA" w:rsidRDefault="004F7CA4" w:rsidP="00752B46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lang w:bidi="ru-RU"/>
              </w:rPr>
            </w:pPr>
            <w:r w:rsidRPr="004348CA">
              <w:rPr>
                <w:rFonts w:eastAsiaTheme="minorHAnsi"/>
                <w:lang w:bidi="ru-RU"/>
              </w:rPr>
              <w:t>Редакционное изменение</w:t>
            </w:r>
          </w:p>
          <w:p w:rsidR="004F7CA4" w:rsidRPr="004348CA" w:rsidRDefault="00083AD2" w:rsidP="00F012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lang w:bidi="ru-RU"/>
              </w:rPr>
            </w:pPr>
            <w:r>
              <w:rPr>
                <w:rFonts w:eastAsiaTheme="minorHAnsi" w:cs="Arial"/>
                <w:bCs/>
                <w:lang w:eastAsia="fr-FR"/>
              </w:rPr>
              <w:t>Пункты 9.1.0.12.5</w:t>
            </w:r>
            <w:r>
              <w:rPr>
                <w:rFonts w:eastAsiaTheme="minorHAnsi" w:cs="Arial"/>
                <w:bCs/>
                <w:lang w:eastAsia="fr-FR"/>
              </w:rPr>
              <w:br/>
            </w:r>
            <w:r w:rsidR="004F7CA4" w:rsidRPr="004348CA">
              <w:rPr>
                <w:rFonts w:eastAsiaTheme="minorHAnsi" w:cs="Arial"/>
                <w:bCs/>
                <w:lang w:eastAsia="fr-FR"/>
              </w:rPr>
              <w:t>и 9.1.0.52.2</w:t>
            </w:r>
            <w:r w:rsidR="004F7CA4" w:rsidRPr="004348CA">
              <w:rPr>
                <w:rFonts w:eastAsiaTheme="minorHAnsi"/>
                <w:lang w:bidi="ru-RU"/>
              </w:rPr>
              <w:t xml:space="preserve"> издания ВОПОГ 2015 года</w:t>
            </w:r>
          </w:p>
        </w:tc>
      </w:tr>
      <w:tr w:rsidR="004F7CA4" w:rsidRPr="004348CA" w:rsidTr="00083AD2">
        <w:trPr>
          <w:trHeight w:val="389"/>
        </w:trPr>
        <w:tc>
          <w:tcPr>
            <w:tcW w:w="2022" w:type="dxa"/>
            <w:shd w:val="clear" w:color="auto" w:fill="auto"/>
          </w:tcPr>
          <w:p w:rsidR="004F7CA4" w:rsidRPr="004348CA" w:rsidRDefault="00083AD2" w:rsidP="00F0125F">
            <w:pPr>
              <w:autoSpaceDE w:val="0"/>
              <w:autoSpaceDN w:val="0"/>
              <w:adjustRightInd w:val="0"/>
              <w:spacing w:before="120" w:after="120" w:line="220" w:lineRule="exact"/>
              <w:ind w:left="57" w:right="57"/>
              <w:rPr>
                <w:rFonts w:eastAsiaTheme="minorHAnsi"/>
                <w:b/>
                <w:u w:val="single"/>
                <w:lang w:bidi="ru-RU"/>
              </w:rPr>
            </w:pPr>
            <w:r>
              <w:rPr>
                <w:rFonts w:eastAsiaTheme="minorHAnsi" w:cs="Arial"/>
                <w:b/>
                <w:bCs/>
                <w:lang w:eastAsia="fr-FR"/>
              </w:rPr>
              <w:t>9.1.0.42</w:t>
            </w:r>
            <w:r w:rsidR="004F7CA4" w:rsidRPr="004348CA">
              <w:rPr>
                <w:rFonts w:eastAsiaTheme="minorHAnsi" w:cs="Arial"/>
                <w:b/>
                <w:bCs/>
                <w:lang w:eastAsia="fr-FR"/>
              </w:rPr>
              <w:t>–9.1.0.5</w:t>
            </w:r>
            <w:r w:rsidR="004F7CA4" w:rsidRPr="004348CA">
              <w:rPr>
                <w:rFonts w:eastAsiaTheme="minorHAnsi" w:cs="Arial"/>
                <w:b/>
                <w:bCs/>
                <w:strike/>
                <w:lang w:eastAsia="fr-FR"/>
              </w:rPr>
              <w:t>1</w:t>
            </w:r>
            <w:r w:rsidR="004F7CA4" w:rsidRPr="004348CA">
              <w:rPr>
                <w:rFonts w:eastAsiaTheme="minorHAnsi" w:cs="Arial"/>
                <w:b/>
                <w:bCs/>
                <w:lang w:eastAsia="fr-FR"/>
              </w:rPr>
              <w:t xml:space="preserve"> </w:t>
            </w:r>
            <w:r w:rsidR="004F7CA4" w:rsidRPr="004348CA">
              <w:rPr>
                <w:rFonts w:eastAsiaTheme="minorHAnsi" w:cs="Arial"/>
                <w:b/>
                <w:bCs/>
                <w:u w:val="single"/>
                <w:lang w:eastAsia="fr-FR"/>
              </w:rPr>
              <w:t>0</w:t>
            </w:r>
          </w:p>
        </w:tc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:rsidR="004F7CA4" w:rsidRPr="004348CA" w:rsidRDefault="004F7CA4" w:rsidP="00F012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lang w:bidi="ru-RU"/>
              </w:rPr>
            </w:pPr>
            <w:r w:rsidRPr="004348CA">
              <w:rPr>
                <w:rFonts w:eastAsiaTheme="minorHAnsi"/>
                <w:lang w:bidi="ru-RU"/>
              </w:rPr>
              <w:t>Зарезервированы</w:t>
            </w:r>
          </w:p>
        </w:tc>
        <w:tc>
          <w:tcPr>
            <w:tcW w:w="1698" w:type="dxa"/>
            <w:shd w:val="clear" w:color="auto" w:fill="auto"/>
          </w:tcPr>
          <w:p w:rsidR="004F7CA4" w:rsidRPr="004348CA" w:rsidRDefault="004F7CA4" w:rsidP="00F012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lang w:bidi="ru-RU"/>
              </w:rPr>
            </w:pPr>
          </w:p>
        </w:tc>
      </w:tr>
      <w:tr w:rsidR="00083AD2" w:rsidRPr="004348CA" w:rsidTr="00F0125F">
        <w:trPr>
          <w:trHeight w:val="3498"/>
        </w:trPr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83AD2" w:rsidRPr="004348CA" w:rsidRDefault="00083AD2" w:rsidP="00F012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bCs/>
                <w:lang w:bidi="ru-RU"/>
              </w:rPr>
            </w:pPr>
            <w:r w:rsidRPr="004348CA">
              <w:rPr>
                <w:rFonts w:eastAsiaTheme="minorHAnsi"/>
                <w:b/>
                <w:u w:val="single"/>
                <w:lang w:bidi="ru-RU"/>
              </w:rPr>
              <w:t>9.1.0.51</w:t>
            </w:r>
            <w:r>
              <w:rPr>
                <w:rFonts w:eastAsiaTheme="minorHAnsi"/>
                <w:b/>
                <w:lang w:bidi="ru-RU"/>
              </w:rPr>
              <w:br/>
            </w:r>
            <w:r w:rsidRPr="004348CA">
              <w:rPr>
                <w:rFonts w:eastAsiaTheme="minorHAnsi"/>
                <w:b/>
                <w:lang w:bidi="ru-RU"/>
              </w:rPr>
              <w:t>новый</w:t>
            </w:r>
          </w:p>
        </w:tc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83AD2" w:rsidRPr="004348CA" w:rsidRDefault="00083AD2" w:rsidP="00F012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u w:val="single"/>
                <w:lang w:bidi="ru-RU"/>
              </w:rPr>
            </w:pPr>
            <w:r w:rsidRPr="004348CA">
              <w:rPr>
                <w:rFonts w:eastAsiaTheme="minorHAnsi"/>
                <w:b/>
                <w:u w:val="single"/>
                <w:lang w:bidi="ru-RU"/>
              </w:rPr>
              <w:t>Температура поверхности установок и оборудования</w:t>
            </w:r>
          </w:p>
          <w:p w:rsidR="00083AD2" w:rsidRPr="004348CA" w:rsidRDefault="00083AD2" w:rsidP="00F0125F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/>
                <w:u w:val="single"/>
                <w:lang w:bidi="ru-RU"/>
              </w:rPr>
            </w:pPr>
            <w:r w:rsidRPr="004348CA">
              <w:rPr>
                <w:rFonts w:eastAsiaTheme="minorHAnsi"/>
                <w:u w:val="single"/>
                <w:lang w:bidi="ru-RU"/>
              </w:rPr>
              <w:t xml:space="preserve">Температура поверхности </w:t>
            </w:r>
            <w:r w:rsidRPr="004348CA">
              <w:rPr>
                <w:rFonts w:eastAsiaTheme="minorHAnsi"/>
                <w:u w:val="single"/>
              </w:rPr>
              <w:t>электрических и неэлектрических установок и оборудования, а также</w:t>
            </w:r>
            <w:r w:rsidRPr="004348CA">
              <w:rPr>
                <w:rFonts w:eastAsiaTheme="minorHAnsi"/>
                <w:u w:val="single"/>
                <w:lang w:bidi="ru-RU"/>
              </w:rPr>
              <w:t xml:space="preserve"> </w:t>
            </w:r>
            <w:r w:rsidRPr="004348CA">
              <w:rPr>
                <w:rFonts w:eastAsiaTheme="minorHAnsi"/>
                <w:u w:val="single"/>
              </w:rPr>
              <w:t xml:space="preserve">наружных компонентов двигателей и их воздухозаборных и выхлопных каналов </w:t>
            </w:r>
            <w:r w:rsidRPr="004348CA">
              <w:rPr>
                <w:rFonts w:eastAsiaTheme="minorHAnsi"/>
                <w:u w:val="single"/>
                <w:lang w:bidi="ru-RU"/>
              </w:rPr>
              <w:t>не должна превышать 200 °C</w:t>
            </w:r>
            <w:r w:rsidRPr="004348CA">
              <w:rPr>
                <w:rFonts w:eastAsiaTheme="minorHAnsi"/>
                <w:lang w:bidi="ru-RU"/>
              </w:rPr>
              <w:t>.</w:t>
            </w:r>
          </w:p>
          <w:p w:rsidR="00083AD2" w:rsidRPr="004348CA" w:rsidRDefault="00083AD2" w:rsidP="00F0125F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/>
                <w:u w:val="single"/>
                <w:lang w:bidi="ru-RU"/>
              </w:rPr>
            </w:pPr>
            <w:r w:rsidRPr="004348CA">
              <w:rPr>
                <w:rFonts w:eastAsiaTheme="minorHAnsi"/>
                <w:u w:val="single"/>
                <w:lang w:bidi="ru-RU"/>
              </w:rPr>
              <w:t>Это положение не применяется, если выполнены следующие требования</w:t>
            </w:r>
            <w:r w:rsidRPr="004348CA">
              <w:rPr>
                <w:rFonts w:eastAsiaTheme="minorHAnsi"/>
                <w:lang w:bidi="ru-RU"/>
              </w:rPr>
              <w:t>:</w:t>
            </w:r>
          </w:p>
          <w:p w:rsidR="00083AD2" w:rsidRPr="004348CA" w:rsidRDefault="00083AD2" w:rsidP="00F0125F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398" w:right="57" w:hanging="341"/>
              <w:rPr>
                <w:rFonts w:eastAsiaTheme="minorHAnsi"/>
                <w:b/>
                <w:u w:val="single"/>
                <w:lang w:bidi="ru-RU"/>
              </w:rPr>
            </w:pPr>
            <w:r w:rsidRPr="004348CA">
              <w:rPr>
                <w:rFonts w:eastAsiaTheme="minorHAnsi"/>
                <w:lang w:bidi="ru-RU"/>
              </w:rPr>
              <w:t>–</w:t>
            </w:r>
            <w:r w:rsidRPr="004348CA">
              <w:rPr>
                <w:rFonts w:eastAsiaTheme="minorHAnsi"/>
                <w:lang w:bidi="ru-RU"/>
              </w:rPr>
              <w:tab/>
            </w:r>
            <w:r w:rsidRPr="004348CA">
              <w:rPr>
                <w:rFonts w:eastAsiaTheme="minorHAnsi"/>
                <w:u w:val="single"/>
              </w:rPr>
              <w:t>предусмотрена возможность отключения установок и оборудования, температура поверхности которых</w:t>
            </w:r>
            <w:r w:rsidRPr="004348CA">
              <w:rPr>
                <w:rFonts w:eastAsiaTheme="minorHAnsi"/>
                <w:u w:val="single"/>
                <w:lang w:bidi="ru-RU"/>
              </w:rPr>
              <w:t xml:space="preserve"> превышает 200 °C.</w:t>
            </w:r>
            <w:r w:rsidRPr="004348CA">
              <w:rPr>
                <w:rFonts w:eastAsiaTheme="minorHAnsi"/>
                <w:u w:val="single"/>
              </w:rPr>
              <w:t xml:space="preserve"> Такие установки и оборудование должны иметь маркировку красного цвета</w:t>
            </w:r>
            <w:r w:rsidRPr="00083AD2">
              <w:rPr>
                <w:rFonts w:eastAsiaTheme="minorHAnsi"/>
              </w:rPr>
              <w:t>;</w:t>
            </w:r>
          </w:p>
          <w:p w:rsidR="00083AD2" w:rsidRPr="004348CA" w:rsidRDefault="00083AD2" w:rsidP="00F012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/>
                <w:u w:val="single"/>
                <w:lang w:bidi="ru-RU"/>
              </w:rPr>
            </w:pPr>
            <w:r w:rsidRPr="004348CA">
              <w:rPr>
                <w:rFonts w:eastAsiaTheme="minorHAnsi"/>
                <w:u w:val="single"/>
                <w:lang w:bidi="ru-RU"/>
              </w:rPr>
              <w:t>или</w:t>
            </w:r>
          </w:p>
          <w:p w:rsidR="00083AD2" w:rsidRPr="004348CA" w:rsidRDefault="00083AD2" w:rsidP="00F0125F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398" w:right="57" w:hanging="341"/>
              <w:rPr>
                <w:rFonts w:eastAsiaTheme="minorHAnsi"/>
                <w:b/>
                <w:u w:val="single"/>
                <w:lang w:bidi="ru-RU"/>
              </w:rPr>
            </w:pPr>
            <w:r w:rsidRPr="004348CA">
              <w:rPr>
                <w:rFonts w:eastAsiaTheme="minorHAnsi"/>
                <w:lang w:bidi="ru-RU"/>
              </w:rPr>
              <w:t>–</w:t>
            </w:r>
            <w:r w:rsidRPr="004348CA">
              <w:rPr>
                <w:rFonts w:eastAsiaTheme="minorHAnsi"/>
                <w:lang w:bidi="ru-RU"/>
              </w:rPr>
              <w:tab/>
            </w:r>
            <w:r w:rsidRPr="004348CA">
              <w:rPr>
                <w:rFonts w:eastAsiaTheme="minorHAnsi"/>
                <w:u w:val="single"/>
                <w:lang w:bidi="ru-RU"/>
              </w:rPr>
              <w:t>жилые помещения, рулевая рубка и служебные п</w:t>
            </w:r>
            <w:r w:rsidR="00A74EAF">
              <w:rPr>
                <w:rFonts w:eastAsiaTheme="minorHAnsi"/>
                <w:u w:val="single"/>
                <w:lang w:bidi="ru-RU"/>
              </w:rPr>
              <w:t>омещения, в которых температура</w:t>
            </w:r>
            <w:r w:rsidR="00A74EAF">
              <w:rPr>
                <w:rFonts w:eastAsiaTheme="minorHAnsi"/>
                <w:u w:val="single"/>
                <w:lang w:bidi="ru-RU"/>
              </w:rPr>
              <w:br/>
            </w:r>
            <w:r w:rsidRPr="004348CA">
              <w:rPr>
                <w:rFonts w:eastAsiaTheme="minorHAnsi"/>
                <w:u w:val="single"/>
                <w:lang w:bidi="ru-RU"/>
              </w:rPr>
              <w:t>поверхности превышает 200 °C, снабжены системой вентиляции в соответствии</w:t>
            </w:r>
            <w:r w:rsidR="001D5713">
              <w:rPr>
                <w:rFonts w:eastAsiaTheme="minorHAnsi"/>
                <w:u w:val="single"/>
                <w:lang w:bidi="ru-RU"/>
              </w:rPr>
              <w:t xml:space="preserve"> </w:t>
            </w:r>
            <w:r w:rsidRPr="004348CA">
              <w:rPr>
                <w:rFonts w:eastAsiaTheme="minorHAnsi"/>
                <w:u w:val="single"/>
                <w:lang w:bidi="ru-RU"/>
              </w:rPr>
              <w:t xml:space="preserve">с пунктом </w:t>
            </w:r>
            <w:r w:rsidRPr="004348CA">
              <w:rPr>
                <w:rFonts w:eastAsiaTheme="minorHAnsi"/>
                <w:u w:val="single"/>
                <w:lang w:val="en-US" w:bidi="ru-RU"/>
              </w:rPr>
              <w:t> </w:t>
            </w:r>
            <w:r w:rsidRPr="004348CA">
              <w:rPr>
                <w:rFonts w:eastAsiaTheme="minorHAnsi"/>
                <w:u w:val="single"/>
                <w:lang w:bidi="ru-RU"/>
              </w:rPr>
              <w:t>9.1.0.12.3</w:t>
            </w:r>
            <w:r w:rsidRPr="004348CA">
              <w:rPr>
                <w:rFonts w:eastAsiaTheme="minorHAnsi"/>
                <w:lang w:bidi="ru-RU"/>
              </w:rPr>
              <w:t>.</w:t>
            </w:r>
          </w:p>
          <w:p w:rsidR="00083AD2" w:rsidRPr="004348CA" w:rsidRDefault="00083AD2" w:rsidP="00F012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  <w:u w:val="single"/>
                <w:lang w:bidi="ru-RU"/>
              </w:rPr>
            </w:pPr>
            <w:r w:rsidRPr="004348CA">
              <w:rPr>
                <w:rFonts w:eastAsiaTheme="minorHAnsi"/>
                <w:u w:val="single"/>
                <w:lang w:bidi="ru-RU"/>
              </w:rPr>
              <w:t>В защищенной зоне применяются положения пункта 9.1.0.53.1</w:t>
            </w:r>
            <w:r w:rsidRPr="004348CA">
              <w:rPr>
                <w:rFonts w:eastAsiaTheme="minorHAnsi"/>
                <w:lang w:bidi="ru-RU"/>
              </w:rPr>
              <w:t>.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83AD2" w:rsidRPr="004348CA" w:rsidRDefault="00083AD2" w:rsidP="00CC4F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lang w:bidi="ru-RU"/>
              </w:rPr>
            </w:pPr>
            <w:r>
              <w:rPr>
                <w:rFonts w:eastAsiaTheme="minorHAnsi"/>
                <w:lang w:bidi="ru-RU"/>
              </w:rPr>
              <w:t>Базовая</w:t>
            </w:r>
            <w:r>
              <w:rPr>
                <w:rFonts w:eastAsiaTheme="minorHAnsi"/>
                <w:lang w:bidi="ru-RU"/>
              </w:rPr>
              <w:br/>
            </w:r>
            <w:r w:rsidRPr="004348CA">
              <w:rPr>
                <w:rFonts w:eastAsiaTheme="minorHAnsi"/>
                <w:lang w:bidi="ru-RU"/>
              </w:rPr>
              <w:t>концеп</w:t>
            </w:r>
            <w:r>
              <w:rPr>
                <w:rFonts w:eastAsiaTheme="minorHAnsi"/>
                <w:lang w:bidi="ru-RU"/>
              </w:rPr>
              <w:t>ция</w:t>
            </w:r>
            <w:r>
              <w:rPr>
                <w:rFonts w:eastAsiaTheme="minorHAnsi"/>
                <w:lang w:bidi="ru-RU"/>
              </w:rPr>
              <w:br/>
            </w:r>
            <w:r w:rsidRPr="004348CA">
              <w:rPr>
                <w:rFonts w:eastAsiaTheme="minorHAnsi"/>
                <w:lang w:bidi="ru-RU"/>
              </w:rPr>
              <w:t>безопасности</w:t>
            </w:r>
          </w:p>
        </w:tc>
      </w:tr>
      <w:tr w:rsidR="004F7CA4" w:rsidRPr="004348CA" w:rsidTr="00F0125F"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F7CA4" w:rsidRPr="004348CA" w:rsidRDefault="004F7CA4" w:rsidP="00F012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  <w:bCs/>
                <w:lang w:bidi="ru-RU"/>
              </w:rPr>
            </w:pPr>
            <w:r w:rsidRPr="004348CA">
              <w:rPr>
                <w:rFonts w:eastAsiaTheme="minorHAnsi"/>
                <w:b/>
                <w:lang w:bidi="ru-RU"/>
              </w:rPr>
              <w:t>9.1.0.52</w:t>
            </w:r>
          </w:p>
        </w:tc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F7CA4" w:rsidRPr="004348CA" w:rsidRDefault="004F7CA4" w:rsidP="00F012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i/>
                <w:lang w:bidi="ru-RU"/>
              </w:rPr>
            </w:pPr>
            <w:r w:rsidRPr="004348CA">
              <w:rPr>
                <w:rFonts w:eastAsiaTheme="minorHAnsi"/>
                <w:b/>
                <w:i/>
                <w:lang w:bidi="ru-RU"/>
              </w:rPr>
              <w:t xml:space="preserve">Тип и расположение электрических </w:t>
            </w:r>
            <w:r w:rsidRPr="004348CA">
              <w:rPr>
                <w:rFonts w:eastAsiaTheme="minorHAnsi"/>
                <w:b/>
                <w:i/>
                <w:u w:val="single"/>
                <w:lang w:bidi="ru-RU"/>
              </w:rPr>
              <w:t xml:space="preserve">установок и </w:t>
            </w:r>
            <w:r w:rsidRPr="004348CA">
              <w:rPr>
                <w:rFonts w:eastAsiaTheme="minorHAnsi"/>
                <w:b/>
                <w:i/>
                <w:lang w:bidi="ru-RU"/>
              </w:rPr>
              <w:t>оборудования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4F7CA4" w:rsidRPr="004348CA" w:rsidRDefault="004F7CA4" w:rsidP="00F012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lang w:bidi="ru-RU"/>
              </w:rPr>
            </w:pPr>
          </w:p>
        </w:tc>
      </w:tr>
      <w:tr w:rsidR="00F0125F" w:rsidRPr="004348CA" w:rsidTr="00F0125F">
        <w:trPr>
          <w:trHeight w:val="2447"/>
        </w:trPr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0125F" w:rsidRPr="004348CA" w:rsidRDefault="00F0125F" w:rsidP="00F012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bCs/>
                <w:lang w:bidi="ru-RU"/>
              </w:rPr>
            </w:pPr>
            <w:r w:rsidRPr="004348CA">
              <w:rPr>
                <w:rFonts w:eastAsiaTheme="minorHAnsi"/>
                <w:b/>
                <w:lang w:bidi="ru-RU"/>
              </w:rPr>
              <w:t>9.1.0.52.1</w:t>
            </w:r>
          </w:p>
        </w:tc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0125F" w:rsidRPr="004348CA" w:rsidRDefault="00F0125F" w:rsidP="00F012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bCs/>
                <w:iCs/>
                <w:lang w:bidi="ru-RU"/>
              </w:rPr>
            </w:pPr>
            <w:r w:rsidRPr="004348CA">
              <w:rPr>
                <w:rFonts w:eastAsiaTheme="minorHAnsi"/>
                <w:strike/>
                <w:lang w:bidi="ru-RU"/>
              </w:rPr>
              <w:t>Должна существовать возможность отключения электрооборудования в защищенной зоне при помощи выключателей, установленных на центральном щите, за исключением тех случаев, когда:</w:t>
            </w:r>
          </w:p>
          <w:p w:rsidR="00F0125F" w:rsidRPr="004348CA" w:rsidRDefault="00F0125F" w:rsidP="00F012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trike/>
                <w:lang w:bidi="ru-RU"/>
              </w:rPr>
            </w:pPr>
            <w:r w:rsidRPr="004348CA">
              <w:rPr>
                <w:rFonts w:eastAsiaTheme="minorHAnsi"/>
                <w:strike/>
                <w:lang w:bidi="ru-RU"/>
              </w:rPr>
              <w:t>􀀐 в трюмах используется электрооборудование гарантированного типа безопасности, соответствующее, как минимум, температурному классу T4 и группе взрывоопасности II B; и</w:t>
            </w:r>
          </w:p>
          <w:p w:rsidR="00F0125F" w:rsidRPr="004348CA" w:rsidRDefault="00F0125F" w:rsidP="00F012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trike/>
                <w:lang w:bidi="ru-RU"/>
              </w:rPr>
            </w:pPr>
            <w:r w:rsidRPr="004348CA">
              <w:rPr>
                <w:rFonts w:eastAsiaTheme="minorHAnsi"/>
                <w:strike/>
                <w:lang w:bidi="ru-RU"/>
              </w:rPr>
              <w:t>􀀐 в защищенной зоне на палубе используется электрооборудование с ограниченной опасностью взрыва.</w:t>
            </w:r>
          </w:p>
          <w:p w:rsidR="00F0125F" w:rsidRPr="004348CA" w:rsidRDefault="00F0125F" w:rsidP="00F012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  <w:b/>
                <w:bCs/>
                <w:iCs/>
                <w:lang w:bidi="ru-RU"/>
              </w:rPr>
            </w:pPr>
            <w:r w:rsidRPr="004348CA">
              <w:rPr>
                <w:rFonts w:eastAsiaTheme="minorHAnsi"/>
                <w:strike/>
                <w:lang w:bidi="ru-RU"/>
              </w:rPr>
              <w:t>Соответствующие электрические цепи должны быть оборудованы контрольными лампочками, показывающими, находятся ли они под напряжением.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25F" w:rsidRPr="004348CA" w:rsidRDefault="00F0125F" w:rsidP="00F012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lang w:bidi="ru-RU"/>
              </w:rPr>
            </w:pPr>
            <w:r>
              <w:rPr>
                <w:rFonts w:eastAsiaTheme="minorHAnsi"/>
                <w:lang w:bidi="ru-RU"/>
              </w:rPr>
              <w:t>Базовая</w:t>
            </w:r>
            <w:r>
              <w:rPr>
                <w:rFonts w:eastAsiaTheme="minorHAnsi"/>
                <w:lang w:bidi="ru-RU"/>
              </w:rPr>
              <w:br/>
            </w:r>
            <w:r w:rsidRPr="004348CA">
              <w:rPr>
                <w:rFonts w:eastAsiaTheme="minorHAnsi"/>
                <w:lang w:bidi="ru-RU"/>
              </w:rPr>
              <w:t>концеп</w:t>
            </w:r>
            <w:r>
              <w:rPr>
                <w:rFonts w:eastAsiaTheme="minorHAnsi"/>
                <w:lang w:bidi="ru-RU"/>
              </w:rPr>
              <w:t>ция</w:t>
            </w:r>
            <w:r>
              <w:rPr>
                <w:rFonts w:eastAsiaTheme="minorHAnsi"/>
                <w:lang w:bidi="ru-RU"/>
              </w:rPr>
              <w:br/>
            </w:r>
            <w:r w:rsidRPr="004348CA">
              <w:rPr>
                <w:rFonts w:eastAsiaTheme="minorHAnsi"/>
                <w:lang w:bidi="ru-RU"/>
              </w:rPr>
              <w:t>безопасности</w:t>
            </w:r>
          </w:p>
        </w:tc>
      </w:tr>
      <w:tr w:rsidR="00F0125F" w:rsidRPr="004348CA" w:rsidTr="00F0125F">
        <w:trPr>
          <w:trHeight w:val="551"/>
        </w:trPr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</w:tcPr>
          <w:p w:rsidR="00F0125F" w:rsidRPr="004348CA" w:rsidRDefault="00F0125F" w:rsidP="004348C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/>
                <w:lang w:bidi="ru-RU"/>
              </w:rPr>
            </w:pPr>
          </w:p>
        </w:tc>
        <w:tc>
          <w:tcPr>
            <w:tcW w:w="9060" w:type="dxa"/>
            <w:tcBorders>
              <w:top w:val="single" w:sz="4" w:space="0" w:color="auto"/>
            </w:tcBorders>
            <w:shd w:val="clear" w:color="auto" w:fill="auto"/>
          </w:tcPr>
          <w:p w:rsidR="00F0125F" w:rsidRPr="004348CA" w:rsidRDefault="00F0125F" w:rsidP="00B451A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trike/>
                <w:lang w:bidi="ru-RU"/>
              </w:rPr>
            </w:pPr>
            <w:r w:rsidRPr="004348CA">
              <w:rPr>
                <w:rFonts w:eastAsiaTheme="minorHAnsi"/>
                <w:strike/>
                <w:lang w:bidi="ru-RU"/>
              </w:rPr>
              <w:t>Выключатели должны быть защищены от случайного несанкционированного включения. Штепсельные розетки, установленные в этой зоне, должны быть сконструированы таким образом, чтобы подсоединение могло осуществляться только в том случае, если с них снято напряжение. Погруженные насосы, установленные или используемые в трюмах, должны быть гарантированного типа безопасности, соответствующего, как минимум, температурному классу Т4 и группе взрывоопасности II В.</w:t>
            </w:r>
          </w:p>
          <w:p w:rsidR="00F0125F" w:rsidRPr="004348CA" w:rsidRDefault="00F0125F" w:rsidP="00F012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trike/>
                <w:lang w:bidi="ru-RU"/>
              </w:rPr>
            </w:pPr>
            <w:r w:rsidRPr="004348CA">
              <w:rPr>
                <w:rFonts w:eastAsiaTheme="minorHAnsi"/>
                <w:u w:val="single"/>
                <w:lang w:bidi="ru-RU"/>
              </w:rPr>
              <w:t>Электрические установки и оборудование за пределами защищенной зоны должны быть по крайней мере типа «с ограниченной опасностью взрыва</w:t>
            </w:r>
            <w:r w:rsidRPr="004348CA">
              <w:rPr>
                <w:rFonts w:eastAsiaTheme="minorHAnsi"/>
                <w:lang w:bidi="ru-RU"/>
              </w:rPr>
              <w:t>».</w:t>
            </w:r>
          </w:p>
          <w:p w:rsidR="00F0125F" w:rsidRPr="004348CA" w:rsidRDefault="00F0125F" w:rsidP="00F012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trike/>
                <w:lang w:bidi="ru-RU"/>
              </w:rPr>
            </w:pPr>
            <w:r w:rsidRPr="004348CA">
              <w:rPr>
                <w:rFonts w:eastAsiaTheme="minorHAnsi"/>
                <w:u w:val="single"/>
                <w:lang w:bidi="ru-RU"/>
              </w:rPr>
              <w:t>Это предписание не применяется в отношении</w:t>
            </w:r>
            <w:r w:rsidRPr="004348CA">
              <w:rPr>
                <w:rFonts w:eastAsiaTheme="minorHAnsi"/>
                <w:lang w:bidi="ru-RU"/>
              </w:rPr>
              <w:t>:</w:t>
            </w:r>
          </w:p>
          <w:p w:rsidR="00F0125F" w:rsidRPr="004348CA" w:rsidRDefault="00F0125F" w:rsidP="00F0125F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52" w:right="57" w:hanging="495"/>
              <w:rPr>
                <w:rFonts w:eastAsiaTheme="minorHAnsi"/>
                <w:strike/>
                <w:lang w:bidi="ru-RU"/>
              </w:rPr>
            </w:pPr>
            <w:r w:rsidRPr="004348CA">
              <w:rPr>
                <w:rFonts w:eastAsiaTheme="minorHAnsi"/>
                <w:u w:val="single"/>
                <w:lang w:bidi="ru-RU"/>
              </w:rPr>
              <w:t>i)</w:t>
            </w:r>
            <w:r w:rsidRPr="004348CA">
              <w:rPr>
                <w:rFonts w:eastAsiaTheme="minorHAnsi"/>
                <w:u w:val="single"/>
                <w:lang w:bidi="ru-RU"/>
              </w:rPr>
              <w:tab/>
              <w:t>осветительных приборов, расположенных в жилых помещениях, за исключением выключателей, установленных вблизи входов в жилые помещения</w:t>
            </w:r>
            <w:r w:rsidRPr="004348CA">
              <w:rPr>
                <w:rFonts w:eastAsiaTheme="minorHAnsi"/>
                <w:lang w:bidi="ru-RU"/>
              </w:rPr>
              <w:t>;</w:t>
            </w:r>
          </w:p>
          <w:p w:rsidR="00F0125F" w:rsidRPr="004348CA" w:rsidRDefault="00F0125F" w:rsidP="00F0125F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52" w:right="57" w:hanging="495"/>
              <w:rPr>
                <w:rFonts w:eastAsiaTheme="minorHAnsi"/>
                <w:strike/>
                <w:lang w:bidi="ru-RU"/>
              </w:rPr>
            </w:pPr>
            <w:r w:rsidRPr="004348CA">
              <w:rPr>
                <w:rFonts w:eastAsiaTheme="minorHAnsi"/>
                <w:u w:val="single"/>
                <w:lang w:bidi="ru-RU"/>
              </w:rPr>
              <w:t>ii)</w:t>
            </w:r>
            <w:r w:rsidRPr="004348CA">
              <w:rPr>
                <w:rFonts w:eastAsiaTheme="minorHAnsi"/>
                <w:u w:val="single"/>
                <w:lang w:bidi="ru-RU"/>
              </w:rPr>
              <w:tab/>
              <w:t>мобильных телефонов, а также стационарной телефонной аппаратуры и приборов контроля загрузки в жилых помещениях и в рулевой рубке</w:t>
            </w:r>
            <w:r w:rsidRPr="004348CA">
              <w:rPr>
                <w:rFonts w:eastAsiaTheme="minorHAnsi"/>
                <w:lang w:bidi="ru-RU"/>
              </w:rPr>
              <w:t>;</w:t>
            </w:r>
          </w:p>
          <w:p w:rsidR="00F0125F" w:rsidRPr="004348CA" w:rsidRDefault="00F0125F" w:rsidP="00F0125F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52" w:right="57" w:hanging="495"/>
              <w:rPr>
                <w:rFonts w:eastAsiaTheme="minorHAnsi"/>
                <w:strike/>
                <w:lang w:bidi="ru-RU"/>
              </w:rPr>
            </w:pPr>
            <w:r w:rsidRPr="004348CA">
              <w:rPr>
                <w:rFonts w:eastAsiaTheme="minorHAnsi"/>
                <w:u w:val="single"/>
                <w:lang w:bidi="ru-RU"/>
              </w:rPr>
              <w:t>iii)</w:t>
            </w:r>
            <w:r w:rsidRPr="004348CA">
              <w:rPr>
                <w:rFonts w:eastAsiaTheme="minorHAnsi"/>
                <w:u w:val="single"/>
                <w:lang w:bidi="ru-RU"/>
              </w:rPr>
              <w:tab/>
              <w:t>электрических установок, которые во время загрузки и разгрузки или во время нахождения вблизи или в пределах назначенной береговой зоны</w:t>
            </w:r>
          </w:p>
          <w:p w:rsidR="00F0125F" w:rsidRPr="004348CA" w:rsidRDefault="00F0125F" w:rsidP="00F0125F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trike/>
                <w:lang w:bidi="ru-RU"/>
              </w:rPr>
            </w:pPr>
            <w:r w:rsidRPr="004348CA">
              <w:rPr>
                <w:rFonts w:eastAsiaTheme="minorHAnsi"/>
                <w:lang w:bidi="ru-RU"/>
              </w:rPr>
              <w:t>–</w:t>
            </w:r>
            <w:r w:rsidRPr="004348CA">
              <w:rPr>
                <w:rFonts w:eastAsiaTheme="minorHAnsi"/>
                <w:lang w:bidi="ru-RU"/>
              </w:rPr>
              <w:tab/>
            </w:r>
            <w:r w:rsidRPr="004348CA">
              <w:rPr>
                <w:rFonts w:eastAsiaTheme="minorHAnsi"/>
                <w:u w:val="single"/>
                <w:lang w:bidi="ru-RU"/>
              </w:rPr>
              <w:t>отключены или</w:t>
            </w:r>
          </w:p>
          <w:p w:rsidR="00F0125F" w:rsidRPr="004348CA" w:rsidRDefault="00F0125F" w:rsidP="00B451A2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38" w:right="57" w:hanging="490"/>
              <w:rPr>
                <w:rFonts w:eastAsiaTheme="minorHAnsi"/>
                <w:strike/>
                <w:lang w:bidi="ru-RU"/>
              </w:rPr>
            </w:pPr>
            <w:r w:rsidRPr="004348CA">
              <w:rPr>
                <w:rFonts w:eastAsiaTheme="minorHAnsi"/>
                <w:lang w:bidi="ru-RU"/>
              </w:rPr>
              <w:t>–</w:t>
            </w:r>
            <w:r w:rsidRPr="004348CA">
              <w:rPr>
                <w:rFonts w:eastAsiaTheme="minorHAnsi"/>
                <w:lang w:bidi="ru-RU"/>
              </w:rPr>
              <w:tab/>
            </w:r>
            <w:r w:rsidRPr="004348CA">
              <w:rPr>
                <w:rFonts w:eastAsiaTheme="minorHAnsi"/>
                <w:u w:val="single"/>
                <w:lang w:bidi="ru-RU"/>
              </w:rPr>
              <w:t>установлены в помещениях, оборудованных системой вентиляции в соответствии</w:t>
            </w:r>
            <w:r w:rsidRPr="004348CA">
              <w:rPr>
                <w:rFonts w:eastAsiaTheme="minorHAnsi"/>
                <w:u w:val="single"/>
                <w:lang w:bidi="ru-RU"/>
              </w:rPr>
              <w:br/>
              <w:t>с пунктом 9.1.0.12.3</w:t>
            </w:r>
            <w:r w:rsidRPr="004348CA">
              <w:rPr>
                <w:rFonts w:eastAsiaTheme="minorHAnsi"/>
                <w:lang w:bidi="ru-RU"/>
              </w:rPr>
              <w:t>;</w:t>
            </w:r>
          </w:p>
          <w:p w:rsidR="00F0125F" w:rsidRPr="004348CA" w:rsidRDefault="00F0125F" w:rsidP="00B451A2">
            <w:pPr>
              <w:tabs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50" w:right="57" w:hanging="493"/>
              <w:rPr>
                <w:rFonts w:eastAsiaTheme="minorHAnsi"/>
                <w:strike/>
                <w:lang w:bidi="ru-RU"/>
              </w:rPr>
            </w:pPr>
            <w:r w:rsidRPr="004348CA">
              <w:rPr>
                <w:rFonts w:eastAsiaTheme="minorHAnsi"/>
                <w:u w:val="single"/>
                <w:lang w:bidi="ru-RU"/>
              </w:rPr>
              <w:t>iv)</w:t>
            </w:r>
            <w:r w:rsidRPr="004348CA">
              <w:rPr>
                <w:rFonts w:eastAsiaTheme="minorHAnsi"/>
                <w:u w:val="single"/>
                <w:lang w:bidi="ru-RU"/>
              </w:rPr>
              <w:tab/>
              <w:t>радиотелефонным установкам и станциям АИС (автоматизированные идентификационные системы) для внутреннего судоходства, расположенным в жилых помещениях и в рулевой рубке, если часть антенны радиотелефонных установок</w:t>
            </w:r>
            <w:r w:rsidRPr="004348CA">
              <w:rPr>
                <w:rFonts w:eastAsiaTheme="minorHAnsi"/>
                <w:u w:val="single"/>
              </w:rPr>
              <w:t xml:space="preserve"> или станций АИС не выступает над грузовым пространством и не находится в пределах 2 м от грузового пространства</w:t>
            </w:r>
            <w:r w:rsidRPr="00B451A2">
              <w:rPr>
                <w:rFonts w:eastAsiaTheme="minorHAnsi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</w:tcPr>
          <w:p w:rsidR="00F0125F" w:rsidRPr="004348CA" w:rsidRDefault="00F0125F" w:rsidP="00B451A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 w:cs="Arial"/>
                <w:bCs/>
                <w:lang w:eastAsia="fr-FR"/>
              </w:rPr>
            </w:pPr>
            <w:r w:rsidRPr="004348CA">
              <w:rPr>
                <w:rFonts w:eastAsiaTheme="minorHAnsi" w:cs="Arial"/>
                <w:bCs/>
                <w:lang w:eastAsia="fr-FR"/>
              </w:rPr>
              <w:t xml:space="preserve">Пункт 9.1.0.52.1 </w:t>
            </w:r>
            <w:r w:rsidRPr="004348CA">
              <w:rPr>
                <w:rFonts w:eastAsiaTheme="minorHAnsi"/>
                <w:lang w:bidi="ru-RU"/>
              </w:rPr>
              <w:t>издания ВОПОГ 2015 года</w:t>
            </w:r>
            <w:r w:rsidRPr="004348CA">
              <w:rPr>
                <w:rFonts w:eastAsiaTheme="minorHAnsi"/>
              </w:rPr>
              <w:t xml:space="preserve"> перенесен в пункты</w:t>
            </w:r>
            <w:r w:rsidRPr="004348CA">
              <w:rPr>
                <w:rFonts w:eastAsiaTheme="minorHAnsi" w:cs="Arial"/>
                <w:bCs/>
                <w:lang w:eastAsia="fr-FR"/>
              </w:rPr>
              <w:t xml:space="preserve"> 9.1.0.52.2, 9.1.0.52.3 и 9.1.0.53</w:t>
            </w:r>
          </w:p>
        </w:tc>
      </w:tr>
      <w:tr w:rsidR="00B451A2" w:rsidRPr="004348CA" w:rsidTr="00B451A2">
        <w:trPr>
          <w:trHeight w:val="1920"/>
        </w:trPr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451A2" w:rsidRPr="004348CA" w:rsidRDefault="00B451A2" w:rsidP="00B451A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bCs/>
                <w:lang w:bidi="ru-RU"/>
              </w:rPr>
            </w:pPr>
            <w:r w:rsidRPr="004348CA">
              <w:rPr>
                <w:rFonts w:eastAsiaTheme="minorHAnsi"/>
                <w:b/>
                <w:lang w:bidi="ru-RU"/>
              </w:rPr>
              <w:t>9.1.0.52.2</w:t>
            </w:r>
          </w:p>
        </w:tc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451A2" w:rsidRPr="004348CA" w:rsidRDefault="00B451A2" w:rsidP="00B451A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u w:val="single"/>
                <w:lang w:bidi="ru-RU"/>
              </w:rPr>
            </w:pPr>
            <w:r w:rsidRPr="004348CA">
              <w:rPr>
                <w:rFonts w:eastAsiaTheme="minorHAnsi"/>
                <w:strike/>
                <w:lang w:bidi="ru-RU"/>
              </w:rPr>
              <w:t>Электродвигатели трюмных вентиляторов, которые установлены в воздушном потоке, должны быть гарантированного типа безопасности.</w:t>
            </w:r>
          </w:p>
          <w:p w:rsidR="00B451A2" w:rsidRPr="004348CA" w:rsidRDefault="00B451A2" w:rsidP="004348C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u w:val="single"/>
                <w:lang w:bidi="ru-RU"/>
              </w:rPr>
            </w:pPr>
            <w:r w:rsidRPr="004348CA">
              <w:rPr>
                <w:rFonts w:eastAsiaTheme="minorHAnsi"/>
                <w:u w:val="single"/>
                <w:lang w:bidi="ru-RU"/>
              </w:rPr>
              <w:t>Электрические установки и оборудование, не отвечающие требованиям в соответствии с пунктом 9.1.0.52.1, а также их выключатели должны иметь маркировку красного цвета. Отключение такого оборудования должно производиться с централизованного пункта на судне</w:t>
            </w:r>
            <w:r w:rsidRPr="004348CA">
              <w:rPr>
                <w:rFonts w:eastAsiaTheme="minorHAnsi"/>
                <w:lang w:bidi="ru-RU"/>
              </w:rPr>
              <w:t>.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451A2" w:rsidRPr="004348CA" w:rsidRDefault="00B451A2" w:rsidP="00B451A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lang w:bidi="ru-RU"/>
              </w:rPr>
            </w:pPr>
            <w:r>
              <w:rPr>
                <w:rFonts w:eastAsiaTheme="minorHAnsi"/>
                <w:lang w:bidi="ru-RU"/>
              </w:rPr>
              <w:t>Базовая</w:t>
            </w:r>
            <w:r>
              <w:rPr>
                <w:rFonts w:eastAsiaTheme="minorHAnsi"/>
                <w:lang w:bidi="ru-RU"/>
              </w:rPr>
              <w:br/>
            </w:r>
            <w:r w:rsidRPr="004348CA">
              <w:rPr>
                <w:rFonts w:eastAsiaTheme="minorHAnsi"/>
                <w:lang w:bidi="ru-RU"/>
              </w:rPr>
              <w:t>концеп</w:t>
            </w:r>
            <w:r>
              <w:rPr>
                <w:rFonts w:eastAsiaTheme="minorHAnsi"/>
                <w:lang w:bidi="ru-RU"/>
              </w:rPr>
              <w:t>ция</w:t>
            </w:r>
            <w:r>
              <w:rPr>
                <w:rFonts w:eastAsiaTheme="minorHAnsi"/>
                <w:lang w:bidi="ru-RU"/>
              </w:rPr>
              <w:br/>
            </w:r>
            <w:r w:rsidRPr="004348CA">
              <w:rPr>
                <w:rFonts w:eastAsiaTheme="minorHAnsi"/>
                <w:lang w:bidi="ru-RU"/>
              </w:rPr>
              <w:t>безопасно</w:t>
            </w:r>
            <w:r>
              <w:rPr>
                <w:rFonts w:eastAsiaTheme="minorHAnsi"/>
                <w:lang w:bidi="ru-RU"/>
              </w:rPr>
              <w:t>сти</w:t>
            </w:r>
          </w:p>
          <w:p w:rsidR="00B451A2" w:rsidRPr="004348CA" w:rsidRDefault="00B451A2" w:rsidP="00B451A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  <w:lang w:bidi="ru-RU"/>
              </w:rPr>
            </w:pPr>
            <w:r w:rsidRPr="004348CA">
              <w:rPr>
                <w:rFonts w:eastAsiaTheme="minorHAnsi"/>
                <w:bCs/>
                <w:lang w:eastAsia="fr-FR"/>
              </w:rPr>
              <w:t xml:space="preserve">Пункт 9.1.0.52.2 </w:t>
            </w:r>
            <w:r w:rsidRPr="004348CA">
              <w:rPr>
                <w:rFonts w:eastAsiaTheme="minorHAnsi"/>
                <w:lang w:bidi="ru-RU"/>
              </w:rPr>
              <w:t>издания ВОПОГ 2015 года</w:t>
            </w:r>
            <w:r>
              <w:rPr>
                <w:rFonts w:eastAsiaTheme="minorHAnsi"/>
              </w:rPr>
              <w:br/>
            </w:r>
            <w:r w:rsidRPr="004348CA">
              <w:rPr>
                <w:rFonts w:eastAsiaTheme="minorHAnsi"/>
              </w:rPr>
              <w:t>перене</w:t>
            </w:r>
            <w:r>
              <w:rPr>
                <w:rFonts w:eastAsiaTheme="minorHAnsi"/>
              </w:rPr>
              <w:t>сен в пункт </w:t>
            </w:r>
            <w:r w:rsidRPr="004348CA">
              <w:rPr>
                <w:rFonts w:eastAsiaTheme="minorHAnsi"/>
              </w:rPr>
              <w:t>9.1.0.12.5</w:t>
            </w:r>
          </w:p>
        </w:tc>
      </w:tr>
      <w:tr w:rsidR="004F7CA4" w:rsidRPr="004348CA" w:rsidTr="00B451A2"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F7CA4" w:rsidRPr="004348CA" w:rsidRDefault="004F7CA4" w:rsidP="00B451A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bCs/>
                <w:lang w:bidi="ru-RU"/>
              </w:rPr>
            </w:pPr>
            <w:r w:rsidRPr="004348CA">
              <w:rPr>
                <w:rFonts w:eastAsiaTheme="minorHAnsi"/>
                <w:b/>
                <w:u w:val="single"/>
                <w:lang w:bidi="ru-RU"/>
              </w:rPr>
              <w:t>9.1.0.52.5</w:t>
            </w:r>
            <w:r w:rsidR="00B451A2">
              <w:rPr>
                <w:rFonts w:eastAsiaTheme="minorHAnsi"/>
                <w:b/>
                <w:lang w:bidi="ru-RU"/>
              </w:rPr>
              <w:br/>
            </w:r>
            <w:r w:rsidRPr="004348CA">
              <w:rPr>
                <w:rFonts w:eastAsiaTheme="minorHAnsi"/>
                <w:b/>
                <w:lang w:bidi="ru-RU"/>
              </w:rPr>
              <w:t>новый</w:t>
            </w:r>
          </w:p>
        </w:tc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F7CA4" w:rsidRPr="004348CA" w:rsidRDefault="004F7CA4" w:rsidP="00B451A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u w:val="single"/>
                <w:lang w:bidi="ru-RU"/>
              </w:rPr>
            </w:pPr>
            <w:r w:rsidRPr="004348CA">
              <w:rPr>
                <w:rFonts w:eastAsiaTheme="minorHAnsi"/>
                <w:u w:val="single"/>
                <w:lang w:bidi="ru-RU"/>
              </w:rPr>
              <w:t>В случае отказа системы электропитания аварийного и контрольно-измерительного оборудова-ния должны незамедлительно подаваться визуальные и звуковые сигналы в</w:t>
            </w:r>
            <w:r w:rsidRPr="004348CA">
              <w:rPr>
                <w:rFonts w:eastAsiaTheme="minorHAnsi"/>
                <w:u w:val="single"/>
              </w:rPr>
              <w:t xml:space="preserve"> рулевой рубке и на палубе. Аварийный сигнал должен автоматически передаваться в жилые помещения, если он не сброшен</w:t>
            </w:r>
            <w:r w:rsidRPr="004348CA">
              <w:rPr>
                <w:rFonts w:eastAsiaTheme="minorHAnsi"/>
              </w:rPr>
              <w:t>.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F7CA4" w:rsidRPr="004348CA" w:rsidRDefault="00B451A2" w:rsidP="003261D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bCs/>
                <w:lang w:bidi="ru-RU"/>
              </w:rPr>
            </w:pPr>
            <w:r>
              <w:rPr>
                <w:rFonts w:eastAsiaTheme="minorHAnsi"/>
                <w:lang w:bidi="ru-RU"/>
              </w:rPr>
              <w:t>Аналогично</w:t>
            </w:r>
            <w:r>
              <w:rPr>
                <w:rFonts w:eastAsiaTheme="minorHAnsi"/>
                <w:lang w:bidi="ru-RU"/>
              </w:rPr>
              <w:br/>
            </w:r>
            <w:r w:rsidR="004F7CA4" w:rsidRPr="004348CA">
              <w:rPr>
                <w:rFonts w:eastAsiaTheme="minorHAnsi"/>
                <w:lang w:bidi="ru-RU"/>
              </w:rPr>
              <w:t>тре</w:t>
            </w:r>
            <w:r>
              <w:rPr>
                <w:rFonts w:eastAsiaTheme="minorHAnsi"/>
                <w:lang w:bidi="ru-RU"/>
              </w:rPr>
              <w:t>бованиям</w:t>
            </w:r>
            <w:r>
              <w:rPr>
                <w:rFonts w:eastAsiaTheme="minorHAnsi"/>
                <w:lang w:bidi="ru-RU"/>
              </w:rPr>
              <w:br/>
            </w:r>
            <w:r w:rsidR="004F7CA4" w:rsidRPr="004348CA">
              <w:rPr>
                <w:rFonts w:eastAsiaTheme="minorHAnsi"/>
                <w:lang w:bidi="ru-RU"/>
              </w:rPr>
              <w:t>к танкерам</w:t>
            </w:r>
          </w:p>
        </w:tc>
      </w:tr>
      <w:tr w:rsidR="004F7CA4" w:rsidRPr="004348CA" w:rsidTr="00B451A2"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F7CA4" w:rsidRPr="004348CA" w:rsidRDefault="004F7CA4" w:rsidP="00226C38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0" w:lineRule="exact"/>
              <w:ind w:left="57" w:right="57"/>
              <w:rPr>
                <w:rFonts w:eastAsiaTheme="minorHAnsi"/>
                <w:b/>
                <w:bCs/>
                <w:lang w:bidi="ru-RU"/>
              </w:rPr>
            </w:pPr>
            <w:r w:rsidRPr="004348CA">
              <w:rPr>
                <w:rFonts w:eastAsiaTheme="minorHAnsi"/>
                <w:b/>
                <w:u w:val="single"/>
                <w:lang w:bidi="ru-RU"/>
              </w:rPr>
              <w:t>9.1.0.52.6</w:t>
            </w:r>
            <w:r w:rsidR="00B451A2">
              <w:rPr>
                <w:rFonts w:eastAsiaTheme="minorHAnsi"/>
                <w:b/>
                <w:lang w:bidi="ru-RU"/>
              </w:rPr>
              <w:br/>
            </w:r>
            <w:r w:rsidRPr="004348CA">
              <w:rPr>
                <w:rFonts w:eastAsiaTheme="minorHAnsi"/>
                <w:b/>
                <w:lang w:bidi="ru-RU"/>
              </w:rPr>
              <w:t>новый</w:t>
            </w:r>
          </w:p>
        </w:tc>
        <w:tc>
          <w:tcPr>
            <w:tcW w:w="90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F7CA4" w:rsidRPr="004348CA" w:rsidRDefault="004F7CA4" w:rsidP="00226C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0" w:lineRule="exact"/>
              <w:ind w:left="57" w:right="57"/>
              <w:rPr>
                <w:rFonts w:eastAsiaTheme="minorHAnsi"/>
                <w:u w:val="single"/>
                <w:lang w:bidi="ru-RU"/>
              </w:rPr>
            </w:pPr>
            <w:r w:rsidRPr="004348CA">
              <w:rPr>
                <w:rFonts w:eastAsiaTheme="minorHAnsi"/>
                <w:u w:val="single"/>
                <w:lang w:bidi="ru-RU"/>
              </w:rPr>
              <w:t>Выключатели, розетки и электрические кабели на палубе должны быть защищены от механических повреждений</w:t>
            </w:r>
            <w:r w:rsidRPr="004348CA">
              <w:rPr>
                <w:rFonts w:eastAsiaTheme="minorHAnsi"/>
                <w:lang w:bidi="ru-RU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</w:tcPr>
          <w:p w:rsidR="004F7CA4" w:rsidRPr="004348CA" w:rsidRDefault="004F7CA4" w:rsidP="00226C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0" w:lineRule="exact"/>
              <w:ind w:left="57" w:right="57"/>
              <w:rPr>
                <w:rFonts w:eastAsiaTheme="minorHAnsi"/>
                <w:lang w:bidi="ru-RU"/>
              </w:rPr>
            </w:pPr>
            <w:r w:rsidRPr="004348CA">
              <w:rPr>
                <w:rFonts w:eastAsiaTheme="minorHAnsi"/>
                <w:bCs/>
                <w:lang w:eastAsia="fr-FR"/>
              </w:rPr>
              <w:t xml:space="preserve">Пункт 9.1.0.56.1 </w:t>
            </w:r>
            <w:r w:rsidRPr="004348CA">
              <w:rPr>
                <w:rFonts w:eastAsiaTheme="minorHAnsi"/>
                <w:lang w:bidi="ru-RU"/>
              </w:rPr>
              <w:t>издания ВОПОГ 2015 года</w:t>
            </w:r>
          </w:p>
        </w:tc>
      </w:tr>
      <w:tr w:rsidR="004F7CA4" w:rsidRPr="004348CA" w:rsidTr="004348CA">
        <w:tc>
          <w:tcPr>
            <w:tcW w:w="2022" w:type="dxa"/>
            <w:shd w:val="clear" w:color="auto" w:fill="auto"/>
            <w:hideMark/>
          </w:tcPr>
          <w:p w:rsidR="004F7CA4" w:rsidRPr="004348CA" w:rsidRDefault="004F7CA4" w:rsidP="00226C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0" w:lineRule="exact"/>
              <w:ind w:left="57" w:right="57"/>
              <w:rPr>
                <w:rFonts w:eastAsiaTheme="minorHAnsi"/>
                <w:b/>
                <w:bCs/>
                <w:lang w:bidi="ru-RU"/>
              </w:rPr>
            </w:pPr>
            <w:r w:rsidRPr="004348CA">
              <w:rPr>
                <w:rFonts w:eastAsiaTheme="minorHAnsi"/>
                <w:b/>
                <w:u w:val="single"/>
                <w:lang w:bidi="ru-RU"/>
              </w:rPr>
              <w:t>9.1.0.52.7</w:t>
            </w:r>
            <w:r w:rsidR="00B451A2">
              <w:rPr>
                <w:rFonts w:eastAsiaTheme="minorHAnsi"/>
                <w:b/>
                <w:lang w:bidi="ru-RU"/>
              </w:rPr>
              <w:br/>
            </w:r>
            <w:r w:rsidRPr="004348CA">
              <w:rPr>
                <w:rFonts w:eastAsiaTheme="minorHAnsi"/>
                <w:b/>
                <w:lang w:bidi="ru-RU"/>
              </w:rPr>
              <w:t>новый</w:t>
            </w:r>
          </w:p>
        </w:tc>
        <w:tc>
          <w:tcPr>
            <w:tcW w:w="9060" w:type="dxa"/>
            <w:shd w:val="clear" w:color="auto" w:fill="auto"/>
            <w:hideMark/>
          </w:tcPr>
          <w:p w:rsidR="004F7CA4" w:rsidRPr="004348CA" w:rsidRDefault="004F7CA4" w:rsidP="00226C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0" w:lineRule="exact"/>
              <w:ind w:left="57" w:right="57"/>
              <w:rPr>
                <w:rFonts w:eastAsiaTheme="minorHAnsi"/>
                <w:lang w:bidi="ru-RU"/>
              </w:rPr>
            </w:pPr>
            <w:r w:rsidRPr="004348CA">
              <w:rPr>
                <w:rFonts w:eastAsiaTheme="minorHAnsi"/>
                <w:u w:val="single"/>
                <w:lang w:bidi="ru-RU"/>
              </w:rPr>
              <w:t>Штепсельные розетки, предназначенные для питания сигнальных огней и для освещения сход-ных трапов, должны быть прочно установлены на судне в непосредственной близости от сигнальной мачты или сходного трапа. Штепсельные розетки для питания погружных насосов, трюмных вентиляторов и контейнеров должны быть стационарно установлены на судне вблизи люков</w:t>
            </w:r>
            <w:r w:rsidRPr="004348CA">
              <w:rPr>
                <w:rFonts w:eastAsiaTheme="minorHAnsi"/>
                <w:lang w:bidi="ru-RU"/>
              </w:rPr>
              <w:t>.</w:t>
            </w:r>
          </w:p>
        </w:tc>
        <w:tc>
          <w:tcPr>
            <w:tcW w:w="1698" w:type="dxa"/>
            <w:shd w:val="clear" w:color="auto" w:fill="auto"/>
            <w:hideMark/>
          </w:tcPr>
          <w:p w:rsidR="004F7CA4" w:rsidRPr="004348CA" w:rsidRDefault="004F7CA4" w:rsidP="00226C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0" w:lineRule="exact"/>
              <w:ind w:left="57" w:right="57"/>
              <w:rPr>
                <w:rFonts w:eastAsiaTheme="minorHAnsi"/>
                <w:bCs/>
                <w:lang w:eastAsia="fr-FR"/>
              </w:rPr>
            </w:pPr>
            <w:r w:rsidRPr="004348CA">
              <w:rPr>
                <w:rFonts w:eastAsiaTheme="minorHAnsi"/>
                <w:bCs/>
                <w:lang w:eastAsia="fr-FR"/>
              </w:rPr>
              <w:t>Пункт 9.1.0.52.3</w:t>
            </w:r>
            <w:r w:rsidRPr="004348CA">
              <w:rPr>
                <w:rFonts w:eastAsiaTheme="minorHAnsi"/>
                <w:lang w:bidi="ru-RU"/>
              </w:rPr>
              <w:t xml:space="preserve"> издания ВОПОГ 2015 года</w:t>
            </w:r>
          </w:p>
        </w:tc>
      </w:tr>
      <w:tr w:rsidR="004F7CA4" w:rsidRPr="004348CA" w:rsidTr="004348CA">
        <w:tc>
          <w:tcPr>
            <w:tcW w:w="2022" w:type="dxa"/>
            <w:shd w:val="clear" w:color="auto" w:fill="auto"/>
            <w:hideMark/>
          </w:tcPr>
          <w:p w:rsidR="004F7CA4" w:rsidRPr="004348CA" w:rsidRDefault="004F7CA4" w:rsidP="00226C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0" w:lineRule="exact"/>
              <w:ind w:left="57" w:right="57"/>
              <w:rPr>
                <w:rFonts w:eastAsiaTheme="minorHAnsi"/>
                <w:b/>
                <w:bCs/>
                <w:lang w:bidi="ru-RU"/>
              </w:rPr>
            </w:pPr>
            <w:r w:rsidRPr="004348CA">
              <w:rPr>
                <w:rFonts w:eastAsiaTheme="minorHAnsi"/>
                <w:b/>
                <w:u w:val="single"/>
                <w:lang w:bidi="ru-RU"/>
              </w:rPr>
              <w:t>9.1.0.53</w:t>
            </w:r>
            <w:r w:rsidR="00B451A2">
              <w:rPr>
                <w:rFonts w:eastAsiaTheme="minorHAnsi"/>
                <w:b/>
                <w:lang w:bidi="ru-RU"/>
              </w:rPr>
              <w:br/>
            </w:r>
            <w:r w:rsidRPr="004348CA">
              <w:rPr>
                <w:rFonts w:eastAsiaTheme="minorHAnsi"/>
                <w:b/>
                <w:lang w:bidi="ru-RU"/>
              </w:rPr>
              <w:t>новый</w:t>
            </w:r>
          </w:p>
        </w:tc>
        <w:tc>
          <w:tcPr>
            <w:tcW w:w="9060" w:type="dxa"/>
            <w:shd w:val="clear" w:color="auto" w:fill="auto"/>
            <w:hideMark/>
          </w:tcPr>
          <w:p w:rsidR="004F7CA4" w:rsidRPr="004348CA" w:rsidRDefault="004F7CA4" w:rsidP="00226C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0" w:lineRule="exact"/>
              <w:ind w:left="57" w:right="57"/>
              <w:rPr>
                <w:rFonts w:eastAsiaTheme="minorHAnsi"/>
                <w:b/>
                <w:u w:val="single"/>
                <w:lang w:bidi="ru-RU"/>
              </w:rPr>
            </w:pPr>
            <w:r w:rsidRPr="004348CA">
              <w:rPr>
                <w:rFonts w:eastAsiaTheme="minorHAnsi"/>
                <w:b/>
                <w:u w:val="single"/>
                <w:lang w:bidi="ru-RU"/>
              </w:rPr>
              <w:t>Тип и расположение электрического и неэлектрического оборудования для использования</w:t>
            </w:r>
            <w:r w:rsidRPr="004348CA">
              <w:rPr>
                <w:rFonts w:eastAsiaTheme="minorHAnsi"/>
                <w:b/>
                <w:u w:val="single"/>
                <w:lang w:bidi="ru-RU"/>
              </w:rPr>
              <w:br/>
              <w:t>в защищенной зоне</w:t>
            </w:r>
          </w:p>
        </w:tc>
        <w:tc>
          <w:tcPr>
            <w:tcW w:w="1698" w:type="dxa"/>
            <w:shd w:val="clear" w:color="auto" w:fill="auto"/>
            <w:hideMark/>
          </w:tcPr>
          <w:p w:rsidR="004F7CA4" w:rsidRPr="004348CA" w:rsidRDefault="004F7CA4" w:rsidP="00226C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0" w:lineRule="exact"/>
              <w:ind w:left="57" w:right="57"/>
              <w:rPr>
                <w:rFonts w:eastAsiaTheme="minorHAnsi"/>
                <w:lang w:bidi="ru-RU"/>
              </w:rPr>
            </w:pPr>
            <w:r w:rsidRPr="004348CA">
              <w:rPr>
                <w:rFonts w:eastAsiaTheme="minorHAnsi"/>
                <w:lang w:bidi="ru-RU"/>
              </w:rPr>
              <w:t>Новая концепция</w:t>
            </w:r>
            <w:r w:rsidRPr="004348CA">
              <w:rPr>
                <w:rFonts w:eastAsiaTheme="minorHAnsi"/>
                <w:lang w:bidi="ru-RU"/>
              </w:rPr>
              <w:br/>
              <w:t>зонирования</w:t>
            </w:r>
          </w:p>
        </w:tc>
      </w:tr>
      <w:tr w:rsidR="00B451A2" w:rsidRPr="004348CA" w:rsidTr="00B451A2">
        <w:trPr>
          <w:trHeight w:val="3437"/>
        </w:trPr>
        <w:tc>
          <w:tcPr>
            <w:tcW w:w="2022" w:type="dxa"/>
            <w:shd w:val="clear" w:color="auto" w:fill="auto"/>
            <w:hideMark/>
          </w:tcPr>
          <w:p w:rsidR="00B451A2" w:rsidRPr="004348CA" w:rsidRDefault="00B451A2" w:rsidP="00B61F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0" w:lineRule="exact"/>
              <w:ind w:left="57" w:right="57"/>
              <w:rPr>
                <w:rFonts w:eastAsiaTheme="minorHAnsi"/>
                <w:b/>
                <w:bCs/>
                <w:u w:val="single"/>
                <w:lang w:bidi="ru-RU"/>
              </w:rPr>
            </w:pPr>
            <w:r w:rsidRPr="004348CA">
              <w:rPr>
                <w:rFonts w:eastAsiaTheme="minorHAnsi"/>
                <w:b/>
                <w:u w:val="single"/>
                <w:lang w:bidi="ru-RU"/>
              </w:rPr>
              <w:t>9.1.0.53.1</w:t>
            </w:r>
            <w:r>
              <w:rPr>
                <w:rFonts w:eastAsiaTheme="minorHAnsi"/>
                <w:lang w:bidi="ru-RU"/>
              </w:rPr>
              <w:br/>
            </w:r>
            <w:r w:rsidRPr="004348CA">
              <w:rPr>
                <w:rFonts w:eastAsiaTheme="minorHAnsi"/>
                <w:b/>
                <w:lang w:bidi="ru-RU"/>
              </w:rPr>
              <w:t>новый</w:t>
            </w:r>
          </w:p>
        </w:tc>
        <w:tc>
          <w:tcPr>
            <w:tcW w:w="9060" w:type="dxa"/>
            <w:shd w:val="clear" w:color="auto" w:fill="auto"/>
            <w:hideMark/>
          </w:tcPr>
          <w:p w:rsidR="00B451A2" w:rsidRPr="004348CA" w:rsidRDefault="00B451A2" w:rsidP="00B61F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0" w:lineRule="exact"/>
              <w:ind w:left="57" w:right="57"/>
              <w:rPr>
                <w:rFonts w:eastAsiaTheme="minorHAnsi"/>
                <w:b/>
                <w:u w:val="single"/>
                <w:lang w:bidi="ru-RU"/>
              </w:rPr>
            </w:pPr>
            <w:r w:rsidRPr="004348CA">
              <w:rPr>
                <w:rFonts w:eastAsiaTheme="minorHAnsi"/>
                <w:u w:val="single"/>
                <w:lang w:bidi="ru-RU"/>
              </w:rPr>
              <w:t>Должна существовать возможность отключения электрических установок и оборудования в защищенной зоне при помощи выключателей, установленных на центральном щите, за исключением тех случаев, когда</w:t>
            </w:r>
            <w:r w:rsidRPr="00BE3EA0">
              <w:rPr>
                <w:rFonts w:eastAsiaTheme="minorHAnsi"/>
                <w:lang w:bidi="ru-RU"/>
              </w:rPr>
              <w:t>:</w:t>
            </w:r>
          </w:p>
          <w:p w:rsidR="00B451A2" w:rsidRPr="004348CA" w:rsidRDefault="00B451A2" w:rsidP="00226C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left="57" w:right="57"/>
              <w:rPr>
                <w:rFonts w:eastAsiaTheme="minorHAnsi"/>
                <w:u w:val="single"/>
                <w:lang w:bidi="ru-RU"/>
              </w:rPr>
            </w:pPr>
            <w:r w:rsidRPr="004348CA">
              <w:rPr>
                <w:rFonts w:eastAsiaTheme="minorHAnsi"/>
                <w:u w:val="single"/>
                <w:lang w:bidi="ru-RU"/>
              </w:rPr>
              <w:t>– в трюмах используются электрические установки и оборудование, по крайней мере утвержденные для использования в зоне 1 и соответствующие температурному классу T4 и группе взрывоопасности II B; и</w:t>
            </w:r>
          </w:p>
          <w:p w:rsidR="00B451A2" w:rsidRPr="004348CA" w:rsidRDefault="00B451A2" w:rsidP="00226C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left="57" w:right="57"/>
              <w:rPr>
                <w:rFonts w:eastAsiaTheme="minorHAnsi"/>
                <w:u w:val="single"/>
                <w:lang w:bidi="ru-RU"/>
              </w:rPr>
            </w:pPr>
            <w:r w:rsidRPr="004348CA">
              <w:rPr>
                <w:rFonts w:eastAsiaTheme="minorHAnsi"/>
                <w:u w:val="single"/>
                <w:lang w:bidi="ru-RU"/>
              </w:rPr>
              <w:t>– в защищенной зоне на палубе используются электрические установки и оборудование с ограниченной опасностью взрыва</w:t>
            </w:r>
            <w:r w:rsidRPr="00BE3EA0">
              <w:rPr>
                <w:rFonts w:eastAsiaTheme="minorHAnsi"/>
                <w:lang w:bidi="ru-RU"/>
              </w:rPr>
              <w:t>.</w:t>
            </w:r>
          </w:p>
          <w:p w:rsidR="00B451A2" w:rsidRPr="004348CA" w:rsidRDefault="00B451A2" w:rsidP="00226C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left="57" w:right="57"/>
              <w:rPr>
                <w:rFonts w:eastAsiaTheme="minorHAnsi"/>
                <w:u w:val="single"/>
                <w:lang w:bidi="ru-RU"/>
              </w:rPr>
            </w:pPr>
            <w:r w:rsidRPr="004348CA">
              <w:rPr>
                <w:rFonts w:eastAsiaTheme="minorHAnsi"/>
                <w:u w:val="single"/>
                <w:lang w:bidi="ru-RU"/>
              </w:rPr>
              <w:t>Соответствующие электрические цепи должны быть оборудованы контрольными лампочками, показывающими, находятся ли они под напряжением</w:t>
            </w:r>
            <w:r w:rsidRPr="00BE3EA0">
              <w:rPr>
                <w:rFonts w:eastAsiaTheme="minorHAnsi"/>
                <w:lang w:bidi="ru-RU"/>
              </w:rPr>
              <w:t>.</w:t>
            </w:r>
          </w:p>
          <w:p w:rsidR="00B451A2" w:rsidRPr="004348CA" w:rsidRDefault="00B451A2" w:rsidP="00226C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10" w:lineRule="exact"/>
              <w:ind w:left="57" w:right="57"/>
              <w:rPr>
                <w:rFonts w:eastAsiaTheme="minorHAnsi"/>
                <w:b/>
                <w:u w:val="single"/>
                <w:lang w:bidi="ru-RU"/>
              </w:rPr>
            </w:pPr>
            <w:r w:rsidRPr="004348CA">
              <w:rPr>
                <w:rFonts w:eastAsiaTheme="minorHAnsi"/>
                <w:u w:val="single"/>
                <w:lang w:bidi="ru-RU"/>
              </w:rPr>
              <w:t>Выключатели должны быть защищены от случайного несанкционированного включения. Погруженные насосы, установленные или используемые в трюмах, должны быть гарантированного типа безопасности, соответствующего, как минимум, температурному классу Т4 и группе взрывоопасности II В</w:t>
            </w:r>
            <w:r w:rsidRPr="00B451A2">
              <w:rPr>
                <w:rFonts w:eastAsiaTheme="minorHAnsi"/>
                <w:lang w:bidi="ru-RU"/>
              </w:rPr>
              <w:t>.</w:t>
            </w:r>
          </w:p>
        </w:tc>
        <w:tc>
          <w:tcPr>
            <w:tcW w:w="1698" w:type="dxa"/>
            <w:shd w:val="clear" w:color="auto" w:fill="auto"/>
          </w:tcPr>
          <w:p w:rsidR="00B451A2" w:rsidRPr="004348CA" w:rsidRDefault="00B451A2" w:rsidP="00B61F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0" w:lineRule="exact"/>
              <w:ind w:left="57" w:right="57"/>
              <w:rPr>
                <w:rFonts w:eastAsiaTheme="minorHAnsi"/>
                <w:bCs/>
                <w:lang w:eastAsia="fr-FR"/>
              </w:rPr>
            </w:pPr>
            <w:r w:rsidRPr="004348CA">
              <w:rPr>
                <w:rFonts w:eastAsiaTheme="minorHAnsi"/>
                <w:bCs/>
                <w:lang w:eastAsia="fr-FR"/>
              </w:rPr>
              <w:t>Пункт 9.1.0.52.1</w:t>
            </w:r>
            <w:r w:rsidRPr="004348CA">
              <w:rPr>
                <w:rFonts w:eastAsiaTheme="minorHAnsi"/>
                <w:lang w:bidi="ru-RU"/>
              </w:rPr>
              <w:t xml:space="preserve"> издания ВОПОГ 2015 года</w:t>
            </w:r>
          </w:p>
          <w:p w:rsidR="00B451A2" w:rsidRPr="004348CA" w:rsidRDefault="00B451A2" w:rsidP="00226C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320" w:after="80" w:line="210" w:lineRule="exact"/>
              <w:ind w:left="57" w:right="57"/>
              <w:rPr>
                <w:rFonts w:eastAsiaTheme="minorHAnsi"/>
                <w:lang w:bidi="ru-RU"/>
              </w:rPr>
            </w:pPr>
            <w:r w:rsidRPr="004348CA">
              <w:rPr>
                <w:rFonts w:eastAsiaTheme="minorHAnsi"/>
              </w:rPr>
              <w:t>Уточнение</w:t>
            </w:r>
          </w:p>
        </w:tc>
      </w:tr>
      <w:tr w:rsidR="004F7CA4" w:rsidRPr="004348CA" w:rsidTr="004348CA">
        <w:tc>
          <w:tcPr>
            <w:tcW w:w="2022" w:type="dxa"/>
            <w:shd w:val="clear" w:color="auto" w:fill="auto"/>
            <w:hideMark/>
          </w:tcPr>
          <w:p w:rsidR="004F7CA4" w:rsidRPr="004348CA" w:rsidRDefault="004F7CA4" w:rsidP="00226C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0" w:lineRule="exact"/>
              <w:ind w:left="57" w:right="57"/>
              <w:rPr>
                <w:rFonts w:eastAsiaTheme="minorHAnsi"/>
                <w:lang w:bidi="ru-RU"/>
              </w:rPr>
            </w:pPr>
            <w:r w:rsidRPr="004348CA">
              <w:rPr>
                <w:rFonts w:eastAsiaTheme="minorHAnsi"/>
                <w:b/>
                <w:u w:val="single"/>
                <w:lang w:bidi="ru-RU"/>
              </w:rPr>
              <w:t>9.1.0.53.2</w:t>
            </w:r>
            <w:r w:rsidR="00226C38">
              <w:rPr>
                <w:rFonts w:eastAsiaTheme="minorHAnsi"/>
                <w:lang w:bidi="ru-RU"/>
              </w:rPr>
              <w:br/>
            </w:r>
            <w:r w:rsidRPr="004348CA">
              <w:rPr>
                <w:rFonts w:eastAsiaTheme="minorHAnsi"/>
                <w:b/>
                <w:lang w:bidi="ru-RU"/>
              </w:rPr>
              <w:t>новый</w:t>
            </w:r>
          </w:p>
        </w:tc>
        <w:tc>
          <w:tcPr>
            <w:tcW w:w="9060" w:type="dxa"/>
            <w:shd w:val="clear" w:color="auto" w:fill="auto"/>
            <w:hideMark/>
          </w:tcPr>
          <w:p w:rsidR="004F7CA4" w:rsidRPr="004348CA" w:rsidRDefault="004F7CA4" w:rsidP="00226C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0" w:lineRule="exact"/>
              <w:ind w:left="57" w:right="57"/>
              <w:rPr>
                <w:rFonts w:eastAsiaTheme="minorHAnsi"/>
                <w:u w:val="single"/>
                <w:lang w:bidi="ru-RU"/>
              </w:rPr>
            </w:pPr>
            <w:r w:rsidRPr="004348CA">
              <w:rPr>
                <w:rFonts w:eastAsiaTheme="minorHAnsi"/>
                <w:u w:val="single"/>
                <w:lang w:bidi="ru-RU"/>
              </w:rPr>
              <w:t>Штепсельные розетки, используемые в защищенной зоне, должны быть сконструированы таким образом, чтобы подсоединение могло осуществляться только в том случае, если с них снято напряжение</w:t>
            </w:r>
            <w:r w:rsidRPr="00BE3EA0">
              <w:rPr>
                <w:rFonts w:eastAsiaTheme="minorHAnsi"/>
                <w:lang w:bidi="ru-RU"/>
              </w:rPr>
              <w:t>.</w:t>
            </w:r>
          </w:p>
        </w:tc>
        <w:tc>
          <w:tcPr>
            <w:tcW w:w="1698" w:type="dxa"/>
            <w:shd w:val="clear" w:color="auto" w:fill="auto"/>
          </w:tcPr>
          <w:p w:rsidR="004F7CA4" w:rsidRPr="004348CA" w:rsidRDefault="004F7CA4" w:rsidP="00226C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0" w:lineRule="exact"/>
              <w:ind w:left="57" w:right="57"/>
              <w:rPr>
                <w:rFonts w:eastAsiaTheme="minorHAnsi"/>
                <w:lang w:bidi="ru-RU"/>
              </w:rPr>
            </w:pPr>
            <w:r w:rsidRPr="004348CA">
              <w:rPr>
                <w:rFonts w:eastAsiaTheme="minorHAnsi"/>
                <w:lang w:bidi="ru-RU"/>
              </w:rPr>
              <w:t>Пункт 9.1.0.52.1 издания ВОПОГ 2015 года</w:t>
            </w:r>
          </w:p>
        </w:tc>
      </w:tr>
      <w:tr w:rsidR="004F7CA4" w:rsidRPr="004348CA" w:rsidTr="00883604"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F7CA4" w:rsidRPr="004348CA" w:rsidRDefault="004F7CA4" w:rsidP="00226C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0" w:lineRule="exact"/>
              <w:ind w:left="57" w:right="57"/>
              <w:rPr>
                <w:rFonts w:eastAsiaTheme="minorHAnsi"/>
                <w:b/>
                <w:bCs/>
                <w:lang w:bidi="ru-RU"/>
              </w:rPr>
            </w:pPr>
            <w:r w:rsidRPr="004348CA">
              <w:rPr>
                <w:rFonts w:eastAsiaTheme="minorHAnsi"/>
                <w:b/>
                <w:u w:val="single"/>
                <w:lang w:bidi="ru-RU"/>
              </w:rPr>
              <w:t>9.1.0.53.3</w:t>
            </w:r>
            <w:r w:rsidR="00226C38">
              <w:rPr>
                <w:rFonts w:eastAsiaTheme="minorHAnsi"/>
                <w:lang w:bidi="ru-RU"/>
              </w:rPr>
              <w:br/>
            </w:r>
            <w:r w:rsidRPr="004348CA">
              <w:rPr>
                <w:rFonts w:eastAsiaTheme="minorHAnsi"/>
                <w:b/>
                <w:lang w:bidi="ru-RU"/>
              </w:rPr>
              <w:t>новый</w:t>
            </w:r>
          </w:p>
        </w:tc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F7CA4" w:rsidRPr="004348CA" w:rsidRDefault="004F7CA4" w:rsidP="00226C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0" w:lineRule="exact"/>
              <w:ind w:left="57" w:right="57"/>
              <w:rPr>
                <w:rFonts w:eastAsiaTheme="minorHAnsi"/>
                <w:b/>
                <w:u w:val="single"/>
                <w:lang w:bidi="ru-RU"/>
              </w:rPr>
            </w:pPr>
            <w:r w:rsidRPr="004348CA">
              <w:rPr>
                <w:rFonts w:eastAsiaTheme="minorHAnsi"/>
                <w:u w:val="single"/>
                <w:lang w:bidi="ru-RU"/>
              </w:rPr>
              <w:t>Электрические кабели в пределах защищенной зоны должны быть усилены или защищены металлическим экраном или крепиться с помощью кабелепровода, за исключением оптических</w:t>
            </w:r>
            <w:r w:rsidRPr="004348CA">
              <w:rPr>
                <w:rFonts w:eastAsiaTheme="minorHAnsi"/>
                <w:u w:val="single"/>
                <w:lang w:bidi="ru-RU"/>
              </w:rPr>
              <w:br/>
              <w:t>волокон</w:t>
            </w:r>
            <w:r w:rsidRPr="004348CA">
              <w:rPr>
                <w:rFonts w:eastAsiaTheme="minorHAnsi"/>
                <w:lang w:bidi="ru-RU"/>
              </w:rPr>
              <w:t>.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F7CA4" w:rsidRPr="004348CA" w:rsidRDefault="004F7CA4" w:rsidP="00226C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0" w:lineRule="exact"/>
              <w:ind w:left="57" w:right="57"/>
              <w:rPr>
                <w:rFonts w:eastAsiaTheme="minorHAnsi"/>
                <w:lang w:bidi="ru-RU"/>
              </w:rPr>
            </w:pPr>
            <w:r w:rsidRPr="004348CA">
              <w:rPr>
                <w:rFonts w:eastAsiaTheme="minorHAnsi"/>
                <w:lang w:bidi="ru-RU"/>
              </w:rPr>
              <w:t>Сопоставимо</w:t>
            </w:r>
            <w:r w:rsidRPr="004348CA">
              <w:rPr>
                <w:rFonts w:eastAsiaTheme="minorHAnsi"/>
                <w:lang w:bidi="ru-RU"/>
              </w:rPr>
              <w:br/>
              <w:t>с требованиями к танкерам</w:t>
            </w:r>
          </w:p>
        </w:tc>
      </w:tr>
      <w:tr w:rsidR="004F7CA4" w:rsidRPr="004348CA" w:rsidTr="00883604"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F7CA4" w:rsidRPr="004348CA" w:rsidRDefault="00226C38" w:rsidP="00226C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0" w:lineRule="exact"/>
              <w:ind w:left="57" w:right="57"/>
              <w:rPr>
                <w:rFonts w:eastAsiaTheme="minorHAnsi"/>
                <w:b/>
                <w:bCs/>
                <w:lang w:bidi="ru-RU"/>
              </w:rPr>
            </w:pPr>
            <w:r>
              <w:rPr>
                <w:rFonts w:eastAsiaTheme="minorHAnsi"/>
                <w:b/>
                <w:lang w:bidi="ru-RU"/>
              </w:rPr>
              <w:t>9.1.0.53.4</w:t>
            </w:r>
            <w:r>
              <w:rPr>
                <w:rFonts w:eastAsiaTheme="minorHAnsi"/>
                <w:b/>
                <w:lang w:bidi="ru-RU"/>
              </w:rPr>
              <w:br/>
            </w:r>
            <w:r w:rsidR="004F7CA4" w:rsidRPr="004348CA">
              <w:rPr>
                <w:rFonts w:eastAsiaTheme="minorHAnsi"/>
                <w:b/>
                <w:lang w:bidi="ru-RU"/>
              </w:rPr>
              <w:t>новый</w:t>
            </w:r>
          </w:p>
        </w:tc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F7CA4" w:rsidRPr="004348CA" w:rsidRDefault="004F7CA4" w:rsidP="00226C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0" w:lineRule="exact"/>
              <w:ind w:left="57" w:right="57"/>
              <w:rPr>
                <w:rFonts w:eastAsiaTheme="minorHAnsi"/>
                <w:u w:val="single"/>
                <w:lang w:bidi="ru-RU"/>
              </w:rPr>
            </w:pPr>
            <w:r w:rsidRPr="004348CA">
              <w:rPr>
                <w:rFonts w:eastAsiaTheme="minorHAnsi"/>
                <w:u w:val="single"/>
                <w:lang w:bidi="ru-RU"/>
              </w:rPr>
              <w:t>В защищенной зоне не разрешается использовать переносные электрические кабели, кроме как для принципиально безопасных электрических цепей или для питания сигнальных огней и освещения сходного трапа, для контейнеров, погружных насосов, трюмных вентиляторов и люковых закрытий с электрическим приводом</w:t>
            </w:r>
            <w:r w:rsidRPr="00BE3EA0">
              <w:rPr>
                <w:rFonts w:eastAsiaTheme="minorHAnsi"/>
                <w:lang w:bidi="ru-RU"/>
              </w:rPr>
              <w:t>.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F7CA4" w:rsidRPr="004348CA" w:rsidRDefault="004F7CA4" w:rsidP="00226C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0" w:lineRule="exact"/>
              <w:ind w:left="57" w:right="57"/>
              <w:rPr>
                <w:rFonts w:eastAsiaTheme="minorHAnsi"/>
                <w:lang w:bidi="ru-RU"/>
              </w:rPr>
            </w:pPr>
            <w:r w:rsidRPr="004348CA">
              <w:rPr>
                <w:rFonts w:eastAsiaTheme="minorHAnsi"/>
                <w:lang w:bidi="ru-RU"/>
              </w:rPr>
              <w:t>Пункт 9.1.0.56.2 издания ВОПОГ 2015 года</w:t>
            </w:r>
          </w:p>
        </w:tc>
      </w:tr>
      <w:tr w:rsidR="004F7CA4" w:rsidRPr="004348CA" w:rsidTr="00883604"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F7CA4" w:rsidRPr="004348CA" w:rsidRDefault="00226C38" w:rsidP="00226C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bCs/>
                <w:lang w:bidi="ru-RU"/>
              </w:rPr>
            </w:pPr>
            <w:r>
              <w:rPr>
                <w:rFonts w:eastAsiaTheme="minorHAnsi"/>
                <w:b/>
                <w:lang w:bidi="ru-RU"/>
              </w:rPr>
              <w:t>9.1.0.53.5</w:t>
            </w:r>
            <w:r>
              <w:rPr>
                <w:rFonts w:eastAsiaTheme="minorHAnsi"/>
                <w:b/>
                <w:lang w:bidi="ru-RU"/>
              </w:rPr>
              <w:br/>
            </w:r>
            <w:r w:rsidR="004F7CA4" w:rsidRPr="004348CA">
              <w:rPr>
                <w:rFonts w:eastAsiaTheme="minorHAnsi"/>
                <w:b/>
                <w:lang w:bidi="ru-RU"/>
              </w:rPr>
              <w:t>новый</w:t>
            </w:r>
          </w:p>
        </w:tc>
        <w:tc>
          <w:tcPr>
            <w:tcW w:w="90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F7CA4" w:rsidRPr="004348CA" w:rsidRDefault="004F7CA4" w:rsidP="00226C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lang w:bidi="ru-RU"/>
              </w:rPr>
            </w:pPr>
            <w:r w:rsidRPr="004348CA">
              <w:rPr>
                <w:rFonts w:eastAsiaTheme="minorHAnsi"/>
                <w:u w:val="single"/>
                <w:lang w:bidi="ru-RU"/>
              </w:rPr>
              <w:t>В случае переносных электрических кабелей, допускаемых в соответствии с пунктом 9.1.0.53.4 выше, должны использоваться только электрические кабели типа H07 RN-F с резиновой оболочкой, соответствующие стандарту IEC-60 245-4:2011, или кабели по меньшей мере равноценной конструкции, состоящие из жил с площадью поперечного сечения не менее 1,5 мм</w:t>
            </w:r>
            <w:r w:rsidRPr="004348CA">
              <w:rPr>
                <w:rFonts w:eastAsiaTheme="minorHAnsi"/>
                <w:u w:val="single"/>
                <w:vertAlign w:val="superscript"/>
                <w:lang w:bidi="ru-RU"/>
              </w:rPr>
              <w:t>2</w:t>
            </w:r>
            <w:r w:rsidRPr="004348CA">
              <w:rPr>
                <w:rFonts w:eastAsiaTheme="minorHAnsi"/>
                <w:u w:val="single"/>
                <w:lang w:bidi="ru-RU"/>
              </w:rPr>
              <w:t>. Эти кабели должны быть как можно более короткими и должны быть проложены таким образом, чтобы исключалась вероятность их повреждения</w:t>
            </w:r>
            <w:r w:rsidRPr="00226C38">
              <w:rPr>
                <w:rFonts w:eastAsiaTheme="minorHAnsi"/>
                <w:lang w:bidi="ru-RU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F7CA4" w:rsidRPr="004348CA" w:rsidRDefault="004F7CA4" w:rsidP="00226C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bCs/>
                <w:lang w:bidi="ru-RU"/>
              </w:rPr>
            </w:pPr>
            <w:r w:rsidRPr="004348CA">
              <w:rPr>
                <w:rFonts w:eastAsiaTheme="minorHAnsi"/>
                <w:lang w:bidi="ru-RU"/>
              </w:rPr>
              <w:t xml:space="preserve">Пункт 9.1.0.56.3 издания ВОПОГ 2015 года </w:t>
            </w:r>
          </w:p>
          <w:p w:rsidR="004F7CA4" w:rsidRPr="004348CA" w:rsidRDefault="004F7CA4" w:rsidP="00226C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  <w:lang w:bidi="ru-RU"/>
              </w:rPr>
            </w:pPr>
            <w:r w:rsidRPr="004348CA">
              <w:rPr>
                <w:rFonts w:eastAsiaTheme="minorHAnsi"/>
                <w:lang w:bidi="ru-RU"/>
              </w:rPr>
              <w:t>Аналогично требованиям к танкерам</w:t>
            </w:r>
          </w:p>
        </w:tc>
      </w:tr>
      <w:tr w:rsidR="004F7CA4" w:rsidRPr="004348CA" w:rsidTr="004348CA">
        <w:tc>
          <w:tcPr>
            <w:tcW w:w="2022" w:type="dxa"/>
            <w:shd w:val="clear" w:color="auto" w:fill="auto"/>
            <w:hideMark/>
          </w:tcPr>
          <w:p w:rsidR="004F7CA4" w:rsidRPr="004348CA" w:rsidRDefault="00226C38" w:rsidP="00226C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bCs/>
                <w:lang w:bidi="ru-RU"/>
              </w:rPr>
            </w:pPr>
            <w:r>
              <w:rPr>
                <w:rFonts w:eastAsiaTheme="minorHAnsi"/>
                <w:b/>
                <w:lang w:bidi="ru-RU"/>
              </w:rPr>
              <w:t>9.1.0.53.6</w:t>
            </w:r>
            <w:r>
              <w:rPr>
                <w:rFonts w:eastAsiaTheme="minorHAnsi"/>
                <w:b/>
                <w:lang w:bidi="ru-RU"/>
              </w:rPr>
              <w:br/>
            </w:r>
            <w:r w:rsidR="004F7CA4" w:rsidRPr="004348CA">
              <w:rPr>
                <w:rFonts w:eastAsiaTheme="minorHAnsi"/>
                <w:b/>
                <w:lang w:bidi="ru-RU"/>
              </w:rPr>
              <w:t>новый</w:t>
            </w:r>
          </w:p>
        </w:tc>
        <w:tc>
          <w:tcPr>
            <w:tcW w:w="9060" w:type="dxa"/>
            <w:shd w:val="clear" w:color="auto" w:fill="auto"/>
            <w:hideMark/>
          </w:tcPr>
          <w:p w:rsidR="004F7CA4" w:rsidRPr="004348CA" w:rsidRDefault="004F7CA4" w:rsidP="00226C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  <w:u w:val="single"/>
                <w:lang w:bidi="ru-RU"/>
              </w:rPr>
            </w:pPr>
            <w:r w:rsidRPr="004348CA">
              <w:rPr>
                <w:rFonts w:eastAsiaTheme="minorHAnsi"/>
                <w:u w:val="single"/>
                <w:lang w:bidi="ru-RU"/>
              </w:rPr>
              <w:t xml:space="preserve">Неэлектрические установки и оборудование, предназначенные для использования в защищенной зоне во время загрузки, разгрузки или нахождения вблизи или в пределах назначенной береговой зоны, должны </w:t>
            </w:r>
            <w:r w:rsidRPr="004348CA">
              <w:rPr>
                <w:rFonts w:eastAsiaTheme="minorHAnsi"/>
                <w:u w:val="single"/>
              </w:rPr>
              <w:t>отвечать, по крайней мере, требованиям в отношении их использования в соответствующей зоне.</w:t>
            </w:r>
            <w:r w:rsidRPr="004348CA">
              <w:rPr>
                <w:rFonts w:eastAsiaTheme="minorHAnsi"/>
                <w:u w:val="single"/>
                <w:lang w:bidi="ru-RU"/>
              </w:rPr>
              <w:t xml:space="preserve"> Они должны соответствовать по крайней мере температурному</w:t>
            </w:r>
            <w:r w:rsidR="00226C38">
              <w:rPr>
                <w:rFonts w:eastAsiaTheme="minorHAnsi"/>
                <w:u w:val="single"/>
                <w:lang w:bidi="ru-RU"/>
              </w:rPr>
              <w:t xml:space="preserve"> классу T4</w:t>
            </w:r>
            <w:r w:rsidR="00226C38">
              <w:rPr>
                <w:rFonts w:eastAsiaTheme="minorHAnsi"/>
                <w:u w:val="single"/>
                <w:lang w:bidi="ru-RU"/>
              </w:rPr>
              <w:br/>
            </w:r>
            <w:r w:rsidRPr="004348CA">
              <w:rPr>
                <w:rFonts w:eastAsiaTheme="minorHAnsi"/>
                <w:u w:val="single"/>
                <w:lang w:bidi="ru-RU"/>
              </w:rPr>
              <w:t>и группе взрывоопасности II В</w:t>
            </w:r>
            <w:r w:rsidRPr="00226C38">
              <w:rPr>
                <w:rFonts w:eastAsiaTheme="minorHAnsi"/>
                <w:lang w:bidi="ru-RU"/>
              </w:rPr>
              <w:t>.</w:t>
            </w:r>
          </w:p>
        </w:tc>
        <w:tc>
          <w:tcPr>
            <w:tcW w:w="1698" w:type="dxa"/>
            <w:shd w:val="clear" w:color="auto" w:fill="auto"/>
          </w:tcPr>
          <w:p w:rsidR="004F7CA4" w:rsidRPr="004348CA" w:rsidRDefault="004F7CA4" w:rsidP="00226C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lang w:bidi="ru-RU"/>
              </w:rPr>
            </w:pPr>
            <w:r w:rsidRPr="004348CA">
              <w:rPr>
                <w:rFonts w:eastAsiaTheme="minorHAnsi"/>
                <w:lang w:bidi="ru-RU"/>
              </w:rPr>
              <w:t>Сопоставимо</w:t>
            </w:r>
            <w:r w:rsidRPr="004348CA">
              <w:rPr>
                <w:rFonts w:eastAsiaTheme="minorHAnsi"/>
                <w:lang w:bidi="ru-RU"/>
              </w:rPr>
              <w:br/>
              <w:t>с требованиями к танкерам</w:t>
            </w:r>
          </w:p>
        </w:tc>
      </w:tr>
      <w:tr w:rsidR="004F7CA4" w:rsidRPr="004348CA" w:rsidTr="004348CA">
        <w:tc>
          <w:tcPr>
            <w:tcW w:w="2022" w:type="dxa"/>
            <w:shd w:val="clear" w:color="auto" w:fill="auto"/>
            <w:hideMark/>
          </w:tcPr>
          <w:p w:rsidR="004F7CA4" w:rsidRPr="004348CA" w:rsidRDefault="004F7CA4" w:rsidP="00226C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  <w:bCs/>
                <w:lang w:bidi="ru-RU"/>
              </w:rPr>
            </w:pPr>
            <w:r w:rsidRPr="004348CA">
              <w:rPr>
                <w:rFonts w:eastAsiaTheme="minorHAnsi"/>
                <w:b/>
                <w:lang w:bidi="ru-RU"/>
              </w:rPr>
              <w:t>9.1.0.</w:t>
            </w:r>
            <w:r w:rsidRPr="004348CA">
              <w:rPr>
                <w:rFonts w:eastAsiaTheme="minorHAnsi"/>
                <w:b/>
                <w:strike/>
                <w:lang w:bidi="ru-RU"/>
              </w:rPr>
              <w:t>53</w:t>
            </w:r>
            <w:r w:rsidRPr="004348CA">
              <w:rPr>
                <w:rFonts w:eastAsiaTheme="minorHAnsi"/>
                <w:b/>
                <w:u w:val="single"/>
                <w:lang w:bidi="ru-RU"/>
              </w:rPr>
              <w:t>54</w:t>
            </w:r>
            <w:r w:rsidRPr="004348CA">
              <w:rPr>
                <w:rFonts w:eastAsiaTheme="minorHAnsi"/>
                <w:b/>
                <w:lang w:bidi="ru-RU"/>
              </w:rPr>
              <w:t>– 9.1.0.</w:t>
            </w:r>
            <w:r w:rsidRPr="004348CA">
              <w:rPr>
                <w:rFonts w:eastAsiaTheme="minorHAnsi"/>
                <w:b/>
                <w:strike/>
                <w:lang w:bidi="ru-RU"/>
              </w:rPr>
              <w:t>55</w:t>
            </w:r>
            <w:r w:rsidRPr="004348CA">
              <w:rPr>
                <w:rFonts w:eastAsiaTheme="minorHAnsi"/>
                <w:b/>
                <w:u w:val="single"/>
                <w:lang w:bidi="ru-RU"/>
              </w:rPr>
              <w:t>69</w:t>
            </w:r>
          </w:p>
        </w:tc>
        <w:tc>
          <w:tcPr>
            <w:tcW w:w="9060" w:type="dxa"/>
            <w:shd w:val="clear" w:color="auto" w:fill="auto"/>
            <w:hideMark/>
          </w:tcPr>
          <w:p w:rsidR="004F7CA4" w:rsidRPr="004348CA" w:rsidRDefault="004F7CA4" w:rsidP="00226C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lang w:bidi="ru-RU"/>
              </w:rPr>
            </w:pPr>
            <w:r w:rsidRPr="004348CA">
              <w:rPr>
                <w:rFonts w:eastAsiaTheme="minorHAnsi"/>
                <w:lang w:bidi="ru-RU"/>
              </w:rPr>
              <w:t>(Зарезервированы)</w:t>
            </w:r>
          </w:p>
        </w:tc>
        <w:tc>
          <w:tcPr>
            <w:tcW w:w="1698" w:type="dxa"/>
            <w:shd w:val="clear" w:color="auto" w:fill="auto"/>
          </w:tcPr>
          <w:p w:rsidR="004F7CA4" w:rsidRPr="004348CA" w:rsidRDefault="004F7CA4" w:rsidP="00226C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lang w:bidi="ru-RU"/>
              </w:rPr>
            </w:pPr>
          </w:p>
        </w:tc>
      </w:tr>
      <w:tr w:rsidR="004F7CA4" w:rsidRPr="004348CA" w:rsidTr="004348CA">
        <w:tc>
          <w:tcPr>
            <w:tcW w:w="2022" w:type="dxa"/>
            <w:shd w:val="clear" w:color="auto" w:fill="auto"/>
            <w:hideMark/>
          </w:tcPr>
          <w:p w:rsidR="004F7CA4" w:rsidRPr="004348CA" w:rsidRDefault="004F7CA4" w:rsidP="00226C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  <w:strike/>
                <w:lang w:bidi="ru-RU"/>
              </w:rPr>
            </w:pPr>
            <w:r w:rsidRPr="004348CA">
              <w:rPr>
                <w:rFonts w:eastAsiaTheme="minorHAnsi"/>
                <w:b/>
                <w:strike/>
                <w:lang w:bidi="ru-RU"/>
              </w:rPr>
              <w:t>9.1.0.56</w:t>
            </w:r>
          </w:p>
        </w:tc>
        <w:tc>
          <w:tcPr>
            <w:tcW w:w="9060" w:type="dxa"/>
            <w:shd w:val="clear" w:color="auto" w:fill="auto"/>
            <w:hideMark/>
          </w:tcPr>
          <w:p w:rsidR="004F7CA4" w:rsidRPr="004348CA" w:rsidRDefault="004F7CA4" w:rsidP="00226C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  <w:i/>
                <w:strike/>
                <w:lang w:bidi="ru-RU"/>
              </w:rPr>
            </w:pPr>
            <w:r w:rsidRPr="004348CA">
              <w:rPr>
                <w:rFonts w:eastAsiaTheme="minorHAnsi"/>
                <w:b/>
                <w:i/>
                <w:strike/>
                <w:lang w:bidi="ru-RU"/>
              </w:rPr>
              <w:t>Электрические кабели</w:t>
            </w:r>
          </w:p>
        </w:tc>
        <w:tc>
          <w:tcPr>
            <w:tcW w:w="1698" w:type="dxa"/>
            <w:shd w:val="clear" w:color="auto" w:fill="auto"/>
            <w:hideMark/>
          </w:tcPr>
          <w:p w:rsidR="004F7CA4" w:rsidRPr="004348CA" w:rsidRDefault="004F7CA4" w:rsidP="00226C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lang w:bidi="ru-RU"/>
              </w:rPr>
            </w:pPr>
            <w:r w:rsidRPr="004348CA">
              <w:rPr>
                <w:rFonts w:eastAsiaTheme="minorHAnsi"/>
                <w:lang w:bidi="ru-RU"/>
              </w:rPr>
              <w:t>Перенесено в пункты</w:t>
            </w:r>
            <w:r w:rsidRPr="004348CA">
              <w:rPr>
                <w:rFonts w:eastAsiaTheme="minorHAnsi"/>
                <w:lang w:val="en-US" w:bidi="ru-RU"/>
              </w:rPr>
              <w:t> </w:t>
            </w:r>
            <w:r w:rsidRPr="004348CA">
              <w:rPr>
                <w:rFonts w:eastAsiaTheme="minorHAnsi"/>
                <w:lang w:bidi="ru-RU"/>
              </w:rPr>
              <w:t>9.1.0.51 и 9.1.0.52</w:t>
            </w:r>
          </w:p>
        </w:tc>
      </w:tr>
      <w:tr w:rsidR="004F7CA4" w:rsidRPr="004348CA" w:rsidTr="004348CA">
        <w:tc>
          <w:tcPr>
            <w:tcW w:w="2022" w:type="dxa"/>
            <w:shd w:val="clear" w:color="auto" w:fill="auto"/>
            <w:hideMark/>
          </w:tcPr>
          <w:p w:rsidR="004F7CA4" w:rsidRPr="004348CA" w:rsidRDefault="004F7CA4" w:rsidP="00226C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  <w:strike/>
                <w:lang w:bidi="ru-RU"/>
              </w:rPr>
            </w:pPr>
            <w:r w:rsidRPr="004348CA">
              <w:rPr>
                <w:rFonts w:eastAsiaTheme="minorHAnsi"/>
                <w:b/>
                <w:strike/>
                <w:lang w:bidi="ru-RU"/>
              </w:rPr>
              <w:t>9.1.0.56.1</w:t>
            </w:r>
          </w:p>
        </w:tc>
        <w:tc>
          <w:tcPr>
            <w:tcW w:w="9060" w:type="dxa"/>
            <w:shd w:val="clear" w:color="auto" w:fill="auto"/>
            <w:hideMark/>
          </w:tcPr>
          <w:p w:rsidR="004F7CA4" w:rsidRPr="004348CA" w:rsidRDefault="004F7CA4" w:rsidP="00226C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strike/>
                <w:lang w:bidi="ru-RU"/>
              </w:rPr>
            </w:pPr>
            <w:r w:rsidRPr="004348CA">
              <w:rPr>
                <w:rFonts w:eastAsiaTheme="minorHAnsi"/>
                <w:strike/>
                <w:lang w:bidi="ru-RU"/>
              </w:rPr>
              <w:t>Кабели и штепсельные розетки, расположенные в защище</w:t>
            </w:r>
            <w:r w:rsidR="00226C38">
              <w:rPr>
                <w:rFonts w:eastAsiaTheme="minorHAnsi"/>
                <w:strike/>
                <w:lang w:bidi="ru-RU"/>
              </w:rPr>
              <w:t>нной зоне, должны быть защищены</w:t>
            </w:r>
            <w:r w:rsidR="00226C38">
              <w:rPr>
                <w:rFonts w:eastAsiaTheme="minorHAnsi"/>
                <w:strike/>
                <w:lang w:bidi="ru-RU"/>
              </w:rPr>
              <w:br/>
            </w:r>
            <w:r w:rsidRPr="004348CA">
              <w:rPr>
                <w:rFonts w:eastAsiaTheme="minorHAnsi"/>
                <w:strike/>
                <w:lang w:bidi="ru-RU"/>
              </w:rPr>
              <w:t>от механических повреждений.</w:t>
            </w:r>
          </w:p>
        </w:tc>
        <w:tc>
          <w:tcPr>
            <w:tcW w:w="1698" w:type="dxa"/>
            <w:shd w:val="clear" w:color="auto" w:fill="auto"/>
          </w:tcPr>
          <w:p w:rsidR="004F7CA4" w:rsidRPr="004348CA" w:rsidRDefault="004F7CA4" w:rsidP="00226C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lang w:bidi="ru-RU"/>
              </w:rPr>
            </w:pPr>
          </w:p>
        </w:tc>
      </w:tr>
      <w:tr w:rsidR="004F7CA4" w:rsidRPr="004348CA" w:rsidTr="004348CA">
        <w:tc>
          <w:tcPr>
            <w:tcW w:w="2022" w:type="dxa"/>
            <w:shd w:val="clear" w:color="auto" w:fill="auto"/>
            <w:hideMark/>
          </w:tcPr>
          <w:p w:rsidR="004F7CA4" w:rsidRPr="004348CA" w:rsidRDefault="004F7CA4" w:rsidP="00226C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  <w:strike/>
                <w:lang w:bidi="ru-RU"/>
              </w:rPr>
            </w:pPr>
            <w:r w:rsidRPr="004348CA">
              <w:rPr>
                <w:rFonts w:eastAsiaTheme="minorHAnsi"/>
                <w:b/>
                <w:strike/>
                <w:lang w:bidi="ru-RU"/>
              </w:rPr>
              <w:t>9.1.0.56.2</w:t>
            </w:r>
          </w:p>
        </w:tc>
        <w:tc>
          <w:tcPr>
            <w:tcW w:w="9060" w:type="dxa"/>
            <w:shd w:val="clear" w:color="auto" w:fill="auto"/>
            <w:hideMark/>
          </w:tcPr>
          <w:p w:rsidR="004F7CA4" w:rsidRPr="004348CA" w:rsidRDefault="004F7CA4" w:rsidP="00226C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strike/>
                <w:lang w:bidi="ru-RU"/>
              </w:rPr>
            </w:pPr>
            <w:r w:rsidRPr="004348CA">
              <w:rPr>
                <w:rFonts w:eastAsiaTheme="minorHAnsi"/>
                <w:strike/>
                <w:lang w:bidi="ru-RU"/>
              </w:rPr>
              <w:t>В защищенной зоне не разрешается использовать переносные кабели, кроме как для принципиально безопасных электрических цепей или для питания сигнальных огней и освещения сходного трапа, для контейнеров, погружных насосов, трюмных вентиляторов и люковых закрытий с электрическим приводом.</w:t>
            </w:r>
          </w:p>
        </w:tc>
        <w:tc>
          <w:tcPr>
            <w:tcW w:w="1698" w:type="dxa"/>
            <w:shd w:val="clear" w:color="auto" w:fill="auto"/>
          </w:tcPr>
          <w:p w:rsidR="004F7CA4" w:rsidRPr="004348CA" w:rsidRDefault="004F7CA4" w:rsidP="00226C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lang w:bidi="ru-RU"/>
              </w:rPr>
            </w:pPr>
          </w:p>
        </w:tc>
      </w:tr>
      <w:tr w:rsidR="004F7CA4" w:rsidRPr="004348CA" w:rsidTr="004348CA">
        <w:tc>
          <w:tcPr>
            <w:tcW w:w="2022" w:type="dxa"/>
            <w:shd w:val="clear" w:color="auto" w:fill="auto"/>
            <w:hideMark/>
          </w:tcPr>
          <w:p w:rsidR="004F7CA4" w:rsidRPr="004348CA" w:rsidRDefault="004F7CA4" w:rsidP="00226C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  <w:strike/>
                <w:lang w:bidi="ru-RU"/>
              </w:rPr>
            </w:pPr>
            <w:r w:rsidRPr="004348CA">
              <w:rPr>
                <w:rFonts w:eastAsiaTheme="minorHAnsi"/>
                <w:b/>
                <w:strike/>
                <w:lang w:bidi="ru-RU"/>
              </w:rPr>
              <w:t>9.1.0.56.3</w:t>
            </w:r>
          </w:p>
        </w:tc>
        <w:tc>
          <w:tcPr>
            <w:tcW w:w="9060" w:type="dxa"/>
            <w:shd w:val="clear" w:color="auto" w:fill="auto"/>
            <w:hideMark/>
          </w:tcPr>
          <w:p w:rsidR="004F7CA4" w:rsidRPr="004348CA" w:rsidRDefault="004F7CA4" w:rsidP="00226C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strike/>
                <w:lang w:bidi="ru-RU"/>
              </w:rPr>
            </w:pPr>
            <w:r w:rsidRPr="004348CA">
              <w:rPr>
                <w:rFonts w:eastAsiaTheme="minorHAnsi"/>
                <w:strike/>
                <w:lang w:bidi="ru-RU"/>
              </w:rPr>
              <w:t>В случае переносных кабелей, допускаемых в соответствии с пунктом 9.1.0.56.2, выше, должны использоваться лишь кабели типа H07 RN-F с резиновой оболочкой, соответствующие стандарту IEC-60 245-4:1994 или кабели по меньшей мере равноценной конструкции, состоящие из жил с площадью поперечного сечения не менее 1,5 мм</w:t>
            </w:r>
            <w:r w:rsidRPr="004348CA">
              <w:rPr>
                <w:rFonts w:eastAsiaTheme="minorHAnsi"/>
                <w:strike/>
                <w:vertAlign w:val="superscript"/>
                <w:lang w:bidi="ru-RU"/>
              </w:rPr>
              <w:t>2</w:t>
            </w:r>
            <w:r w:rsidRPr="004348CA">
              <w:rPr>
                <w:rFonts w:eastAsiaTheme="minorHAnsi"/>
                <w:strike/>
                <w:lang w:bidi="ru-RU"/>
              </w:rPr>
              <w:t>. Эти кабели должны быть как можно более короткими и должны быть проложены таким образом, чтобы исключалась вероятность их повреждения.</w:t>
            </w:r>
          </w:p>
        </w:tc>
        <w:tc>
          <w:tcPr>
            <w:tcW w:w="1698" w:type="dxa"/>
            <w:shd w:val="clear" w:color="auto" w:fill="auto"/>
          </w:tcPr>
          <w:p w:rsidR="004F7CA4" w:rsidRPr="004348CA" w:rsidRDefault="004F7CA4" w:rsidP="00226C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lang w:bidi="ru-RU"/>
              </w:rPr>
            </w:pPr>
          </w:p>
        </w:tc>
      </w:tr>
      <w:tr w:rsidR="004F7CA4" w:rsidRPr="004348CA" w:rsidTr="004348CA">
        <w:tc>
          <w:tcPr>
            <w:tcW w:w="2022" w:type="dxa"/>
            <w:shd w:val="clear" w:color="auto" w:fill="auto"/>
            <w:hideMark/>
          </w:tcPr>
          <w:p w:rsidR="004F7CA4" w:rsidRPr="00752B46" w:rsidRDefault="004F7CA4" w:rsidP="00226C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  <w:strike/>
                <w:lang w:bidi="ru-RU"/>
              </w:rPr>
            </w:pPr>
            <w:r w:rsidRPr="00752B46">
              <w:rPr>
                <w:rFonts w:eastAsiaTheme="minorHAnsi"/>
                <w:b/>
                <w:strike/>
                <w:lang w:bidi="ru-RU"/>
              </w:rPr>
              <w:t>9.1.0.57–9.1.0.69</w:t>
            </w:r>
          </w:p>
        </w:tc>
        <w:tc>
          <w:tcPr>
            <w:tcW w:w="9060" w:type="dxa"/>
            <w:shd w:val="clear" w:color="auto" w:fill="auto"/>
            <w:hideMark/>
          </w:tcPr>
          <w:p w:rsidR="004F7CA4" w:rsidRPr="004348CA" w:rsidRDefault="004F7CA4" w:rsidP="00226C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strike/>
                <w:lang w:bidi="ru-RU"/>
              </w:rPr>
            </w:pPr>
            <w:r w:rsidRPr="004348CA">
              <w:rPr>
                <w:rFonts w:eastAsiaTheme="minorHAnsi"/>
                <w:strike/>
                <w:lang w:bidi="ru-RU"/>
              </w:rPr>
              <w:t>(</w:t>
            </w:r>
            <w:r w:rsidRPr="004348CA">
              <w:rPr>
                <w:rFonts w:eastAsiaTheme="minorHAnsi"/>
                <w:i/>
                <w:strike/>
                <w:lang w:bidi="ru-RU"/>
              </w:rPr>
              <w:t>Зарезервирован</w:t>
            </w:r>
            <w:r w:rsidRPr="004348CA">
              <w:rPr>
                <w:rFonts w:eastAsiaTheme="minorHAnsi"/>
                <w:strike/>
                <w:lang w:bidi="ru-RU"/>
              </w:rPr>
              <w:t>)</w:t>
            </w:r>
          </w:p>
        </w:tc>
        <w:tc>
          <w:tcPr>
            <w:tcW w:w="1698" w:type="dxa"/>
            <w:shd w:val="clear" w:color="auto" w:fill="auto"/>
          </w:tcPr>
          <w:p w:rsidR="004F7CA4" w:rsidRPr="004348CA" w:rsidRDefault="004F7CA4" w:rsidP="00226C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lang w:bidi="ru-RU"/>
              </w:rPr>
            </w:pPr>
          </w:p>
        </w:tc>
      </w:tr>
    </w:tbl>
    <w:p w:rsidR="00883604" w:rsidRPr="00883604" w:rsidRDefault="00883604" w:rsidP="00883604">
      <w:pPr>
        <w:pStyle w:val="H1GR"/>
      </w:pPr>
      <w:r>
        <w:tab/>
      </w:r>
      <w:r w:rsidRPr="00883604">
        <w:t>9.3.x</w:t>
      </w:r>
      <w:r w:rsidRPr="00883604">
        <w:tab/>
        <w:t>Танкеры</w:t>
      </w:r>
    </w:p>
    <w:tbl>
      <w:tblPr>
        <w:tblW w:w="1278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9072"/>
        <w:gridCol w:w="1656"/>
        <w:gridCol w:w="30"/>
      </w:tblGrid>
      <w:tr w:rsidR="00883604" w:rsidRPr="006971DE" w:rsidTr="00236CFB">
        <w:trPr>
          <w:tblHeader/>
        </w:trPr>
        <w:tc>
          <w:tcPr>
            <w:tcW w:w="2022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83604" w:rsidRPr="006971DE" w:rsidRDefault="00883604" w:rsidP="006971DE">
            <w:pPr>
              <w:autoSpaceDE w:val="0"/>
              <w:autoSpaceDN w:val="0"/>
              <w:adjustRightInd w:val="0"/>
              <w:spacing w:before="80" w:after="80" w:line="220" w:lineRule="exact"/>
              <w:ind w:left="57" w:right="57"/>
              <w:rPr>
                <w:i/>
                <w:iCs/>
                <w:sz w:val="16"/>
                <w:szCs w:val="16"/>
              </w:rPr>
            </w:pPr>
            <w:r w:rsidRPr="006971DE">
              <w:rPr>
                <w:i/>
                <w:iCs/>
                <w:sz w:val="16"/>
                <w:szCs w:val="16"/>
              </w:rPr>
              <w:t>Пункты</w:t>
            </w:r>
          </w:p>
        </w:tc>
        <w:tc>
          <w:tcPr>
            <w:tcW w:w="9072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83604" w:rsidRPr="006971DE" w:rsidRDefault="00883604" w:rsidP="006971DE">
            <w:pPr>
              <w:autoSpaceDE w:val="0"/>
              <w:autoSpaceDN w:val="0"/>
              <w:adjustRightInd w:val="0"/>
              <w:spacing w:before="80" w:after="80" w:line="220" w:lineRule="exact"/>
              <w:ind w:left="57" w:right="57"/>
              <w:rPr>
                <w:i/>
                <w:iCs/>
                <w:sz w:val="16"/>
                <w:szCs w:val="16"/>
              </w:rPr>
            </w:pPr>
            <w:r w:rsidRPr="006971DE">
              <w:rPr>
                <w:i/>
                <w:iCs/>
                <w:sz w:val="16"/>
                <w:szCs w:val="16"/>
              </w:rPr>
              <w:t>Изменение</w:t>
            </w:r>
          </w:p>
        </w:tc>
        <w:tc>
          <w:tcPr>
            <w:tcW w:w="1686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83604" w:rsidRPr="006971DE" w:rsidRDefault="00883604" w:rsidP="006971DE">
            <w:pPr>
              <w:autoSpaceDE w:val="0"/>
              <w:autoSpaceDN w:val="0"/>
              <w:adjustRightInd w:val="0"/>
              <w:spacing w:before="80" w:after="80" w:line="220" w:lineRule="exact"/>
              <w:ind w:left="57" w:right="57"/>
              <w:rPr>
                <w:i/>
                <w:iCs/>
                <w:sz w:val="16"/>
                <w:szCs w:val="16"/>
              </w:rPr>
            </w:pPr>
            <w:r w:rsidRPr="006971DE">
              <w:rPr>
                <w:i/>
                <w:iCs/>
                <w:sz w:val="16"/>
                <w:szCs w:val="16"/>
              </w:rPr>
              <w:t>Причин</w:t>
            </w:r>
            <w:r w:rsidR="006971DE">
              <w:rPr>
                <w:i/>
                <w:iCs/>
                <w:sz w:val="16"/>
                <w:szCs w:val="16"/>
              </w:rPr>
              <w:t>а/п</w:t>
            </w:r>
            <w:r w:rsidRPr="006971DE">
              <w:rPr>
                <w:i/>
                <w:iCs/>
                <w:sz w:val="16"/>
                <w:szCs w:val="16"/>
              </w:rPr>
              <w:t>ояснение</w:t>
            </w:r>
          </w:p>
        </w:tc>
      </w:tr>
      <w:tr w:rsidR="00883604" w:rsidRPr="006971DE" w:rsidTr="00236CFB">
        <w:tc>
          <w:tcPr>
            <w:tcW w:w="2022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883604" w:rsidRPr="006971DE" w:rsidRDefault="00883604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00" w:lineRule="exact"/>
              <w:ind w:left="57" w:right="57"/>
              <w:rPr>
                <w:rFonts w:eastAsiaTheme="minorHAnsi"/>
                <w:b/>
              </w:rPr>
            </w:pPr>
            <w:r w:rsidRPr="006971DE">
              <w:rPr>
                <w:rFonts w:eastAsiaTheme="minorHAnsi"/>
                <w:b/>
              </w:rPr>
              <w:t>9.3.1.8</w:t>
            </w:r>
            <w:r w:rsidRPr="006971DE">
              <w:rPr>
                <w:rFonts w:eastAsiaTheme="minorHAnsi"/>
                <w:b/>
                <w:bCs/>
              </w:rPr>
              <w:br/>
            </w:r>
            <w:r w:rsidRPr="006971DE">
              <w:rPr>
                <w:rFonts w:eastAsiaTheme="minorHAnsi"/>
                <w:b/>
              </w:rPr>
              <w:t>9.3.2.8</w:t>
            </w:r>
            <w:r w:rsidRPr="006971DE">
              <w:rPr>
                <w:rFonts w:eastAsiaTheme="minorHAnsi"/>
                <w:b/>
                <w:bCs/>
              </w:rPr>
              <w:br/>
            </w:r>
            <w:r w:rsidRPr="006971DE">
              <w:rPr>
                <w:rFonts w:eastAsiaTheme="minorHAnsi"/>
                <w:b/>
              </w:rPr>
              <w:t>9.3.3.8</w:t>
            </w:r>
          </w:p>
        </w:tc>
        <w:tc>
          <w:tcPr>
            <w:tcW w:w="9072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883604" w:rsidRPr="006971DE" w:rsidRDefault="00883604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00" w:lineRule="exact"/>
              <w:ind w:left="57" w:right="57"/>
              <w:rPr>
                <w:rFonts w:eastAsiaTheme="minorHAnsi"/>
                <w:b/>
              </w:rPr>
            </w:pPr>
            <w:r w:rsidRPr="006971DE">
              <w:rPr>
                <w:rFonts w:eastAsiaTheme="minorHAnsi"/>
                <w:b/>
              </w:rPr>
              <w:t>Классификация</w:t>
            </w:r>
          </w:p>
        </w:tc>
        <w:tc>
          <w:tcPr>
            <w:tcW w:w="168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83604" w:rsidRPr="006971DE" w:rsidRDefault="00883604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00" w:lineRule="exact"/>
              <w:ind w:left="57" w:right="57"/>
              <w:rPr>
                <w:rFonts w:eastAsiaTheme="minorHAnsi"/>
              </w:rPr>
            </w:pPr>
          </w:p>
        </w:tc>
      </w:tr>
      <w:tr w:rsidR="006971DE" w:rsidRPr="006971DE" w:rsidTr="00236CFB">
        <w:trPr>
          <w:trHeight w:val="2735"/>
        </w:trPr>
        <w:tc>
          <w:tcPr>
            <w:tcW w:w="2022" w:type="dxa"/>
            <w:shd w:val="clear" w:color="auto" w:fill="auto"/>
            <w:hideMark/>
          </w:tcPr>
          <w:p w:rsidR="006971DE" w:rsidRPr="006971DE" w:rsidRDefault="006971DE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00" w:lineRule="exact"/>
              <w:ind w:left="57" w:right="57"/>
              <w:rPr>
                <w:rFonts w:eastAsiaTheme="minorHAnsi"/>
                <w:b/>
              </w:rPr>
            </w:pPr>
            <w:r w:rsidRPr="006971DE">
              <w:rPr>
                <w:rFonts w:eastAsiaTheme="minorHAnsi"/>
                <w:b/>
              </w:rPr>
              <w:t>9.3.1.8.2</w:t>
            </w:r>
            <w:r w:rsidRPr="006971DE">
              <w:rPr>
                <w:rFonts w:eastAsiaTheme="minorHAnsi"/>
                <w:b/>
                <w:bCs/>
              </w:rPr>
              <w:br/>
            </w:r>
            <w:r w:rsidRPr="006971DE">
              <w:rPr>
                <w:rFonts w:eastAsiaTheme="minorHAnsi"/>
                <w:b/>
              </w:rPr>
              <w:t>9.3.2.8.2</w:t>
            </w:r>
            <w:r w:rsidRPr="006971DE">
              <w:rPr>
                <w:rFonts w:eastAsiaTheme="minorHAnsi"/>
                <w:b/>
                <w:bCs/>
              </w:rPr>
              <w:br/>
            </w:r>
            <w:r w:rsidRPr="006971DE">
              <w:rPr>
                <w:rFonts w:eastAsiaTheme="minorHAnsi"/>
                <w:b/>
              </w:rPr>
              <w:t>9.3.3.8.2</w:t>
            </w:r>
          </w:p>
        </w:tc>
        <w:tc>
          <w:tcPr>
            <w:tcW w:w="9072" w:type="dxa"/>
            <w:shd w:val="clear" w:color="auto" w:fill="auto"/>
            <w:hideMark/>
          </w:tcPr>
          <w:p w:rsidR="006971DE" w:rsidRPr="006971DE" w:rsidRDefault="006971DE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0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Отделения грузовых насосов должны подвергаться осмотру признанным классификационным обществом каждый раз при возобновлении свидетельства о допущении, а также в течение третьего года действия свидетельства о допущении. Осмотр должен включать по меньшей мере:</w:t>
            </w:r>
          </w:p>
          <w:p w:rsidR="006971DE" w:rsidRPr="006971DE" w:rsidRDefault="006971DE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0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– проверку всей системы на предмет ее технического состояния, коррозию, утечку или неразрешенное переоборудование;</w:t>
            </w:r>
          </w:p>
          <w:p w:rsidR="006971DE" w:rsidRPr="006971DE" w:rsidRDefault="006971DE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0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  <w:strike/>
              </w:rPr>
              <w:t>– проверку состояния надлежащего функционирования газодетекторной системы в отделении грузовых насосов, если таковая установлена.</w:t>
            </w:r>
          </w:p>
          <w:p w:rsidR="006971DE" w:rsidRPr="006971DE" w:rsidRDefault="006971DE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0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Свидетельства об осмотре отделения грузовых насосов, подписанные признанным классификационным обществом, должны храниться на борту судна. В свидетельствах об осмотре должны регистрироваться по меньшей мере данные о вышеуказанном осмотре и его результатах, а также дата проведения осмотра.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6971DE" w:rsidRPr="006971DE" w:rsidRDefault="006971DE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320" w:after="80" w:line="20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Уточнение</w:t>
            </w:r>
            <w:r w:rsidRPr="006971DE">
              <w:rPr>
                <w:rFonts w:eastAsiaTheme="minorHAnsi"/>
              </w:rPr>
              <w:br/>
              <w:t>также</w:t>
            </w:r>
            <w:r w:rsidRPr="006971DE">
              <w:rPr>
                <w:rFonts w:eastAsiaTheme="minorHAnsi"/>
              </w:rPr>
              <w:br/>
              <w:t>в пункте 9.3.</w:t>
            </w:r>
            <w:r w:rsidRPr="006971DE">
              <w:rPr>
                <w:rFonts w:eastAsiaTheme="minorHAnsi"/>
                <w:lang w:val="en-US"/>
              </w:rPr>
              <w:t>x</w:t>
            </w:r>
            <w:r w:rsidRPr="006971DE">
              <w:rPr>
                <w:rFonts w:eastAsiaTheme="minorHAnsi"/>
              </w:rPr>
              <w:t>.8.3</w:t>
            </w:r>
          </w:p>
        </w:tc>
      </w:tr>
      <w:tr w:rsidR="006971DE" w:rsidRPr="006971DE" w:rsidTr="00236CFB">
        <w:trPr>
          <w:trHeight w:val="1620"/>
        </w:trPr>
        <w:tc>
          <w:tcPr>
            <w:tcW w:w="2022" w:type="dxa"/>
            <w:shd w:val="clear" w:color="auto" w:fill="auto"/>
          </w:tcPr>
          <w:p w:rsidR="006971DE" w:rsidRPr="006971DE" w:rsidRDefault="006971DE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00" w:lineRule="exact"/>
              <w:ind w:left="57" w:right="57"/>
              <w:rPr>
                <w:rFonts w:eastAsiaTheme="minorHAnsi"/>
                <w:b/>
                <w:lang w:val="en-US"/>
              </w:rPr>
            </w:pPr>
            <w:r w:rsidRPr="006971DE">
              <w:rPr>
                <w:rFonts w:eastAsiaTheme="minorHAnsi"/>
                <w:b/>
                <w:lang w:val="en-US"/>
              </w:rPr>
              <w:t>9.3.1.8.3</w:t>
            </w:r>
            <w:r w:rsidRPr="006971DE">
              <w:rPr>
                <w:rFonts w:eastAsiaTheme="minorHAnsi"/>
                <w:b/>
                <w:bCs/>
                <w:lang w:val="en-US"/>
              </w:rPr>
              <w:br/>
            </w:r>
            <w:r w:rsidRPr="006971DE">
              <w:rPr>
                <w:rFonts w:eastAsiaTheme="minorHAnsi"/>
                <w:b/>
                <w:lang w:val="en-US"/>
              </w:rPr>
              <w:t>9.3.2.8.3</w:t>
            </w:r>
            <w:r w:rsidRPr="006971DE">
              <w:rPr>
                <w:rFonts w:eastAsiaTheme="minorHAnsi"/>
                <w:b/>
                <w:bCs/>
                <w:lang w:val="en-US"/>
              </w:rPr>
              <w:br/>
            </w:r>
            <w:r w:rsidRPr="006971DE">
              <w:rPr>
                <w:rFonts w:eastAsiaTheme="minorHAnsi"/>
                <w:b/>
                <w:lang w:val="en-US"/>
              </w:rPr>
              <w:t>9.3.3.8.3</w:t>
            </w:r>
          </w:p>
        </w:tc>
        <w:tc>
          <w:tcPr>
            <w:tcW w:w="9072" w:type="dxa"/>
            <w:shd w:val="clear" w:color="auto" w:fill="auto"/>
            <w:hideMark/>
          </w:tcPr>
          <w:p w:rsidR="006971DE" w:rsidRPr="006971DE" w:rsidRDefault="006971DE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0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  <w:strike/>
              </w:rPr>
              <w:t>Состояние</w:t>
            </w:r>
            <w:r w:rsidRPr="006971DE">
              <w:rPr>
                <w:rFonts w:eastAsiaTheme="minorHAnsi"/>
                <w:u w:val="single"/>
              </w:rPr>
              <w:t>Надлежащее функционирование</w:t>
            </w:r>
            <w:r w:rsidRPr="006971DE">
              <w:rPr>
                <w:rFonts w:eastAsiaTheme="minorHAnsi"/>
              </w:rPr>
              <w:t xml:space="preserve"> газодетекторной системы, упомянутой в пунктах</w:t>
            </w:r>
            <w:r w:rsidRPr="006971DE">
              <w:rPr>
                <w:rFonts w:eastAsiaTheme="minorHAnsi"/>
                <w:lang w:val="en-US"/>
              </w:rPr>
              <w:t> </w:t>
            </w:r>
            <w:r w:rsidRPr="006971DE">
              <w:rPr>
                <w:rFonts w:eastAsiaTheme="minorHAnsi"/>
                <w:strike/>
              </w:rPr>
              <w:t>9.3.2.52.3</w:t>
            </w:r>
            <w:r w:rsidRPr="006971DE">
              <w:rPr>
                <w:rFonts w:eastAsiaTheme="minorHAnsi"/>
              </w:rPr>
              <w:t xml:space="preserve"> </w:t>
            </w:r>
            <w:r w:rsidRPr="006971DE">
              <w:rPr>
                <w:rFonts w:eastAsiaTheme="minorHAnsi"/>
                <w:u w:val="single"/>
              </w:rPr>
              <w:t>9.3.</w:t>
            </w:r>
            <w:r w:rsidRPr="006971DE">
              <w:rPr>
                <w:rFonts w:eastAsiaTheme="minorHAnsi"/>
                <w:u w:val="single"/>
                <w:lang w:val="en-US"/>
              </w:rPr>
              <w:t>x</w:t>
            </w:r>
            <w:r w:rsidRPr="006971DE">
              <w:rPr>
                <w:rFonts w:eastAsiaTheme="minorHAnsi"/>
                <w:u w:val="single"/>
              </w:rPr>
              <w:t>.12.4 и 9.3.</w:t>
            </w:r>
            <w:r w:rsidRPr="006971DE">
              <w:rPr>
                <w:rFonts w:eastAsiaTheme="minorHAnsi"/>
                <w:u w:val="single"/>
                <w:lang w:val="en-US"/>
              </w:rPr>
              <w:t>x</w:t>
            </w:r>
            <w:r w:rsidRPr="006971DE">
              <w:rPr>
                <w:rFonts w:eastAsiaTheme="minorHAnsi"/>
                <w:u w:val="single"/>
              </w:rPr>
              <w:t>.17.6, а также системы измерения содержания кислорода в со-ответствии с пунктом 9.3.</w:t>
            </w:r>
            <w:r w:rsidRPr="006971DE">
              <w:rPr>
                <w:rFonts w:eastAsiaTheme="minorHAnsi"/>
                <w:u w:val="single"/>
                <w:lang w:val="en-US"/>
              </w:rPr>
              <w:t>x</w:t>
            </w:r>
            <w:r w:rsidRPr="006971DE">
              <w:rPr>
                <w:rFonts w:eastAsiaTheme="minorHAnsi"/>
                <w:u w:val="single"/>
              </w:rPr>
              <w:t>.17.6,</w:t>
            </w:r>
            <w:r w:rsidRPr="006971DE">
              <w:rPr>
                <w:rFonts w:eastAsiaTheme="minorHAnsi"/>
              </w:rPr>
              <w:t xml:space="preserve"> должно проверяться признанным классификационным обществом </w:t>
            </w:r>
            <w:r w:rsidRPr="006971DE">
              <w:rPr>
                <w:rFonts w:eastAsiaTheme="minorHAnsi"/>
                <w:u w:val="single"/>
              </w:rPr>
              <w:t>или лицами, уполномоченными для этой цели компетентным органом</w:t>
            </w:r>
            <w:r w:rsidRPr="006971DE">
              <w:rPr>
                <w:rFonts w:eastAsiaTheme="minorHAnsi"/>
              </w:rPr>
              <w:t>, каждый раз при возобновлении свидетельства о допущении и в течение треть</w:t>
            </w:r>
            <w:r>
              <w:rPr>
                <w:rFonts w:eastAsiaTheme="minorHAnsi"/>
              </w:rPr>
              <w:t>его года действия свидетельства</w:t>
            </w:r>
            <w:r>
              <w:rPr>
                <w:rFonts w:eastAsiaTheme="minorHAnsi"/>
              </w:rPr>
              <w:br/>
            </w:r>
            <w:r w:rsidRPr="006971DE">
              <w:rPr>
                <w:rFonts w:eastAsiaTheme="minorHAnsi"/>
              </w:rPr>
              <w:t xml:space="preserve">о допущении. На борту судна должно </w:t>
            </w:r>
            <w:r w:rsidRPr="006971DE">
              <w:rPr>
                <w:rFonts w:eastAsiaTheme="minorHAnsi"/>
                <w:u w:val="single"/>
              </w:rPr>
              <w:t>иметься</w:t>
            </w:r>
            <w:r w:rsidRPr="006971DE">
              <w:rPr>
                <w:rFonts w:eastAsiaTheme="minorHAnsi"/>
              </w:rPr>
              <w:t xml:space="preserve"> </w:t>
            </w:r>
            <w:r w:rsidRPr="006971DE">
              <w:rPr>
                <w:rFonts w:eastAsiaTheme="minorHAnsi"/>
                <w:strike/>
              </w:rPr>
              <w:t>храниться</w:t>
            </w:r>
            <w:r w:rsidRPr="006971DE">
              <w:rPr>
                <w:rFonts w:eastAsiaTheme="minorHAnsi"/>
              </w:rPr>
              <w:t xml:space="preserve"> соответствующее </w:t>
            </w:r>
            <w:r w:rsidRPr="006971DE">
              <w:rPr>
                <w:rFonts w:eastAsiaTheme="minorHAnsi"/>
                <w:u w:val="single"/>
              </w:rPr>
              <w:t>подписанное</w:t>
            </w:r>
            <w:r w:rsidRPr="006971DE">
              <w:rPr>
                <w:rFonts w:eastAsiaTheme="minorHAnsi"/>
              </w:rPr>
              <w:t xml:space="preserve"> свидетельство</w:t>
            </w:r>
            <w:r w:rsidRPr="006971DE">
              <w:rPr>
                <w:rFonts w:eastAsiaTheme="minorHAnsi"/>
                <w:strike/>
              </w:rPr>
              <w:t>, подписанное признанным классификационным обществом</w:t>
            </w:r>
            <w:r w:rsidRPr="006971DE">
              <w:rPr>
                <w:rFonts w:eastAsiaTheme="minorHAnsi"/>
              </w:rPr>
              <w:t>.</w:t>
            </w:r>
          </w:p>
        </w:tc>
        <w:tc>
          <w:tcPr>
            <w:tcW w:w="1686" w:type="dxa"/>
            <w:gridSpan w:val="2"/>
            <w:shd w:val="clear" w:color="auto" w:fill="auto"/>
            <w:hideMark/>
          </w:tcPr>
          <w:p w:rsidR="006971DE" w:rsidRPr="006971DE" w:rsidRDefault="006971DE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0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Уточнение</w:t>
            </w:r>
          </w:p>
          <w:p w:rsidR="006971DE" w:rsidRPr="006971DE" w:rsidRDefault="006971DE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0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Ссылка скорректирована</w:t>
            </w:r>
          </w:p>
        </w:tc>
      </w:tr>
      <w:tr w:rsidR="00883604" w:rsidRPr="006971DE" w:rsidTr="00236CFB">
        <w:trPr>
          <w:trHeight w:val="992"/>
        </w:trPr>
        <w:tc>
          <w:tcPr>
            <w:tcW w:w="2022" w:type="dxa"/>
            <w:shd w:val="clear" w:color="auto" w:fill="auto"/>
            <w:hideMark/>
          </w:tcPr>
          <w:p w:rsidR="00883604" w:rsidRPr="006971DE" w:rsidRDefault="00883604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00" w:lineRule="exact"/>
              <w:ind w:left="57" w:right="57"/>
              <w:rPr>
                <w:rFonts w:eastAsiaTheme="minorHAnsi"/>
                <w:b/>
                <w:bCs/>
              </w:rPr>
            </w:pPr>
            <w:r w:rsidRPr="006971DE">
              <w:rPr>
                <w:rFonts w:eastAsiaTheme="minorHAnsi"/>
                <w:b/>
                <w:u w:val="single"/>
              </w:rPr>
              <w:t>9.3.1.8.4</w:t>
            </w:r>
            <w:r w:rsidRPr="006971DE">
              <w:rPr>
                <w:rFonts w:eastAsiaTheme="minorHAnsi"/>
                <w:b/>
              </w:rPr>
              <w:t xml:space="preserve"> новый</w:t>
            </w:r>
            <w:r w:rsidRPr="006971DE">
              <w:rPr>
                <w:rFonts w:eastAsiaTheme="minorHAnsi"/>
                <w:b/>
                <w:bCs/>
              </w:rPr>
              <w:br/>
            </w:r>
            <w:r w:rsidRPr="006971DE">
              <w:rPr>
                <w:rFonts w:eastAsiaTheme="minorHAnsi"/>
                <w:b/>
                <w:u w:val="single"/>
              </w:rPr>
              <w:t>9.3.2.8.4</w:t>
            </w:r>
            <w:r w:rsidRPr="006971DE">
              <w:rPr>
                <w:rFonts w:eastAsiaTheme="minorHAnsi"/>
                <w:b/>
              </w:rPr>
              <w:t xml:space="preserve"> новый</w:t>
            </w:r>
            <w:r w:rsidRPr="006971DE">
              <w:rPr>
                <w:rFonts w:eastAsiaTheme="minorHAnsi"/>
                <w:b/>
                <w:bCs/>
              </w:rPr>
              <w:br/>
            </w:r>
            <w:r w:rsidRPr="006971DE">
              <w:rPr>
                <w:rFonts w:eastAsiaTheme="minorHAnsi"/>
                <w:b/>
                <w:u w:val="single"/>
              </w:rPr>
              <w:t>9.3.3.8.4</w:t>
            </w:r>
            <w:r w:rsidRPr="006971DE">
              <w:rPr>
                <w:rFonts w:eastAsiaTheme="minorHAnsi"/>
                <w:b/>
              </w:rPr>
              <w:t xml:space="preserve"> новый</w:t>
            </w:r>
          </w:p>
        </w:tc>
        <w:tc>
          <w:tcPr>
            <w:tcW w:w="9072" w:type="dxa"/>
            <w:shd w:val="clear" w:color="auto" w:fill="auto"/>
            <w:hideMark/>
          </w:tcPr>
          <w:p w:rsidR="00883604" w:rsidRPr="006971DE" w:rsidRDefault="00883604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00" w:lineRule="exact"/>
              <w:ind w:left="57" w:right="57"/>
              <w:rPr>
                <w:rFonts w:eastAsiaTheme="minorHAnsi"/>
                <w:strike/>
              </w:rPr>
            </w:pPr>
            <w:r w:rsidRPr="006971DE">
              <w:rPr>
                <w:rFonts w:eastAsiaTheme="minorHAnsi"/>
                <w:u w:val="single"/>
              </w:rPr>
              <w:t xml:space="preserve">Соответствие документов, упомянутых в пунктах 8.1.2.3 </w:t>
            </w:r>
            <w:r w:rsidRPr="006971DE">
              <w:rPr>
                <w:rFonts w:eastAsiaTheme="minorHAnsi"/>
                <w:u w:val="single"/>
                <w:lang w:val="en-US" w:eastAsia="de-DE"/>
              </w:rPr>
              <w:t>r</w:t>
            </w:r>
            <w:r w:rsidR="00752B46">
              <w:rPr>
                <w:rFonts w:eastAsiaTheme="minorHAnsi"/>
                <w:u w:val="single"/>
                <w:lang w:eastAsia="de-DE"/>
              </w:rPr>
              <w:t>)–</w:t>
            </w:r>
            <w:r w:rsidRPr="006971DE">
              <w:rPr>
                <w:rFonts w:eastAsiaTheme="minorHAnsi"/>
                <w:u w:val="single"/>
                <w:lang w:val="en-US" w:eastAsia="de-DE"/>
              </w:rPr>
              <w:t>v</w:t>
            </w:r>
            <w:r w:rsidRPr="006971DE">
              <w:rPr>
                <w:rFonts w:eastAsiaTheme="minorHAnsi"/>
                <w:u w:val="single"/>
                <w:lang w:eastAsia="de-DE"/>
              </w:rPr>
              <w:t>)</w:t>
            </w:r>
            <w:r w:rsidRPr="006971DE">
              <w:rPr>
                <w:rFonts w:eastAsiaTheme="minorHAnsi"/>
                <w:u w:val="single"/>
              </w:rPr>
              <w:t>, реальному положению на борту судна должно проверяться признанным классификационным обществом, органом по освидетельствованию или лицом, уполномоченным компетентным органом, каждый раз при возобновлении свидетельства о допущении и в течение третьего года дейс</w:t>
            </w:r>
            <w:r w:rsidR="00752B46">
              <w:rPr>
                <w:rFonts w:eastAsiaTheme="minorHAnsi"/>
                <w:u w:val="single"/>
              </w:rPr>
              <w:t>твия свидетельства о допущении.</w:t>
            </w:r>
            <w:r w:rsidR="00752B46">
              <w:rPr>
                <w:rFonts w:eastAsiaTheme="minorHAnsi"/>
                <w:u w:val="single"/>
              </w:rPr>
              <w:br/>
            </w:r>
            <w:r w:rsidRPr="006971DE">
              <w:rPr>
                <w:rFonts w:eastAsiaTheme="minorHAnsi"/>
                <w:u w:val="single"/>
              </w:rPr>
              <w:t>На борту судна должно иметься соответствующее свидетельство, подписанное признанным классификационным обществом</w:t>
            </w:r>
            <w:r w:rsidRPr="006971DE">
              <w:rPr>
                <w:rFonts w:eastAsiaTheme="minorHAnsi"/>
              </w:rPr>
              <w:t>.</w:t>
            </w:r>
          </w:p>
        </w:tc>
        <w:tc>
          <w:tcPr>
            <w:tcW w:w="1686" w:type="dxa"/>
            <w:gridSpan w:val="2"/>
            <w:shd w:val="clear" w:color="auto" w:fill="auto"/>
            <w:hideMark/>
          </w:tcPr>
          <w:p w:rsidR="00883604" w:rsidRPr="00752B46" w:rsidRDefault="00883604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00" w:lineRule="exact"/>
              <w:ind w:left="57" w:right="57"/>
              <w:rPr>
                <w:rFonts w:eastAsiaTheme="minorHAnsi"/>
              </w:rPr>
            </w:pPr>
            <w:r w:rsidRPr="00752B46">
              <w:rPr>
                <w:rFonts w:eastAsiaTheme="minorHAnsi"/>
              </w:rPr>
              <w:t>Новая концепция зонирования</w:t>
            </w:r>
          </w:p>
        </w:tc>
      </w:tr>
      <w:tr w:rsidR="00883604" w:rsidRPr="006971DE" w:rsidTr="00236CFB">
        <w:tc>
          <w:tcPr>
            <w:tcW w:w="2022" w:type="dxa"/>
            <w:shd w:val="clear" w:color="auto" w:fill="auto"/>
            <w:hideMark/>
          </w:tcPr>
          <w:p w:rsidR="00883604" w:rsidRPr="00752B46" w:rsidRDefault="00883604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00" w:lineRule="exact"/>
              <w:ind w:left="57" w:right="57"/>
              <w:rPr>
                <w:rFonts w:eastAsiaTheme="minorHAnsi"/>
                <w:b/>
                <w:bCs/>
              </w:rPr>
            </w:pPr>
            <w:r w:rsidRPr="00752B46">
              <w:rPr>
                <w:rFonts w:eastAsiaTheme="minorHAnsi"/>
                <w:b/>
              </w:rPr>
              <w:t>9.3.1.10</w:t>
            </w:r>
            <w:r w:rsidRPr="00752B46">
              <w:rPr>
                <w:rFonts w:eastAsiaTheme="minorHAnsi"/>
                <w:b/>
                <w:bCs/>
              </w:rPr>
              <w:br/>
            </w:r>
            <w:r w:rsidRPr="00752B46">
              <w:rPr>
                <w:rFonts w:eastAsiaTheme="minorHAnsi"/>
                <w:b/>
              </w:rPr>
              <w:t>9.3.2.10</w:t>
            </w:r>
            <w:r w:rsidRPr="00752B46">
              <w:rPr>
                <w:rFonts w:eastAsiaTheme="minorHAnsi"/>
                <w:b/>
                <w:bCs/>
              </w:rPr>
              <w:br/>
            </w:r>
            <w:r w:rsidRPr="00752B46">
              <w:rPr>
                <w:rFonts w:eastAsiaTheme="minorHAnsi"/>
                <w:b/>
              </w:rPr>
              <w:t>9.3.3.10</w:t>
            </w:r>
          </w:p>
        </w:tc>
        <w:tc>
          <w:tcPr>
            <w:tcW w:w="9072" w:type="dxa"/>
            <w:shd w:val="clear" w:color="auto" w:fill="auto"/>
            <w:hideMark/>
          </w:tcPr>
          <w:p w:rsidR="00883604" w:rsidRPr="006971DE" w:rsidRDefault="00883604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00" w:lineRule="exact"/>
              <w:ind w:left="57" w:right="57"/>
              <w:rPr>
                <w:rFonts w:eastAsiaTheme="minorHAnsi"/>
                <w:b/>
                <w:i/>
              </w:rPr>
            </w:pPr>
            <w:r w:rsidRPr="006971DE">
              <w:rPr>
                <w:rFonts w:eastAsiaTheme="minorHAnsi"/>
                <w:b/>
                <w:i/>
              </w:rPr>
              <w:t xml:space="preserve">Защита от проникновения </w:t>
            </w:r>
            <w:r w:rsidRPr="006971DE">
              <w:rPr>
                <w:rFonts w:eastAsiaTheme="minorHAnsi"/>
                <w:b/>
                <w:i/>
                <w:u w:val="single"/>
              </w:rPr>
              <w:t xml:space="preserve">опасных </w:t>
            </w:r>
            <w:r w:rsidRPr="006971DE">
              <w:rPr>
                <w:rFonts w:eastAsiaTheme="minorHAnsi"/>
                <w:b/>
                <w:i/>
              </w:rPr>
              <w:t>газов</w:t>
            </w:r>
            <w:r w:rsidRPr="006971DE">
              <w:rPr>
                <w:rFonts w:eastAsiaTheme="minorHAnsi"/>
                <w:b/>
                <w:i/>
                <w:u w:val="single"/>
              </w:rPr>
              <w:t xml:space="preserve"> и растекания опасных жидкостей</w:t>
            </w:r>
          </w:p>
        </w:tc>
        <w:tc>
          <w:tcPr>
            <w:tcW w:w="1686" w:type="dxa"/>
            <w:gridSpan w:val="2"/>
            <w:shd w:val="clear" w:color="auto" w:fill="auto"/>
            <w:hideMark/>
          </w:tcPr>
          <w:p w:rsidR="00883604" w:rsidRPr="006971DE" w:rsidRDefault="00883604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00" w:lineRule="exact"/>
              <w:ind w:left="57" w:right="57"/>
              <w:rPr>
                <w:rFonts w:eastAsiaTheme="minorHAnsi"/>
                <w:lang w:val="en-US"/>
              </w:rPr>
            </w:pPr>
            <w:r w:rsidRPr="00752B46">
              <w:rPr>
                <w:rFonts w:eastAsiaTheme="minorHAnsi"/>
              </w:rPr>
              <w:t>Ут</w:t>
            </w:r>
            <w:r w:rsidRPr="006971DE">
              <w:rPr>
                <w:rFonts w:eastAsiaTheme="minorHAnsi"/>
                <w:lang w:val="en-US"/>
              </w:rPr>
              <w:t>очнение</w:t>
            </w:r>
          </w:p>
        </w:tc>
      </w:tr>
      <w:tr w:rsidR="006971DE" w:rsidRPr="006971DE" w:rsidTr="00236CFB">
        <w:trPr>
          <w:trHeight w:val="774"/>
        </w:trPr>
        <w:tc>
          <w:tcPr>
            <w:tcW w:w="2022" w:type="dxa"/>
            <w:shd w:val="clear" w:color="auto" w:fill="auto"/>
          </w:tcPr>
          <w:p w:rsidR="006971DE" w:rsidRPr="006971DE" w:rsidRDefault="006971DE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00" w:lineRule="exact"/>
              <w:ind w:left="57" w:right="57"/>
              <w:rPr>
                <w:rFonts w:eastAsiaTheme="minorHAnsi"/>
                <w:b/>
                <w:bCs/>
                <w:lang w:val="en-US"/>
              </w:rPr>
            </w:pPr>
            <w:r w:rsidRPr="006971DE">
              <w:rPr>
                <w:rFonts w:eastAsiaTheme="minorHAnsi"/>
                <w:b/>
                <w:lang w:val="en-US"/>
              </w:rPr>
              <w:t>9.3.1.10.1</w:t>
            </w:r>
            <w:r w:rsidRPr="006971DE">
              <w:rPr>
                <w:rFonts w:eastAsiaTheme="minorHAnsi"/>
                <w:b/>
                <w:bCs/>
                <w:lang w:val="en-US"/>
              </w:rPr>
              <w:br/>
            </w:r>
            <w:r w:rsidRPr="006971DE">
              <w:rPr>
                <w:rFonts w:eastAsiaTheme="minorHAnsi"/>
                <w:b/>
                <w:lang w:val="en-US"/>
              </w:rPr>
              <w:t>9.3.2.10.1</w:t>
            </w:r>
            <w:r w:rsidRPr="006971DE">
              <w:rPr>
                <w:rFonts w:eastAsiaTheme="minorHAnsi"/>
                <w:b/>
                <w:bCs/>
                <w:lang w:val="en-US"/>
              </w:rPr>
              <w:br/>
            </w:r>
            <w:r w:rsidRPr="006971DE">
              <w:rPr>
                <w:rFonts w:eastAsiaTheme="minorHAnsi"/>
                <w:b/>
                <w:lang w:val="en-US"/>
              </w:rPr>
              <w:t>9.3.3.10.1</w:t>
            </w:r>
          </w:p>
        </w:tc>
        <w:tc>
          <w:tcPr>
            <w:tcW w:w="9072" w:type="dxa"/>
            <w:shd w:val="clear" w:color="auto" w:fill="auto"/>
            <w:hideMark/>
          </w:tcPr>
          <w:p w:rsidR="006971DE" w:rsidRPr="006971DE" w:rsidRDefault="006971DE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00" w:lineRule="exact"/>
              <w:ind w:left="57" w:right="57"/>
              <w:rPr>
                <w:rFonts w:eastAsiaTheme="minorHAnsi"/>
                <w:bCs/>
                <w:iCs/>
              </w:rPr>
            </w:pPr>
            <w:r w:rsidRPr="006971DE">
              <w:rPr>
                <w:rFonts w:eastAsiaTheme="minorHAnsi"/>
              </w:rPr>
              <w:t xml:space="preserve">Судно должно быть сконструировано таким образом, чтобы предотвращать проникновение </w:t>
            </w:r>
            <w:r w:rsidRPr="006971DE">
              <w:rPr>
                <w:rFonts w:eastAsiaTheme="minorHAnsi"/>
                <w:u w:val="single"/>
              </w:rPr>
              <w:t xml:space="preserve">опасных </w:t>
            </w:r>
            <w:r w:rsidRPr="006971DE">
              <w:rPr>
                <w:rFonts w:eastAsiaTheme="minorHAnsi"/>
              </w:rPr>
              <w:t xml:space="preserve">газов </w:t>
            </w:r>
            <w:r w:rsidRPr="006971DE">
              <w:rPr>
                <w:rFonts w:eastAsiaTheme="minorHAnsi"/>
                <w:u w:val="single"/>
              </w:rPr>
              <w:t>и жидкостей</w:t>
            </w:r>
            <w:r w:rsidRPr="006971DE">
              <w:rPr>
                <w:rFonts w:eastAsiaTheme="minorHAnsi"/>
              </w:rPr>
              <w:t xml:space="preserve"> в жилые </w:t>
            </w:r>
            <w:r w:rsidRPr="006971DE">
              <w:rPr>
                <w:rFonts w:eastAsiaTheme="minorHAnsi"/>
                <w:u w:val="single"/>
              </w:rPr>
              <w:t>помещения, рулевую рубку</w:t>
            </w:r>
            <w:r w:rsidRPr="006971DE">
              <w:rPr>
                <w:rFonts w:eastAsiaTheme="minorHAnsi"/>
              </w:rPr>
              <w:t xml:space="preserve"> и служебные помещения. </w:t>
            </w:r>
            <w:r w:rsidRPr="006971DE">
              <w:rPr>
                <w:rFonts w:eastAsiaTheme="minorHAnsi"/>
                <w:u w:val="single"/>
              </w:rPr>
              <w:t xml:space="preserve">Все окна </w:t>
            </w:r>
          </w:p>
        </w:tc>
        <w:tc>
          <w:tcPr>
            <w:tcW w:w="1686" w:type="dxa"/>
            <w:gridSpan w:val="2"/>
            <w:shd w:val="clear" w:color="auto" w:fill="auto"/>
            <w:hideMark/>
          </w:tcPr>
          <w:p w:rsidR="006971DE" w:rsidRPr="006971DE" w:rsidRDefault="006971DE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0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Уточнение</w:t>
            </w:r>
          </w:p>
        </w:tc>
      </w:tr>
      <w:tr w:rsidR="006971DE" w:rsidRPr="006971DE" w:rsidTr="00236CFB">
        <w:trPr>
          <w:trHeight w:val="1171"/>
        </w:trPr>
        <w:tc>
          <w:tcPr>
            <w:tcW w:w="2022" w:type="dxa"/>
            <w:shd w:val="clear" w:color="auto" w:fill="auto"/>
          </w:tcPr>
          <w:p w:rsidR="006971DE" w:rsidRPr="006971DE" w:rsidRDefault="006971DE" w:rsidP="00CC4F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left="57" w:right="57"/>
              <w:rPr>
                <w:rFonts w:eastAsiaTheme="minorHAnsi"/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6971DE" w:rsidRPr="006971DE" w:rsidRDefault="006971DE" w:rsidP="00CC4F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00" w:after="80" w:line="210" w:lineRule="exact"/>
              <w:ind w:left="57" w:right="57"/>
              <w:rPr>
                <w:rFonts w:eastAsiaTheme="minorHAnsi"/>
                <w:strike/>
              </w:rPr>
            </w:pPr>
            <w:r w:rsidRPr="006971DE">
              <w:rPr>
                <w:rFonts w:eastAsiaTheme="minorHAnsi"/>
                <w:u w:val="single"/>
              </w:rPr>
              <w:t>этих помещений должны быть окнами неоткрывающегося типа, кроме тех случаев, когда они предназначены для использования в качестве запасного выхода и соответствующим образом</w:t>
            </w:r>
            <w:r w:rsidRPr="006971DE">
              <w:rPr>
                <w:rFonts w:eastAsiaTheme="minorHAnsi"/>
                <w:u w:val="single"/>
              </w:rPr>
              <w:br/>
              <w:t>маркированы.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6971DE" w:rsidRPr="006971DE" w:rsidRDefault="006971DE" w:rsidP="00CC4F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00" w:after="80" w:line="216" w:lineRule="exact"/>
              <w:ind w:left="57" w:right="57"/>
              <w:rPr>
                <w:rFonts w:eastAsiaTheme="minorHAnsi"/>
              </w:rPr>
            </w:pPr>
            <w:r>
              <w:rPr>
                <w:rFonts w:eastAsiaTheme="minorHAnsi"/>
              </w:rPr>
              <w:t>2. Предложение</w:t>
            </w:r>
            <w:r>
              <w:rPr>
                <w:rFonts w:eastAsiaTheme="minorHAnsi"/>
              </w:rPr>
              <w:br/>
              <w:t>в издании ВОПОГ</w:t>
            </w:r>
            <w:r>
              <w:rPr>
                <w:rFonts w:eastAsiaTheme="minorHAnsi"/>
              </w:rPr>
              <w:br/>
            </w:r>
            <w:r w:rsidRPr="006971DE">
              <w:rPr>
                <w:rFonts w:eastAsiaTheme="minorHAnsi"/>
              </w:rPr>
              <w:t>2015 года,</w:t>
            </w:r>
            <w:r w:rsidRPr="006971DE">
              <w:rPr>
                <w:rFonts w:eastAsiaTheme="minorHAnsi"/>
              </w:rPr>
              <w:br/>
              <w:t>пункт 9.3.1.52.3</w:t>
            </w:r>
          </w:p>
        </w:tc>
      </w:tr>
      <w:tr w:rsidR="00542136" w:rsidRPr="006971DE" w:rsidTr="00236CFB">
        <w:trPr>
          <w:trHeight w:val="4124"/>
        </w:trPr>
        <w:tc>
          <w:tcPr>
            <w:tcW w:w="2022" w:type="dxa"/>
            <w:shd w:val="clear" w:color="auto" w:fill="auto"/>
            <w:hideMark/>
          </w:tcPr>
          <w:p w:rsidR="00542136" w:rsidRPr="006971DE" w:rsidRDefault="00542136" w:rsidP="00CC4F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00" w:after="80" w:line="210" w:lineRule="exact"/>
              <w:ind w:left="57" w:right="57"/>
              <w:rPr>
                <w:rFonts w:eastAsiaTheme="minorHAnsi"/>
                <w:b/>
                <w:bCs/>
              </w:rPr>
            </w:pPr>
            <w:r w:rsidRPr="006971DE">
              <w:rPr>
                <w:rFonts w:eastAsiaTheme="minorHAnsi"/>
                <w:b/>
              </w:rPr>
              <w:t>9.3.1.10.2</w:t>
            </w:r>
            <w:r w:rsidRPr="006971DE">
              <w:rPr>
                <w:rFonts w:eastAsiaTheme="minorHAnsi"/>
                <w:b/>
              </w:rPr>
              <w:br/>
              <w:t>9.3.2.10.2</w:t>
            </w:r>
            <w:r w:rsidRPr="006971DE">
              <w:rPr>
                <w:rFonts w:eastAsiaTheme="minorHAnsi"/>
                <w:b/>
              </w:rPr>
              <w:br/>
              <w:t>9.3.3.10.2</w:t>
            </w:r>
          </w:p>
        </w:tc>
        <w:tc>
          <w:tcPr>
            <w:tcW w:w="9072" w:type="dxa"/>
            <w:shd w:val="clear" w:color="auto" w:fill="auto"/>
            <w:hideMark/>
          </w:tcPr>
          <w:p w:rsidR="00542136" w:rsidRPr="006971DE" w:rsidRDefault="00542136" w:rsidP="00CC4F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00" w:after="80" w:line="210" w:lineRule="exact"/>
              <w:ind w:left="57" w:right="57"/>
              <w:rPr>
                <w:rFonts w:eastAsiaTheme="minorHAnsi"/>
                <w:strike/>
                <w:u w:val="single"/>
              </w:rPr>
            </w:pPr>
            <w:r w:rsidRPr="006971DE">
              <w:rPr>
                <w:rFonts w:eastAsiaTheme="minorHAnsi"/>
                <w:strike/>
              </w:rPr>
              <w:t>За пределами грузового пространства нижняя кромка дверных проемов в боковой стенке надстроек должна находиться на высоте не менее 0,50 м</w:t>
            </w:r>
            <w:r w:rsidR="00752B46">
              <w:rPr>
                <w:rFonts w:eastAsiaTheme="minorHAnsi"/>
                <w:strike/>
              </w:rPr>
              <w:t xml:space="preserve"> над уровнем палубы, а комингсы</w:t>
            </w:r>
            <w:r w:rsidR="00752B46">
              <w:rPr>
                <w:rFonts w:eastAsiaTheme="minorHAnsi"/>
                <w:strike/>
              </w:rPr>
              <w:br/>
            </w:r>
            <w:r w:rsidRPr="006971DE">
              <w:rPr>
                <w:rFonts w:eastAsiaTheme="minorHAnsi"/>
                <w:strike/>
              </w:rPr>
              <w:t>входных люков подпалубных помещений - на высоте не менее 0,50 м над уровнем палубы. Это требование может не выполняться при условии, что стенка надстроек, обращенная в сторону грузового пространства, тянется от одного борта к другому и имеет двери, высота комингсов которых составляет не менее 0,50 м над уровнем палубы. Высота э</w:t>
            </w:r>
            <w:r w:rsidR="00752B46">
              <w:rPr>
                <w:rFonts w:eastAsiaTheme="minorHAnsi"/>
                <w:strike/>
              </w:rPr>
              <w:t>той стенки должна быть не менее 2,00 </w:t>
            </w:r>
            <w:r w:rsidRPr="006971DE">
              <w:rPr>
                <w:rFonts w:eastAsiaTheme="minorHAnsi"/>
                <w:strike/>
              </w:rPr>
              <w:t>м. В этом случае нижние кромки дверных проемов в боковой стенке надстроек, а также комингсы входных люков, расположенных позади этой стенки, должны находиться на высоте не менее 0,10 м над уровнем палубы. Однако комингсы дверей и входных люков машинного отделения должны всегда находиться на высоте не менее 0,50 м.</w:t>
            </w:r>
          </w:p>
          <w:p w:rsidR="00542136" w:rsidRPr="006971DE" w:rsidRDefault="00542136" w:rsidP="00CC4F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10" w:lineRule="exact"/>
              <w:ind w:left="57" w:right="57"/>
              <w:rPr>
                <w:rFonts w:eastAsiaTheme="minorHAnsi"/>
                <w:strike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Водонепроницаемые защитные комингсы должны быть установлены на палубе на высоте внешней переборки грузового танка, но на расстоянии не более 0,6 м от внешней переборки коффердама или концевых переборок трюма. Защитный комингс должен либо проходить от одного борта судна до другого, либо быть установлен между предохраняющими от разливов продольными комингсами с целью предотвращения попадания жидкостей в форпик и ахтерпик. Высота защитных комингсов и предохраняющих от разливов комингсов должна быть</w:t>
            </w:r>
            <w:r w:rsidR="00CE2BCB">
              <w:rPr>
                <w:rFonts w:eastAsiaTheme="minorHAnsi"/>
                <w:u w:val="single"/>
              </w:rPr>
              <w:t>,</w:t>
            </w:r>
            <w:r w:rsidRPr="006971DE">
              <w:rPr>
                <w:rFonts w:eastAsiaTheme="minorHAnsi"/>
                <w:u w:val="single"/>
              </w:rPr>
              <w:t xml:space="preserve"> по крайней мере</w:t>
            </w:r>
            <w:r w:rsidR="00CE2BCB">
              <w:rPr>
                <w:rFonts w:eastAsiaTheme="minorHAnsi"/>
                <w:u w:val="single"/>
              </w:rPr>
              <w:t>, 0,075 </w:t>
            </w:r>
            <w:r w:rsidRPr="006971DE">
              <w:rPr>
                <w:rFonts w:eastAsiaTheme="minorHAnsi"/>
                <w:u w:val="single"/>
              </w:rPr>
              <w:t xml:space="preserve">м. Защитный комингс может совпадать с защитной стенкой согласно пункту </w:t>
            </w:r>
            <w:r w:rsidRPr="006971DE">
              <w:rPr>
                <w:rFonts w:eastAsia="TimesNewRomanPSMT"/>
                <w:u w:val="single"/>
                <w:lang w:eastAsia="fr-FR"/>
              </w:rPr>
              <w:t>9.3.</w:t>
            </w:r>
            <w:r w:rsidRPr="006971DE">
              <w:rPr>
                <w:rFonts w:eastAsia="TimesNewRomanPSMT"/>
                <w:u w:val="single"/>
                <w:lang w:val="en-US" w:eastAsia="fr-FR"/>
              </w:rPr>
              <w:t>x</w:t>
            </w:r>
            <w:r w:rsidR="00CE2BCB">
              <w:rPr>
                <w:rFonts w:eastAsia="TimesNewRomanPSMT"/>
                <w:u w:val="single"/>
                <w:lang w:eastAsia="fr-FR"/>
              </w:rPr>
              <w:t>.10.3,</w:t>
            </w:r>
            <w:r w:rsidR="00CE2BCB">
              <w:rPr>
                <w:rFonts w:eastAsia="TimesNewRomanPSMT"/>
                <w:u w:val="single"/>
                <w:lang w:eastAsia="fr-FR"/>
              </w:rPr>
              <w:br/>
            </w:r>
            <w:r w:rsidRPr="006971DE">
              <w:rPr>
                <w:rFonts w:eastAsia="TimesNewRomanPSMT"/>
                <w:u w:val="single"/>
                <w:lang w:eastAsia="fr-FR"/>
              </w:rPr>
              <w:t>если защитная стенка проходит по всей ширине судна</w:t>
            </w:r>
          </w:p>
        </w:tc>
        <w:tc>
          <w:tcPr>
            <w:tcW w:w="1686" w:type="dxa"/>
            <w:gridSpan w:val="2"/>
            <w:shd w:val="clear" w:color="auto" w:fill="auto"/>
            <w:hideMark/>
          </w:tcPr>
          <w:p w:rsidR="00542136" w:rsidRPr="006971DE" w:rsidRDefault="00542136" w:rsidP="00CC4F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00" w:after="80" w:line="216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 xml:space="preserve">Перенесен частично в пункт </w:t>
            </w:r>
            <w:r w:rsidRPr="006971DE">
              <w:rPr>
                <w:rFonts w:eastAsia="Calibri"/>
                <w:lang w:eastAsia="fr-FR"/>
              </w:rPr>
              <w:t>9.3.</w:t>
            </w:r>
            <w:r w:rsidRPr="006971DE">
              <w:rPr>
                <w:rFonts w:eastAsia="Calibri"/>
                <w:lang w:val="en-US" w:eastAsia="fr-FR"/>
              </w:rPr>
              <w:t>x</w:t>
            </w:r>
            <w:r w:rsidRPr="006971DE">
              <w:rPr>
                <w:rFonts w:eastAsia="Calibri"/>
                <w:lang w:eastAsia="fr-FR"/>
              </w:rPr>
              <w:t>.10.4</w:t>
            </w:r>
          </w:p>
          <w:p w:rsidR="00542136" w:rsidRPr="006971DE" w:rsidRDefault="00542136" w:rsidP="005421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680" w:after="80" w:line="216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Н</w:t>
            </w:r>
            <w:r>
              <w:rPr>
                <w:rFonts w:eastAsiaTheme="minorHAnsi"/>
              </w:rPr>
              <w:t>овая</w:t>
            </w:r>
            <w:r>
              <w:rPr>
                <w:rFonts w:eastAsiaTheme="minorHAnsi"/>
              </w:rPr>
              <w:br/>
            </w:r>
            <w:r w:rsidRPr="006971DE">
              <w:rPr>
                <w:rFonts w:eastAsiaTheme="minorHAnsi"/>
              </w:rPr>
              <w:t>концеп</w:t>
            </w:r>
            <w:r>
              <w:rPr>
                <w:rFonts w:eastAsiaTheme="minorHAnsi"/>
              </w:rPr>
              <w:t>ция</w:t>
            </w:r>
            <w:r>
              <w:rPr>
                <w:rFonts w:eastAsiaTheme="minorHAnsi"/>
              </w:rPr>
              <w:br/>
            </w:r>
            <w:r w:rsidRPr="006971DE">
              <w:rPr>
                <w:rFonts w:eastAsiaTheme="minorHAnsi"/>
              </w:rPr>
              <w:t>зонирования</w:t>
            </w:r>
          </w:p>
        </w:tc>
      </w:tr>
      <w:tr w:rsidR="00542136" w:rsidRPr="006971DE" w:rsidTr="00236CFB">
        <w:trPr>
          <w:trHeight w:val="3572"/>
        </w:trPr>
        <w:tc>
          <w:tcPr>
            <w:tcW w:w="2022" w:type="dxa"/>
            <w:shd w:val="clear" w:color="auto" w:fill="auto"/>
            <w:hideMark/>
          </w:tcPr>
          <w:p w:rsidR="00542136" w:rsidRPr="00542136" w:rsidRDefault="00542136" w:rsidP="00CC4F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00" w:after="80" w:line="210" w:lineRule="exact"/>
              <w:ind w:left="57" w:right="57"/>
              <w:rPr>
                <w:rFonts w:eastAsiaTheme="minorHAnsi"/>
                <w:b/>
              </w:rPr>
            </w:pPr>
            <w:r w:rsidRPr="00542136">
              <w:rPr>
                <w:rFonts w:eastAsiaTheme="minorHAnsi"/>
                <w:b/>
              </w:rPr>
              <w:t>9.</w:t>
            </w:r>
            <w:r w:rsidRPr="006971DE">
              <w:rPr>
                <w:rFonts w:eastAsiaTheme="minorHAnsi"/>
                <w:b/>
              </w:rPr>
              <w:t>3</w:t>
            </w:r>
            <w:r w:rsidRPr="00542136">
              <w:rPr>
                <w:rFonts w:eastAsiaTheme="minorHAnsi"/>
                <w:b/>
              </w:rPr>
              <w:t>.1.10.3</w:t>
            </w:r>
          </w:p>
        </w:tc>
        <w:tc>
          <w:tcPr>
            <w:tcW w:w="9072" w:type="dxa"/>
            <w:shd w:val="clear" w:color="auto" w:fill="auto"/>
            <w:hideMark/>
          </w:tcPr>
          <w:p w:rsidR="00542136" w:rsidRPr="006971DE" w:rsidRDefault="00542136" w:rsidP="00CC4F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00" w:after="80" w:line="210" w:lineRule="exact"/>
              <w:ind w:left="57" w:right="57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strike/>
              </w:rPr>
              <w:t>В грузовом пространстве нижняя кромка дверных проемов в боковой стенке надстроек должна находиться на высоте не менее 0,50 м над уровнем палубы, а комингсы входных люков и вентиляционных отверстий подпалубных помещений – на высоте не менее 0,50 м над уровнем палубы. Это предписание не применяется к входным люкам междубортовых и междудонных пространств</w:t>
            </w:r>
            <w:r w:rsidRPr="006971DE">
              <w:rPr>
                <w:rFonts w:eastAsiaTheme="minorHAnsi"/>
              </w:rPr>
              <w:t>.</w:t>
            </w:r>
          </w:p>
          <w:p w:rsidR="00542136" w:rsidRPr="006971DE" w:rsidRDefault="00542136" w:rsidP="00CC4F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10" w:lineRule="exact"/>
              <w:ind w:left="57" w:right="57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 xml:space="preserve">Если перечень веществ, допущенных к перевозке судном, предусмотренный в пункте 1.16.1.2.5, содержит вещества, для которых в колонке 17 таблицы С подраздела 3.2.3.2 предписывается защита против взрывов, то зоны на палубе за пределами грузового пространства, в которых во время загрузки и разгрузки используется невзрывозащищенное оборудование, должны быть защищены защитной стенкой, непроницаемой для газа и жидкости, для недопущения попадания газов и жидкости. Данная стенка должна либо проходить от одного борта судна до другого, либо окружать защищаемые зоны, имея </w:t>
            </w:r>
            <w:r w:rsidRPr="006971DE">
              <w:rPr>
                <w:rFonts w:eastAsiaTheme="minorHAnsi"/>
                <w:u w:val="single"/>
                <w:lang w:val="en-US"/>
              </w:rPr>
              <w:t>U</w:t>
            </w:r>
            <w:r w:rsidRPr="006971DE">
              <w:rPr>
                <w:rFonts w:eastAsiaTheme="minorHAnsi"/>
                <w:u w:val="single"/>
              </w:rPr>
              <w:t>-образную форму. Такая стенка должна охватывать всю шир</w:t>
            </w:r>
            <w:r w:rsidR="00871F69">
              <w:rPr>
                <w:rFonts w:eastAsiaTheme="minorHAnsi"/>
                <w:u w:val="single"/>
              </w:rPr>
              <w:t>ину защищаемой зоны и проходить по меньшей мере</w:t>
            </w:r>
            <w:r w:rsidRPr="006971DE">
              <w:rPr>
                <w:rFonts w:eastAsiaTheme="minorHAnsi"/>
                <w:u w:val="single"/>
              </w:rPr>
              <w:t xml:space="preserve"> на 1,0 м в сторону от грузового пространства (см. рисунок, касающийся зонирования). Ее высота должн</w:t>
            </w:r>
            <w:r w:rsidR="00871F69">
              <w:rPr>
                <w:rFonts w:eastAsiaTheme="minorHAnsi"/>
                <w:u w:val="single"/>
              </w:rPr>
              <w:t>а составлять по меньшей мере 1,0 </w:t>
            </w:r>
            <w:r w:rsidRPr="006971DE">
              <w:rPr>
                <w:rFonts w:eastAsiaTheme="minorHAnsi"/>
                <w:u w:val="single"/>
              </w:rPr>
              <w:t>м над уровнем прилегающей палубы, на которой размещены грузовые танки, в пределах грузового пространства. Стенка жилых помещений, обращ</w:t>
            </w:r>
            <w:r>
              <w:rPr>
                <w:rFonts w:eastAsiaTheme="minorHAnsi"/>
                <w:u w:val="single"/>
              </w:rPr>
              <w:t>енная к грузовому пространству,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542136" w:rsidRPr="007118C9" w:rsidRDefault="00871F69" w:rsidP="00CC4F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00" w:after="80" w:line="216" w:lineRule="exact"/>
              <w:ind w:left="57" w:right="57"/>
              <w:rPr>
                <w:rFonts w:eastAsiaTheme="minorHAnsi"/>
              </w:rPr>
            </w:pPr>
            <w:r>
              <w:rPr>
                <w:rFonts w:eastAsiaTheme="minorHAnsi"/>
              </w:rPr>
              <w:t>Новая</w:t>
            </w:r>
            <w:r>
              <w:rPr>
                <w:rFonts w:eastAsiaTheme="minorHAnsi"/>
              </w:rPr>
              <w:br/>
            </w:r>
            <w:r w:rsidR="00542136" w:rsidRPr="006971DE">
              <w:rPr>
                <w:rFonts w:eastAsiaTheme="minorHAnsi"/>
              </w:rPr>
              <w:t>концепция</w:t>
            </w:r>
            <w:r w:rsidR="00542136" w:rsidRPr="007118C9">
              <w:rPr>
                <w:rFonts w:eastAsiaTheme="minorHAnsi"/>
              </w:rPr>
              <w:br/>
            </w:r>
            <w:r w:rsidR="00542136" w:rsidRPr="006971DE">
              <w:rPr>
                <w:rFonts w:eastAsiaTheme="minorHAnsi"/>
              </w:rPr>
              <w:t>зонирования</w:t>
            </w:r>
          </w:p>
          <w:p w:rsidR="00542136" w:rsidRPr="007118C9" w:rsidRDefault="00542136" w:rsidP="005421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80" w:after="80" w:line="216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Пункт 9.3.1.10.3 перенесен в пункт 9.3.1.10.4</w:t>
            </w:r>
          </w:p>
        </w:tc>
      </w:tr>
      <w:tr w:rsidR="00542136" w:rsidRPr="006971DE" w:rsidTr="00236CFB">
        <w:trPr>
          <w:trHeight w:val="1171"/>
        </w:trPr>
        <w:tc>
          <w:tcPr>
            <w:tcW w:w="2022" w:type="dxa"/>
            <w:shd w:val="clear" w:color="auto" w:fill="auto"/>
          </w:tcPr>
          <w:p w:rsidR="00542136" w:rsidRPr="006971DE" w:rsidRDefault="00542136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542136" w:rsidRPr="006971DE" w:rsidRDefault="00542136" w:rsidP="00A85D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strike/>
              </w:rPr>
            </w:pPr>
            <w:r>
              <w:rPr>
                <w:rFonts w:eastAsiaTheme="minorHAnsi"/>
                <w:u w:val="single"/>
              </w:rPr>
              <w:t>и </w:t>
            </w:r>
            <w:r w:rsidRPr="006971DE">
              <w:rPr>
                <w:rFonts w:eastAsiaTheme="minorHAnsi"/>
                <w:u w:val="single"/>
              </w:rPr>
              <w:t>боковые стенки могут рассматриваться в качестве защитной стенки, если эти стенки не имеют отверстий и соблюдены требования к размерам защитной стенки. Защитная стенка не является необходимой в том случае, если расстояние между защищаемыми зонами и ближайшим предохранительным клапаном, коллектором, компрессором на палубе и ближайшим отверстием грузовых танков высокого давления составляет по крайней мере 12 м</w:t>
            </w:r>
            <w:r w:rsidRPr="006971DE">
              <w:rPr>
                <w:rFonts w:eastAsiaTheme="minorHAnsi"/>
              </w:rPr>
              <w:t>.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542136" w:rsidRPr="006971DE" w:rsidRDefault="00542136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</w:rPr>
            </w:pPr>
          </w:p>
        </w:tc>
      </w:tr>
      <w:tr w:rsidR="00542136" w:rsidRPr="006971DE" w:rsidTr="00236CFB">
        <w:trPr>
          <w:trHeight w:val="4780"/>
        </w:trPr>
        <w:tc>
          <w:tcPr>
            <w:tcW w:w="2022" w:type="dxa"/>
            <w:shd w:val="clear" w:color="auto" w:fill="auto"/>
          </w:tcPr>
          <w:p w:rsidR="00542136" w:rsidRPr="006971DE" w:rsidRDefault="00542136" w:rsidP="005421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bCs/>
              </w:rPr>
            </w:pPr>
            <w:r w:rsidRPr="006971DE">
              <w:rPr>
                <w:rFonts w:eastAsiaTheme="minorHAnsi"/>
                <w:b/>
              </w:rPr>
              <w:t>9.3.2.10.3</w:t>
            </w:r>
            <w:r w:rsidRPr="006971DE">
              <w:rPr>
                <w:rFonts w:eastAsiaTheme="minorHAnsi"/>
                <w:b/>
              </w:rPr>
              <w:br/>
              <w:t>9.3.3.10.3</w:t>
            </w:r>
          </w:p>
        </w:tc>
        <w:tc>
          <w:tcPr>
            <w:tcW w:w="9072" w:type="dxa"/>
            <w:shd w:val="clear" w:color="auto" w:fill="auto"/>
            <w:hideMark/>
          </w:tcPr>
          <w:p w:rsidR="00542136" w:rsidRPr="006971DE" w:rsidRDefault="00542136" w:rsidP="005421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trike/>
                <w:u w:val="single"/>
              </w:rPr>
            </w:pPr>
            <w:r w:rsidRPr="006971DE">
              <w:rPr>
                <w:rFonts w:eastAsiaTheme="minorHAnsi"/>
                <w:strike/>
              </w:rPr>
              <w:t>В грузовом пространстве нижняя кромка дверных проемов в боковой стенке надстроек должна находиться на высоте не менее 0,50 м над уровнем палубы, а комингсы входных люков и вентиляционных отверстий подпалубных помещений – на высоте не менее 0,50 м над уровнем палубы. Это предписание не применяется к входным люкам междубортовых и междудонных пространств.</w:t>
            </w:r>
          </w:p>
          <w:p w:rsidR="00542136" w:rsidRPr="006971DE" w:rsidRDefault="00542136" w:rsidP="003B2A3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 xml:space="preserve">Если перечень веществ, допущенных к перевозке судном, предусмотренный в пункте 1.16.1.2.5, содержит вещества, для которых в колонке 17 таблицы С подраздела 3.2.3.2 предписывается защита против взрывов, то зоны на палубе за пределами грузового пространства, в которых во время загрузки и разгрузки используется невзрывозащищенное оборудование, должны быть защищены защитной стенкой, непроницаемой для газа и жидкости, для недопущения попадания газов и жидкости. Данная стенка должна либо проходить от одного борта судна до другого, либо окружать защищаемые зоны, имея </w:t>
            </w:r>
            <w:r w:rsidRPr="006971DE">
              <w:rPr>
                <w:rFonts w:eastAsiaTheme="minorHAnsi"/>
                <w:u w:val="single"/>
                <w:lang w:val="en-US"/>
              </w:rPr>
              <w:t>U</w:t>
            </w:r>
            <w:r w:rsidRPr="006971DE">
              <w:rPr>
                <w:rFonts w:eastAsiaTheme="minorHAnsi"/>
                <w:u w:val="single"/>
              </w:rPr>
              <w:t>-образную форму. Такая стенка должна охватывать всю шир</w:t>
            </w:r>
            <w:r w:rsidR="00871F69">
              <w:rPr>
                <w:rFonts w:eastAsiaTheme="minorHAnsi"/>
                <w:u w:val="single"/>
              </w:rPr>
              <w:t>ину защищаемой зоны и проходить по меньшей мере</w:t>
            </w:r>
            <w:r w:rsidRPr="006971DE">
              <w:rPr>
                <w:rFonts w:eastAsiaTheme="minorHAnsi"/>
                <w:u w:val="single"/>
              </w:rPr>
              <w:t xml:space="preserve"> на 1,0 м в сторону от грузового пространства (см. рисунок, касающийся зонировани</w:t>
            </w:r>
            <w:r w:rsidR="00871F69">
              <w:rPr>
                <w:rFonts w:eastAsiaTheme="minorHAnsi"/>
                <w:u w:val="single"/>
              </w:rPr>
              <w:t>я). Ее высота должна составлять по меньшей мере 1,0 </w:t>
            </w:r>
            <w:r w:rsidRPr="006971DE">
              <w:rPr>
                <w:rFonts w:eastAsiaTheme="minorHAnsi"/>
                <w:u w:val="single"/>
              </w:rPr>
              <w:t>м над уровнем палубы грузового пространства. Сте</w:t>
            </w:r>
            <w:r w:rsidR="00CE2BCB">
              <w:rPr>
                <w:rFonts w:eastAsiaTheme="minorHAnsi"/>
                <w:u w:val="single"/>
              </w:rPr>
              <w:t>нка жилых помещений, обращенная</w:t>
            </w:r>
            <w:r w:rsidR="00CE2BCB">
              <w:rPr>
                <w:rFonts w:eastAsiaTheme="minorHAnsi"/>
                <w:u w:val="single"/>
              </w:rPr>
              <w:br/>
            </w:r>
            <w:r w:rsidRPr="006971DE">
              <w:rPr>
                <w:rFonts w:eastAsiaTheme="minorHAnsi"/>
                <w:u w:val="single"/>
              </w:rPr>
              <w:t>к грузовому пространству, и боковые стенки могут рассматриваться в качестве защитной стенки, если эти стенки не имеют отверстий и соблюдены требова</w:t>
            </w:r>
            <w:r w:rsidR="00CE2BCB">
              <w:rPr>
                <w:rFonts w:eastAsiaTheme="minorHAnsi"/>
                <w:u w:val="single"/>
              </w:rPr>
              <w:t>ния к размерам защитной стенки.</w:t>
            </w:r>
            <w:r w:rsidR="00CE2BCB">
              <w:rPr>
                <w:rFonts w:eastAsiaTheme="minorHAnsi"/>
                <w:u w:val="single"/>
              </w:rPr>
              <w:br/>
            </w:r>
            <w:r w:rsidRPr="006971DE">
              <w:rPr>
                <w:rFonts w:eastAsiaTheme="minorHAnsi"/>
                <w:u w:val="single"/>
              </w:rPr>
              <w:t>Защитная стенка не является необходимой в том случае, если расстояние между защищаемыми зонами и ближайшим быстродействующим выпускным клапаном, коллектором, подпалубным грузовым насосом и ближайшим отверстием гру</w:t>
            </w:r>
            <w:r w:rsidR="00871F69">
              <w:rPr>
                <w:rFonts w:eastAsiaTheme="minorHAnsi"/>
                <w:u w:val="single"/>
              </w:rPr>
              <w:t xml:space="preserve">зовых танков высокого давления </w:t>
            </w:r>
            <w:r w:rsidRPr="006971DE">
              <w:rPr>
                <w:rFonts w:eastAsiaTheme="minorHAnsi"/>
                <w:u w:val="single"/>
              </w:rPr>
              <w:t>и составляет</w:t>
            </w:r>
            <w:r w:rsidR="00871F69">
              <w:rPr>
                <w:rFonts w:eastAsiaTheme="minorHAnsi"/>
                <w:u w:val="single"/>
              </w:rPr>
              <w:t>,</w:t>
            </w:r>
            <w:r w:rsidRPr="006971DE">
              <w:rPr>
                <w:rFonts w:eastAsiaTheme="minorHAnsi"/>
                <w:u w:val="single"/>
              </w:rPr>
              <w:t xml:space="preserve"> по крайней мере</w:t>
            </w:r>
            <w:r w:rsidR="00871F69">
              <w:rPr>
                <w:rFonts w:eastAsiaTheme="minorHAnsi"/>
                <w:u w:val="single"/>
              </w:rPr>
              <w:t>,</w:t>
            </w:r>
            <w:r w:rsidRPr="006971DE">
              <w:rPr>
                <w:rFonts w:eastAsiaTheme="minorHAnsi"/>
                <w:u w:val="single"/>
              </w:rPr>
              <w:t xml:space="preserve"> 12 м</w:t>
            </w:r>
            <w:r w:rsidRPr="006971DE">
              <w:rPr>
                <w:rFonts w:eastAsiaTheme="minorHAnsi"/>
              </w:rPr>
              <w:t>.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542136" w:rsidRPr="006971DE" w:rsidRDefault="00542136" w:rsidP="005421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</w:rPr>
            </w:pPr>
            <w:r>
              <w:rPr>
                <w:rFonts w:eastAsiaTheme="minorHAnsi"/>
              </w:rPr>
              <w:t>Новая</w:t>
            </w:r>
            <w:r>
              <w:rPr>
                <w:rFonts w:eastAsiaTheme="minorHAnsi"/>
              </w:rPr>
              <w:br/>
            </w:r>
            <w:r w:rsidRPr="006971DE">
              <w:rPr>
                <w:rFonts w:eastAsiaTheme="minorHAnsi"/>
              </w:rPr>
              <w:t>концепция</w:t>
            </w:r>
            <w:r w:rsidRPr="006971DE">
              <w:rPr>
                <w:rFonts w:eastAsiaTheme="minorHAnsi"/>
              </w:rPr>
              <w:br/>
              <w:t>зонирования</w:t>
            </w:r>
          </w:p>
          <w:p w:rsidR="00542136" w:rsidRPr="006971DE" w:rsidRDefault="003B2A39" w:rsidP="003B2A3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</w:rPr>
            </w:pPr>
            <w:r>
              <w:rPr>
                <w:rFonts w:eastAsiaTheme="minorHAnsi"/>
              </w:rPr>
              <w:t>Пункты 9.3.2.10.3</w:t>
            </w:r>
            <w:r>
              <w:rPr>
                <w:rFonts w:eastAsiaTheme="minorHAnsi"/>
              </w:rPr>
              <w:br/>
              <w:t>и 9.3.3.10.3</w:t>
            </w:r>
            <w:r>
              <w:rPr>
                <w:rFonts w:eastAsiaTheme="minorHAnsi"/>
              </w:rPr>
              <w:br/>
            </w:r>
            <w:r w:rsidR="00542136" w:rsidRPr="006971DE">
              <w:rPr>
                <w:rFonts w:eastAsiaTheme="minorHAnsi"/>
              </w:rPr>
              <w:t>перенесе</w:t>
            </w:r>
            <w:r>
              <w:rPr>
                <w:rFonts w:eastAsiaTheme="minorHAnsi"/>
              </w:rPr>
              <w:t>ны</w:t>
            </w:r>
            <w:r>
              <w:rPr>
                <w:rFonts w:eastAsiaTheme="minorHAnsi"/>
              </w:rPr>
              <w:br/>
            </w:r>
            <w:r w:rsidR="00542136" w:rsidRPr="006971DE">
              <w:rPr>
                <w:rFonts w:eastAsiaTheme="minorHAnsi"/>
              </w:rPr>
              <w:t>в</w:t>
            </w:r>
            <w:r>
              <w:rPr>
                <w:rFonts w:eastAsiaTheme="minorHAnsi"/>
              </w:rPr>
              <w:t xml:space="preserve"> пункты 9.3.2.10.4</w:t>
            </w:r>
            <w:r>
              <w:rPr>
                <w:rFonts w:eastAsiaTheme="minorHAnsi"/>
              </w:rPr>
              <w:br/>
            </w:r>
            <w:r w:rsidR="00542136" w:rsidRPr="006971DE">
              <w:rPr>
                <w:rFonts w:eastAsiaTheme="minorHAnsi"/>
              </w:rPr>
              <w:t>и 9.3.3.10.4</w:t>
            </w:r>
          </w:p>
        </w:tc>
      </w:tr>
      <w:tr w:rsidR="00883604" w:rsidRPr="006971DE" w:rsidTr="00236CFB">
        <w:tc>
          <w:tcPr>
            <w:tcW w:w="2022" w:type="dxa"/>
            <w:shd w:val="clear" w:color="auto" w:fill="auto"/>
            <w:hideMark/>
          </w:tcPr>
          <w:p w:rsidR="00883604" w:rsidRPr="006971DE" w:rsidRDefault="00883604" w:rsidP="003B2A3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</w:rPr>
            </w:pPr>
            <w:r w:rsidRPr="006971DE">
              <w:rPr>
                <w:rFonts w:eastAsiaTheme="minorHAnsi"/>
                <w:b/>
              </w:rPr>
              <w:t>9.3.1.10.4</w:t>
            </w:r>
            <w:r w:rsidRPr="006971DE">
              <w:rPr>
                <w:rFonts w:eastAsiaTheme="minorHAnsi"/>
                <w:b/>
              </w:rPr>
              <w:br/>
              <w:t>9.3.2.10.4</w:t>
            </w:r>
            <w:r w:rsidRPr="006971DE">
              <w:rPr>
                <w:rFonts w:eastAsiaTheme="minorHAnsi"/>
                <w:b/>
              </w:rPr>
              <w:br/>
              <w:t>9.3.3.10.4</w:t>
            </w:r>
          </w:p>
        </w:tc>
        <w:tc>
          <w:tcPr>
            <w:tcW w:w="9072" w:type="dxa"/>
            <w:shd w:val="clear" w:color="auto" w:fill="auto"/>
            <w:hideMark/>
          </w:tcPr>
          <w:p w:rsidR="00883604" w:rsidRPr="006971DE" w:rsidRDefault="00883604" w:rsidP="003B2A3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trike/>
              </w:rPr>
            </w:pPr>
            <w:r w:rsidRPr="006971DE">
              <w:rPr>
                <w:rFonts w:eastAsiaTheme="minorHAnsi"/>
                <w:strike/>
              </w:rPr>
              <w:t>Фальшборты, ограждения для ног и т.д. должны иметь достаточно большие отверстия, расположенные непосредственно над палубой.</w:t>
            </w:r>
          </w:p>
          <w:p w:rsidR="00883604" w:rsidRPr="006971DE" w:rsidRDefault="00883604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На палубе нижние кромки дверных проемов в боковых стенках надстроек и комингсы входных люков и вентиляционных отверстий подпалубных помещений должны находиться на высоте не менее 0,50 м над уровнем палубы</w:t>
            </w:r>
            <w:r w:rsidRPr="003B2A39">
              <w:rPr>
                <w:rFonts w:eastAsiaTheme="minorHAnsi"/>
              </w:rPr>
              <w:t>.</w:t>
            </w:r>
          </w:p>
          <w:p w:rsidR="00883604" w:rsidRPr="006971DE" w:rsidRDefault="00883604" w:rsidP="003B2A3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  <w:u w:val="single"/>
              </w:rPr>
              <w:t>Это предписание не применяется к входным люкам междубортовых и междудонных пр</w:t>
            </w:r>
            <w:r w:rsidR="00BE3EA0">
              <w:rPr>
                <w:rFonts w:eastAsiaTheme="minorHAnsi"/>
                <w:u w:val="single"/>
              </w:rPr>
              <w:t>о</w:t>
            </w:r>
            <w:r w:rsidRPr="006971DE">
              <w:rPr>
                <w:rFonts w:eastAsiaTheme="minorHAnsi"/>
                <w:u w:val="single"/>
              </w:rPr>
              <w:t>странств</w:t>
            </w:r>
            <w:r w:rsidRPr="003B2A39">
              <w:rPr>
                <w:rFonts w:eastAsiaTheme="minorHAnsi"/>
              </w:rPr>
              <w:t>.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883604" w:rsidRPr="006971DE" w:rsidRDefault="00883604" w:rsidP="003B2A3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Уточнение</w:t>
            </w:r>
          </w:p>
          <w:p w:rsidR="00883604" w:rsidRPr="006971DE" w:rsidRDefault="003B2A39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</w:rPr>
            </w:pPr>
            <w:r>
              <w:rPr>
                <w:rFonts w:eastAsiaTheme="minorHAnsi"/>
              </w:rPr>
              <w:t>Пункты</w:t>
            </w:r>
            <w:r w:rsidR="00CB3176">
              <w:rPr>
                <w:rFonts w:eastAsiaTheme="minorHAnsi"/>
              </w:rPr>
              <w:t> </w:t>
            </w:r>
            <w:r w:rsidR="00883604" w:rsidRPr="006971DE">
              <w:rPr>
                <w:rFonts w:eastAsiaTheme="minorHAnsi"/>
                <w:lang w:eastAsia="de-DE"/>
              </w:rPr>
              <w:t>9.3.</w:t>
            </w:r>
            <w:r w:rsidR="00883604" w:rsidRPr="006971DE">
              <w:rPr>
                <w:rFonts w:eastAsiaTheme="minorHAnsi"/>
                <w:lang w:val="en-US" w:eastAsia="de-DE"/>
              </w:rPr>
              <w:t>x</w:t>
            </w:r>
            <w:r>
              <w:rPr>
                <w:rFonts w:eastAsiaTheme="minorHAnsi"/>
                <w:lang w:eastAsia="de-DE"/>
              </w:rPr>
              <w:t xml:space="preserve">.10.2 </w:t>
            </w:r>
            <w:r w:rsidR="00883604" w:rsidRPr="006971DE">
              <w:rPr>
                <w:rFonts w:eastAsiaTheme="minorHAnsi"/>
                <w:lang w:eastAsia="de-DE"/>
              </w:rPr>
              <w:t>и 9.3.</w:t>
            </w:r>
            <w:r w:rsidR="00883604" w:rsidRPr="006971DE">
              <w:rPr>
                <w:rFonts w:eastAsiaTheme="minorHAnsi"/>
                <w:lang w:val="en-US" w:eastAsia="de-DE"/>
              </w:rPr>
              <w:t>x</w:t>
            </w:r>
            <w:r w:rsidR="00883604" w:rsidRPr="006971DE">
              <w:rPr>
                <w:rFonts w:eastAsiaTheme="minorHAnsi"/>
                <w:lang w:eastAsia="de-DE"/>
              </w:rPr>
              <w:t xml:space="preserve">.10.3 </w:t>
            </w:r>
            <w:r w:rsidR="00883604" w:rsidRPr="006971DE">
              <w:rPr>
                <w:rFonts w:eastAsiaTheme="minorHAnsi"/>
              </w:rPr>
              <w:t>издания ВОПОГ 2015 года</w:t>
            </w:r>
          </w:p>
        </w:tc>
      </w:tr>
      <w:tr w:rsidR="00883604" w:rsidRPr="006971DE" w:rsidTr="00236CFB">
        <w:trPr>
          <w:trHeight w:val="542"/>
        </w:trPr>
        <w:tc>
          <w:tcPr>
            <w:tcW w:w="2022" w:type="dxa"/>
            <w:shd w:val="clear" w:color="auto" w:fill="auto"/>
            <w:hideMark/>
          </w:tcPr>
          <w:p w:rsidR="00883604" w:rsidRPr="006971DE" w:rsidRDefault="00883604" w:rsidP="00BE3E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</w:rPr>
            </w:pPr>
            <w:r w:rsidRPr="006971DE">
              <w:rPr>
                <w:rFonts w:eastAsiaTheme="minorHAnsi"/>
                <w:b/>
                <w:u w:val="single"/>
              </w:rPr>
              <w:t>9.3.1.10.5</w:t>
            </w:r>
            <w:r w:rsidR="003B2A39">
              <w:rPr>
                <w:rFonts w:eastAsiaTheme="minorHAnsi"/>
                <w:b/>
              </w:rPr>
              <w:t xml:space="preserve"> новый</w:t>
            </w:r>
            <w:r w:rsidRPr="006971DE">
              <w:rPr>
                <w:rFonts w:eastAsiaTheme="minorHAnsi"/>
                <w:b/>
              </w:rPr>
              <w:br/>
            </w:r>
            <w:r w:rsidRPr="006971DE">
              <w:rPr>
                <w:rFonts w:eastAsiaTheme="minorHAnsi"/>
                <w:b/>
                <w:u w:val="single"/>
              </w:rPr>
              <w:t>9.3.2.10.5</w:t>
            </w:r>
            <w:r w:rsidR="003B2A39">
              <w:rPr>
                <w:rFonts w:eastAsiaTheme="minorHAnsi"/>
                <w:b/>
              </w:rPr>
              <w:t xml:space="preserve"> новый</w:t>
            </w:r>
            <w:r w:rsidRPr="006971DE">
              <w:rPr>
                <w:rFonts w:eastAsiaTheme="minorHAnsi"/>
                <w:b/>
              </w:rPr>
              <w:br/>
            </w:r>
            <w:r w:rsidRPr="006971DE">
              <w:rPr>
                <w:rFonts w:eastAsiaTheme="minorHAnsi"/>
                <w:b/>
                <w:u w:val="single"/>
              </w:rPr>
              <w:t>9.3.3.10.5</w:t>
            </w:r>
            <w:r w:rsidR="003B2A39">
              <w:rPr>
                <w:rFonts w:eastAsiaTheme="minorHAnsi"/>
                <w:b/>
              </w:rPr>
              <w:t xml:space="preserve"> новый</w:t>
            </w:r>
          </w:p>
        </w:tc>
        <w:tc>
          <w:tcPr>
            <w:tcW w:w="9072" w:type="dxa"/>
            <w:shd w:val="clear" w:color="auto" w:fill="auto"/>
            <w:hideMark/>
          </w:tcPr>
          <w:p w:rsidR="00883604" w:rsidRPr="006971DE" w:rsidRDefault="00883604" w:rsidP="003B2A3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Фальшборты, ограждения для ног и т.д. должны иметь достаточно большие отверстия, расположенные непосредственно над палубой</w:t>
            </w:r>
            <w:r w:rsidRPr="00BE3EA0">
              <w:rPr>
                <w:rFonts w:eastAsiaTheme="minorHAnsi"/>
              </w:rPr>
              <w:t>.</w:t>
            </w:r>
          </w:p>
        </w:tc>
        <w:tc>
          <w:tcPr>
            <w:tcW w:w="1686" w:type="dxa"/>
            <w:gridSpan w:val="2"/>
            <w:shd w:val="clear" w:color="auto" w:fill="auto"/>
            <w:hideMark/>
          </w:tcPr>
          <w:p w:rsidR="00883604" w:rsidRPr="006971DE" w:rsidRDefault="00883604" w:rsidP="003B2A3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Пункт 9.3.х.10.4 издания ВОПОГ 2015 года</w:t>
            </w:r>
          </w:p>
        </w:tc>
      </w:tr>
      <w:tr w:rsidR="00883604" w:rsidRPr="006971DE" w:rsidTr="00236CFB">
        <w:tc>
          <w:tcPr>
            <w:tcW w:w="2022" w:type="dxa"/>
            <w:shd w:val="clear" w:color="auto" w:fill="auto"/>
            <w:hideMark/>
          </w:tcPr>
          <w:p w:rsidR="00883604" w:rsidRPr="006971DE" w:rsidRDefault="00883604" w:rsidP="001E25EB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</w:rPr>
            </w:pPr>
            <w:r w:rsidRPr="006971DE">
              <w:rPr>
                <w:rFonts w:eastAsiaTheme="minorHAnsi"/>
                <w:b/>
              </w:rPr>
              <w:t>9.3.1.11</w:t>
            </w:r>
            <w:r w:rsidRPr="006971DE">
              <w:rPr>
                <w:rFonts w:eastAsiaTheme="minorHAnsi"/>
                <w:b/>
                <w:bCs/>
              </w:rPr>
              <w:br/>
            </w:r>
            <w:r w:rsidRPr="006971DE">
              <w:rPr>
                <w:rFonts w:eastAsiaTheme="minorHAnsi"/>
                <w:b/>
              </w:rPr>
              <w:t>9.3.2.11</w:t>
            </w:r>
            <w:r w:rsidRPr="006971DE">
              <w:rPr>
                <w:rFonts w:eastAsiaTheme="minorHAnsi"/>
                <w:b/>
                <w:bCs/>
              </w:rPr>
              <w:br/>
            </w:r>
            <w:r w:rsidRPr="006971DE">
              <w:rPr>
                <w:rFonts w:eastAsiaTheme="minorHAnsi"/>
                <w:b/>
              </w:rPr>
              <w:t>9.3.3.11</w:t>
            </w:r>
          </w:p>
        </w:tc>
        <w:tc>
          <w:tcPr>
            <w:tcW w:w="9072" w:type="dxa"/>
            <w:shd w:val="clear" w:color="auto" w:fill="auto"/>
            <w:hideMark/>
          </w:tcPr>
          <w:p w:rsidR="00883604" w:rsidRPr="006971DE" w:rsidRDefault="00883604" w:rsidP="001E25E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  <w:i/>
              </w:rPr>
            </w:pPr>
            <w:r w:rsidRPr="006971DE">
              <w:rPr>
                <w:rFonts w:eastAsiaTheme="minorHAnsi"/>
                <w:b/>
                <w:i/>
              </w:rPr>
              <w:t>Трюмные помещения и грузовые танки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883604" w:rsidRPr="006971DE" w:rsidRDefault="00883604" w:rsidP="001E25E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</w:rPr>
            </w:pPr>
          </w:p>
        </w:tc>
      </w:tr>
      <w:tr w:rsidR="003B2A39" w:rsidRPr="006971DE" w:rsidTr="00236CFB">
        <w:tc>
          <w:tcPr>
            <w:tcW w:w="2022" w:type="dxa"/>
            <w:shd w:val="clear" w:color="auto" w:fill="auto"/>
          </w:tcPr>
          <w:p w:rsidR="003B2A39" w:rsidRPr="006971DE" w:rsidRDefault="003B2A39" w:rsidP="001E25E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</w:rPr>
            </w:pPr>
            <w:r w:rsidRPr="003B2A39">
              <w:rPr>
                <w:rFonts w:eastAsiaTheme="minorHAnsi"/>
                <w:b/>
              </w:rPr>
              <w:t>9.3.2.11.2</w:t>
            </w:r>
          </w:p>
        </w:tc>
        <w:tc>
          <w:tcPr>
            <w:tcW w:w="9072" w:type="dxa"/>
            <w:shd w:val="clear" w:color="auto" w:fill="auto"/>
          </w:tcPr>
          <w:p w:rsidR="003B2A39" w:rsidRPr="006971DE" w:rsidRDefault="003B2A39" w:rsidP="001E25EB">
            <w:pPr>
              <w:tabs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62" w:right="57" w:hanging="488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lang w:val="en-US"/>
              </w:rPr>
              <w:t>a</w:t>
            </w:r>
            <w:r w:rsidRPr="006971DE">
              <w:rPr>
                <w:rFonts w:eastAsiaTheme="minorHAnsi"/>
              </w:rPr>
              <w:t>)</w:t>
            </w:r>
            <w:r w:rsidRPr="006971DE">
              <w:rPr>
                <w:rFonts w:eastAsiaTheme="minorHAnsi"/>
              </w:rPr>
              <w:tab/>
              <w:t>В пределах грузового пространства (за исключением коффердамов) танкер должен быть сконструирован как гладкопалубное судно с двойным корпусом, междубортовыми пространствами, междудонными пространствами, но без тронка.</w:t>
            </w:r>
          </w:p>
          <w:p w:rsidR="003B2A39" w:rsidRPr="006971DE" w:rsidRDefault="003B2A39" w:rsidP="001E25EB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66" w:right="57" w:hanging="14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Грузовые танки, не являющиеся частью корпуса судна, и охлаждаемые грузовые танки могут устанавливаться только в тех трюмных помещениях, которые граничат с междубортовыми</w:t>
            </w:r>
            <w:r w:rsidR="00A97CDB">
              <w:rPr>
                <w:rFonts w:eastAsiaTheme="minorHAnsi"/>
              </w:rPr>
              <w:t xml:space="preserve"> </w:t>
            </w:r>
            <w:r w:rsidRPr="006971DE">
              <w:rPr>
                <w:rFonts w:eastAsiaTheme="minorHAnsi"/>
              </w:rPr>
              <w:t>и междудонными пространствами, в соответствии с пунктом 9.3.2.11.7 ниже. Грузовые танки</w:t>
            </w:r>
            <w:r w:rsidR="00A97CDB">
              <w:rPr>
                <w:rFonts w:eastAsiaTheme="minorHAnsi"/>
              </w:rPr>
              <w:t xml:space="preserve"> </w:t>
            </w:r>
            <w:r w:rsidRPr="006971DE">
              <w:rPr>
                <w:rFonts w:eastAsiaTheme="minorHAnsi"/>
              </w:rPr>
              <w:t>не должны выходить за границы палубы.</w:t>
            </w:r>
          </w:p>
          <w:p w:rsidR="003B2A39" w:rsidRPr="006971DE" w:rsidRDefault="003B2A39" w:rsidP="001E25EB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66" w:right="57" w:hanging="14"/>
              <w:rPr>
                <w:rFonts w:eastAsiaTheme="minorHAnsi"/>
              </w:rPr>
            </w:pPr>
            <w:r w:rsidRPr="006971DE">
              <w:rPr>
                <w:rFonts w:eastAsiaTheme="minorHAnsi"/>
                <w:strike/>
              </w:rPr>
              <w:t>Крепежные приспособления охлаждаемых грузовых танков должны удовлетворять требованиям признанного классификационного общества.</w:t>
            </w:r>
          </w:p>
          <w:p w:rsidR="003B2A39" w:rsidRPr="006971DE" w:rsidRDefault="003B2A39" w:rsidP="001E25EB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66" w:right="57" w:hanging="490"/>
              <w:rPr>
                <w:rFonts w:eastAsiaTheme="minorHAnsi"/>
              </w:rPr>
            </w:pPr>
            <w:r w:rsidRPr="006971DE">
              <w:rPr>
                <w:rFonts w:eastAsiaTheme="minorHAnsi"/>
                <w:lang w:val="en-US"/>
              </w:rPr>
              <w:t>b</w:t>
            </w:r>
            <w:r w:rsidRPr="006971DE">
              <w:rPr>
                <w:rFonts w:eastAsiaTheme="minorHAnsi"/>
              </w:rPr>
              <w:t>)</w:t>
            </w:r>
            <w:r w:rsidRPr="006971DE">
              <w:rPr>
                <w:rFonts w:eastAsiaTheme="minorHAnsi"/>
              </w:rPr>
              <w:tab/>
              <w:t xml:space="preserve">Грузовые танки, не являющиеся частью корпуса судна, должны быть закреплены так, чтобы исключалась возможность люфта. </w:t>
            </w:r>
            <w:r w:rsidRPr="006971DE">
              <w:rPr>
                <w:rFonts w:eastAsiaTheme="minorHAnsi"/>
                <w:u w:val="single"/>
              </w:rPr>
              <w:t>Крепежные приспособления охлаждаемых грузовых танков должны удовлетворять требованиям признанного классификационного общества</w:t>
            </w:r>
            <w:r w:rsidRPr="006971DE">
              <w:rPr>
                <w:rFonts w:eastAsiaTheme="minorHAnsi"/>
              </w:rPr>
              <w:t>.</w:t>
            </w:r>
          </w:p>
          <w:p w:rsidR="003B2A39" w:rsidRPr="006971DE" w:rsidRDefault="003B2A39" w:rsidP="001E25EB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66" w:right="57" w:hanging="490"/>
              <w:rPr>
                <w:rFonts w:eastAsiaTheme="minorHAnsi"/>
              </w:rPr>
            </w:pPr>
            <w:r w:rsidRPr="006971DE">
              <w:rPr>
                <w:rFonts w:eastAsiaTheme="minorHAnsi"/>
                <w:lang w:val="en-US"/>
              </w:rPr>
              <w:t>c</w:t>
            </w:r>
            <w:r w:rsidRPr="006971DE">
              <w:rPr>
                <w:rFonts w:eastAsiaTheme="minorHAnsi"/>
              </w:rPr>
              <w:t>)</w:t>
            </w:r>
            <w:r w:rsidRPr="006971DE">
              <w:rPr>
                <w:rFonts w:eastAsiaTheme="minorHAnsi"/>
              </w:rPr>
              <w:tab/>
              <w:t>Вместимость приемного колодца должна составлять не более 0,10 м</w:t>
            </w:r>
            <w:r w:rsidRPr="006971DE">
              <w:rPr>
                <w:rFonts w:eastAsiaTheme="minorHAnsi"/>
                <w:vertAlign w:val="superscript"/>
              </w:rPr>
              <w:t>3</w:t>
            </w:r>
            <w:r w:rsidRPr="006971DE">
              <w:rPr>
                <w:rFonts w:eastAsiaTheme="minorHAnsi"/>
              </w:rPr>
              <w:t>.</w:t>
            </w:r>
          </w:p>
          <w:p w:rsidR="003B2A39" w:rsidRPr="006971DE" w:rsidRDefault="003B2A39" w:rsidP="001E25EB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66" w:right="57" w:hanging="490"/>
              <w:rPr>
                <w:rFonts w:eastAsiaTheme="minorHAnsi"/>
              </w:rPr>
            </w:pPr>
            <w:r w:rsidRPr="006971DE">
              <w:rPr>
                <w:rFonts w:eastAsiaTheme="minorHAnsi"/>
                <w:lang w:val="en-US"/>
              </w:rPr>
              <w:t>d</w:t>
            </w:r>
            <w:r w:rsidRPr="006971DE">
              <w:rPr>
                <w:rFonts w:eastAsiaTheme="minorHAnsi"/>
              </w:rPr>
              <w:t>)</w:t>
            </w:r>
            <w:r w:rsidRPr="006971DE">
              <w:rPr>
                <w:rFonts w:eastAsiaTheme="minorHAnsi"/>
              </w:rPr>
              <w:tab/>
              <w:t>Запрещаются бортовые стойки, соединяющие или поддерживающие несущие компоненты боковых стенок судна с несущими компонентами продольной перегородки грузовых танков,</w:t>
            </w:r>
            <w:r w:rsidR="00A97CDB">
              <w:rPr>
                <w:rFonts w:eastAsiaTheme="minorHAnsi"/>
              </w:rPr>
              <w:t xml:space="preserve"> </w:t>
            </w:r>
            <w:r w:rsidRPr="006971DE">
              <w:rPr>
                <w:rFonts w:eastAsiaTheme="minorHAnsi"/>
              </w:rPr>
              <w:t>а также бортовые стойки, соединяющие несущие компоненты днища судна с днищем танков.</w:t>
            </w:r>
          </w:p>
          <w:p w:rsidR="003B2A39" w:rsidRPr="006971DE" w:rsidRDefault="003B2A39" w:rsidP="001E25EB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66" w:right="57" w:hanging="490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е)</w:t>
            </w:r>
            <w:r w:rsidRPr="006971DE">
              <w:rPr>
                <w:rFonts w:eastAsiaTheme="minorHAnsi"/>
              </w:rPr>
              <w:tab/>
              <w:t>Локальная ниша в палубе грузовых танков, ограниченная со всех сторон и имеющая глубину более 0,1 м,</w:t>
            </w:r>
            <w:r w:rsidRPr="00BE3EA0">
              <w:rPr>
                <w:rFonts w:eastAsiaTheme="minorHAnsi"/>
              </w:rPr>
              <w:t xml:space="preserve"> </w:t>
            </w:r>
            <w:r w:rsidRPr="006971DE">
              <w:rPr>
                <w:rFonts w:eastAsiaTheme="minorHAnsi"/>
                <w:u w:val="single"/>
              </w:rPr>
              <w:t>но не более 1,00 м</w:t>
            </w:r>
            <w:r w:rsidRPr="00BE3EA0">
              <w:rPr>
                <w:rFonts w:eastAsiaTheme="minorHAnsi"/>
              </w:rPr>
              <w:t>,</w:t>
            </w:r>
            <w:r w:rsidRPr="006971DE">
              <w:rPr>
                <w:rFonts w:eastAsiaTheme="minorHAnsi"/>
              </w:rPr>
              <w:t xml:space="preserve"> которая предназначена для установки грузового насоса, допускается в том случае, если она удовлетворяет следующим требованиям:</w:t>
            </w:r>
          </w:p>
          <w:p w:rsidR="003B2A39" w:rsidRPr="006971DE" w:rsidRDefault="003B2A39" w:rsidP="001E25EB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 w:firstLine="515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– Глубина ниши должна составлять не более 1 м.</w:t>
            </w:r>
          </w:p>
          <w:p w:rsidR="003B2A39" w:rsidRPr="006971DE" w:rsidRDefault="003B2A39" w:rsidP="007D14DC">
            <w:pPr>
              <w:tabs>
                <w:tab w:val="left" w:pos="576"/>
                <w:tab w:val="left" w:pos="1152"/>
              </w:tabs>
              <w:spacing w:after="80" w:line="220" w:lineRule="exact"/>
              <w:ind w:left="713" w:right="57" w:hanging="161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– Ниша должна быть удалена по меньшей мере на 6</w:t>
            </w:r>
            <w:r w:rsidRPr="006971DE">
              <w:rPr>
                <w:rFonts w:eastAsiaTheme="minorHAnsi"/>
                <w:u w:val="single"/>
              </w:rPr>
              <w:t>,00</w:t>
            </w:r>
            <w:r w:rsidRPr="006971DE">
              <w:rPr>
                <w:rFonts w:eastAsiaTheme="minorHAnsi"/>
              </w:rPr>
              <w:t xml:space="preserve"> м от входов и отверстий жилых и служебных помещений, расположенных за пределами грузового пространства.</w:t>
            </w:r>
          </w:p>
          <w:p w:rsidR="003B2A39" w:rsidRPr="006971DE" w:rsidRDefault="003B2A39" w:rsidP="007D14DC">
            <w:pPr>
              <w:tabs>
                <w:tab w:val="left" w:pos="576"/>
                <w:tab w:val="left" w:pos="1152"/>
              </w:tabs>
              <w:spacing w:after="80" w:line="220" w:lineRule="exact"/>
              <w:ind w:left="713" w:right="57" w:hanging="161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– Ниша должна быть расположена на расстоянии от бортов, по меньшей мере равном четверти ширины судна.</w:t>
            </w:r>
          </w:p>
          <w:p w:rsidR="003B2A39" w:rsidRPr="006971DE" w:rsidRDefault="003B2A39" w:rsidP="007D14DC">
            <w:pPr>
              <w:tabs>
                <w:tab w:val="left" w:pos="576"/>
                <w:tab w:val="left" w:pos="1152"/>
              </w:tabs>
              <w:spacing w:after="80" w:line="220" w:lineRule="exact"/>
              <w:ind w:left="713" w:right="57" w:hanging="161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– Все трубопроводы, соединяющие нишу с грузовыми танками, должны быть оборудованы</w:t>
            </w:r>
            <w:r w:rsidRPr="006971DE">
              <w:rPr>
                <w:rFonts w:eastAsiaTheme="minorHAnsi"/>
              </w:rPr>
              <w:br/>
              <w:t>запорными устройствами, расположенными непосредственно на переборке.</w:t>
            </w:r>
          </w:p>
          <w:p w:rsidR="003B2A39" w:rsidRPr="006971DE" w:rsidRDefault="003B2A39" w:rsidP="007D14DC">
            <w:pPr>
              <w:tabs>
                <w:tab w:val="left" w:pos="576"/>
                <w:tab w:val="left" w:pos="1152"/>
              </w:tabs>
              <w:spacing w:after="80" w:line="220" w:lineRule="exact"/>
              <w:ind w:left="713" w:right="57" w:hanging="161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– Все необходимые устройства управления арматурой, находящиеся в нише, должны приводиться в действие с палубы.</w:t>
            </w:r>
          </w:p>
          <w:p w:rsidR="003B2A39" w:rsidRPr="006971DE" w:rsidRDefault="00A97CDB" w:rsidP="00CE2BCB">
            <w:pPr>
              <w:tabs>
                <w:tab w:val="left" w:pos="576"/>
                <w:tab w:val="left" w:pos="1152"/>
              </w:tabs>
              <w:spacing w:after="120" w:line="220" w:lineRule="exact"/>
              <w:ind w:left="709" w:right="57" w:hanging="159"/>
              <w:rPr>
                <w:rFonts w:eastAsiaTheme="minorHAnsi"/>
                <w:b/>
                <w:i/>
              </w:rPr>
            </w:pPr>
            <w:r w:rsidRPr="006971DE">
              <w:rPr>
                <w:rFonts w:eastAsiaTheme="minorHAnsi"/>
                <w:strike/>
              </w:rPr>
              <w:t xml:space="preserve">– Если глубина ниши превышает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6971DE">
                <w:rPr>
                  <w:rFonts w:eastAsiaTheme="minorHAnsi"/>
                  <w:strike/>
                </w:rPr>
                <w:t>0,5 м</w:t>
              </w:r>
            </w:smartTag>
            <w:r w:rsidRPr="006971DE">
              <w:rPr>
                <w:rFonts w:eastAsiaTheme="minorHAnsi"/>
                <w:strike/>
              </w:rPr>
              <w:t>, в ней должна быть установлена стационарная газодетекторная система, автоматически сигнализирующая наличие взрывчатых газов с помощью датчиков прямого измерения и</w:t>
            </w:r>
            <w:r w:rsidRPr="006971DE">
              <w:rPr>
                <w:rFonts w:eastAsiaTheme="minorHAnsi"/>
                <w:strike/>
                <w:lang w:val="en-US"/>
              </w:rPr>
              <w:t> </w:t>
            </w:r>
            <w:r w:rsidRPr="006971DE">
              <w:rPr>
                <w:rFonts w:eastAsiaTheme="minorHAnsi"/>
                <w:strike/>
              </w:rPr>
              <w:t xml:space="preserve">приводящая в действие визуальные и звуковые 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3B2A39" w:rsidRDefault="00A97CDB" w:rsidP="001E25E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680" w:after="120" w:line="220" w:lineRule="exact"/>
              <w:ind w:left="57" w:right="57"/>
              <w:rPr>
                <w:rFonts w:eastAsiaTheme="minorHAnsi"/>
              </w:rPr>
            </w:pPr>
            <w:r w:rsidRPr="00A97CDB">
              <w:rPr>
                <w:rFonts w:eastAsiaTheme="minorHAnsi"/>
              </w:rPr>
              <w:t>Уточнение</w:t>
            </w:r>
          </w:p>
          <w:p w:rsidR="00A97CDB" w:rsidRPr="006971DE" w:rsidRDefault="00A97CDB" w:rsidP="001E25E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440" w:after="120" w:line="220" w:lineRule="exact"/>
              <w:ind w:left="57" w:right="57"/>
              <w:rPr>
                <w:rFonts w:eastAsiaTheme="minorHAnsi"/>
              </w:rPr>
            </w:pPr>
            <w:r>
              <w:rPr>
                <w:rFonts w:eastAsiaTheme="minorHAnsi"/>
              </w:rPr>
              <w:t>Перенесено</w:t>
            </w:r>
            <w:r>
              <w:rPr>
                <w:rFonts w:eastAsiaTheme="minorHAnsi"/>
              </w:rPr>
              <w:br/>
            </w:r>
            <w:r w:rsidRPr="00A97CDB">
              <w:rPr>
                <w:rFonts w:eastAsiaTheme="minorHAnsi"/>
              </w:rPr>
              <w:t xml:space="preserve">в подпункт </w:t>
            </w:r>
            <w:r w:rsidRPr="00A97CDB">
              <w:rPr>
                <w:rFonts w:eastAsiaTheme="minorHAnsi"/>
                <w:lang w:val="en-US"/>
              </w:rPr>
              <w:t>f</w:t>
            </w:r>
            <w:r w:rsidRPr="00A97CDB">
              <w:rPr>
                <w:rFonts w:eastAsiaTheme="minorHAnsi"/>
              </w:rPr>
              <w:t>)</w:t>
            </w:r>
          </w:p>
        </w:tc>
      </w:tr>
      <w:tr w:rsidR="003B2A39" w:rsidRPr="006971DE" w:rsidTr="00236CFB">
        <w:trPr>
          <w:trHeight w:val="8683"/>
        </w:trPr>
        <w:tc>
          <w:tcPr>
            <w:tcW w:w="2022" w:type="dxa"/>
            <w:shd w:val="clear" w:color="auto" w:fill="auto"/>
          </w:tcPr>
          <w:p w:rsidR="003B2A39" w:rsidRPr="006971DE" w:rsidRDefault="003B2A39" w:rsidP="001E25E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/>
                <w:bCs/>
              </w:rPr>
            </w:pPr>
          </w:p>
        </w:tc>
        <w:tc>
          <w:tcPr>
            <w:tcW w:w="9072" w:type="dxa"/>
            <w:shd w:val="clear" w:color="auto" w:fill="auto"/>
            <w:hideMark/>
          </w:tcPr>
          <w:p w:rsidR="001E25EB" w:rsidRDefault="001E25EB" w:rsidP="001E25EB">
            <w:pPr>
              <w:tabs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759" w:right="57" w:hanging="28"/>
              <w:rPr>
                <w:rFonts w:eastAsiaTheme="minorHAnsi"/>
                <w:strike/>
              </w:rPr>
            </w:pPr>
            <w:r w:rsidRPr="006971DE">
              <w:rPr>
                <w:rFonts w:eastAsiaTheme="minorHAnsi"/>
                <w:strike/>
              </w:rPr>
              <w:t>сигнальные устройства, когда концентрация газов достигает 20%</w:t>
            </w:r>
            <w:r w:rsidRPr="006971DE">
              <w:rPr>
                <w:rFonts w:eastAsiaTheme="minorHAnsi"/>
                <w:strike/>
                <w:lang w:val="en-US"/>
              </w:rPr>
              <w:t> </w:t>
            </w:r>
            <w:r w:rsidRPr="006971DE">
              <w:rPr>
                <w:rFonts w:eastAsiaTheme="minorHAnsi"/>
                <w:strike/>
              </w:rPr>
              <w:t>нижнего предела взрываемости. Датчики этой системы должны быть установлены в соответствующих местах на дне ниши. Замеры должны производиться непрерывно.</w:t>
            </w:r>
          </w:p>
          <w:p w:rsidR="00871F69" w:rsidRDefault="003B2A39" w:rsidP="007D14DC">
            <w:pPr>
              <w:tabs>
                <w:tab w:val="left" w:pos="576"/>
                <w:tab w:val="left" w:pos="1152"/>
              </w:tabs>
              <w:spacing w:after="80" w:line="220" w:lineRule="exact"/>
              <w:ind w:left="713" w:right="57" w:hanging="161"/>
              <w:rPr>
                <w:rFonts w:eastAsiaTheme="minorHAnsi"/>
                <w:strike/>
              </w:rPr>
            </w:pPr>
            <w:r w:rsidRPr="006971DE">
              <w:rPr>
                <w:rFonts w:eastAsiaTheme="minorHAnsi"/>
                <w:strike/>
              </w:rPr>
              <w:t>– В рулевой рубке и на палубе должны быть установлены визуальные и</w:t>
            </w:r>
            <w:r w:rsidRPr="006971DE">
              <w:rPr>
                <w:rFonts w:eastAsiaTheme="minorHAnsi"/>
                <w:strike/>
                <w:lang w:val="en-US"/>
              </w:rPr>
              <w:t> </w:t>
            </w:r>
            <w:r w:rsidRPr="006971DE">
              <w:rPr>
                <w:rFonts w:eastAsiaTheme="minorHAnsi"/>
                <w:strike/>
              </w:rPr>
              <w:t>звуковые сигнальные устройства, и одновременно с подачей аварийного сигнала должна выключаться судовая п</w:t>
            </w:r>
            <w:r w:rsidR="00871F69">
              <w:rPr>
                <w:rFonts w:eastAsiaTheme="minorHAnsi"/>
                <w:strike/>
              </w:rPr>
              <w:t>огрузочно-разгрузочная система.</w:t>
            </w:r>
          </w:p>
          <w:p w:rsidR="003B2A39" w:rsidRPr="006971DE" w:rsidRDefault="003B2A39" w:rsidP="00871F69">
            <w:pPr>
              <w:tabs>
                <w:tab w:val="left" w:pos="576"/>
                <w:tab w:val="left" w:pos="1152"/>
              </w:tabs>
              <w:spacing w:after="80" w:line="220" w:lineRule="exact"/>
              <w:ind w:left="713" w:right="57"/>
              <w:rPr>
                <w:rFonts w:eastAsiaTheme="minorHAnsi"/>
              </w:rPr>
            </w:pPr>
            <w:r w:rsidRPr="006971DE">
              <w:rPr>
                <w:rFonts w:eastAsiaTheme="minorHAnsi"/>
                <w:strike/>
              </w:rPr>
              <w:t>В случае отказа газодетекторной системы в рулевой рубке и на палубе должны незамедлительно срабатывать соответствующие визуальные и</w:t>
            </w:r>
            <w:r w:rsidRPr="006971DE">
              <w:rPr>
                <w:rFonts w:eastAsiaTheme="minorHAnsi"/>
                <w:strike/>
                <w:lang w:val="en-US"/>
              </w:rPr>
              <w:t> </w:t>
            </w:r>
            <w:r w:rsidRPr="006971DE">
              <w:rPr>
                <w:rFonts w:eastAsiaTheme="minorHAnsi"/>
                <w:strike/>
              </w:rPr>
              <w:t>звуковые сигнальные устройства.</w:t>
            </w:r>
          </w:p>
          <w:p w:rsidR="003B2A39" w:rsidRPr="006971DE" w:rsidRDefault="003B2A39" w:rsidP="007D14DC">
            <w:pPr>
              <w:tabs>
                <w:tab w:val="left" w:pos="576"/>
                <w:tab w:val="left" w:pos="1152"/>
              </w:tabs>
              <w:spacing w:after="80" w:line="220" w:lineRule="exact"/>
              <w:ind w:left="713" w:right="57" w:hanging="161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– Ниша должна осушаться с помощью системы, установленной на палубе в пределах грузового пространства и не зависящей от любой другой системы.</w:t>
            </w:r>
          </w:p>
          <w:p w:rsidR="003B2A39" w:rsidRPr="006971DE" w:rsidRDefault="003B2A39" w:rsidP="007D14DC">
            <w:pPr>
              <w:tabs>
                <w:tab w:val="left" w:pos="576"/>
                <w:tab w:val="left" w:pos="1152"/>
              </w:tabs>
              <w:spacing w:after="80" w:line="220" w:lineRule="exact"/>
              <w:ind w:left="713" w:right="57" w:hanging="161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– В нише должно иметься устройство для измерения степени наполнения, которое приводит</w:t>
            </w:r>
            <w:r w:rsidR="001E25EB">
              <w:rPr>
                <w:rFonts w:eastAsiaTheme="minorHAnsi"/>
              </w:rPr>
              <w:t xml:space="preserve"> </w:t>
            </w:r>
            <w:r w:rsidRPr="006971DE">
              <w:rPr>
                <w:rFonts w:eastAsiaTheme="minorHAnsi"/>
              </w:rPr>
              <w:t>в действие систему осушительных насосов и подает визуальный и звуковой сигнал в рулевой</w:t>
            </w:r>
            <w:r w:rsidR="001E25EB">
              <w:rPr>
                <w:rFonts w:eastAsiaTheme="minorHAnsi"/>
              </w:rPr>
              <w:t xml:space="preserve"> </w:t>
            </w:r>
            <w:r w:rsidRPr="006971DE">
              <w:rPr>
                <w:rFonts w:eastAsiaTheme="minorHAnsi"/>
              </w:rPr>
              <w:t>рубке и на палубе, если на дне накапливается жидкость.</w:t>
            </w:r>
          </w:p>
          <w:p w:rsidR="003B2A39" w:rsidRPr="006971DE" w:rsidRDefault="003B2A39" w:rsidP="007D14DC">
            <w:pPr>
              <w:tabs>
                <w:tab w:val="left" w:pos="576"/>
                <w:tab w:val="left" w:pos="1152"/>
              </w:tabs>
              <w:spacing w:after="80" w:line="220" w:lineRule="exact"/>
              <w:ind w:left="713" w:right="57" w:hanging="161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– Если ниша находится над коффердамом, переборка машинного отделения должна иметь</w:t>
            </w:r>
            <w:r w:rsidRPr="006971DE">
              <w:rPr>
                <w:rFonts w:eastAsiaTheme="minorHAnsi"/>
              </w:rPr>
              <w:br/>
              <w:t xml:space="preserve">противопожарную изоляцию класса «А-60», согласно СОЛАС 1974 года, глава </w:t>
            </w:r>
            <w:r w:rsidRPr="006971DE">
              <w:rPr>
                <w:rFonts w:eastAsiaTheme="minorHAnsi"/>
                <w:lang w:val="en-US"/>
              </w:rPr>
              <w:t>II</w:t>
            </w:r>
            <w:r w:rsidRPr="006971DE">
              <w:rPr>
                <w:rFonts w:eastAsiaTheme="minorHAnsi"/>
              </w:rPr>
              <w:t>-2, правило 3.</w:t>
            </w:r>
          </w:p>
          <w:p w:rsidR="003B2A39" w:rsidRPr="006971DE" w:rsidRDefault="003B2A39" w:rsidP="007D14DC">
            <w:pPr>
              <w:tabs>
                <w:tab w:val="left" w:pos="576"/>
                <w:tab w:val="left" w:pos="1152"/>
              </w:tabs>
              <w:spacing w:after="80" w:line="220" w:lineRule="exact"/>
              <w:ind w:left="713" w:right="57" w:hanging="161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– Если в грузовом пространстве установлена водораспылительная система, электрообо-рудование, находящееся в нише, должно быть защищено от затопления.</w:t>
            </w:r>
          </w:p>
          <w:p w:rsidR="003B2A39" w:rsidRPr="006971DE" w:rsidRDefault="003B2A39" w:rsidP="007D14DC">
            <w:pPr>
              <w:tabs>
                <w:tab w:val="left" w:pos="576"/>
                <w:tab w:val="left" w:pos="1152"/>
              </w:tabs>
              <w:spacing w:after="80" w:line="220" w:lineRule="exact"/>
              <w:ind w:left="713" w:right="57" w:hanging="161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– Соединительные трубопроводы, связывающие нишу с корпусом, не должны проходить через грузовые танки.</w:t>
            </w:r>
          </w:p>
          <w:p w:rsidR="003B2A39" w:rsidRPr="003B2A39" w:rsidRDefault="003B2A39" w:rsidP="001E25EB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66" w:right="57" w:hanging="490"/>
              <w:rPr>
                <w:rFonts w:eastAsiaTheme="minorHAnsi"/>
              </w:rPr>
            </w:pPr>
            <w:r w:rsidRPr="006971DE">
              <w:rPr>
                <w:rFonts w:eastAsiaTheme="minorHAnsi"/>
                <w:lang w:val="en-US"/>
              </w:rPr>
              <w:t>f</w:t>
            </w:r>
            <w:r w:rsidRPr="006971DE">
              <w:rPr>
                <w:rFonts w:eastAsiaTheme="minorHAnsi"/>
              </w:rPr>
              <w:t>)</w:t>
            </w:r>
            <w:r w:rsidRPr="006971DE">
              <w:rPr>
                <w:rFonts w:eastAsiaTheme="minorHAnsi"/>
              </w:rPr>
              <w:tab/>
            </w:r>
            <w:r w:rsidRPr="006971DE">
              <w:rPr>
                <w:rFonts w:eastAsiaTheme="minorHAnsi"/>
                <w:u w:val="single"/>
              </w:rPr>
              <w:t>Если перечень веществ, допущенных к перевозке судном, предусмотренный в пункт</w:t>
            </w:r>
            <w:r w:rsidR="00A97CDB">
              <w:rPr>
                <w:rFonts w:eastAsiaTheme="minorHAnsi"/>
                <w:u w:val="single"/>
              </w:rPr>
              <w:t>е </w:t>
            </w:r>
            <w:r w:rsidRPr="006971DE">
              <w:rPr>
                <w:rFonts w:eastAsiaTheme="minorHAnsi"/>
                <w:u w:val="single"/>
              </w:rPr>
              <w:t xml:space="preserve">1.16.1.2.5, содержит вещества, для которых в колонке 17 таблицы С подраздела 3.2.3.2 предписывается защита против взрывов, и глубина ниши превышает 0,5 м, в ней должна быть установлена стационарная газодетекторная система, автоматически сигнализирующая наличие взрывчатых газов с помощью датчиков прямого измерения и приводящая в действие визуальные и звуковые сигнальные устройства, когда концентрация газов достигает 20% </w:t>
            </w:r>
            <w:r w:rsidRPr="006971DE">
              <w:rPr>
                <w:rFonts w:eastAsiaTheme="minorHAnsi"/>
                <w:strike/>
                <w:u w:val="single"/>
              </w:rPr>
              <w:t>нижнего предела взрываемости</w:t>
            </w:r>
            <w:r w:rsidRPr="006971DE">
              <w:rPr>
                <w:rFonts w:eastAsiaTheme="minorHAnsi"/>
                <w:strike/>
              </w:rPr>
              <w:t xml:space="preserve"> </w:t>
            </w:r>
            <w:r w:rsidRPr="006971DE">
              <w:rPr>
                <w:rFonts w:eastAsiaTheme="minorHAnsi"/>
                <w:u w:val="single"/>
              </w:rPr>
              <w:t>НПВ груза или 20% НПВ н-гексана, в зависимости от того, какое из значений является наиболее критическим. Датчики этой системы должны быть установлены в соответствующих местах на дне ниши. Замеры должны производиться непрерывно</w:t>
            </w:r>
            <w:r w:rsidRPr="007E60FE">
              <w:rPr>
                <w:rFonts w:eastAsiaTheme="minorHAnsi"/>
              </w:rPr>
              <w:t>.</w:t>
            </w:r>
          </w:p>
          <w:p w:rsidR="003B2A39" w:rsidRPr="006971DE" w:rsidRDefault="003B2A39" w:rsidP="001E25EB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66" w:right="57" w:hanging="14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В рулевой рубке и на палубе должны быть установлены визуальные и звуковые сигнальные устройства, и одновременно с подачей аварийного сигнала должна выключаться судовая погрузочно-разгрузочная система</w:t>
            </w:r>
            <w:r w:rsidRPr="007E60FE">
              <w:rPr>
                <w:rFonts w:eastAsiaTheme="minorHAnsi"/>
              </w:rPr>
              <w:t>.</w:t>
            </w:r>
          </w:p>
          <w:p w:rsidR="003B2A39" w:rsidRPr="006971DE" w:rsidRDefault="003B2A39" w:rsidP="007E60FE">
            <w:pPr>
              <w:tabs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61" w:right="57" w:hanging="11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В случае отказа газодетекторной системы в рулевой рубке и на палубе должны незамедлительно срабатывать соответствующие визуальные и звуковые сигнальные устройства</w:t>
            </w:r>
            <w:r w:rsidRPr="007E60FE">
              <w:rPr>
                <w:rFonts w:eastAsiaTheme="minorHAnsi"/>
              </w:rPr>
              <w:t>.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3B2A39" w:rsidRPr="006971DE" w:rsidRDefault="003B2A39" w:rsidP="001E25E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3480"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  <w:lang w:val="en-US"/>
              </w:rPr>
              <w:t>Уточнение</w:t>
            </w:r>
          </w:p>
        </w:tc>
      </w:tr>
      <w:tr w:rsidR="00883604" w:rsidRPr="006971DE" w:rsidTr="00236CFB">
        <w:trPr>
          <w:trHeight w:val="20"/>
        </w:trPr>
        <w:tc>
          <w:tcPr>
            <w:tcW w:w="2022" w:type="dxa"/>
            <w:shd w:val="clear" w:color="auto" w:fill="auto"/>
            <w:hideMark/>
          </w:tcPr>
          <w:p w:rsidR="00883604" w:rsidRPr="006971DE" w:rsidRDefault="00883604" w:rsidP="007D14DC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0" w:lineRule="exact"/>
              <w:ind w:left="57" w:right="57"/>
              <w:rPr>
                <w:rFonts w:eastAsiaTheme="minorHAnsi"/>
                <w:b/>
                <w:bCs/>
                <w:lang w:val="en-US"/>
              </w:rPr>
            </w:pPr>
            <w:r w:rsidRPr="006971DE">
              <w:rPr>
                <w:rFonts w:eastAsiaTheme="minorHAnsi"/>
                <w:b/>
                <w:lang w:val="en-US"/>
              </w:rPr>
              <w:t>9.3.1.12</w:t>
            </w:r>
            <w:r w:rsidRPr="006971DE">
              <w:rPr>
                <w:rFonts w:eastAsiaTheme="minorHAnsi"/>
                <w:b/>
                <w:bCs/>
                <w:lang w:val="en-US"/>
              </w:rPr>
              <w:br/>
            </w:r>
            <w:r w:rsidRPr="006971DE">
              <w:rPr>
                <w:rFonts w:eastAsiaTheme="minorHAnsi"/>
                <w:b/>
                <w:lang w:val="en-US"/>
              </w:rPr>
              <w:t>9.3.2.12</w:t>
            </w:r>
            <w:r w:rsidRPr="006971DE">
              <w:rPr>
                <w:rFonts w:eastAsiaTheme="minorHAnsi"/>
                <w:b/>
                <w:bCs/>
                <w:lang w:val="en-US"/>
              </w:rPr>
              <w:br/>
            </w:r>
            <w:r w:rsidRPr="006971DE">
              <w:rPr>
                <w:rFonts w:eastAsiaTheme="minorHAnsi"/>
                <w:b/>
                <w:lang w:val="en-US"/>
              </w:rPr>
              <w:t>9.3.3.12</w:t>
            </w:r>
          </w:p>
        </w:tc>
        <w:tc>
          <w:tcPr>
            <w:tcW w:w="9072" w:type="dxa"/>
            <w:shd w:val="clear" w:color="auto" w:fill="auto"/>
            <w:hideMark/>
          </w:tcPr>
          <w:p w:rsidR="00883604" w:rsidRPr="006971DE" w:rsidRDefault="00883604" w:rsidP="007E60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0" w:lineRule="exact"/>
              <w:ind w:left="57" w:right="57"/>
              <w:rPr>
                <w:rFonts w:eastAsiaTheme="minorHAnsi"/>
                <w:b/>
                <w:i/>
                <w:lang w:val="en-US"/>
              </w:rPr>
            </w:pPr>
            <w:r w:rsidRPr="006971DE">
              <w:rPr>
                <w:rFonts w:eastAsiaTheme="minorHAnsi"/>
                <w:b/>
                <w:i/>
                <w:lang w:val="en-US"/>
              </w:rPr>
              <w:t>Вентиляция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883604" w:rsidRPr="006971DE" w:rsidRDefault="00883604" w:rsidP="007E60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0" w:lineRule="exact"/>
              <w:ind w:left="57" w:right="57"/>
              <w:rPr>
                <w:rFonts w:eastAsiaTheme="minorHAnsi"/>
                <w:lang w:val="en-US"/>
              </w:rPr>
            </w:pPr>
          </w:p>
        </w:tc>
      </w:tr>
      <w:tr w:rsidR="007E60FE" w:rsidRPr="006971DE" w:rsidTr="00236CFB">
        <w:trPr>
          <w:trHeight w:val="3180"/>
        </w:trPr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</w:tcPr>
          <w:p w:rsidR="007E60FE" w:rsidRPr="006971DE" w:rsidRDefault="007E60FE" w:rsidP="00CE2B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0" w:lineRule="exact"/>
              <w:ind w:left="57" w:right="57"/>
              <w:rPr>
                <w:rFonts w:eastAsiaTheme="minorHAnsi"/>
                <w:b/>
                <w:bCs/>
                <w:lang w:val="en-US"/>
              </w:rPr>
            </w:pPr>
            <w:r w:rsidRPr="006971DE">
              <w:rPr>
                <w:rFonts w:eastAsiaTheme="minorHAnsi"/>
                <w:b/>
                <w:lang w:val="en-US"/>
              </w:rPr>
              <w:t>9.3.1.12.3</w:t>
            </w:r>
            <w:r w:rsidRPr="006971DE">
              <w:rPr>
                <w:rFonts w:eastAsiaTheme="minorHAnsi"/>
                <w:b/>
                <w:bCs/>
                <w:lang w:val="en-US"/>
              </w:rPr>
              <w:br/>
            </w:r>
            <w:r w:rsidRPr="006971DE">
              <w:rPr>
                <w:rFonts w:eastAsiaTheme="minorHAnsi"/>
                <w:b/>
                <w:lang w:val="en-US"/>
              </w:rPr>
              <w:t>9.3.2.12.3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60FE" w:rsidRPr="006971DE" w:rsidRDefault="007E60FE" w:rsidP="00CE2BCB">
            <w:pPr>
              <w:tabs>
                <w:tab w:val="left" w:pos="576"/>
                <w:tab w:val="left" w:pos="864"/>
                <w:tab w:val="left" w:pos="1152"/>
              </w:tabs>
              <w:spacing w:before="120" w:after="80" w:line="210" w:lineRule="exact"/>
              <w:ind w:left="562" w:right="57" w:hanging="488"/>
              <w:rPr>
                <w:rFonts w:eastAsiaTheme="minorHAnsi"/>
              </w:rPr>
            </w:pPr>
            <w:r w:rsidRPr="006971DE">
              <w:rPr>
                <w:rFonts w:eastAsiaTheme="minorHAnsi"/>
                <w:lang w:val="en-US"/>
              </w:rPr>
              <w:t>a</w:t>
            </w:r>
            <w:r w:rsidRPr="006971DE">
              <w:rPr>
                <w:rFonts w:eastAsiaTheme="minorHAnsi"/>
              </w:rPr>
              <w:t>)</w:t>
            </w:r>
            <w:r w:rsidRPr="006971DE">
              <w:rPr>
                <w:rFonts w:eastAsiaTheme="minorHAnsi"/>
              </w:rPr>
              <w:tab/>
              <w:t>Каждое служебное помещение в пределах подпалубного грузового пространства должно быть снабжено системой механической вентиляции, имеющей производительность, обеспечивающую по меньшей мере 20-кратный воздухообмен в час, исходя из всего объема помещения.</w:t>
            </w:r>
          </w:p>
          <w:p w:rsidR="007E60FE" w:rsidRPr="006971DE" w:rsidRDefault="007E60FE" w:rsidP="007E60FE">
            <w:pPr>
              <w:tabs>
                <w:tab w:val="left" w:pos="576"/>
                <w:tab w:val="left" w:pos="864"/>
                <w:tab w:val="left" w:pos="1152"/>
              </w:tabs>
              <w:spacing w:after="80" w:line="210" w:lineRule="exact"/>
              <w:ind w:left="566" w:right="57" w:hanging="14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Вытяжные отверстия должны находиться на расстоянии не более 50 мм от пола служебного</w:t>
            </w:r>
            <w:r w:rsidRPr="006971DE">
              <w:rPr>
                <w:rFonts w:eastAsiaTheme="minorHAnsi"/>
              </w:rPr>
              <w:br/>
              <w:t>помещения.</w:t>
            </w:r>
          </w:p>
          <w:p w:rsidR="007E60FE" w:rsidRPr="006971DE" w:rsidRDefault="007E60FE" w:rsidP="007E60FE">
            <w:pPr>
              <w:tabs>
                <w:tab w:val="left" w:pos="576"/>
                <w:tab w:val="left" w:pos="864"/>
                <w:tab w:val="left" w:pos="1152"/>
              </w:tabs>
              <w:spacing w:after="80" w:line="210" w:lineRule="exact"/>
              <w:ind w:left="566" w:right="57" w:hanging="490"/>
              <w:rPr>
                <w:rFonts w:eastAsiaTheme="minorHAnsi"/>
              </w:rPr>
            </w:pPr>
            <w:r w:rsidRPr="006971DE">
              <w:rPr>
                <w:rFonts w:eastAsiaTheme="minorHAnsi"/>
                <w:lang w:val="en-US"/>
              </w:rPr>
              <w:t>b</w:t>
            </w:r>
            <w:r w:rsidRPr="006971DE">
              <w:rPr>
                <w:rFonts w:eastAsiaTheme="minorHAnsi"/>
              </w:rPr>
              <w:t>)</w:t>
            </w:r>
            <w:r w:rsidRPr="006971DE">
              <w:rPr>
                <w:rFonts w:eastAsiaTheme="minorHAnsi"/>
              </w:rPr>
              <w:tab/>
            </w:r>
            <w:r w:rsidRPr="006971DE">
              <w:rPr>
                <w:rFonts w:eastAsiaTheme="minorHAnsi"/>
                <w:u w:val="single"/>
              </w:rPr>
              <w:t>Если перечень веществ, допущенных к перевозке с</w:t>
            </w:r>
            <w:r w:rsidR="00BE3EA0">
              <w:rPr>
                <w:rFonts w:eastAsiaTheme="minorHAnsi"/>
                <w:u w:val="single"/>
              </w:rPr>
              <w:t>удном, предусмотренный в пункте </w:t>
            </w:r>
            <w:r w:rsidRPr="006971DE">
              <w:rPr>
                <w:rFonts w:eastAsiaTheme="minorHAnsi"/>
                <w:u w:val="single"/>
              </w:rPr>
              <w:t>1.16.1.2.5, содержит вещества, для которых в колонке 17 таблицы С подраздела 3.2.3.2 предписывается защита против взрывов,</w:t>
            </w:r>
            <w:r w:rsidRPr="006971DE">
              <w:rPr>
                <w:rFonts w:eastAsiaTheme="minorHAnsi"/>
              </w:rPr>
              <w:t xml:space="preserve"> воздухоприемные отверстия должны быть расположены в верхней части служебного помещения; они должны находиться на высоте не менее 2,00 м над уровнем палубы, на расстоянии не менее 2,00 м от отверстий грузовых танков и на расстоянии не менее 6,00 м от выпускных отверстий предохранительных клапанов.</w:t>
            </w:r>
          </w:p>
          <w:p w:rsidR="007E60FE" w:rsidRPr="006971DE" w:rsidRDefault="007E60FE" w:rsidP="007E60FE">
            <w:pPr>
              <w:tabs>
                <w:tab w:val="left" w:pos="576"/>
                <w:tab w:val="left" w:pos="864"/>
                <w:tab w:val="left" w:pos="1152"/>
              </w:tabs>
              <w:spacing w:after="120" w:line="210" w:lineRule="exact"/>
              <w:ind w:left="561" w:right="57" w:hanging="11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Выдвижные трубы, если в них есть необходимость, могут быть шарнирного типа.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7E60FE" w:rsidRPr="006971DE" w:rsidRDefault="007E60FE" w:rsidP="007E60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560" w:after="80" w:line="21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  <w:lang w:val="en-US"/>
              </w:rPr>
              <w:t>Уточнение</w:t>
            </w:r>
          </w:p>
        </w:tc>
      </w:tr>
      <w:tr w:rsidR="007E60FE" w:rsidRPr="006971DE" w:rsidTr="00236CFB">
        <w:trPr>
          <w:trHeight w:val="3340"/>
        </w:trPr>
        <w:tc>
          <w:tcPr>
            <w:tcW w:w="2022" w:type="dxa"/>
            <w:shd w:val="clear" w:color="auto" w:fill="auto"/>
          </w:tcPr>
          <w:p w:rsidR="007E60FE" w:rsidRPr="006971DE" w:rsidRDefault="007E60FE" w:rsidP="007E60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0" w:lineRule="exact"/>
              <w:ind w:left="57" w:right="57"/>
              <w:rPr>
                <w:rFonts w:eastAsiaTheme="minorHAnsi"/>
                <w:b/>
                <w:bCs/>
                <w:lang w:val="en-US"/>
              </w:rPr>
            </w:pPr>
            <w:r w:rsidRPr="006971DE">
              <w:rPr>
                <w:rFonts w:eastAsiaTheme="minorHAnsi"/>
                <w:b/>
                <w:lang w:val="en-US"/>
              </w:rPr>
              <w:t>9.3.3.12.3</w:t>
            </w:r>
          </w:p>
        </w:tc>
        <w:tc>
          <w:tcPr>
            <w:tcW w:w="9072" w:type="dxa"/>
            <w:shd w:val="clear" w:color="auto" w:fill="auto"/>
            <w:hideMark/>
          </w:tcPr>
          <w:p w:rsidR="007E60FE" w:rsidRPr="006971DE" w:rsidRDefault="007E60FE" w:rsidP="007E60FE">
            <w:pPr>
              <w:tabs>
                <w:tab w:val="left" w:pos="576"/>
                <w:tab w:val="left" w:pos="864"/>
                <w:tab w:val="left" w:pos="1152"/>
              </w:tabs>
              <w:spacing w:before="120" w:after="80" w:line="210" w:lineRule="exact"/>
              <w:ind w:left="562" w:right="57" w:hanging="488"/>
              <w:rPr>
                <w:rFonts w:eastAsiaTheme="minorHAnsi"/>
              </w:rPr>
            </w:pPr>
            <w:r w:rsidRPr="006971DE">
              <w:rPr>
                <w:rFonts w:eastAsiaTheme="minorHAnsi"/>
                <w:lang w:val="en-US"/>
              </w:rPr>
              <w:t>a</w:t>
            </w:r>
            <w:r w:rsidRPr="006971DE">
              <w:rPr>
                <w:rFonts w:eastAsiaTheme="minorHAnsi"/>
              </w:rPr>
              <w:t>)</w:t>
            </w:r>
            <w:r w:rsidRPr="006971DE">
              <w:rPr>
                <w:rFonts w:eastAsiaTheme="minorHAnsi"/>
              </w:rPr>
              <w:tab/>
              <w:t>Каждое служебное помещение в пределах подпалубного грузового пространства должно быть снабжено системой механической вентиляции, имеющей производительность, обеспечивающую по меньшей мере 20-кратный воздухообмен в час, исходя из всего объема помещения.</w:t>
            </w:r>
            <w:r w:rsidRPr="006971DE">
              <w:rPr>
                <w:rFonts w:eastAsiaTheme="minorHAnsi"/>
              </w:rPr>
              <w:br/>
              <w:t>Вытяжные отверстия должны находиться на расстоянии не более 50 мм от пола служебного</w:t>
            </w:r>
            <w:r w:rsidRPr="006971DE">
              <w:rPr>
                <w:rFonts w:eastAsiaTheme="minorHAnsi"/>
              </w:rPr>
              <w:br/>
              <w:t>помещения.</w:t>
            </w:r>
          </w:p>
          <w:p w:rsidR="007E60FE" w:rsidRPr="006971DE" w:rsidRDefault="007E60FE" w:rsidP="007E60FE">
            <w:pPr>
              <w:tabs>
                <w:tab w:val="left" w:pos="576"/>
                <w:tab w:val="left" w:pos="864"/>
                <w:tab w:val="left" w:pos="1152"/>
              </w:tabs>
              <w:spacing w:after="80" w:line="210" w:lineRule="exact"/>
              <w:ind w:left="566" w:right="57" w:hanging="490"/>
              <w:rPr>
                <w:rFonts w:eastAsiaTheme="minorHAnsi"/>
              </w:rPr>
            </w:pPr>
            <w:r w:rsidRPr="006971DE">
              <w:rPr>
                <w:rFonts w:eastAsiaTheme="minorHAnsi"/>
                <w:lang w:val="en-US"/>
              </w:rPr>
              <w:t>b</w:t>
            </w:r>
            <w:r w:rsidRPr="006971DE">
              <w:rPr>
                <w:rFonts w:eastAsiaTheme="minorHAnsi"/>
              </w:rPr>
              <w:t>)</w:t>
            </w:r>
            <w:r w:rsidRPr="006971DE">
              <w:rPr>
                <w:rFonts w:eastAsiaTheme="minorHAnsi"/>
              </w:rPr>
              <w:tab/>
            </w:r>
            <w:r w:rsidRPr="006971DE">
              <w:rPr>
                <w:rFonts w:eastAsiaTheme="minorHAnsi"/>
                <w:u w:val="single"/>
              </w:rPr>
              <w:t>Если перечень веществ, допущенных к перевозке судном, предусмотренный в пункте</w:t>
            </w:r>
            <w:r w:rsidR="00BE24B8">
              <w:rPr>
                <w:rFonts w:eastAsiaTheme="minorHAnsi"/>
              </w:rPr>
              <w:t> </w:t>
            </w:r>
            <w:r w:rsidRPr="006971DE">
              <w:rPr>
                <w:rFonts w:eastAsiaTheme="minorHAnsi"/>
                <w:u w:val="single"/>
              </w:rPr>
              <w:t>1.16.1.2.5, содержит вещества, для которых в колонке 17 таблицы С подраздела 3.2.3.2 предписывается защита против взрывов,</w:t>
            </w:r>
            <w:r w:rsidRPr="006971DE">
              <w:rPr>
                <w:rFonts w:eastAsiaTheme="minorHAnsi"/>
              </w:rPr>
              <w:t xml:space="preserve"> воздухоприемные отверстия должны быть расположены в верхней части служебного помещения; они должны находиться на высоте не менее 2,00 м над уровнем палубы, на расстоянии не менее 2,00 м от отверстий грузовых танков и на расстоянии не менее 6,00 м от выпускных отверстий предохранительных клапанов.</w:t>
            </w:r>
            <w:r>
              <w:rPr>
                <w:rFonts w:eastAsiaTheme="minorHAnsi"/>
              </w:rPr>
              <w:t xml:space="preserve"> </w:t>
            </w:r>
            <w:r w:rsidRPr="006971DE">
              <w:rPr>
                <w:rFonts w:eastAsiaTheme="minorHAnsi"/>
              </w:rPr>
              <w:t>Выдвижные трубы, если в них есть необходимость, могут быть шарнирного типа.</w:t>
            </w:r>
          </w:p>
          <w:p w:rsidR="007E60FE" w:rsidRPr="006971DE" w:rsidRDefault="007E60FE" w:rsidP="007E60FE">
            <w:pPr>
              <w:tabs>
                <w:tab w:val="left" w:pos="576"/>
                <w:tab w:val="left" w:pos="864"/>
                <w:tab w:val="left" w:pos="1152"/>
              </w:tabs>
              <w:spacing w:after="80" w:line="210" w:lineRule="exact"/>
              <w:ind w:left="566" w:right="57" w:hanging="490"/>
              <w:rPr>
                <w:rFonts w:eastAsiaTheme="minorHAnsi"/>
              </w:rPr>
            </w:pPr>
            <w:r w:rsidRPr="006971DE">
              <w:rPr>
                <w:rFonts w:eastAsiaTheme="minorHAnsi"/>
                <w:lang w:val="en-US"/>
              </w:rPr>
              <w:t>c</w:t>
            </w:r>
            <w:r w:rsidRPr="006971DE">
              <w:rPr>
                <w:rFonts w:eastAsiaTheme="minorHAnsi"/>
              </w:rPr>
              <w:t>)</w:t>
            </w:r>
            <w:r w:rsidRPr="006971DE">
              <w:rPr>
                <w:rFonts w:eastAsiaTheme="minorHAnsi"/>
              </w:rPr>
              <w:tab/>
              <w:t xml:space="preserve">На борту судов открытого типа </w:t>
            </w:r>
            <w:r w:rsidRPr="006971DE">
              <w:rPr>
                <w:rFonts w:eastAsiaTheme="minorHAnsi"/>
                <w:lang w:val="en-US"/>
              </w:rPr>
              <w:t>N</w:t>
            </w:r>
            <w:r w:rsidRPr="006971DE">
              <w:rPr>
                <w:rFonts w:eastAsiaTheme="minorHAnsi"/>
              </w:rPr>
              <w:t xml:space="preserve"> достаточно, чтобы вентиляция обеспечивалась с помощью других надлежащих систем без вентиляторов.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7E60FE" w:rsidRPr="006971DE" w:rsidRDefault="007E60FE" w:rsidP="00CE2B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0" w:lineRule="exact"/>
              <w:ind w:left="57" w:right="57"/>
              <w:rPr>
                <w:rFonts w:eastAsiaTheme="minorHAnsi"/>
                <w:lang w:val="en-US"/>
              </w:rPr>
            </w:pPr>
            <w:r w:rsidRPr="006971DE">
              <w:rPr>
                <w:rFonts w:eastAsiaTheme="minorHAnsi"/>
                <w:lang w:val="en-US"/>
              </w:rPr>
              <w:t>Уточнение</w:t>
            </w:r>
          </w:p>
        </w:tc>
      </w:tr>
      <w:tr w:rsidR="00883604" w:rsidRPr="006971DE" w:rsidTr="00236CFB">
        <w:trPr>
          <w:trHeight w:val="320"/>
        </w:trPr>
        <w:tc>
          <w:tcPr>
            <w:tcW w:w="2022" w:type="dxa"/>
            <w:shd w:val="clear" w:color="auto" w:fill="auto"/>
            <w:hideMark/>
          </w:tcPr>
          <w:p w:rsidR="00883604" w:rsidRPr="006971DE" w:rsidRDefault="00883604" w:rsidP="007E60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0" w:lineRule="exact"/>
              <w:ind w:left="57" w:right="57"/>
              <w:rPr>
                <w:rFonts w:eastAsiaTheme="minorHAnsi"/>
                <w:b/>
                <w:bCs/>
                <w:lang w:val="en-US"/>
              </w:rPr>
            </w:pPr>
            <w:r w:rsidRPr="006971DE">
              <w:rPr>
                <w:rFonts w:eastAsiaTheme="minorHAnsi"/>
                <w:b/>
                <w:lang w:val="en-US"/>
              </w:rPr>
              <w:t>9.3.1.12.4</w:t>
            </w:r>
            <w:r w:rsidRPr="006971DE">
              <w:rPr>
                <w:rFonts w:eastAsiaTheme="minorHAnsi"/>
                <w:b/>
                <w:bCs/>
                <w:lang w:val="en-US"/>
              </w:rPr>
              <w:br/>
            </w:r>
            <w:r w:rsidR="00BE24B8">
              <w:rPr>
                <w:rFonts w:eastAsiaTheme="minorHAnsi"/>
                <w:b/>
                <w:lang w:val="en-US"/>
              </w:rPr>
              <w:t>9.3.2.12.4</w:t>
            </w:r>
            <w:r w:rsidRPr="006971DE">
              <w:rPr>
                <w:rFonts w:eastAsiaTheme="minorHAnsi"/>
                <w:b/>
                <w:bCs/>
                <w:lang w:val="en-US"/>
              </w:rPr>
              <w:br/>
            </w:r>
          </w:p>
        </w:tc>
        <w:tc>
          <w:tcPr>
            <w:tcW w:w="9072" w:type="dxa"/>
            <w:shd w:val="clear" w:color="auto" w:fill="auto"/>
            <w:hideMark/>
          </w:tcPr>
          <w:p w:rsidR="00883604" w:rsidRPr="006971DE" w:rsidRDefault="00883604" w:rsidP="007E60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Должна быть предусмотрена вентиляция жилых помещений</w:t>
            </w:r>
            <w:r w:rsidRPr="006971DE">
              <w:rPr>
                <w:rFonts w:eastAsiaTheme="minorHAnsi"/>
                <w:u w:val="single"/>
              </w:rPr>
              <w:t xml:space="preserve">, рулевой рубки </w:t>
            </w:r>
            <w:r w:rsidRPr="006971DE">
              <w:rPr>
                <w:rFonts w:eastAsiaTheme="minorHAnsi"/>
              </w:rPr>
              <w:t>и служебных помещений</w:t>
            </w:r>
          </w:p>
          <w:p w:rsidR="00883604" w:rsidRPr="006971DE" w:rsidRDefault="00883604" w:rsidP="007E60FE">
            <w:pPr>
              <w:tabs>
                <w:tab w:val="left" w:pos="576"/>
                <w:tab w:val="left" w:pos="864"/>
                <w:tab w:val="left" w:pos="1152"/>
              </w:tabs>
              <w:spacing w:after="120" w:line="210" w:lineRule="exact"/>
              <w:ind w:left="57" w:right="57"/>
              <w:rPr>
                <w:rFonts w:eastAsia="TimesNewRomanPSMT"/>
                <w:u w:val="single"/>
                <w:lang w:eastAsia="fr-FR"/>
              </w:rPr>
            </w:pPr>
            <w:r w:rsidRPr="006971DE">
              <w:rPr>
                <w:rFonts w:eastAsiaTheme="minorHAnsi"/>
                <w:u w:val="single"/>
              </w:rPr>
              <w:t>Если в этих помещениях во время загрузки и разгрузки, а т</w:t>
            </w:r>
            <w:r w:rsidR="007D14DC">
              <w:rPr>
                <w:rFonts w:eastAsiaTheme="minorHAnsi"/>
                <w:u w:val="single"/>
              </w:rPr>
              <w:t>акже во время нахождения вблизи</w:t>
            </w:r>
            <w:r w:rsidR="007D14DC">
              <w:rPr>
                <w:rFonts w:eastAsiaTheme="minorHAnsi"/>
                <w:u w:val="single"/>
              </w:rPr>
              <w:br/>
            </w:r>
            <w:r w:rsidRPr="006971DE">
              <w:rPr>
                <w:rFonts w:eastAsiaTheme="minorHAnsi"/>
                <w:u w:val="single"/>
              </w:rPr>
              <w:t xml:space="preserve">или в пределах назначенной береговой зоны температура поверхности выше, чем указано в пункте 9.3.х.51 а) или 9.3.х.51 </w:t>
            </w:r>
            <w:r w:rsidRPr="006971DE">
              <w:rPr>
                <w:rFonts w:eastAsiaTheme="minorHAnsi"/>
                <w:u w:val="single"/>
                <w:lang w:val="en-US"/>
              </w:rPr>
              <w:t>b</w:t>
            </w:r>
            <w:r w:rsidRPr="006971DE">
              <w:rPr>
                <w:rFonts w:eastAsiaTheme="minorHAnsi"/>
                <w:u w:val="single"/>
              </w:rPr>
              <w:t>), или используются установки и оборудование, не отвечающие требованиям, указанным в пункте 9.3.х.52.1</w:t>
            </w:r>
            <w:r w:rsidRPr="00BE3EA0">
              <w:rPr>
                <w:rFonts w:eastAsiaTheme="minorHAnsi"/>
              </w:rPr>
              <w:t>,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883604" w:rsidRPr="006971DE" w:rsidRDefault="00883604" w:rsidP="007E60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left="57" w:right="57"/>
              <w:rPr>
                <w:rFonts w:eastAsiaTheme="minorHAnsi"/>
              </w:rPr>
            </w:pPr>
          </w:p>
        </w:tc>
      </w:tr>
      <w:tr w:rsidR="007E60FE" w:rsidRPr="006971DE" w:rsidTr="00236CFB">
        <w:trPr>
          <w:trHeight w:val="676"/>
        </w:trPr>
        <w:tc>
          <w:tcPr>
            <w:tcW w:w="2022" w:type="dxa"/>
            <w:shd w:val="clear" w:color="auto" w:fill="auto"/>
          </w:tcPr>
          <w:p w:rsidR="007E60FE" w:rsidRPr="007D14DC" w:rsidRDefault="007E60FE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7E60FE" w:rsidRPr="006971DE" w:rsidRDefault="00BE24B8" w:rsidP="00871F69">
            <w:pPr>
              <w:tabs>
                <w:tab w:val="left" w:pos="678"/>
                <w:tab w:val="left" w:pos="1152"/>
              </w:tabs>
              <w:spacing w:before="120" w:after="80" w:line="216" w:lineRule="exact"/>
              <w:ind w:left="678" w:right="57" w:hanging="364"/>
              <w:rPr>
                <w:rFonts w:eastAsiaTheme="minorHAnsi"/>
                <w:u w:val="single"/>
              </w:rPr>
            </w:pPr>
            <w:r>
              <w:rPr>
                <w:rFonts w:eastAsiaTheme="minorHAnsi"/>
              </w:rPr>
              <w:t>1)</w:t>
            </w:r>
            <w:r>
              <w:rPr>
                <w:rFonts w:eastAsiaTheme="minorHAnsi"/>
              </w:rPr>
              <w:tab/>
            </w:r>
            <w:r w:rsidR="007E60FE" w:rsidRPr="006971DE">
              <w:rPr>
                <w:rFonts w:eastAsiaTheme="minorHAnsi"/>
                <w:u w:val="single"/>
              </w:rPr>
              <w:t>должна быть предусмотрена возможность отключить такие установки и оборудование,</w:t>
            </w:r>
            <w:r w:rsidR="007E60FE" w:rsidRPr="006971DE">
              <w:rPr>
                <w:rFonts w:eastAsiaTheme="minorHAnsi"/>
                <w:u w:val="single"/>
              </w:rPr>
              <w:br/>
              <w:t>за исключением следующих случаев</w:t>
            </w:r>
            <w:r w:rsidR="007E60FE" w:rsidRPr="00BE3EA0">
              <w:rPr>
                <w:rFonts w:eastAsiaTheme="minorHAnsi"/>
              </w:rPr>
              <w:t>:</w:t>
            </w:r>
          </w:p>
          <w:p w:rsidR="007E60FE" w:rsidRPr="006971DE" w:rsidRDefault="00BE24B8" w:rsidP="00871F69">
            <w:pPr>
              <w:tabs>
                <w:tab w:val="left" w:pos="678"/>
                <w:tab w:val="left" w:pos="1152"/>
              </w:tabs>
              <w:spacing w:after="80" w:line="216" w:lineRule="exact"/>
              <w:ind w:left="678" w:right="57" w:hanging="364"/>
              <w:rPr>
                <w:rFonts w:eastAsiaTheme="minorHAnsi"/>
                <w:u w:val="single"/>
              </w:rPr>
            </w:pPr>
            <w:r>
              <w:rPr>
                <w:rFonts w:eastAsiaTheme="minorHAnsi"/>
              </w:rPr>
              <w:t>2)</w:t>
            </w:r>
            <w:r>
              <w:rPr>
                <w:rFonts w:eastAsiaTheme="minorHAnsi"/>
              </w:rPr>
              <w:tab/>
            </w:r>
            <w:r w:rsidR="007E60FE" w:rsidRPr="006971DE">
              <w:rPr>
                <w:rFonts w:eastAsiaTheme="minorHAnsi"/>
                <w:u w:val="single"/>
              </w:rPr>
              <w:t>эти помещения снабжены</w:t>
            </w:r>
          </w:p>
          <w:p w:rsidR="007E60FE" w:rsidRPr="006971DE" w:rsidRDefault="00BE24B8" w:rsidP="00871F69">
            <w:pPr>
              <w:tabs>
                <w:tab w:val="left" w:pos="1126"/>
              </w:tabs>
              <w:spacing w:after="80" w:line="216" w:lineRule="exact"/>
              <w:ind w:left="1126" w:right="57" w:hanging="434"/>
              <w:rPr>
                <w:rFonts w:eastAsiaTheme="minorHAnsi"/>
                <w:u w:val="single"/>
              </w:rPr>
            </w:pPr>
            <w:r>
              <w:rPr>
                <w:rFonts w:eastAsiaTheme="minorHAnsi"/>
                <w:u w:val="single"/>
              </w:rPr>
              <w:t>а)</w:t>
            </w:r>
            <w:r>
              <w:rPr>
                <w:rFonts w:eastAsiaTheme="minorHAnsi"/>
                <w:u w:val="single"/>
              </w:rPr>
              <w:tab/>
            </w:r>
            <w:r w:rsidR="007E60FE" w:rsidRPr="006971DE">
              <w:rPr>
                <w:rFonts w:eastAsiaTheme="minorHAnsi"/>
                <w:u w:val="single"/>
              </w:rPr>
              <w:t xml:space="preserve">системой вентиляции, оборудованной устройством подачи сигнала в случае отказа и обеспечивающей избыточное давление 0,1 кПа (0,001 бар). Воздухозаборники системы вентиляции должны размещаться как можно дальше от грузового пространства, но не менее чем на расстоянии 6,00 м от него и на высоте не менее </w:t>
            </w:r>
            <w:smartTag w:uri="urn:schemas-microsoft-com:office:smarttags" w:element="metricconverter">
              <w:smartTagPr>
                <w:attr w:name="ProductID" w:val="2,00 м"/>
              </w:smartTagPr>
              <w:r w:rsidR="007E60FE" w:rsidRPr="006971DE">
                <w:rPr>
                  <w:rFonts w:eastAsiaTheme="minorHAnsi"/>
                  <w:u w:val="single"/>
                </w:rPr>
                <w:t>2,00 м</w:t>
              </w:r>
            </w:smartTag>
            <w:r w:rsidR="007E60FE" w:rsidRPr="006971DE">
              <w:rPr>
                <w:rFonts w:eastAsiaTheme="minorHAnsi"/>
                <w:u w:val="single"/>
              </w:rPr>
              <w:t xml:space="preserve"> от палубы</w:t>
            </w:r>
            <w:r w:rsidR="007E60FE" w:rsidRPr="00BE3EA0">
              <w:rPr>
                <w:rFonts w:eastAsiaTheme="minorHAnsi"/>
              </w:rPr>
              <w:t>;</w:t>
            </w:r>
          </w:p>
          <w:p w:rsidR="007E60FE" w:rsidRPr="006971DE" w:rsidRDefault="007E60FE" w:rsidP="00871F69">
            <w:pPr>
              <w:tabs>
                <w:tab w:val="left" w:pos="1126"/>
              </w:tabs>
              <w:spacing w:after="80" w:line="216" w:lineRule="exact"/>
              <w:ind w:left="1126" w:right="57" w:hanging="434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u w:val="single"/>
                <w:lang w:val="en-US"/>
              </w:rPr>
              <w:t>b</w:t>
            </w:r>
            <w:r w:rsidR="00BE24B8">
              <w:rPr>
                <w:rFonts w:eastAsiaTheme="minorHAnsi"/>
                <w:u w:val="single"/>
              </w:rPr>
              <w:t>)</w:t>
            </w:r>
            <w:r w:rsidR="00BE24B8">
              <w:rPr>
                <w:rFonts w:eastAsiaTheme="minorHAnsi"/>
                <w:u w:val="single"/>
              </w:rPr>
              <w:tab/>
            </w:r>
            <w:r w:rsidRPr="006971DE">
              <w:rPr>
                <w:rFonts w:eastAsiaTheme="minorHAnsi"/>
                <w:u w:val="single"/>
              </w:rPr>
              <w:t>газодетекторной системой, оборудованной устройством подачи сигнала в случае отказа с датчиками, расположенными</w:t>
            </w:r>
            <w:r w:rsidRPr="00BE24B8">
              <w:rPr>
                <w:rFonts w:eastAsiaTheme="minorHAnsi"/>
              </w:rPr>
              <w:t>:</w:t>
            </w:r>
          </w:p>
          <w:p w:rsidR="00BE24B8" w:rsidRDefault="00BE24B8" w:rsidP="00871F69">
            <w:pPr>
              <w:tabs>
                <w:tab w:val="left" w:pos="916"/>
                <w:tab w:val="left" w:pos="1490"/>
              </w:tabs>
              <w:spacing w:before="120" w:after="80" w:line="216" w:lineRule="exact"/>
              <w:ind w:left="636" w:right="57" w:firstLine="504"/>
              <w:rPr>
                <w:rFonts w:eastAsiaTheme="minorHAnsi"/>
              </w:rPr>
            </w:pPr>
            <w:r>
              <w:rPr>
                <w:rFonts w:eastAsiaTheme="minorHAnsi"/>
              </w:rPr>
              <w:t>–</w:t>
            </w:r>
            <w:r>
              <w:rPr>
                <w:rFonts w:eastAsiaTheme="minorHAnsi"/>
              </w:rPr>
              <w:tab/>
            </w:r>
            <w:r w:rsidR="007E60FE" w:rsidRPr="006971DE">
              <w:rPr>
                <w:rFonts w:eastAsiaTheme="minorHAnsi"/>
                <w:u w:val="single"/>
              </w:rPr>
              <w:t>во всасывающих отверстиях системы вентиляции</w:t>
            </w:r>
            <w:r w:rsidR="007E60FE" w:rsidRPr="006971DE">
              <w:rPr>
                <w:rFonts w:eastAsiaTheme="minorHAnsi"/>
              </w:rPr>
              <w:t>;</w:t>
            </w:r>
          </w:p>
          <w:p w:rsidR="007E60FE" w:rsidRPr="006971DE" w:rsidRDefault="00BE24B8" w:rsidP="00871F69">
            <w:pPr>
              <w:tabs>
                <w:tab w:val="left" w:pos="916"/>
                <w:tab w:val="left" w:pos="1490"/>
              </w:tabs>
              <w:spacing w:before="120" w:after="80" w:line="216" w:lineRule="exact"/>
              <w:ind w:left="636" w:right="57" w:firstLine="504"/>
              <w:rPr>
                <w:rFonts w:eastAsiaTheme="minorHAnsi"/>
                <w:u w:val="single"/>
              </w:rPr>
            </w:pPr>
            <w:r>
              <w:rPr>
                <w:rFonts w:eastAsiaTheme="minorHAnsi"/>
              </w:rPr>
              <w:t>–</w:t>
            </w:r>
            <w:r>
              <w:rPr>
                <w:rFonts w:eastAsiaTheme="minorHAnsi"/>
              </w:rPr>
              <w:tab/>
            </w:r>
            <w:r w:rsidR="007E60FE" w:rsidRPr="006971DE">
              <w:rPr>
                <w:rFonts w:eastAsiaTheme="minorHAnsi"/>
                <w:u w:val="single"/>
              </w:rPr>
              <w:t>непосредственно у верхней кромки комингсов входных дверей</w:t>
            </w:r>
            <w:r w:rsidR="007E60FE" w:rsidRPr="00E90578">
              <w:rPr>
                <w:rFonts w:eastAsiaTheme="minorHAnsi"/>
              </w:rPr>
              <w:t>.</w:t>
            </w:r>
          </w:p>
          <w:p w:rsidR="007E60FE" w:rsidRPr="006971DE" w:rsidRDefault="007E60FE" w:rsidP="00871F69">
            <w:pPr>
              <w:tabs>
                <w:tab w:val="left" w:pos="916"/>
              </w:tabs>
              <w:spacing w:before="120" w:after="80" w:line="216" w:lineRule="exact"/>
              <w:ind w:left="636" w:right="57" w:firstLine="504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Эта газодетекторная система должна отвечать следующим требованиям</w:t>
            </w:r>
            <w:r w:rsidRPr="00E90578">
              <w:rPr>
                <w:rFonts w:eastAsiaTheme="minorHAnsi"/>
              </w:rPr>
              <w:t>:</w:t>
            </w:r>
          </w:p>
          <w:p w:rsidR="00BE24B8" w:rsidRDefault="007E60FE" w:rsidP="00871F69">
            <w:pPr>
              <w:tabs>
                <w:tab w:val="left" w:pos="916"/>
                <w:tab w:val="left" w:pos="1490"/>
              </w:tabs>
              <w:spacing w:before="120" w:after="80" w:line="216" w:lineRule="exact"/>
              <w:ind w:left="636" w:right="57" w:firstLine="504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–</w:t>
            </w:r>
            <w:r w:rsidR="00BE24B8">
              <w:rPr>
                <w:rFonts w:eastAsiaTheme="minorHAnsi"/>
              </w:rPr>
              <w:tab/>
            </w:r>
            <w:r w:rsidRPr="006971DE">
              <w:rPr>
                <w:rFonts w:eastAsiaTheme="minorHAnsi"/>
              </w:rPr>
              <w:t xml:space="preserve">время </w:t>
            </w:r>
            <w:r w:rsidRPr="00871F69">
              <w:rPr>
                <w:rFonts w:eastAsiaTheme="minorHAnsi"/>
                <w:u w:val="single"/>
              </w:rPr>
              <w:t>срабатывания</w:t>
            </w:r>
            <w:r w:rsidRPr="006971DE">
              <w:rPr>
                <w:rFonts w:eastAsiaTheme="minorHAnsi"/>
              </w:rPr>
              <w:t xml:space="preserve"> </w:t>
            </w:r>
            <w:r w:rsidRPr="006971DE">
              <w:rPr>
                <w:rFonts w:eastAsiaTheme="minorHAnsi"/>
                <w:lang w:val="en-US"/>
              </w:rPr>
              <w:t>t</w:t>
            </w:r>
            <w:r w:rsidRPr="006971DE">
              <w:rPr>
                <w:rFonts w:eastAsiaTheme="minorHAnsi"/>
              </w:rPr>
              <w:t>90 должно быть не более 4 с;</w:t>
            </w:r>
          </w:p>
          <w:p w:rsidR="007E60FE" w:rsidRPr="006971DE" w:rsidRDefault="00BE24B8" w:rsidP="00871F69">
            <w:pPr>
              <w:tabs>
                <w:tab w:val="left" w:pos="916"/>
                <w:tab w:val="left" w:pos="1490"/>
              </w:tabs>
              <w:spacing w:before="120" w:after="80" w:line="216" w:lineRule="exact"/>
              <w:ind w:left="636" w:right="57" w:firstLine="504"/>
              <w:rPr>
                <w:rFonts w:eastAsiaTheme="minorHAnsi"/>
                <w:u w:val="single"/>
              </w:rPr>
            </w:pPr>
            <w:r>
              <w:rPr>
                <w:rFonts w:eastAsiaTheme="minorHAnsi"/>
                <w:u w:val="single"/>
              </w:rPr>
              <w:t>–</w:t>
            </w:r>
            <w:r>
              <w:rPr>
                <w:rFonts w:eastAsiaTheme="minorHAnsi"/>
                <w:u w:val="single"/>
              </w:rPr>
              <w:tab/>
            </w:r>
            <w:r w:rsidR="007E60FE" w:rsidRPr="006971DE">
              <w:rPr>
                <w:rFonts w:eastAsiaTheme="minorHAnsi"/>
                <w:u w:val="single"/>
              </w:rPr>
              <w:t>замеры должны производиться непрерывно</w:t>
            </w:r>
            <w:r w:rsidR="007E60FE" w:rsidRPr="00E90578">
              <w:rPr>
                <w:rFonts w:eastAsiaTheme="minorHAnsi"/>
              </w:rPr>
              <w:t>;</w:t>
            </w:r>
          </w:p>
          <w:p w:rsidR="007E60FE" w:rsidRPr="006971DE" w:rsidRDefault="00BE24B8" w:rsidP="00465888">
            <w:pPr>
              <w:spacing w:before="120" w:after="80" w:line="216" w:lineRule="exact"/>
              <w:ind w:left="1518" w:right="57" w:hanging="378"/>
              <w:rPr>
                <w:rFonts w:eastAsia="TimesNewRomanPSMT"/>
                <w:u w:val="single"/>
                <w:lang w:eastAsia="fr-FR"/>
              </w:rPr>
            </w:pPr>
            <w:r>
              <w:rPr>
                <w:rFonts w:eastAsiaTheme="minorHAnsi"/>
                <w:u w:val="single"/>
              </w:rPr>
              <w:t>–</w:t>
            </w:r>
            <w:r>
              <w:rPr>
                <w:rFonts w:eastAsiaTheme="minorHAnsi"/>
                <w:u w:val="single"/>
              </w:rPr>
              <w:tab/>
            </w:r>
            <w:r w:rsidR="007E60FE" w:rsidRPr="006971DE">
              <w:rPr>
                <w:rFonts w:eastAsiaTheme="minorHAnsi"/>
                <w:u w:val="single"/>
              </w:rPr>
              <w:t xml:space="preserve">она должна по крайней мере отвечать требованиям к оборудованию, используемому в зоне 1: группа взрывоопасности </w:t>
            </w:r>
            <w:r w:rsidR="007E60FE" w:rsidRPr="006971DE">
              <w:rPr>
                <w:rFonts w:eastAsia="TimesNewRomanPSMT"/>
                <w:u w:val="single"/>
                <w:lang w:val="en-US" w:eastAsia="fr-FR"/>
              </w:rPr>
              <w:t>IIC</w:t>
            </w:r>
            <w:r w:rsidR="007E60FE" w:rsidRPr="006971DE">
              <w:rPr>
                <w:rFonts w:eastAsia="TimesNewRomanPSMT"/>
                <w:u w:val="single"/>
                <w:lang w:eastAsia="fr-FR"/>
              </w:rPr>
              <w:t>/температурный класс Т6</w:t>
            </w:r>
            <w:r w:rsidR="007E60FE" w:rsidRPr="00BE3EA0">
              <w:rPr>
                <w:rFonts w:eastAsia="TimesNewRomanPSMT"/>
                <w:lang w:eastAsia="fr-FR"/>
              </w:rPr>
              <w:t>;</w:t>
            </w:r>
          </w:p>
          <w:p w:rsidR="007E60FE" w:rsidRPr="006971DE" w:rsidRDefault="00BE24B8" w:rsidP="00871F69">
            <w:pPr>
              <w:tabs>
                <w:tab w:val="left" w:pos="1126"/>
              </w:tabs>
              <w:spacing w:after="80" w:line="216" w:lineRule="exact"/>
              <w:ind w:left="1126" w:right="57" w:hanging="434"/>
              <w:rPr>
                <w:rFonts w:eastAsiaTheme="minorHAnsi"/>
                <w:u w:val="single"/>
              </w:rPr>
            </w:pPr>
            <w:r>
              <w:rPr>
                <w:rFonts w:eastAsiaTheme="minorHAnsi"/>
                <w:u w:val="single"/>
              </w:rPr>
              <w:t>с)</w:t>
            </w:r>
            <w:r>
              <w:rPr>
                <w:rFonts w:eastAsiaTheme="minorHAnsi"/>
                <w:u w:val="single"/>
              </w:rPr>
              <w:tab/>
            </w:r>
            <w:r w:rsidR="007E60FE" w:rsidRPr="006971DE">
              <w:rPr>
                <w:rFonts w:eastAsiaTheme="minorHAnsi"/>
                <w:u w:val="single"/>
              </w:rPr>
              <w:t>аварийным освещением в служебных помещениях</w:t>
            </w:r>
            <w:r w:rsidR="007E60FE" w:rsidRPr="00E90578">
              <w:rPr>
                <w:rFonts w:eastAsiaTheme="minorHAnsi"/>
              </w:rPr>
              <w:t>.</w:t>
            </w:r>
          </w:p>
          <w:p w:rsidR="007E60FE" w:rsidRPr="006971DE" w:rsidRDefault="007E60FE" w:rsidP="00465888">
            <w:pPr>
              <w:spacing w:before="120" w:after="80" w:line="216" w:lineRule="exact"/>
              <w:ind w:left="1140" w:right="57" w:hanging="14"/>
              <w:rPr>
                <w:rFonts w:eastAsiaTheme="minorHAnsi"/>
                <w:spacing w:val="-2"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 xml:space="preserve">В этом нет необходимости, если освещение в служебных помещениях соответствует </w:t>
            </w:r>
            <w:r w:rsidR="00BE24B8">
              <w:rPr>
                <w:rFonts w:eastAsiaTheme="minorHAnsi"/>
                <w:u w:val="single"/>
              </w:rPr>
              <w:t>типу «</w:t>
            </w:r>
            <w:r w:rsidRPr="006971DE">
              <w:rPr>
                <w:rFonts w:eastAsiaTheme="minorHAnsi"/>
                <w:u w:val="single"/>
              </w:rPr>
              <w:t xml:space="preserve">с ограниченной </w:t>
            </w:r>
            <w:r w:rsidR="00BE24B8">
              <w:rPr>
                <w:rFonts w:eastAsiaTheme="minorHAnsi"/>
                <w:spacing w:val="-2"/>
                <w:u w:val="single"/>
              </w:rPr>
              <w:t>опасностью взрыва</w:t>
            </w:r>
            <w:r w:rsidR="00BE24B8" w:rsidRPr="00BE24B8">
              <w:rPr>
                <w:rFonts w:eastAsiaTheme="minorHAnsi"/>
                <w:spacing w:val="-2"/>
              </w:rPr>
              <w:t>»</w:t>
            </w:r>
            <w:r w:rsidRPr="00BE24B8">
              <w:rPr>
                <w:rFonts w:eastAsiaTheme="minorHAnsi"/>
                <w:spacing w:val="-2"/>
              </w:rPr>
              <w:t>;</w:t>
            </w:r>
          </w:p>
          <w:p w:rsidR="007E60FE" w:rsidRPr="006971DE" w:rsidRDefault="007E60FE" w:rsidP="00871F69">
            <w:pPr>
              <w:tabs>
                <w:tab w:val="left" w:pos="1126"/>
              </w:tabs>
              <w:spacing w:after="80" w:line="216" w:lineRule="exact"/>
              <w:ind w:left="1126" w:right="57" w:hanging="434"/>
              <w:rPr>
                <w:rFonts w:eastAsiaTheme="minorHAnsi"/>
                <w:u w:val="single"/>
              </w:rPr>
            </w:pPr>
            <w:r w:rsidRPr="006971DE">
              <w:rPr>
                <w:rFonts w:eastAsia="TimesNewRomanPSMT"/>
                <w:u w:val="single"/>
                <w:lang w:val="en-US" w:eastAsia="fr-FR"/>
              </w:rPr>
              <w:t>d</w:t>
            </w:r>
            <w:r w:rsidR="003F2A76">
              <w:rPr>
                <w:rFonts w:eastAsia="TimesNewRomanPSMT"/>
                <w:u w:val="single"/>
                <w:lang w:eastAsia="fr-FR"/>
              </w:rPr>
              <w:t>)</w:t>
            </w:r>
            <w:r w:rsidR="003F2A76">
              <w:rPr>
                <w:rFonts w:eastAsia="TimesNewRomanPSMT"/>
                <w:u w:val="single"/>
                <w:lang w:eastAsia="fr-FR"/>
              </w:rPr>
              <w:tab/>
            </w:r>
            <w:r w:rsidRPr="006971DE">
              <w:rPr>
                <w:rFonts w:eastAsiaTheme="minorHAnsi"/>
                <w:u w:val="single"/>
              </w:rPr>
              <w:t xml:space="preserve">когда концентрация достигает 20% НПВ н-гексана, система вентиляции должна выключаться. В этом случае и в случае отказа системы вентиляции или газодетекторной системы установки и оборудование, не отвечающие требованиям подраздела </w:t>
            </w:r>
            <w:r w:rsidRPr="006971DE">
              <w:rPr>
                <w:rFonts w:eastAsia="Calibri"/>
                <w:bCs/>
                <w:u w:val="single"/>
                <w:lang w:eastAsia="fr-FR"/>
              </w:rPr>
              <w:t>9.3.</w:t>
            </w:r>
            <w:r w:rsidRPr="006971DE">
              <w:rPr>
                <w:rFonts w:eastAsia="Calibri"/>
                <w:bCs/>
                <w:u w:val="single"/>
                <w:lang w:val="en-US" w:eastAsia="fr-FR"/>
              </w:rPr>
              <w:t>x</w:t>
            </w:r>
            <w:r w:rsidRPr="006971DE">
              <w:rPr>
                <w:rFonts w:eastAsia="Calibri"/>
                <w:bCs/>
                <w:u w:val="single"/>
                <w:lang w:eastAsia="fr-FR"/>
              </w:rPr>
              <w:t>.51</w:t>
            </w:r>
            <w:r w:rsidR="00BE3EA0">
              <w:rPr>
                <w:rFonts w:eastAsiaTheme="minorHAnsi"/>
                <w:u w:val="single"/>
              </w:rPr>
              <w:br/>
            </w:r>
            <w:r w:rsidRPr="006971DE">
              <w:rPr>
                <w:rFonts w:eastAsiaTheme="minorHAnsi"/>
                <w:u w:val="single"/>
              </w:rPr>
              <w:t xml:space="preserve">и пункта </w:t>
            </w:r>
            <w:r w:rsidRPr="006971DE">
              <w:rPr>
                <w:rFonts w:eastAsia="Calibri"/>
                <w:bCs/>
                <w:u w:val="single"/>
                <w:lang w:eastAsia="fr-FR"/>
              </w:rPr>
              <w:t>9.3.</w:t>
            </w:r>
            <w:r w:rsidRPr="006971DE">
              <w:rPr>
                <w:rFonts w:eastAsia="Calibri"/>
                <w:bCs/>
                <w:u w:val="single"/>
                <w:lang w:val="en-US" w:eastAsia="fr-FR"/>
              </w:rPr>
              <w:t>x</w:t>
            </w:r>
            <w:r w:rsidRPr="006971DE">
              <w:rPr>
                <w:rFonts w:eastAsia="Calibri"/>
                <w:bCs/>
                <w:u w:val="single"/>
                <w:lang w:eastAsia="fr-FR"/>
              </w:rPr>
              <w:t>.52.1</w:t>
            </w:r>
            <w:r w:rsidRPr="006971DE">
              <w:rPr>
                <w:rFonts w:eastAsiaTheme="minorHAnsi"/>
                <w:u w:val="single"/>
              </w:rPr>
              <w:t>, должны быть отключены</w:t>
            </w:r>
            <w:r w:rsidRPr="00BE3EA0">
              <w:rPr>
                <w:rFonts w:eastAsiaTheme="minorHAnsi"/>
              </w:rPr>
              <w:t>.</w:t>
            </w:r>
          </w:p>
          <w:p w:rsidR="007E60FE" w:rsidRPr="006971DE" w:rsidRDefault="007E60FE" w:rsidP="00465888">
            <w:pPr>
              <w:spacing w:before="120" w:after="80" w:line="216" w:lineRule="exact"/>
              <w:ind w:left="1140" w:right="57" w:hanging="14"/>
              <w:rPr>
                <w:rFonts w:eastAsiaTheme="minorHAnsi"/>
                <w:spacing w:val="-2"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Эти операции должны выполняться незамедлительно и автоматически, и при необходимости должно включаться аварийное освещение</w:t>
            </w:r>
            <w:r w:rsidRPr="00BE3EA0">
              <w:rPr>
                <w:rFonts w:eastAsiaTheme="minorHAnsi"/>
                <w:spacing w:val="-2"/>
              </w:rPr>
              <w:t>;</w:t>
            </w:r>
          </w:p>
          <w:p w:rsidR="007E60FE" w:rsidRPr="006971DE" w:rsidRDefault="003F2A76" w:rsidP="00871F69">
            <w:pPr>
              <w:tabs>
                <w:tab w:val="left" w:pos="1126"/>
              </w:tabs>
              <w:spacing w:after="80" w:line="216" w:lineRule="exact"/>
              <w:ind w:left="1126" w:right="57" w:hanging="434"/>
              <w:rPr>
                <w:rFonts w:eastAsiaTheme="minorHAnsi"/>
                <w:u w:val="single"/>
              </w:rPr>
            </w:pPr>
            <w:r>
              <w:rPr>
                <w:rFonts w:eastAsia="TimesNewRomanPSMT"/>
                <w:u w:val="single"/>
                <w:lang w:eastAsia="fr-FR"/>
              </w:rPr>
              <w:t>е)</w:t>
            </w:r>
            <w:r>
              <w:rPr>
                <w:rFonts w:eastAsia="TimesNewRomanPSMT"/>
                <w:u w:val="single"/>
                <w:lang w:eastAsia="fr-FR"/>
              </w:rPr>
              <w:tab/>
            </w:r>
            <w:r w:rsidR="007E60FE" w:rsidRPr="006971DE">
              <w:rPr>
                <w:rFonts w:eastAsiaTheme="minorHAnsi"/>
                <w:u w:val="single"/>
              </w:rPr>
              <w:t>система вентиляции, аварийное освещение и устройство подачи сигнала в случае отка</w:t>
            </w:r>
            <w:r w:rsidR="00CE2BCB">
              <w:rPr>
                <w:rFonts w:eastAsiaTheme="minorHAnsi"/>
                <w:u w:val="single"/>
              </w:rPr>
              <w:t>за должны соответствовать типу «</w:t>
            </w:r>
            <w:r w:rsidR="007E60FE" w:rsidRPr="006971DE">
              <w:rPr>
                <w:rFonts w:eastAsiaTheme="minorHAnsi"/>
                <w:u w:val="single"/>
              </w:rPr>
              <w:t xml:space="preserve">с ограниченной </w:t>
            </w:r>
            <w:r w:rsidR="00CE2BCB">
              <w:rPr>
                <w:rFonts w:eastAsiaTheme="minorHAnsi"/>
                <w:spacing w:val="-2"/>
                <w:u w:val="single"/>
              </w:rPr>
              <w:t>опасностью взрыва»</w:t>
            </w:r>
            <w:r w:rsidR="007E60FE" w:rsidRPr="006971DE">
              <w:rPr>
                <w:rFonts w:eastAsiaTheme="minorHAnsi"/>
                <w:spacing w:val="-2"/>
                <w:u w:val="single"/>
              </w:rPr>
              <w:t>. При отключении вышеуказанного оборудования</w:t>
            </w:r>
            <w:r w:rsidR="007E60FE" w:rsidRPr="006971DE">
              <w:rPr>
                <w:rFonts w:eastAsiaTheme="minorHAnsi"/>
                <w:u w:val="single"/>
              </w:rPr>
              <w:t xml:space="preserve"> в жилых помещениях и рулевой рубке должны подаваться визуальные и звуковые сигналы</w:t>
            </w:r>
            <w:r w:rsidR="007E60FE" w:rsidRPr="00BE3EA0">
              <w:rPr>
                <w:rFonts w:eastAsiaTheme="minorHAnsi"/>
              </w:rPr>
              <w:t>;</w:t>
            </w:r>
          </w:p>
          <w:p w:rsidR="007E60FE" w:rsidRPr="006971DE" w:rsidRDefault="007E60FE" w:rsidP="00871F69">
            <w:pPr>
              <w:tabs>
                <w:tab w:val="left" w:pos="1126"/>
              </w:tabs>
              <w:spacing w:after="80" w:line="216" w:lineRule="exact"/>
              <w:ind w:left="1126" w:right="57" w:hanging="434"/>
              <w:rPr>
                <w:rFonts w:eastAsia="TimesNewRomanPSMT"/>
                <w:u w:val="single"/>
                <w:lang w:eastAsia="fr-FR"/>
              </w:rPr>
            </w:pPr>
            <w:r w:rsidRPr="006971DE">
              <w:rPr>
                <w:rFonts w:eastAsia="TimesNewRomanPSMT"/>
                <w:u w:val="single"/>
                <w:lang w:val="en-US" w:eastAsia="fr-FR"/>
              </w:rPr>
              <w:t>f</w:t>
            </w:r>
            <w:r w:rsidR="003F2A76">
              <w:rPr>
                <w:rFonts w:eastAsia="TimesNewRomanPSMT"/>
                <w:u w:val="single"/>
                <w:lang w:eastAsia="fr-FR"/>
              </w:rPr>
              <w:t>)</w:t>
            </w:r>
            <w:r w:rsidR="003F2A76">
              <w:rPr>
                <w:rFonts w:eastAsia="TimesNewRomanPSMT"/>
                <w:u w:val="single"/>
                <w:lang w:eastAsia="fr-FR"/>
              </w:rPr>
              <w:tab/>
            </w:r>
            <w:r w:rsidRPr="006971DE">
              <w:rPr>
                <w:rFonts w:eastAsia="TimesNewRomanPSMT"/>
                <w:u w:val="single"/>
                <w:lang w:eastAsia="fr-FR"/>
              </w:rPr>
              <w:t>у</w:t>
            </w:r>
            <w:r w:rsidRPr="006971DE">
              <w:rPr>
                <w:rFonts w:eastAsiaTheme="minorHAnsi"/>
                <w:u w:val="single"/>
              </w:rPr>
              <w:t>стройство автоматического выключения должно быть отрегулировано так, чтобы при движении судна автоматическое выключение было невозможно</w:t>
            </w:r>
            <w:r w:rsidRPr="00BE3EA0">
              <w:rPr>
                <w:rFonts w:eastAsiaTheme="minorHAnsi"/>
              </w:rPr>
              <w:t>;</w:t>
            </w:r>
          </w:p>
          <w:p w:rsidR="007E60FE" w:rsidRPr="006971DE" w:rsidRDefault="007E60FE" w:rsidP="00871F69">
            <w:pPr>
              <w:tabs>
                <w:tab w:val="left" w:pos="1126"/>
              </w:tabs>
              <w:spacing w:after="80" w:line="216" w:lineRule="exact"/>
              <w:ind w:left="1126" w:right="57" w:hanging="434"/>
              <w:rPr>
                <w:rFonts w:eastAsiaTheme="minorHAnsi"/>
              </w:rPr>
            </w:pPr>
            <w:r w:rsidRPr="006971DE">
              <w:rPr>
                <w:rFonts w:eastAsia="TimesNewRomanPSMT"/>
                <w:u w:val="single"/>
                <w:lang w:val="en-US" w:eastAsia="fr-FR"/>
              </w:rPr>
              <w:t>g</w:t>
            </w:r>
            <w:r w:rsidR="003F2A76">
              <w:rPr>
                <w:rFonts w:eastAsia="TimesNewRomanPSMT"/>
                <w:u w:val="single"/>
                <w:lang w:eastAsia="fr-FR"/>
              </w:rPr>
              <w:t>)</w:t>
            </w:r>
            <w:r w:rsidR="003F2A76">
              <w:rPr>
                <w:rFonts w:eastAsia="TimesNewRomanPSMT"/>
                <w:u w:val="single"/>
                <w:lang w:eastAsia="fr-FR"/>
              </w:rPr>
              <w:tab/>
            </w:r>
            <w:r w:rsidRPr="006971DE">
              <w:rPr>
                <w:rFonts w:eastAsiaTheme="minorHAnsi"/>
                <w:u w:val="single"/>
              </w:rPr>
              <w:t>в случае отказа газодетекторной системы или системы вентиляции жилых помещений в жилых помещениях, рулевой рубке и на палубе должны подаваться визуальные и звуковые сигналы</w:t>
            </w:r>
            <w:r w:rsidRPr="00BE3EA0">
              <w:rPr>
                <w:rFonts w:eastAsiaTheme="minorHAnsi"/>
              </w:rPr>
              <w:t>.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7E60FE" w:rsidRPr="006971DE" w:rsidRDefault="007E60FE" w:rsidP="003F2A7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Базовая концепция безопасности</w:t>
            </w:r>
          </w:p>
          <w:p w:rsidR="007E60FE" w:rsidRPr="006971DE" w:rsidRDefault="007E60FE" w:rsidP="003F2A7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560"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Пункт 9.3.</w:t>
            </w:r>
            <w:r w:rsidRPr="006971DE">
              <w:rPr>
                <w:rFonts w:eastAsiaTheme="minorHAnsi"/>
                <w:lang w:val="en-US"/>
              </w:rPr>
              <w:t>x</w:t>
            </w:r>
            <w:r w:rsidRPr="006971DE">
              <w:rPr>
                <w:rFonts w:eastAsiaTheme="minorHAnsi"/>
              </w:rPr>
              <w:t>.52.3 издания ВОПОГ 2015 года</w:t>
            </w:r>
          </w:p>
        </w:tc>
      </w:tr>
      <w:tr w:rsidR="003F2A76" w:rsidRPr="006971DE" w:rsidTr="00236CFB">
        <w:trPr>
          <w:trHeight w:val="676"/>
        </w:trPr>
        <w:tc>
          <w:tcPr>
            <w:tcW w:w="2022" w:type="dxa"/>
            <w:shd w:val="clear" w:color="auto" w:fill="auto"/>
          </w:tcPr>
          <w:p w:rsidR="003F2A76" w:rsidRPr="003F2A76" w:rsidRDefault="003F2A76" w:rsidP="00E9057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3F2A76" w:rsidRPr="006971DE" w:rsidRDefault="003F2A76" w:rsidP="00465888">
            <w:pPr>
              <w:spacing w:before="120" w:after="120" w:line="216" w:lineRule="exact"/>
              <w:ind w:left="1139" w:right="57" w:hanging="11"/>
              <w:rPr>
                <w:rFonts w:eastAsiaTheme="minorHAnsi"/>
              </w:rPr>
            </w:pPr>
            <w:r w:rsidRPr="006971DE">
              <w:rPr>
                <w:rFonts w:eastAsiaTheme="minorHAnsi"/>
                <w:u w:val="single"/>
              </w:rPr>
              <w:t>В случае отказа газодетекторной системы или системы вентиляции рулевой рубки и служебных помещений в рулевой рубке и на палубе должны подава</w:t>
            </w:r>
            <w:r w:rsidR="00BE3EA0">
              <w:rPr>
                <w:rFonts w:eastAsiaTheme="minorHAnsi"/>
                <w:u w:val="single"/>
              </w:rPr>
              <w:t>ться визуальные</w:t>
            </w:r>
            <w:r w:rsidR="00BE3EA0">
              <w:rPr>
                <w:rFonts w:eastAsiaTheme="minorHAnsi"/>
                <w:u w:val="single"/>
              </w:rPr>
              <w:br/>
            </w:r>
            <w:r w:rsidRPr="006971DE">
              <w:rPr>
                <w:rFonts w:eastAsiaTheme="minorHAnsi"/>
                <w:u w:val="single"/>
              </w:rPr>
              <w:t>и звуковые сигналы. Аварийный сигнал должен автоматически передаваться в жилые помещения, если он не сброшен</w:t>
            </w:r>
            <w:r w:rsidRPr="006971DE">
              <w:rPr>
                <w:rFonts w:eastAsiaTheme="minorHAnsi"/>
              </w:rPr>
              <w:t>.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3F2A76" w:rsidRPr="006971DE" w:rsidRDefault="003F2A76" w:rsidP="003F2A7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</w:rPr>
            </w:pPr>
          </w:p>
        </w:tc>
      </w:tr>
      <w:tr w:rsidR="00883604" w:rsidRPr="006971DE" w:rsidTr="00236CFB">
        <w:trPr>
          <w:trHeight w:val="676"/>
        </w:trPr>
        <w:tc>
          <w:tcPr>
            <w:tcW w:w="2022" w:type="dxa"/>
            <w:shd w:val="clear" w:color="auto" w:fill="auto"/>
          </w:tcPr>
          <w:p w:rsidR="00883604" w:rsidRPr="006971DE" w:rsidRDefault="00883604" w:rsidP="00E9057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</w:rPr>
            </w:pPr>
            <w:r w:rsidRPr="006971DE">
              <w:rPr>
                <w:rFonts w:eastAsiaTheme="minorHAnsi"/>
                <w:b/>
                <w:lang w:val="en-US"/>
              </w:rPr>
              <w:t>9.3.3.12.4</w:t>
            </w:r>
          </w:p>
        </w:tc>
        <w:tc>
          <w:tcPr>
            <w:tcW w:w="9072" w:type="dxa"/>
            <w:shd w:val="clear" w:color="auto" w:fill="auto"/>
          </w:tcPr>
          <w:p w:rsidR="00883604" w:rsidRPr="006971DE" w:rsidRDefault="00883604" w:rsidP="00E90578">
            <w:pPr>
              <w:tabs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Должна быть предусмотрена вентиляция жилых помещений</w:t>
            </w:r>
            <w:r w:rsidRPr="006971DE">
              <w:rPr>
                <w:rFonts w:eastAsiaTheme="minorHAnsi"/>
                <w:u w:val="single"/>
              </w:rPr>
              <w:t xml:space="preserve">, рулевой рубки </w:t>
            </w:r>
            <w:r w:rsidRPr="006971DE">
              <w:rPr>
                <w:rFonts w:eastAsiaTheme="minorHAnsi"/>
              </w:rPr>
              <w:t>и служебных помещений.</w:t>
            </w:r>
          </w:p>
          <w:p w:rsidR="00883604" w:rsidRPr="006971DE" w:rsidRDefault="00883604" w:rsidP="00E90578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Если в этих помещениях во время загрузки и разгрузки, а т</w:t>
            </w:r>
            <w:r w:rsidR="003F2A76">
              <w:rPr>
                <w:rFonts w:eastAsiaTheme="minorHAnsi"/>
                <w:u w:val="single"/>
              </w:rPr>
              <w:t>акже во время нахождения вблизи</w:t>
            </w:r>
            <w:r w:rsidR="003F2A76">
              <w:rPr>
                <w:rFonts w:eastAsiaTheme="minorHAnsi"/>
                <w:u w:val="single"/>
              </w:rPr>
              <w:br/>
            </w:r>
            <w:r w:rsidRPr="006971DE">
              <w:rPr>
                <w:rFonts w:eastAsiaTheme="minorHAnsi"/>
                <w:u w:val="single"/>
              </w:rPr>
              <w:t>или в пределах назначенной береговой зоны температур</w:t>
            </w:r>
            <w:r w:rsidR="003F2A76">
              <w:rPr>
                <w:rFonts w:eastAsiaTheme="minorHAnsi"/>
                <w:u w:val="single"/>
              </w:rPr>
              <w:t>а поверхности выше, чем указано</w:t>
            </w:r>
            <w:r w:rsidR="003F2A76">
              <w:rPr>
                <w:rFonts w:eastAsiaTheme="minorHAnsi"/>
                <w:u w:val="single"/>
              </w:rPr>
              <w:br/>
            </w:r>
            <w:r w:rsidRPr="006971DE">
              <w:rPr>
                <w:rFonts w:eastAsiaTheme="minorHAnsi"/>
                <w:u w:val="single"/>
              </w:rPr>
              <w:t xml:space="preserve">в пункте 9.3.3.51 а) или 9.3.3.51 </w:t>
            </w:r>
            <w:r w:rsidRPr="006971DE">
              <w:rPr>
                <w:rFonts w:eastAsiaTheme="minorHAnsi"/>
                <w:u w:val="single"/>
                <w:lang w:val="en-US"/>
              </w:rPr>
              <w:t>b</w:t>
            </w:r>
            <w:r w:rsidRPr="006971DE">
              <w:rPr>
                <w:rFonts w:eastAsiaTheme="minorHAnsi"/>
                <w:u w:val="single"/>
              </w:rPr>
              <w:t>), или используются установки и оборудование, не отвечающие требованиям, указанным в пункте 9.3.3.52.1</w:t>
            </w:r>
            <w:r w:rsidRPr="003F2A76">
              <w:rPr>
                <w:rFonts w:eastAsiaTheme="minorHAnsi"/>
              </w:rPr>
              <w:t>,</w:t>
            </w:r>
          </w:p>
          <w:p w:rsidR="00883604" w:rsidRPr="006971DE" w:rsidRDefault="003F2A76" w:rsidP="00465888">
            <w:pPr>
              <w:tabs>
                <w:tab w:val="left" w:pos="678"/>
                <w:tab w:val="left" w:pos="1152"/>
              </w:tabs>
              <w:spacing w:before="120" w:after="80" w:line="216" w:lineRule="exact"/>
              <w:ind w:left="678" w:right="57" w:hanging="364"/>
              <w:rPr>
                <w:rFonts w:eastAsiaTheme="minorHAnsi"/>
                <w:u w:val="single"/>
              </w:rPr>
            </w:pPr>
            <w:r>
              <w:rPr>
                <w:rFonts w:eastAsiaTheme="minorHAnsi"/>
              </w:rPr>
              <w:t>1)</w:t>
            </w:r>
            <w:r>
              <w:rPr>
                <w:rFonts w:eastAsiaTheme="minorHAnsi"/>
              </w:rPr>
              <w:tab/>
            </w:r>
            <w:r w:rsidR="00883604" w:rsidRPr="006971DE">
              <w:rPr>
                <w:rFonts w:eastAsiaTheme="minorHAnsi"/>
                <w:u w:val="single"/>
              </w:rPr>
              <w:t>должна быть предусмотрена возможность отключить такие установки и оборудование,</w:t>
            </w:r>
            <w:r w:rsidR="00883604" w:rsidRPr="006971DE">
              <w:rPr>
                <w:rFonts w:eastAsiaTheme="minorHAnsi"/>
                <w:u w:val="single"/>
              </w:rPr>
              <w:br/>
              <w:t>за исключением следующих случаев</w:t>
            </w:r>
            <w:r w:rsidR="00883604" w:rsidRPr="003F2A76">
              <w:rPr>
                <w:rFonts w:eastAsiaTheme="minorHAnsi"/>
              </w:rPr>
              <w:t>:</w:t>
            </w:r>
          </w:p>
          <w:p w:rsidR="00883604" w:rsidRPr="006971DE" w:rsidRDefault="003F2A76" w:rsidP="00465888">
            <w:pPr>
              <w:tabs>
                <w:tab w:val="left" w:pos="678"/>
                <w:tab w:val="left" w:pos="1152"/>
              </w:tabs>
              <w:spacing w:before="120" w:after="80" w:line="216" w:lineRule="exact"/>
              <w:ind w:left="678" w:right="57" w:hanging="364"/>
              <w:rPr>
                <w:rFonts w:eastAsiaTheme="minorHAnsi"/>
                <w:u w:val="single"/>
              </w:rPr>
            </w:pPr>
            <w:r>
              <w:rPr>
                <w:rFonts w:eastAsiaTheme="minorHAnsi"/>
              </w:rPr>
              <w:t>2)</w:t>
            </w:r>
            <w:r>
              <w:rPr>
                <w:rFonts w:eastAsiaTheme="minorHAnsi"/>
              </w:rPr>
              <w:tab/>
            </w:r>
            <w:r w:rsidR="00883604" w:rsidRPr="006971DE">
              <w:rPr>
                <w:rFonts w:eastAsiaTheme="minorHAnsi"/>
                <w:u w:val="single"/>
              </w:rPr>
              <w:t>эти помещения снабжены</w:t>
            </w:r>
          </w:p>
          <w:p w:rsidR="00883604" w:rsidRPr="006971DE" w:rsidRDefault="003F2A76" w:rsidP="00465888">
            <w:pPr>
              <w:tabs>
                <w:tab w:val="left" w:pos="1126"/>
              </w:tabs>
              <w:spacing w:after="80" w:line="216" w:lineRule="exact"/>
              <w:ind w:left="1126" w:right="57" w:hanging="434"/>
              <w:rPr>
                <w:rFonts w:eastAsiaTheme="minorHAnsi"/>
                <w:u w:val="single"/>
              </w:rPr>
            </w:pPr>
            <w:r>
              <w:rPr>
                <w:rFonts w:eastAsiaTheme="minorHAnsi"/>
                <w:u w:val="single"/>
              </w:rPr>
              <w:t>а)</w:t>
            </w:r>
            <w:r>
              <w:rPr>
                <w:rFonts w:eastAsiaTheme="minorHAnsi"/>
                <w:u w:val="single"/>
              </w:rPr>
              <w:tab/>
            </w:r>
            <w:r w:rsidR="00883604" w:rsidRPr="006971DE">
              <w:rPr>
                <w:rFonts w:eastAsiaTheme="minorHAnsi"/>
                <w:u w:val="single"/>
              </w:rPr>
              <w:t xml:space="preserve">системой вентиляции, оборудованной устройством подачи сигнала в случае отказа и обеспечивающей избыточное давление 0,1 кПа (0,001 бар). Воздухозаборники системы вентиляции должны размещаться как можно дальше от грузового пространства, но не менее чем на расстоянии 6,00 м от него и на высоте не менее </w:t>
            </w:r>
            <w:smartTag w:uri="urn:schemas-microsoft-com:office:smarttags" w:element="metricconverter">
              <w:smartTagPr>
                <w:attr w:name="ProductID" w:val="2,00 м"/>
              </w:smartTagPr>
              <w:r w:rsidR="00883604" w:rsidRPr="006971DE">
                <w:rPr>
                  <w:rFonts w:eastAsiaTheme="minorHAnsi"/>
                  <w:u w:val="single"/>
                </w:rPr>
                <w:t>2,00 м</w:t>
              </w:r>
            </w:smartTag>
            <w:r w:rsidR="00883604" w:rsidRPr="006971DE">
              <w:rPr>
                <w:rFonts w:eastAsiaTheme="minorHAnsi"/>
                <w:u w:val="single"/>
              </w:rPr>
              <w:t xml:space="preserve"> от палубы</w:t>
            </w:r>
            <w:r w:rsidR="00883604" w:rsidRPr="00BE3EA0">
              <w:rPr>
                <w:rFonts w:eastAsiaTheme="minorHAnsi"/>
              </w:rPr>
              <w:t>;</w:t>
            </w:r>
          </w:p>
          <w:p w:rsidR="00883604" w:rsidRPr="006971DE" w:rsidRDefault="00883604" w:rsidP="00465888">
            <w:pPr>
              <w:tabs>
                <w:tab w:val="left" w:pos="1126"/>
              </w:tabs>
              <w:spacing w:after="80" w:line="216" w:lineRule="exact"/>
              <w:ind w:left="1126" w:right="57" w:hanging="434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u w:val="single"/>
                <w:lang w:val="en-US"/>
              </w:rPr>
              <w:t>b</w:t>
            </w:r>
            <w:r w:rsidR="003F2A76">
              <w:rPr>
                <w:rFonts w:eastAsiaTheme="minorHAnsi"/>
                <w:u w:val="single"/>
              </w:rPr>
              <w:t>)</w:t>
            </w:r>
            <w:r w:rsidR="003F2A76">
              <w:rPr>
                <w:rFonts w:eastAsiaTheme="minorHAnsi"/>
                <w:u w:val="single"/>
              </w:rPr>
              <w:tab/>
            </w:r>
            <w:r w:rsidRPr="006971DE">
              <w:rPr>
                <w:rFonts w:eastAsiaTheme="minorHAnsi"/>
                <w:u w:val="single"/>
              </w:rPr>
              <w:t>газодетекторной системой, оборудованной устройством подачи сигнала в случае отказа с датчиками, расположенными</w:t>
            </w:r>
            <w:r w:rsidRPr="00BE3EA0">
              <w:rPr>
                <w:rFonts w:eastAsiaTheme="minorHAnsi"/>
              </w:rPr>
              <w:t>:</w:t>
            </w:r>
          </w:p>
          <w:p w:rsidR="00E90578" w:rsidRDefault="00E90578" w:rsidP="00465888">
            <w:pPr>
              <w:spacing w:before="120" w:after="80" w:line="216" w:lineRule="exact"/>
              <w:ind w:left="1518" w:right="57" w:hanging="378"/>
              <w:rPr>
                <w:rFonts w:eastAsiaTheme="minorHAnsi"/>
              </w:rPr>
            </w:pPr>
            <w:r>
              <w:rPr>
                <w:rFonts w:eastAsiaTheme="minorHAnsi"/>
              </w:rPr>
              <w:t>–</w:t>
            </w:r>
            <w:r>
              <w:rPr>
                <w:rFonts w:eastAsiaTheme="minorHAnsi"/>
              </w:rPr>
              <w:tab/>
            </w:r>
            <w:r w:rsidR="00883604" w:rsidRPr="006971DE">
              <w:rPr>
                <w:rFonts w:eastAsiaTheme="minorHAnsi"/>
                <w:u w:val="single"/>
              </w:rPr>
              <w:t>во всасывающих отверстиях системы вентиляции</w:t>
            </w:r>
            <w:r w:rsidR="00883604" w:rsidRPr="006971DE">
              <w:rPr>
                <w:rFonts w:eastAsiaTheme="minorHAnsi"/>
              </w:rPr>
              <w:t>;</w:t>
            </w:r>
          </w:p>
          <w:p w:rsidR="00883604" w:rsidRPr="006971DE" w:rsidRDefault="00E90578" w:rsidP="00465888">
            <w:pPr>
              <w:spacing w:before="120" w:after="80" w:line="216" w:lineRule="exact"/>
              <w:ind w:left="1518" w:right="57" w:hanging="378"/>
              <w:rPr>
                <w:rFonts w:eastAsiaTheme="minorHAnsi"/>
                <w:u w:val="single"/>
              </w:rPr>
            </w:pPr>
            <w:r>
              <w:rPr>
                <w:rFonts w:eastAsiaTheme="minorHAnsi"/>
              </w:rPr>
              <w:t>–</w:t>
            </w:r>
            <w:r>
              <w:rPr>
                <w:rFonts w:eastAsiaTheme="minorHAnsi"/>
              </w:rPr>
              <w:tab/>
            </w:r>
            <w:r w:rsidR="00883604" w:rsidRPr="006971DE">
              <w:rPr>
                <w:rFonts w:eastAsiaTheme="minorHAnsi"/>
                <w:u w:val="single"/>
              </w:rPr>
              <w:t>непосредственно у верхней кромки комингсов входных дверей</w:t>
            </w:r>
            <w:r w:rsidR="00883604" w:rsidRPr="00E90578">
              <w:rPr>
                <w:rFonts w:eastAsiaTheme="minorHAnsi"/>
              </w:rPr>
              <w:t>.</w:t>
            </w:r>
          </w:p>
          <w:p w:rsidR="00883604" w:rsidRPr="006971DE" w:rsidRDefault="00883604" w:rsidP="00465888">
            <w:pPr>
              <w:spacing w:before="120" w:after="80" w:line="216" w:lineRule="exact"/>
              <w:ind w:left="1140" w:right="57" w:hanging="14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Эта газодетекторная система должна отвечать следующим требованиям</w:t>
            </w:r>
            <w:r w:rsidRPr="00E90578">
              <w:rPr>
                <w:rFonts w:eastAsiaTheme="minorHAnsi"/>
              </w:rPr>
              <w:t>:</w:t>
            </w:r>
          </w:p>
          <w:p w:rsidR="00E90578" w:rsidRDefault="00E90578" w:rsidP="00465888">
            <w:pPr>
              <w:spacing w:before="120" w:after="80" w:line="216" w:lineRule="exact"/>
              <w:ind w:left="1518" w:right="57" w:hanging="378"/>
              <w:rPr>
                <w:rFonts w:eastAsiaTheme="minorHAnsi"/>
                <w:u w:val="single"/>
              </w:rPr>
            </w:pPr>
            <w:r>
              <w:rPr>
                <w:rFonts w:eastAsiaTheme="minorHAnsi"/>
                <w:u w:val="single"/>
              </w:rPr>
              <w:t>–</w:t>
            </w:r>
            <w:r>
              <w:rPr>
                <w:rFonts w:eastAsiaTheme="minorHAnsi"/>
                <w:u w:val="single"/>
              </w:rPr>
              <w:tab/>
            </w:r>
            <w:r w:rsidR="00883604" w:rsidRPr="006971DE">
              <w:rPr>
                <w:rFonts w:eastAsiaTheme="minorHAnsi"/>
                <w:u w:val="single"/>
              </w:rPr>
              <w:t xml:space="preserve">время срабатывания </w:t>
            </w:r>
            <w:r w:rsidR="00883604" w:rsidRPr="006971DE">
              <w:rPr>
                <w:rFonts w:eastAsiaTheme="minorHAnsi"/>
                <w:u w:val="single"/>
                <w:lang w:val="en-US"/>
              </w:rPr>
              <w:t>t</w:t>
            </w:r>
            <w:r w:rsidR="00883604" w:rsidRPr="006971DE">
              <w:rPr>
                <w:rFonts w:eastAsiaTheme="minorHAnsi"/>
                <w:u w:val="single"/>
              </w:rPr>
              <w:t>90 должно быть не более 4 с</w:t>
            </w:r>
            <w:r w:rsidR="00883604" w:rsidRPr="00E90578">
              <w:rPr>
                <w:rFonts w:eastAsiaTheme="minorHAnsi"/>
              </w:rPr>
              <w:t>;</w:t>
            </w:r>
          </w:p>
          <w:p w:rsidR="00883604" w:rsidRPr="006971DE" w:rsidRDefault="00E90578" w:rsidP="00465888">
            <w:pPr>
              <w:spacing w:before="120" w:after="80" w:line="216" w:lineRule="exact"/>
              <w:ind w:left="1518" w:right="57" w:hanging="378"/>
              <w:rPr>
                <w:rFonts w:eastAsiaTheme="minorHAnsi"/>
                <w:u w:val="single"/>
              </w:rPr>
            </w:pPr>
            <w:r>
              <w:rPr>
                <w:rFonts w:eastAsiaTheme="minorHAnsi"/>
                <w:u w:val="single"/>
              </w:rPr>
              <w:t>–</w:t>
            </w:r>
            <w:r>
              <w:rPr>
                <w:rFonts w:eastAsiaTheme="minorHAnsi"/>
                <w:u w:val="single"/>
              </w:rPr>
              <w:tab/>
            </w:r>
            <w:r w:rsidR="00883604" w:rsidRPr="006971DE">
              <w:rPr>
                <w:rFonts w:eastAsiaTheme="minorHAnsi"/>
                <w:u w:val="single"/>
              </w:rPr>
              <w:t>замеры должны производиться непрерывно</w:t>
            </w:r>
            <w:r w:rsidR="00883604" w:rsidRPr="00E90578">
              <w:rPr>
                <w:rFonts w:eastAsiaTheme="minorHAnsi"/>
              </w:rPr>
              <w:t>;</w:t>
            </w:r>
          </w:p>
          <w:p w:rsidR="00883604" w:rsidRPr="006971DE" w:rsidRDefault="00E90578" w:rsidP="00465888">
            <w:pPr>
              <w:spacing w:before="120" w:after="80" w:line="216" w:lineRule="exact"/>
              <w:ind w:left="1518" w:right="57" w:hanging="378"/>
              <w:rPr>
                <w:rFonts w:eastAsia="TimesNewRomanPSMT"/>
                <w:u w:val="single"/>
                <w:lang w:eastAsia="fr-FR"/>
              </w:rPr>
            </w:pPr>
            <w:r>
              <w:rPr>
                <w:rFonts w:eastAsiaTheme="minorHAnsi"/>
                <w:u w:val="single"/>
              </w:rPr>
              <w:t>–</w:t>
            </w:r>
            <w:r>
              <w:rPr>
                <w:rFonts w:eastAsiaTheme="minorHAnsi"/>
                <w:u w:val="single"/>
              </w:rPr>
              <w:tab/>
            </w:r>
            <w:r w:rsidR="00883604" w:rsidRPr="006971DE">
              <w:rPr>
                <w:rFonts w:eastAsiaTheme="minorHAnsi"/>
                <w:u w:val="single"/>
              </w:rPr>
              <w:t xml:space="preserve">она должна по крайней мере отвечать требованиям к оборудованию, используемому в зоне 1: группа взрывоопасности </w:t>
            </w:r>
            <w:r w:rsidR="00883604" w:rsidRPr="006971DE">
              <w:rPr>
                <w:rFonts w:eastAsia="TimesNewRomanPSMT"/>
                <w:u w:val="single"/>
                <w:lang w:val="en-US" w:eastAsia="fr-FR"/>
              </w:rPr>
              <w:t>IIC</w:t>
            </w:r>
            <w:r w:rsidR="00883604" w:rsidRPr="006971DE">
              <w:rPr>
                <w:rFonts w:eastAsia="TimesNewRomanPSMT"/>
                <w:u w:val="single"/>
                <w:lang w:eastAsia="fr-FR"/>
              </w:rPr>
              <w:t>/температурный класс Т6</w:t>
            </w:r>
            <w:r w:rsidR="00883604" w:rsidRPr="00E90578">
              <w:rPr>
                <w:rFonts w:eastAsia="TimesNewRomanPSMT"/>
                <w:lang w:eastAsia="fr-FR"/>
              </w:rPr>
              <w:t>;</w:t>
            </w:r>
          </w:p>
          <w:p w:rsidR="00883604" w:rsidRPr="006971DE" w:rsidRDefault="00E90578" w:rsidP="00465888">
            <w:pPr>
              <w:tabs>
                <w:tab w:val="left" w:pos="1126"/>
              </w:tabs>
              <w:spacing w:after="80" w:line="216" w:lineRule="exact"/>
              <w:ind w:left="1126" w:right="57" w:hanging="434"/>
              <w:rPr>
                <w:rFonts w:eastAsiaTheme="minorHAnsi"/>
                <w:u w:val="single"/>
              </w:rPr>
            </w:pPr>
            <w:r>
              <w:rPr>
                <w:rFonts w:eastAsiaTheme="minorHAnsi"/>
                <w:u w:val="single"/>
              </w:rPr>
              <w:t>с)</w:t>
            </w:r>
            <w:r>
              <w:rPr>
                <w:rFonts w:eastAsiaTheme="minorHAnsi"/>
                <w:u w:val="single"/>
              </w:rPr>
              <w:tab/>
            </w:r>
            <w:r w:rsidR="00883604" w:rsidRPr="006971DE">
              <w:rPr>
                <w:rFonts w:eastAsiaTheme="minorHAnsi"/>
                <w:u w:val="single"/>
              </w:rPr>
              <w:t>аварийным освещением в служебных помещениях</w:t>
            </w:r>
            <w:r w:rsidR="00883604" w:rsidRPr="00BE3EA0">
              <w:rPr>
                <w:rFonts w:eastAsiaTheme="minorHAnsi"/>
              </w:rPr>
              <w:t>.</w:t>
            </w:r>
          </w:p>
          <w:p w:rsidR="00883604" w:rsidRPr="006971DE" w:rsidRDefault="00883604" w:rsidP="00465888">
            <w:pPr>
              <w:spacing w:before="120" w:after="80" w:line="216" w:lineRule="exact"/>
              <w:ind w:left="1140" w:right="57" w:hanging="14"/>
              <w:rPr>
                <w:rFonts w:eastAsiaTheme="minorHAnsi"/>
                <w:spacing w:val="-2"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 xml:space="preserve">В этом нет необходимости, если освещение в служебных помещениях соответствует </w:t>
            </w:r>
            <w:r w:rsidR="00E90578">
              <w:rPr>
                <w:rFonts w:eastAsiaTheme="minorHAnsi"/>
                <w:u w:val="single"/>
              </w:rPr>
              <w:t>типу «</w:t>
            </w:r>
            <w:r w:rsidRPr="006971DE">
              <w:rPr>
                <w:rFonts w:eastAsiaTheme="minorHAnsi"/>
                <w:u w:val="single"/>
              </w:rPr>
              <w:t xml:space="preserve">с ограниченной </w:t>
            </w:r>
            <w:r w:rsidR="00E90578">
              <w:rPr>
                <w:rFonts w:eastAsiaTheme="minorHAnsi"/>
                <w:spacing w:val="-2"/>
                <w:u w:val="single"/>
              </w:rPr>
              <w:t>опасностью взрыва</w:t>
            </w:r>
            <w:r w:rsidR="00E90578" w:rsidRPr="00BE3EA0">
              <w:rPr>
                <w:rFonts w:eastAsiaTheme="minorHAnsi"/>
                <w:spacing w:val="-2"/>
              </w:rPr>
              <w:t>»</w:t>
            </w:r>
            <w:r w:rsidRPr="00BE3EA0">
              <w:rPr>
                <w:rFonts w:eastAsiaTheme="minorHAnsi"/>
                <w:spacing w:val="-2"/>
              </w:rPr>
              <w:t>;</w:t>
            </w:r>
          </w:p>
          <w:p w:rsidR="00883604" w:rsidRPr="006971DE" w:rsidRDefault="00883604" w:rsidP="00465888">
            <w:pPr>
              <w:tabs>
                <w:tab w:val="left" w:pos="1126"/>
              </w:tabs>
              <w:spacing w:after="120" w:line="216" w:lineRule="exact"/>
              <w:ind w:left="1129" w:right="57" w:hanging="437"/>
              <w:rPr>
                <w:rFonts w:eastAsiaTheme="minorHAnsi"/>
                <w:u w:val="single"/>
              </w:rPr>
            </w:pPr>
            <w:r w:rsidRPr="006971DE">
              <w:rPr>
                <w:rFonts w:eastAsia="TimesNewRomanPSMT"/>
                <w:u w:val="single"/>
                <w:lang w:val="en-US" w:eastAsia="fr-FR"/>
              </w:rPr>
              <w:t>d</w:t>
            </w:r>
            <w:r w:rsidR="00E90578">
              <w:rPr>
                <w:rFonts w:eastAsia="TimesNewRomanPSMT"/>
                <w:u w:val="single"/>
                <w:lang w:eastAsia="fr-FR"/>
              </w:rPr>
              <w:t>)</w:t>
            </w:r>
            <w:r w:rsidR="00E90578">
              <w:rPr>
                <w:rFonts w:eastAsia="TimesNewRomanPSMT"/>
                <w:u w:val="single"/>
                <w:lang w:eastAsia="fr-FR"/>
              </w:rPr>
              <w:tab/>
            </w:r>
            <w:r w:rsidRPr="006971DE">
              <w:rPr>
                <w:rFonts w:eastAsiaTheme="minorHAnsi"/>
                <w:u w:val="single"/>
              </w:rPr>
              <w:t xml:space="preserve">когда концентрация достигает 20% НПВ н-гексана, система вентиляции должна выключаться. В этом случае и в случае отказа системы вентиляции или газодетекторной системы установки и оборудование, не отвечающие требованиям подраздела </w:t>
            </w:r>
            <w:r w:rsidRPr="006971DE">
              <w:rPr>
                <w:rFonts w:eastAsia="Calibri"/>
                <w:bCs/>
                <w:u w:val="single"/>
                <w:lang w:eastAsia="fr-FR"/>
              </w:rPr>
              <w:t>9.3.</w:t>
            </w:r>
            <w:r w:rsidRPr="006971DE">
              <w:rPr>
                <w:rFonts w:eastAsia="Calibri"/>
                <w:bCs/>
                <w:u w:val="single"/>
                <w:lang w:val="en-US" w:eastAsia="fr-FR"/>
              </w:rPr>
              <w:t>x</w:t>
            </w:r>
            <w:r w:rsidRPr="006971DE">
              <w:rPr>
                <w:rFonts w:eastAsia="Calibri"/>
                <w:bCs/>
                <w:u w:val="single"/>
                <w:lang w:eastAsia="fr-FR"/>
              </w:rPr>
              <w:t>.51</w:t>
            </w:r>
            <w:r w:rsidR="007D14DC">
              <w:rPr>
                <w:rFonts w:eastAsiaTheme="minorHAnsi"/>
                <w:u w:val="single"/>
              </w:rPr>
              <w:br/>
            </w:r>
            <w:r w:rsidRPr="006971DE">
              <w:rPr>
                <w:rFonts w:eastAsiaTheme="minorHAnsi"/>
                <w:u w:val="single"/>
              </w:rPr>
              <w:t xml:space="preserve">и пункта </w:t>
            </w:r>
            <w:r w:rsidRPr="006971DE">
              <w:rPr>
                <w:rFonts w:eastAsia="Calibri"/>
                <w:bCs/>
                <w:u w:val="single"/>
                <w:lang w:eastAsia="fr-FR"/>
              </w:rPr>
              <w:t>9.3.</w:t>
            </w:r>
            <w:r w:rsidRPr="006971DE">
              <w:rPr>
                <w:rFonts w:eastAsia="Calibri"/>
                <w:bCs/>
                <w:u w:val="single"/>
                <w:lang w:val="en-US" w:eastAsia="fr-FR"/>
              </w:rPr>
              <w:t>x</w:t>
            </w:r>
            <w:r w:rsidRPr="006971DE">
              <w:rPr>
                <w:rFonts w:eastAsia="Calibri"/>
                <w:bCs/>
                <w:u w:val="single"/>
                <w:lang w:eastAsia="fr-FR"/>
              </w:rPr>
              <w:t>.52.1</w:t>
            </w:r>
            <w:r w:rsidRPr="006971DE">
              <w:rPr>
                <w:rFonts w:eastAsiaTheme="minorHAnsi"/>
                <w:u w:val="single"/>
              </w:rPr>
              <w:t>, должны быть отключены</w:t>
            </w:r>
            <w:r w:rsidRPr="007D14DC">
              <w:rPr>
                <w:rFonts w:eastAsiaTheme="minorHAnsi"/>
              </w:rPr>
              <w:t>.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883604" w:rsidRPr="006971DE" w:rsidRDefault="00883604" w:rsidP="00E9057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0"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Базовая концепция безопасности</w:t>
            </w:r>
          </w:p>
          <w:p w:rsidR="00883604" w:rsidRPr="006971DE" w:rsidRDefault="00883604" w:rsidP="007D14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40"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Пункт 9.3.</w:t>
            </w:r>
            <w:r w:rsidRPr="006971DE">
              <w:rPr>
                <w:rFonts w:eastAsiaTheme="minorHAnsi"/>
                <w:lang w:val="en-US"/>
              </w:rPr>
              <w:t>x</w:t>
            </w:r>
            <w:r w:rsidRPr="006971DE">
              <w:rPr>
                <w:rFonts w:eastAsiaTheme="minorHAnsi"/>
              </w:rPr>
              <w:t xml:space="preserve">.52.3 издания ВОПОГ 2015 года </w:t>
            </w:r>
          </w:p>
        </w:tc>
      </w:tr>
      <w:tr w:rsidR="00E90578" w:rsidRPr="006971DE" w:rsidTr="00236CFB">
        <w:tc>
          <w:tcPr>
            <w:tcW w:w="2022" w:type="dxa"/>
            <w:shd w:val="clear" w:color="auto" w:fill="auto"/>
          </w:tcPr>
          <w:p w:rsidR="00E90578" w:rsidRPr="006971DE" w:rsidRDefault="00E90578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/>
                <w:strike/>
              </w:rPr>
            </w:pPr>
          </w:p>
        </w:tc>
        <w:tc>
          <w:tcPr>
            <w:tcW w:w="9072" w:type="dxa"/>
            <w:shd w:val="clear" w:color="auto" w:fill="auto"/>
          </w:tcPr>
          <w:p w:rsidR="007D14DC" w:rsidRPr="006971DE" w:rsidRDefault="007D14DC" w:rsidP="007D14DC">
            <w:pPr>
              <w:tabs>
                <w:tab w:val="left" w:pos="958"/>
              </w:tabs>
              <w:spacing w:before="120" w:after="80" w:line="220" w:lineRule="exact"/>
              <w:ind w:left="958" w:right="57" w:hanging="408"/>
              <w:rPr>
                <w:rFonts w:eastAsiaTheme="minorHAnsi"/>
                <w:spacing w:val="-2"/>
                <w:u w:val="single"/>
              </w:rPr>
            </w:pPr>
            <w:r w:rsidRPr="007D14DC">
              <w:rPr>
                <w:rFonts w:eastAsiaTheme="minorHAnsi"/>
              </w:rPr>
              <w:tab/>
            </w:r>
            <w:r w:rsidRPr="006971DE">
              <w:rPr>
                <w:rFonts w:eastAsiaTheme="minorHAnsi"/>
                <w:u w:val="single"/>
              </w:rPr>
              <w:t>Эти операции должны выполняться незамедлительно и автоматически, и при необходимости должно включаться аварийное освещение</w:t>
            </w:r>
            <w:r w:rsidRPr="00BE3EA0">
              <w:rPr>
                <w:rFonts w:eastAsiaTheme="minorHAnsi"/>
                <w:spacing w:val="-2"/>
              </w:rPr>
              <w:t>;</w:t>
            </w:r>
          </w:p>
          <w:p w:rsidR="007D14DC" w:rsidRPr="006971DE" w:rsidRDefault="007D14DC" w:rsidP="007D14DC">
            <w:pPr>
              <w:tabs>
                <w:tab w:val="left" w:pos="958"/>
              </w:tabs>
              <w:spacing w:after="80" w:line="220" w:lineRule="exact"/>
              <w:ind w:left="958" w:right="57" w:hanging="406"/>
              <w:rPr>
                <w:rFonts w:eastAsiaTheme="minorHAnsi"/>
                <w:u w:val="single"/>
              </w:rPr>
            </w:pPr>
            <w:r>
              <w:rPr>
                <w:rFonts w:eastAsia="TimesNewRomanPSMT"/>
                <w:u w:val="single"/>
                <w:lang w:eastAsia="fr-FR"/>
              </w:rPr>
              <w:t>е)</w:t>
            </w:r>
            <w:r>
              <w:rPr>
                <w:rFonts w:eastAsia="TimesNewRomanPSMT"/>
                <w:u w:val="single"/>
                <w:lang w:eastAsia="fr-FR"/>
              </w:rPr>
              <w:tab/>
            </w:r>
            <w:r w:rsidRPr="006971DE">
              <w:rPr>
                <w:rFonts w:eastAsiaTheme="minorHAnsi"/>
                <w:u w:val="single"/>
              </w:rPr>
              <w:t>система вентиляции, аварийное освещение и устройство подачи сигнала в случае отка</w:t>
            </w:r>
            <w:r w:rsidR="00BE3EA0">
              <w:rPr>
                <w:rFonts w:eastAsiaTheme="minorHAnsi"/>
                <w:u w:val="single"/>
              </w:rPr>
              <w:t>за должны соответствовать типу «</w:t>
            </w:r>
            <w:r w:rsidRPr="006971DE">
              <w:rPr>
                <w:rFonts w:eastAsiaTheme="minorHAnsi"/>
                <w:u w:val="single"/>
              </w:rPr>
              <w:t xml:space="preserve">с ограниченной </w:t>
            </w:r>
            <w:r w:rsidR="00BE3EA0">
              <w:rPr>
                <w:rFonts w:eastAsiaTheme="minorHAnsi"/>
                <w:spacing w:val="-2"/>
                <w:u w:val="single"/>
              </w:rPr>
              <w:t>опасностью взрыва»</w:t>
            </w:r>
            <w:r w:rsidRPr="006971DE">
              <w:rPr>
                <w:rFonts w:eastAsiaTheme="minorHAnsi"/>
                <w:spacing w:val="-2"/>
                <w:u w:val="single"/>
              </w:rPr>
              <w:t>. При отключении вышеуказанного оборудования</w:t>
            </w:r>
            <w:r w:rsidRPr="006971DE">
              <w:rPr>
                <w:rFonts w:eastAsiaTheme="minorHAnsi"/>
                <w:u w:val="single"/>
              </w:rPr>
              <w:t xml:space="preserve"> в жилых помещениях и рулевой рубке должны подаваться визуальные и звуковые сигналы</w:t>
            </w:r>
            <w:r w:rsidRPr="00BE3EA0">
              <w:rPr>
                <w:rFonts w:eastAsiaTheme="minorHAnsi"/>
              </w:rPr>
              <w:t>;</w:t>
            </w:r>
          </w:p>
          <w:p w:rsidR="007D14DC" w:rsidRPr="006971DE" w:rsidRDefault="007D14DC" w:rsidP="007D14DC">
            <w:pPr>
              <w:tabs>
                <w:tab w:val="left" w:pos="958"/>
              </w:tabs>
              <w:spacing w:after="80" w:line="220" w:lineRule="exact"/>
              <w:ind w:left="958" w:right="57" w:hanging="406"/>
              <w:rPr>
                <w:rFonts w:eastAsia="TimesNewRomanPSMT"/>
                <w:u w:val="single"/>
                <w:lang w:eastAsia="fr-FR"/>
              </w:rPr>
            </w:pPr>
            <w:r w:rsidRPr="006971DE">
              <w:rPr>
                <w:rFonts w:eastAsia="TimesNewRomanPSMT"/>
                <w:u w:val="single"/>
                <w:lang w:val="en-US" w:eastAsia="fr-FR"/>
              </w:rPr>
              <w:t>f</w:t>
            </w:r>
            <w:r>
              <w:rPr>
                <w:rFonts w:eastAsia="TimesNewRomanPSMT"/>
                <w:u w:val="single"/>
                <w:lang w:eastAsia="fr-FR"/>
              </w:rPr>
              <w:t>)</w:t>
            </w:r>
            <w:r>
              <w:rPr>
                <w:rFonts w:eastAsia="TimesNewRomanPSMT"/>
                <w:u w:val="single"/>
                <w:lang w:eastAsia="fr-FR"/>
              </w:rPr>
              <w:tab/>
            </w:r>
            <w:r w:rsidRPr="006971DE">
              <w:rPr>
                <w:rFonts w:eastAsia="TimesNewRomanPSMT"/>
                <w:u w:val="single"/>
                <w:lang w:eastAsia="fr-FR"/>
              </w:rPr>
              <w:t>у</w:t>
            </w:r>
            <w:r w:rsidRPr="006971DE">
              <w:rPr>
                <w:rFonts w:eastAsiaTheme="minorHAnsi"/>
                <w:u w:val="single"/>
              </w:rPr>
              <w:t>стройство автоматического выключения должно быть отрегулировано так, чтобы при движении судна автоматическое выключение было невозможно</w:t>
            </w:r>
            <w:r w:rsidRPr="00BE3EA0">
              <w:rPr>
                <w:rFonts w:eastAsiaTheme="minorHAnsi"/>
              </w:rPr>
              <w:t>;</w:t>
            </w:r>
          </w:p>
          <w:p w:rsidR="007D14DC" w:rsidRPr="006971DE" w:rsidRDefault="007D14DC" w:rsidP="007D14DC">
            <w:pPr>
              <w:tabs>
                <w:tab w:val="left" w:pos="958"/>
              </w:tabs>
              <w:spacing w:after="80" w:line="220" w:lineRule="exact"/>
              <w:ind w:left="958" w:right="57" w:hanging="406"/>
              <w:rPr>
                <w:rFonts w:eastAsiaTheme="minorHAnsi"/>
                <w:u w:val="single"/>
              </w:rPr>
            </w:pPr>
            <w:r w:rsidRPr="006971DE">
              <w:rPr>
                <w:rFonts w:eastAsia="TimesNewRomanPSMT"/>
                <w:u w:val="single"/>
                <w:lang w:val="en-US" w:eastAsia="fr-FR"/>
              </w:rPr>
              <w:t>g</w:t>
            </w:r>
            <w:r>
              <w:rPr>
                <w:rFonts w:eastAsia="TimesNewRomanPSMT"/>
                <w:u w:val="single"/>
                <w:lang w:eastAsia="fr-FR"/>
              </w:rPr>
              <w:t>)</w:t>
            </w:r>
            <w:r>
              <w:rPr>
                <w:rFonts w:eastAsia="TimesNewRomanPSMT"/>
                <w:u w:val="single"/>
                <w:lang w:eastAsia="fr-FR"/>
              </w:rPr>
              <w:tab/>
            </w:r>
            <w:r w:rsidRPr="006971DE">
              <w:rPr>
                <w:rFonts w:eastAsiaTheme="minorHAnsi"/>
                <w:u w:val="single"/>
              </w:rPr>
              <w:t>в случае отказа газодетекторной системы или системы вентиляции жилых помещений в жилых помещениях, рулевой рубке и на палубе должны подаваться визуальные и звуковые сигналы</w:t>
            </w:r>
            <w:r w:rsidRPr="00BE3EA0">
              <w:rPr>
                <w:rFonts w:eastAsiaTheme="minorHAnsi"/>
              </w:rPr>
              <w:t>;</w:t>
            </w:r>
          </w:p>
          <w:p w:rsidR="007D14DC" w:rsidRPr="006971DE" w:rsidRDefault="007D14DC" w:rsidP="007D14DC">
            <w:pPr>
              <w:tabs>
                <w:tab w:val="left" w:pos="958"/>
              </w:tabs>
              <w:spacing w:after="80" w:line="220" w:lineRule="exact"/>
              <w:ind w:left="958" w:right="57" w:hanging="406"/>
              <w:rPr>
                <w:rFonts w:eastAsia="TimesNewRomanPSMT"/>
                <w:u w:val="single"/>
                <w:lang w:eastAsia="fr-FR"/>
              </w:rPr>
            </w:pPr>
            <w:r w:rsidRPr="006971DE">
              <w:rPr>
                <w:rFonts w:eastAsia="TimesNewRomanPSMT"/>
                <w:u w:val="single"/>
                <w:lang w:val="en-US" w:eastAsia="fr-FR"/>
              </w:rPr>
              <w:t>h</w:t>
            </w:r>
            <w:r>
              <w:rPr>
                <w:rFonts w:eastAsia="TimesNewRomanPSMT"/>
                <w:u w:val="single"/>
                <w:lang w:eastAsia="fr-FR"/>
              </w:rPr>
              <w:t>)</w:t>
            </w:r>
            <w:r>
              <w:rPr>
                <w:rFonts w:eastAsia="TimesNewRomanPSMT"/>
                <w:u w:val="single"/>
                <w:lang w:eastAsia="fr-FR"/>
              </w:rPr>
              <w:tab/>
            </w:r>
            <w:r w:rsidRPr="006971DE">
              <w:rPr>
                <w:rFonts w:eastAsiaTheme="minorHAnsi"/>
                <w:u w:val="single"/>
              </w:rPr>
              <w:t>в случае отказа газодетекторной системы или системы вентиляции рулевой рубки и служебных помещений в рулевой рубке и на палубе должны подаваться визуальные и звуковые сигналы. Аварийный сигнал должен автоматически передаваться в жилые помещения, если он не сброшен</w:t>
            </w:r>
            <w:r w:rsidRPr="006971DE">
              <w:rPr>
                <w:rFonts w:eastAsiaTheme="minorHAnsi"/>
              </w:rPr>
              <w:t>.</w:t>
            </w:r>
          </w:p>
          <w:p w:rsidR="00E90578" w:rsidRPr="006971DE" w:rsidRDefault="007D14DC" w:rsidP="007D14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  <w:strike/>
              </w:rPr>
            </w:pPr>
            <w:r w:rsidRPr="006971DE">
              <w:rPr>
                <w:rFonts w:eastAsiaTheme="minorHAnsi"/>
                <w:u w:val="single"/>
              </w:rPr>
              <w:t>Данные предписания не применяются к судам – сборщикам маслосодержащих отходов и судам снабжения</w:t>
            </w:r>
            <w:r w:rsidRPr="007D14DC">
              <w:rPr>
                <w:rFonts w:eastAsiaTheme="minorHAnsi"/>
              </w:rPr>
              <w:t>.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E90578" w:rsidRPr="007D14DC" w:rsidRDefault="00E90578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</w:rPr>
            </w:pPr>
          </w:p>
        </w:tc>
      </w:tr>
      <w:tr w:rsidR="00883604" w:rsidRPr="006971DE" w:rsidTr="00236CFB">
        <w:tc>
          <w:tcPr>
            <w:tcW w:w="2022" w:type="dxa"/>
            <w:shd w:val="clear" w:color="auto" w:fill="auto"/>
            <w:hideMark/>
          </w:tcPr>
          <w:p w:rsidR="00883604" w:rsidRPr="006971DE" w:rsidRDefault="00883604" w:rsidP="007D14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Cs/>
                <w:strike/>
                <w:lang w:val="en-US"/>
              </w:rPr>
            </w:pPr>
            <w:r w:rsidRPr="006971DE">
              <w:rPr>
                <w:rFonts w:eastAsiaTheme="minorHAnsi"/>
                <w:b/>
                <w:strike/>
              </w:rPr>
              <w:t>9.3.1.</w:t>
            </w:r>
            <w:r w:rsidRPr="006971DE">
              <w:rPr>
                <w:rFonts w:eastAsiaTheme="minorHAnsi"/>
                <w:b/>
                <w:strike/>
                <w:lang w:val="en-US"/>
              </w:rPr>
              <w:t>12.5</w:t>
            </w:r>
            <w:r w:rsidRPr="006971DE">
              <w:rPr>
                <w:rFonts w:eastAsiaTheme="minorHAnsi"/>
                <w:b/>
                <w:bCs/>
                <w:strike/>
              </w:rPr>
              <w:br/>
            </w:r>
            <w:r w:rsidRPr="006971DE">
              <w:rPr>
                <w:rFonts w:eastAsiaTheme="minorHAnsi"/>
                <w:b/>
                <w:strike/>
              </w:rPr>
              <w:t>9.3.2.</w:t>
            </w:r>
            <w:r w:rsidRPr="006971DE">
              <w:rPr>
                <w:rFonts w:eastAsiaTheme="minorHAnsi"/>
                <w:b/>
                <w:strike/>
                <w:lang w:val="en-US"/>
              </w:rPr>
              <w:t>12.5</w:t>
            </w:r>
            <w:r w:rsidRPr="006971DE">
              <w:rPr>
                <w:rFonts w:eastAsiaTheme="minorHAnsi"/>
                <w:b/>
                <w:bCs/>
                <w:strike/>
              </w:rPr>
              <w:br/>
            </w:r>
            <w:r w:rsidRPr="006971DE">
              <w:rPr>
                <w:rFonts w:eastAsiaTheme="minorHAnsi"/>
                <w:b/>
                <w:strike/>
              </w:rPr>
              <w:t>9.3.3.</w:t>
            </w:r>
            <w:r w:rsidRPr="006971DE">
              <w:rPr>
                <w:rFonts w:eastAsiaTheme="minorHAnsi"/>
                <w:b/>
                <w:strike/>
                <w:lang w:val="en-US"/>
              </w:rPr>
              <w:t>12.5</w:t>
            </w:r>
          </w:p>
        </w:tc>
        <w:tc>
          <w:tcPr>
            <w:tcW w:w="9072" w:type="dxa"/>
            <w:shd w:val="clear" w:color="auto" w:fill="auto"/>
            <w:hideMark/>
          </w:tcPr>
          <w:p w:rsidR="00883604" w:rsidRPr="006971DE" w:rsidRDefault="00883604" w:rsidP="007D14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trike/>
              </w:rPr>
            </w:pPr>
            <w:r w:rsidRPr="006971DE">
              <w:rPr>
                <w:rFonts w:eastAsiaTheme="minorHAnsi"/>
                <w:strike/>
              </w:rPr>
              <w:t>Вентиляторы, используемые в грузовом пространстве, должны быть сконструированы таким образом, чтобы при касании лопастями кожуха вентилятора не могло происходить искрообразования или накопления электростатического заряда.</w:t>
            </w:r>
          </w:p>
          <w:p w:rsidR="00883604" w:rsidRPr="006971DE" w:rsidRDefault="00883604" w:rsidP="007D14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  <w:strike/>
              </w:rPr>
            </w:pPr>
            <w:r w:rsidRPr="006971DE">
              <w:rPr>
                <w:rFonts w:eastAsiaTheme="minorHAnsi"/>
                <w:lang w:val="en-US"/>
              </w:rPr>
              <w:t>(</w:t>
            </w:r>
            <w:r w:rsidRPr="006971DE">
              <w:rPr>
                <w:rFonts w:eastAsiaTheme="minorHAnsi"/>
                <w:u w:val="single"/>
              </w:rPr>
              <w:t>И</w:t>
            </w:r>
            <w:r w:rsidRPr="006971DE">
              <w:rPr>
                <w:rFonts w:eastAsiaTheme="minorHAnsi"/>
                <w:u w:val="single"/>
                <w:lang w:val="en-US"/>
              </w:rPr>
              <w:t>сключен</w:t>
            </w:r>
            <w:r w:rsidRPr="006971DE">
              <w:rPr>
                <w:rFonts w:eastAsiaTheme="minorHAnsi"/>
                <w:lang w:val="en-US"/>
              </w:rPr>
              <w:t>)</w:t>
            </w:r>
          </w:p>
        </w:tc>
        <w:tc>
          <w:tcPr>
            <w:tcW w:w="1686" w:type="dxa"/>
            <w:gridSpan w:val="2"/>
            <w:shd w:val="clear" w:color="auto" w:fill="auto"/>
            <w:hideMark/>
          </w:tcPr>
          <w:p w:rsidR="00883604" w:rsidRPr="00465888" w:rsidRDefault="00465888" w:rsidP="004658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</w:rPr>
            </w:pPr>
            <w:r>
              <w:rPr>
                <w:rFonts w:eastAsiaTheme="minorHAnsi"/>
              </w:rPr>
              <w:t>Охвачено требованием об использовании взрывозащищенного оборудования</w:t>
            </w:r>
          </w:p>
        </w:tc>
      </w:tr>
      <w:tr w:rsidR="007D14DC" w:rsidRPr="006971DE" w:rsidTr="00236CFB">
        <w:trPr>
          <w:trHeight w:val="2560"/>
        </w:trPr>
        <w:tc>
          <w:tcPr>
            <w:tcW w:w="2022" w:type="dxa"/>
            <w:shd w:val="clear" w:color="auto" w:fill="auto"/>
          </w:tcPr>
          <w:p w:rsidR="007D14DC" w:rsidRPr="006971DE" w:rsidRDefault="007D14DC" w:rsidP="004658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bCs/>
                <w:lang w:val="en-US"/>
              </w:rPr>
            </w:pPr>
            <w:r w:rsidRPr="006971DE">
              <w:rPr>
                <w:rFonts w:eastAsiaTheme="minorHAnsi"/>
                <w:b/>
                <w:lang w:val="en-US"/>
              </w:rPr>
              <w:t>9.3.1.12.6</w:t>
            </w:r>
            <w:r w:rsidRPr="006971DE">
              <w:rPr>
                <w:rFonts w:eastAsiaTheme="minorHAnsi"/>
                <w:b/>
                <w:bCs/>
                <w:lang w:val="en-US"/>
              </w:rPr>
              <w:br/>
            </w:r>
            <w:r w:rsidRPr="006971DE">
              <w:rPr>
                <w:rFonts w:eastAsiaTheme="minorHAnsi"/>
                <w:b/>
                <w:lang w:val="en-US"/>
              </w:rPr>
              <w:t>9.3.2.12.6</w:t>
            </w:r>
          </w:p>
        </w:tc>
        <w:tc>
          <w:tcPr>
            <w:tcW w:w="9072" w:type="dxa"/>
            <w:shd w:val="clear" w:color="auto" w:fill="auto"/>
            <w:hideMark/>
          </w:tcPr>
          <w:p w:rsidR="007D14DC" w:rsidRPr="006971DE" w:rsidRDefault="007D14DC" w:rsidP="007D14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 xml:space="preserve">У вентиляционных впускных отверстий должны быть вывешены таблички с указанием условий, при которых эти отверстия должны быть закрыты. Все вентиляционные впускные отверстия жилых </w:t>
            </w:r>
            <w:r w:rsidRPr="006971DE">
              <w:rPr>
                <w:rFonts w:eastAsiaTheme="minorHAnsi"/>
                <w:u w:val="single"/>
              </w:rPr>
              <w:t>помещений, рулевой рубки</w:t>
            </w:r>
            <w:r w:rsidRPr="006971DE">
              <w:rPr>
                <w:rFonts w:eastAsiaTheme="minorHAnsi"/>
              </w:rPr>
              <w:t xml:space="preserve"> и служебных помещений </w:t>
            </w:r>
            <w:r w:rsidRPr="006971DE">
              <w:rPr>
                <w:rFonts w:eastAsiaTheme="minorHAnsi"/>
                <w:u w:val="single"/>
              </w:rPr>
              <w:t>за пределами грузового пространства</w:t>
            </w:r>
            <w:r w:rsidRPr="006971DE">
              <w:rPr>
                <w:rFonts w:eastAsiaTheme="minorHAnsi"/>
              </w:rPr>
              <w:t xml:space="preserve">, выходящие наружу, должны быть снабжены </w:t>
            </w:r>
            <w:r w:rsidRPr="006971DE">
              <w:rPr>
                <w:rFonts w:eastAsiaTheme="minorHAnsi"/>
                <w:strike/>
                <w:spacing w:val="-1"/>
              </w:rPr>
              <w:t>противопожарными заслонками</w:t>
            </w:r>
            <w:r w:rsidRPr="006971DE">
              <w:rPr>
                <w:rFonts w:eastAsiaTheme="minorHAnsi"/>
                <w:u w:val="single"/>
              </w:rPr>
              <w:t xml:space="preserve"> стационарными устройствами согласно подпункту 9.3..</w:t>
            </w:r>
            <w:r w:rsidRPr="006971DE">
              <w:rPr>
                <w:rFonts w:eastAsiaTheme="minorHAnsi"/>
                <w:u w:val="single"/>
                <w:lang w:val="en-US"/>
              </w:rPr>
              <w:t>x</w:t>
            </w:r>
            <w:r w:rsidRPr="006971DE">
              <w:rPr>
                <w:rFonts w:eastAsiaTheme="minorHAnsi"/>
                <w:u w:val="single"/>
              </w:rPr>
              <w:t>.40.2.2 с), позволяющими быстро закрыть эти отверстия. Положение, при котором эти устройства открыты и закрыты, должно быть четко видно</w:t>
            </w:r>
            <w:r w:rsidRPr="006971DE">
              <w:rPr>
                <w:rFonts w:eastAsiaTheme="minorHAnsi"/>
              </w:rPr>
              <w:t>.</w:t>
            </w:r>
          </w:p>
          <w:p w:rsidR="007D14DC" w:rsidRPr="006971DE" w:rsidRDefault="007D14DC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Эти вентиляционные впускные отверстия должны размещаться на расстоянии не менее 2,00 м</w:t>
            </w:r>
            <w:r w:rsidRPr="006971DE">
              <w:rPr>
                <w:rFonts w:eastAsiaTheme="minorHAnsi"/>
              </w:rPr>
              <w:br/>
              <w:t>от грузового пространства.</w:t>
            </w:r>
          </w:p>
          <w:p w:rsidR="007D14DC" w:rsidRPr="006971DE" w:rsidRDefault="007D14DC" w:rsidP="004658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Вентиляционные впускные отверстия служебных помещений, расположенных в пределах подпалубного грузового пространства, могут размещаться в пределах такого пространства.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7D14DC" w:rsidRPr="006971DE" w:rsidRDefault="007D14DC" w:rsidP="007D14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560" w:after="80" w:line="220" w:lineRule="exact"/>
              <w:ind w:left="57" w:right="57"/>
              <w:rPr>
                <w:rFonts w:eastAsiaTheme="minorHAnsi"/>
                <w:lang w:val="en-US"/>
              </w:rPr>
            </w:pPr>
            <w:r w:rsidRPr="006971DE">
              <w:rPr>
                <w:rFonts w:eastAsiaTheme="minorHAnsi"/>
                <w:lang w:val="en-US"/>
              </w:rPr>
              <w:t>Уточнение</w:t>
            </w:r>
          </w:p>
        </w:tc>
      </w:tr>
      <w:tr w:rsidR="00883604" w:rsidRPr="006971DE" w:rsidTr="00236CFB">
        <w:trPr>
          <w:trHeight w:val="522"/>
        </w:trPr>
        <w:tc>
          <w:tcPr>
            <w:tcW w:w="2022" w:type="dxa"/>
            <w:shd w:val="clear" w:color="auto" w:fill="auto"/>
          </w:tcPr>
          <w:p w:rsidR="00883604" w:rsidRPr="006971DE" w:rsidRDefault="00883604" w:rsidP="00D92E7D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6" w:lineRule="exact"/>
              <w:ind w:left="57" w:right="57"/>
              <w:rPr>
                <w:rFonts w:eastAsiaTheme="minorHAnsi"/>
                <w:b/>
                <w:lang w:val="en-US"/>
              </w:rPr>
            </w:pPr>
            <w:r w:rsidRPr="006971DE">
              <w:rPr>
                <w:rFonts w:eastAsiaTheme="minorHAnsi"/>
                <w:b/>
                <w:lang w:val="en-US"/>
              </w:rPr>
              <w:t>9.3.3.12.6</w:t>
            </w:r>
          </w:p>
        </w:tc>
        <w:tc>
          <w:tcPr>
            <w:tcW w:w="9072" w:type="dxa"/>
            <w:shd w:val="clear" w:color="auto" w:fill="auto"/>
          </w:tcPr>
          <w:p w:rsidR="00883604" w:rsidRPr="006971DE" w:rsidRDefault="00883604" w:rsidP="00D92E7D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6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 xml:space="preserve">У вентиляционных впускных отверстий должны быть вывешены таблички с указанием условий, при которых эти отверстия должны быть закрыты. Все вентиляционные впускные отверстия жилых </w:t>
            </w:r>
            <w:r w:rsidRPr="006971DE">
              <w:rPr>
                <w:rFonts w:eastAsiaTheme="minorHAnsi"/>
                <w:u w:val="single"/>
              </w:rPr>
              <w:t>помещений, рулевой рубки</w:t>
            </w:r>
            <w:r w:rsidRPr="006971DE">
              <w:rPr>
                <w:rFonts w:eastAsiaTheme="minorHAnsi"/>
              </w:rPr>
              <w:t xml:space="preserve"> и служебных помещений </w:t>
            </w:r>
            <w:r w:rsidRPr="006971DE">
              <w:rPr>
                <w:rFonts w:eastAsiaTheme="minorHAnsi"/>
                <w:u w:val="single"/>
              </w:rPr>
              <w:t>за пределами грузового пространства</w:t>
            </w:r>
            <w:r w:rsidRPr="006971DE">
              <w:rPr>
                <w:rFonts w:eastAsiaTheme="minorHAnsi"/>
              </w:rPr>
              <w:t>, выходящие наружу, должны быть снабжены</w:t>
            </w:r>
            <w:r w:rsidRPr="006971DE">
              <w:rPr>
                <w:rFonts w:eastAsiaTheme="minorHAnsi"/>
                <w:spacing w:val="-1"/>
              </w:rPr>
              <w:t xml:space="preserve"> </w:t>
            </w:r>
            <w:r w:rsidRPr="006971DE">
              <w:rPr>
                <w:rFonts w:eastAsiaTheme="minorHAnsi"/>
                <w:strike/>
                <w:spacing w:val="-1"/>
              </w:rPr>
              <w:t>противопожарными заслонками</w:t>
            </w:r>
            <w:r w:rsidRPr="006971DE">
              <w:rPr>
                <w:rFonts w:eastAsiaTheme="minorHAnsi"/>
              </w:rPr>
              <w:t xml:space="preserve"> </w:t>
            </w:r>
            <w:r w:rsidRPr="006971DE">
              <w:rPr>
                <w:rFonts w:eastAsiaTheme="minorHAnsi"/>
                <w:u w:val="single"/>
              </w:rPr>
              <w:t>стационарными устройствами согласно подпункту 9.3.3.40.2.2 с), позволяющими быстро закрыть эти отверстия. Положение, при котором эти устройства открыты и закрыты, должно быть четко видно</w:t>
            </w:r>
            <w:r w:rsidRPr="006971DE">
              <w:rPr>
                <w:rFonts w:eastAsiaTheme="minorHAnsi"/>
              </w:rPr>
              <w:t>.</w:t>
            </w:r>
          </w:p>
          <w:p w:rsidR="00883604" w:rsidRPr="006971DE" w:rsidRDefault="00883604" w:rsidP="00D92E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6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Эти вентиляционные впускные отверстия должны размещаться на расстоянии не менее 2,00 м</w:t>
            </w:r>
            <w:r w:rsidRPr="006971DE">
              <w:rPr>
                <w:rFonts w:eastAsiaTheme="minorHAnsi"/>
              </w:rPr>
              <w:br/>
              <w:t>от грузового пространства.</w:t>
            </w:r>
          </w:p>
          <w:p w:rsidR="00883604" w:rsidRPr="006971DE" w:rsidRDefault="00883604" w:rsidP="00D92E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6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Вентиляционные впускные отверстия служебных помещений, расположенных в пределах подпалубного грузового пространства, могут размещаться в пределах такого пространства.</w:t>
            </w:r>
          </w:p>
          <w:p w:rsidR="00883604" w:rsidRPr="006971DE" w:rsidRDefault="00883604" w:rsidP="004658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16" w:lineRule="exact"/>
              <w:ind w:left="57" w:right="57"/>
              <w:rPr>
                <w:rFonts w:eastAsiaTheme="minorHAnsi"/>
                <w:strike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Данные предписания не применяются к судам – сборщикам маслосодержащих отходов и судам снабжения</w:t>
            </w:r>
            <w:r w:rsidRPr="00BE3EA0">
              <w:rPr>
                <w:rFonts w:eastAsiaTheme="minorHAnsi"/>
              </w:rPr>
              <w:t>.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883604" w:rsidRPr="006971DE" w:rsidRDefault="00883604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</w:rPr>
            </w:pPr>
          </w:p>
        </w:tc>
      </w:tr>
      <w:tr w:rsidR="00D92E7D" w:rsidRPr="006971DE" w:rsidTr="00236CFB">
        <w:trPr>
          <w:trHeight w:val="1620"/>
        </w:trPr>
        <w:tc>
          <w:tcPr>
            <w:tcW w:w="2022" w:type="dxa"/>
            <w:shd w:val="clear" w:color="auto" w:fill="auto"/>
            <w:hideMark/>
          </w:tcPr>
          <w:p w:rsidR="00D92E7D" w:rsidRPr="006971DE" w:rsidRDefault="00D92E7D" w:rsidP="00D92E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6" w:lineRule="exact"/>
              <w:ind w:left="57" w:right="57"/>
              <w:rPr>
                <w:rFonts w:eastAsiaTheme="minorHAnsi"/>
                <w:b/>
                <w:bCs/>
                <w:lang w:val="en-US"/>
              </w:rPr>
            </w:pPr>
            <w:r w:rsidRPr="006971DE">
              <w:rPr>
                <w:rFonts w:eastAsiaTheme="minorHAnsi"/>
                <w:b/>
                <w:lang w:val="en-US"/>
              </w:rPr>
              <w:t>9.3.2.12.7</w:t>
            </w:r>
            <w:r w:rsidRPr="006971DE">
              <w:rPr>
                <w:rFonts w:eastAsiaTheme="minorHAnsi"/>
                <w:b/>
                <w:lang w:val="en-US"/>
              </w:rPr>
              <w:br/>
              <w:t>9.3.3.12.7</w:t>
            </w:r>
          </w:p>
        </w:tc>
        <w:tc>
          <w:tcPr>
            <w:tcW w:w="9072" w:type="dxa"/>
            <w:shd w:val="clear" w:color="auto" w:fill="auto"/>
            <w:hideMark/>
          </w:tcPr>
          <w:p w:rsidR="00D92E7D" w:rsidRPr="006971DE" w:rsidRDefault="00D92E7D" w:rsidP="00D92E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6" w:lineRule="exact"/>
              <w:ind w:left="57" w:right="57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strike/>
              </w:rPr>
              <w:t>Пламегасители, предписанные в пунктах 9.3.2.20.4, 9.3.2.22.4, 9.3.2.22.5 и 9.3.2.26.4, должны быть того типа, который утвержден для этой цели компетентным органом.</w:t>
            </w:r>
          </w:p>
          <w:p w:rsidR="00D92E7D" w:rsidRPr="006971DE" w:rsidRDefault="00D92E7D" w:rsidP="00D92E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6" w:lineRule="exact"/>
              <w:ind w:left="57" w:right="57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lang w:val="en-US"/>
              </w:rPr>
              <w:t>(</w:t>
            </w:r>
            <w:r w:rsidRPr="006971DE">
              <w:rPr>
                <w:rFonts w:eastAsiaTheme="minorHAnsi"/>
                <w:u w:val="single"/>
              </w:rPr>
              <w:t>И</w:t>
            </w:r>
            <w:r w:rsidRPr="006971DE">
              <w:rPr>
                <w:rFonts w:eastAsiaTheme="minorHAnsi"/>
                <w:u w:val="single"/>
                <w:lang w:val="en-US"/>
              </w:rPr>
              <w:t>сключен</w:t>
            </w:r>
            <w:r w:rsidRPr="006971DE">
              <w:rPr>
                <w:rFonts w:eastAsiaTheme="minorHAnsi"/>
                <w:lang w:val="en-US"/>
              </w:rPr>
              <w:t>)</w:t>
            </w:r>
          </w:p>
        </w:tc>
        <w:tc>
          <w:tcPr>
            <w:tcW w:w="1686" w:type="dxa"/>
            <w:gridSpan w:val="2"/>
            <w:shd w:val="clear" w:color="auto" w:fill="auto"/>
            <w:hideMark/>
          </w:tcPr>
          <w:p w:rsidR="00D92E7D" w:rsidRPr="006971DE" w:rsidRDefault="00D92E7D" w:rsidP="00D92E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Сертификация более не является необходимой, поскольку теперь требуется подтверждающая оценка</w:t>
            </w:r>
          </w:p>
        </w:tc>
      </w:tr>
      <w:tr w:rsidR="00883604" w:rsidRPr="006971DE" w:rsidTr="00236CFB">
        <w:tc>
          <w:tcPr>
            <w:tcW w:w="2022" w:type="dxa"/>
            <w:shd w:val="clear" w:color="auto" w:fill="auto"/>
            <w:hideMark/>
          </w:tcPr>
          <w:p w:rsidR="00883604" w:rsidRPr="006971DE" w:rsidRDefault="00883604" w:rsidP="00D92E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6" w:lineRule="exact"/>
              <w:ind w:left="57" w:right="57"/>
              <w:rPr>
                <w:rFonts w:eastAsiaTheme="minorHAnsi"/>
                <w:b/>
                <w:bCs/>
                <w:lang w:val="en-US"/>
              </w:rPr>
            </w:pPr>
            <w:r w:rsidRPr="006971DE">
              <w:rPr>
                <w:rFonts w:eastAsiaTheme="minorHAnsi"/>
                <w:b/>
                <w:lang w:val="en-US"/>
              </w:rPr>
              <w:t>9.3.1.17</w:t>
            </w:r>
            <w:r w:rsidRPr="006971DE">
              <w:rPr>
                <w:rFonts w:eastAsiaTheme="minorHAnsi"/>
                <w:b/>
                <w:bCs/>
                <w:lang w:val="en-US"/>
              </w:rPr>
              <w:br/>
            </w:r>
            <w:r w:rsidRPr="006971DE">
              <w:rPr>
                <w:rFonts w:eastAsiaTheme="minorHAnsi"/>
                <w:b/>
                <w:lang w:val="en-US"/>
              </w:rPr>
              <w:t xml:space="preserve">9.3.2.17 </w:t>
            </w:r>
            <w:r w:rsidRPr="006971DE">
              <w:rPr>
                <w:rFonts w:eastAsiaTheme="minorHAnsi"/>
                <w:b/>
                <w:bCs/>
                <w:lang w:val="en-US"/>
              </w:rPr>
              <w:br/>
            </w:r>
            <w:r w:rsidRPr="006971DE">
              <w:rPr>
                <w:rFonts w:eastAsiaTheme="minorHAnsi"/>
                <w:b/>
                <w:lang w:val="en-US"/>
              </w:rPr>
              <w:t>9.3.3.17</w:t>
            </w:r>
          </w:p>
        </w:tc>
        <w:tc>
          <w:tcPr>
            <w:tcW w:w="9072" w:type="dxa"/>
            <w:shd w:val="clear" w:color="auto" w:fill="auto"/>
            <w:hideMark/>
          </w:tcPr>
          <w:p w:rsidR="00883604" w:rsidRPr="006971DE" w:rsidRDefault="00883604" w:rsidP="00D92E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6" w:lineRule="exact"/>
              <w:ind w:left="57" w:right="57"/>
              <w:rPr>
                <w:rFonts w:eastAsiaTheme="minorHAnsi"/>
                <w:b/>
                <w:i/>
                <w:lang w:val="en-US"/>
              </w:rPr>
            </w:pPr>
            <w:r w:rsidRPr="006971DE">
              <w:rPr>
                <w:rFonts w:eastAsiaTheme="minorHAnsi"/>
                <w:b/>
                <w:i/>
                <w:lang w:val="en-US"/>
              </w:rPr>
              <w:t>Жилые и служебные помещения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883604" w:rsidRPr="006971DE" w:rsidRDefault="00883604" w:rsidP="00D92E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lang w:val="en-US"/>
              </w:rPr>
            </w:pPr>
          </w:p>
        </w:tc>
      </w:tr>
      <w:tr w:rsidR="00883604" w:rsidRPr="006971DE" w:rsidTr="00236CFB">
        <w:tc>
          <w:tcPr>
            <w:tcW w:w="2022" w:type="dxa"/>
            <w:shd w:val="clear" w:color="auto" w:fill="auto"/>
          </w:tcPr>
          <w:p w:rsidR="00883604" w:rsidRPr="006971DE" w:rsidRDefault="00883604" w:rsidP="00D92E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6" w:lineRule="exact"/>
              <w:ind w:left="57" w:right="57"/>
              <w:rPr>
                <w:rFonts w:eastAsiaTheme="minorHAnsi"/>
                <w:b/>
              </w:rPr>
            </w:pPr>
            <w:r w:rsidRPr="006971DE">
              <w:rPr>
                <w:rFonts w:eastAsiaTheme="minorHAnsi"/>
                <w:b/>
              </w:rPr>
              <w:t>9.3.1.17.1</w:t>
            </w:r>
            <w:r w:rsidRPr="006971DE">
              <w:rPr>
                <w:rFonts w:eastAsiaTheme="minorHAnsi"/>
                <w:b/>
                <w:bCs/>
              </w:rPr>
              <w:br/>
            </w:r>
            <w:r w:rsidRPr="006971DE">
              <w:rPr>
                <w:rFonts w:eastAsiaTheme="minorHAnsi"/>
                <w:b/>
              </w:rPr>
              <w:t xml:space="preserve">9.3.2.17.1 </w:t>
            </w:r>
            <w:r w:rsidRPr="006971DE">
              <w:rPr>
                <w:rFonts w:eastAsiaTheme="minorHAnsi"/>
                <w:b/>
                <w:bCs/>
              </w:rPr>
              <w:br/>
            </w:r>
            <w:r w:rsidRPr="006971DE">
              <w:rPr>
                <w:rFonts w:eastAsiaTheme="minorHAnsi"/>
                <w:b/>
              </w:rPr>
              <w:t>9.3.3.17.1</w:t>
            </w:r>
          </w:p>
        </w:tc>
        <w:tc>
          <w:tcPr>
            <w:tcW w:w="9072" w:type="dxa"/>
            <w:shd w:val="clear" w:color="auto" w:fill="auto"/>
          </w:tcPr>
          <w:p w:rsidR="00883604" w:rsidRPr="006971DE" w:rsidRDefault="00883604" w:rsidP="00D92E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6" w:lineRule="exact"/>
              <w:ind w:left="57" w:right="57"/>
              <w:rPr>
                <w:rFonts w:eastAsiaTheme="minorHAnsi"/>
                <w:b/>
              </w:rPr>
            </w:pPr>
            <w:r w:rsidRPr="006971DE">
              <w:rPr>
                <w:rFonts w:eastAsiaTheme="minorHAnsi"/>
              </w:rPr>
              <w:t xml:space="preserve">Жилые помещения и рулевая рубка должны быть расположены за пределами грузового пространства, т.е. перед вертикальной плоскостью носовой границы </w:t>
            </w:r>
            <w:r w:rsidRPr="006971DE">
              <w:rPr>
                <w:rFonts w:eastAsiaTheme="minorHAnsi"/>
                <w:strike/>
              </w:rPr>
              <w:t>подпалубного</w:t>
            </w:r>
            <w:r w:rsidRPr="006971DE">
              <w:rPr>
                <w:rFonts w:eastAsiaTheme="minorHAnsi"/>
              </w:rPr>
              <w:t xml:space="preserve"> грузового пространства или за вертикальной плоскостью его кормовой границы. Окна рулевой рубки, расположенные на высоте не менее </w:t>
            </w:r>
            <w:smartTag w:uri="urn:schemas-microsoft-com:office:smarttags" w:element="metricconverter">
              <w:smartTagPr>
                <w:attr w:name="ProductID" w:val="1,00 м"/>
              </w:smartTagPr>
              <w:r w:rsidRPr="006971DE">
                <w:rPr>
                  <w:rFonts w:eastAsiaTheme="minorHAnsi"/>
                </w:rPr>
                <w:t>1,00 м</w:t>
              </w:r>
            </w:smartTag>
            <w:r w:rsidRPr="006971DE">
              <w:rPr>
                <w:rFonts w:eastAsiaTheme="minorHAnsi"/>
              </w:rPr>
              <w:t xml:space="preserve"> над настилом рулевой рубки, могут иметь наклон в сторону носовой части.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883604" w:rsidRPr="006971DE" w:rsidRDefault="00883604" w:rsidP="00D92E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  <w:lang w:val="en-US"/>
              </w:rPr>
              <w:t>Редакционное изменение</w:t>
            </w:r>
          </w:p>
        </w:tc>
      </w:tr>
      <w:tr w:rsidR="00D92E7D" w:rsidRPr="006971DE" w:rsidTr="00236CFB">
        <w:trPr>
          <w:trHeight w:val="1879"/>
        </w:trPr>
        <w:tc>
          <w:tcPr>
            <w:tcW w:w="2022" w:type="dxa"/>
            <w:shd w:val="clear" w:color="auto" w:fill="auto"/>
          </w:tcPr>
          <w:p w:rsidR="00D92E7D" w:rsidRPr="006971DE" w:rsidRDefault="00D92E7D" w:rsidP="00D92E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6" w:lineRule="exact"/>
              <w:ind w:left="57" w:right="57"/>
              <w:rPr>
                <w:rFonts w:eastAsiaTheme="minorHAnsi"/>
                <w:b/>
                <w:bCs/>
              </w:rPr>
            </w:pPr>
            <w:r w:rsidRPr="006971DE">
              <w:rPr>
                <w:rFonts w:eastAsiaTheme="minorHAnsi"/>
                <w:b/>
              </w:rPr>
              <w:t>9.3.1.17.6</w:t>
            </w:r>
          </w:p>
        </w:tc>
        <w:tc>
          <w:tcPr>
            <w:tcW w:w="9072" w:type="dxa"/>
            <w:shd w:val="clear" w:color="auto" w:fill="auto"/>
            <w:hideMark/>
          </w:tcPr>
          <w:p w:rsidR="00D92E7D" w:rsidRPr="006971DE" w:rsidRDefault="00D92E7D" w:rsidP="00D92E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6" w:lineRule="exact"/>
              <w:ind w:left="57" w:right="57"/>
              <w:rPr>
                <w:rFonts w:eastAsiaTheme="minorHAnsi"/>
                <w:bCs/>
                <w:iCs/>
              </w:rPr>
            </w:pPr>
            <w:r w:rsidRPr="006971DE">
              <w:rPr>
                <w:rFonts w:eastAsiaTheme="minorHAnsi"/>
              </w:rPr>
              <w:t>Служебное помещение, расположенное в пределах подпалубного грузового пространства,</w:t>
            </w:r>
            <w:r w:rsidRPr="006971DE">
              <w:rPr>
                <w:rFonts w:eastAsiaTheme="minorHAnsi"/>
              </w:rPr>
              <w:br/>
              <w:t>не должно использоваться в качестве отделения грузовых насосов для судовой разгрузочной</w:t>
            </w:r>
            <w:r w:rsidRPr="006971DE">
              <w:rPr>
                <w:rFonts w:eastAsiaTheme="minorHAnsi"/>
              </w:rPr>
              <w:br/>
              <w:t>системы, например компрессоров или комбинации компрессора с теплообменником и насосом,</w:t>
            </w:r>
            <w:r w:rsidRPr="006971DE">
              <w:rPr>
                <w:rFonts w:eastAsiaTheme="minorHAnsi"/>
              </w:rPr>
              <w:br/>
              <w:t>за исключением тех случаев, когда:</w:t>
            </w:r>
          </w:p>
          <w:p w:rsidR="00D92E7D" w:rsidRPr="006971DE" w:rsidRDefault="00C921FC" w:rsidP="00465888">
            <w:pPr>
              <w:tabs>
                <w:tab w:val="left" w:pos="524"/>
                <w:tab w:val="left" w:pos="864"/>
                <w:tab w:val="left" w:pos="1152"/>
              </w:tabs>
              <w:spacing w:after="120" w:line="216" w:lineRule="exact"/>
              <w:ind w:left="533" w:right="57" w:hanging="488"/>
              <w:rPr>
                <w:rFonts w:eastAsiaTheme="minorHAnsi"/>
                <w:bCs/>
                <w:iCs/>
              </w:rPr>
            </w:pPr>
            <w:r>
              <w:rPr>
                <w:rFonts w:eastAsiaTheme="minorHAnsi"/>
              </w:rPr>
              <w:t>–</w:t>
            </w:r>
            <w:r>
              <w:rPr>
                <w:rFonts w:eastAsiaTheme="minorHAnsi"/>
              </w:rPr>
              <w:tab/>
            </w:r>
            <w:r w:rsidR="00D92E7D" w:rsidRPr="006971DE">
              <w:rPr>
                <w:rFonts w:eastAsiaTheme="minorHAnsi"/>
              </w:rPr>
              <w:t>между насосным отделением и машинным отделением или служебными помещениями за пределами грузового пространства имеется коффердам или переборка с противопожарной изоляцией класса «</w:t>
            </w:r>
            <w:r w:rsidR="00D92E7D" w:rsidRPr="006971DE">
              <w:rPr>
                <w:rFonts w:eastAsiaTheme="minorHAnsi"/>
                <w:lang w:val="en-US"/>
              </w:rPr>
              <w:t>A</w:t>
            </w:r>
            <w:r w:rsidR="00D92E7D" w:rsidRPr="006971DE">
              <w:rPr>
                <w:rFonts w:eastAsiaTheme="minorHAnsi"/>
              </w:rPr>
              <w:t xml:space="preserve">-60», согласно СОЛАС 1974 года, глава </w:t>
            </w:r>
            <w:r w:rsidR="00D92E7D" w:rsidRPr="006971DE">
              <w:rPr>
                <w:rFonts w:eastAsiaTheme="minorHAnsi"/>
                <w:lang w:val="en-US"/>
              </w:rPr>
              <w:t>II</w:t>
            </w:r>
            <w:r w:rsidR="00D92E7D" w:rsidRPr="006971DE">
              <w:rPr>
                <w:rFonts w:eastAsiaTheme="minorHAnsi"/>
              </w:rPr>
              <w:t>-2, правило 3, либо служебное помещение или трюм;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D92E7D" w:rsidRPr="006971DE" w:rsidRDefault="00D92E7D" w:rsidP="00C921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Базовая концепция безопасности</w:t>
            </w:r>
          </w:p>
        </w:tc>
      </w:tr>
      <w:tr w:rsidR="00D92E7D" w:rsidRPr="006971DE" w:rsidTr="00236CFB">
        <w:trPr>
          <w:trHeight w:val="389"/>
        </w:trPr>
        <w:tc>
          <w:tcPr>
            <w:tcW w:w="2022" w:type="dxa"/>
            <w:shd w:val="clear" w:color="auto" w:fill="auto"/>
          </w:tcPr>
          <w:p w:rsidR="00D92E7D" w:rsidRPr="00D92E7D" w:rsidRDefault="00D92E7D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D92E7D" w:rsidRPr="006971DE" w:rsidRDefault="00C921FC" w:rsidP="00C921FC">
            <w:pPr>
              <w:tabs>
                <w:tab w:val="left" w:pos="524"/>
                <w:tab w:val="left" w:pos="864"/>
                <w:tab w:val="left" w:pos="1152"/>
              </w:tabs>
              <w:spacing w:before="120" w:after="80" w:line="216" w:lineRule="exact"/>
              <w:ind w:left="533" w:right="57" w:hanging="488"/>
              <w:rPr>
                <w:rFonts w:eastAsiaTheme="minorHAnsi"/>
              </w:rPr>
            </w:pPr>
            <w:r>
              <w:rPr>
                <w:rFonts w:eastAsiaTheme="minorHAnsi"/>
              </w:rPr>
              <w:t>–</w:t>
            </w:r>
            <w:r>
              <w:rPr>
                <w:rFonts w:eastAsiaTheme="minorHAnsi"/>
              </w:rPr>
              <w:tab/>
            </w:r>
            <w:r w:rsidR="00D92E7D" w:rsidRPr="006971DE">
              <w:rPr>
                <w:rFonts w:eastAsiaTheme="minorHAnsi"/>
              </w:rPr>
              <w:t>предписанная выше переборка класса «</w:t>
            </w:r>
            <w:r w:rsidR="00D92E7D" w:rsidRPr="006971DE">
              <w:rPr>
                <w:rFonts w:eastAsiaTheme="minorHAnsi"/>
                <w:lang w:val="en-US"/>
              </w:rPr>
              <w:t>A</w:t>
            </w:r>
            <w:r w:rsidR="00D92E7D" w:rsidRPr="006971DE">
              <w:rPr>
                <w:rFonts w:eastAsiaTheme="minorHAnsi"/>
              </w:rPr>
              <w:t>-60» не име</w:t>
            </w:r>
            <w:r>
              <w:rPr>
                <w:rFonts w:eastAsiaTheme="minorHAnsi"/>
              </w:rPr>
              <w:t>ет проходов, указанных в пункте </w:t>
            </w:r>
            <w:r w:rsidR="00D92E7D" w:rsidRPr="006971DE">
              <w:rPr>
                <w:rFonts w:eastAsiaTheme="minorHAnsi"/>
              </w:rPr>
              <w:t>9.3.1.17.5</w:t>
            </w:r>
            <w:r w:rsidR="00D92E7D" w:rsidRPr="006971DE">
              <w:rPr>
                <w:rFonts w:eastAsiaTheme="minorHAnsi"/>
                <w:lang w:val="en-US"/>
              </w:rPr>
              <w:t> a</w:t>
            </w:r>
            <w:r w:rsidR="00D92E7D" w:rsidRPr="006971DE">
              <w:rPr>
                <w:rFonts w:eastAsiaTheme="minorHAnsi"/>
              </w:rPr>
              <w:t>);</w:t>
            </w:r>
          </w:p>
          <w:p w:rsidR="00D92E7D" w:rsidRPr="006971DE" w:rsidRDefault="00C921FC" w:rsidP="00C921FC">
            <w:pPr>
              <w:tabs>
                <w:tab w:val="left" w:pos="524"/>
                <w:tab w:val="left" w:pos="864"/>
                <w:tab w:val="left" w:pos="1152"/>
              </w:tabs>
              <w:spacing w:before="120" w:after="80" w:line="216" w:lineRule="exact"/>
              <w:ind w:left="533" w:right="57" w:hanging="488"/>
              <w:rPr>
                <w:rFonts w:eastAsiaTheme="minorHAnsi"/>
              </w:rPr>
            </w:pPr>
            <w:r>
              <w:rPr>
                <w:rFonts w:eastAsiaTheme="minorHAnsi"/>
              </w:rPr>
              <w:t>–</w:t>
            </w:r>
            <w:r>
              <w:rPr>
                <w:rFonts w:eastAsiaTheme="minorHAnsi"/>
              </w:rPr>
              <w:tab/>
            </w:r>
            <w:r w:rsidR="00D92E7D" w:rsidRPr="006971DE">
              <w:rPr>
                <w:rFonts w:eastAsiaTheme="minorHAnsi"/>
              </w:rPr>
              <w:t>вентиляционные выпускные отверстия расположены на расстоянии не менее 6,00 м от входов</w:t>
            </w:r>
            <w:r>
              <w:rPr>
                <w:rFonts w:eastAsiaTheme="minorHAnsi"/>
              </w:rPr>
              <w:t xml:space="preserve"> </w:t>
            </w:r>
            <w:r w:rsidR="00D92E7D" w:rsidRPr="006971DE">
              <w:rPr>
                <w:rFonts w:eastAsiaTheme="minorHAnsi"/>
              </w:rPr>
              <w:t>и отверстий жилых помещений, рулевой рубки и служебных помещений;</w:t>
            </w:r>
          </w:p>
          <w:p w:rsidR="00D92E7D" w:rsidRPr="006971DE" w:rsidRDefault="00C921FC" w:rsidP="00C921FC">
            <w:pPr>
              <w:tabs>
                <w:tab w:val="left" w:pos="524"/>
                <w:tab w:val="left" w:pos="864"/>
                <w:tab w:val="left" w:pos="1152"/>
              </w:tabs>
              <w:spacing w:before="120" w:after="80" w:line="216" w:lineRule="exact"/>
              <w:ind w:left="533" w:right="57" w:hanging="488"/>
              <w:rPr>
                <w:rFonts w:eastAsiaTheme="minorHAnsi"/>
              </w:rPr>
            </w:pPr>
            <w:r>
              <w:rPr>
                <w:rFonts w:eastAsiaTheme="minorHAnsi"/>
              </w:rPr>
              <w:t>–</w:t>
            </w:r>
            <w:r>
              <w:rPr>
                <w:rFonts w:eastAsiaTheme="minorHAnsi"/>
              </w:rPr>
              <w:tab/>
            </w:r>
            <w:r w:rsidR="00D92E7D" w:rsidRPr="006971DE">
              <w:rPr>
                <w:rFonts w:eastAsiaTheme="minorHAnsi"/>
              </w:rPr>
              <w:t>входные люки и вентиляционные впускные отверстия могут закрываться снаружи;</w:t>
            </w:r>
          </w:p>
          <w:p w:rsidR="00D92E7D" w:rsidRPr="006971DE" w:rsidRDefault="00C921FC" w:rsidP="00C921FC">
            <w:pPr>
              <w:tabs>
                <w:tab w:val="left" w:pos="524"/>
                <w:tab w:val="left" w:pos="864"/>
                <w:tab w:val="left" w:pos="1152"/>
              </w:tabs>
              <w:spacing w:before="120" w:after="80" w:line="216" w:lineRule="exact"/>
              <w:ind w:left="533" w:right="57" w:hanging="488"/>
              <w:rPr>
                <w:rFonts w:eastAsiaTheme="minorHAnsi"/>
              </w:rPr>
            </w:pPr>
            <w:r>
              <w:rPr>
                <w:rFonts w:eastAsiaTheme="minorHAnsi"/>
              </w:rPr>
              <w:t>–</w:t>
            </w:r>
            <w:r>
              <w:rPr>
                <w:rFonts w:eastAsiaTheme="minorHAnsi"/>
              </w:rPr>
              <w:tab/>
            </w:r>
            <w:r w:rsidR="00D92E7D" w:rsidRPr="006971DE">
              <w:rPr>
                <w:rFonts w:eastAsiaTheme="minorHAnsi"/>
              </w:rPr>
              <w:t>все погрузочно-разгрузочные трубопроводы (приемные и подающие) проложены по палубе над насосным отделением. Необходимые операции с устройствами управления, расположенными в насосном отделении, пуск насосов или компрессоров и необходимый контроль за расходом жидкости должны осуществляться с палубы;</w:t>
            </w:r>
          </w:p>
          <w:p w:rsidR="00D92E7D" w:rsidRPr="006971DE" w:rsidRDefault="00C921FC" w:rsidP="00C921FC">
            <w:pPr>
              <w:tabs>
                <w:tab w:val="left" w:pos="524"/>
                <w:tab w:val="left" w:pos="864"/>
                <w:tab w:val="left" w:pos="1152"/>
              </w:tabs>
              <w:spacing w:before="120" w:after="80" w:line="216" w:lineRule="exact"/>
              <w:ind w:left="533" w:right="57" w:hanging="488"/>
              <w:rPr>
                <w:rFonts w:eastAsiaTheme="minorHAnsi"/>
              </w:rPr>
            </w:pPr>
            <w:r>
              <w:rPr>
                <w:rFonts w:eastAsiaTheme="minorHAnsi"/>
              </w:rPr>
              <w:t>–</w:t>
            </w:r>
            <w:r>
              <w:rPr>
                <w:rFonts w:eastAsiaTheme="minorHAnsi"/>
              </w:rPr>
              <w:tab/>
            </w:r>
            <w:r w:rsidR="00D92E7D" w:rsidRPr="006971DE">
              <w:rPr>
                <w:rFonts w:eastAsiaTheme="minorHAnsi"/>
              </w:rPr>
              <w:t>указанная система полностью подключена к системе трубопроводов для газов и жидкостей;</w:t>
            </w:r>
          </w:p>
          <w:p w:rsidR="00D92E7D" w:rsidRPr="006971DE" w:rsidRDefault="00C921FC" w:rsidP="00C921FC">
            <w:pPr>
              <w:tabs>
                <w:tab w:val="left" w:pos="524"/>
                <w:tab w:val="left" w:pos="864"/>
                <w:tab w:val="left" w:pos="1152"/>
              </w:tabs>
              <w:spacing w:before="120" w:after="80" w:line="216" w:lineRule="exact"/>
              <w:ind w:left="533" w:right="57" w:hanging="488"/>
              <w:rPr>
                <w:rFonts w:eastAsiaTheme="minorHAnsi"/>
              </w:rPr>
            </w:pPr>
            <w:r>
              <w:rPr>
                <w:rFonts w:eastAsiaTheme="minorHAnsi"/>
                <w:u w:val="single"/>
              </w:rPr>
              <w:t>–</w:t>
            </w:r>
            <w:r>
              <w:rPr>
                <w:rFonts w:eastAsiaTheme="minorHAnsi"/>
                <w:u w:val="single"/>
              </w:rPr>
              <w:tab/>
            </w:r>
            <w:r w:rsidR="00D92E7D" w:rsidRPr="006971DE">
              <w:rPr>
                <w:rFonts w:eastAsiaTheme="minorHAnsi"/>
                <w:u w:val="single"/>
              </w:rPr>
              <w:t>в отделении грузовых насосов имеется стационарная система измерения содержания кислорода, автоматически указывающая на количество кислорода с помощью датчиков прямого измерения и приводящая в действие визуальные и звуковые сигнальные устройства, когда концентрация</w:t>
            </w:r>
            <w:r w:rsidR="00465888">
              <w:rPr>
                <w:rFonts w:eastAsiaTheme="minorHAnsi"/>
                <w:u w:val="single"/>
              </w:rPr>
              <w:t xml:space="preserve"> кислорода достигает 19,5</w:t>
            </w:r>
            <w:r w:rsidR="00D92E7D" w:rsidRPr="006971DE">
              <w:rPr>
                <w:rFonts w:eastAsiaTheme="minorHAnsi"/>
                <w:u w:val="single"/>
              </w:rPr>
              <w:t>% по объему. Датчики этой системы должны быть установлены в соответствующих местах на днище и на высоте 2,00 м. Замеры должны производиться непрерывно, и их результаты должны вывешиваться вблизи входа. В рулевой рубке и отделении грузовых насосов должны быть установлены звуковые и визуальные сигнальные устройства, и одновременно с подачей аварийного сигнала должна выключаться погрузочно-разгрузочная система</w:t>
            </w:r>
            <w:r w:rsidR="00D92E7D" w:rsidRPr="00BE3EA0">
              <w:rPr>
                <w:rFonts w:eastAsiaTheme="minorHAnsi"/>
              </w:rPr>
              <w:t>.</w:t>
            </w:r>
          </w:p>
          <w:p w:rsidR="00D92E7D" w:rsidRPr="006971DE" w:rsidRDefault="00D92E7D" w:rsidP="00C921FC">
            <w:pPr>
              <w:tabs>
                <w:tab w:val="left" w:pos="524"/>
                <w:tab w:val="left" w:pos="864"/>
                <w:tab w:val="left" w:pos="1152"/>
              </w:tabs>
              <w:spacing w:before="120" w:after="80" w:line="216" w:lineRule="exact"/>
              <w:ind w:left="533" w:right="57" w:firstLine="19"/>
              <w:rPr>
                <w:rFonts w:eastAsiaTheme="minorHAnsi"/>
              </w:rPr>
            </w:pPr>
            <w:r w:rsidRPr="006971DE">
              <w:rPr>
                <w:rFonts w:eastAsiaTheme="minorHAnsi"/>
                <w:u w:val="single"/>
              </w:rPr>
              <w:t>В случае отказа системы измерения содержания кислорода в рулевой рубке и на палубе должны незамедлительно срабатывать соответствующие звуковые и визуальные сигнальные устройства. Аварийный сигнал должен автоматически передаваться в жилые помещения, если он не сброшен</w:t>
            </w:r>
            <w:r w:rsidRPr="006971DE">
              <w:rPr>
                <w:rFonts w:eastAsiaTheme="minorHAnsi"/>
              </w:rPr>
              <w:t>.</w:t>
            </w:r>
          </w:p>
          <w:p w:rsidR="00D92E7D" w:rsidRPr="006971DE" w:rsidRDefault="00C921FC" w:rsidP="00C921FC">
            <w:pPr>
              <w:tabs>
                <w:tab w:val="left" w:pos="524"/>
                <w:tab w:val="left" w:pos="864"/>
                <w:tab w:val="left" w:pos="1152"/>
              </w:tabs>
              <w:spacing w:before="120" w:after="80" w:line="216" w:lineRule="exact"/>
              <w:ind w:left="533" w:right="57" w:hanging="488"/>
              <w:rPr>
                <w:rFonts w:eastAsiaTheme="minorHAnsi"/>
              </w:rPr>
            </w:pPr>
            <w:r>
              <w:rPr>
                <w:rFonts w:eastAsiaTheme="minorHAnsi"/>
              </w:rPr>
              <w:t>–</w:t>
            </w:r>
            <w:r>
              <w:rPr>
                <w:rFonts w:eastAsiaTheme="minorHAnsi"/>
              </w:rPr>
              <w:tab/>
            </w:r>
            <w:r w:rsidR="00D92E7D" w:rsidRPr="006971DE">
              <w:rPr>
                <w:rFonts w:eastAsiaTheme="minorHAnsi"/>
              </w:rPr>
              <w:t>система вентиляции, предписанная в пункте 9.3.1.12.4, имеет производительность, обеспечивающую по меньшей мере 30-кратный воздухообмен в час, исходя из общего объема служебного помещения.</w:t>
            </w:r>
          </w:p>
          <w:p w:rsidR="00D92E7D" w:rsidRPr="006971DE" w:rsidRDefault="00D92E7D" w:rsidP="00C921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  <w:u w:val="single"/>
              </w:rPr>
              <w:t>Если перечень веществ, допущенных к перевозке судном, предусмотренный в пункте 1.16.1.2.5, содержит вещества, для которых в колонке 17 таблицы С подраздела 3.2.3.2 предписывается защита против взрывов</w:t>
            </w:r>
            <w:r w:rsidRPr="006971DE">
              <w:rPr>
                <w:rFonts w:eastAsiaTheme="minorHAnsi"/>
              </w:rPr>
              <w:t xml:space="preserve">, в отделении грузовых насосов </w:t>
            </w:r>
            <w:r w:rsidRPr="006971DE">
              <w:rPr>
                <w:rFonts w:eastAsiaTheme="minorHAnsi"/>
                <w:u w:val="single"/>
              </w:rPr>
              <w:t>дополнительно</w:t>
            </w:r>
            <w:r w:rsidRPr="006971DE">
              <w:rPr>
                <w:rFonts w:eastAsiaTheme="minorHAnsi"/>
              </w:rPr>
              <w:t xml:space="preserve"> устанавливается стационарная газодетекторная система, автоматически сигнализирующая наличие </w:t>
            </w:r>
            <w:r w:rsidRPr="006971DE">
              <w:rPr>
                <w:rFonts w:eastAsiaTheme="minorHAnsi"/>
                <w:strike/>
              </w:rPr>
              <w:t>взрывчатых</w:t>
            </w:r>
            <w:r w:rsidRPr="006971DE">
              <w:rPr>
                <w:rFonts w:eastAsiaTheme="minorHAnsi"/>
              </w:rPr>
              <w:t xml:space="preserve"> </w:t>
            </w:r>
            <w:r w:rsidRPr="006971DE">
              <w:rPr>
                <w:rFonts w:eastAsiaTheme="minorHAnsi"/>
                <w:u w:val="single"/>
              </w:rPr>
              <w:t>легковоспламеняющихся</w:t>
            </w:r>
            <w:r w:rsidRPr="006971DE">
              <w:rPr>
                <w:rFonts w:eastAsiaTheme="minorHAnsi"/>
              </w:rPr>
              <w:t xml:space="preserve"> газов </w:t>
            </w:r>
            <w:r w:rsidRPr="006971DE">
              <w:rPr>
                <w:rFonts w:eastAsiaTheme="minorHAnsi"/>
                <w:strike/>
              </w:rPr>
              <w:t>или недостаток кислорода</w:t>
            </w:r>
            <w:r w:rsidRPr="006971DE">
              <w:rPr>
                <w:rFonts w:eastAsiaTheme="minorHAnsi"/>
              </w:rPr>
              <w:t xml:space="preserve"> с помощью датчиков прямого измерения и приводящая в действие визуальные и звуковые сигнальные устройства, когда концентрация газов достигает 20% НПВ </w:t>
            </w:r>
            <w:r w:rsidRPr="006971DE">
              <w:rPr>
                <w:rFonts w:eastAsiaTheme="minorHAnsi"/>
                <w:strike/>
              </w:rPr>
              <w:t>нижнего предела взрываемости</w:t>
            </w:r>
            <w:r w:rsidRPr="006971DE">
              <w:rPr>
                <w:rFonts w:eastAsiaTheme="minorHAnsi"/>
              </w:rPr>
              <w:t xml:space="preserve"> </w:t>
            </w:r>
            <w:r w:rsidRPr="006971DE">
              <w:rPr>
                <w:rFonts w:eastAsiaTheme="minorHAnsi"/>
                <w:u w:val="single"/>
              </w:rPr>
              <w:t>груза или 20% НПВ н-гексана</w:t>
            </w:r>
            <w:r w:rsidRPr="006971DE">
              <w:rPr>
                <w:rFonts w:eastAsiaTheme="minorHAnsi"/>
              </w:rPr>
              <w:t xml:space="preserve">. Датчики этой </w:t>
            </w:r>
            <w:r w:rsidRPr="006971DE">
              <w:rPr>
                <w:rFonts w:eastAsiaTheme="minorHAnsi"/>
                <w:u w:val="single"/>
              </w:rPr>
              <w:t>газодетекторной</w:t>
            </w:r>
            <w:r w:rsidRPr="006971DE">
              <w:rPr>
                <w:rFonts w:eastAsiaTheme="minorHAnsi"/>
              </w:rPr>
              <w:t xml:space="preserve"> системы должны быть установлены в соответствующих местах на днище и непосредственно под палубой.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921FC" w:rsidRDefault="00C921FC" w:rsidP="00C921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0"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Уточнение</w:t>
            </w:r>
          </w:p>
          <w:p w:rsidR="00D92E7D" w:rsidRPr="006971DE" w:rsidRDefault="00C921FC" w:rsidP="00C921F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7080" w:after="80" w:line="220" w:lineRule="exact"/>
              <w:ind w:left="57" w:right="57"/>
              <w:rPr>
                <w:rFonts w:eastAsiaTheme="minorHAnsi"/>
              </w:rPr>
            </w:pPr>
            <w:r w:rsidRPr="00C921FC">
              <w:rPr>
                <w:rFonts w:eastAsiaTheme="minorHAnsi"/>
              </w:rPr>
              <w:t>Уточнение</w:t>
            </w:r>
          </w:p>
        </w:tc>
      </w:tr>
      <w:tr w:rsidR="00C921FC" w:rsidRPr="006971DE" w:rsidTr="00236CFB">
        <w:trPr>
          <w:trHeight w:val="389"/>
        </w:trPr>
        <w:tc>
          <w:tcPr>
            <w:tcW w:w="2022" w:type="dxa"/>
            <w:shd w:val="clear" w:color="auto" w:fill="auto"/>
          </w:tcPr>
          <w:p w:rsidR="00C921FC" w:rsidRPr="006971DE" w:rsidRDefault="00C921FC" w:rsidP="00211D1E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06" w:lineRule="exact"/>
              <w:ind w:left="57" w:right="57"/>
              <w:rPr>
                <w:rFonts w:eastAsiaTheme="minorHAnsi"/>
                <w:b/>
                <w:lang w:val="en-US"/>
              </w:rPr>
            </w:pPr>
          </w:p>
        </w:tc>
        <w:tc>
          <w:tcPr>
            <w:tcW w:w="9072" w:type="dxa"/>
            <w:shd w:val="clear" w:color="auto" w:fill="auto"/>
          </w:tcPr>
          <w:p w:rsidR="00C921FC" w:rsidRPr="006971DE" w:rsidRDefault="00C921FC" w:rsidP="00211D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06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 xml:space="preserve">Замеры должны производиться непрерывно, </w:t>
            </w:r>
            <w:r w:rsidRPr="006971DE">
              <w:rPr>
                <w:rFonts w:eastAsiaTheme="minorHAnsi"/>
                <w:u w:val="single"/>
              </w:rPr>
              <w:t>и их резуль</w:t>
            </w:r>
            <w:r w:rsidR="00BE3EA0">
              <w:rPr>
                <w:rFonts w:eastAsiaTheme="minorHAnsi"/>
                <w:u w:val="single"/>
              </w:rPr>
              <w:t>таты должны вывешиваться вблизи</w:t>
            </w:r>
            <w:r w:rsidR="00BE3EA0">
              <w:rPr>
                <w:rFonts w:eastAsiaTheme="minorHAnsi"/>
                <w:u w:val="single"/>
              </w:rPr>
              <w:br/>
            </w:r>
            <w:r w:rsidRPr="006971DE">
              <w:rPr>
                <w:rFonts w:eastAsiaTheme="minorHAnsi"/>
                <w:u w:val="single"/>
              </w:rPr>
              <w:t>входа</w:t>
            </w:r>
            <w:r w:rsidRPr="00BE3EA0">
              <w:rPr>
                <w:rFonts w:eastAsiaTheme="minorHAnsi"/>
              </w:rPr>
              <w:t>.</w:t>
            </w:r>
          </w:p>
          <w:p w:rsidR="00C921FC" w:rsidRPr="006971DE" w:rsidRDefault="00C921FC" w:rsidP="00211D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06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В рулевой рубке и отделении грузовых насосов должны быть установлены звуковые и визуальные сигнальные устройства, и одновременно с подачей аварийного сигнала должна выключаться</w:t>
            </w:r>
            <w:r w:rsidRPr="006971DE">
              <w:rPr>
                <w:rFonts w:eastAsiaTheme="minorHAnsi"/>
                <w:u w:val="single"/>
              </w:rPr>
              <w:t xml:space="preserve"> </w:t>
            </w:r>
            <w:r w:rsidRPr="006971DE">
              <w:rPr>
                <w:rFonts w:eastAsiaTheme="minorHAnsi"/>
              </w:rPr>
              <w:t>погрузочно-разгрузочная система.</w:t>
            </w:r>
          </w:p>
          <w:p w:rsidR="00C921FC" w:rsidRPr="006971DE" w:rsidRDefault="00C921FC" w:rsidP="00211D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06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 xml:space="preserve">В случае отказа газодетекторной системы в рулевой рубке и на палубе должны незамедлительно срабатывать соответствующие визуальные и звуковые сигнальные устройства; </w:t>
            </w:r>
            <w:r w:rsidRPr="006971DE">
              <w:rPr>
                <w:rFonts w:eastAsiaTheme="minorHAnsi"/>
                <w:u w:val="single"/>
              </w:rPr>
              <w:t>аварийный сигнал должен автоматически передаваться в жилые помещения, если он не сброшен</w:t>
            </w:r>
            <w:r w:rsidRPr="006971DE">
              <w:rPr>
                <w:rFonts w:eastAsiaTheme="minorHAnsi"/>
              </w:rPr>
              <w:t>.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921FC" w:rsidRPr="006971DE" w:rsidRDefault="00C921FC" w:rsidP="00211D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06" w:lineRule="exact"/>
              <w:ind w:left="57" w:right="57"/>
              <w:rPr>
                <w:rFonts w:eastAsiaTheme="minorHAnsi"/>
              </w:rPr>
            </w:pPr>
          </w:p>
        </w:tc>
      </w:tr>
      <w:tr w:rsidR="00C921FC" w:rsidRPr="006971DE" w:rsidTr="00236CFB">
        <w:trPr>
          <w:trHeight w:val="746"/>
        </w:trPr>
        <w:tc>
          <w:tcPr>
            <w:tcW w:w="2022" w:type="dxa"/>
            <w:shd w:val="clear" w:color="auto" w:fill="auto"/>
          </w:tcPr>
          <w:p w:rsidR="00C921FC" w:rsidRPr="006971DE" w:rsidRDefault="00C921FC" w:rsidP="00211D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06" w:lineRule="exact"/>
              <w:ind w:left="57" w:right="57"/>
              <w:rPr>
                <w:rFonts w:eastAsiaTheme="minorHAnsi"/>
                <w:b/>
                <w:bCs/>
                <w:lang w:val="en-US"/>
              </w:rPr>
            </w:pPr>
            <w:r w:rsidRPr="006971DE">
              <w:rPr>
                <w:rFonts w:eastAsiaTheme="minorHAnsi"/>
                <w:b/>
                <w:lang w:val="en-US"/>
              </w:rPr>
              <w:t>9.3.2.17.6</w:t>
            </w:r>
            <w:r w:rsidRPr="006971DE">
              <w:rPr>
                <w:rFonts w:eastAsiaTheme="minorHAnsi"/>
                <w:b/>
                <w:bCs/>
                <w:lang w:val="en-US"/>
              </w:rPr>
              <w:br/>
            </w:r>
            <w:r w:rsidRPr="006971DE">
              <w:rPr>
                <w:rFonts w:eastAsiaTheme="minorHAnsi"/>
                <w:b/>
                <w:lang w:val="en-US"/>
              </w:rPr>
              <w:t>9.3.3.17.6</w:t>
            </w:r>
          </w:p>
        </w:tc>
        <w:tc>
          <w:tcPr>
            <w:tcW w:w="9072" w:type="dxa"/>
            <w:shd w:val="clear" w:color="auto" w:fill="auto"/>
            <w:hideMark/>
          </w:tcPr>
          <w:p w:rsidR="00C921FC" w:rsidRPr="006971DE" w:rsidRDefault="00C921FC" w:rsidP="00211D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06" w:lineRule="exact"/>
              <w:ind w:left="57" w:right="57"/>
              <w:rPr>
                <w:rFonts w:eastAsiaTheme="minorHAnsi"/>
                <w:bCs/>
                <w:iCs/>
              </w:rPr>
            </w:pPr>
            <w:r w:rsidRPr="006971DE">
              <w:rPr>
                <w:rFonts w:eastAsiaTheme="minorHAnsi"/>
              </w:rPr>
              <w:t>Служебное помещение, расположенное в пределах подпалубного грузового пространства,</w:t>
            </w:r>
            <w:r w:rsidRPr="006971DE">
              <w:rPr>
                <w:rFonts w:eastAsiaTheme="minorHAnsi"/>
              </w:rPr>
              <w:br/>
              <w:t>не должно использоваться в качестве отделения грузовых насосов для размещения погрузочно-разгрузочной системы, за исключением тех случаев, когда соблюдены следующие условия:</w:t>
            </w:r>
          </w:p>
          <w:p w:rsidR="00C921FC" w:rsidRPr="006971DE" w:rsidRDefault="00211D1E" w:rsidP="00211D1E">
            <w:pPr>
              <w:tabs>
                <w:tab w:val="left" w:pos="524"/>
                <w:tab w:val="left" w:pos="864"/>
                <w:tab w:val="left" w:pos="1152"/>
              </w:tabs>
              <w:spacing w:before="120" w:after="80" w:line="206" w:lineRule="exact"/>
              <w:ind w:left="533" w:right="57" w:hanging="488"/>
              <w:rPr>
                <w:rFonts w:eastAsiaTheme="minorHAnsi"/>
              </w:rPr>
            </w:pPr>
            <w:r>
              <w:rPr>
                <w:rFonts w:eastAsiaTheme="minorHAnsi"/>
              </w:rPr>
              <w:t>–</w:t>
            </w:r>
            <w:r>
              <w:rPr>
                <w:rFonts w:eastAsiaTheme="minorHAnsi"/>
              </w:rPr>
              <w:tab/>
            </w:r>
            <w:r w:rsidR="00C921FC" w:rsidRPr="006971DE">
              <w:rPr>
                <w:rFonts w:eastAsiaTheme="minorHAnsi"/>
              </w:rPr>
              <w:t>между насосным отделением и машинным отделением или служебными помещениями за пределами грузового пространства имеется коффердам или переборка с противопожарной изоляцией класса «</w:t>
            </w:r>
            <w:r w:rsidR="00C921FC" w:rsidRPr="006971DE">
              <w:rPr>
                <w:rFonts w:eastAsiaTheme="minorHAnsi"/>
                <w:lang w:val="en-US"/>
              </w:rPr>
              <w:t>A</w:t>
            </w:r>
            <w:r w:rsidR="00C921FC" w:rsidRPr="006971DE">
              <w:rPr>
                <w:rFonts w:eastAsiaTheme="minorHAnsi"/>
              </w:rPr>
              <w:t xml:space="preserve">-60», согласно СОЛАС 1974 года, глава </w:t>
            </w:r>
            <w:r w:rsidR="00C921FC" w:rsidRPr="006971DE">
              <w:rPr>
                <w:rFonts w:eastAsiaTheme="minorHAnsi"/>
                <w:lang w:val="en-US"/>
              </w:rPr>
              <w:t>II</w:t>
            </w:r>
            <w:r w:rsidR="00C921FC" w:rsidRPr="006971DE">
              <w:rPr>
                <w:rFonts w:eastAsiaTheme="minorHAnsi"/>
              </w:rPr>
              <w:t>-2, правило 3, либо служебное помещение или трюм;</w:t>
            </w:r>
          </w:p>
          <w:p w:rsidR="00C921FC" w:rsidRPr="006971DE" w:rsidRDefault="00211D1E" w:rsidP="00211D1E">
            <w:pPr>
              <w:tabs>
                <w:tab w:val="left" w:pos="524"/>
                <w:tab w:val="left" w:pos="864"/>
                <w:tab w:val="left" w:pos="1152"/>
              </w:tabs>
              <w:spacing w:before="120" w:after="80" w:line="206" w:lineRule="exact"/>
              <w:ind w:left="533" w:right="57" w:hanging="488"/>
              <w:rPr>
                <w:rFonts w:eastAsiaTheme="minorHAnsi"/>
              </w:rPr>
            </w:pPr>
            <w:r>
              <w:rPr>
                <w:rFonts w:eastAsiaTheme="minorHAnsi"/>
              </w:rPr>
              <w:t>–</w:t>
            </w:r>
            <w:r>
              <w:rPr>
                <w:rFonts w:eastAsiaTheme="minorHAnsi"/>
              </w:rPr>
              <w:tab/>
            </w:r>
            <w:r w:rsidR="00C921FC" w:rsidRPr="006971DE">
              <w:rPr>
                <w:rFonts w:eastAsiaTheme="minorHAnsi"/>
              </w:rPr>
              <w:t>предписанная выше переборка класса «</w:t>
            </w:r>
            <w:r w:rsidR="00C921FC" w:rsidRPr="006971DE">
              <w:rPr>
                <w:rFonts w:eastAsiaTheme="minorHAnsi"/>
                <w:lang w:val="en-US"/>
              </w:rPr>
              <w:t>A</w:t>
            </w:r>
            <w:r w:rsidR="00C921FC" w:rsidRPr="006971DE">
              <w:rPr>
                <w:rFonts w:eastAsiaTheme="minorHAnsi"/>
              </w:rPr>
              <w:t>-60» не имеет проходов, указанных в пункте</w:t>
            </w:r>
            <w:r w:rsidR="00C921FC" w:rsidRPr="006971DE">
              <w:rPr>
                <w:rFonts w:eastAsiaTheme="minorHAnsi"/>
                <w:lang w:val="en-US"/>
              </w:rPr>
              <w:t> </w:t>
            </w:r>
            <w:r w:rsidR="00C921FC" w:rsidRPr="006971DE">
              <w:rPr>
                <w:rFonts w:eastAsiaTheme="minorHAnsi"/>
              </w:rPr>
              <w:t>9.3.х.17.5</w:t>
            </w:r>
            <w:r w:rsidR="00C921FC" w:rsidRPr="006971DE">
              <w:rPr>
                <w:rFonts w:eastAsiaTheme="minorHAnsi"/>
                <w:lang w:val="en-US"/>
              </w:rPr>
              <w:t> a</w:t>
            </w:r>
            <w:r w:rsidR="00C921FC" w:rsidRPr="006971DE">
              <w:rPr>
                <w:rFonts w:eastAsiaTheme="minorHAnsi"/>
              </w:rPr>
              <w:t>);</w:t>
            </w:r>
          </w:p>
          <w:p w:rsidR="00C921FC" w:rsidRPr="006971DE" w:rsidRDefault="00211D1E" w:rsidP="00211D1E">
            <w:pPr>
              <w:tabs>
                <w:tab w:val="left" w:pos="524"/>
                <w:tab w:val="left" w:pos="864"/>
                <w:tab w:val="left" w:pos="1152"/>
              </w:tabs>
              <w:spacing w:before="120" w:after="80" w:line="206" w:lineRule="exact"/>
              <w:ind w:left="533" w:right="57" w:hanging="488"/>
              <w:rPr>
                <w:rFonts w:eastAsiaTheme="minorHAnsi"/>
              </w:rPr>
            </w:pPr>
            <w:r>
              <w:rPr>
                <w:rFonts w:eastAsiaTheme="minorHAnsi"/>
              </w:rPr>
              <w:t>–</w:t>
            </w:r>
            <w:r>
              <w:rPr>
                <w:rFonts w:eastAsiaTheme="minorHAnsi"/>
              </w:rPr>
              <w:tab/>
            </w:r>
            <w:r w:rsidR="00C921FC" w:rsidRPr="006971DE">
              <w:rPr>
                <w:rFonts w:eastAsiaTheme="minorHAnsi"/>
              </w:rPr>
              <w:t>вентиляционные выпускные отверстия расположены на расстоянии не менее 6,00 м от входов</w:t>
            </w:r>
            <w:r>
              <w:rPr>
                <w:rFonts w:eastAsiaTheme="minorHAnsi"/>
              </w:rPr>
              <w:t xml:space="preserve"> </w:t>
            </w:r>
            <w:r w:rsidR="00C921FC" w:rsidRPr="006971DE">
              <w:rPr>
                <w:rFonts w:eastAsiaTheme="minorHAnsi"/>
              </w:rPr>
              <w:t xml:space="preserve">и отверстий жилых помещений, </w:t>
            </w:r>
            <w:r w:rsidR="00C921FC" w:rsidRPr="006971DE">
              <w:rPr>
                <w:rFonts w:eastAsiaTheme="minorHAnsi"/>
                <w:u w:val="single"/>
              </w:rPr>
              <w:t>рулевой рубки</w:t>
            </w:r>
            <w:r w:rsidR="00C921FC" w:rsidRPr="006971DE">
              <w:rPr>
                <w:rFonts w:eastAsiaTheme="minorHAnsi"/>
              </w:rPr>
              <w:t xml:space="preserve"> и служебных помещений;</w:t>
            </w:r>
          </w:p>
          <w:p w:rsidR="00C921FC" w:rsidRPr="006971DE" w:rsidRDefault="00211D1E" w:rsidP="00211D1E">
            <w:pPr>
              <w:tabs>
                <w:tab w:val="left" w:pos="524"/>
                <w:tab w:val="left" w:pos="864"/>
                <w:tab w:val="left" w:pos="1152"/>
              </w:tabs>
              <w:spacing w:before="120" w:after="80" w:line="206" w:lineRule="exact"/>
              <w:ind w:left="533" w:right="57" w:hanging="488"/>
              <w:rPr>
                <w:rFonts w:eastAsiaTheme="minorHAnsi"/>
              </w:rPr>
            </w:pPr>
            <w:r>
              <w:rPr>
                <w:rFonts w:eastAsiaTheme="minorHAnsi"/>
              </w:rPr>
              <w:t>–</w:t>
            </w:r>
            <w:r>
              <w:rPr>
                <w:rFonts w:eastAsiaTheme="minorHAnsi"/>
              </w:rPr>
              <w:tab/>
            </w:r>
            <w:r w:rsidR="00C921FC" w:rsidRPr="006971DE">
              <w:rPr>
                <w:rFonts w:eastAsiaTheme="minorHAnsi"/>
              </w:rPr>
              <w:t>входные люки и вентиляционные впускные отверстия могут закрываться снаружи;</w:t>
            </w:r>
          </w:p>
          <w:p w:rsidR="00C921FC" w:rsidRDefault="00211D1E" w:rsidP="00211D1E">
            <w:pPr>
              <w:tabs>
                <w:tab w:val="left" w:pos="524"/>
                <w:tab w:val="left" w:pos="864"/>
                <w:tab w:val="left" w:pos="1152"/>
              </w:tabs>
              <w:spacing w:before="120" w:after="80" w:line="206" w:lineRule="exact"/>
              <w:ind w:left="533" w:right="57" w:hanging="488"/>
              <w:rPr>
                <w:rFonts w:eastAsiaTheme="minorHAnsi"/>
              </w:rPr>
            </w:pPr>
            <w:r>
              <w:rPr>
                <w:rFonts w:eastAsiaTheme="minorHAnsi"/>
              </w:rPr>
              <w:t>–</w:t>
            </w:r>
            <w:r>
              <w:rPr>
                <w:rFonts w:eastAsiaTheme="minorHAnsi"/>
              </w:rPr>
              <w:tab/>
            </w:r>
            <w:r w:rsidR="00C921FC" w:rsidRPr="006971DE">
              <w:rPr>
                <w:rFonts w:eastAsiaTheme="minorHAnsi"/>
              </w:rPr>
              <w:t>все погрузочно-разгрузочные трубопроводы, а также трубопроводы систем зачистки оснащены запорными устройствами на всасывающем отверстии насоса в отделении грузовых насосов непосредственно на переборке. Необходимые операции с устройствами управления, расположенными в насосном отделении, пуск насосов и необходимый контроль за расходом жидкости должны осуществляться с палубы;</w:t>
            </w:r>
          </w:p>
          <w:p w:rsidR="00211D1E" w:rsidRPr="006971DE" w:rsidRDefault="00211D1E" w:rsidP="00211D1E">
            <w:pPr>
              <w:tabs>
                <w:tab w:val="left" w:pos="524"/>
                <w:tab w:val="left" w:pos="864"/>
                <w:tab w:val="left" w:pos="1152"/>
              </w:tabs>
              <w:spacing w:before="120" w:after="80" w:line="206" w:lineRule="exact"/>
              <w:ind w:left="533" w:right="57" w:hanging="488"/>
              <w:rPr>
                <w:rFonts w:eastAsiaTheme="minorHAnsi"/>
              </w:rPr>
            </w:pPr>
            <w:r>
              <w:rPr>
                <w:rFonts w:eastAsiaTheme="minorHAnsi"/>
              </w:rPr>
              <w:t>–</w:t>
            </w:r>
            <w:r>
              <w:rPr>
                <w:rFonts w:eastAsiaTheme="minorHAnsi"/>
              </w:rPr>
              <w:tab/>
            </w:r>
            <w:r w:rsidRPr="006971DE">
              <w:rPr>
                <w:rFonts w:eastAsiaTheme="minorHAnsi"/>
              </w:rPr>
              <w:t>трюм отделения грузовых насосов снабжен устройством для измерения степени наполнения, которое приводит в действие визуальные и звуковые сигнальные устройства в рулевой рубке,</w:t>
            </w:r>
            <w:r>
              <w:rPr>
                <w:rFonts w:eastAsiaTheme="minorHAnsi"/>
              </w:rPr>
              <w:t xml:space="preserve"> </w:t>
            </w:r>
            <w:r w:rsidRPr="006971DE">
              <w:rPr>
                <w:rFonts w:eastAsiaTheme="minorHAnsi"/>
              </w:rPr>
              <w:t>если в трюме отделения грузовых насосов накапливается жидкость;</w:t>
            </w:r>
          </w:p>
          <w:p w:rsidR="00211D1E" w:rsidRPr="006971DE" w:rsidRDefault="00211D1E" w:rsidP="00BE3EA0">
            <w:pPr>
              <w:tabs>
                <w:tab w:val="left" w:pos="524"/>
                <w:tab w:val="left" w:pos="864"/>
                <w:tab w:val="left" w:pos="1152"/>
              </w:tabs>
              <w:spacing w:before="120" w:after="120" w:line="206" w:lineRule="exact"/>
              <w:ind w:left="533" w:right="57" w:hanging="488"/>
              <w:rPr>
                <w:rFonts w:eastAsiaTheme="minorHAnsi"/>
                <w:bCs/>
                <w:iCs/>
              </w:rPr>
            </w:pPr>
            <w:r>
              <w:rPr>
                <w:rFonts w:eastAsiaTheme="minorHAnsi"/>
              </w:rPr>
              <w:t>–</w:t>
            </w:r>
            <w:r>
              <w:rPr>
                <w:rFonts w:eastAsiaTheme="minorHAnsi"/>
              </w:rPr>
              <w:tab/>
            </w:r>
            <w:r w:rsidRPr="006971DE">
              <w:rPr>
                <w:rFonts w:eastAsiaTheme="minorHAnsi"/>
                <w:u w:val="single"/>
              </w:rPr>
              <w:t>в отделении грузовых насосов имеется стационарная система измерения содержания кислорода, автоматически указывающая на количество кислорода с помощью датчиков прямого измерения и приводящая в действие визуальные и звуковые сигнальные устройства, когда концентрация кислорода достигает 19,5 % по объему. Датчики этой системы должны быть установлены в соответствующих местах на днище и на высоте 2,00 м. Замеры должны производиться непрерывно, и их результаты должны вывешиваться вблизи входа. В рулевой рубке и отделении грузовых насосов должны быть установлены звуковые и визуальные сигнальные устройства, и одновременно с подачей аварийного сигнала должна выключаться погрузочно-разгрузочная система</w:t>
            </w:r>
            <w:r w:rsidRPr="00211D1E">
              <w:rPr>
                <w:rFonts w:eastAsiaTheme="minorHAnsi"/>
              </w:rPr>
              <w:t>.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921FC" w:rsidRPr="006971DE" w:rsidRDefault="00C921FC" w:rsidP="00211D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06" w:lineRule="exact"/>
              <w:ind w:left="57" w:right="57"/>
              <w:rPr>
                <w:rFonts w:eastAsiaTheme="minorHAnsi"/>
              </w:rPr>
            </w:pPr>
            <w:r>
              <w:rPr>
                <w:rFonts w:eastAsiaTheme="minorHAnsi"/>
              </w:rPr>
              <w:t>Базовая</w:t>
            </w:r>
            <w:r>
              <w:rPr>
                <w:rFonts w:eastAsiaTheme="minorHAnsi"/>
              </w:rPr>
              <w:br/>
            </w:r>
            <w:r w:rsidRPr="006971DE">
              <w:rPr>
                <w:rFonts w:eastAsiaTheme="minorHAnsi"/>
              </w:rPr>
              <w:t>концеп</w:t>
            </w:r>
            <w:r>
              <w:rPr>
                <w:rFonts w:eastAsiaTheme="minorHAnsi"/>
              </w:rPr>
              <w:t>ция</w:t>
            </w:r>
            <w:r>
              <w:rPr>
                <w:rFonts w:eastAsiaTheme="minorHAnsi"/>
              </w:rPr>
              <w:br/>
            </w:r>
            <w:r w:rsidRPr="006971DE">
              <w:rPr>
                <w:rFonts w:eastAsiaTheme="minorHAnsi"/>
              </w:rPr>
              <w:t>безопасности</w:t>
            </w:r>
          </w:p>
          <w:p w:rsidR="00C921FC" w:rsidRPr="006971DE" w:rsidRDefault="00C921FC" w:rsidP="00211D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160" w:after="80" w:line="206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Уточнение</w:t>
            </w:r>
          </w:p>
        </w:tc>
      </w:tr>
      <w:tr w:rsidR="00C921FC" w:rsidRPr="006971DE" w:rsidTr="00236CFB">
        <w:trPr>
          <w:trHeight w:val="389"/>
        </w:trPr>
        <w:tc>
          <w:tcPr>
            <w:tcW w:w="2022" w:type="dxa"/>
            <w:shd w:val="clear" w:color="auto" w:fill="auto"/>
          </w:tcPr>
          <w:p w:rsidR="00C921FC" w:rsidRPr="00211D1E" w:rsidRDefault="00C921FC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C921FC" w:rsidRPr="006971DE" w:rsidRDefault="00C921FC" w:rsidP="00211D1E">
            <w:pPr>
              <w:tabs>
                <w:tab w:val="left" w:pos="524"/>
                <w:tab w:val="left" w:pos="864"/>
                <w:tab w:val="left" w:pos="1152"/>
              </w:tabs>
              <w:spacing w:before="120" w:after="80" w:line="216" w:lineRule="exact"/>
              <w:ind w:left="533" w:right="57" w:firstLine="19"/>
              <w:rPr>
                <w:rFonts w:eastAsiaTheme="minorHAnsi"/>
              </w:rPr>
            </w:pPr>
            <w:r w:rsidRPr="006971DE">
              <w:rPr>
                <w:rFonts w:eastAsiaTheme="minorHAnsi"/>
                <w:u w:val="single"/>
              </w:rPr>
              <w:t>В случае отказа системы измерения содержания кислорода в рулевой рубке и на палубе должны незамедлительно срабатывать соответствующие звуковые и визуальные сигнальные устройства. Аварийный сигнал должен автоматически передаваться в жилые помещения, если он не сброшен</w:t>
            </w:r>
            <w:r w:rsidRPr="006971DE">
              <w:rPr>
                <w:rFonts w:eastAsiaTheme="minorHAnsi"/>
              </w:rPr>
              <w:t>.</w:t>
            </w:r>
          </w:p>
          <w:p w:rsidR="00C921FC" w:rsidRPr="006971DE" w:rsidRDefault="00211D1E" w:rsidP="00211D1E">
            <w:pPr>
              <w:tabs>
                <w:tab w:val="left" w:pos="524"/>
                <w:tab w:val="left" w:pos="864"/>
                <w:tab w:val="left" w:pos="1152"/>
              </w:tabs>
              <w:spacing w:before="120" w:after="120" w:line="206" w:lineRule="exact"/>
              <w:ind w:left="533" w:right="57" w:hanging="488"/>
              <w:rPr>
                <w:rFonts w:eastAsiaTheme="minorHAnsi"/>
              </w:rPr>
            </w:pPr>
            <w:r>
              <w:rPr>
                <w:rFonts w:eastAsiaTheme="minorHAnsi"/>
              </w:rPr>
              <w:t>–</w:t>
            </w:r>
            <w:r>
              <w:rPr>
                <w:rFonts w:eastAsiaTheme="minorHAnsi"/>
              </w:rPr>
              <w:tab/>
            </w:r>
            <w:r w:rsidR="00C921FC" w:rsidRPr="006971DE">
              <w:rPr>
                <w:rFonts w:eastAsiaTheme="minorHAnsi"/>
              </w:rPr>
              <w:t>система вентиляции, предписанная в пункте 9.3.х.12.3, имеет производительность, обеспечивающую по меньшей мере 30-кратный воздухообмен в час, исходя из общего объема служебного помещения.</w:t>
            </w:r>
          </w:p>
          <w:p w:rsidR="00211D1E" w:rsidRPr="006971DE" w:rsidRDefault="00C921FC" w:rsidP="00211D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  <w:u w:val="single"/>
              </w:rPr>
              <w:t>Если перечень веществ, допущенных к перевозке судном, предусмотренный в пункте 1.16.1.2.5, содержит вещества, для которых в колонке 17 таблицы С подраздела 3.2.3.2 предписывается защита против взрывов,</w:t>
            </w:r>
            <w:r w:rsidRPr="006971DE">
              <w:rPr>
                <w:rFonts w:eastAsiaTheme="minorHAnsi"/>
              </w:rPr>
              <w:t xml:space="preserve"> в отделении грузовых насосов </w:t>
            </w:r>
            <w:r w:rsidRPr="006971DE">
              <w:rPr>
                <w:rFonts w:eastAsiaTheme="minorHAnsi"/>
                <w:u w:val="single"/>
              </w:rPr>
              <w:t>дополнительно</w:t>
            </w:r>
            <w:r w:rsidRPr="006971DE">
              <w:rPr>
                <w:rFonts w:eastAsiaTheme="minorHAnsi"/>
              </w:rPr>
              <w:t xml:space="preserve"> устанавливается стационарная</w:t>
            </w:r>
            <w:r w:rsidR="00211D1E">
              <w:rPr>
                <w:rFonts w:eastAsiaTheme="minorHAnsi"/>
              </w:rPr>
              <w:t xml:space="preserve"> </w:t>
            </w:r>
            <w:r w:rsidR="00211D1E" w:rsidRPr="006971DE">
              <w:rPr>
                <w:rFonts w:eastAsiaTheme="minorHAnsi"/>
              </w:rPr>
              <w:t xml:space="preserve">газодетекторная система, автоматически сигнализирующая наличие </w:t>
            </w:r>
            <w:r w:rsidR="00211D1E" w:rsidRPr="006971DE">
              <w:rPr>
                <w:rFonts w:eastAsiaTheme="minorHAnsi"/>
                <w:u w:val="single"/>
              </w:rPr>
              <w:t>легковоспламеняющихся</w:t>
            </w:r>
            <w:r w:rsidR="00211D1E" w:rsidRPr="006971DE">
              <w:rPr>
                <w:rFonts w:eastAsiaTheme="minorHAnsi"/>
              </w:rPr>
              <w:t xml:space="preserve"> газов </w:t>
            </w:r>
            <w:r w:rsidR="00211D1E" w:rsidRPr="006971DE">
              <w:rPr>
                <w:rFonts w:eastAsiaTheme="minorHAnsi"/>
                <w:strike/>
              </w:rPr>
              <w:t>или недостаток кислорода</w:t>
            </w:r>
            <w:r w:rsidR="00211D1E" w:rsidRPr="006971DE">
              <w:rPr>
                <w:rFonts w:eastAsiaTheme="minorHAnsi"/>
              </w:rPr>
              <w:t xml:space="preserve"> с помощью датчиков</w:t>
            </w:r>
            <w:r w:rsidR="00CD6A94">
              <w:rPr>
                <w:rFonts w:eastAsiaTheme="minorHAnsi"/>
              </w:rPr>
              <w:t xml:space="preserve"> прямого измерения и приводящая</w:t>
            </w:r>
            <w:r w:rsidR="00CD6A94">
              <w:rPr>
                <w:rFonts w:eastAsiaTheme="minorHAnsi"/>
              </w:rPr>
              <w:br/>
            </w:r>
            <w:r w:rsidR="00211D1E" w:rsidRPr="006971DE">
              <w:rPr>
                <w:rFonts w:eastAsiaTheme="minorHAnsi"/>
              </w:rPr>
              <w:t xml:space="preserve">в действие визуальные и звуковые сигнальные устройства, когда концентрация газов достигает 20% НПВ </w:t>
            </w:r>
            <w:r w:rsidR="00211D1E" w:rsidRPr="006971DE">
              <w:rPr>
                <w:rFonts w:eastAsiaTheme="minorHAnsi"/>
                <w:strike/>
              </w:rPr>
              <w:t>нижнего предела взрываемости</w:t>
            </w:r>
            <w:r w:rsidR="00211D1E" w:rsidRPr="006971DE">
              <w:rPr>
                <w:rFonts w:eastAsiaTheme="minorHAnsi"/>
              </w:rPr>
              <w:t xml:space="preserve"> </w:t>
            </w:r>
            <w:r w:rsidR="00211D1E" w:rsidRPr="006971DE">
              <w:rPr>
                <w:rFonts w:eastAsiaTheme="minorHAnsi"/>
                <w:u w:val="single"/>
              </w:rPr>
              <w:t>груза или 20% НПВ н-гексана</w:t>
            </w:r>
            <w:r w:rsidR="00211D1E" w:rsidRPr="006971DE">
              <w:rPr>
                <w:rFonts w:eastAsiaTheme="minorHAnsi"/>
              </w:rPr>
              <w:t xml:space="preserve">. Датчики этой </w:t>
            </w:r>
            <w:r w:rsidR="00211D1E" w:rsidRPr="006971DE">
              <w:rPr>
                <w:rFonts w:eastAsiaTheme="minorHAnsi"/>
                <w:u w:val="single"/>
              </w:rPr>
              <w:t>газодетекторной</w:t>
            </w:r>
            <w:r w:rsidR="00211D1E" w:rsidRPr="006971DE">
              <w:rPr>
                <w:rFonts w:eastAsiaTheme="minorHAnsi"/>
              </w:rPr>
              <w:t xml:space="preserve"> системы должны быть установлены в соответствующих местах на днище и непосредственно под палубой. Замеры должны производиться непрерывно.</w:t>
            </w:r>
          </w:p>
          <w:p w:rsidR="00C921FC" w:rsidRPr="006971DE" w:rsidRDefault="00211D1E" w:rsidP="00CD6A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 xml:space="preserve">В рулевой рубке и отделении грузовых насосов должны быть установлены звуковые и визуальные сигнальные устройства, и одновременно с подачей аварийного сигнала должна выключаться погрузочно-разгрузочная система. В случае отказа газодетекторной системы в рулевой рубке и на палубе должны незамедлительно срабатывать соответствующие звуковые и визуальные сигнальные устройства. </w:t>
            </w:r>
            <w:r w:rsidRPr="006971DE">
              <w:rPr>
                <w:rFonts w:eastAsiaTheme="minorHAnsi"/>
                <w:u w:val="single"/>
              </w:rPr>
              <w:t>Аварийный сигнал должен автоматически передаваться в жилые помещения, если он не сброшен</w:t>
            </w:r>
            <w:r w:rsidRPr="006971DE">
              <w:rPr>
                <w:rFonts w:eastAsiaTheme="minorHAnsi"/>
              </w:rPr>
              <w:t>.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C921FC" w:rsidRPr="00C921FC" w:rsidRDefault="00211D1E" w:rsidP="00CD6A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920" w:after="80" w:line="220" w:lineRule="exact"/>
              <w:ind w:left="57" w:right="57"/>
              <w:rPr>
                <w:rFonts w:eastAsiaTheme="minorHAnsi"/>
              </w:rPr>
            </w:pPr>
            <w:r w:rsidRPr="00211D1E">
              <w:rPr>
                <w:rFonts w:eastAsiaTheme="minorHAnsi"/>
              </w:rPr>
              <w:t>Уточнение</w:t>
            </w:r>
          </w:p>
        </w:tc>
      </w:tr>
      <w:tr w:rsidR="00CD6A94" w:rsidRPr="006971DE" w:rsidTr="00236CFB">
        <w:trPr>
          <w:trHeight w:val="1270"/>
        </w:trPr>
        <w:tc>
          <w:tcPr>
            <w:tcW w:w="2022" w:type="dxa"/>
            <w:shd w:val="clear" w:color="auto" w:fill="auto"/>
            <w:hideMark/>
          </w:tcPr>
          <w:p w:rsidR="00CD6A94" w:rsidRPr="006971DE" w:rsidRDefault="00CD6A94" w:rsidP="00CD6A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bCs/>
                <w:lang w:val="en-US"/>
              </w:rPr>
            </w:pPr>
            <w:r w:rsidRPr="006971DE">
              <w:rPr>
                <w:rFonts w:eastAsiaTheme="minorHAnsi"/>
                <w:b/>
                <w:lang w:val="en-US"/>
              </w:rPr>
              <w:t>9.3.3.17.8</w:t>
            </w:r>
          </w:p>
        </w:tc>
        <w:tc>
          <w:tcPr>
            <w:tcW w:w="9072" w:type="dxa"/>
            <w:shd w:val="clear" w:color="auto" w:fill="auto"/>
            <w:hideMark/>
          </w:tcPr>
          <w:p w:rsidR="00CD6A94" w:rsidRPr="006971DE" w:rsidRDefault="00CD6A94" w:rsidP="00CD6A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 xml:space="preserve">Пункты 9.3.3.17.5 </w:t>
            </w:r>
            <w:r w:rsidRPr="006971DE">
              <w:rPr>
                <w:rFonts w:eastAsiaTheme="minorHAnsi"/>
                <w:lang w:val="en-US"/>
              </w:rPr>
              <w:t>g</w:t>
            </w:r>
            <w:r w:rsidRPr="006971DE">
              <w:rPr>
                <w:rFonts w:eastAsiaTheme="minorHAnsi"/>
              </w:rPr>
              <w:t xml:space="preserve">), 9.3.3.17.6 и 9.3.3.17.7, </w:t>
            </w:r>
            <w:r w:rsidRPr="006971DE">
              <w:rPr>
                <w:rFonts w:eastAsiaTheme="minorHAnsi"/>
                <w:u w:val="single"/>
              </w:rPr>
              <w:t>за исключением стационарной системы измерения содержания кислорода,</w:t>
            </w:r>
            <w:r w:rsidRPr="006971DE">
              <w:rPr>
                <w:rFonts w:eastAsiaTheme="minorHAnsi"/>
              </w:rPr>
              <w:t xml:space="preserve"> не применяются к судам открытого типа </w:t>
            </w:r>
            <w:r w:rsidRPr="006971DE">
              <w:rPr>
                <w:rFonts w:eastAsiaTheme="minorHAnsi"/>
                <w:lang w:val="en-US"/>
              </w:rPr>
              <w:t>N</w:t>
            </w:r>
            <w:r w:rsidRPr="006971DE">
              <w:rPr>
                <w:rFonts w:eastAsiaTheme="minorHAnsi"/>
              </w:rPr>
              <w:t>.</w:t>
            </w:r>
          </w:p>
          <w:p w:rsidR="00CD6A94" w:rsidRPr="006971DE" w:rsidRDefault="00CD6A94" w:rsidP="00CD6A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Последнее предложение пункта 9.3.3.17.2, последнее предложение пункта 9.3.3.17.3</w:t>
            </w:r>
            <w:r w:rsidRPr="006971DE">
              <w:rPr>
                <w:rFonts w:eastAsiaTheme="minorHAnsi"/>
              </w:rPr>
              <w:br/>
              <w:t>и пункт 9.3.3.17.4 не применяются к судам – сборщикам маслосодержащих отходов</w:t>
            </w:r>
            <w:r w:rsidRPr="006971DE">
              <w:rPr>
                <w:rFonts w:eastAsiaTheme="minorHAnsi"/>
              </w:rPr>
              <w:br/>
              <w:t>и к судам снабжения.</w:t>
            </w:r>
          </w:p>
        </w:tc>
        <w:tc>
          <w:tcPr>
            <w:tcW w:w="1686" w:type="dxa"/>
            <w:gridSpan w:val="2"/>
            <w:shd w:val="clear" w:color="auto" w:fill="auto"/>
            <w:hideMark/>
          </w:tcPr>
          <w:p w:rsidR="00CD6A94" w:rsidRPr="006971DE" w:rsidRDefault="00CD6A94" w:rsidP="00CD6A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  <w:lang w:val="en-US"/>
              </w:rPr>
              <w:t>Уточнение</w:t>
            </w:r>
          </w:p>
        </w:tc>
      </w:tr>
      <w:tr w:rsidR="00883604" w:rsidRPr="006971DE" w:rsidTr="00236CFB">
        <w:trPr>
          <w:trHeight w:val="362"/>
        </w:trPr>
        <w:tc>
          <w:tcPr>
            <w:tcW w:w="2022" w:type="dxa"/>
            <w:shd w:val="clear" w:color="auto" w:fill="auto"/>
          </w:tcPr>
          <w:p w:rsidR="00883604" w:rsidRPr="006971DE" w:rsidRDefault="00883604" w:rsidP="00CD6A94">
            <w:pPr>
              <w:autoSpaceDE w:val="0"/>
              <w:autoSpaceDN w:val="0"/>
              <w:adjustRightInd w:val="0"/>
              <w:spacing w:before="120" w:after="120" w:line="220" w:lineRule="exact"/>
              <w:ind w:left="57" w:right="57"/>
              <w:rPr>
                <w:rFonts w:eastAsiaTheme="minorHAnsi"/>
                <w:b/>
              </w:rPr>
            </w:pPr>
            <w:r w:rsidRPr="006971DE">
              <w:rPr>
                <w:rFonts w:eastAsiaTheme="minorHAnsi" w:cs="Arial"/>
                <w:b/>
                <w:bCs/>
                <w:lang w:eastAsia="fr-FR"/>
              </w:rPr>
              <w:t>9.3.2.20.4</w:t>
            </w:r>
            <w:r w:rsidR="00CD6A94">
              <w:rPr>
                <w:rFonts w:eastAsiaTheme="minorHAnsi" w:cs="Arial"/>
                <w:b/>
                <w:bCs/>
                <w:lang w:eastAsia="fr-FR"/>
              </w:rPr>
              <w:br/>
            </w:r>
            <w:r w:rsidRPr="006971DE">
              <w:rPr>
                <w:rFonts w:eastAsiaTheme="minorHAnsi" w:cs="Arial"/>
                <w:b/>
                <w:bCs/>
                <w:lang w:eastAsia="fr-FR"/>
              </w:rPr>
              <w:t>9.3.3.20.4</w:t>
            </w:r>
          </w:p>
        </w:tc>
        <w:tc>
          <w:tcPr>
            <w:tcW w:w="9072" w:type="dxa"/>
            <w:shd w:val="clear" w:color="auto" w:fill="auto"/>
          </w:tcPr>
          <w:p w:rsidR="00883604" w:rsidRPr="006971DE" w:rsidRDefault="00883604" w:rsidP="00CD6A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strike/>
              </w:rPr>
            </w:pPr>
            <w:r w:rsidRPr="006971DE">
              <w:rPr>
                <w:rFonts w:eastAsiaTheme="minorHAnsi"/>
              </w:rPr>
              <w:t>Если в перечне веществ, допущенных к перевозке судном, предусмотренном в</w:t>
            </w:r>
            <w:r w:rsidRPr="006971DE">
              <w:rPr>
                <w:rFonts w:eastAsiaTheme="minorHAnsi"/>
                <w:lang w:val="en-US"/>
              </w:rPr>
              <w:t> </w:t>
            </w:r>
            <w:r w:rsidRPr="006971DE">
              <w:rPr>
                <w:rFonts w:eastAsiaTheme="minorHAnsi"/>
              </w:rPr>
              <w:t xml:space="preserve">пункте 1.16.1.2.5, указаны вещества, для которых в колонке 17 таблицы С </w:t>
            </w:r>
            <w:r w:rsidRPr="006971DE">
              <w:rPr>
                <w:rFonts w:eastAsiaTheme="minorHAnsi"/>
                <w:strike/>
              </w:rPr>
              <w:t>главы 3.2</w:t>
            </w:r>
            <w:r w:rsidRPr="006971DE">
              <w:rPr>
                <w:rFonts w:eastAsiaTheme="minorHAnsi"/>
              </w:rPr>
              <w:t xml:space="preserve"> </w:t>
            </w:r>
            <w:r w:rsidRPr="006971DE">
              <w:rPr>
                <w:rFonts w:eastAsiaTheme="minorHAnsi"/>
                <w:u w:val="single"/>
              </w:rPr>
              <w:t>подраздела 3.2.3.2</w:t>
            </w:r>
            <w:r w:rsidRPr="006971DE">
              <w:rPr>
                <w:rFonts w:eastAsiaTheme="minorHAnsi"/>
              </w:rPr>
              <w:t xml:space="preserve"> предписывается защита против взрывов, вентиляционные отверстия коффердамов должны быть снабжены пламегасителями, устойчивыми к дефлаграции.</w:t>
            </w:r>
            <w:r w:rsidRPr="006971DE">
              <w:rPr>
                <w:rFonts w:eastAsiaTheme="minorHAnsi"/>
                <w:u w:val="single"/>
              </w:rPr>
              <w:t xml:space="preserve"> Пламегасители должны выбираться в соответствии с группой/подгруппой взрывоопасности веществ, перечисленных в перечне веществ, допущенных к перевозке судном (см. колонку 16 таблицы С подраздела 3.2.3.2</w:t>
            </w:r>
            <w:r w:rsidRPr="00CD6A94">
              <w:rPr>
                <w:rFonts w:eastAsiaTheme="minorHAnsi"/>
              </w:rPr>
              <w:t>).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883604" w:rsidRPr="006971DE" w:rsidRDefault="00883604" w:rsidP="00CD6A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  <w:lang w:val="en-US"/>
              </w:rPr>
              <w:t>Уточнение</w:t>
            </w:r>
          </w:p>
        </w:tc>
      </w:tr>
      <w:tr w:rsidR="00CD6A94" w:rsidRPr="006971DE" w:rsidTr="00236CFB">
        <w:trPr>
          <w:trHeight w:val="894"/>
        </w:trPr>
        <w:tc>
          <w:tcPr>
            <w:tcW w:w="2022" w:type="dxa"/>
            <w:shd w:val="clear" w:color="auto" w:fill="auto"/>
            <w:hideMark/>
          </w:tcPr>
          <w:p w:rsidR="00CD6A94" w:rsidRPr="006971DE" w:rsidRDefault="00CD6A94" w:rsidP="004909E5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bCs/>
              </w:rPr>
            </w:pPr>
            <w:r w:rsidRPr="006971DE">
              <w:rPr>
                <w:rFonts w:eastAsiaTheme="minorHAnsi"/>
                <w:b/>
              </w:rPr>
              <w:t>9.3.3.20.5</w:t>
            </w:r>
          </w:p>
        </w:tc>
        <w:tc>
          <w:tcPr>
            <w:tcW w:w="9072" w:type="dxa"/>
            <w:shd w:val="clear" w:color="auto" w:fill="auto"/>
            <w:hideMark/>
          </w:tcPr>
          <w:p w:rsidR="00CD6A94" w:rsidRPr="006971DE" w:rsidRDefault="00CD6A94" w:rsidP="004909E5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  <w:strike/>
              </w:rPr>
              <w:t xml:space="preserve">Пункт 9.3.3.20.4, выше, не применяется к судам открытого типа </w:t>
            </w:r>
            <w:r w:rsidRPr="006971DE">
              <w:rPr>
                <w:rFonts w:eastAsiaTheme="minorHAnsi"/>
                <w:strike/>
                <w:lang w:val="en-US"/>
              </w:rPr>
              <w:t>N</w:t>
            </w:r>
            <w:r w:rsidRPr="006971DE">
              <w:rPr>
                <w:rFonts w:eastAsiaTheme="minorHAnsi"/>
                <w:strike/>
              </w:rPr>
              <w:t>.</w:t>
            </w:r>
          </w:p>
          <w:p w:rsidR="00CD6A94" w:rsidRPr="006971DE" w:rsidRDefault="00CD6A94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Пункт 9.3.3.20.4 выше не применяется к судам – сборщикам маслосодержащих отходов</w:t>
            </w:r>
            <w:r w:rsidRPr="006971DE">
              <w:rPr>
                <w:rFonts w:eastAsiaTheme="minorHAnsi"/>
              </w:rPr>
              <w:br/>
              <w:t>и к судам снабжения.</w:t>
            </w:r>
          </w:p>
        </w:tc>
        <w:tc>
          <w:tcPr>
            <w:tcW w:w="1686" w:type="dxa"/>
            <w:gridSpan w:val="2"/>
            <w:shd w:val="clear" w:color="auto" w:fill="auto"/>
            <w:hideMark/>
          </w:tcPr>
          <w:p w:rsidR="00CD6A94" w:rsidRPr="006971DE" w:rsidRDefault="00CD6A94" w:rsidP="004909E5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Является</w:t>
            </w:r>
            <w:r w:rsidRPr="006971DE">
              <w:rPr>
                <w:rFonts w:eastAsiaTheme="minorHAnsi"/>
              </w:rPr>
              <w:br/>
              <w:t>излишним</w:t>
            </w:r>
          </w:p>
        </w:tc>
      </w:tr>
      <w:tr w:rsidR="00883604" w:rsidRPr="006971DE" w:rsidTr="00236CFB">
        <w:tc>
          <w:tcPr>
            <w:tcW w:w="2022" w:type="dxa"/>
            <w:shd w:val="clear" w:color="auto" w:fill="auto"/>
            <w:hideMark/>
          </w:tcPr>
          <w:p w:rsidR="00883604" w:rsidRPr="006971DE" w:rsidRDefault="00883604" w:rsidP="004909E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  <w:bCs/>
              </w:rPr>
            </w:pPr>
            <w:r w:rsidRPr="006971DE">
              <w:rPr>
                <w:rFonts w:eastAsiaTheme="minorHAnsi"/>
                <w:b/>
              </w:rPr>
              <w:t>9.3.2.21</w:t>
            </w:r>
            <w:r w:rsidRPr="006971DE">
              <w:rPr>
                <w:rFonts w:eastAsiaTheme="minorHAnsi"/>
                <w:b/>
                <w:bCs/>
              </w:rPr>
              <w:br/>
            </w:r>
            <w:r w:rsidRPr="006971DE">
              <w:rPr>
                <w:rFonts w:eastAsiaTheme="minorHAnsi"/>
                <w:b/>
              </w:rPr>
              <w:t>9.3.3.21</w:t>
            </w:r>
          </w:p>
        </w:tc>
        <w:tc>
          <w:tcPr>
            <w:tcW w:w="9072" w:type="dxa"/>
            <w:shd w:val="clear" w:color="auto" w:fill="auto"/>
            <w:hideMark/>
          </w:tcPr>
          <w:p w:rsidR="00883604" w:rsidRPr="006971DE" w:rsidRDefault="00883604" w:rsidP="004909E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  <w:i/>
              </w:rPr>
            </w:pPr>
            <w:r w:rsidRPr="006971DE">
              <w:rPr>
                <w:rFonts w:eastAsiaTheme="minorHAnsi"/>
                <w:b/>
                <w:i/>
              </w:rPr>
              <w:t>Аварийное и контрольно-измерительное оборудование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883604" w:rsidRPr="006971DE" w:rsidRDefault="00883604" w:rsidP="004909E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</w:rPr>
            </w:pPr>
          </w:p>
        </w:tc>
      </w:tr>
      <w:tr w:rsidR="004909E5" w:rsidRPr="006971DE" w:rsidTr="00236CFB">
        <w:trPr>
          <w:trHeight w:val="5240"/>
        </w:trPr>
        <w:tc>
          <w:tcPr>
            <w:tcW w:w="2022" w:type="dxa"/>
            <w:shd w:val="clear" w:color="auto" w:fill="auto"/>
          </w:tcPr>
          <w:p w:rsidR="004909E5" w:rsidRPr="006971DE" w:rsidRDefault="004909E5" w:rsidP="004909E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bCs/>
              </w:rPr>
            </w:pPr>
            <w:r w:rsidRPr="006971DE">
              <w:rPr>
                <w:rFonts w:eastAsiaTheme="minorHAnsi"/>
                <w:b/>
              </w:rPr>
              <w:t>9.3.2.21.1</w:t>
            </w:r>
          </w:p>
        </w:tc>
        <w:tc>
          <w:tcPr>
            <w:tcW w:w="9072" w:type="dxa"/>
            <w:shd w:val="clear" w:color="auto" w:fill="auto"/>
            <w:hideMark/>
          </w:tcPr>
          <w:p w:rsidR="004909E5" w:rsidRPr="006971DE" w:rsidRDefault="004909E5" w:rsidP="004909E5">
            <w:pPr>
              <w:tabs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Грузовые танки должны быть оснащены следующим оборудованием:</w:t>
            </w:r>
          </w:p>
          <w:p w:rsidR="004909E5" w:rsidRPr="006971DE" w:rsidRDefault="004909E5" w:rsidP="006971DE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а)</w:t>
            </w:r>
            <w:r w:rsidRPr="006971DE">
              <w:rPr>
                <w:rFonts w:eastAsiaTheme="minorHAnsi"/>
              </w:rPr>
              <w:tab/>
              <w:t>отметкой внутри танка, указывающей степень наполнения 95%;</w:t>
            </w:r>
          </w:p>
          <w:p w:rsidR="004909E5" w:rsidRPr="006971DE" w:rsidRDefault="004909E5" w:rsidP="006971DE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  <w:lang w:val="en-US"/>
              </w:rPr>
              <w:t>b</w:t>
            </w:r>
            <w:r w:rsidRPr="006971DE">
              <w:rPr>
                <w:rFonts w:eastAsiaTheme="minorHAnsi"/>
              </w:rPr>
              <w:t>)</w:t>
            </w:r>
            <w:r w:rsidRPr="006971DE">
              <w:rPr>
                <w:rFonts w:eastAsiaTheme="minorHAnsi"/>
              </w:rPr>
              <w:tab/>
              <w:t>указателем уровня;</w:t>
            </w:r>
          </w:p>
          <w:p w:rsidR="004909E5" w:rsidRPr="006971DE" w:rsidRDefault="004909E5" w:rsidP="00DD3036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2" w:right="57" w:hanging="524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с)</w:t>
            </w:r>
            <w:r w:rsidRPr="006971DE">
              <w:rPr>
                <w:rFonts w:eastAsiaTheme="minorHAnsi"/>
              </w:rPr>
              <w:tab/>
              <w:t>аварийно-предупредительным сигнализатором уровня, срабатывающим не позднее достижения степени наполнения 90%;</w:t>
            </w:r>
          </w:p>
          <w:p w:rsidR="004909E5" w:rsidRPr="006971DE" w:rsidRDefault="004909E5" w:rsidP="00DD3036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2" w:right="57" w:hanging="524"/>
              <w:rPr>
                <w:rFonts w:eastAsiaTheme="minorHAnsi"/>
              </w:rPr>
            </w:pPr>
            <w:r w:rsidRPr="006971DE">
              <w:rPr>
                <w:rFonts w:eastAsiaTheme="minorHAnsi"/>
                <w:lang w:val="en-US"/>
              </w:rPr>
              <w:t>d</w:t>
            </w:r>
            <w:r w:rsidRPr="006971DE">
              <w:rPr>
                <w:rFonts w:eastAsiaTheme="minorHAnsi"/>
              </w:rPr>
              <w:t>)</w:t>
            </w:r>
            <w:r w:rsidRPr="006971DE">
              <w:rPr>
                <w:rFonts w:eastAsiaTheme="minorHAnsi"/>
              </w:rPr>
              <w:tab/>
              <w:t>датчиком высокого уровня, приводящим в действие устройство, предотвращающее перелив, не позднее достижения степени наполнения 97,5%;</w:t>
            </w:r>
          </w:p>
          <w:p w:rsidR="004909E5" w:rsidRPr="006971DE" w:rsidRDefault="004909E5" w:rsidP="00DD3036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2" w:right="57" w:hanging="524"/>
              <w:rPr>
                <w:rFonts w:eastAsiaTheme="minorHAnsi"/>
              </w:rPr>
            </w:pPr>
            <w:r w:rsidRPr="006971DE">
              <w:rPr>
                <w:rFonts w:eastAsiaTheme="minorHAnsi"/>
                <w:lang w:val="en-US"/>
              </w:rPr>
              <w:t>e</w:t>
            </w:r>
            <w:r w:rsidRPr="006971DE">
              <w:rPr>
                <w:rFonts w:eastAsiaTheme="minorHAnsi"/>
              </w:rPr>
              <w:t>)</w:t>
            </w:r>
            <w:r w:rsidRPr="006971DE">
              <w:rPr>
                <w:rFonts w:eastAsiaTheme="minorHAnsi"/>
              </w:rPr>
              <w:tab/>
              <w:t>прибором для измерения давления газовой фазы внутри грузового танка;</w:t>
            </w:r>
          </w:p>
          <w:p w:rsidR="004909E5" w:rsidRPr="006971DE" w:rsidRDefault="004909E5" w:rsidP="00DD3036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2" w:right="57" w:hanging="524"/>
              <w:rPr>
                <w:rFonts w:eastAsiaTheme="minorHAnsi"/>
              </w:rPr>
            </w:pPr>
            <w:r w:rsidRPr="006971DE">
              <w:rPr>
                <w:rFonts w:eastAsiaTheme="minorHAnsi"/>
                <w:lang w:val="en-US"/>
              </w:rPr>
              <w:t>f</w:t>
            </w:r>
            <w:r w:rsidRPr="006971DE">
              <w:rPr>
                <w:rFonts w:eastAsiaTheme="minorHAnsi"/>
              </w:rPr>
              <w:t>)</w:t>
            </w:r>
            <w:r w:rsidRPr="006971DE">
              <w:rPr>
                <w:rFonts w:eastAsiaTheme="minorHAnsi"/>
              </w:rPr>
              <w:tab/>
              <w:t>прибором для измерения температуры груза, если в колонке 9 таблицы С подраздела 3.2.3</w:t>
            </w:r>
            <w:r w:rsidR="00FE1836">
              <w:rPr>
                <w:rFonts w:eastAsiaTheme="minorHAnsi"/>
              </w:rPr>
              <w:t>.2 предписана система подогрева</w:t>
            </w:r>
            <w:r w:rsidRPr="006971DE">
              <w:rPr>
                <w:rFonts w:eastAsiaTheme="minorHAnsi"/>
              </w:rPr>
              <w:t xml:space="preserve"> или если в колонке 20  этого перечня указана максимальная температура;</w:t>
            </w:r>
          </w:p>
          <w:p w:rsidR="004909E5" w:rsidRPr="006971DE" w:rsidRDefault="004909E5" w:rsidP="00DD3036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2" w:right="57" w:hanging="524"/>
              <w:rPr>
                <w:rFonts w:eastAsiaTheme="minorHAnsi"/>
              </w:rPr>
            </w:pPr>
            <w:r w:rsidRPr="006971DE">
              <w:rPr>
                <w:rFonts w:eastAsiaTheme="minorHAnsi"/>
                <w:lang w:val="en-US"/>
              </w:rPr>
              <w:t>g</w:t>
            </w:r>
            <w:r w:rsidRPr="006971DE">
              <w:rPr>
                <w:rFonts w:eastAsiaTheme="minorHAnsi"/>
              </w:rPr>
              <w:t>)</w:t>
            </w:r>
            <w:r w:rsidRPr="006971DE">
              <w:rPr>
                <w:rFonts w:eastAsiaTheme="minorHAnsi"/>
              </w:rPr>
              <w:tab/>
            </w:r>
            <w:r w:rsidRPr="006971DE">
              <w:rPr>
                <w:rFonts w:eastAsiaTheme="minorHAnsi"/>
                <w:u w:val="single"/>
              </w:rPr>
              <w:t>перекрываемым</w:t>
            </w:r>
            <w:r w:rsidRPr="006971DE">
              <w:rPr>
                <w:rFonts w:eastAsiaTheme="minorHAnsi"/>
              </w:rPr>
              <w:t xml:space="preserve"> штуцером для подсоединения к устройству для взятия проб закрытого</w:t>
            </w:r>
            <w:r w:rsidRPr="006971DE">
              <w:rPr>
                <w:rFonts w:eastAsiaTheme="minorHAnsi"/>
              </w:rPr>
              <w:br/>
              <w:t xml:space="preserve">или полузакрытого типа и/или по меньшей мере одним отверстием для взятия проб – в зависимости от того, что предписано в колонке 13 таблицы С </w:t>
            </w:r>
            <w:r w:rsidRPr="006971DE">
              <w:rPr>
                <w:rFonts w:eastAsiaTheme="minorHAnsi"/>
                <w:strike/>
              </w:rPr>
              <w:t>главы 3.2</w:t>
            </w:r>
            <w:r w:rsidRPr="006971DE">
              <w:rPr>
                <w:rFonts w:eastAsiaTheme="minorHAnsi"/>
              </w:rPr>
              <w:t xml:space="preserve"> </w:t>
            </w:r>
            <w:r w:rsidRPr="006971DE">
              <w:rPr>
                <w:rFonts w:eastAsiaTheme="minorHAnsi"/>
                <w:u w:val="single"/>
              </w:rPr>
              <w:t>подраздела 3.2.3.2</w:t>
            </w:r>
            <w:r w:rsidRPr="006971DE">
              <w:rPr>
                <w:rFonts w:eastAsiaTheme="minorHAnsi"/>
              </w:rPr>
              <w:t>.</w:t>
            </w:r>
          </w:p>
          <w:p w:rsidR="004909E5" w:rsidRPr="006971DE" w:rsidRDefault="004909E5" w:rsidP="004909E5">
            <w:pPr>
              <w:tabs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61" w:right="57" w:hanging="11"/>
              <w:rPr>
                <w:rFonts w:eastAsiaTheme="minorHAnsi"/>
              </w:rPr>
            </w:pPr>
            <w:r w:rsidRPr="006971DE">
              <w:rPr>
                <w:rFonts w:eastAsiaTheme="minorHAnsi"/>
                <w:u w:val="single"/>
              </w:rPr>
              <w:t>Если перечень веществ, допущенных к перевозке судном, предусмотре</w:t>
            </w:r>
            <w:r>
              <w:rPr>
                <w:rFonts w:eastAsiaTheme="minorHAnsi"/>
                <w:u w:val="single"/>
              </w:rPr>
              <w:t>нный в пункте </w:t>
            </w:r>
            <w:r w:rsidRPr="006971DE">
              <w:rPr>
                <w:rFonts w:eastAsiaTheme="minorHAnsi"/>
                <w:u w:val="single"/>
              </w:rPr>
              <w:t>1.16.1.2.5, содержит вещества, для которых в колонке 17 таблицы С подраздела 3.2.3.2 предписывается защита против взрывов, то отверстие для взятия проб должно быть снабжено пламегасителем, устойчивым к дефлаграции. Пламегасители должны выбираться в соответствии с группой/подгруппой взрывоопасности веществ, перечисленных в перечне веществ, допущенных к перевозке судном (см. колонку 16 таблицы С подраздела 3.2.3.2</w:t>
            </w:r>
            <w:r w:rsidRPr="004909E5">
              <w:rPr>
                <w:rFonts w:eastAsiaTheme="minorHAnsi"/>
              </w:rPr>
              <w:t>).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4909E5" w:rsidRPr="006971DE" w:rsidRDefault="004909E5" w:rsidP="004909E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3120"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  <w:lang w:val="en-US"/>
              </w:rPr>
              <w:t>Уточнение</w:t>
            </w:r>
          </w:p>
        </w:tc>
      </w:tr>
      <w:tr w:rsidR="004909E5" w:rsidRPr="006971DE" w:rsidTr="00236CFB">
        <w:trPr>
          <w:trHeight w:val="2021"/>
        </w:trPr>
        <w:tc>
          <w:tcPr>
            <w:tcW w:w="2022" w:type="dxa"/>
            <w:shd w:val="clear" w:color="auto" w:fill="auto"/>
            <w:hideMark/>
          </w:tcPr>
          <w:p w:rsidR="004909E5" w:rsidRPr="006971DE" w:rsidRDefault="004909E5" w:rsidP="00DD30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bCs/>
              </w:rPr>
            </w:pPr>
            <w:r w:rsidRPr="006971DE">
              <w:rPr>
                <w:rFonts w:eastAsiaTheme="minorHAnsi"/>
                <w:b/>
              </w:rPr>
              <w:t>9.3.3.21.1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909E5" w:rsidRPr="006971DE" w:rsidRDefault="004909E5" w:rsidP="00DD30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Грузовые танки должны быть оснащены следующим оборудованием:</w:t>
            </w:r>
          </w:p>
          <w:p w:rsidR="004909E5" w:rsidRPr="006971DE" w:rsidRDefault="004909E5" w:rsidP="00DD3036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2" w:right="57" w:hanging="524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а)</w:t>
            </w:r>
            <w:r w:rsidRPr="006971DE">
              <w:rPr>
                <w:rFonts w:eastAsiaTheme="minorHAnsi"/>
              </w:rPr>
              <w:tab/>
              <w:t>отметкой внутри танка, указывающей степень наполнения 97%;</w:t>
            </w:r>
          </w:p>
          <w:p w:rsidR="004909E5" w:rsidRPr="006971DE" w:rsidRDefault="004909E5" w:rsidP="00DD3036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2" w:right="57" w:hanging="524"/>
              <w:rPr>
                <w:rFonts w:eastAsiaTheme="minorHAnsi"/>
              </w:rPr>
            </w:pPr>
            <w:r w:rsidRPr="006971DE">
              <w:rPr>
                <w:rFonts w:eastAsiaTheme="minorHAnsi"/>
                <w:lang w:val="en-US"/>
              </w:rPr>
              <w:t>b</w:t>
            </w:r>
            <w:r w:rsidRPr="006971DE">
              <w:rPr>
                <w:rFonts w:eastAsiaTheme="minorHAnsi"/>
              </w:rPr>
              <w:t>)</w:t>
            </w:r>
            <w:r w:rsidRPr="006971DE">
              <w:rPr>
                <w:rFonts w:eastAsiaTheme="minorHAnsi"/>
              </w:rPr>
              <w:tab/>
              <w:t>указателем уровня;</w:t>
            </w:r>
          </w:p>
          <w:p w:rsidR="004909E5" w:rsidRPr="006971DE" w:rsidRDefault="004909E5" w:rsidP="00DD3036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2" w:right="57" w:hanging="524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с)</w:t>
            </w:r>
            <w:r w:rsidRPr="006971DE">
              <w:rPr>
                <w:rFonts w:eastAsiaTheme="minorHAnsi"/>
              </w:rPr>
              <w:tab/>
              <w:t>аварийно-предупредительным сигнализатором уровня, срабатывающим не позднее достижения степени наполнения 90%;</w:t>
            </w:r>
          </w:p>
          <w:p w:rsidR="004909E5" w:rsidRPr="006971DE" w:rsidRDefault="004909E5" w:rsidP="00DD3036">
            <w:pPr>
              <w:tabs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67" w:right="57" w:hanging="522"/>
              <w:rPr>
                <w:rFonts w:eastAsiaTheme="minorHAnsi"/>
              </w:rPr>
            </w:pPr>
            <w:r w:rsidRPr="006971DE">
              <w:rPr>
                <w:rFonts w:eastAsiaTheme="minorHAnsi"/>
                <w:lang w:val="en-US"/>
              </w:rPr>
              <w:t>d</w:t>
            </w:r>
            <w:r w:rsidRPr="006971DE">
              <w:rPr>
                <w:rFonts w:eastAsiaTheme="minorHAnsi"/>
              </w:rPr>
              <w:t>)</w:t>
            </w:r>
            <w:r w:rsidRPr="006971DE">
              <w:rPr>
                <w:rFonts w:eastAsiaTheme="minorHAnsi"/>
              </w:rPr>
              <w:tab/>
              <w:t>датчиком высокого уровня, приводящим в действие устройство, предотвращающее перелив, не позднее достижения степени наполнения 97,5%;</w:t>
            </w: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09E5" w:rsidRPr="006971DE" w:rsidRDefault="004909E5" w:rsidP="00085A8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560"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  <w:lang w:val="en-US"/>
              </w:rPr>
              <w:t>Уточнение</w:t>
            </w:r>
          </w:p>
        </w:tc>
      </w:tr>
      <w:tr w:rsidR="004909E5" w:rsidRPr="006971DE" w:rsidTr="00236CFB">
        <w:trPr>
          <w:trHeight w:val="20"/>
        </w:trPr>
        <w:tc>
          <w:tcPr>
            <w:tcW w:w="2022" w:type="dxa"/>
            <w:shd w:val="clear" w:color="auto" w:fill="auto"/>
          </w:tcPr>
          <w:p w:rsidR="004909E5" w:rsidRPr="006971DE" w:rsidRDefault="004909E5" w:rsidP="00FE18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6" w:lineRule="exact"/>
              <w:ind w:left="57" w:right="57"/>
              <w:rPr>
                <w:rFonts w:eastAsiaTheme="minorHAnsi"/>
                <w:b/>
                <w:lang w:val="en-US"/>
              </w:rPr>
            </w:pPr>
          </w:p>
        </w:tc>
        <w:tc>
          <w:tcPr>
            <w:tcW w:w="9072" w:type="dxa"/>
            <w:shd w:val="clear" w:color="auto" w:fill="auto"/>
          </w:tcPr>
          <w:p w:rsidR="00DD3036" w:rsidRPr="006971DE" w:rsidRDefault="00DD3036" w:rsidP="00FE1836">
            <w:pPr>
              <w:tabs>
                <w:tab w:val="left" w:pos="576"/>
                <w:tab w:val="left" w:pos="864"/>
                <w:tab w:val="left" w:pos="1152"/>
              </w:tabs>
              <w:spacing w:before="120" w:after="80" w:line="216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  <w:lang w:val="en-US"/>
              </w:rPr>
              <w:t>e</w:t>
            </w:r>
            <w:r w:rsidRPr="006971DE">
              <w:rPr>
                <w:rFonts w:eastAsiaTheme="minorHAnsi"/>
              </w:rPr>
              <w:t>)</w:t>
            </w:r>
            <w:r w:rsidRPr="006971DE">
              <w:rPr>
                <w:rFonts w:eastAsiaTheme="minorHAnsi"/>
              </w:rPr>
              <w:tab/>
              <w:t>прибором для измерения давления газовой фазы внутри грузового танка;</w:t>
            </w:r>
          </w:p>
          <w:p w:rsidR="00DD3036" w:rsidRPr="006971DE" w:rsidRDefault="00DD3036" w:rsidP="00FE1836">
            <w:pPr>
              <w:tabs>
                <w:tab w:val="left" w:pos="576"/>
                <w:tab w:val="left" w:pos="864"/>
                <w:tab w:val="left" w:pos="1152"/>
              </w:tabs>
              <w:spacing w:after="120" w:line="216" w:lineRule="exact"/>
              <w:ind w:left="567" w:right="57" w:hanging="522"/>
              <w:rPr>
                <w:rFonts w:eastAsiaTheme="minorHAnsi"/>
              </w:rPr>
            </w:pPr>
            <w:r w:rsidRPr="006971DE">
              <w:rPr>
                <w:rFonts w:eastAsiaTheme="minorHAnsi"/>
                <w:lang w:val="en-US"/>
              </w:rPr>
              <w:t>f</w:t>
            </w:r>
            <w:r w:rsidRPr="006971DE">
              <w:rPr>
                <w:rFonts w:eastAsiaTheme="minorHAnsi"/>
              </w:rPr>
              <w:t>)</w:t>
            </w:r>
            <w:r w:rsidRPr="006971DE">
              <w:rPr>
                <w:rFonts w:eastAsiaTheme="minorHAnsi"/>
              </w:rPr>
              <w:tab/>
              <w:t xml:space="preserve">прибором для измерения температуры груза, если в колонке 9 таблицы С подраздела 3.2.3.2 предписана </w:t>
            </w:r>
            <w:r w:rsidRPr="006971DE">
              <w:rPr>
                <w:rFonts w:eastAsiaTheme="minorHAnsi"/>
                <w:strike/>
              </w:rPr>
              <w:t>система подогрева</w:t>
            </w:r>
            <w:r w:rsidRPr="006971DE">
              <w:rPr>
                <w:rFonts w:eastAsiaTheme="minorHAnsi"/>
              </w:rPr>
              <w:t xml:space="preserve"> </w:t>
            </w:r>
            <w:r w:rsidRPr="006971DE">
              <w:rPr>
                <w:rFonts w:eastAsiaTheme="minorHAnsi"/>
                <w:u w:val="single"/>
              </w:rPr>
              <w:t>возможность подогрева груза или судовая система подогрева</w:t>
            </w:r>
            <w:r w:rsidRPr="006971DE">
              <w:rPr>
                <w:rFonts w:eastAsiaTheme="minorHAnsi"/>
              </w:rPr>
              <w:t xml:space="preserve"> или если в колонке 20 этого перечня указана максимальная температура;</w:t>
            </w:r>
          </w:p>
          <w:p w:rsidR="00DD3036" w:rsidRPr="006971DE" w:rsidRDefault="00DD3036" w:rsidP="00FE1836">
            <w:pPr>
              <w:tabs>
                <w:tab w:val="left" w:pos="576"/>
                <w:tab w:val="left" w:pos="864"/>
                <w:tab w:val="left" w:pos="1152"/>
              </w:tabs>
              <w:spacing w:after="120" w:line="216" w:lineRule="exact"/>
              <w:ind w:left="567" w:right="57" w:hanging="522"/>
              <w:rPr>
                <w:rFonts w:eastAsiaTheme="minorHAnsi"/>
              </w:rPr>
            </w:pPr>
            <w:r w:rsidRPr="006971DE">
              <w:rPr>
                <w:rFonts w:eastAsiaTheme="minorHAnsi"/>
                <w:lang w:val="en-US"/>
              </w:rPr>
              <w:t>g</w:t>
            </w:r>
            <w:r w:rsidRPr="006971DE">
              <w:rPr>
                <w:rFonts w:eastAsiaTheme="minorHAnsi"/>
              </w:rPr>
              <w:t>)</w:t>
            </w:r>
            <w:r w:rsidRPr="006971DE">
              <w:rPr>
                <w:rFonts w:eastAsiaTheme="minorHAnsi"/>
              </w:rPr>
              <w:tab/>
            </w:r>
            <w:r w:rsidRPr="006971DE">
              <w:rPr>
                <w:rFonts w:eastAsiaTheme="minorHAnsi"/>
                <w:u w:val="single"/>
              </w:rPr>
              <w:t>перекрываемым</w:t>
            </w:r>
            <w:r w:rsidRPr="006971DE">
              <w:rPr>
                <w:rFonts w:eastAsiaTheme="minorHAnsi"/>
              </w:rPr>
              <w:t xml:space="preserve"> штуцером для подсоединения к устройству для взятия проб закрытого</w:t>
            </w:r>
            <w:r w:rsidRPr="006971DE">
              <w:rPr>
                <w:rFonts w:eastAsiaTheme="minorHAnsi"/>
              </w:rPr>
              <w:br/>
              <w:t xml:space="preserve">или полузакрытого типа и/или по меньшей мере одним отверстием для взятия проб – в зависимости от того, что предписано в колонке 13 таблицы С </w:t>
            </w:r>
            <w:r w:rsidRPr="006971DE">
              <w:rPr>
                <w:rFonts w:eastAsiaTheme="minorHAnsi"/>
                <w:strike/>
              </w:rPr>
              <w:t>главы 3.2</w:t>
            </w:r>
            <w:r w:rsidRPr="006971DE">
              <w:rPr>
                <w:rFonts w:eastAsiaTheme="minorHAnsi"/>
              </w:rPr>
              <w:t xml:space="preserve"> </w:t>
            </w:r>
            <w:r w:rsidRPr="006971DE">
              <w:rPr>
                <w:rFonts w:eastAsiaTheme="minorHAnsi"/>
                <w:u w:val="single"/>
              </w:rPr>
              <w:t>подраздела 3.2.3.2</w:t>
            </w:r>
            <w:r w:rsidRPr="006971DE">
              <w:rPr>
                <w:rFonts w:eastAsiaTheme="minorHAnsi"/>
              </w:rPr>
              <w:t>.</w:t>
            </w:r>
          </w:p>
          <w:p w:rsidR="004909E5" w:rsidRPr="006971DE" w:rsidRDefault="00DD3036" w:rsidP="00FE1836">
            <w:pPr>
              <w:tabs>
                <w:tab w:val="left" w:pos="576"/>
                <w:tab w:val="left" w:pos="864"/>
                <w:tab w:val="left" w:pos="1152"/>
              </w:tabs>
              <w:spacing w:after="120" w:line="216" w:lineRule="exact"/>
              <w:ind w:left="561" w:right="57" w:hanging="11"/>
              <w:rPr>
                <w:rFonts w:eastAsiaTheme="minorHAnsi"/>
              </w:rPr>
            </w:pPr>
            <w:r w:rsidRPr="006971DE">
              <w:rPr>
                <w:rFonts w:eastAsiaTheme="minorHAnsi"/>
                <w:u w:val="single"/>
              </w:rPr>
              <w:t>Если перечень веществ, допущенных к перевозке с</w:t>
            </w:r>
            <w:r>
              <w:rPr>
                <w:rFonts w:eastAsiaTheme="minorHAnsi"/>
                <w:u w:val="single"/>
              </w:rPr>
              <w:t>удном, предусмотренный в пункте </w:t>
            </w:r>
            <w:r w:rsidRPr="006971DE">
              <w:rPr>
                <w:rFonts w:eastAsiaTheme="minorHAnsi"/>
                <w:u w:val="single"/>
              </w:rPr>
              <w:t>1.16.1.2.5, содержит вещества, для которых в колонке 17 таблицы С подраздела 3.2.3.2 предписывается защита против взрывов, то отверстие для взятия проб должно быть снабжено пламегасителем, устойчивым к дефлаграции. Пламегасители должны выбираться в соответствии с группой/подгруппой взрывоопасности веществ, перечисленных в перечне веществ, допущенных к перевозке судном (см. колонку 16 таблицы С подраздела 3.2.3.2</w:t>
            </w:r>
            <w:r w:rsidRPr="00DD3036">
              <w:rPr>
                <w:rFonts w:eastAsiaTheme="minorHAnsi"/>
              </w:rPr>
              <w:t>).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4909E5" w:rsidRPr="006971DE" w:rsidRDefault="00DD3036" w:rsidP="00DD30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40" w:after="80" w:line="220" w:lineRule="exact"/>
              <w:ind w:left="57" w:right="57"/>
              <w:rPr>
                <w:rFonts w:eastAsiaTheme="minorHAnsi"/>
              </w:rPr>
            </w:pPr>
            <w:r w:rsidRPr="00DD3036">
              <w:rPr>
                <w:rFonts w:eastAsiaTheme="minorHAnsi"/>
                <w:lang w:val="en-US"/>
              </w:rPr>
              <w:t>Уточнение</w:t>
            </w:r>
          </w:p>
        </w:tc>
      </w:tr>
      <w:tr w:rsidR="00DD3036" w:rsidRPr="006971DE" w:rsidTr="00236CFB">
        <w:trPr>
          <w:trHeight w:val="4289"/>
        </w:trPr>
        <w:tc>
          <w:tcPr>
            <w:tcW w:w="2022" w:type="dxa"/>
            <w:shd w:val="clear" w:color="auto" w:fill="auto"/>
          </w:tcPr>
          <w:p w:rsidR="00DD3036" w:rsidRPr="006971DE" w:rsidRDefault="00DD3036" w:rsidP="00FE18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6" w:lineRule="exact"/>
              <w:ind w:left="57" w:right="57"/>
              <w:rPr>
                <w:rFonts w:eastAsiaTheme="minorHAnsi"/>
                <w:b/>
                <w:bCs/>
                <w:lang w:val="en-US"/>
              </w:rPr>
            </w:pPr>
            <w:r w:rsidRPr="006971DE">
              <w:rPr>
                <w:rFonts w:eastAsiaTheme="minorHAnsi"/>
                <w:b/>
                <w:lang w:val="en-US"/>
              </w:rPr>
              <w:t>9.3.2.21.7</w:t>
            </w:r>
          </w:p>
        </w:tc>
        <w:tc>
          <w:tcPr>
            <w:tcW w:w="9072" w:type="dxa"/>
            <w:shd w:val="clear" w:color="auto" w:fill="auto"/>
            <w:hideMark/>
          </w:tcPr>
          <w:p w:rsidR="00DD3036" w:rsidRPr="006971DE" w:rsidRDefault="00DD3036" w:rsidP="00FE1836">
            <w:pPr>
              <w:tabs>
                <w:tab w:val="left" w:pos="576"/>
                <w:tab w:val="left" w:pos="864"/>
                <w:tab w:val="left" w:pos="1152"/>
              </w:tabs>
              <w:spacing w:before="120" w:after="80" w:line="216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В случае превышения заданных значений давления или температуры приборы для измерения вакуума или избыточного давления газовой фазы в грузовом танке или для измерения температуры груза должны подавать визуальный и звуковой сигнал</w:t>
            </w:r>
            <w:r w:rsidR="00FE1836">
              <w:rPr>
                <w:rFonts w:eastAsiaTheme="minorHAnsi"/>
              </w:rPr>
              <w:t>ы</w:t>
            </w:r>
            <w:r w:rsidRPr="006971DE">
              <w:rPr>
                <w:rFonts w:eastAsiaTheme="minorHAnsi"/>
              </w:rPr>
              <w:t xml:space="preserve"> в рулевую рубку </w:t>
            </w:r>
            <w:r w:rsidRPr="006971DE">
              <w:rPr>
                <w:rFonts w:eastAsiaTheme="minorHAnsi"/>
                <w:u w:val="single"/>
              </w:rPr>
              <w:t>и на палубу. Аварийный сигнал должен автоматически передаваться в жилые помещения, если он не сброшен</w:t>
            </w:r>
            <w:r w:rsidRPr="006971DE">
              <w:rPr>
                <w:rFonts w:eastAsiaTheme="minorHAnsi"/>
              </w:rPr>
              <w:t xml:space="preserve">. </w:t>
            </w:r>
            <w:r w:rsidRPr="006971DE">
              <w:rPr>
                <w:rFonts w:eastAsiaTheme="minorHAnsi"/>
                <w:strike/>
              </w:rPr>
              <w:t>Когда в рулевой рубке никого нет, сигнал тревоги должен, кроме того, восприниматься в месте, где присутствует один из членов экипажа.</w:t>
            </w:r>
          </w:p>
          <w:p w:rsidR="00DD3036" w:rsidRPr="006971DE" w:rsidRDefault="00DD3036" w:rsidP="00FE1836">
            <w:pPr>
              <w:tabs>
                <w:tab w:val="left" w:pos="576"/>
                <w:tab w:val="left" w:pos="864"/>
                <w:tab w:val="left" w:pos="1152"/>
              </w:tabs>
              <w:spacing w:after="80" w:line="216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Если заданное значение давления превышается во время погрузки и разгрузки, прибор для измерения давления должен через посредство штепсельной розетки, упомянутой в пункте 9.3.2.21.5 выше, незамедлительно инициировать замыкание электрической цепи, прерывающее операции по погрузке или разгрузке. Если используется судовой отливной насос, он должен автоматически отключаться.</w:t>
            </w:r>
          </w:p>
          <w:p w:rsidR="00DD3036" w:rsidRPr="006971DE" w:rsidRDefault="00DD3036" w:rsidP="00FE1836">
            <w:pPr>
              <w:tabs>
                <w:tab w:val="left" w:pos="576"/>
                <w:tab w:val="left" w:pos="864"/>
                <w:tab w:val="left" w:pos="1152"/>
              </w:tabs>
              <w:spacing w:after="80" w:line="216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Прибор для измерения избыточного давления или вакуума должен подавать предупредительные сигналы не позднее чем:</w:t>
            </w:r>
          </w:p>
          <w:p w:rsidR="00DD3036" w:rsidRPr="006971DE" w:rsidRDefault="00DD3036" w:rsidP="00FE1836">
            <w:pPr>
              <w:tabs>
                <w:tab w:val="left" w:pos="576"/>
                <w:tab w:val="left" w:pos="864"/>
                <w:tab w:val="left" w:pos="1152"/>
              </w:tabs>
              <w:spacing w:after="120" w:line="216" w:lineRule="exact"/>
              <w:ind w:left="567" w:right="57" w:hanging="522"/>
              <w:rPr>
                <w:rFonts w:eastAsiaTheme="minorHAnsi"/>
              </w:rPr>
            </w:pPr>
            <w:r w:rsidRPr="006971DE">
              <w:rPr>
                <w:rFonts w:eastAsiaTheme="minorHAnsi"/>
                <w:u w:val="single"/>
              </w:rPr>
              <w:t>а)</w:t>
            </w:r>
            <w:r w:rsidRPr="006971DE">
              <w:rPr>
                <w:rFonts w:eastAsiaTheme="minorHAnsi"/>
                <w:u w:val="single"/>
              </w:rPr>
              <w:tab/>
            </w:r>
            <w:r w:rsidRPr="006971DE">
              <w:rPr>
                <w:rFonts w:eastAsiaTheme="minorHAnsi"/>
              </w:rPr>
              <w:t>при достижении избыточного давления, превышающего в 1,15 раза давление срабатывания устройства для сброса давления</w:t>
            </w:r>
            <w:r w:rsidRPr="006971DE">
              <w:rPr>
                <w:rFonts w:eastAsiaTheme="minorHAnsi"/>
                <w:u w:val="single"/>
              </w:rPr>
              <w:t>/быстродействующего выпускного клапана</w:t>
            </w:r>
            <w:r w:rsidRPr="006971DE">
              <w:rPr>
                <w:rFonts w:eastAsiaTheme="minorHAnsi"/>
              </w:rPr>
              <w:t>, или</w:t>
            </w:r>
          </w:p>
          <w:p w:rsidR="00DD3036" w:rsidRDefault="00DD3036" w:rsidP="00FE1836">
            <w:pPr>
              <w:tabs>
                <w:tab w:val="left" w:pos="576"/>
                <w:tab w:val="left" w:pos="864"/>
                <w:tab w:val="left" w:pos="1152"/>
              </w:tabs>
              <w:spacing w:after="120" w:line="216" w:lineRule="exact"/>
              <w:ind w:left="567" w:right="57" w:hanging="522"/>
              <w:rPr>
                <w:rFonts w:eastAsiaTheme="minorHAnsi"/>
              </w:rPr>
            </w:pPr>
            <w:r w:rsidRPr="006971DE">
              <w:rPr>
                <w:rFonts w:eastAsiaTheme="minorHAnsi"/>
                <w:lang w:val="en-US"/>
              </w:rPr>
              <w:t>b</w:t>
            </w:r>
            <w:r w:rsidRPr="006971DE">
              <w:rPr>
                <w:rFonts w:eastAsiaTheme="minorHAnsi"/>
              </w:rPr>
              <w:t>)</w:t>
            </w:r>
            <w:r w:rsidRPr="006971DE">
              <w:rPr>
                <w:rFonts w:eastAsiaTheme="minorHAnsi"/>
              </w:rPr>
              <w:tab/>
            </w:r>
            <w:r w:rsidRPr="006971DE">
              <w:rPr>
                <w:rFonts w:eastAsiaTheme="minorHAnsi"/>
                <w:u w:val="single"/>
              </w:rPr>
              <w:t>при достижении нижнего предела</w:t>
            </w:r>
            <w:r w:rsidRPr="006971DE">
              <w:rPr>
                <w:rFonts w:eastAsiaTheme="minorHAnsi"/>
              </w:rPr>
              <w:t xml:space="preserve"> расчетного вакуумметрического давления, но не превышающего, однако, </w:t>
            </w:r>
            <w:r w:rsidRPr="006971DE">
              <w:rPr>
                <w:rFonts w:eastAsiaTheme="minorHAnsi"/>
                <w:u w:val="single"/>
              </w:rPr>
              <w:t>вакуумметрическое давление</w:t>
            </w:r>
            <w:r w:rsidRPr="006971DE">
              <w:rPr>
                <w:rFonts w:eastAsiaTheme="minorHAnsi"/>
              </w:rPr>
              <w:t>, равное 5 кПа (0,05 бар).</w:t>
            </w:r>
          </w:p>
          <w:p w:rsidR="007803AE" w:rsidRPr="006971DE" w:rsidRDefault="007803AE" w:rsidP="00FE1836">
            <w:pPr>
              <w:tabs>
                <w:tab w:val="left" w:pos="576"/>
                <w:tab w:val="left" w:pos="864"/>
                <w:tab w:val="left" w:pos="1152"/>
              </w:tabs>
              <w:spacing w:after="80" w:line="216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 xml:space="preserve">Максимально допустимая температура указана в колонке 20 таблицы С </w:t>
            </w:r>
            <w:r w:rsidRPr="006971DE">
              <w:rPr>
                <w:rFonts w:eastAsiaTheme="minorHAnsi"/>
                <w:strike/>
              </w:rPr>
              <w:t>главы 3.2</w:t>
            </w:r>
            <w:r>
              <w:rPr>
                <w:rFonts w:eastAsiaTheme="minorHAnsi"/>
              </w:rPr>
              <w:t xml:space="preserve"> подраздела </w:t>
            </w:r>
            <w:r w:rsidRPr="006971DE">
              <w:rPr>
                <w:rFonts w:eastAsiaTheme="minorHAnsi"/>
              </w:rPr>
              <w:t>3.2.3.2. Датчики, упомянутые в этом пункте, могут быть соединены с сигнальным устройством датчика высокого уровня.</w:t>
            </w:r>
          </w:p>
          <w:p w:rsidR="007803AE" w:rsidRPr="006971DE" w:rsidRDefault="007803AE" w:rsidP="00FE1836">
            <w:pPr>
              <w:tabs>
                <w:tab w:val="left" w:pos="576"/>
                <w:tab w:val="left" w:pos="864"/>
                <w:tab w:val="left" w:pos="1152"/>
              </w:tabs>
              <w:spacing w:after="120" w:line="216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 xml:space="preserve">Когда это предписано в колонке 20 таблицы С </w:t>
            </w:r>
            <w:r w:rsidRPr="006971DE">
              <w:rPr>
                <w:rFonts w:eastAsiaTheme="minorHAnsi"/>
                <w:strike/>
              </w:rPr>
              <w:t>главы 3.2</w:t>
            </w:r>
            <w:r w:rsidRPr="006971DE">
              <w:rPr>
                <w:rFonts w:eastAsiaTheme="minorHAnsi"/>
              </w:rPr>
              <w:t xml:space="preserve"> подраздела 3.2.3.2, прибор для измерения избыточного давления газовой фазы должен подавать визуальный и звуковой сигналы в рулевую рубку </w:t>
            </w:r>
            <w:r w:rsidRPr="006971DE">
              <w:rPr>
                <w:rFonts w:eastAsiaTheme="minorHAnsi"/>
                <w:u w:val="single"/>
              </w:rPr>
              <w:t>и на палубу</w:t>
            </w:r>
            <w:r w:rsidRPr="006971DE">
              <w:rPr>
                <w:rFonts w:eastAsiaTheme="minorHAnsi"/>
              </w:rPr>
              <w:t>, если во время рейса избыточное давление превышает 40 кПа (0,4 бар).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DD3036" w:rsidRPr="006971DE" w:rsidRDefault="00DD3036" w:rsidP="007803A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280"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Уточнение</w:t>
            </w:r>
          </w:p>
          <w:p w:rsidR="00DD3036" w:rsidRPr="006971DE" w:rsidRDefault="00DD3036" w:rsidP="007803A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080" w:after="80" w:line="220" w:lineRule="exact"/>
              <w:ind w:left="57" w:right="57"/>
              <w:rPr>
                <w:rFonts w:eastAsiaTheme="minorHAnsi"/>
              </w:rPr>
            </w:pPr>
            <w:r w:rsidRPr="00DD3036">
              <w:rPr>
                <w:rFonts w:eastAsiaTheme="minorHAnsi"/>
              </w:rPr>
              <w:t>Редакционное изменение</w:t>
            </w:r>
          </w:p>
          <w:p w:rsidR="00DD3036" w:rsidRPr="006971DE" w:rsidRDefault="00DD3036" w:rsidP="007803A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0"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Пропуск</w:t>
            </w:r>
          </w:p>
          <w:p w:rsidR="00DD3036" w:rsidRPr="006971DE" w:rsidRDefault="00DD3036" w:rsidP="007803A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40" w:after="80" w:line="220" w:lineRule="exact"/>
              <w:ind w:left="57" w:right="57"/>
              <w:rPr>
                <w:rFonts w:eastAsiaTheme="minorHAnsi"/>
              </w:rPr>
            </w:pPr>
            <w:r w:rsidRPr="00DD3036">
              <w:rPr>
                <w:rFonts w:eastAsiaTheme="minorHAnsi"/>
              </w:rPr>
              <w:t>Уточнение</w:t>
            </w:r>
          </w:p>
        </w:tc>
      </w:tr>
      <w:tr w:rsidR="00DD3036" w:rsidRPr="006971DE" w:rsidTr="00236CFB">
        <w:trPr>
          <w:trHeight w:val="746"/>
        </w:trPr>
        <w:tc>
          <w:tcPr>
            <w:tcW w:w="2022" w:type="dxa"/>
            <w:shd w:val="clear" w:color="auto" w:fill="auto"/>
          </w:tcPr>
          <w:p w:rsidR="00DD3036" w:rsidRPr="00DD3036" w:rsidRDefault="00DD3036" w:rsidP="0064710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left="57" w:right="57"/>
              <w:rPr>
                <w:rFonts w:eastAsiaTheme="minorHAnsi"/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DD3036" w:rsidRPr="006971DE" w:rsidRDefault="009E192A" w:rsidP="00FE18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  <w:strike/>
              </w:rPr>
              <w:t>Когда в рулевой рубке никого нет, сигнал тревоги должен, кроме того, восприниматься в месте, где присутствует один из членов экипажа.</w:t>
            </w:r>
            <w:r w:rsidRPr="006971DE">
              <w:rPr>
                <w:rFonts w:eastAsiaTheme="minorHAnsi"/>
              </w:rPr>
              <w:t xml:space="preserve"> </w:t>
            </w:r>
            <w:r w:rsidRPr="006971DE">
              <w:rPr>
                <w:rFonts w:eastAsiaTheme="minorHAnsi"/>
                <w:u w:val="single"/>
              </w:rPr>
              <w:t>Аварийный сигнал должен автоматически передаваться в жилые помещения, если он не сброшен</w:t>
            </w:r>
            <w:r w:rsidRPr="006971DE">
              <w:rPr>
                <w:rFonts w:eastAsiaTheme="minorHAnsi"/>
              </w:rPr>
              <w:t>.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DD3036" w:rsidRPr="006971DE" w:rsidRDefault="00DD3036" w:rsidP="0064710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left="57" w:right="57"/>
              <w:rPr>
                <w:rFonts w:eastAsiaTheme="minorHAnsi"/>
              </w:rPr>
            </w:pPr>
          </w:p>
        </w:tc>
      </w:tr>
      <w:tr w:rsidR="007803AE" w:rsidRPr="006971DE" w:rsidTr="00236CFB">
        <w:trPr>
          <w:trHeight w:val="6724"/>
        </w:trPr>
        <w:tc>
          <w:tcPr>
            <w:tcW w:w="2022" w:type="dxa"/>
            <w:shd w:val="clear" w:color="auto" w:fill="auto"/>
          </w:tcPr>
          <w:p w:rsidR="007803AE" w:rsidRPr="006971DE" w:rsidRDefault="007803AE" w:rsidP="0064710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0" w:lineRule="exact"/>
              <w:ind w:left="57" w:right="57"/>
              <w:rPr>
                <w:rFonts w:eastAsiaTheme="minorHAnsi"/>
                <w:b/>
                <w:bCs/>
                <w:lang w:val="en-US"/>
              </w:rPr>
            </w:pPr>
            <w:r w:rsidRPr="006971DE">
              <w:rPr>
                <w:rFonts w:eastAsiaTheme="minorHAnsi"/>
                <w:b/>
                <w:lang w:val="en-US"/>
              </w:rPr>
              <w:t>9.3.3.21.7</w:t>
            </w:r>
          </w:p>
        </w:tc>
        <w:tc>
          <w:tcPr>
            <w:tcW w:w="9072" w:type="dxa"/>
            <w:shd w:val="clear" w:color="auto" w:fill="auto"/>
            <w:hideMark/>
          </w:tcPr>
          <w:p w:rsidR="007803AE" w:rsidRPr="006971DE" w:rsidRDefault="007803AE" w:rsidP="0064710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В случае превышения заданных значений давления или температуры приборы для измерения</w:t>
            </w:r>
            <w:r w:rsidRPr="006971DE">
              <w:rPr>
                <w:rFonts w:eastAsiaTheme="minorHAnsi"/>
              </w:rPr>
              <w:br/>
              <w:t xml:space="preserve">вакуума или избыточного давления газовой фазы </w:t>
            </w:r>
            <w:r w:rsidRPr="006971DE">
              <w:rPr>
                <w:rFonts w:eastAsiaTheme="minorHAnsi"/>
                <w:u w:val="single"/>
              </w:rPr>
              <w:t>в грузовом танке</w:t>
            </w:r>
            <w:r w:rsidRPr="006971DE">
              <w:rPr>
                <w:rFonts w:eastAsiaTheme="minorHAnsi"/>
              </w:rPr>
              <w:t xml:space="preserve"> или для измерения температуры груза должны подавать визуальный и звуковой сигнал</w:t>
            </w:r>
            <w:r w:rsidR="00FE1836">
              <w:rPr>
                <w:rFonts w:eastAsiaTheme="minorHAnsi"/>
              </w:rPr>
              <w:t>ы</w:t>
            </w:r>
            <w:r w:rsidRPr="006971DE">
              <w:rPr>
                <w:rFonts w:eastAsiaTheme="minorHAnsi"/>
              </w:rPr>
              <w:t xml:space="preserve"> в рулевую рубку </w:t>
            </w:r>
            <w:r w:rsidRPr="006971DE">
              <w:rPr>
                <w:rFonts w:eastAsiaTheme="minorHAnsi"/>
                <w:u w:val="single"/>
              </w:rPr>
              <w:t>и на палубу. Аварийный сигнал должен автоматически передаваться в жилые помещения, если он не сброшен</w:t>
            </w:r>
            <w:r w:rsidRPr="006971DE">
              <w:rPr>
                <w:rFonts w:eastAsiaTheme="minorHAnsi"/>
              </w:rPr>
              <w:t xml:space="preserve">. </w:t>
            </w:r>
            <w:r w:rsidRPr="006971DE">
              <w:rPr>
                <w:rFonts w:eastAsiaTheme="minorHAnsi"/>
                <w:strike/>
              </w:rPr>
              <w:t>Когда в рулевой рубке никого нет, сигнал тревоги должен, кроме того, восприниматься в месте, где присутствует один из членов экипажа.</w:t>
            </w:r>
          </w:p>
          <w:p w:rsidR="007803AE" w:rsidRPr="006971DE" w:rsidRDefault="007803AE" w:rsidP="0064710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Если заданное значение давления превышается во время погрузки и разгрузки, прибор для измерения давления должен через посредство штепсельной розетки, упомянутой в пункте 9.3.3.21.5 выше, незамедлительно инициировать замыкание электрической цепи, прерывающее операции по погрузке или разгрузке. Если используется судовой отливной насос, он должен автоматически отключаться.</w:t>
            </w:r>
          </w:p>
          <w:p w:rsidR="007803AE" w:rsidRPr="006971DE" w:rsidRDefault="007803AE" w:rsidP="0064710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Прибор для измерения избыточного давления или вакуума должен подавать предупредительные сигналы не позднее чем:</w:t>
            </w:r>
          </w:p>
          <w:p w:rsidR="007803AE" w:rsidRPr="006971DE" w:rsidRDefault="007803AE" w:rsidP="0064710B">
            <w:pPr>
              <w:tabs>
                <w:tab w:val="left" w:pos="576"/>
                <w:tab w:val="left" w:pos="864"/>
                <w:tab w:val="left" w:pos="1152"/>
              </w:tabs>
              <w:spacing w:after="120" w:line="210" w:lineRule="exact"/>
              <w:ind w:left="567" w:right="57" w:hanging="522"/>
              <w:rPr>
                <w:rFonts w:eastAsiaTheme="minorHAnsi"/>
              </w:rPr>
            </w:pPr>
            <w:r w:rsidRPr="006971DE">
              <w:rPr>
                <w:rFonts w:eastAsiaTheme="minorHAnsi"/>
                <w:u w:val="single"/>
              </w:rPr>
              <w:t>а)</w:t>
            </w:r>
            <w:r w:rsidRPr="006971DE">
              <w:rPr>
                <w:rFonts w:eastAsiaTheme="minorHAnsi"/>
                <w:u w:val="single"/>
              </w:rPr>
              <w:tab/>
            </w:r>
            <w:r w:rsidRPr="006971DE">
              <w:rPr>
                <w:rFonts w:eastAsiaTheme="minorHAnsi"/>
              </w:rPr>
              <w:t>при достижении избыточного давления, превышающего в 1,15 раза давление срабатывания устройства для сброса давления</w:t>
            </w:r>
            <w:r w:rsidRPr="006971DE">
              <w:rPr>
                <w:rFonts w:eastAsiaTheme="minorHAnsi"/>
                <w:u w:val="single"/>
              </w:rPr>
              <w:t>/быстродействующего выпускного клапана</w:t>
            </w:r>
            <w:r w:rsidRPr="006971DE">
              <w:rPr>
                <w:rFonts w:eastAsiaTheme="minorHAnsi"/>
              </w:rPr>
              <w:t>, или</w:t>
            </w:r>
          </w:p>
          <w:p w:rsidR="007803AE" w:rsidRPr="006971DE" w:rsidRDefault="007803AE" w:rsidP="0064710B">
            <w:pPr>
              <w:tabs>
                <w:tab w:val="left" w:pos="576"/>
                <w:tab w:val="left" w:pos="864"/>
                <w:tab w:val="left" w:pos="1152"/>
              </w:tabs>
              <w:spacing w:after="120" w:line="210" w:lineRule="exact"/>
              <w:ind w:left="567" w:right="57" w:hanging="522"/>
              <w:rPr>
                <w:rFonts w:eastAsiaTheme="minorHAnsi"/>
              </w:rPr>
            </w:pPr>
            <w:r w:rsidRPr="006971DE">
              <w:rPr>
                <w:rFonts w:eastAsiaTheme="minorHAnsi"/>
                <w:lang w:val="en-US"/>
              </w:rPr>
              <w:t>b</w:t>
            </w:r>
            <w:r w:rsidRPr="006971DE">
              <w:rPr>
                <w:rFonts w:eastAsiaTheme="minorHAnsi"/>
              </w:rPr>
              <w:t>)</w:t>
            </w:r>
            <w:r w:rsidRPr="006971DE">
              <w:rPr>
                <w:rFonts w:eastAsiaTheme="minorHAnsi"/>
              </w:rPr>
              <w:tab/>
              <w:t xml:space="preserve">при достижении нижнего предела расчетного вакуумметрического давления, но не превышающего, однако, </w:t>
            </w:r>
            <w:r w:rsidRPr="006971DE">
              <w:rPr>
                <w:rFonts w:eastAsiaTheme="minorHAnsi"/>
                <w:u w:val="single"/>
              </w:rPr>
              <w:t>вакуумметрическое давление</w:t>
            </w:r>
            <w:r w:rsidRPr="00BE3EA0">
              <w:rPr>
                <w:rFonts w:eastAsiaTheme="minorHAnsi"/>
              </w:rPr>
              <w:t>,</w:t>
            </w:r>
            <w:r w:rsidRPr="006971DE">
              <w:rPr>
                <w:rFonts w:eastAsiaTheme="minorHAnsi"/>
              </w:rPr>
              <w:t xml:space="preserve"> равное 5 кПа (0,05 бар).</w:t>
            </w:r>
          </w:p>
          <w:p w:rsidR="007803AE" w:rsidRPr="006971DE" w:rsidRDefault="007803AE" w:rsidP="0064710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 xml:space="preserve">Максимально допустимая температура указана в колонке 20 таблицы С </w:t>
            </w:r>
            <w:r w:rsidRPr="006971DE">
              <w:rPr>
                <w:rFonts w:eastAsiaTheme="minorHAnsi"/>
                <w:strike/>
              </w:rPr>
              <w:t>главы 3.2</w:t>
            </w:r>
            <w:r w:rsidR="00FE1836">
              <w:rPr>
                <w:rFonts w:eastAsiaTheme="minorHAnsi"/>
              </w:rPr>
              <w:t xml:space="preserve"> подраздела </w:t>
            </w:r>
            <w:r w:rsidRPr="006971DE">
              <w:rPr>
                <w:rFonts w:eastAsiaTheme="minorHAnsi"/>
              </w:rPr>
              <w:t>3.2.3.2. Датчики, упомянутые в этом пункте, могут быть соединены с сигнальным устройством датчика высокого уровня.</w:t>
            </w:r>
          </w:p>
          <w:p w:rsidR="007803AE" w:rsidRPr="006971DE" w:rsidRDefault="007803AE" w:rsidP="0064710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1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 xml:space="preserve">Когда это предписано в колонке 20 таблицы С </w:t>
            </w:r>
            <w:r w:rsidRPr="006971DE">
              <w:rPr>
                <w:rFonts w:eastAsiaTheme="minorHAnsi"/>
                <w:strike/>
              </w:rPr>
              <w:t>главы 3.2</w:t>
            </w:r>
            <w:r w:rsidRPr="006971DE">
              <w:rPr>
                <w:rFonts w:eastAsiaTheme="minorHAnsi"/>
              </w:rPr>
              <w:t xml:space="preserve"> подраздела 3.2.3.2, прибор для измерения избыточного давления газовой фазы должен подавать визуальный и звуковой сигналы в рулевую рубку </w:t>
            </w:r>
            <w:r w:rsidRPr="006971DE">
              <w:rPr>
                <w:rFonts w:eastAsiaTheme="minorHAnsi"/>
                <w:u w:val="single"/>
              </w:rPr>
              <w:t>и на палубу</w:t>
            </w:r>
            <w:r w:rsidRPr="006971DE">
              <w:rPr>
                <w:rFonts w:eastAsiaTheme="minorHAnsi"/>
              </w:rPr>
              <w:t>, если во время рейса избыточное давление превышает 40 кПа (0,4 бар</w:t>
            </w:r>
            <w:r w:rsidRPr="00FE1836">
              <w:rPr>
                <w:rFonts w:eastAsiaTheme="minorHAnsi"/>
              </w:rPr>
              <w:t>).</w:t>
            </w:r>
            <w:r w:rsidRPr="006971DE">
              <w:rPr>
                <w:rFonts w:eastAsiaTheme="minorHAnsi"/>
                <w:strike/>
              </w:rPr>
              <w:t xml:space="preserve"> Когда в рулевой рубке никого нет, сигнал тревоги должен, кроме того, восприниматься в месте, где присутствует один из членов экипажа.</w:t>
            </w:r>
            <w:r w:rsidRPr="006971DE">
              <w:rPr>
                <w:rFonts w:eastAsiaTheme="minorHAnsi"/>
              </w:rPr>
              <w:t xml:space="preserve"> </w:t>
            </w:r>
            <w:r w:rsidRPr="006971DE">
              <w:rPr>
                <w:rFonts w:eastAsiaTheme="minorHAnsi"/>
                <w:u w:val="single"/>
              </w:rPr>
              <w:t>Аварийный сигнал должен автоматически передаваться в жилые помещения, если он не сброшен</w:t>
            </w:r>
            <w:r w:rsidRPr="006971DE">
              <w:rPr>
                <w:rFonts w:eastAsiaTheme="minorHAnsi"/>
              </w:rPr>
              <w:t>. Должна обеспечиваться возможность считывания показаний датчиков в непосредственной близости от устройства управления водораспылительной системы.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7803AE" w:rsidRPr="006971DE" w:rsidRDefault="007803AE" w:rsidP="0064710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Пропуск</w:t>
            </w:r>
          </w:p>
          <w:p w:rsidR="007803AE" w:rsidRPr="006971DE" w:rsidRDefault="007803AE" w:rsidP="0064710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400" w:after="80" w:line="21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Уточнение</w:t>
            </w:r>
          </w:p>
          <w:p w:rsidR="007803AE" w:rsidRPr="006971DE" w:rsidRDefault="007803AE" w:rsidP="0064710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40" w:after="80" w:line="21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Редакционное изменение</w:t>
            </w:r>
          </w:p>
          <w:p w:rsidR="007803AE" w:rsidRPr="006971DE" w:rsidRDefault="007803AE" w:rsidP="0064710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40" w:after="80" w:line="21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Пропуск</w:t>
            </w:r>
          </w:p>
          <w:p w:rsidR="007803AE" w:rsidRPr="006971DE" w:rsidRDefault="007803AE" w:rsidP="0064710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80" w:after="80" w:line="21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Уточнение</w:t>
            </w:r>
          </w:p>
        </w:tc>
      </w:tr>
      <w:tr w:rsidR="00883604" w:rsidRPr="006971DE" w:rsidTr="00236CFB">
        <w:trPr>
          <w:trHeight w:val="533"/>
        </w:trPr>
        <w:tc>
          <w:tcPr>
            <w:tcW w:w="2022" w:type="dxa"/>
            <w:shd w:val="clear" w:color="auto" w:fill="auto"/>
            <w:hideMark/>
          </w:tcPr>
          <w:p w:rsidR="00883604" w:rsidRPr="006971DE" w:rsidRDefault="00883604" w:rsidP="0064710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0" w:lineRule="exact"/>
              <w:ind w:left="57" w:right="57"/>
              <w:rPr>
                <w:rFonts w:eastAsiaTheme="minorHAnsi"/>
                <w:b/>
                <w:bCs/>
                <w:lang w:val="en-US"/>
              </w:rPr>
            </w:pPr>
            <w:r w:rsidRPr="006971DE">
              <w:rPr>
                <w:rFonts w:eastAsiaTheme="minorHAnsi"/>
                <w:b/>
                <w:lang w:val="en-US"/>
              </w:rPr>
              <w:t>9.3.2.22</w:t>
            </w:r>
            <w:r w:rsidRPr="006971DE">
              <w:rPr>
                <w:rFonts w:eastAsiaTheme="minorHAnsi"/>
                <w:b/>
                <w:bCs/>
                <w:lang w:val="en-US"/>
              </w:rPr>
              <w:br/>
            </w:r>
            <w:r w:rsidRPr="006971DE">
              <w:rPr>
                <w:rFonts w:eastAsiaTheme="minorHAnsi"/>
                <w:b/>
                <w:lang w:val="en-US"/>
              </w:rPr>
              <w:t>9.3.2.22</w:t>
            </w:r>
          </w:p>
        </w:tc>
        <w:tc>
          <w:tcPr>
            <w:tcW w:w="9072" w:type="dxa"/>
            <w:shd w:val="clear" w:color="auto" w:fill="auto"/>
            <w:hideMark/>
          </w:tcPr>
          <w:p w:rsidR="00883604" w:rsidRPr="006971DE" w:rsidRDefault="00883604" w:rsidP="0064710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0" w:lineRule="exact"/>
              <w:ind w:left="57" w:right="57"/>
              <w:rPr>
                <w:rFonts w:eastAsiaTheme="minorHAnsi"/>
                <w:b/>
                <w:i/>
                <w:lang w:val="en-US"/>
              </w:rPr>
            </w:pPr>
            <w:r w:rsidRPr="006971DE">
              <w:rPr>
                <w:rFonts w:eastAsiaTheme="minorHAnsi"/>
                <w:b/>
                <w:i/>
                <w:lang w:val="en-US"/>
              </w:rPr>
              <w:t>Отверстия грузовых танков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883604" w:rsidRPr="006971DE" w:rsidRDefault="00883604" w:rsidP="0064710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0" w:lineRule="exact"/>
              <w:ind w:left="57" w:right="57"/>
              <w:rPr>
                <w:rFonts w:eastAsiaTheme="minorHAnsi"/>
                <w:lang w:val="en-US"/>
              </w:rPr>
            </w:pPr>
          </w:p>
        </w:tc>
      </w:tr>
      <w:tr w:rsidR="0064710B" w:rsidRPr="006971DE" w:rsidTr="00236CFB">
        <w:trPr>
          <w:trHeight w:val="887"/>
        </w:trPr>
        <w:tc>
          <w:tcPr>
            <w:tcW w:w="2022" w:type="dxa"/>
            <w:shd w:val="clear" w:color="auto" w:fill="auto"/>
          </w:tcPr>
          <w:p w:rsidR="0064710B" w:rsidRPr="006971DE" w:rsidRDefault="0064710B" w:rsidP="0064710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0" w:lineRule="exact"/>
              <w:ind w:left="57" w:right="57"/>
              <w:rPr>
                <w:rFonts w:eastAsiaTheme="minorHAnsi"/>
                <w:b/>
                <w:bCs/>
                <w:lang w:val="en-US"/>
              </w:rPr>
            </w:pPr>
            <w:r w:rsidRPr="006971DE">
              <w:rPr>
                <w:rFonts w:eastAsiaTheme="minorHAnsi"/>
                <w:b/>
                <w:lang w:val="en-US"/>
              </w:rPr>
              <w:t>9.3.2.22.4</w:t>
            </w:r>
          </w:p>
        </w:tc>
        <w:tc>
          <w:tcPr>
            <w:tcW w:w="9072" w:type="dxa"/>
            <w:shd w:val="clear" w:color="auto" w:fill="auto"/>
            <w:hideMark/>
          </w:tcPr>
          <w:p w:rsidR="0064710B" w:rsidRPr="006971DE" w:rsidRDefault="0064710B" w:rsidP="007848DA">
            <w:pPr>
              <w:tabs>
                <w:tab w:val="left" w:pos="576"/>
                <w:tab w:val="left" w:pos="864"/>
                <w:tab w:val="left" w:pos="1152"/>
              </w:tabs>
              <w:spacing w:before="120" w:after="80" w:line="210" w:lineRule="exact"/>
              <w:ind w:left="524" w:right="57" w:hanging="467"/>
              <w:rPr>
                <w:rFonts w:eastAsiaTheme="minorHAnsi"/>
              </w:rPr>
            </w:pPr>
            <w:r w:rsidRPr="006971DE">
              <w:rPr>
                <w:rFonts w:eastAsiaTheme="minorHAnsi"/>
                <w:lang w:val="en-US"/>
              </w:rPr>
              <w:t>a</w:t>
            </w:r>
            <w:r w:rsidRPr="006971DE">
              <w:rPr>
                <w:rFonts w:eastAsiaTheme="minorHAnsi"/>
              </w:rPr>
              <w:t>)</w:t>
            </w:r>
            <w:r w:rsidRPr="006971DE">
              <w:rPr>
                <w:rFonts w:eastAsiaTheme="minorHAnsi"/>
              </w:rPr>
              <w:tab/>
              <w:t>Каждый грузовой танк или группа грузовых танков, соединенные с одним и тем же газоотводным трубопроводом, должны иметь:</w:t>
            </w:r>
            <w:r w:rsidRPr="006971DE">
              <w:rPr>
                <w:rFonts w:eastAsiaTheme="minorHAnsi"/>
                <w:strike/>
              </w:rPr>
              <w:t xml:space="preserve"> предохранительные устройства для предотвращения недопустимого избыточного давления или вакуума. Когда в колонке 17 таблицы С 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64710B" w:rsidRPr="006971DE" w:rsidRDefault="0064710B" w:rsidP="0064710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360" w:after="80" w:line="210" w:lineRule="exact"/>
              <w:ind w:left="57" w:right="57"/>
              <w:rPr>
                <w:rFonts w:eastAsiaTheme="minorHAnsi"/>
                <w:lang w:val="en-US"/>
              </w:rPr>
            </w:pPr>
            <w:r w:rsidRPr="0064710B">
              <w:rPr>
                <w:rFonts w:eastAsiaTheme="minorHAnsi"/>
                <w:lang w:val="en-US"/>
              </w:rPr>
              <w:t>Уточнение</w:t>
            </w:r>
          </w:p>
        </w:tc>
      </w:tr>
      <w:tr w:rsidR="007803AE" w:rsidRPr="006971DE" w:rsidTr="00236CFB">
        <w:trPr>
          <w:trHeight w:val="758"/>
        </w:trPr>
        <w:tc>
          <w:tcPr>
            <w:tcW w:w="2022" w:type="dxa"/>
            <w:shd w:val="clear" w:color="auto" w:fill="auto"/>
          </w:tcPr>
          <w:p w:rsidR="007803AE" w:rsidRPr="006971DE" w:rsidRDefault="007803AE" w:rsidP="00FE18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2" w:lineRule="exact"/>
              <w:ind w:left="57" w:right="57"/>
              <w:rPr>
                <w:rFonts w:eastAsiaTheme="minorHAnsi"/>
                <w:b/>
                <w:lang w:val="en-US"/>
              </w:rPr>
            </w:pPr>
          </w:p>
        </w:tc>
        <w:tc>
          <w:tcPr>
            <w:tcW w:w="9072" w:type="dxa"/>
            <w:shd w:val="clear" w:color="auto" w:fill="auto"/>
          </w:tcPr>
          <w:p w:rsidR="0064710B" w:rsidRDefault="0064710B" w:rsidP="00FE1836">
            <w:pPr>
              <w:tabs>
                <w:tab w:val="left" w:pos="576"/>
                <w:tab w:val="left" w:pos="864"/>
                <w:tab w:val="left" w:pos="1152"/>
              </w:tabs>
              <w:spacing w:before="120" w:after="60" w:line="212" w:lineRule="exact"/>
              <w:ind w:left="567" w:right="57" w:hanging="17"/>
              <w:rPr>
                <w:rFonts w:eastAsiaTheme="minorHAnsi"/>
                <w:strike/>
              </w:rPr>
            </w:pPr>
            <w:r w:rsidRPr="006971DE">
              <w:rPr>
                <w:rFonts w:eastAsiaTheme="minorHAnsi"/>
                <w:strike/>
              </w:rPr>
              <w:t>главы 3.2 предписывается защита против взрывов, вакуумный клапан должен быть снабжен пламегасителем, устойчивым к дефлаграции, а клапан повышенного давления – быстродействующим выпускным клапаном с пламегасящим действием, который выдерживал бы устойчивое горение.</w:t>
            </w:r>
          </w:p>
          <w:p w:rsidR="0064710B" w:rsidRPr="006971DE" w:rsidRDefault="0064710B" w:rsidP="00FE1836">
            <w:pPr>
              <w:tabs>
                <w:tab w:val="left" w:pos="576"/>
                <w:tab w:val="left" w:pos="864"/>
                <w:tab w:val="left" w:pos="1152"/>
              </w:tabs>
              <w:spacing w:after="80" w:line="212" w:lineRule="exact"/>
              <w:ind w:left="567" w:right="57" w:hanging="15"/>
              <w:rPr>
                <w:rFonts w:eastAsiaTheme="minorHAnsi"/>
                <w:strike/>
              </w:rPr>
            </w:pPr>
            <w:r w:rsidRPr="006971DE">
              <w:rPr>
                <w:rFonts w:eastAsiaTheme="minorHAnsi"/>
                <w:strike/>
              </w:rPr>
              <w:t>Отвод газов должен осуществляться вверх. Давление срабатывания быстродействующего выпускного клапана и давление срабатывания вакуумн</w:t>
            </w:r>
            <w:r w:rsidR="00FE1836">
              <w:rPr>
                <w:rFonts w:eastAsiaTheme="minorHAnsi"/>
                <w:strike/>
              </w:rPr>
              <w:t>ого клапана должны быть указаны</w:t>
            </w:r>
            <w:r w:rsidR="00FE1836">
              <w:rPr>
                <w:rFonts w:eastAsiaTheme="minorHAnsi"/>
                <w:strike/>
              </w:rPr>
              <w:br/>
            </w:r>
            <w:r w:rsidRPr="006971DE">
              <w:rPr>
                <w:rFonts w:eastAsiaTheme="minorHAnsi"/>
                <w:strike/>
              </w:rPr>
              <w:t>на соответствующих клапанах долговечным способом;</w:t>
            </w:r>
          </w:p>
          <w:p w:rsidR="0064710B" w:rsidRPr="006971DE" w:rsidRDefault="0064710B" w:rsidP="00FE1836">
            <w:pPr>
              <w:spacing w:after="60" w:line="212" w:lineRule="exact"/>
              <w:ind w:left="1015" w:right="57" w:hanging="408"/>
              <w:rPr>
                <w:rFonts w:eastAsiaTheme="minorHAnsi"/>
              </w:rPr>
            </w:pPr>
            <w:r>
              <w:rPr>
                <w:rFonts w:eastAsiaTheme="minorHAnsi"/>
              </w:rPr>
              <w:t>–</w:t>
            </w:r>
            <w:r>
              <w:rPr>
                <w:rFonts w:eastAsiaTheme="minorHAnsi"/>
              </w:rPr>
              <w:tab/>
            </w:r>
            <w:r w:rsidRPr="006971DE">
              <w:rPr>
                <w:rFonts w:eastAsiaTheme="minorHAnsi"/>
              </w:rPr>
              <w:t>соединительное устройство для безопасного отвода на берег газов, высвободившихся</w:t>
            </w:r>
            <w:r w:rsidRPr="006971DE">
              <w:rPr>
                <w:rFonts w:eastAsiaTheme="minorHAnsi"/>
              </w:rPr>
              <w:br/>
              <w:t>во время загрузки;</w:t>
            </w:r>
          </w:p>
          <w:p w:rsidR="0064710B" w:rsidRPr="006971DE" w:rsidRDefault="0064710B" w:rsidP="00FE1836">
            <w:pPr>
              <w:spacing w:after="60" w:line="212" w:lineRule="exact"/>
              <w:ind w:left="1015" w:right="57" w:hanging="408"/>
              <w:rPr>
                <w:rFonts w:eastAsiaTheme="minorHAnsi"/>
              </w:rPr>
            </w:pPr>
            <w:r>
              <w:rPr>
                <w:rFonts w:eastAsiaTheme="minorHAnsi"/>
              </w:rPr>
              <w:t>–</w:t>
            </w:r>
            <w:r>
              <w:rPr>
                <w:rFonts w:eastAsiaTheme="minorHAnsi"/>
              </w:rPr>
              <w:tab/>
            </w:r>
            <w:r w:rsidRPr="006971DE">
              <w:rPr>
                <w:rFonts w:eastAsiaTheme="minorHAnsi"/>
              </w:rPr>
              <w:t>устройство для безопасного сброса давления в грузовых танках,</w:t>
            </w:r>
            <w:r w:rsidRPr="006971DE">
              <w:rPr>
                <w:rFonts w:eastAsiaTheme="minorHAnsi"/>
                <w:strike/>
              </w:rPr>
              <w:t xml:space="preserve"> Если в</w:t>
            </w:r>
            <w:r w:rsidRPr="006971DE">
              <w:rPr>
                <w:rFonts w:eastAsiaTheme="minorHAnsi"/>
                <w:strike/>
                <w:lang w:val="en-US"/>
              </w:rPr>
              <w:t> </w:t>
            </w:r>
            <w:r w:rsidRPr="006971DE">
              <w:rPr>
                <w:rFonts w:eastAsiaTheme="minorHAnsi"/>
                <w:strike/>
              </w:rPr>
              <w:t>перечне веществ, допущенных к перевозке судном, предусмотренном в</w:t>
            </w:r>
            <w:r w:rsidRPr="006971DE">
              <w:rPr>
                <w:rFonts w:eastAsiaTheme="minorHAnsi"/>
                <w:strike/>
                <w:lang w:val="en-US"/>
              </w:rPr>
              <w:t> </w:t>
            </w:r>
            <w:r w:rsidRPr="006971DE">
              <w:rPr>
                <w:rFonts w:eastAsiaTheme="minorHAnsi"/>
                <w:strike/>
              </w:rPr>
              <w:t>пункте 1.16.1.2.5, указаны вещества, для которых в колонке 17 таблицы</w:t>
            </w:r>
            <w:r w:rsidR="00FE1836">
              <w:rPr>
                <w:rFonts w:eastAsiaTheme="minorHAnsi"/>
                <w:strike/>
                <w:lang w:val="en-US"/>
              </w:rPr>
              <w:t> </w:t>
            </w:r>
            <w:r w:rsidRPr="006971DE">
              <w:rPr>
                <w:rFonts w:eastAsiaTheme="minorHAnsi"/>
                <w:strike/>
              </w:rPr>
              <w:t>С главы 3.2 предписывается защита против взрывов, это устройство должно состоять по меньшей мере из пламегасителя, способного выдерживать устойчивое горение, и стопорного клапана, положение которого должно четко указывать на то, открыт он или закрыт.</w:t>
            </w:r>
            <w:r w:rsidRPr="006971DE">
              <w:rPr>
                <w:rFonts w:eastAsiaTheme="minorHAnsi"/>
              </w:rPr>
              <w:t>положение которого четко</w:t>
            </w:r>
            <w:r>
              <w:rPr>
                <w:rFonts w:eastAsiaTheme="minorHAnsi"/>
              </w:rPr>
              <w:t xml:space="preserve"> </w:t>
            </w:r>
            <w:r w:rsidRPr="006971DE">
              <w:rPr>
                <w:rFonts w:eastAsiaTheme="minorHAnsi"/>
              </w:rPr>
              <w:t>указывает на то, открыто оно или закрыто...</w:t>
            </w:r>
          </w:p>
          <w:p w:rsidR="0064710B" w:rsidRPr="006971DE" w:rsidRDefault="007848DA" w:rsidP="00FE1836">
            <w:pPr>
              <w:spacing w:after="80" w:line="212" w:lineRule="exact"/>
              <w:ind w:left="1014" w:right="57" w:hanging="406"/>
              <w:rPr>
                <w:rFonts w:eastAsiaTheme="minorHAnsi"/>
                <w:u w:val="single"/>
              </w:rPr>
            </w:pPr>
            <w:r>
              <w:rPr>
                <w:rFonts w:eastAsiaTheme="minorHAnsi"/>
                <w:u w:val="single"/>
              </w:rPr>
              <w:t>–</w:t>
            </w:r>
            <w:r>
              <w:rPr>
                <w:rFonts w:eastAsiaTheme="minorHAnsi"/>
                <w:u w:val="single"/>
              </w:rPr>
              <w:tab/>
            </w:r>
            <w:r w:rsidR="0064710B" w:rsidRPr="006971DE">
              <w:rPr>
                <w:rFonts w:eastAsiaTheme="minorHAnsi"/>
                <w:u w:val="single"/>
              </w:rPr>
              <w:t>предохранительные устройства для предотвращения недопустимого избыточного давления</w:t>
            </w:r>
            <w:r>
              <w:rPr>
                <w:rFonts w:eastAsiaTheme="minorHAnsi"/>
                <w:u w:val="single"/>
              </w:rPr>
              <w:t xml:space="preserve"> </w:t>
            </w:r>
            <w:r w:rsidR="0064710B" w:rsidRPr="006971DE">
              <w:rPr>
                <w:rFonts w:eastAsiaTheme="minorHAnsi"/>
                <w:u w:val="single"/>
              </w:rPr>
              <w:t>или вакуума</w:t>
            </w:r>
            <w:r w:rsidR="0064710B" w:rsidRPr="00BE3EA0">
              <w:rPr>
                <w:rFonts w:eastAsiaTheme="minorHAnsi"/>
              </w:rPr>
              <w:t>;</w:t>
            </w:r>
          </w:p>
          <w:p w:rsidR="0064710B" w:rsidRPr="006971DE" w:rsidRDefault="0064710B" w:rsidP="00FE1836">
            <w:pPr>
              <w:tabs>
                <w:tab w:val="left" w:pos="576"/>
                <w:tab w:val="left" w:pos="864"/>
                <w:tab w:val="left" w:pos="1152"/>
              </w:tabs>
              <w:spacing w:after="80" w:line="212" w:lineRule="exact"/>
              <w:ind w:left="567" w:right="57" w:hanging="15"/>
              <w:rPr>
                <w:rFonts w:eastAsiaTheme="minorHAnsi"/>
              </w:rPr>
            </w:pPr>
            <w:r w:rsidRPr="006971DE">
              <w:rPr>
                <w:rFonts w:eastAsiaTheme="minorHAnsi"/>
                <w:u w:val="single"/>
              </w:rPr>
              <w:t>Давление срабатывания устройства для сброса давления и давление срабатывания вакуумного клапана должны быть указаны на соответствующих клапанах долговечным способом</w:t>
            </w:r>
            <w:r w:rsidRPr="006971DE">
              <w:rPr>
                <w:rFonts w:eastAsiaTheme="minorHAnsi"/>
              </w:rPr>
              <w:t>.</w:t>
            </w:r>
          </w:p>
          <w:p w:rsidR="0064710B" w:rsidRPr="006971DE" w:rsidRDefault="0064710B" w:rsidP="00FE1836">
            <w:pPr>
              <w:tabs>
                <w:tab w:val="left" w:pos="576"/>
                <w:tab w:val="left" w:pos="864"/>
                <w:tab w:val="left" w:pos="1152"/>
              </w:tabs>
              <w:spacing w:after="80" w:line="212" w:lineRule="exact"/>
              <w:ind w:left="567" w:right="57" w:hanging="15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Устройства для сброса давления должны быть отрегулированы таким образом, чтобы во время перевозки они не открывались до достижения максимально допустимого рабочего давления</w:t>
            </w:r>
            <w:r w:rsidR="007848DA">
              <w:rPr>
                <w:rFonts w:eastAsiaTheme="minorHAnsi"/>
                <w:u w:val="single"/>
              </w:rPr>
              <w:t xml:space="preserve"> </w:t>
            </w:r>
            <w:r w:rsidRPr="006971DE">
              <w:rPr>
                <w:rFonts w:eastAsiaTheme="minorHAnsi"/>
                <w:u w:val="single"/>
              </w:rPr>
              <w:t>в грузовых танках</w:t>
            </w:r>
            <w:r w:rsidRPr="00BE3EA0">
              <w:rPr>
                <w:rFonts w:eastAsiaTheme="minorHAnsi"/>
              </w:rPr>
              <w:t>.</w:t>
            </w:r>
          </w:p>
          <w:p w:rsidR="0064710B" w:rsidRPr="006971DE" w:rsidRDefault="0064710B" w:rsidP="00FE1836">
            <w:pPr>
              <w:tabs>
                <w:tab w:val="left" w:pos="576"/>
                <w:tab w:val="left" w:pos="864"/>
                <w:tab w:val="left" w:pos="1152"/>
              </w:tabs>
              <w:spacing w:after="80" w:line="212" w:lineRule="exact"/>
              <w:ind w:left="567" w:right="57" w:hanging="15"/>
              <w:rPr>
                <w:rFonts w:eastAsiaTheme="minorHAnsi"/>
              </w:rPr>
            </w:pPr>
            <w:r w:rsidRPr="006971DE">
              <w:rPr>
                <w:rFonts w:eastAsiaTheme="minorHAnsi"/>
                <w:u w:val="single"/>
              </w:rPr>
              <w:t>Отвод газов должен осуществляться вверх</w:t>
            </w:r>
            <w:r w:rsidRPr="006971DE">
              <w:rPr>
                <w:rFonts w:eastAsiaTheme="minorHAnsi"/>
              </w:rPr>
              <w:t>.</w:t>
            </w:r>
          </w:p>
          <w:p w:rsidR="0064710B" w:rsidRPr="006971DE" w:rsidRDefault="0064710B" w:rsidP="00FE1836">
            <w:pPr>
              <w:tabs>
                <w:tab w:val="left" w:pos="576"/>
                <w:tab w:val="left" w:pos="864"/>
                <w:tab w:val="left" w:pos="1152"/>
              </w:tabs>
              <w:spacing w:after="80" w:line="212" w:lineRule="exact"/>
              <w:ind w:left="567" w:right="57" w:hanging="15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Выходные отверстия устройств для сброса давления должны находиться на высоте не менее 1,00</w:t>
            </w:r>
            <w:r w:rsidRPr="006971DE">
              <w:rPr>
                <w:rFonts w:eastAsiaTheme="minorHAnsi"/>
                <w:u w:val="single"/>
                <w:lang w:val="en-US"/>
              </w:rPr>
              <w:t> </w:t>
            </w:r>
            <w:r w:rsidRPr="006971DE">
              <w:rPr>
                <w:rFonts w:eastAsiaTheme="minorHAnsi"/>
                <w:u w:val="single"/>
              </w:rPr>
              <w:t>м над уровнем палубы и на расстоянии не менее 6,00 м от жилых помещений, рулевойрубки и служебных помещений, расположенных за пределами грузового пространства. В радиусе 1,00 м от выходного отверстия устройства для сброса давления не допускается какое-либо оборудование и не производятся какие-либо работы, и эта зона должна быть обозначена</w:t>
            </w:r>
            <w:r w:rsidRPr="007848DA">
              <w:rPr>
                <w:rFonts w:eastAsiaTheme="minorHAnsi"/>
              </w:rPr>
              <w:t>.</w:t>
            </w:r>
          </w:p>
          <w:p w:rsidR="007803AE" w:rsidRPr="006971DE" w:rsidRDefault="0064710B" w:rsidP="00FE1836">
            <w:pPr>
              <w:tabs>
                <w:tab w:val="left" w:pos="855"/>
              </w:tabs>
              <w:spacing w:after="120" w:line="212" w:lineRule="exact"/>
              <w:ind w:left="573" w:right="57" w:hanging="516"/>
              <w:rPr>
                <w:rFonts w:eastAsiaTheme="minorHAnsi"/>
              </w:rPr>
            </w:pPr>
            <w:r w:rsidRPr="006971DE">
              <w:rPr>
                <w:rFonts w:eastAsiaTheme="minorHAnsi"/>
                <w:strike/>
                <w:lang w:val="en-US"/>
              </w:rPr>
              <w:t>b</w:t>
            </w:r>
            <w:r w:rsidR="007848DA">
              <w:rPr>
                <w:rFonts w:eastAsiaTheme="minorHAnsi"/>
                <w:strike/>
              </w:rPr>
              <w:t>)</w:t>
            </w:r>
            <w:r w:rsidR="007848DA">
              <w:rPr>
                <w:rFonts w:eastAsiaTheme="minorHAnsi"/>
                <w:strike/>
              </w:rPr>
              <w:tab/>
            </w:r>
            <w:r w:rsidRPr="006971DE">
              <w:rPr>
                <w:rFonts w:eastAsiaTheme="minorHAnsi"/>
                <w:strike/>
              </w:rPr>
              <w:t>Выходные отверстия быстродействующих выпускных клапанов должны находиться на высоте не менее 2,00 м над уровнем палубы и на расстоянии не менее 6,00 м от жилых и служебных помещений, расположенных за пределами грузового пространства. Указанное значение высоты может быть уменьшено, если в радиусе 1,00 м от выходного отверстия быстродействующего выпускного клапана не расположено какое-либо оборудование и не производятся какие-либо работы и если эта зона обозначена. Быстродействующие выпускные клапаны должны быть отрегулированы таким образом, чтобы во время перевозки они не открывались до достижения максимально допустимого рабочего давления в</w:t>
            </w:r>
            <w:r w:rsidRPr="006971DE">
              <w:rPr>
                <w:rFonts w:eastAsiaTheme="minorHAnsi"/>
                <w:strike/>
                <w:lang w:val="en-US"/>
              </w:rPr>
              <w:t> </w:t>
            </w:r>
            <w:r w:rsidRPr="006971DE">
              <w:rPr>
                <w:rFonts w:eastAsiaTheme="minorHAnsi"/>
                <w:strike/>
              </w:rPr>
              <w:t xml:space="preserve">грузовых </w:t>
            </w:r>
            <w:r w:rsidR="00FE1836">
              <w:rPr>
                <w:rFonts w:eastAsiaTheme="minorHAnsi"/>
                <w:strike/>
              </w:rPr>
              <w:t>танках.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7803AE" w:rsidRPr="006971DE" w:rsidRDefault="0064710B" w:rsidP="00FE18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080" w:after="80" w:line="212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Н</w:t>
            </w:r>
            <w:r w:rsidR="007848DA">
              <w:rPr>
                <w:rFonts w:eastAsiaTheme="minorHAnsi"/>
              </w:rPr>
              <w:t>овая</w:t>
            </w:r>
            <w:r w:rsidR="007848DA">
              <w:rPr>
                <w:rFonts w:eastAsiaTheme="minorHAnsi"/>
              </w:rPr>
              <w:br/>
            </w:r>
            <w:r w:rsidRPr="006971DE">
              <w:rPr>
                <w:rFonts w:eastAsiaTheme="minorHAnsi"/>
              </w:rPr>
              <w:t>концепция</w:t>
            </w:r>
            <w:r w:rsidRPr="006971DE">
              <w:rPr>
                <w:rFonts w:eastAsiaTheme="minorHAnsi"/>
              </w:rPr>
              <w:br/>
              <w:t>зонирования</w:t>
            </w:r>
          </w:p>
        </w:tc>
      </w:tr>
      <w:tr w:rsidR="007848DA" w:rsidRPr="006971DE" w:rsidTr="00236CFB">
        <w:trPr>
          <w:trHeight w:val="758"/>
        </w:trPr>
        <w:tc>
          <w:tcPr>
            <w:tcW w:w="2022" w:type="dxa"/>
            <w:shd w:val="clear" w:color="auto" w:fill="auto"/>
          </w:tcPr>
          <w:p w:rsidR="007848DA" w:rsidRPr="007848DA" w:rsidRDefault="007848DA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7848DA" w:rsidRPr="006971DE" w:rsidRDefault="007848DA" w:rsidP="00CE2BCB">
            <w:pPr>
              <w:tabs>
                <w:tab w:val="left" w:pos="864"/>
              </w:tabs>
              <w:spacing w:before="120" w:after="120" w:line="220" w:lineRule="exact"/>
              <w:ind w:left="573" w:right="57" w:hanging="516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u w:val="single"/>
                <w:lang w:val="en-US"/>
              </w:rPr>
              <w:t>b</w:t>
            </w:r>
            <w:r w:rsidRPr="006971DE">
              <w:rPr>
                <w:rFonts w:eastAsiaTheme="minorHAnsi"/>
                <w:u w:val="single"/>
              </w:rPr>
              <w:t>)</w:t>
            </w:r>
            <w:r w:rsidRPr="006971DE">
              <w:rPr>
                <w:rFonts w:eastAsiaTheme="minorHAnsi"/>
                <w:u w:val="single"/>
              </w:rPr>
              <w:tab/>
              <w:t>Если перечень веществ, допущенных к перевозке с</w:t>
            </w:r>
            <w:r w:rsidR="00FE1836">
              <w:rPr>
                <w:rFonts w:eastAsiaTheme="minorHAnsi"/>
                <w:u w:val="single"/>
              </w:rPr>
              <w:t>удном, предусмотренный в пункте </w:t>
            </w:r>
            <w:r w:rsidRPr="006971DE">
              <w:rPr>
                <w:rFonts w:eastAsiaTheme="minorHAnsi"/>
                <w:u w:val="single"/>
              </w:rPr>
              <w:t>1.16.1.2.5, содержит вещества, для которых в колонке 17 таблицы С подраздела 3.2.3.2 предписывается защита против взрывов, то</w:t>
            </w:r>
          </w:p>
          <w:p w:rsidR="007848DA" w:rsidRPr="006971DE" w:rsidRDefault="007848DA" w:rsidP="002928DB">
            <w:pPr>
              <w:spacing w:before="120" w:after="120" w:line="220" w:lineRule="exact"/>
              <w:ind w:left="1014" w:right="57" w:hanging="406"/>
              <w:rPr>
                <w:rFonts w:eastAsiaTheme="minorHAnsi"/>
                <w:u w:val="single"/>
              </w:rPr>
            </w:pPr>
            <w:r>
              <w:rPr>
                <w:rFonts w:eastAsiaTheme="minorHAnsi"/>
                <w:u w:val="single"/>
              </w:rPr>
              <w:t>–</w:t>
            </w:r>
            <w:r>
              <w:rPr>
                <w:rFonts w:eastAsiaTheme="minorHAnsi"/>
                <w:u w:val="single"/>
              </w:rPr>
              <w:tab/>
            </w:r>
            <w:r w:rsidRPr="006971DE">
              <w:rPr>
                <w:rFonts w:eastAsiaTheme="minorHAnsi"/>
                <w:u w:val="single"/>
              </w:rPr>
              <w:t>газоотводный трубопровод в месте соединения с грузовым танком должен быть оборудован пламегасит</w:t>
            </w:r>
            <w:r>
              <w:rPr>
                <w:rFonts w:eastAsiaTheme="minorHAnsi"/>
                <w:u w:val="single"/>
              </w:rPr>
              <w:t>елем, устойчивым к детонации, и</w:t>
            </w:r>
          </w:p>
          <w:p w:rsidR="007848DA" w:rsidRPr="006971DE" w:rsidRDefault="007848DA" w:rsidP="002928DB">
            <w:pPr>
              <w:spacing w:before="120" w:after="120" w:line="220" w:lineRule="exact"/>
              <w:ind w:left="1014" w:right="57" w:hanging="406"/>
              <w:rPr>
                <w:rFonts w:eastAsiaTheme="minorHAnsi"/>
              </w:rPr>
            </w:pPr>
            <w:r>
              <w:rPr>
                <w:rFonts w:eastAsiaTheme="minorHAnsi"/>
                <w:u w:val="single"/>
              </w:rPr>
              <w:t>–</w:t>
            </w:r>
            <w:r>
              <w:rPr>
                <w:rFonts w:eastAsiaTheme="minorHAnsi"/>
                <w:u w:val="single"/>
              </w:rPr>
              <w:tab/>
            </w:r>
            <w:r w:rsidRPr="006971DE">
              <w:rPr>
                <w:rFonts w:eastAsiaTheme="minorHAnsi"/>
                <w:u w:val="single"/>
              </w:rPr>
              <w:t>вакуумный клапан, а также устройство для безопасного сброса давления должны быть устойчивыми к дефлаграции. Устойчивость к дефлаграции может быть обеспечена с помощью пламегасителя, устойчивого к дефлаграции</w:t>
            </w:r>
            <w:r w:rsidRPr="006971DE">
              <w:rPr>
                <w:rFonts w:eastAsiaTheme="minorHAnsi"/>
              </w:rPr>
              <w:t>.</w:t>
            </w:r>
          </w:p>
          <w:p w:rsidR="007848DA" w:rsidRPr="006971DE" w:rsidRDefault="007848DA" w:rsidP="002928DB">
            <w:pPr>
              <w:tabs>
                <w:tab w:val="left" w:pos="864"/>
              </w:tabs>
              <w:spacing w:after="120" w:line="220" w:lineRule="exact"/>
              <w:ind w:left="573" w:right="57" w:hanging="516"/>
              <w:rPr>
                <w:rFonts w:eastAsiaTheme="minorHAnsi"/>
              </w:rPr>
            </w:pPr>
            <w:r w:rsidRPr="006971DE">
              <w:rPr>
                <w:rFonts w:eastAsiaTheme="minorHAnsi"/>
                <w:u w:val="single"/>
                <w:lang w:val="en-US"/>
              </w:rPr>
              <w:t>c</w:t>
            </w:r>
            <w:r w:rsidRPr="006971DE">
              <w:rPr>
                <w:rFonts w:eastAsiaTheme="minorHAnsi"/>
                <w:u w:val="single"/>
              </w:rPr>
              <w:t>)</w:t>
            </w:r>
            <w:r w:rsidRPr="006971DE">
              <w:rPr>
                <w:rFonts w:eastAsiaTheme="minorHAnsi"/>
                <w:u w:val="single"/>
              </w:rPr>
              <w:tab/>
              <w:t>Если перечень веществ, допущенных к перевозке с</w:t>
            </w:r>
            <w:r w:rsidR="00FE1836">
              <w:rPr>
                <w:rFonts w:eastAsiaTheme="minorHAnsi"/>
                <w:u w:val="single"/>
              </w:rPr>
              <w:t>удном, предусмотренный в пункте </w:t>
            </w:r>
            <w:r w:rsidRPr="006971DE">
              <w:rPr>
                <w:rFonts w:eastAsiaTheme="minorHAnsi"/>
                <w:u w:val="single"/>
              </w:rPr>
              <w:t>1.16.1.2.5, содержит вещества, для которых в колонке 17 таблицы С подраздела 3.2.3.2 предписывается защита против взрывов, или если в колонке 3</w:t>
            </w:r>
            <w:r w:rsidRPr="006971DE">
              <w:rPr>
                <w:rFonts w:eastAsiaTheme="minorHAnsi"/>
                <w:u w:val="single"/>
                <w:lang w:val="en-US"/>
              </w:rPr>
              <w:t>b</w:t>
            </w:r>
            <w:r w:rsidRPr="006971DE">
              <w:rPr>
                <w:rFonts w:eastAsiaTheme="minorHAnsi"/>
                <w:u w:val="single"/>
              </w:rPr>
              <w:t xml:space="preserve"> указано Т, то в качестве устройства для сброса давления должен быть установлен быстродействующий выпускной клапан</w:t>
            </w:r>
            <w:r w:rsidRPr="006971DE">
              <w:rPr>
                <w:rFonts w:eastAsiaTheme="minorHAnsi"/>
              </w:rPr>
              <w:t>.</w:t>
            </w:r>
          </w:p>
          <w:p w:rsidR="007848DA" w:rsidRPr="006971DE" w:rsidRDefault="007848DA" w:rsidP="002928DB">
            <w:pPr>
              <w:tabs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67" w:right="57" w:hanging="15"/>
              <w:rPr>
                <w:rFonts w:eastAsiaTheme="minorHAnsi"/>
              </w:rPr>
            </w:pPr>
            <w:r w:rsidRPr="006971DE">
              <w:rPr>
                <w:rFonts w:eastAsiaTheme="minorHAnsi"/>
                <w:u w:val="single"/>
              </w:rPr>
              <w:t>Если между газоотводным трубопроводом и грузовым танком устанавливаются запорные устройства, то эти устройства должны быть установлены между грузовым танком и пламегасителем, при этом каждый грузовой танк должен быть оборудован клапанами для сброса давления</w:t>
            </w:r>
            <w:r w:rsidRPr="006971DE">
              <w:rPr>
                <w:rFonts w:eastAsiaTheme="minorHAnsi"/>
              </w:rPr>
              <w:t>.</w:t>
            </w:r>
          </w:p>
          <w:p w:rsidR="007848DA" w:rsidRPr="006971DE" w:rsidRDefault="007848DA" w:rsidP="002928DB">
            <w:pPr>
              <w:tabs>
                <w:tab w:val="left" w:pos="864"/>
              </w:tabs>
              <w:spacing w:after="120" w:line="220" w:lineRule="exact"/>
              <w:ind w:left="573" w:right="57" w:hanging="516"/>
              <w:rPr>
                <w:rFonts w:eastAsiaTheme="minorHAnsi"/>
              </w:rPr>
            </w:pPr>
            <w:r w:rsidRPr="006971DE">
              <w:rPr>
                <w:rFonts w:eastAsiaTheme="minorHAnsi"/>
                <w:lang w:val="en-US"/>
              </w:rPr>
              <w:t>d</w:t>
            </w:r>
            <w:r w:rsidRPr="006971DE">
              <w:rPr>
                <w:rFonts w:eastAsiaTheme="minorHAnsi"/>
              </w:rPr>
              <w:t>)</w:t>
            </w:r>
            <w:r w:rsidRPr="006971DE">
              <w:rPr>
                <w:rFonts w:eastAsiaTheme="minorHAnsi"/>
              </w:rPr>
              <w:tab/>
            </w:r>
            <w:r w:rsidRPr="006971DE">
              <w:rPr>
                <w:rFonts w:eastAsiaTheme="minorHAnsi"/>
                <w:u w:val="single"/>
              </w:rPr>
              <w:t xml:space="preserve">Автономные системы защиты, упомянутые в подпунктах </w:t>
            </w:r>
            <w:r w:rsidRPr="006971DE">
              <w:rPr>
                <w:rFonts w:eastAsiaTheme="minorHAnsi"/>
                <w:u w:val="single"/>
                <w:lang w:val="en-US"/>
              </w:rPr>
              <w:t>b</w:t>
            </w:r>
            <w:r w:rsidRPr="006971DE">
              <w:rPr>
                <w:rFonts w:eastAsiaTheme="minorHAnsi"/>
                <w:u w:val="single"/>
              </w:rPr>
              <w:t>) и с), должны выбираться в соответствии с группой/подгруппой взрывоопасности веществ, перечисленных в перечне веществ, допущенных к перевозке судном (см. колонку 16 таблицы С подраздела 3.2.3.2</w:t>
            </w:r>
            <w:r w:rsidRPr="008831E7">
              <w:rPr>
                <w:rFonts w:eastAsiaTheme="minorHAnsi"/>
              </w:rPr>
              <w:t>).</w:t>
            </w:r>
          </w:p>
          <w:p w:rsidR="007848DA" w:rsidRPr="006971DE" w:rsidRDefault="007848DA" w:rsidP="002928DB">
            <w:pPr>
              <w:tabs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67" w:right="57" w:hanging="15"/>
              <w:rPr>
                <w:rFonts w:eastAsiaTheme="minorHAnsi"/>
              </w:rPr>
            </w:pPr>
            <w:r w:rsidRPr="006971DE">
              <w:rPr>
                <w:rFonts w:eastAsiaTheme="minorHAnsi"/>
                <w:u w:val="single"/>
              </w:rPr>
              <w:t>Выходные отверстия быстродействующих выпускных клапанов должны находиться на высоте не менее 2,00 м над уровнем палубы и на расстоянии не менее 6,00 м от жилых помещений, рулевой рубки и служебных помещений, расположенных за пределами грузового пространства. Указанное значение высоты может быть у</w:t>
            </w:r>
            <w:r w:rsidR="002928DB">
              <w:rPr>
                <w:rFonts w:eastAsiaTheme="minorHAnsi"/>
                <w:u w:val="single"/>
              </w:rPr>
              <w:t>меньшено, если в радиусе 1,00 м</w:t>
            </w:r>
            <w:r w:rsidR="002928DB">
              <w:rPr>
                <w:rFonts w:eastAsiaTheme="minorHAnsi"/>
                <w:u w:val="single"/>
              </w:rPr>
              <w:br/>
            </w:r>
            <w:r w:rsidRPr="006971DE">
              <w:rPr>
                <w:rFonts w:eastAsiaTheme="minorHAnsi"/>
                <w:u w:val="single"/>
              </w:rPr>
              <w:t>от выходного отверстия быстродействующего выпускного клапана не расположено какое-либо оборудование и не производятся какие-либо работы и если эта зона обозначена</w:t>
            </w:r>
            <w:r w:rsidRPr="008831E7">
              <w:rPr>
                <w:rFonts w:eastAsia="TimesNewRomanPSMT"/>
                <w:lang w:eastAsia="fr-FR"/>
              </w:rPr>
              <w:t>.</w:t>
            </w:r>
          </w:p>
          <w:p w:rsidR="007848DA" w:rsidRPr="006971DE" w:rsidRDefault="007848DA" w:rsidP="002928DB">
            <w:pPr>
              <w:tabs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67" w:right="57" w:hanging="17"/>
              <w:rPr>
                <w:rFonts w:eastAsiaTheme="minorHAnsi"/>
              </w:rPr>
            </w:pPr>
            <w:r w:rsidRPr="006971DE">
              <w:rPr>
                <w:rFonts w:eastAsiaTheme="minorHAnsi"/>
                <w:u w:val="single"/>
              </w:rPr>
              <w:t>Если необходимо, чтобы устройство для сброса давления/быстродействующий выпускной клапан, вакуумный клапан, пламегасители, а также газоотводный трубопровод были обогреваемыми для перевозки судами закрытого типа, упомянутые предохранительные устройства должны быть пригодными для соответствующей температуры</w:t>
            </w:r>
            <w:r w:rsidRPr="006971DE">
              <w:rPr>
                <w:rFonts w:eastAsiaTheme="minorHAnsi"/>
              </w:rPr>
              <w:t>.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7848DA" w:rsidRPr="006971DE" w:rsidRDefault="007848DA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</w:rPr>
            </w:pPr>
          </w:p>
        </w:tc>
      </w:tr>
      <w:tr w:rsidR="002928DB" w:rsidRPr="006971DE" w:rsidTr="00236CFB">
        <w:trPr>
          <w:trHeight w:val="1171"/>
        </w:trPr>
        <w:tc>
          <w:tcPr>
            <w:tcW w:w="2022" w:type="dxa"/>
            <w:shd w:val="clear" w:color="auto" w:fill="auto"/>
          </w:tcPr>
          <w:p w:rsidR="002928DB" w:rsidRPr="006971DE" w:rsidRDefault="002928DB" w:rsidP="002928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bCs/>
                <w:lang w:val="en-US"/>
              </w:rPr>
            </w:pPr>
            <w:r w:rsidRPr="006971DE">
              <w:rPr>
                <w:rFonts w:eastAsiaTheme="minorHAnsi"/>
                <w:b/>
                <w:lang w:val="en-US"/>
              </w:rPr>
              <w:t>9.3.3.22.4</w:t>
            </w:r>
          </w:p>
        </w:tc>
        <w:tc>
          <w:tcPr>
            <w:tcW w:w="9072" w:type="dxa"/>
            <w:shd w:val="clear" w:color="auto" w:fill="auto"/>
            <w:hideMark/>
          </w:tcPr>
          <w:p w:rsidR="002928DB" w:rsidRPr="006971DE" w:rsidRDefault="002928DB" w:rsidP="002928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 xml:space="preserve">Каждый грузовой танк или группа грузовых танков, соединенные с одним и тем же газоотводным трубопроводом, должны быть снабжены </w:t>
            </w:r>
            <w:r w:rsidRPr="006971DE">
              <w:rPr>
                <w:rFonts w:eastAsiaTheme="minorHAnsi"/>
                <w:strike/>
              </w:rPr>
              <w:t>предохранительными устройствами для предотвращения недопустимого избыточного давления или вакуума.</w:t>
            </w:r>
          </w:p>
          <w:p w:rsidR="002928DB" w:rsidRPr="006971DE" w:rsidRDefault="002928DB" w:rsidP="002928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  <w:strike/>
              </w:rPr>
              <w:t>Эти предохранительные устройства состоят из: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928DB" w:rsidRPr="006971DE" w:rsidRDefault="002928DB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</w:rPr>
            </w:pPr>
          </w:p>
        </w:tc>
      </w:tr>
      <w:tr w:rsidR="002928DB" w:rsidRPr="006971DE" w:rsidTr="00236CFB">
        <w:trPr>
          <w:trHeight w:val="20"/>
        </w:trPr>
        <w:tc>
          <w:tcPr>
            <w:tcW w:w="2022" w:type="dxa"/>
            <w:shd w:val="clear" w:color="auto" w:fill="auto"/>
          </w:tcPr>
          <w:p w:rsidR="002928DB" w:rsidRPr="002928DB" w:rsidRDefault="002928DB" w:rsidP="00611CE1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2928DB" w:rsidRPr="006971DE" w:rsidRDefault="002928DB" w:rsidP="00611CE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 xml:space="preserve">суда открытого типа </w:t>
            </w:r>
            <w:r w:rsidRPr="006971DE">
              <w:rPr>
                <w:rFonts w:eastAsiaTheme="minorHAnsi"/>
                <w:lang w:val="en-US"/>
              </w:rPr>
              <w:t>N</w:t>
            </w:r>
            <w:r w:rsidRPr="006971DE">
              <w:rPr>
                <w:rFonts w:eastAsiaTheme="minorHAnsi"/>
              </w:rPr>
              <w:t>:</w:t>
            </w:r>
          </w:p>
          <w:p w:rsidR="002928DB" w:rsidRPr="006971DE" w:rsidRDefault="002928DB" w:rsidP="00611CE1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210" w:right="57" w:hanging="153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 xml:space="preserve">– </w:t>
            </w:r>
            <w:r w:rsidRPr="006971DE">
              <w:rPr>
                <w:rFonts w:eastAsiaTheme="minorHAnsi"/>
                <w:strike/>
              </w:rPr>
              <w:t>предохранительными</w:t>
            </w:r>
            <w:r w:rsidRPr="006971DE">
              <w:rPr>
                <w:rFonts w:eastAsiaTheme="minorHAnsi"/>
              </w:rPr>
              <w:t xml:space="preserve"> устройствами </w:t>
            </w:r>
            <w:r w:rsidRPr="006971DE">
              <w:rPr>
                <w:rFonts w:eastAsiaTheme="minorHAnsi"/>
                <w:u w:val="single"/>
              </w:rPr>
              <w:t>для предотвращения недопустимого избыточного давления или вакуума</w:t>
            </w:r>
            <w:r w:rsidRPr="006971DE">
              <w:rPr>
                <w:rFonts w:eastAsiaTheme="minorHAnsi"/>
              </w:rPr>
              <w:t>, сконструированными таким образом, чтобы предотвращать накопление воды и ее проникновение в грузовой танк;</w:t>
            </w:r>
          </w:p>
          <w:p w:rsidR="002928DB" w:rsidRPr="006971DE" w:rsidRDefault="002928DB" w:rsidP="002928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 xml:space="preserve">суда открытого типа </w:t>
            </w:r>
            <w:r w:rsidRPr="006971DE">
              <w:rPr>
                <w:rFonts w:eastAsiaTheme="minorHAnsi"/>
                <w:lang w:val="en-US"/>
              </w:rPr>
              <w:t>N</w:t>
            </w:r>
            <w:r w:rsidRPr="006971DE">
              <w:rPr>
                <w:rFonts w:eastAsiaTheme="minorHAnsi"/>
              </w:rPr>
              <w:t xml:space="preserve"> с пламегасителями:</w:t>
            </w:r>
          </w:p>
          <w:p w:rsidR="002928DB" w:rsidRPr="006971DE" w:rsidRDefault="002928DB" w:rsidP="00611CE1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210" w:right="57" w:hanging="153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 xml:space="preserve">– предохранительными устройствами </w:t>
            </w:r>
            <w:r w:rsidRPr="006971DE">
              <w:rPr>
                <w:rFonts w:eastAsiaTheme="minorHAnsi"/>
                <w:u w:val="single"/>
              </w:rPr>
              <w:t>для предотвращения недопустимого избыточного давления или вакуума</w:t>
            </w:r>
            <w:r w:rsidRPr="006971DE">
              <w:rPr>
                <w:rFonts w:eastAsiaTheme="minorHAnsi"/>
              </w:rPr>
              <w:t>, снабженными пламегасителями, способными выдержать устойчивое горение, и сконструированными таким образом, чтобы предотвращать накопление воды и ее проникновение в грузовой танк.</w:t>
            </w:r>
          </w:p>
          <w:p w:rsidR="002928DB" w:rsidRPr="006971DE" w:rsidRDefault="002928DB" w:rsidP="002928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  <w:u w:val="single"/>
              </w:rPr>
              <w:t>Давление срабатывания предохранительных устройств должно быть указано на соответствующих клапанах долговечным способом</w:t>
            </w:r>
            <w:r w:rsidRPr="006971DE">
              <w:rPr>
                <w:rFonts w:eastAsiaTheme="minorHAnsi"/>
              </w:rPr>
              <w:t>;</w:t>
            </w:r>
          </w:p>
          <w:p w:rsidR="002928DB" w:rsidRPr="006971DE" w:rsidRDefault="002928DB" w:rsidP="002928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 xml:space="preserve">суда закрытого типа </w:t>
            </w:r>
            <w:r w:rsidRPr="006971DE">
              <w:rPr>
                <w:rFonts w:eastAsiaTheme="minorHAnsi"/>
                <w:lang w:val="en-US"/>
              </w:rPr>
              <w:t>N</w:t>
            </w:r>
            <w:r w:rsidRPr="006971DE">
              <w:rPr>
                <w:rFonts w:eastAsiaTheme="minorHAnsi"/>
              </w:rPr>
              <w:t>:</w:t>
            </w:r>
          </w:p>
          <w:p w:rsidR="002928DB" w:rsidRPr="006971DE" w:rsidRDefault="002928DB" w:rsidP="00611CE1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210" w:right="57" w:hanging="153"/>
              <w:rPr>
                <w:rFonts w:eastAsiaTheme="minorHAnsi"/>
                <w:strike/>
              </w:rPr>
            </w:pPr>
            <w:r w:rsidRPr="006971DE">
              <w:rPr>
                <w:rFonts w:eastAsiaTheme="minorHAnsi"/>
              </w:rPr>
              <w:t xml:space="preserve">– предохранительными устройствами для предотвращения недопустимого избыточного давления или вакуума. </w:t>
            </w:r>
            <w:r w:rsidRPr="006971DE">
              <w:rPr>
                <w:rFonts w:eastAsiaTheme="minorHAnsi"/>
                <w:strike/>
              </w:rPr>
              <w:t>Когда в колонке 17 таблицы С главы 3.2 предписывается защита против взрывов, вакуумный клапан должен быть снабжен пламегасителем, устойчивым к дефлаграции, а клапан повышенного давления – быстродействующим выпускным клапаном с пламегасящим действием, который выдерживал бы устойчивое горение. Отвод газов должен осуществляться вверх. Давление срабатывания быстродействующего выпускного клапана и давление срабатывания вакуумного клапана должны быть указаны на соответствующих клапанах долговечным способом;</w:t>
            </w:r>
          </w:p>
          <w:p w:rsidR="002928DB" w:rsidRPr="006971DE" w:rsidRDefault="002928DB" w:rsidP="00611CE1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210" w:right="57" w:hanging="153"/>
              <w:rPr>
                <w:rFonts w:eastAsiaTheme="minorHAnsi"/>
                <w:strike/>
              </w:rPr>
            </w:pPr>
            <w:r w:rsidRPr="006971DE">
              <w:rPr>
                <w:rFonts w:eastAsiaTheme="minorHAnsi"/>
                <w:strike/>
              </w:rPr>
              <w:t>– соединительного устройства для безопасного отвода на берег газов, высвободившихся во время загрузки;</w:t>
            </w:r>
          </w:p>
          <w:p w:rsidR="002928DB" w:rsidRPr="006971DE" w:rsidRDefault="002928DB" w:rsidP="00611CE1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210" w:right="57" w:hanging="153"/>
              <w:rPr>
                <w:rFonts w:eastAsiaTheme="minorHAnsi"/>
                <w:strike/>
              </w:rPr>
            </w:pPr>
            <w:r w:rsidRPr="006971DE">
              <w:rPr>
                <w:rFonts w:eastAsiaTheme="minorHAnsi"/>
                <w:strike/>
              </w:rPr>
              <w:t>а) устройства для безопасного сброса давления в грузовых танках. Если в</w:t>
            </w:r>
            <w:r w:rsidRPr="006971DE">
              <w:rPr>
                <w:rFonts w:eastAsiaTheme="minorHAnsi"/>
                <w:strike/>
                <w:lang w:val="en-US"/>
              </w:rPr>
              <w:t> </w:t>
            </w:r>
            <w:r w:rsidRPr="006971DE">
              <w:rPr>
                <w:rFonts w:eastAsiaTheme="minorHAnsi"/>
                <w:strike/>
              </w:rPr>
              <w:t>перечне веществ, допущенных к перевозке судном, предусмотренном в</w:t>
            </w:r>
            <w:r w:rsidRPr="006971DE">
              <w:rPr>
                <w:rFonts w:eastAsiaTheme="minorHAnsi"/>
                <w:strike/>
                <w:lang w:val="en-US"/>
              </w:rPr>
              <w:t> </w:t>
            </w:r>
            <w:r w:rsidRPr="006971DE">
              <w:rPr>
                <w:rFonts w:eastAsiaTheme="minorHAnsi"/>
                <w:strike/>
              </w:rPr>
              <w:t>пункте 1.16.1.2.5, указаны вещества, для которых в колонке 17 таблицы</w:t>
            </w:r>
            <w:r w:rsidRPr="006971DE">
              <w:rPr>
                <w:rFonts w:eastAsiaTheme="minorHAnsi"/>
                <w:strike/>
                <w:lang w:val="en-US"/>
              </w:rPr>
              <w:t>  </w:t>
            </w:r>
            <w:r w:rsidRPr="006971DE">
              <w:rPr>
                <w:rFonts w:eastAsiaTheme="minorHAnsi"/>
                <w:strike/>
              </w:rPr>
              <w:t>С главы 3.2 предписывается защита против взрывов, это устройство должно состоять по меньшей мере из пламегасителя, способного выдерживать устойчивое горение, и стопорного клапана, положение которого должно четко указывать на то, открыт он или закрыт.</w:t>
            </w:r>
          </w:p>
          <w:p w:rsidR="002928DB" w:rsidRPr="006971DE" w:rsidRDefault="002928DB" w:rsidP="00611CE1">
            <w:pPr>
              <w:tabs>
                <w:tab w:val="left" w:pos="576"/>
                <w:tab w:val="left" w:pos="864"/>
                <w:tab w:val="left" w:pos="1152"/>
              </w:tabs>
              <w:spacing w:after="120" w:line="220" w:lineRule="exact"/>
              <w:ind w:left="210" w:right="57" w:hanging="153"/>
              <w:rPr>
                <w:rFonts w:eastAsiaTheme="minorHAnsi"/>
                <w:b/>
                <w:u w:val="single"/>
              </w:rPr>
            </w:pPr>
            <w:r w:rsidRPr="006971DE">
              <w:rPr>
                <w:rFonts w:eastAsiaTheme="minorHAnsi"/>
                <w:strike/>
                <w:lang w:val="en-US"/>
              </w:rPr>
              <w:t>b</w:t>
            </w:r>
            <w:r w:rsidRPr="006971DE">
              <w:rPr>
                <w:rFonts w:eastAsiaTheme="minorHAnsi"/>
                <w:strike/>
              </w:rPr>
              <w:t>) Выходные отверстия быстродействующих выпускных клапанов должны находиться на высоте</w:t>
            </w:r>
            <w:r w:rsidRPr="006971DE">
              <w:rPr>
                <w:rFonts w:eastAsiaTheme="minorHAnsi"/>
                <w:strike/>
              </w:rPr>
              <w:br/>
              <w:t>не менее 2,00 м над уровнем палубы и на расстоянии не менее 6,00 м от отверстий жилых помещений и служебных помещений, расположенных за пределами грузового пространства. Указанное значение высоты может быть уменьшено, если в радиусе 1,00 м от выходного отверстия быстродействующего выпускного клапана не расположено какое-либо оборудование и не производятся какие-либо работы и если эта зона обозначена. Быстродействующие выпускные клапаны должны быть отрегулированы таким образом, чтобы во время перевозки они не открывались до достижения максимально допустимого рабочего давления в грузовых танках.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928DB" w:rsidRPr="006971DE" w:rsidRDefault="00611CE1" w:rsidP="006B6D5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7680" w:after="80" w:line="220" w:lineRule="exact"/>
              <w:ind w:left="57" w:right="57"/>
              <w:rPr>
                <w:rFonts w:eastAsiaTheme="minorHAnsi"/>
              </w:rPr>
            </w:pPr>
            <w:r>
              <w:rPr>
                <w:rFonts w:eastAsiaTheme="minorHAnsi"/>
              </w:rPr>
              <w:t>Аналогично требованиям</w:t>
            </w:r>
            <w:r>
              <w:rPr>
                <w:rFonts w:eastAsiaTheme="minorHAnsi"/>
              </w:rPr>
              <w:br/>
            </w:r>
            <w:r w:rsidRPr="00611CE1">
              <w:rPr>
                <w:rFonts w:eastAsiaTheme="minorHAnsi"/>
              </w:rPr>
              <w:t xml:space="preserve">к судам типа </w:t>
            </w:r>
            <w:r w:rsidRPr="00611CE1">
              <w:rPr>
                <w:rFonts w:eastAsiaTheme="minorHAnsi"/>
                <w:lang w:val="en-US"/>
              </w:rPr>
              <w:t>C</w:t>
            </w:r>
          </w:p>
        </w:tc>
      </w:tr>
      <w:tr w:rsidR="00611CE1" w:rsidRPr="006971DE" w:rsidTr="00236CFB">
        <w:trPr>
          <w:trHeight w:val="20"/>
        </w:trPr>
        <w:tc>
          <w:tcPr>
            <w:tcW w:w="2022" w:type="dxa"/>
            <w:shd w:val="clear" w:color="auto" w:fill="auto"/>
          </w:tcPr>
          <w:p w:rsidR="00611CE1" w:rsidRPr="00611CE1" w:rsidRDefault="00611CE1" w:rsidP="00611CE1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611CE1" w:rsidRPr="006971DE" w:rsidRDefault="00611CE1" w:rsidP="0040634C">
            <w:pPr>
              <w:tabs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50" w:right="57" w:hanging="493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а)</w:t>
            </w:r>
            <w:r w:rsidRPr="006971DE">
              <w:rPr>
                <w:rFonts w:eastAsiaTheme="minorHAnsi"/>
              </w:rPr>
              <w:tab/>
            </w:r>
            <w:r w:rsidRPr="006971DE">
              <w:rPr>
                <w:rFonts w:eastAsiaTheme="minorHAnsi"/>
                <w:u w:val="single"/>
              </w:rPr>
              <w:t>устройством для безопасного сброса давления в грузовых танках, положение которого четко указывает на то, открыто оно или закрыто</w:t>
            </w:r>
            <w:r w:rsidRPr="006971DE">
              <w:rPr>
                <w:rFonts w:eastAsiaTheme="minorHAnsi"/>
              </w:rPr>
              <w:t>;</w:t>
            </w:r>
          </w:p>
          <w:p w:rsidR="00611CE1" w:rsidRPr="006971DE" w:rsidRDefault="00611CE1" w:rsidP="006B6D5C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52" w:right="57" w:hanging="495"/>
              <w:rPr>
                <w:rFonts w:eastAsiaTheme="minorHAnsi"/>
              </w:rPr>
            </w:pPr>
            <w:r w:rsidRPr="006971DE">
              <w:rPr>
                <w:rFonts w:eastAsiaTheme="minorHAnsi"/>
                <w:lang w:val="en-US"/>
              </w:rPr>
              <w:t>b</w:t>
            </w:r>
            <w:r w:rsidRPr="006971DE">
              <w:rPr>
                <w:rFonts w:eastAsiaTheme="minorHAnsi"/>
              </w:rPr>
              <w:t>)</w:t>
            </w:r>
            <w:r w:rsidRPr="006971DE">
              <w:rPr>
                <w:rFonts w:eastAsiaTheme="minorHAnsi"/>
              </w:rPr>
              <w:tab/>
            </w:r>
            <w:r w:rsidRPr="006971DE">
              <w:rPr>
                <w:rFonts w:eastAsiaTheme="minorHAnsi"/>
                <w:u w:val="single"/>
              </w:rPr>
              <w:t>соединительным устройством</w:t>
            </w:r>
            <w:r>
              <w:rPr>
                <w:rFonts w:eastAsiaTheme="minorHAnsi"/>
                <w:u w:val="single"/>
              </w:rPr>
              <w:t xml:space="preserve"> </w:t>
            </w:r>
            <w:r w:rsidRPr="006971DE">
              <w:rPr>
                <w:rFonts w:eastAsiaTheme="minorHAnsi"/>
                <w:u w:val="single"/>
              </w:rPr>
              <w:t>для безопасного отвода на берег газов, высвободившихся во время загрузки</w:t>
            </w:r>
            <w:r w:rsidRPr="006971DE">
              <w:rPr>
                <w:rFonts w:eastAsiaTheme="minorHAnsi"/>
              </w:rPr>
              <w:t>;</w:t>
            </w:r>
          </w:p>
          <w:p w:rsidR="00611CE1" w:rsidRPr="006971DE" w:rsidRDefault="00611CE1" w:rsidP="006B6D5C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52" w:right="57" w:hanging="495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с)</w:t>
            </w:r>
            <w:r w:rsidRPr="006971DE">
              <w:rPr>
                <w:rFonts w:eastAsiaTheme="minorHAnsi"/>
              </w:rPr>
              <w:tab/>
            </w:r>
            <w:r w:rsidRPr="006971DE">
              <w:rPr>
                <w:rFonts w:eastAsiaTheme="minorHAnsi"/>
                <w:u w:val="single"/>
              </w:rPr>
              <w:t>предохранительными устройствами для предотвращения недопустимого избыточного давления или вакуума</w:t>
            </w:r>
            <w:r w:rsidRPr="006971DE">
              <w:rPr>
                <w:rFonts w:eastAsiaTheme="minorHAnsi"/>
              </w:rPr>
              <w:t>.</w:t>
            </w:r>
          </w:p>
          <w:p w:rsidR="00611CE1" w:rsidRPr="006971DE" w:rsidRDefault="00611CE1" w:rsidP="006B6D5C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38" w:right="57"/>
              <w:rPr>
                <w:rFonts w:eastAsiaTheme="minorHAnsi"/>
              </w:rPr>
            </w:pPr>
            <w:r w:rsidRPr="006971DE">
              <w:rPr>
                <w:rFonts w:eastAsiaTheme="minorHAnsi"/>
                <w:u w:val="single"/>
              </w:rPr>
              <w:t>Давление срабатывания устройства для сброса давления и давление срабатывания вакуумного клапана должны быть указаны на соответствующих клапанах долговечным способом</w:t>
            </w:r>
            <w:r w:rsidRPr="006971DE">
              <w:rPr>
                <w:rFonts w:eastAsiaTheme="minorHAnsi"/>
              </w:rPr>
              <w:t>.</w:t>
            </w:r>
          </w:p>
          <w:p w:rsidR="00611CE1" w:rsidRPr="006971DE" w:rsidRDefault="00611CE1" w:rsidP="006B6D5C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52" w:right="57" w:hanging="495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u w:val="single"/>
                <w:lang w:val="en-US"/>
              </w:rPr>
              <w:t>d</w:t>
            </w:r>
            <w:r w:rsidRPr="006971DE">
              <w:rPr>
                <w:rFonts w:eastAsiaTheme="minorHAnsi"/>
                <w:u w:val="single"/>
              </w:rPr>
              <w:t>)</w:t>
            </w:r>
            <w:r w:rsidRPr="006971DE">
              <w:rPr>
                <w:rFonts w:eastAsiaTheme="minorHAnsi"/>
                <w:u w:val="single"/>
              </w:rPr>
              <w:tab/>
              <w:t>Если между газоотводным трубопроводом и грузовым танком устанавливаются запорные устройства, то эти устройства должны быть установлены между грузовым танком и пламегасителем, при этом каждый грузовой танк должен быть оборудован собственными клапанами для сброса давления</w:t>
            </w:r>
            <w:r w:rsidRPr="006971DE">
              <w:rPr>
                <w:rFonts w:eastAsiaTheme="minorHAnsi"/>
              </w:rPr>
              <w:t>.</w:t>
            </w:r>
          </w:p>
          <w:p w:rsidR="00611CE1" w:rsidRPr="006971DE" w:rsidRDefault="00611CE1" w:rsidP="006B6D5C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52" w:right="57" w:hanging="495"/>
              <w:rPr>
                <w:rFonts w:eastAsiaTheme="minorHAnsi"/>
              </w:rPr>
            </w:pPr>
            <w:r w:rsidRPr="006971DE">
              <w:rPr>
                <w:rFonts w:eastAsiaTheme="minorHAnsi"/>
                <w:u w:val="single"/>
              </w:rPr>
              <w:t>е)</w:t>
            </w:r>
            <w:r w:rsidRPr="006971DE">
              <w:rPr>
                <w:rFonts w:eastAsiaTheme="minorHAnsi"/>
                <w:u w:val="single"/>
              </w:rPr>
              <w:tab/>
              <w:t>Если перечень веществ, допущенных к перевозке с</w:t>
            </w:r>
            <w:r w:rsidR="006B6D5C">
              <w:rPr>
                <w:rFonts w:eastAsiaTheme="minorHAnsi"/>
                <w:u w:val="single"/>
              </w:rPr>
              <w:t>удном, предусмотренный в пункте </w:t>
            </w:r>
            <w:r w:rsidRPr="006971DE">
              <w:rPr>
                <w:rFonts w:eastAsiaTheme="minorHAnsi"/>
                <w:u w:val="single"/>
              </w:rPr>
              <w:t>1.16.1.2.5, содержит вещества, для которых в колонке 17 таблицы С подраздела 3.2.3.2 предписывается защита против взрывов, то</w:t>
            </w:r>
          </w:p>
          <w:p w:rsidR="00611CE1" w:rsidRPr="006971DE" w:rsidRDefault="00611CE1" w:rsidP="0040634C">
            <w:pPr>
              <w:tabs>
                <w:tab w:val="left" w:pos="576"/>
                <w:tab w:val="left" w:pos="1152"/>
              </w:tabs>
              <w:spacing w:after="80" w:line="220" w:lineRule="exact"/>
              <w:ind w:left="888" w:right="57" w:hanging="336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–</w:t>
            </w:r>
            <w:r w:rsidRPr="006971DE">
              <w:rPr>
                <w:rFonts w:eastAsiaTheme="minorHAnsi"/>
              </w:rPr>
              <w:tab/>
            </w:r>
            <w:r w:rsidRPr="006971DE">
              <w:rPr>
                <w:rFonts w:eastAsiaTheme="minorHAnsi"/>
                <w:u w:val="single"/>
              </w:rPr>
              <w:t>газоотводный трубопровод в месте соединения с грузовым танком должен быть оборудован пламегасителем, устойчивым к детонации, и</w:t>
            </w:r>
          </w:p>
          <w:p w:rsidR="00611CE1" w:rsidRPr="006971DE" w:rsidRDefault="00611CE1" w:rsidP="006B6D5C">
            <w:pPr>
              <w:tabs>
                <w:tab w:val="left" w:pos="576"/>
                <w:tab w:val="left" w:pos="1152"/>
              </w:tabs>
              <w:spacing w:after="80" w:line="220" w:lineRule="exact"/>
              <w:ind w:left="888" w:right="57" w:hanging="336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</w:rPr>
              <w:t>–</w:t>
            </w:r>
            <w:r w:rsidRPr="006971DE">
              <w:rPr>
                <w:rFonts w:eastAsiaTheme="minorHAnsi"/>
              </w:rPr>
              <w:tab/>
            </w:r>
            <w:r w:rsidRPr="006971DE">
              <w:rPr>
                <w:rFonts w:eastAsiaTheme="minorHAnsi"/>
                <w:u w:val="single"/>
              </w:rPr>
              <w:t>вакуумный клапан, а также устройство для безопасного сброса давления должны быть устойчивыми к дефлаграции. Устойчивость к дефлаграции может быть обеспечена с помощью пламегасителя, устойчивого к дефлаграции</w:t>
            </w:r>
            <w:r w:rsidRPr="008831E7">
              <w:rPr>
                <w:rFonts w:eastAsiaTheme="minorHAnsi"/>
              </w:rPr>
              <w:t>;</w:t>
            </w:r>
          </w:p>
          <w:p w:rsidR="00611CE1" w:rsidRPr="006971DE" w:rsidRDefault="00611CE1" w:rsidP="006B6D5C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 w:firstLine="803"/>
              <w:rPr>
                <w:rFonts w:eastAsiaTheme="minorHAnsi"/>
                <w:u w:val="single"/>
                <w:lang w:bidi="ru-RU"/>
              </w:rPr>
            </w:pPr>
            <w:r w:rsidRPr="006971DE">
              <w:rPr>
                <w:rFonts w:eastAsiaTheme="minorHAnsi"/>
                <w:u w:val="single"/>
              </w:rPr>
              <w:t>и</w:t>
            </w:r>
          </w:p>
          <w:p w:rsidR="00611CE1" w:rsidRPr="006971DE" w:rsidRDefault="006B6D5C" w:rsidP="006B6D5C">
            <w:pPr>
              <w:tabs>
                <w:tab w:val="left" w:pos="576"/>
                <w:tab w:val="left" w:pos="1152"/>
              </w:tabs>
              <w:spacing w:after="80" w:line="220" w:lineRule="exact"/>
              <w:ind w:left="888" w:right="57" w:hanging="336"/>
              <w:rPr>
                <w:rFonts w:eastAsiaTheme="minorHAnsi"/>
                <w:u w:val="single"/>
                <w:lang w:bidi="ru-RU"/>
              </w:rPr>
            </w:pPr>
            <w:r>
              <w:rPr>
                <w:rFonts w:eastAsiaTheme="minorHAnsi"/>
              </w:rPr>
              <w:t>–</w:t>
            </w:r>
            <w:r w:rsidR="00611CE1" w:rsidRPr="006971DE">
              <w:rPr>
                <w:rFonts w:eastAsiaTheme="minorHAnsi"/>
              </w:rPr>
              <w:tab/>
            </w:r>
            <w:r w:rsidR="00611CE1" w:rsidRPr="006971DE">
              <w:rPr>
                <w:rFonts w:eastAsiaTheme="minorHAnsi"/>
                <w:u w:val="single"/>
              </w:rPr>
              <w:t>в качестве устройства для сброса давления должен быть установлен быстродействующий выпускной клапан, а отвод газов должен осуществляться вверх</w:t>
            </w:r>
            <w:r w:rsidR="00611CE1" w:rsidRPr="008831E7">
              <w:rPr>
                <w:rFonts w:eastAsiaTheme="minorHAnsi"/>
              </w:rPr>
              <w:t>.</w:t>
            </w:r>
          </w:p>
          <w:p w:rsidR="00611CE1" w:rsidRPr="006971DE" w:rsidRDefault="00611CE1" w:rsidP="006B6D5C">
            <w:pPr>
              <w:tabs>
                <w:tab w:val="left" w:pos="864"/>
                <w:tab w:val="left" w:pos="1152"/>
              </w:tabs>
              <w:spacing w:after="80" w:line="220" w:lineRule="exact"/>
              <w:ind w:left="874" w:right="57"/>
              <w:rPr>
                <w:rFonts w:eastAsiaTheme="minorHAnsi"/>
                <w:u w:val="single"/>
                <w:lang w:bidi="ru-RU"/>
              </w:rPr>
            </w:pPr>
            <w:r w:rsidRPr="006971DE">
              <w:rPr>
                <w:rFonts w:eastAsiaTheme="minorHAnsi"/>
                <w:u w:val="single"/>
              </w:rPr>
              <w:t>Устройства для сброса давления должны быть отрегулированы таким образом, чтобы во время перевозки они не открывались до достижения максимально допустимого рабочего давления в грузовых танках</w:t>
            </w:r>
            <w:r w:rsidRPr="008831E7">
              <w:rPr>
                <w:rFonts w:eastAsiaTheme="minorHAnsi"/>
              </w:rPr>
              <w:t>.</w:t>
            </w:r>
          </w:p>
          <w:p w:rsidR="00611CE1" w:rsidRPr="006971DE" w:rsidRDefault="00611CE1" w:rsidP="006B6D5C">
            <w:pPr>
              <w:tabs>
                <w:tab w:val="left" w:pos="864"/>
                <w:tab w:val="left" w:pos="1152"/>
              </w:tabs>
              <w:spacing w:after="80" w:line="220" w:lineRule="exact"/>
              <w:ind w:left="874" w:right="57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u w:val="single"/>
                <w:lang w:bidi="ru-RU"/>
              </w:rPr>
              <w:t xml:space="preserve">Автономные защитные системы должны выбираться </w:t>
            </w:r>
            <w:r w:rsidRPr="006971DE">
              <w:rPr>
                <w:rFonts w:eastAsiaTheme="minorHAnsi"/>
                <w:u w:val="single"/>
              </w:rPr>
              <w:t>в соответствии с группой/под</w:t>
            </w:r>
            <w:r w:rsidR="0040634C">
              <w:rPr>
                <w:rFonts w:eastAsiaTheme="minorHAnsi"/>
                <w:u w:val="single"/>
              </w:rPr>
              <w:t>-</w:t>
            </w:r>
            <w:r w:rsidRPr="006971DE">
              <w:rPr>
                <w:rFonts w:eastAsiaTheme="minorHAnsi"/>
                <w:u w:val="single"/>
              </w:rPr>
              <w:t>группой взрывоопасности веществ, перечисленных в перечне веществ, допущенных к перевозке судном (см. колонку 16 таблицы С подраздела 3.2.3.2</w:t>
            </w:r>
            <w:r w:rsidRPr="008831E7">
              <w:rPr>
                <w:rFonts w:eastAsiaTheme="minorHAnsi"/>
              </w:rPr>
              <w:t>).</w:t>
            </w:r>
          </w:p>
          <w:p w:rsidR="00611CE1" w:rsidRPr="006971DE" w:rsidRDefault="00611CE1" w:rsidP="006B6D5C">
            <w:pPr>
              <w:tabs>
                <w:tab w:val="left" w:pos="864"/>
                <w:tab w:val="left" w:pos="1152"/>
              </w:tabs>
              <w:spacing w:after="80" w:line="220" w:lineRule="exact"/>
              <w:ind w:left="874" w:right="57"/>
              <w:rPr>
                <w:rFonts w:eastAsiaTheme="minorHAnsi"/>
              </w:rPr>
            </w:pPr>
            <w:r w:rsidRPr="006971DE">
              <w:rPr>
                <w:rFonts w:eastAsiaTheme="minorHAnsi"/>
                <w:u w:val="single"/>
              </w:rPr>
              <w:t>Если необходимо, чтобы быстродействующий выпускной клапан, вакуумный клапан, пламегасители, а также газоотводный трубопровод были обогреваемыми для перевозки судами закрытого типа, упомянутые предохранительные устройства должны быть пригодными для соответствующей температуры</w:t>
            </w:r>
            <w:r w:rsidRPr="006971DE">
              <w:rPr>
                <w:rFonts w:eastAsiaTheme="minorHAnsi"/>
              </w:rPr>
              <w:t>.</w:t>
            </w:r>
          </w:p>
          <w:p w:rsidR="00611CE1" w:rsidRPr="006971DE" w:rsidRDefault="00611CE1" w:rsidP="006B6D5C">
            <w:pPr>
              <w:tabs>
                <w:tab w:val="left" w:pos="864"/>
                <w:tab w:val="left" w:pos="1152"/>
              </w:tabs>
              <w:spacing w:after="120" w:line="220" w:lineRule="exact"/>
              <w:ind w:left="873" w:right="57"/>
              <w:rPr>
                <w:rFonts w:eastAsiaTheme="minorHAnsi"/>
                <w:b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Давление срабатывания устройства для сброса давления, вакуумного клапана и быстродействующего выпускного клапана должно быть указано на соответствующих клапанах долговечным способом</w:t>
            </w:r>
            <w:r w:rsidRPr="006971DE">
              <w:rPr>
                <w:rFonts w:eastAsiaTheme="minorHAnsi"/>
              </w:rPr>
              <w:t>.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611CE1" w:rsidRPr="006971DE" w:rsidRDefault="00611CE1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</w:rPr>
            </w:pPr>
          </w:p>
        </w:tc>
      </w:tr>
      <w:tr w:rsidR="006B6D5C" w:rsidRPr="006971DE" w:rsidTr="00236CFB">
        <w:trPr>
          <w:trHeight w:val="20"/>
        </w:trPr>
        <w:tc>
          <w:tcPr>
            <w:tcW w:w="2022" w:type="dxa"/>
            <w:shd w:val="clear" w:color="auto" w:fill="auto"/>
          </w:tcPr>
          <w:p w:rsidR="006B6D5C" w:rsidRPr="007118C9" w:rsidRDefault="006B6D5C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6B6D5C" w:rsidRPr="006971DE" w:rsidRDefault="006B6D5C" w:rsidP="0040634C">
            <w:pPr>
              <w:tabs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50" w:right="57" w:hanging="493"/>
              <w:rPr>
                <w:rFonts w:eastAsiaTheme="minorHAnsi"/>
                <w:b/>
                <w:u w:val="single"/>
              </w:rPr>
            </w:pPr>
            <w:r w:rsidRPr="006971DE">
              <w:rPr>
                <w:rFonts w:eastAsia="TimesNewRomanPSMT"/>
                <w:lang w:val="en-US" w:eastAsia="fr-FR"/>
              </w:rPr>
              <w:t>f</w:t>
            </w:r>
            <w:r w:rsidRPr="006971DE">
              <w:rPr>
                <w:rFonts w:eastAsia="TimesNewRomanPSMT"/>
                <w:lang w:eastAsia="fr-FR"/>
              </w:rPr>
              <w:t>)</w:t>
            </w:r>
            <w:r w:rsidRPr="006971DE">
              <w:rPr>
                <w:rFonts w:eastAsiaTheme="minorHAnsi"/>
              </w:rPr>
              <w:tab/>
            </w:r>
            <w:r w:rsidRPr="006971DE">
              <w:rPr>
                <w:rFonts w:eastAsiaTheme="minorHAnsi"/>
                <w:u w:val="single"/>
              </w:rPr>
              <w:t>Выходные отверстия быстродействующих выпускных клапанов должны находиться на высоте не менее 2,00 м над уровнем палубы и на расстоянии не менее 6,00 м от жилых и служебных помещений, расположенных за пределами грузового пространства. Указанное значение высоты может быть уменьшено до 1,00 м, если в радиусе 1,00 м от выходного отверстия быстродействующего выпускного клапана не расположено какое-либо оборудование</w:t>
            </w:r>
            <w:r w:rsidR="00EE77D9">
              <w:rPr>
                <w:rFonts w:eastAsiaTheme="minorHAnsi"/>
                <w:u w:val="single"/>
              </w:rPr>
              <w:br/>
            </w:r>
            <w:r w:rsidRPr="006971DE">
              <w:rPr>
                <w:rFonts w:eastAsiaTheme="minorHAnsi"/>
                <w:strike/>
                <w:u w:val="single"/>
              </w:rPr>
              <w:t>и не производятся какие-либо работы</w:t>
            </w:r>
            <w:r w:rsidRPr="006971DE">
              <w:rPr>
                <w:rFonts w:eastAsiaTheme="minorHAnsi"/>
                <w:u w:val="single"/>
              </w:rPr>
              <w:t xml:space="preserve"> и если эта зона обозначена как опасная зона, где не разрешается производить какие-либо работы</w:t>
            </w:r>
            <w:r w:rsidRPr="006B6D5C">
              <w:rPr>
                <w:rFonts w:eastAsia="TimesNewRomanPSMT"/>
                <w:lang w:eastAsia="fr-FR"/>
              </w:rPr>
              <w:t>.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6B6D5C" w:rsidRPr="006971DE" w:rsidRDefault="006B6D5C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</w:rPr>
            </w:pPr>
          </w:p>
        </w:tc>
      </w:tr>
      <w:tr w:rsidR="00EE77D9" w:rsidRPr="006971DE" w:rsidTr="00236CFB">
        <w:trPr>
          <w:trHeight w:val="746"/>
        </w:trPr>
        <w:tc>
          <w:tcPr>
            <w:tcW w:w="2022" w:type="dxa"/>
            <w:shd w:val="clear" w:color="auto" w:fill="auto"/>
          </w:tcPr>
          <w:p w:rsidR="00EE77D9" w:rsidRPr="006971DE" w:rsidRDefault="00EE77D9" w:rsidP="00EE77D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lang w:val="en-US"/>
              </w:rPr>
            </w:pPr>
            <w:r w:rsidRPr="006971DE">
              <w:rPr>
                <w:rFonts w:eastAsiaTheme="minorHAnsi"/>
                <w:b/>
                <w:lang w:val="en-US"/>
              </w:rPr>
              <w:t>9.3.2.22.5</w:t>
            </w:r>
            <w:r w:rsidRPr="006971DE">
              <w:rPr>
                <w:rFonts w:eastAsiaTheme="minorHAnsi"/>
                <w:b/>
                <w:bCs/>
                <w:lang w:val="en-US"/>
              </w:rPr>
              <w:br/>
            </w:r>
            <w:r w:rsidRPr="006971DE">
              <w:rPr>
                <w:rFonts w:eastAsiaTheme="minorHAnsi"/>
                <w:b/>
                <w:lang w:val="en-US"/>
              </w:rPr>
              <w:t>9.3.3.22.5</w:t>
            </w:r>
          </w:p>
        </w:tc>
        <w:tc>
          <w:tcPr>
            <w:tcW w:w="9072" w:type="dxa"/>
            <w:shd w:val="clear" w:color="auto" w:fill="auto"/>
          </w:tcPr>
          <w:p w:rsidR="00EE77D9" w:rsidRPr="006971DE" w:rsidRDefault="00EE77D9" w:rsidP="00EE77D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  <w:b/>
                <w:u w:val="single"/>
              </w:rPr>
              <w:t>Газоотводный трубопровод</w:t>
            </w:r>
          </w:p>
          <w:p w:rsidR="00EE77D9" w:rsidRPr="006971DE" w:rsidRDefault="00EE77D9" w:rsidP="00EE77D9">
            <w:pPr>
              <w:tabs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50" w:right="57" w:hanging="493"/>
              <w:rPr>
                <w:rFonts w:eastAsiaTheme="minorHAnsi"/>
                <w:b/>
                <w:u w:val="single"/>
              </w:rPr>
            </w:pPr>
            <w:r w:rsidRPr="00EE77D9">
              <w:rPr>
                <w:rFonts w:eastAsiaTheme="minorHAnsi"/>
                <w:lang w:val="en-US"/>
              </w:rPr>
              <w:t>a</w:t>
            </w:r>
            <w:r w:rsidRPr="00EE77D9">
              <w:rPr>
                <w:rFonts w:eastAsiaTheme="minorHAnsi"/>
              </w:rPr>
              <w:t>)</w:t>
            </w:r>
            <w:r w:rsidRPr="00EE77D9">
              <w:rPr>
                <w:rFonts w:eastAsiaTheme="minorHAnsi"/>
              </w:rPr>
              <w:tab/>
            </w:r>
            <w:r w:rsidRPr="006971DE">
              <w:rPr>
                <w:rFonts w:eastAsiaTheme="minorHAnsi"/>
                <w:u w:val="single"/>
              </w:rPr>
              <w:t>Если два или несколько грузовых танков соединены с одним и тем же газоотводным трубопроводом, то достаточно того, чтобы  на таком трубопроводе было установлено оборудование в соответствии с пунктом 9.3.</w:t>
            </w:r>
            <w:r w:rsidRPr="006971DE">
              <w:rPr>
                <w:rFonts w:eastAsiaTheme="minorHAnsi"/>
                <w:u w:val="single"/>
                <w:lang w:val="en-US"/>
              </w:rPr>
              <w:t>x</w:t>
            </w:r>
            <w:r w:rsidRPr="006971DE">
              <w:rPr>
                <w:rFonts w:eastAsiaTheme="minorHAnsi"/>
                <w:u w:val="single"/>
              </w:rPr>
              <w:t>.22.4 (см. также пункт 7.2.4.16.7</w:t>
            </w:r>
            <w:r w:rsidRPr="006971DE">
              <w:rPr>
                <w:rFonts w:eastAsiaTheme="minorHAnsi"/>
              </w:rPr>
              <w:t>).</w:t>
            </w:r>
          </w:p>
          <w:p w:rsidR="00EE77D9" w:rsidRPr="006971DE" w:rsidRDefault="00EE77D9" w:rsidP="00EE77D9">
            <w:pPr>
              <w:tabs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50" w:right="57" w:hanging="493"/>
              <w:rPr>
                <w:rFonts w:eastAsiaTheme="minorHAnsi"/>
                <w:u w:val="single"/>
              </w:rPr>
            </w:pPr>
            <w:r w:rsidRPr="00EE77D9">
              <w:rPr>
                <w:rFonts w:eastAsiaTheme="minorHAnsi"/>
                <w:b/>
                <w:lang w:val="en-US"/>
              </w:rPr>
              <w:t>b</w:t>
            </w:r>
            <w:r w:rsidRPr="00EE77D9">
              <w:rPr>
                <w:rFonts w:eastAsiaTheme="minorHAnsi"/>
                <w:b/>
              </w:rPr>
              <w:t>)</w:t>
            </w:r>
            <w:r w:rsidRPr="00EE77D9">
              <w:rPr>
                <w:rFonts w:eastAsiaTheme="minorHAnsi"/>
                <w:b/>
              </w:rPr>
              <w:tab/>
            </w:r>
            <w:r w:rsidRPr="006971DE">
              <w:rPr>
                <w:rFonts w:eastAsiaTheme="minorHAnsi"/>
                <w:u w:val="single"/>
              </w:rPr>
              <w:t>Если каждый грузовой танк соединен с собственным газоотводным трубопроводом, то каждый грузовой танк или связанный с ним газоотводный трубопровод должны быть оборудованы в соответствии с пунктом 9.3.</w:t>
            </w:r>
            <w:r w:rsidRPr="006971DE">
              <w:rPr>
                <w:rFonts w:eastAsiaTheme="minorHAnsi"/>
                <w:u w:val="single"/>
                <w:lang w:val="en-US"/>
              </w:rPr>
              <w:t>x</w:t>
            </w:r>
            <w:r w:rsidRPr="006971DE">
              <w:rPr>
                <w:rFonts w:eastAsiaTheme="minorHAnsi"/>
                <w:u w:val="single"/>
              </w:rPr>
              <w:t>.22.4</w:t>
            </w:r>
            <w:r w:rsidRPr="008831E7">
              <w:rPr>
                <w:rFonts w:eastAsiaTheme="minorHAnsi"/>
              </w:rPr>
              <w:t>.</w:t>
            </w:r>
          </w:p>
          <w:p w:rsidR="00EE77D9" w:rsidRPr="006971DE" w:rsidRDefault="00EE77D9" w:rsidP="00EE77D9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/>
                <w:u w:val="single"/>
              </w:rPr>
            </w:pPr>
            <w:r w:rsidRPr="006971DE">
              <w:rPr>
                <w:rFonts w:eastAsiaTheme="minorHAnsi"/>
                <w:strike/>
                <w:lang w:val="en-US"/>
              </w:rPr>
              <w:t>a</w:t>
            </w:r>
            <w:r w:rsidRPr="006971DE">
              <w:rPr>
                <w:rFonts w:eastAsiaTheme="minorHAnsi"/>
                <w:strike/>
              </w:rPr>
              <w:t>)</w:t>
            </w:r>
            <w:r w:rsidRPr="006971DE">
              <w:rPr>
                <w:rFonts w:eastAsiaTheme="minorHAnsi"/>
                <w:strike/>
              </w:rPr>
              <w:tab/>
              <w:t>Если в колонке 17 таблицы С главы 3.2 предписывается защита против взрывов, то газоотводной коллектор, соединяющий два или несколько грузовых танков, должен быть оборудован,</w:t>
            </w:r>
            <w:r w:rsidRPr="006971DE">
              <w:rPr>
                <w:rFonts w:eastAsiaTheme="minorHAnsi"/>
                <w:strike/>
              </w:rPr>
              <w:br/>
              <w:t>в месте соединения с каждым грузовым танком, пламегасителем с неподвижным или подпружиненным пластинчатым блоком, устойчивым к детонации.</w:t>
            </w:r>
          </w:p>
          <w:p w:rsidR="00EE77D9" w:rsidRPr="006971DE" w:rsidRDefault="00EE77D9" w:rsidP="00EE77D9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/>
                <w:u w:val="single"/>
              </w:rPr>
            </w:pPr>
            <w:r w:rsidRPr="006971DE">
              <w:rPr>
                <w:rFonts w:eastAsiaTheme="minorHAnsi"/>
                <w:strike/>
              </w:rPr>
              <w:t>Это оборудование может состоять из:</w:t>
            </w:r>
          </w:p>
          <w:p w:rsidR="00EE77D9" w:rsidRPr="006971DE" w:rsidRDefault="00EE77D9" w:rsidP="00EE77D9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/>
                <w:u w:val="single"/>
              </w:rPr>
            </w:pPr>
            <w:r w:rsidRPr="006971DE">
              <w:rPr>
                <w:rFonts w:eastAsiaTheme="minorHAnsi"/>
                <w:strike/>
                <w:lang w:val="en-US"/>
              </w:rPr>
              <w:t>i</w:t>
            </w:r>
            <w:r w:rsidRPr="006971DE">
              <w:rPr>
                <w:rFonts w:eastAsiaTheme="minorHAnsi"/>
                <w:strike/>
              </w:rPr>
              <w:t>)</w:t>
            </w:r>
            <w:r w:rsidRPr="006971DE">
              <w:rPr>
                <w:rFonts w:eastAsiaTheme="minorHAnsi"/>
                <w:strike/>
              </w:rPr>
              <w:tab/>
              <w:t>пламегасителя, оснащенного неподвижным пластинчатым блоком, причем каждый грузовой танк должен иметь вакуумный клапан, устойчивый к дефлаграции, и быстродействующий выпускной клапан, способный выдерживать устойчивое горение;</w:t>
            </w:r>
          </w:p>
          <w:p w:rsidR="00EE77D9" w:rsidRPr="006971DE" w:rsidRDefault="00EE77D9" w:rsidP="00EE77D9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/>
                <w:u w:val="single"/>
              </w:rPr>
            </w:pPr>
            <w:r w:rsidRPr="006971DE">
              <w:rPr>
                <w:rFonts w:eastAsiaTheme="minorHAnsi"/>
                <w:strike/>
                <w:lang w:val="en-US"/>
              </w:rPr>
              <w:t>ii</w:t>
            </w:r>
            <w:r w:rsidRPr="006971DE">
              <w:rPr>
                <w:rFonts w:eastAsiaTheme="minorHAnsi"/>
                <w:strike/>
              </w:rPr>
              <w:t>)</w:t>
            </w:r>
            <w:r w:rsidRPr="006971DE">
              <w:rPr>
                <w:rFonts w:eastAsiaTheme="minorHAnsi"/>
                <w:strike/>
              </w:rPr>
              <w:tab/>
              <w:t>пламегасителя, оснащенного подпружиненным пластинчатым блоком, причем каждый</w:t>
            </w:r>
            <w:r w:rsidRPr="006971DE">
              <w:rPr>
                <w:rFonts w:eastAsiaTheme="minorHAnsi"/>
                <w:strike/>
              </w:rPr>
              <w:br/>
              <w:t>грузовой танк должен иметь вакуумный клапан, устойчивый к дефлаграции;</w:t>
            </w:r>
          </w:p>
          <w:p w:rsidR="00EE77D9" w:rsidRPr="006971DE" w:rsidRDefault="00EE77D9" w:rsidP="00EE77D9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/>
                <w:u w:val="single"/>
              </w:rPr>
            </w:pPr>
            <w:r w:rsidRPr="006971DE">
              <w:rPr>
                <w:rFonts w:eastAsiaTheme="minorHAnsi"/>
                <w:strike/>
                <w:lang w:val="en-US"/>
              </w:rPr>
              <w:t>iii</w:t>
            </w:r>
            <w:r w:rsidRPr="006971DE">
              <w:rPr>
                <w:rFonts w:eastAsiaTheme="minorHAnsi"/>
                <w:strike/>
              </w:rPr>
              <w:t>)</w:t>
            </w:r>
            <w:r w:rsidRPr="006971DE">
              <w:rPr>
                <w:rFonts w:eastAsiaTheme="minorHAnsi"/>
                <w:strike/>
              </w:rPr>
              <w:tab/>
              <w:t>пламегасителя с неподвижным пластинчатым блоком;</w:t>
            </w:r>
          </w:p>
          <w:p w:rsidR="00EE77D9" w:rsidRPr="006971DE" w:rsidRDefault="00EE77D9" w:rsidP="00EE77D9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/>
                <w:u w:val="single"/>
              </w:rPr>
            </w:pPr>
            <w:r w:rsidRPr="006971DE">
              <w:rPr>
                <w:rFonts w:eastAsiaTheme="minorHAnsi"/>
                <w:strike/>
                <w:lang w:val="en-US"/>
              </w:rPr>
              <w:t>iv</w:t>
            </w:r>
            <w:r w:rsidRPr="006971DE">
              <w:rPr>
                <w:rFonts w:eastAsiaTheme="minorHAnsi"/>
                <w:strike/>
              </w:rPr>
              <w:t>)</w:t>
            </w:r>
            <w:r w:rsidRPr="006971DE">
              <w:rPr>
                <w:rFonts w:eastAsiaTheme="minorHAnsi"/>
                <w:strike/>
              </w:rPr>
              <w:tab/>
              <w:t>пламегасителя с неподвижным пластинчатым блоком, причем устройство для измерения давления должно иметь сигнальную систему в соответствии с пунктом 9.3.3.21.7;</w:t>
            </w:r>
          </w:p>
          <w:p w:rsidR="00EE77D9" w:rsidRPr="006971DE" w:rsidRDefault="00EE77D9" w:rsidP="00EE77D9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/>
                <w:u w:val="single"/>
              </w:rPr>
            </w:pPr>
            <w:r w:rsidRPr="006971DE">
              <w:rPr>
                <w:rFonts w:eastAsiaTheme="minorHAnsi"/>
                <w:strike/>
                <w:lang w:val="en-US"/>
              </w:rPr>
              <w:t>v</w:t>
            </w:r>
            <w:r w:rsidRPr="006971DE">
              <w:rPr>
                <w:rFonts w:eastAsiaTheme="minorHAnsi"/>
                <w:strike/>
              </w:rPr>
              <w:t>)</w:t>
            </w:r>
            <w:r w:rsidRPr="006971DE">
              <w:rPr>
                <w:rFonts w:eastAsiaTheme="minorHAnsi"/>
                <w:strike/>
              </w:rPr>
              <w:tab/>
              <w:t>пламегасителя с подпружиненным пластинчатым блоком, причем устройство для измерения давления должно иметь сигнальную систему в соответствии с пунктом 9.3.3.21.7.</w:t>
            </w:r>
          </w:p>
          <w:p w:rsidR="00EE77D9" w:rsidRPr="006971DE" w:rsidRDefault="00EE77D9" w:rsidP="00EE77D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/>
                <w:u w:val="single"/>
              </w:rPr>
            </w:pPr>
            <w:r w:rsidRPr="006971DE">
              <w:rPr>
                <w:rFonts w:eastAsiaTheme="minorHAnsi"/>
                <w:strike/>
              </w:rPr>
              <w:t>В грузовых танках, соединенных с одним и тем же газоотводным коллектором, могут одновременно перевозиться лишь вещества, которые не смешиваются и не реагируют опасно друг</w:t>
            </w:r>
            <w:r w:rsidRPr="006971DE">
              <w:rPr>
                <w:rFonts w:eastAsiaTheme="minorHAnsi"/>
                <w:strike/>
              </w:rPr>
              <w:br/>
              <w:t>с другом;</w:t>
            </w:r>
          </w:p>
          <w:p w:rsidR="00EE77D9" w:rsidRPr="006971DE" w:rsidRDefault="00EE77D9" w:rsidP="00EE77D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  <w:b/>
                <w:u w:val="single"/>
              </w:rPr>
            </w:pPr>
            <w:r w:rsidRPr="006971DE">
              <w:rPr>
                <w:rFonts w:eastAsiaTheme="minorHAnsi"/>
                <w:strike/>
              </w:rPr>
              <w:t>или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EE77D9" w:rsidRPr="006971DE" w:rsidRDefault="00EE77D9" w:rsidP="00EE77D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Уточнение</w:t>
            </w:r>
          </w:p>
          <w:p w:rsidR="00EE77D9" w:rsidRPr="006971DE" w:rsidRDefault="00EE77D9" w:rsidP="00EE77D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 xml:space="preserve">Подпункт </w:t>
            </w:r>
            <w:r w:rsidRPr="006971DE">
              <w:rPr>
                <w:rFonts w:eastAsiaTheme="minorHAnsi"/>
                <w:spacing w:val="0"/>
                <w:w w:val="100"/>
              </w:rPr>
              <w:t xml:space="preserve">9.3.2.22.5 </w:t>
            </w:r>
            <w:r w:rsidRPr="006971DE">
              <w:rPr>
                <w:rFonts w:eastAsiaTheme="minorHAnsi"/>
                <w:spacing w:val="0"/>
                <w:w w:val="100"/>
                <w:lang w:val="en-US"/>
              </w:rPr>
              <w:t>d</w:t>
            </w:r>
            <w:r w:rsidRPr="006971DE">
              <w:rPr>
                <w:rFonts w:eastAsiaTheme="minorHAnsi"/>
                <w:spacing w:val="0"/>
                <w:w w:val="100"/>
              </w:rPr>
              <w:t>)</w:t>
            </w:r>
            <w:r>
              <w:rPr>
                <w:rFonts w:eastAsiaTheme="minorHAnsi"/>
              </w:rPr>
              <w:br/>
            </w:r>
            <w:r w:rsidRPr="006971DE">
              <w:rPr>
                <w:rFonts w:eastAsiaTheme="minorHAnsi"/>
              </w:rPr>
              <w:t>издания ВОПОГ 2015 го</w:t>
            </w:r>
            <w:r>
              <w:rPr>
                <w:rFonts w:eastAsiaTheme="minorHAnsi"/>
              </w:rPr>
              <w:t>да</w:t>
            </w:r>
            <w:r>
              <w:rPr>
                <w:rFonts w:eastAsiaTheme="minorHAnsi"/>
              </w:rPr>
              <w:br/>
            </w:r>
            <w:r w:rsidRPr="006971DE">
              <w:rPr>
                <w:rFonts w:eastAsiaTheme="minorHAnsi"/>
              </w:rPr>
              <w:t>перенесен в пункт 7.2.4.16.7</w:t>
            </w:r>
          </w:p>
        </w:tc>
      </w:tr>
      <w:tr w:rsidR="00EE77D9" w:rsidRPr="006971DE" w:rsidTr="00236CFB">
        <w:trPr>
          <w:trHeight w:val="5565"/>
        </w:trPr>
        <w:tc>
          <w:tcPr>
            <w:tcW w:w="2022" w:type="dxa"/>
            <w:shd w:val="clear" w:color="auto" w:fill="auto"/>
          </w:tcPr>
          <w:p w:rsidR="00EE77D9" w:rsidRPr="00EE77D9" w:rsidRDefault="00EE77D9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/>
                <w:bCs/>
              </w:rPr>
            </w:pPr>
          </w:p>
        </w:tc>
        <w:tc>
          <w:tcPr>
            <w:tcW w:w="9072" w:type="dxa"/>
            <w:shd w:val="clear" w:color="auto" w:fill="auto"/>
            <w:hideMark/>
          </w:tcPr>
          <w:p w:rsidR="00EE77D9" w:rsidRDefault="00EE77D9" w:rsidP="0040634C">
            <w:pPr>
              <w:tabs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trike/>
              </w:rPr>
            </w:pPr>
            <w:r w:rsidRPr="006971DE">
              <w:rPr>
                <w:rFonts w:eastAsiaTheme="minorHAnsi"/>
                <w:strike/>
                <w:lang w:val="en-US"/>
              </w:rPr>
              <w:t>b</w:t>
            </w:r>
            <w:r w:rsidRPr="006971DE">
              <w:rPr>
                <w:rFonts w:eastAsiaTheme="minorHAnsi"/>
                <w:strike/>
              </w:rPr>
              <w:t>)</w:t>
            </w:r>
            <w:r w:rsidRPr="006971DE">
              <w:rPr>
                <w:rFonts w:eastAsiaTheme="minorHAnsi"/>
                <w:strike/>
              </w:rPr>
              <w:tab/>
              <w:t>Если в колонке 17 таблицы С главы 3.2 предписывается защита против взрывов, то газоотводной коллектор, соединяющий два или несколько грузовых танков, должен быть оборудован в месте соединения с каждым грузовым танком клапаном повышенного давления/вакуумным клапаном, имеющим пламегаситель, устойчивый к детонации/дефлаграции, с тем чтобы выделяющийся газ отводился газоотводным трубопроводом.</w:t>
            </w:r>
          </w:p>
          <w:p w:rsidR="00EE77D9" w:rsidRPr="006971DE" w:rsidRDefault="00EE77D9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/>
                <w:u w:val="single"/>
              </w:rPr>
            </w:pPr>
            <w:r w:rsidRPr="006971DE">
              <w:rPr>
                <w:rFonts w:eastAsiaTheme="minorHAnsi"/>
                <w:strike/>
              </w:rPr>
              <w:t>В грузовых танках, соединенных с одним и тем же газоотводным коллектором, могут одновременно перевозиться лишь вещества, которые не смешиваются и не реагируют опасно друг</w:t>
            </w:r>
            <w:r w:rsidRPr="006971DE">
              <w:rPr>
                <w:rFonts w:eastAsiaTheme="minorHAnsi"/>
                <w:strike/>
              </w:rPr>
              <w:br/>
              <w:t>с другом;</w:t>
            </w:r>
          </w:p>
          <w:p w:rsidR="00EE77D9" w:rsidRPr="006971DE" w:rsidRDefault="00EE77D9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/>
                <w:u w:val="single"/>
              </w:rPr>
            </w:pPr>
            <w:r w:rsidRPr="006971DE">
              <w:rPr>
                <w:rFonts w:eastAsiaTheme="minorHAnsi"/>
                <w:strike/>
              </w:rPr>
              <w:t>или</w:t>
            </w:r>
          </w:p>
          <w:p w:rsidR="00EE77D9" w:rsidRPr="006971DE" w:rsidRDefault="00EE77D9" w:rsidP="006971DE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/>
                <w:u w:val="single"/>
              </w:rPr>
            </w:pPr>
            <w:r w:rsidRPr="006971DE">
              <w:rPr>
                <w:rFonts w:eastAsiaTheme="minorHAnsi"/>
                <w:strike/>
              </w:rPr>
              <w:t>с)</w:t>
            </w:r>
            <w:r w:rsidRPr="006971DE">
              <w:rPr>
                <w:rFonts w:eastAsiaTheme="minorHAnsi"/>
              </w:rPr>
              <w:tab/>
            </w:r>
            <w:r w:rsidRPr="006971DE">
              <w:rPr>
                <w:rFonts w:eastAsiaTheme="minorHAnsi"/>
                <w:strike/>
              </w:rPr>
              <w:t>Если в колонке 17 таблицы С главы 3.2 предписывается защита против взрывов, автономный газоотводный коллектор каждого грузового танка должен быть оборудован вакуумным клапаном, имеющим пламегаситель, устойчивый к дефлаграции, и быстродействующим выпускным клапаном, имеющим пламегаситель, способный выдерживать устойчивое горение. Одновременно могут перевозиться несколько различных веществ;</w:t>
            </w:r>
          </w:p>
          <w:p w:rsidR="00EE77D9" w:rsidRPr="006971DE" w:rsidRDefault="00EE77D9" w:rsidP="006971DE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trike/>
              </w:rPr>
            </w:pPr>
            <w:r w:rsidRPr="006971DE">
              <w:rPr>
                <w:rFonts w:eastAsiaTheme="minorHAnsi"/>
                <w:strike/>
              </w:rPr>
              <w:t>или</w:t>
            </w:r>
          </w:p>
          <w:p w:rsidR="00EE77D9" w:rsidRPr="006971DE" w:rsidRDefault="00EE77D9" w:rsidP="006971DE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trike/>
              </w:rPr>
            </w:pPr>
            <w:r w:rsidRPr="006971DE">
              <w:rPr>
                <w:rFonts w:eastAsiaTheme="minorHAnsi"/>
                <w:strike/>
                <w:lang w:val="en-US"/>
              </w:rPr>
              <w:t>d</w:t>
            </w:r>
            <w:r w:rsidRPr="006971DE">
              <w:rPr>
                <w:rFonts w:eastAsiaTheme="minorHAnsi"/>
                <w:strike/>
              </w:rPr>
              <w:t>)</w:t>
            </w:r>
            <w:r w:rsidRPr="00EE77D9">
              <w:rPr>
                <w:rFonts w:eastAsiaTheme="minorHAnsi"/>
                <w:strike/>
              </w:rPr>
              <w:tab/>
            </w:r>
            <w:r w:rsidRPr="006971DE">
              <w:rPr>
                <w:rFonts w:eastAsiaTheme="minorHAnsi"/>
                <w:strike/>
              </w:rPr>
              <w:t>Если в колонке 17 таблицы С главы 3.2 предписывается защита против взрывов, то газоотводный трубопровод, соединяющий два или несколько грузовых танков, должен быть оборудован в месте соединения с каждым грузовым танком запорным устройством, устойчивым к детонации, причем каждый грузовой танк</w:t>
            </w:r>
            <w:r w:rsidRPr="006971DE">
              <w:rPr>
                <w:rFonts w:eastAsiaTheme="minorHAnsi"/>
                <w:strike/>
                <w:lang w:val="en-US"/>
              </w:rPr>
              <w:t>  </w:t>
            </w:r>
            <w:r w:rsidRPr="006971DE">
              <w:rPr>
                <w:rFonts w:eastAsiaTheme="minorHAnsi"/>
                <w:strike/>
              </w:rPr>
              <w:t>должен иметь устойчивый к дефлаграции вакуумный клапан и быстродействующий выпускной клапан, способный выдерживать устойчивое горение.</w:t>
            </w:r>
          </w:p>
          <w:p w:rsidR="00EE77D9" w:rsidRPr="006971DE" w:rsidRDefault="00EE77D9" w:rsidP="00EE77D9">
            <w:pPr>
              <w:tabs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  <w:strike/>
              </w:rPr>
              <w:t>В грузовых танках, соединенных с одним и тем же газоотводным трубопроводом, могут одновременно перевозиться лишь вещества, которые не смешиваются и не реагируют опасно друг с другом.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EE77D9" w:rsidRPr="006971DE" w:rsidRDefault="00EE77D9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</w:rPr>
            </w:pPr>
          </w:p>
        </w:tc>
      </w:tr>
      <w:tr w:rsidR="00883604" w:rsidRPr="006971DE" w:rsidTr="00236CFB">
        <w:trPr>
          <w:trHeight w:val="20"/>
        </w:trPr>
        <w:tc>
          <w:tcPr>
            <w:tcW w:w="2022" w:type="dxa"/>
            <w:shd w:val="clear" w:color="auto" w:fill="auto"/>
            <w:hideMark/>
          </w:tcPr>
          <w:p w:rsidR="00883604" w:rsidRPr="006971DE" w:rsidRDefault="00883604" w:rsidP="00EE77D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  <w:bCs/>
              </w:rPr>
            </w:pPr>
            <w:r w:rsidRPr="006971DE">
              <w:rPr>
                <w:rFonts w:eastAsiaTheme="minorHAnsi"/>
                <w:b/>
              </w:rPr>
              <w:t>9.3.1.25</w:t>
            </w:r>
            <w:r w:rsidRPr="006971DE">
              <w:rPr>
                <w:rFonts w:eastAsiaTheme="minorHAnsi"/>
                <w:b/>
                <w:bCs/>
              </w:rPr>
              <w:br/>
            </w:r>
            <w:r w:rsidRPr="006971DE">
              <w:rPr>
                <w:rFonts w:eastAsiaTheme="minorHAnsi"/>
                <w:b/>
              </w:rPr>
              <w:t>9.3.2.25</w:t>
            </w:r>
            <w:r w:rsidRPr="006971DE">
              <w:rPr>
                <w:rFonts w:eastAsiaTheme="minorHAnsi"/>
                <w:b/>
                <w:bCs/>
              </w:rPr>
              <w:br/>
            </w:r>
            <w:r w:rsidRPr="006971DE">
              <w:rPr>
                <w:rFonts w:eastAsiaTheme="minorHAnsi"/>
                <w:b/>
              </w:rPr>
              <w:t>9.3.3.25</w:t>
            </w:r>
          </w:p>
        </w:tc>
        <w:tc>
          <w:tcPr>
            <w:tcW w:w="9072" w:type="dxa"/>
            <w:shd w:val="clear" w:color="auto" w:fill="auto"/>
            <w:hideMark/>
          </w:tcPr>
          <w:p w:rsidR="00883604" w:rsidRPr="006971DE" w:rsidRDefault="00883604" w:rsidP="00EE77D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  <w:i/>
                <w:lang w:val="en-US"/>
              </w:rPr>
            </w:pPr>
            <w:r w:rsidRPr="006971DE">
              <w:rPr>
                <w:rFonts w:eastAsiaTheme="minorHAnsi"/>
                <w:b/>
                <w:i/>
              </w:rPr>
              <w:t xml:space="preserve">Насосы </w:t>
            </w:r>
            <w:r w:rsidRPr="006971DE">
              <w:rPr>
                <w:rFonts w:eastAsiaTheme="minorHAnsi"/>
                <w:b/>
                <w:i/>
                <w:lang w:val="en-US"/>
              </w:rPr>
              <w:t>и трубопроводы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883604" w:rsidRPr="006971DE" w:rsidRDefault="00883604" w:rsidP="00EE77D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lang w:val="en-US"/>
              </w:rPr>
            </w:pPr>
          </w:p>
        </w:tc>
      </w:tr>
      <w:tr w:rsidR="00EE77D9" w:rsidRPr="006971DE" w:rsidTr="00236CFB">
        <w:trPr>
          <w:trHeight w:val="2290"/>
        </w:trPr>
        <w:tc>
          <w:tcPr>
            <w:tcW w:w="2022" w:type="dxa"/>
            <w:shd w:val="clear" w:color="auto" w:fill="auto"/>
            <w:hideMark/>
          </w:tcPr>
          <w:p w:rsidR="00EE77D9" w:rsidRPr="006971DE" w:rsidRDefault="00EE77D9" w:rsidP="00EE77D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bCs/>
              </w:rPr>
            </w:pPr>
            <w:r w:rsidRPr="006971DE">
              <w:rPr>
                <w:rFonts w:eastAsiaTheme="minorHAnsi"/>
                <w:b/>
              </w:rPr>
              <w:t>9.3.1.25.3</w:t>
            </w:r>
            <w:r w:rsidRPr="006971DE">
              <w:rPr>
                <w:rFonts w:eastAsiaTheme="minorHAnsi"/>
                <w:b/>
              </w:rPr>
              <w:br/>
              <w:t>9.3.2.25.3</w:t>
            </w:r>
            <w:r w:rsidRPr="006971DE">
              <w:rPr>
                <w:rFonts w:eastAsiaTheme="minorHAnsi"/>
                <w:b/>
                <w:lang w:val="en-US"/>
              </w:rPr>
              <w:br/>
            </w:r>
            <w:r w:rsidRPr="006971DE">
              <w:rPr>
                <w:rFonts w:eastAsiaTheme="minorHAnsi"/>
                <w:b/>
              </w:rPr>
              <w:t>9.3.3.25.3</w:t>
            </w:r>
          </w:p>
        </w:tc>
        <w:tc>
          <w:tcPr>
            <w:tcW w:w="9072" w:type="dxa"/>
            <w:shd w:val="clear" w:color="auto" w:fill="auto"/>
            <w:hideMark/>
          </w:tcPr>
          <w:p w:rsidR="00EE77D9" w:rsidRPr="006971DE" w:rsidRDefault="00EE77D9" w:rsidP="00EE77D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Cs/>
                <w:iCs/>
              </w:rPr>
            </w:pPr>
            <w:r w:rsidRPr="006971DE">
              <w:rPr>
                <w:rFonts w:eastAsiaTheme="minorHAnsi"/>
                <w:strike/>
              </w:rPr>
              <w:t>Расстояние, указанное в пунктах 9.3.3.25.1 с) и 9.3.3.25.2 е), может быть уменьшено до 3,00 м,</w:t>
            </w:r>
            <w:r w:rsidRPr="006971DE">
              <w:rPr>
                <w:rFonts w:eastAsiaTheme="minorHAnsi"/>
                <w:strike/>
              </w:rPr>
              <w:br/>
              <w:t>если в конце грузового пространства расположена поперечная переборка, отвечающая требо-ваниям пункта 9.3.3.10.2. В этом случае проходы должны быть оборудованы дверями.</w:t>
            </w:r>
          </w:p>
          <w:p w:rsidR="00EE77D9" w:rsidRPr="006971DE" w:rsidRDefault="00EE77D9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trike/>
              </w:rPr>
            </w:pPr>
            <w:r w:rsidRPr="006971DE">
              <w:rPr>
                <w:rFonts w:eastAsiaTheme="minorHAnsi"/>
                <w:strike/>
              </w:rPr>
              <w:t>На дверях должна быть вывешена табличка со следующим указанием:</w:t>
            </w:r>
          </w:p>
          <w:p w:rsidR="00EE77D9" w:rsidRPr="006971DE" w:rsidRDefault="00EE77D9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trike/>
              </w:rPr>
            </w:pPr>
            <w:r w:rsidRPr="006971DE">
              <w:rPr>
                <w:rFonts w:eastAsiaTheme="minorHAnsi"/>
                <w:strike/>
              </w:rPr>
              <w:t>Во время загрузки, разгрузки или дегазации не открывать</w:t>
            </w:r>
          </w:p>
          <w:p w:rsidR="00EE77D9" w:rsidRPr="006971DE" w:rsidRDefault="00EE77D9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trike/>
              </w:rPr>
            </w:pPr>
            <w:r w:rsidRPr="006971DE">
              <w:rPr>
                <w:rFonts w:eastAsiaTheme="minorHAnsi"/>
                <w:strike/>
              </w:rPr>
              <w:t>без разрешения судоводителя.</w:t>
            </w:r>
          </w:p>
          <w:p w:rsidR="00EE77D9" w:rsidRPr="006971DE" w:rsidRDefault="00EE77D9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trike/>
              </w:rPr>
            </w:pPr>
            <w:r w:rsidRPr="006971DE">
              <w:rPr>
                <w:rFonts w:eastAsiaTheme="minorHAnsi"/>
                <w:strike/>
              </w:rPr>
              <w:t>Закрывать немедленно.</w:t>
            </w:r>
          </w:p>
          <w:p w:rsidR="00EE77D9" w:rsidRPr="006971DE" w:rsidRDefault="00EE77D9" w:rsidP="00EE77D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  <w:bCs/>
                <w:iCs/>
              </w:rPr>
            </w:pPr>
            <w:r w:rsidRPr="006971DE">
              <w:rPr>
                <w:rFonts w:eastAsiaTheme="minorHAnsi"/>
              </w:rPr>
              <w:t>(</w:t>
            </w:r>
            <w:r w:rsidRPr="006971DE">
              <w:rPr>
                <w:rFonts w:eastAsiaTheme="minorHAnsi"/>
                <w:i/>
                <w:u w:val="single"/>
              </w:rPr>
              <w:t>Исключен</w:t>
            </w:r>
            <w:r w:rsidRPr="006971DE">
              <w:rPr>
                <w:rFonts w:eastAsiaTheme="minorHAnsi"/>
              </w:rPr>
              <w:t>)</w:t>
            </w:r>
          </w:p>
        </w:tc>
        <w:tc>
          <w:tcPr>
            <w:tcW w:w="1686" w:type="dxa"/>
            <w:gridSpan w:val="2"/>
            <w:shd w:val="clear" w:color="auto" w:fill="auto"/>
            <w:hideMark/>
          </w:tcPr>
          <w:p w:rsidR="00EE77D9" w:rsidRPr="00EE77D9" w:rsidRDefault="00EE77D9" w:rsidP="00EE77D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</w:rPr>
            </w:pPr>
            <w:r>
              <w:rPr>
                <w:rFonts w:eastAsiaTheme="minorHAnsi"/>
              </w:rPr>
              <w:t>Новая</w:t>
            </w:r>
            <w:r>
              <w:rPr>
                <w:rFonts w:eastAsiaTheme="minorHAnsi"/>
              </w:rPr>
              <w:br/>
            </w:r>
            <w:r w:rsidR="0040634C">
              <w:rPr>
                <w:rFonts w:eastAsiaTheme="minorHAnsi"/>
              </w:rPr>
              <w:t>концепция</w:t>
            </w:r>
            <w:r w:rsidR="0040634C">
              <w:rPr>
                <w:rFonts w:eastAsiaTheme="minorHAnsi"/>
              </w:rPr>
              <w:br/>
            </w:r>
            <w:r w:rsidRPr="00EE77D9">
              <w:rPr>
                <w:rFonts w:eastAsiaTheme="minorHAnsi"/>
              </w:rPr>
              <w:t>зонирования</w:t>
            </w:r>
          </w:p>
        </w:tc>
      </w:tr>
      <w:tr w:rsidR="00F23CF3" w:rsidRPr="006971DE" w:rsidTr="00236CFB">
        <w:trPr>
          <w:trHeight w:val="5990"/>
        </w:trPr>
        <w:tc>
          <w:tcPr>
            <w:tcW w:w="2022" w:type="dxa"/>
            <w:shd w:val="clear" w:color="auto" w:fill="auto"/>
            <w:hideMark/>
          </w:tcPr>
          <w:p w:rsidR="00F23CF3" w:rsidRPr="00EE77D9" w:rsidRDefault="00F23CF3" w:rsidP="00541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6" w:lineRule="exact"/>
              <w:ind w:left="57" w:right="57"/>
              <w:rPr>
                <w:rFonts w:eastAsiaTheme="minorHAnsi"/>
                <w:b/>
                <w:bCs/>
              </w:rPr>
            </w:pPr>
            <w:r w:rsidRPr="00EE77D9">
              <w:rPr>
                <w:rFonts w:eastAsiaTheme="minorHAnsi"/>
                <w:b/>
              </w:rPr>
              <w:t>9.3.2.25.9</w:t>
            </w:r>
            <w:r w:rsidRPr="00EE77D9">
              <w:rPr>
                <w:rFonts w:eastAsiaTheme="minorHAnsi"/>
                <w:b/>
              </w:rPr>
              <w:br/>
              <w:t>9.3.3.25.9</w:t>
            </w:r>
          </w:p>
        </w:tc>
        <w:tc>
          <w:tcPr>
            <w:tcW w:w="9072" w:type="dxa"/>
            <w:shd w:val="clear" w:color="auto" w:fill="auto"/>
            <w:hideMark/>
          </w:tcPr>
          <w:p w:rsidR="00F23CF3" w:rsidRPr="006971DE" w:rsidRDefault="00F23CF3" w:rsidP="00541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6" w:lineRule="exact"/>
              <w:ind w:left="57" w:right="57"/>
              <w:rPr>
                <w:rFonts w:eastAsiaTheme="minorHAnsi"/>
                <w:bCs/>
                <w:iCs/>
              </w:rPr>
            </w:pPr>
            <w:r w:rsidRPr="006971DE">
              <w:rPr>
                <w:rFonts w:eastAsiaTheme="minorHAnsi"/>
              </w:rPr>
              <w:t>Должны быть рассчитаны допустимые скорости загрузки и разгрузки.</w:t>
            </w:r>
          </w:p>
          <w:p w:rsidR="00F23CF3" w:rsidRPr="006971DE" w:rsidRDefault="00F23CF3" w:rsidP="00541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6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Расчеты включают определение максимально допустимых скоростей загрузки и разгрузки для каждого грузового танка или каждой группы грузовых танков с учетом конструкции системы вентиляции.</w:t>
            </w:r>
          </w:p>
          <w:p w:rsidR="00F23CF3" w:rsidRPr="006971DE" w:rsidRDefault="00F23CF3" w:rsidP="00541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6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В этих расчетах должна предусматриваться ситуация, при которой в случае непредвиденного отключения газовозвратного трубопровода берегового сооружения предохранительные устройства грузовых танков не допустят превышения следующих значений давления в этих грузовых танках:</w:t>
            </w:r>
          </w:p>
          <w:tbl>
            <w:tblPr>
              <w:tblW w:w="9499" w:type="dxa"/>
              <w:tblInd w:w="14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8"/>
              <w:gridCol w:w="8081"/>
            </w:tblGrid>
            <w:tr w:rsidR="00F23CF3" w:rsidRPr="006971DE" w:rsidTr="00883604">
              <w:tc>
                <w:tcPr>
                  <w:tcW w:w="1418" w:type="dxa"/>
                </w:tcPr>
                <w:p w:rsidR="00F23CF3" w:rsidRPr="006971DE" w:rsidRDefault="00F23CF3" w:rsidP="00541774">
                  <w:pPr>
                    <w:tabs>
                      <w:tab w:val="left" w:pos="1418"/>
                      <w:tab w:val="left" w:pos="3119"/>
                    </w:tabs>
                    <w:spacing w:after="80" w:line="216" w:lineRule="exact"/>
                    <w:ind w:left="57" w:right="57"/>
                    <w:rPr>
                      <w:rFonts w:eastAsiaTheme="minorHAnsi"/>
                    </w:rPr>
                  </w:pPr>
                  <w:r w:rsidRPr="006971DE">
                    <w:rPr>
                      <w:rFonts w:eastAsiaTheme="minorHAnsi"/>
                    </w:rPr>
                    <w:t>избыточное давление:</w:t>
                  </w:r>
                </w:p>
              </w:tc>
              <w:tc>
                <w:tcPr>
                  <w:tcW w:w="8081" w:type="dxa"/>
                </w:tcPr>
                <w:p w:rsidR="00F23CF3" w:rsidRPr="006971DE" w:rsidRDefault="00F23CF3" w:rsidP="00541774">
                  <w:pPr>
                    <w:tabs>
                      <w:tab w:val="left" w:pos="1418"/>
                      <w:tab w:val="left" w:pos="3119"/>
                    </w:tabs>
                    <w:spacing w:after="80" w:line="216" w:lineRule="exact"/>
                    <w:ind w:left="57" w:right="57"/>
                    <w:rPr>
                      <w:rFonts w:eastAsiaTheme="minorHAnsi"/>
                    </w:rPr>
                  </w:pPr>
                  <w:r w:rsidRPr="006971DE">
                    <w:rPr>
                      <w:rFonts w:eastAsiaTheme="minorHAnsi"/>
                      <w:strike/>
                    </w:rPr>
                    <w:t>115%</w:t>
                  </w:r>
                  <w:r w:rsidRPr="006971DE">
                    <w:rPr>
                      <w:rFonts w:eastAsiaTheme="minorHAnsi"/>
                    </w:rPr>
                    <w:t xml:space="preserve"> </w:t>
                  </w:r>
                  <w:r w:rsidRPr="006971DE">
                    <w:rPr>
                      <w:rFonts w:eastAsiaTheme="minorHAnsi"/>
                      <w:u w:val="single"/>
                    </w:rPr>
                    <w:t>1,15</w:t>
                  </w:r>
                  <w:r w:rsidRPr="006971DE">
                    <w:rPr>
                      <w:rFonts w:eastAsiaTheme="minorHAnsi"/>
                    </w:rPr>
                    <w:t xml:space="preserve"> величины давления срабатывания </w:t>
                  </w:r>
                  <w:r w:rsidRPr="006971DE">
                    <w:rPr>
                      <w:rFonts w:eastAsiaTheme="minorHAnsi"/>
                      <w:u w:val="single"/>
                    </w:rPr>
                    <w:t>устройства для сброса давления</w:t>
                  </w:r>
                  <w:r w:rsidRPr="006971DE">
                    <w:rPr>
                      <w:rFonts w:eastAsiaTheme="minorHAnsi"/>
                    </w:rPr>
                    <w:t>/</w:t>
                  </w:r>
                  <w:r w:rsidR="0040634C">
                    <w:rPr>
                      <w:rFonts w:eastAsiaTheme="minorHAnsi"/>
                    </w:rPr>
                    <w:br/>
                  </w:r>
                  <w:r w:rsidRPr="006971DE">
                    <w:rPr>
                      <w:rFonts w:eastAsiaTheme="minorHAnsi"/>
                    </w:rPr>
                    <w:t>быстродействующего выпускного клапана;</w:t>
                  </w:r>
                </w:p>
              </w:tc>
            </w:tr>
            <w:tr w:rsidR="00F23CF3" w:rsidRPr="006971DE" w:rsidTr="00883604">
              <w:tc>
                <w:tcPr>
                  <w:tcW w:w="1418" w:type="dxa"/>
                </w:tcPr>
                <w:p w:rsidR="00F23CF3" w:rsidRPr="006971DE" w:rsidRDefault="00F23CF3" w:rsidP="00541774">
                  <w:pPr>
                    <w:tabs>
                      <w:tab w:val="left" w:pos="1418"/>
                      <w:tab w:val="left" w:pos="3119"/>
                    </w:tabs>
                    <w:spacing w:after="80" w:line="216" w:lineRule="exact"/>
                    <w:ind w:left="57" w:right="57"/>
                    <w:rPr>
                      <w:rFonts w:eastAsiaTheme="minorHAnsi"/>
                    </w:rPr>
                  </w:pPr>
                  <w:r w:rsidRPr="006971DE">
                    <w:rPr>
                      <w:rFonts w:eastAsiaTheme="minorHAnsi"/>
                    </w:rPr>
                    <w:t>вакуум:</w:t>
                  </w:r>
                </w:p>
              </w:tc>
              <w:tc>
                <w:tcPr>
                  <w:tcW w:w="8081" w:type="dxa"/>
                </w:tcPr>
                <w:p w:rsidR="00F23CF3" w:rsidRPr="006971DE" w:rsidRDefault="00F23CF3" w:rsidP="00541774">
                  <w:pPr>
                    <w:tabs>
                      <w:tab w:val="left" w:pos="1418"/>
                      <w:tab w:val="left" w:pos="3119"/>
                    </w:tabs>
                    <w:spacing w:after="80" w:line="216" w:lineRule="exact"/>
                    <w:ind w:left="57" w:right="57"/>
                    <w:rPr>
                      <w:rFonts w:eastAsiaTheme="minorHAnsi"/>
                    </w:rPr>
                  </w:pPr>
                  <w:r w:rsidRPr="006971DE">
                    <w:rPr>
                      <w:rFonts w:eastAsiaTheme="minorHAnsi"/>
                    </w:rPr>
                    <w:t xml:space="preserve">не выше величины расчетного </w:t>
                  </w:r>
                  <w:r w:rsidRPr="006971DE">
                    <w:rPr>
                      <w:rFonts w:eastAsiaTheme="minorHAnsi"/>
                      <w:strike/>
                    </w:rPr>
                    <w:t>вакуумметрического</w:t>
                  </w:r>
                  <w:r w:rsidRPr="006971DE">
                    <w:rPr>
                      <w:rFonts w:eastAsiaTheme="minorHAnsi"/>
                    </w:rPr>
                    <w:t xml:space="preserve"> давления, но не более</w:t>
                  </w:r>
                  <w:r w:rsidR="002C68D3">
                    <w:rPr>
                      <w:rFonts w:eastAsiaTheme="minorHAnsi"/>
                    </w:rPr>
                    <w:br/>
                  </w:r>
                  <w:r w:rsidRPr="006971DE">
                    <w:rPr>
                      <w:rFonts w:eastAsiaTheme="minorHAnsi"/>
                      <w:u w:val="single"/>
                    </w:rPr>
                    <w:t>вакуума</w:t>
                  </w:r>
                  <w:r w:rsidRPr="006971DE">
                    <w:rPr>
                      <w:rFonts w:eastAsiaTheme="minorHAnsi"/>
                    </w:rPr>
                    <w:t xml:space="preserve"> 5 кПа (0,05 бар).</w:t>
                  </w:r>
                </w:p>
              </w:tc>
            </w:tr>
          </w:tbl>
          <w:p w:rsidR="00F23CF3" w:rsidRPr="006971DE" w:rsidRDefault="00F23CF3" w:rsidP="00541774">
            <w:pPr>
              <w:tabs>
                <w:tab w:val="left" w:pos="1418"/>
                <w:tab w:val="left" w:pos="1985"/>
                <w:tab w:val="left" w:pos="2552"/>
                <w:tab w:val="left" w:pos="3119"/>
              </w:tabs>
              <w:spacing w:after="80" w:line="216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Необходимо учитывать следующие главные факторы:</w:t>
            </w:r>
          </w:p>
          <w:p w:rsidR="00F23CF3" w:rsidRPr="006971DE" w:rsidRDefault="00F23CF3" w:rsidP="00541774">
            <w:pPr>
              <w:tabs>
                <w:tab w:val="left" w:pos="1418"/>
                <w:tab w:val="left" w:pos="1985"/>
              </w:tabs>
              <w:spacing w:after="80" w:line="216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1. Размеры системы вентиляции грузовых танков.</w:t>
            </w:r>
          </w:p>
          <w:p w:rsidR="00F23CF3" w:rsidRPr="006971DE" w:rsidRDefault="00F23CF3" w:rsidP="00541774">
            <w:pPr>
              <w:tabs>
                <w:tab w:val="left" w:pos="1418"/>
                <w:tab w:val="left" w:pos="1985"/>
              </w:tabs>
              <w:spacing w:after="80" w:line="216" w:lineRule="exact"/>
              <w:ind w:left="272" w:right="57" w:hanging="215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2. Образование газа во время загрузки: умножать самую высокую скорость загрузки как минимум на коэффициент 1,25.</w:t>
            </w:r>
          </w:p>
          <w:p w:rsidR="00F23CF3" w:rsidRPr="006971DE" w:rsidRDefault="00F23CF3" w:rsidP="00541774">
            <w:pPr>
              <w:tabs>
                <w:tab w:val="left" w:pos="1418"/>
                <w:tab w:val="left" w:pos="1985"/>
              </w:tabs>
              <w:spacing w:after="80" w:line="216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3. Плотность паровой смеси груза, в состав которой входит 50% пара и 50% воздуха по объему.</w:t>
            </w:r>
          </w:p>
          <w:p w:rsidR="00F23CF3" w:rsidRPr="006971DE" w:rsidRDefault="00F23CF3" w:rsidP="00541774">
            <w:pPr>
              <w:tabs>
                <w:tab w:val="left" w:pos="1418"/>
                <w:tab w:val="left" w:pos="1985"/>
              </w:tabs>
              <w:spacing w:after="80" w:line="216" w:lineRule="exact"/>
              <w:ind w:left="272" w:right="57" w:hanging="215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4. Падение давления в вентиляционных трубах, клапанах и арматурах. Будет учитываться загрязнение сетки пламегасителя в размере 30%.</w:t>
            </w:r>
          </w:p>
          <w:p w:rsidR="00F23CF3" w:rsidRPr="006971DE" w:rsidRDefault="00F23CF3" w:rsidP="00541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6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5. Давление запрессовки предохранительных клапанов.</w:t>
            </w:r>
          </w:p>
          <w:p w:rsidR="00F23CF3" w:rsidRPr="006971DE" w:rsidRDefault="00F23CF3" w:rsidP="00541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16" w:lineRule="exact"/>
              <w:ind w:left="57" w:right="57"/>
              <w:rPr>
                <w:rFonts w:eastAsiaTheme="minorHAnsi"/>
                <w:bCs/>
                <w:iCs/>
              </w:rPr>
            </w:pPr>
            <w:r w:rsidRPr="006971DE">
              <w:rPr>
                <w:rFonts w:eastAsiaTheme="minorHAnsi"/>
              </w:rPr>
              <w:t>В судовой инструкции должно быть указано максимально допустимое давление загрузки и разгрузки для каждого грузового танка или каждой группы грузовых танков.</w:t>
            </w:r>
          </w:p>
        </w:tc>
        <w:tc>
          <w:tcPr>
            <w:tcW w:w="1686" w:type="dxa"/>
            <w:gridSpan w:val="2"/>
            <w:shd w:val="clear" w:color="auto" w:fill="auto"/>
            <w:hideMark/>
          </w:tcPr>
          <w:p w:rsidR="00F23CF3" w:rsidRPr="00EE77D9" w:rsidRDefault="00F23CF3" w:rsidP="00541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6" w:lineRule="exact"/>
              <w:ind w:left="57" w:right="57"/>
              <w:rPr>
                <w:rFonts w:eastAsiaTheme="minorHAnsi"/>
              </w:rPr>
            </w:pPr>
            <w:r w:rsidRPr="00EE77D9">
              <w:rPr>
                <w:rFonts w:eastAsiaTheme="minorHAnsi"/>
              </w:rPr>
              <w:t>Уточнение</w:t>
            </w:r>
          </w:p>
        </w:tc>
      </w:tr>
      <w:tr w:rsidR="00883604" w:rsidRPr="006971DE" w:rsidTr="00236CFB">
        <w:trPr>
          <w:trHeight w:val="20"/>
        </w:trPr>
        <w:tc>
          <w:tcPr>
            <w:tcW w:w="2022" w:type="dxa"/>
            <w:shd w:val="clear" w:color="auto" w:fill="auto"/>
            <w:hideMark/>
          </w:tcPr>
          <w:p w:rsidR="00883604" w:rsidRPr="006971DE" w:rsidRDefault="00883604" w:rsidP="00541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6" w:lineRule="exact"/>
              <w:ind w:left="57" w:right="57"/>
              <w:rPr>
                <w:rFonts w:eastAsiaTheme="minorHAnsi"/>
                <w:b/>
                <w:bCs/>
                <w:lang w:val="en-US"/>
              </w:rPr>
            </w:pPr>
            <w:r w:rsidRPr="006971DE">
              <w:rPr>
                <w:rFonts w:eastAsiaTheme="minorHAnsi"/>
                <w:b/>
                <w:lang w:val="en-US"/>
              </w:rPr>
              <w:t>9.3.2.26</w:t>
            </w:r>
            <w:r w:rsidRPr="006971DE">
              <w:rPr>
                <w:rFonts w:eastAsiaTheme="minorHAnsi"/>
                <w:b/>
                <w:bCs/>
                <w:lang w:val="en-US"/>
              </w:rPr>
              <w:br/>
            </w:r>
            <w:r w:rsidRPr="006971DE">
              <w:rPr>
                <w:rFonts w:eastAsiaTheme="minorHAnsi"/>
                <w:b/>
                <w:lang w:val="en-US"/>
              </w:rPr>
              <w:t>9.3.3.26</w:t>
            </w:r>
          </w:p>
        </w:tc>
        <w:tc>
          <w:tcPr>
            <w:tcW w:w="9072" w:type="dxa"/>
            <w:shd w:val="clear" w:color="auto" w:fill="auto"/>
            <w:hideMark/>
          </w:tcPr>
          <w:p w:rsidR="00883604" w:rsidRPr="006971DE" w:rsidRDefault="00883604" w:rsidP="00541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6" w:lineRule="exact"/>
              <w:ind w:left="57" w:right="57"/>
              <w:rPr>
                <w:rFonts w:eastAsiaTheme="minorHAnsi"/>
                <w:b/>
                <w:bCs/>
                <w:i/>
                <w:iCs/>
              </w:rPr>
            </w:pPr>
            <w:r w:rsidRPr="006971DE">
              <w:rPr>
                <w:rFonts w:eastAsiaTheme="minorHAnsi"/>
                <w:b/>
                <w:i/>
              </w:rPr>
              <w:t>Цистерны и емкости для остаточных продуктов</w:t>
            </w:r>
            <w:r w:rsidRPr="006971DE">
              <w:rPr>
                <w:rFonts w:eastAsiaTheme="minorHAnsi"/>
                <w:b/>
                <w:i/>
                <w:strike/>
              </w:rPr>
              <w:t xml:space="preserve"> и сосуды для отстоев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883604" w:rsidRPr="006971DE" w:rsidRDefault="00883604" w:rsidP="00541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6" w:lineRule="exact"/>
              <w:ind w:left="57" w:right="57"/>
              <w:rPr>
                <w:rFonts w:eastAsiaTheme="minorHAnsi"/>
              </w:rPr>
            </w:pPr>
          </w:p>
        </w:tc>
      </w:tr>
      <w:tr w:rsidR="002C68D3" w:rsidRPr="006971DE" w:rsidTr="00236CFB">
        <w:trPr>
          <w:trHeight w:val="1535"/>
        </w:trPr>
        <w:tc>
          <w:tcPr>
            <w:tcW w:w="2022" w:type="dxa"/>
            <w:shd w:val="clear" w:color="auto" w:fill="auto"/>
            <w:hideMark/>
          </w:tcPr>
          <w:p w:rsidR="002C68D3" w:rsidRPr="006971DE" w:rsidRDefault="002C68D3" w:rsidP="00541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6" w:lineRule="exact"/>
              <w:ind w:left="57" w:right="57"/>
              <w:rPr>
                <w:rFonts w:eastAsiaTheme="minorHAnsi"/>
                <w:b/>
                <w:bCs/>
                <w:lang w:val="en-US"/>
              </w:rPr>
            </w:pPr>
            <w:r w:rsidRPr="006971DE">
              <w:rPr>
                <w:rFonts w:eastAsiaTheme="minorHAnsi"/>
                <w:b/>
                <w:lang w:val="en-US"/>
              </w:rPr>
              <w:t>9.3.2.26.1</w:t>
            </w:r>
            <w:r w:rsidRPr="006971DE">
              <w:rPr>
                <w:rFonts w:eastAsiaTheme="minorHAnsi"/>
                <w:b/>
                <w:bCs/>
                <w:lang w:val="en-US"/>
              </w:rPr>
              <w:br/>
            </w:r>
            <w:r w:rsidRPr="006971DE">
              <w:rPr>
                <w:rFonts w:eastAsiaTheme="minorHAnsi"/>
                <w:b/>
                <w:lang w:val="en-US"/>
              </w:rPr>
              <w:t>9.3.3.26.1</w:t>
            </w:r>
          </w:p>
        </w:tc>
        <w:tc>
          <w:tcPr>
            <w:tcW w:w="9072" w:type="dxa"/>
            <w:shd w:val="clear" w:color="auto" w:fill="auto"/>
            <w:hideMark/>
          </w:tcPr>
          <w:p w:rsidR="002C68D3" w:rsidRPr="006971DE" w:rsidRDefault="002C68D3" w:rsidP="00541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6" w:lineRule="exact"/>
              <w:ind w:left="57" w:right="57"/>
              <w:rPr>
                <w:rFonts w:eastAsiaTheme="minorHAnsi"/>
                <w:bCs/>
                <w:iCs/>
              </w:rPr>
            </w:pPr>
            <w:r w:rsidRPr="006971DE">
              <w:rPr>
                <w:rFonts w:eastAsiaTheme="minorHAnsi"/>
              </w:rPr>
              <w:t xml:space="preserve">Если судно оборудовано цистерной </w:t>
            </w:r>
            <w:r w:rsidRPr="006971DE">
              <w:rPr>
                <w:rFonts w:eastAsiaTheme="minorHAnsi"/>
                <w:u w:val="single"/>
              </w:rPr>
              <w:t>или  емкостью</w:t>
            </w:r>
            <w:r w:rsidRPr="006971DE">
              <w:rPr>
                <w:rFonts w:eastAsiaTheme="minorHAnsi"/>
              </w:rPr>
              <w:t xml:space="preserve"> для остаточных продуктов, то она должна соответствовать положениям пунктов </w:t>
            </w:r>
            <w:r w:rsidRPr="006971DE">
              <w:rPr>
                <w:rFonts w:eastAsiaTheme="minorHAnsi"/>
                <w:u w:val="single"/>
              </w:rPr>
              <w:t>9.3.</w:t>
            </w:r>
            <w:r w:rsidRPr="006971DE">
              <w:rPr>
                <w:rFonts w:eastAsiaTheme="minorHAnsi"/>
                <w:u w:val="single"/>
                <w:lang w:val="en-US"/>
              </w:rPr>
              <w:t>x</w:t>
            </w:r>
            <w:r w:rsidRPr="006971DE">
              <w:rPr>
                <w:rFonts w:eastAsiaTheme="minorHAnsi"/>
                <w:u w:val="single"/>
              </w:rPr>
              <w:t>.26.2</w:t>
            </w:r>
            <w:r w:rsidRPr="006971DE">
              <w:rPr>
                <w:rFonts w:eastAsiaTheme="minorHAnsi"/>
              </w:rPr>
              <w:t xml:space="preserve"> и 9.3.</w:t>
            </w:r>
            <w:r w:rsidRPr="006971DE">
              <w:rPr>
                <w:rFonts w:eastAsiaTheme="minorHAnsi"/>
                <w:lang w:val="en-US"/>
              </w:rPr>
              <w:t>x</w:t>
            </w:r>
            <w:r w:rsidRPr="006971DE">
              <w:rPr>
                <w:rFonts w:eastAsiaTheme="minorHAnsi"/>
              </w:rPr>
              <w:t xml:space="preserve">.26.3. Емкости для остаточных продуктов и сосуды для отстоев должны размещаться только в пределах грузового пространства </w:t>
            </w:r>
            <w:r w:rsidRPr="006971DE">
              <w:rPr>
                <w:rFonts w:eastAsiaTheme="minorHAnsi"/>
                <w:u w:val="single"/>
              </w:rPr>
              <w:t>на палубе и должны отстоять от обшивки судна не менее чем на одну четверть ширины корпуса судна</w:t>
            </w:r>
            <w:r w:rsidRPr="006971DE">
              <w:rPr>
                <w:rFonts w:eastAsiaTheme="minorHAnsi"/>
              </w:rPr>
              <w:t xml:space="preserve">. </w:t>
            </w:r>
            <w:r w:rsidRPr="006971DE">
              <w:rPr>
                <w:rFonts w:eastAsiaTheme="minorHAnsi"/>
                <w:strike/>
              </w:rPr>
              <w:t>Во время наполнения емкостей для остаточных продуктов под арматурой наполнения должны размещаться средства для сбора пролившегося груза.</w:t>
            </w:r>
          </w:p>
        </w:tc>
        <w:tc>
          <w:tcPr>
            <w:tcW w:w="1686" w:type="dxa"/>
            <w:gridSpan w:val="2"/>
            <w:shd w:val="clear" w:color="auto" w:fill="auto"/>
            <w:hideMark/>
          </w:tcPr>
          <w:p w:rsidR="002C68D3" w:rsidRPr="007118C9" w:rsidRDefault="002C68D3" w:rsidP="00541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6" w:lineRule="exact"/>
              <w:ind w:left="57" w:right="57"/>
              <w:rPr>
                <w:rFonts w:eastAsiaTheme="minorHAnsi"/>
                <w:b/>
              </w:rPr>
            </w:pPr>
            <w:r w:rsidRPr="006971DE">
              <w:rPr>
                <w:rFonts w:eastAsiaTheme="minorHAnsi"/>
              </w:rPr>
              <w:t>Уточнение</w:t>
            </w:r>
          </w:p>
          <w:p w:rsidR="002C68D3" w:rsidRPr="002C68D3" w:rsidRDefault="002C68D3" w:rsidP="00541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16" w:lineRule="exact"/>
              <w:ind w:left="57" w:right="57"/>
              <w:rPr>
                <w:rFonts w:eastAsiaTheme="minorHAnsi"/>
                <w:b/>
              </w:rPr>
            </w:pPr>
            <w:r>
              <w:rPr>
                <w:rFonts w:eastAsiaTheme="minorHAnsi"/>
              </w:rPr>
              <w:t>Пункты 9.3.2.26.4</w:t>
            </w:r>
            <w:r>
              <w:rPr>
                <w:rFonts w:eastAsiaTheme="minorHAnsi"/>
              </w:rPr>
              <w:br/>
              <w:t>и 9.3.3.26.4</w:t>
            </w:r>
            <w:r>
              <w:rPr>
                <w:rFonts w:eastAsiaTheme="minorHAnsi"/>
              </w:rPr>
              <w:br/>
            </w:r>
            <w:r w:rsidRPr="006971DE">
              <w:rPr>
                <w:rFonts w:eastAsiaTheme="minorHAnsi"/>
              </w:rPr>
              <w:t>издания ВОПОГ 2015 года</w:t>
            </w:r>
          </w:p>
        </w:tc>
      </w:tr>
      <w:tr w:rsidR="002C68D3" w:rsidRPr="006971DE" w:rsidTr="00236CFB">
        <w:trPr>
          <w:trHeight w:val="746"/>
        </w:trPr>
        <w:tc>
          <w:tcPr>
            <w:tcW w:w="2022" w:type="dxa"/>
            <w:shd w:val="clear" w:color="auto" w:fill="auto"/>
          </w:tcPr>
          <w:p w:rsidR="002C68D3" w:rsidRPr="006971DE" w:rsidRDefault="002C68D3" w:rsidP="00541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6" w:lineRule="exact"/>
              <w:ind w:left="57" w:right="57"/>
              <w:rPr>
                <w:rFonts w:eastAsiaTheme="minorHAnsi"/>
                <w:b/>
                <w:bCs/>
              </w:rPr>
            </w:pPr>
            <w:r w:rsidRPr="006971DE">
              <w:rPr>
                <w:rFonts w:eastAsiaTheme="minorHAnsi"/>
                <w:b/>
              </w:rPr>
              <w:t>9.3.2.26.2</w:t>
            </w:r>
          </w:p>
        </w:tc>
        <w:tc>
          <w:tcPr>
            <w:tcW w:w="9072" w:type="dxa"/>
            <w:shd w:val="clear" w:color="auto" w:fill="auto"/>
            <w:hideMark/>
          </w:tcPr>
          <w:p w:rsidR="002C68D3" w:rsidRPr="006971DE" w:rsidRDefault="002C68D3" w:rsidP="00541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6" w:lineRule="exact"/>
              <w:ind w:left="57" w:right="57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strike/>
              </w:rPr>
              <w:t>Сосуды для отстоев должны быть огнестойкими и должны закрываться крышками (барабаны со съемными днищами, код 1</w:t>
            </w:r>
            <w:r w:rsidRPr="006971DE">
              <w:rPr>
                <w:rFonts w:eastAsiaTheme="minorHAnsi"/>
                <w:strike/>
                <w:lang w:val="en-US"/>
              </w:rPr>
              <w:t>A</w:t>
            </w:r>
            <w:r w:rsidRPr="006971DE">
              <w:rPr>
                <w:rFonts w:eastAsiaTheme="minorHAnsi"/>
                <w:strike/>
              </w:rPr>
              <w:t>2, ДОПОГ). Сосуды для отстоев должны быть маркированы и легко поддаваться обработке.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C68D3" w:rsidRPr="006971DE" w:rsidRDefault="002C68D3" w:rsidP="00541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6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Пункт 9.3.2.26.4 издания ВОПОГ 2015 го</w:t>
            </w:r>
            <w:r>
              <w:rPr>
                <w:rFonts w:eastAsiaTheme="minorHAnsi"/>
              </w:rPr>
              <w:t>да</w:t>
            </w:r>
          </w:p>
        </w:tc>
      </w:tr>
      <w:tr w:rsidR="002C68D3" w:rsidRPr="006971DE" w:rsidTr="00236CFB">
        <w:trPr>
          <w:trHeight w:val="299"/>
        </w:trPr>
        <w:tc>
          <w:tcPr>
            <w:tcW w:w="2022" w:type="dxa"/>
            <w:shd w:val="clear" w:color="auto" w:fill="auto"/>
          </w:tcPr>
          <w:p w:rsidR="002C68D3" w:rsidRPr="006971DE" w:rsidRDefault="002C68D3" w:rsidP="002C68D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/>
                <w:lang w:val="en-US"/>
              </w:rPr>
            </w:pPr>
          </w:p>
        </w:tc>
        <w:tc>
          <w:tcPr>
            <w:tcW w:w="9072" w:type="dxa"/>
            <w:shd w:val="clear" w:color="auto" w:fill="auto"/>
          </w:tcPr>
          <w:p w:rsidR="002C68D3" w:rsidRPr="006971DE" w:rsidRDefault="002C68D3" w:rsidP="00541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strike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Цистерна для остаточных продуктов должна быть снабжена</w:t>
            </w:r>
            <w:r w:rsidRPr="008831E7">
              <w:rPr>
                <w:rFonts w:eastAsiaTheme="minorHAnsi"/>
              </w:rPr>
              <w:t>:</w:t>
            </w:r>
          </w:p>
          <w:p w:rsidR="002C68D3" w:rsidRPr="006971DE" w:rsidRDefault="002C68D3" w:rsidP="002C68D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trike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– указателем уровня</w:t>
            </w:r>
            <w:r w:rsidRPr="008831E7">
              <w:rPr>
                <w:rFonts w:eastAsiaTheme="minorHAnsi"/>
              </w:rPr>
              <w:t>;</w:t>
            </w:r>
          </w:p>
          <w:p w:rsidR="002C68D3" w:rsidRPr="006971DE" w:rsidRDefault="002C68D3" w:rsidP="002C68D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trike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– соединительной арматурой с запорными устройствами для трубопроводов и шлангов в сборе</w:t>
            </w:r>
            <w:r w:rsidRPr="008831E7">
              <w:rPr>
                <w:rFonts w:eastAsiaTheme="minorHAnsi"/>
              </w:rPr>
              <w:t>;</w:t>
            </w:r>
          </w:p>
          <w:p w:rsidR="002C68D3" w:rsidRPr="006971DE" w:rsidRDefault="002C68D3" w:rsidP="002C68D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 xml:space="preserve">– </w:t>
            </w:r>
            <w:r w:rsidRPr="006971DE">
              <w:rPr>
                <w:rFonts w:eastAsiaTheme="minorHAnsi"/>
                <w:u w:val="single"/>
              </w:rPr>
              <w:t>устройством для сброса давления и вакуумными клапанами</w:t>
            </w:r>
            <w:r w:rsidRPr="008831E7">
              <w:rPr>
                <w:rFonts w:eastAsiaTheme="minorHAnsi"/>
              </w:rPr>
              <w:t>.</w:t>
            </w:r>
          </w:p>
          <w:p w:rsidR="002C68D3" w:rsidRPr="006971DE" w:rsidRDefault="002C68D3" w:rsidP="00541774">
            <w:pPr>
              <w:tabs>
                <w:tab w:val="left" w:pos="576"/>
                <w:tab w:val="left" w:pos="864"/>
                <w:tab w:val="left" w:pos="1152"/>
              </w:tabs>
              <w:spacing w:after="80" w:line="220" w:lineRule="exact"/>
              <w:ind w:left="227" w:right="57" w:firstLine="11"/>
              <w:rPr>
                <w:rFonts w:eastAsiaTheme="minorHAnsi"/>
                <w:strike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Устройства для сброса давления должны быть отрегулированы таким образом, чтобы во время перевозки они не открывались. Это условие считается выполненным, если давление срабатывания клапана удовлетворяет требованиям, предусмотренным в колонке 10 таблицы С подраздела 3.2.3.2</w:t>
            </w:r>
            <w:r w:rsidRPr="008831E7">
              <w:rPr>
                <w:rFonts w:eastAsiaTheme="minorHAnsi"/>
              </w:rPr>
              <w:t>.</w:t>
            </w:r>
          </w:p>
          <w:p w:rsidR="002C68D3" w:rsidRPr="006971DE" w:rsidRDefault="002C68D3" w:rsidP="002C68D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trike/>
              </w:rPr>
            </w:pPr>
            <w:r w:rsidRPr="006971DE">
              <w:rPr>
                <w:rFonts w:eastAsiaTheme="minorHAnsi"/>
                <w:u w:val="single"/>
              </w:rPr>
              <w:t>Если перечень веществ, допущенных к перевозке судном, предусмотренный в пункте 1.16.1.2.5, содержит вещества, для которых в колонке 17 таблицы С подраздела 3.2.3.2 предписывается защита против взрывов, то вакуумный клапан должен быть устойчивым к дефлаграции. Устойчивость к дефлаграции может быть обеспечена с помощью пламегасителя</w:t>
            </w:r>
            <w:r w:rsidRPr="006971DE">
              <w:rPr>
                <w:rFonts w:eastAsiaTheme="minorHAnsi"/>
              </w:rPr>
              <w:t>.</w:t>
            </w:r>
          </w:p>
          <w:p w:rsidR="002C68D3" w:rsidRPr="006971DE" w:rsidRDefault="002C68D3" w:rsidP="002C68D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trike/>
              </w:rPr>
            </w:pPr>
            <w:r w:rsidRPr="006971DE">
              <w:rPr>
                <w:rFonts w:eastAsiaTheme="minorHAnsi"/>
                <w:u w:val="single"/>
              </w:rPr>
              <w:t>Если перечень веществ, допущенных к перевозке судном, предусмотренный в пункте 1.16.1.2.5, содержит вещества, для которых в колонке 17 таблицы С подраздела 3.2.3.2 предписывается защита против взрывов, или если в колонке 3</w:t>
            </w:r>
            <w:r w:rsidRPr="006971DE">
              <w:rPr>
                <w:rFonts w:eastAsiaTheme="minorHAnsi"/>
                <w:u w:val="single"/>
                <w:lang w:val="en-US"/>
              </w:rPr>
              <w:t>b</w:t>
            </w:r>
            <w:r w:rsidRPr="006971DE">
              <w:rPr>
                <w:rFonts w:eastAsiaTheme="minorHAnsi"/>
                <w:u w:val="single"/>
              </w:rPr>
              <w:t xml:space="preserve"> указано Т, то устройство для сброса давления должно быть быстродействующим выпускным клапаном</w:t>
            </w:r>
            <w:r w:rsidRPr="006971DE">
              <w:rPr>
                <w:rFonts w:eastAsiaTheme="minorHAnsi"/>
              </w:rPr>
              <w:t>.</w:t>
            </w:r>
          </w:p>
          <w:p w:rsidR="002C68D3" w:rsidRPr="006971DE" w:rsidRDefault="002C68D3" w:rsidP="002C68D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trike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Быстродействующий выпускной клапан должен быть отрегулирован таким образом, чтобы во время перевозки он не открывался. Это условие считается выполненным, если давление срабатывания клапана удовлетворяет требованиям, предусмотренным в колонке 10 таблицы С подраз-дела</w:t>
            </w:r>
            <w:r w:rsidRPr="006971DE">
              <w:rPr>
                <w:rFonts w:eastAsiaTheme="minorHAnsi"/>
                <w:u w:val="single"/>
                <w:lang w:val="en-US"/>
              </w:rPr>
              <w:t> </w:t>
            </w:r>
            <w:r w:rsidRPr="006971DE">
              <w:rPr>
                <w:rFonts w:eastAsiaTheme="minorHAnsi"/>
                <w:u w:val="single"/>
              </w:rPr>
              <w:t>3.2.3.2</w:t>
            </w:r>
            <w:r w:rsidRPr="008831E7">
              <w:rPr>
                <w:rFonts w:eastAsiaTheme="minorHAnsi"/>
              </w:rPr>
              <w:t>.</w:t>
            </w:r>
          </w:p>
          <w:p w:rsidR="002C68D3" w:rsidRPr="006971DE" w:rsidRDefault="002C68D3" w:rsidP="002C68D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trike/>
              </w:rPr>
            </w:pPr>
            <w:r w:rsidRPr="006971DE">
              <w:rPr>
                <w:rFonts w:eastAsiaTheme="minorHAnsi"/>
                <w:u w:val="single"/>
              </w:rPr>
              <w:t>Быстродействующий выпускной клапан и устойчивый к дефлаграции вакуумный клапан должны выбрираться в соответствии с группой взрывоопасности веществ, перечисленных в перечне веществ, допущенных к перевозке судном (см. колонку 16 таблицы С подраздела 3.2.3.2</w:t>
            </w:r>
            <w:r w:rsidRPr="008831E7">
              <w:rPr>
                <w:rFonts w:eastAsiaTheme="minorHAnsi"/>
              </w:rPr>
              <w:t>)</w:t>
            </w:r>
            <w:r w:rsidRPr="006971DE">
              <w:rPr>
                <w:rFonts w:eastAsiaTheme="minorHAnsi"/>
              </w:rPr>
              <w:t>.</w:t>
            </w:r>
          </w:p>
          <w:p w:rsidR="002C68D3" w:rsidRPr="006971DE" w:rsidRDefault="002C68D3" w:rsidP="002C68D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trike/>
              </w:rPr>
            </w:pPr>
            <w:r w:rsidRPr="006971DE">
              <w:rPr>
                <w:rFonts w:eastAsiaTheme="minorHAnsi"/>
                <w:u w:val="single"/>
              </w:rPr>
              <w:t>Максимальная вместимость цистерны для остаточных продуктов составляет 30 м</w:t>
            </w:r>
            <w:r w:rsidRPr="008831E7">
              <w:rPr>
                <w:rFonts w:eastAsiaTheme="minorHAnsi"/>
                <w:vertAlign w:val="superscript"/>
              </w:rPr>
              <w:t>3</w:t>
            </w:r>
            <w:r w:rsidRPr="008831E7">
              <w:rPr>
                <w:rFonts w:eastAsiaTheme="minorHAnsi"/>
              </w:rPr>
              <w:t>.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C68D3" w:rsidRPr="006971DE" w:rsidRDefault="002C68D3" w:rsidP="00541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240"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Пункт 9.3.2.26.2 издания ВОПОГ 2015 года перенесен в опреде</w:t>
            </w:r>
            <w:r w:rsidR="0040634C">
              <w:rPr>
                <w:rFonts w:eastAsiaTheme="minorHAnsi"/>
              </w:rPr>
              <w:t>ления</w:t>
            </w:r>
          </w:p>
          <w:p w:rsidR="002C68D3" w:rsidRPr="006971DE" w:rsidRDefault="002C68D3" w:rsidP="00541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80"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  <w:lang w:val="en-US"/>
              </w:rPr>
              <w:t>Уточнение</w:t>
            </w:r>
          </w:p>
          <w:p w:rsidR="002C68D3" w:rsidRPr="006971DE" w:rsidRDefault="002C68D3" w:rsidP="005417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320"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  <w:lang w:val="en-US"/>
              </w:rPr>
              <w:t>Новая концепция зонирования</w:t>
            </w:r>
          </w:p>
        </w:tc>
      </w:tr>
      <w:tr w:rsidR="00541774" w:rsidRPr="006971DE" w:rsidTr="00236CFB">
        <w:trPr>
          <w:trHeight w:val="2436"/>
        </w:trPr>
        <w:tc>
          <w:tcPr>
            <w:tcW w:w="2022" w:type="dxa"/>
            <w:shd w:val="clear" w:color="auto" w:fill="auto"/>
          </w:tcPr>
          <w:p w:rsidR="00541774" w:rsidRPr="006971DE" w:rsidRDefault="00541774" w:rsidP="001F7F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bCs/>
                <w:lang w:val="en-US"/>
              </w:rPr>
            </w:pPr>
            <w:r w:rsidRPr="006971DE">
              <w:rPr>
                <w:rFonts w:eastAsiaTheme="minorHAnsi"/>
                <w:b/>
                <w:lang w:val="en-US"/>
              </w:rPr>
              <w:t>9.3.3.26.2</w:t>
            </w:r>
          </w:p>
        </w:tc>
        <w:tc>
          <w:tcPr>
            <w:tcW w:w="9072" w:type="dxa"/>
            <w:shd w:val="clear" w:color="auto" w:fill="auto"/>
            <w:hideMark/>
          </w:tcPr>
          <w:p w:rsidR="00541774" w:rsidRPr="006971DE" w:rsidRDefault="00541774" w:rsidP="001F7F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  <w:strike/>
              </w:rPr>
              <w:t>Сосуды для отстоев должны быть огнестойкими и должны закрываться крышками (барабаны со съемными днищами, код 1</w:t>
            </w:r>
            <w:r w:rsidRPr="006971DE">
              <w:rPr>
                <w:rFonts w:eastAsiaTheme="minorHAnsi"/>
                <w:strike/>
                <w:lang w:val="en-US"/>
              </w:rPr>
              <w:t>A</w:t>
            </w:r>
            <w:r w:rsidRPr="006971DE">
              <w:rPr>
                <w:rFonts w:eastAsiaTheme="minorHAnsi"/>
                <w:strike/>
              </w:rPr>
              <w:t>2, ДОПОГ). Сосуды для отстоев должны быть маркированы и легко поддаваться обработке.</w:t>
            </w:r>
            <w:r w:rsidRPr="006971DE">
              <w:rPr>
                <w:rFonts w:eastAsiaTheme="minorHAnsi"/>
              </w:rPr>
              <w:t xml:space="preserve"> </w:t>
            </w:r>
          </w:p>
          <w:p w:rsidR="00541774" w:rsidRPr="006971DE" w:rsidRDefault="00541774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Цистерна для остаточных продуктов должна быть снабжена</w:t>
            </w:r>
            <w:r w:rsidRPr="008831E7">
              <w:rPr>
                <w:rFonts w:eastAsiaTheme="minorHAnsi"/>
              </w:rPr>
              <w:t>:</w:t>
            </w:r>
          </w:p>
          <w:p w:rsidR="00541774" w:rsidRPr="006971DE" w:rsidRDefault="00541774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trike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в случае открытой системы</w:t>
            </w:r>
            <w:r w:rsidRPr="008831E7">
              <w:rPr>
                <w:rFonts w:eastAsiaTheme="minorHAnsi"/>
              </w:rPr>
              <w:t>:</w:t>
            </w:r>
          </w:p>
          <w:p w:rsidR="00541774" w:rsidRPr="006971DE" w:rsidRDefault="00541774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trike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– устройством для уравновешивания давления</w:t>
            </w:r>
            <w:r w:rsidRPr="008831E7">
              <w:rPr>
                <w:rFonts w:eastAsiaTheme="minorHAnsi"/>
              </w:rPr>
              <w:t>;</w:t>
            </w:r>
          </w:p>
          <w:p w:rsidR="00541774" w:rsidRPr="006971DE" w:rsidRDefault="00541774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trike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– измерительным отверстием</w:t>
            </w:r>
            <w:r w:rsidRPr="008831E7">
              <w:rPr>
                <w:rFonts w:eastAsiaTheme="minorHAnsi"/>
              </w:rPr>
              <w:t>;</w:t>
            </w:r>
          </w:p>
          <w:p w:rsidR="00541774" w:rsidRPr="006971DE" w:rsidRDefault="00541774" w:rsidP="004063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– соединительной арматурой с запорными устройствами для трубопроводов и шлангов в сборе;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541774" w:rsidRPr="006971DE" w:rsidRDefault="00541774" w:rsidP="001F7F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 xml:space="preserve">Пункт 9.3.2.26.4 издания ВОПОГ 2015 года </w:t>
            </w:r>
          </w:p>
          <w:p w:rsidR="00541774" w:rsidRPr="006971DE" w:rsidRDefault="00541774" w:rsidP="001F7F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Пункт 9.3.3.26.2</w:t>
            </w:r>
            <w:r w:rsidRPr="006971DE">
              <w:rPr>
                <w:rFonts w:eastAsiaTheme="minorHAnsi"/>
              </w:rPr>
              <w:br/>
              <w:t>издания ВОПОГ 2015 года перенесен в определения</w:t>
            </w:r>
          </w:p>
        </w:tc>
      </w:tr>
      <w:tr w:rsidR="00541774" w:rsidRPr="006971DE" w:rsidTr="00236CFB">
        <w:trPr>
          <w:trHeight w:val="3056"/>
        </w:trPr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</w:tcPr>
          <w:p w:rsidR="00541774" w:rsidRPr="001F7FFB" w:rsidRDefault="00541774" w:rsidP="004063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04" w:lineRule="exact"/>
              <w:ind w:left="57" w:right="57"/>
              <w:rPr>
                <w:rFonts w:eastAsiaTheme="minorHAnsi"/>
                <w:b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1F7FFB" w:rsidRPr="006971DE" w:rsidRDefault="001F7FFB" w:rsidP="004063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04" w:lineRule="exact"/>
              <w:ind w:left="57" w:right="57"/>
              <w:rPr>
                <w:rFonts w:eastAsiaTheme="minorHAnsi"/>
                <w:strike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в случае защищенной системы</w:t>
            </w:r>
            <w:r w:rsidRPr="008831E7">
              <w:rPr>
                <w:rFonts w:eastAsiaTheme="minorHAnsi"/>
              </w:rPr>
              <w:t>:</w:t>
            </w:r>
          </w:p>
          <w:p w:rsidR="001F7FFB" w:rsidRPr="006971DE" w:rsidRDefault="001F7FFB" w:rsidP="004063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04" w:lineRule="exact"/>
              <w:ind w:left="57" w:right="57"/>
              <w:rPr>
                <w:rFonts w:eastAsiaTheme="minorHAnsi"/>
                <w:strike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– устройством для уравновешивания давления с пламегасителем, способное выдерживать устойчивое горение</w:t>
            </w:r>
            <w:r w:rsidRPr="008831E7">
              <w:rPr>
                <w:rFonts w:eastAsiaTheme="minorHAnsi"/>
              </w:rPr>
              <w:t>;</w:t>
            </w:r>
          </w:p>
          <w:p w:rsidR="001F7FFB" w:rsidRPr="006971DE" w:rsidRDefault="001F7FFB" w:rsidP="004063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04" w:lineRule="exact"/>
              <w:ind w:left="57" w:right="57"/>
              <w:rPr>
                <w:rFonts w:eastAsiaTheme="minorHAnsi"/>
                <w:strike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– измерительным отверстием</w:t>
            </w:r>
            <w:r w:rsidRPr="008831E7">
              <w:rPr>
                <w:rFonts w:eastAsiaTheme="minorHAnsi"/>
              </w:rPr>
              <w:t>;</w:t>
            </w:r>
          </w:p>
          <w:p w:rsidR="001F7FFB" w:rsidRPr="006971DE" w:rsidRDefault="001F7FFB" w:rsidP="004063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04" w:lineRule="exact"/>
              <w:ind w:left="57" w:right="57"/>
              <w:rPr>
                <w:rFonts w:eastAsiaTheme="minorHAnsi"/>
                <w:strike/>
              </w:rPr>
            </w:pPr>
            <w:r w:rsidRPr="006971DE">
              <w:rPr>
                <w:rFonts w:eastAsiaTheme="minorHAnsi"/>
                <w:u w:val="single"/>
              </w:rPr>
              <w:t>– соединительной арматурой с запорными устройствами для трубопроводов и шлангов в сборе</w:t>
            </w:r>
            <w:r w:rsidRPr="008831E7">
              <w:rPr>
                <w:rFonts w:eastAsiaTheme="minorHAnsi"/>
              </w:rPr>
              <w:t>;</w:t>
            </w:r>
          </w:p>
          <w:p w:rsidR="001F7FFB" w:rsidRPr="006971DE" w:rsidRDefault="001F7FFB" w:rsidP="004063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04" w:lineRule="exact"/>
              <w:ind w:left="57" w:right="57"/>
              <w:rPr>
                <w:rFonts w:eastAsiaTheme="minorHAnsi"/>
                <w:strike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в случае закрытой системы</w:t>
            </w:r>
            <w:r w:rsidRPr="008831E7">
              <w:rPr>
                <w:rFonts w:eastAsiaTheme="minorHAnsi"/>
              </w:rPr>
              <w:t>:</w:t>
            </w:r>
          </w:p>
          <w:p w:rsidR="001F7FFB" w:rsidRPr="006971DE" w:rsidRDefault="001F7FFB" w:rsidP="0040634C">
            <w:pPr>
              <w:tabs>
                <w:tab w:val="left" w:pos="576"/>
                <w:tab w:val="left" w:pos="864"/>
                <w:tab w:val="left" w:pos="1152"/>
              </w:tabs>
              <w:spacing w:after="80" w:line="204" w:lineRule="exact"/>
              <w:ind w:left="57" w:right="57" w:firstLine="201"/>
              <w:rPr>
                <w:rFonts w:eastAsiaTheme="minorHAnsi"/>
                <w:strike/>
                <w:u w:val="single"/>
              </w:rPr>
            </w:pPr>
            <w:r w:rsidRPr="006971DE">
              <w:rPr>
                <w:rFonts w:eastAsiaTheme="minorHAnsi"/>
                <w:u w:val="single"/>
                <w:lang w:val="en-US"/>
              </w:rPr>
              <w:t>a</w:t>
            </w:r>
            <w:r w:rsidRPr="006971DE">
              <w:rPr>
                <w:rFonts w:eastAsiaTheme="minorHAnsi"/>
                <w:u w:val="single"/>
              </w:rPr>
              <w:t>)</w:t>
            </w:r>
            <w:r w:rsidRPr="006971DE">
              <w:rPr>
                <w:rFonts w:eastAsiaTheme="minorHAnsi"/>
                <w:u w:val="single"/>
              </w:rPr>
              <w:tab/>
              <w:t>– указателем уровня</w:t>
            </w:r>
            <w:r w:rsidRPr="008831E7">
              <w:rPr>
                <w:rFonts w:eastAsiaTheme="minorHAnsi"/>
              </w:rPr>
              <w:t>;</w:t>
            </w:r>
          </w:p>
          <w:p w:rsidR="001F7FFB" w:rsidRPr="006971DE" w:rsidRDefault="001F7FFB" w:rsidP="004063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04" w:lineRule="exact"/>
              <w:ind w:left="538" w:right="57" w:firstLine="14"/>
              <w:rPr>
                <w:rFonts w:eastAsiaTheme="minorHAnsi"/>
                <w:strike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– соединительной арматурой с запорными устройствами для трубопроводов и шлангов</w:t>
            </w:r>
            <w:r w:rsidRPr="006971DE">
              <w:rPr>
                <w:rFonts w:eastAsiaTheme="minorHAnsi"/>
                <w:u w:val="single"/>
              </w:rPr>
              <w:br/>
              <w:t>в сборе</w:t>
            </w:r>
            <w:r w:rsidRPr="008831E7">
              <w:rPr>
                <w:rFonts w:eastAsiaTheme="minorHAnsi"/>
              </w:rPr>
              <w:t>;</w:t>
            </w:r>
          </w:p>
          <w:p w:rsidR="001F7FFB" w:rsidRPr="006971DE" w:rsidRDefault="001F7FFB" w:rsidP="004063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04" w:lineRule="exact"/>
              <w:ind w:left="538" w:right="57" w:firstLine="14"/>
              <w:rPr>
                <w:rFonts w:eastAsiaTheme="minorHAnsi"/>
                <w:strike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– устройством для сброса давления и вакуумными клапанами</w:t>
            </w:r>
            <w:r w:rsidRPr="008831E7">
              <w:rPr>
                <w:rFonts w:eastAsiaTheme="minorHAnsi"/>
              </w:rPr>
              <w:t>.</w:t>
            </w:r>
          </w:p>
          <w:p w:rsidR="001F7FFB" w:rsidRPr="006971DE" w:rsidRDefault="001F7FFB" w:rsidP="004063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04" w:lineRule="exact"/>
              <w:ind w:left="538" w:right="57" w:firstLine="14"/>
              <w:rPr>
                <w:rFonts w:eastAsiaTheme="minorHAnsi"/>
                <w:strike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Устройства для сброса давления должны быть отрегулированы таким образом, чтобы во время перевозки они не открывались. Это условие считается выполненным, если давление срабатывания клапана удовлетворяет требованиям, преду</w:t>
            </w:r>
            <w:r w:rsidR="0040634C">
              <w:rPr>
                <w:rFonts w:eastAsiaTheme="minorHAnsi"/>
                <w:u w:val="single"/>
              </w:rPr>
              <w:t>смотренным в колонке 10 таблицы </w:t>
            </w:r>
            <w:r w:rsidRPr="006971DE">
              <w:rPr>
                <w:rFonts w:eastAsiaTheme="minorHAnsi"/>
                <w:u w:val="single"/>
              </w:rPr>
              <w:t>С подраздела 3.2.3.2</w:t>
            </w:r>
            <w:r w:rsidRPr="008831E7">
              <w:rPr>
                <w:rFonts w:eastAsiaTheme="minorHAnsi"/>
              </w:rPr>
              <w:t>.</w:t>
            </w:r>
          </w:p>
          <w:p w:rsidR="001F7FFB" w:rsidRPr="006971DE" w:rsidRDefault="001F7FFB" w:rsidP="0040634C">
            <w:pPr>
              <w:tabs>
                <w:tab w:val="left" w:pos="864"/>
                <w:tab w:val="left" w:pos="1152"/>
              </w:tabs>
              <w:spacing w:after="80" w:line="204" w:lineRule="exact"/>
              <w:ind w:left="538" w:right="57" w:hanging="294"/>
              <w:rPr>
                <w:rFonts w:eastAsiaTheme="minorHAnsi"/>
                <w:strike/>
              </w:rPr>
            </w:pPr>
            <w:r w:rsidRPr="006971DE">
              <w:rPr>
                <w:rFonts w:eastAsiaTheme="minorHAnsi"/>
                <w:u w:val="single"/>
                <w:lang w:val="en-US"/>
              </w:rPr>
              <w:t>b</w:t>
            </w:r>
            <w:r w:rsidRPr="006971DE">
              <w:rPr>
                <w:rFonts w:eastAsiaTheme="minorHAnsi"/>
                <w:u w:val="single"/>
              </w:rPr>
              <w:t>)</w:t>
            </w:r>
            <w:r w:rsidRPr="006971DE">
              <w:rPr>
                <w:rFonts w:eastAsiaTheme="minorHAnsi"/>
                <w:u w:val="single"/>
              </w:rPr>
              <w:tab/>
              <w:t>Если перечень веществ, допущенных к перевозке с</w:t>
            </w:r>
            <w:r>
              <w:rPr>
                <w:rFonts w:eastAsiaTheme="minorHAnsi"/>
                <w:u w:val="single"/>
              </w:rPr>
              <w:t>удном, предусмотренный в пункте </w:t>
            </w:r>
            <w:r w:rsidRPr="006971DE">
              <w:rPr>
                <w:rFonts w:eastAsiaTheme="minorHAnsi"/>
                <w:u w:val="single"/>
              </w:rPr>
              <w:t>1.16.1.2.5, содержит вещества, для которых в колонке 17 таблицы С подраздела 3.2.3.2 предписывается защита против взрывов, то устройство для сброса давления должно быть быстродействующим выпускным клапаном, а вакуумный клапан должен быть устойчивым к дефлаграции. Устойчивость к дефлаграции может быть обеспечена с помощью пламегасителя.</w:t>
            </w:r>
          </w:p>
          <w:p w:rsidR="001F7FFB" w:rsidRPr="006971DE" w:rsidRDefault="001F7FFB" w:rsidP="0040634C">
            <w:pPr>
              <w:tabs>
                <w:tab w:val="left" w:pos="864"/>
                <w:tab w:val="left" w:pos="1152"/>
              </w:tabs>
              <w:spacing w:after="80" w:line="204" w:lineRule="exact"/>
              <w:ind w:left="538" w:right="57"/>
              <w:rPr>
                <w:rFonts w:eastAsiaTheme="minorHAnsi"/>
                <w:strike/>
              </w:rPr>
            </w:pPr>
            <w:r w:rsidRPr="006971DE">
              <w:rPr>
                <w:rFonts w:eastAsiaTheme="minorHAnsi"/>
                <w:u w:val="single"/>
              </w:rPr>
              <w:t>Быстродействующий выпускной клапан и устойчивый к дефлаграции вакуумный клапан должны выбираться в соответствии с группой взрывоопасности веществ, перечис</w:t>
            </w:r>
            <w:r w:rsidR="00236CFB">
              <w:rPr>
                <w:rFonts w:eastAsiaTheme="minorHAnsi"/>
                <w:u w:val="single"/>
              </w:rPr>
              <w:t>ленных</w:t>
            </w:r>
            <w:r w:rsidR="00236CFB">
              <w:rPr>
                <w:rFonts w:eastAsiaTheme="minorHAnsi"/>
                <w:u w:val="single"/>
              </w:rPr>
              <w:br/>
            </w:r>
            <w:r w:rsidRPr="006971DE">
              <w:rPr>
                <w:rFonts w:eastAsiaTheme="minorHAnsi"/>
                <w:u w:val="single"/>
              </w:rPr>
              <w:t>в перечне веществ, допущенных к перевозке судном (см. колонку 16 таблицы С под</w:t>
            </w:r>
            <w:r w:rsidR="00236CFB">
              <w:rPr>
                <w:rFonts w:eastAsiaTheme="minorHAnsi"/>
                <w:u w:val="single"/>
              </w:rPr>
              <w:t>раздела </w:t>
            </w:r>
            <w:r w:rsidRPr="006971DE">
              <w:rPr>
                <w:rFonts w:eastAsiaTheme="minorHAnsi"/>
                <w:u w:val="single"/>
              </w:rPr>
              <w:t>3.2.3.2</w:t>
            </w:r>
            <w:r w:rsidRPr="008831E7">
              <w:rPr>
                <w:rFonts w:eastAsiaTheme="minorHAnsi"/>
              </w:rPr>
              <w:t>).</w:t>
            </w:r>
          </w:p>
          <w:p w:rsidR="00541774" w:rsidRPr="006971DE" w:rsidRDefault="001F7FFB" w:rsidP="0040634C">
            <w:pPr>
              <w:tabs>
                <w:tab w:val="left" w:pos="864"/>
                <w:tab w:val="left" w:pos="1152"/>
              </w:tabs>
              <w:spacing w:after="80" w:line="204" w:lineRule="exact"/>
              <w:ind w:left="496" w:right="57"/>
              <w:rPr>
                <w:rFonts w:eastAsiaTheme="minorHAnsi"/>
                <w:strike/>
              </w:rPr>
            </w:pPr>
            <w:r w:rsidRPr="006971DE">
              <w:rPr>
                <w:rFonts w:eastAsiaTheme="minorHAnsi"/>
                <w:u w:val="single"/>
              </w:rPr>
              <w:t>Максимальная вместимость цистерны для остаточных продуктов составляет 30 м</w:t>
            </w:r>
            <w:r w:rsidRPr="008831E7">
              <w:rPr>
                <w:rFonts w:eastAsiaTheme="minorHAnsi"/>
                <w:vertAlign w:val="superscript"/>
              </w:rPr>
              <w:t>3</w:t>
            </w:r>
            <w:r w:rsidRPr="008831E7">
              <w:rPr>
                <w:rFonts w:eastAsiaTheme="minorHAnsi"/>
              </w:rPr>
              <w:t>.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541774" w:rsidRPr="006971DE" w:rsidRDefault="001F7FFB" w:rsidP="007853F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800" w:after="80" w:line="210" w:lineRule="exact"/>
              <w:ind w:left="57" w:right="57"/>
              <w:rPr>
                <w:rFonts w:eastAsiaTheme="minorHAnsi"/>
              </w:rPr>
            </w:pPr>
            <w:r w:rsidRPr="001F7FFB">
              <w:rPr>
                <w:rFonts w:eastAsiaTheme="minorHAnsi"/>
              </w:rPr>
              <w:t>Новая</w:t>
            </w:r>
            <w:r w:rsidRPr="001F7FFB">
              <w:rPr>
                <w:rFonts w:eastAsiaTheme="minorHAnsi"/>
              </w:rPr>
              <w:br/>
              <w:t>концепция</w:t>
            </w:r>
            <w:r w:rsidRPr="001F7FFB">
              <w:rPr>
                <w:rFonts w:eastAsiaTheme="minorHAnsi"/>
              </w:rPr>
              <w:br/>
              <w:t>зонирования</w:t>
            </w:r>
          </w:p>
        </w:tc>
      </w:tr>
      <w:tr w:rsidR="007853F7" w:rsidRPr="006971DE" w:rsidTr="00236CFB">
        <w:trPr>
          <w:trHeight w:val="320"/>
        </w:trPr>
        <w:tc>
          <w:tcPr>
            <w:tcW w:w="2022" w:type="dxa"/>
            <w:shd w:val="clear" w:color="auto" w:fill="auto"/>
          </w:tcPr>
          <w:p w:rsidR="007853F7" w:rsidRPr="006971DE" w:rsidRDefault="007853F7" w:rsidP="004063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04" w:lineRule="exact"/>
              <w:ind w:left="57" w:right="57"/>
              <w:rPr>
                <w:rFonts w:eastAsiaTheme="minorHAnsi"/>
                <w:b/>
                <w:bCs/>
                <w:lang w:val="en-US"/>
              </w:rPr>
            </w:pPr>
            <w:r w:rsidRPr="006971DE">
              <w:rPr>
                <w:rFonts w:eastAsiaTheme="minorHAnsi"/>
                <w:b/>
                <w:lang w:val="en-US"/>
              </w:rPr>
              <w:t>9.3.2.26.3</w:t>
            </w:r>
            <w:r w:rsidRPr="006971DE">
              <w:rPr>
                <w:rFonts w:eastAsiaTheme="minorHAnsi"/>
                <w:b/>
                <w:bCs/>
                <w:lang w:val="en-US"/>
              </w:rPr>
              <w:br/>
            </w:r>
            <w:r w:rsidRPr="006971DE">
              <w:rPr>
                <w:rFonts w:eastAsiaTheme="minorHAnsi"/>
                <w:b/>
                <w:lang w:val="en-US"/>
              </w:rPr>
              <w:t>9.3.3.26.3</w:t>
            </w:r>
          </w:p>
        </w:tc>
        <w:tc>
          <w:tcPr>
            <w:tcW w:w="9072" w:type="dxa"/>
            <w:shd w:val="clear" w:color="auto" w:fill="auto"/>
            <w:hideMark/>
          </w:tcPr>
          <w:p w:rsidR="007853F7" w:rsidRPr="006971DE" w:rsidRDefault="007853F7" w:rsidP="004063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04" w:lineRule="exact"/>
              <w:ind w:left="57" w:right="57"/>
              <w:rPr>
                <w:rFonts w:eastAsiaTheme="minorHAnsi"/>
                <w:strike/>
              </w:rPr>
            </w:pPr>
            <w:r w:rsidRPr="006971DE">
              <w:rPr>
                <w:rFonts w:eastAsiaTheme="minorHAnsi"/>
                <w:strike/>
              </w:rPr>
              <w:t>Максимальная вместимость цистерны для остаточных продуктов составляет 30 м</w:t>
            </w:r>
            <w:r w:rsidRPr="006971DE">
              <w:rPr>
                <w:rFonts w:eastAsiaTheme="minorHAnsi"/>
                <w:strike/>
                <w:vertAlign w:val="superscript"/>
              </w:rPr>
              <w:t>3</w:t>
            </w:r>
            <w:r w:rsidRPr="006971DE">
              <w:rPr>
                <w:rFonts w:eastAsiaTheme="minorHAnsi"/>
                <w:strike/>
              </w:rPr>
              <w:t>.</w:t>
            </w:r>
          </w:p>
          <w:p w:rsidR="007853F7" w:rsidRPr="006971DE" w:rsidRDefault="007853F7" w:rsidP="004063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04" w:lineRule="exact"/>
              <w:ind w:left="57" w:right="57"/>
              <w:rPr>
                <w:rFonts w:eastAsiaTheme="minorHAnsi"/>
                <w:strike/>
              </w:rPr>
            </w:pPr>
            <w:r w:rsidRPr="006971DE">
              <w:rPr>
                <w:rFonts w:eastAsiaTheme="minorHAnsi"/>
                <w:b/>
                <w:i/>
              </w:rPr>
              <w:t>Емкости для остаточных продуктов должны быть снабжены:</w:t>
            </w:r>
          </w:p>
          <w:p w:rsidR="007853F7" w:rsidRPr="006971DE" w:rsidRDefault="007853F7" w:rsidP="004063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04" w:lineRule="exact"/>
              <w:ind w:left="57" w:right="57"/>
              <w:rPr>
                <w:rFonts w:eastAsiaTheme="minorHAnsi"/>
                <w:strike/>
              </w:rPr>
            </w:pPr>
            <w:r w:rsidRPr="006971DE">
              <w:rPr>
                <w:rFonts w:eastAsiaTheme="minorHAnsi"/>
              </w:rPr>
              <w:t>– указателем степени наполнения;</w:t>
            </w:r>
          </w:p>
          <w:p w:rsidR="007853F7" w:rsidRPr="006971DE" w:rsidRDefault="007853F7" w:rsidP="004063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04" w:lineRule="exact"/>
              <w:ind w:left="57" w:right="57"/>
              <w:rPr>
                <w:rFonts w:eastAsiaTheme="minorHAnsi"/>
                <w:strike/>
              </w:rPr>
            </w:pPr>
            <w:r w:rsidRPr="006971DE">
              <w:rPr>
                <w:rFonts w:eastAsiaTheme="minorHAnsi"/>
              </w:rPr>
              <w:t>– соединительной арматурой с запорными устройствами для трубопроводов и шлангов в сборе;</w:t>
            </w:r>
          </w:p>
          <w:p w:rsidR="007853F7" w:rsidRPr="006971DE" w:rsidRDefault="007853F7" w:rsidP="004063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04" w:lineRule="exact"/>
              <w:ind w:left="57" w:right="57"/>
              <w:rPr>
                <w:rFonts w:eastAsiaTheme="minorHAnsi"/>
                <w:strike/>
              </w:rPr>
            </w:pPr>
            <w:r w:rsidRPr="006971DE">
              <w:rPr>
                <w:rFonts w:eastAsiaTheme="minorHAnsi"/>
              </w:rPr>
              <w:t>– патрубком, позволяющим безопасным образом отводить газы, выделяющиеся во время наполнения.</w:t>
            </w:r>
          </w:p>
          <w:p w:rsidR="007853F7" w:rsidRPr="006971DE" w:rsidRDefault="007853F7" w:rsidP="004063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04" w:lineRule="exact"/>
              <w:ind w:left="57" w:right="57"/>
              <w:rPr>
                <w:rFonts w:eastAsiaTheme="minorHAnsi"/>
                <w:strike/>
              </w:rPr>
            </w:pPr>
            <w:r w:rsidRPr="006971DE">
              <w:rPr>
                <w:rFonts w:eastAsiaTheme="minorHAnsi"/>
                <w:strike/>
              </w:rPr>
              <w:t>Емкости для остаточных продуктов не должны быть соединены с газоотводным коллектором</w:t>
            </w:r>
            <w:r w:rsidRPr="006971DE">
              <w:rPr>
                <w:rFonts w:eastAsiaTheme="minorHAnsi"/>
                <w:strike/>
              </w:rPr>
              <w:br/>
              <w:t>грузовых танков, кроме как в течение времени, необходимого для их наполнения в соответствии</w:t>
            </w:r>
            <w:r w:rsidRPr="006971DE">
              <w:rPr>
                <w:rFonts w:eastAsiaTheme="minorHAnsi"/>
                <w:strike/>
              </w:rPr>
              <w:br/>
              <w:t>с пунктом 7.2.4.15.2.</w:t>
            </w:r>
          </w:p>
          <w:p w:rsidR="007853F7" w:rsidRPr="006971DE" w:rsidRDefault="007853F7" w:rsidP="004063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04" w:lineRule="exact"/>
              <w:ind w:left="57" w:right="57"/>
              <w:rPr>
                <w:rFonts w:eastAsiaTheme="minorHAnsi"/>
                <w:strike/>
              </w:rPr>
            </w:pPr>
            <w:r w:rsidRPr="006971DE">
              <w:rPr>
                <w:rFonts w:eastAsiaTheme="minorHAnsi"/>
                <w:strike/>
              </w:rPr>
              <w:t>Емкости для остаточных продуктов и сосуды для отстоев, расположенные на палубе, должны быть удалены от корпуса на расстояние, составляющее минимум четверть ширины судна.</w:t>
            </w:r>
          </w:p>
        </w:tc>
        <w:tc>
          <w:tcPr>
            <w:tcW w:w="1686" w:type="dxa"/>
            <w:gridSpan w:val="2"/>
            <w:shd w:val="clear" w:color="auto" w:fill="auto"/>
            <w:hideMark/>
          </w:tcPr>
          <w:p w:rsidR="007853F7" w:rsidRPr="006971DE" w:rsidRDefault="007853F7" w:rsidP="007853F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0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Перенесен в пункт 9.3.х.26.2</w:t>
            </w:r>
          </w:p>
          <w:p w:rsidR="007853F7" w:rsidRPr="006971DE" w:rsidRDefault="007853F7" w:rsidP="007853F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0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Пункт 9.3.х.26.4 издания ВОПОГ 2015 года</w:t>
            </w:r>
          </w:p>
          <w:p w:rsidR="007853F7" w:rsidRPr="006971DE" w:rsidRDefault="007853F7" w:rsidP="007853F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360" w:line="200" w:lineRule="exact"/>
              <w:ind w:left="57" w:right="57"/>
              <w:rPr>
                <w:rFonts w:eastAsiaTheme="minorHAnsi"/>
              </w:rPr>
            </w:pPr>
            <w:r>
              <w:rPr>
                <w:rFonts w:eastAsiaTheme="minorHAnsi"/>
              </w:rPr>
              <w:t>перенесен в пункт </w:t>
            </w:r>
            <w:r w:rsidRPr="006971DE">
              <w:rPr>
                <w:rFonts w:eastAsiaTheme="minorHAnsi"/>
              </w:rPr>
              <w:t>7.2.4.16.2</w:t>
            </w:r>
          </w:p>
          <w:p w:rsidR="007853F7" w:rsidRPr="006971DE" w:rsidRDefault="007853F7" w:rsidP="007853F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0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перенесен</w:t>
            </w:r>
            <w:r>
              <w:rPr>
                <w:rFonts w:eastAsiaTheme="minorHAnsi"/>
              </w:rPr>
              <w:t xml:space="preserve"> </w:t>
            </w:r>
            <w:r w:rsidRPr="006971DE">
              <w:rPr>
                <w:rFonts w:eastAsiaTheme="minorHAnsi"/>
              </w:rPr>
              <w:t>в пункт 9.3.</w:t>
            </w:r>
            <w:r w:rsidRPr="006971DE">
              <w:rPr>
                <w:rFonts w:eastAsiaTheme="minorHAnsi"/>
                <w:lang w:val="en-US"/>
              </w:rPr>
              <w:t>x</w:t>
            </w:r>
            <w:r w:rsidRPr="006971DE">
              <w:rPr>
                <w:rFonts w:eastAsiaTheme="minorHAnsi"/>
              </w:rPr>
              <w:t>.26.1</w:t>
            </w:r>
          </w:p>
        </w:tc>
      </w:tr>
      <w:tr w:rsidR="007853F7" w:rsidRPr="006971DE" w:rsidTr="00236CFB">
        <w:trPr>
          <w:trHeight w:val="8542"/>
        </w:trPr>
        <w:tc>
          <w:tcPr>
            <w:tcW w:w="2022" w:type="dxa"/>
            <w:shd w:val="clear" w:color="auto" w:fill="auto"/>
          </w:tcPr>
          <w:p w:rsidR="007853F7" w:rsidRPr="006971DE" w:rsidRDefault="007853F7" w:rsidP="007853F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bCs/>
              </w:rPr>
            </w:pPr>
            <w:r w:rsidRPr="006971DE">
              <w:rPr>
                <w:rFonts w:eastAsiaTheme="minorHAnsi"/>
                <w:b/>
              </w:rPr>
              <w:t>9.3.2.26.4</w:t>
            </w:r>
            <w:r w:rsidRPr="006971DE">
              <w:rPr>
                <w:rFonts w:eastAsiaTheme="minorHAnsi"/>
                <w:b/>
              </w:rPr>
              <w:br/>
              <w:t>9.3.3.26.4</w:t>
            </w:r>
          </w:p>
        </w:tc>
        <w:tc>
          <w:tcPr>
            <w:tcW w:w="9072" w:type="dxa"/>
            <w:shd w:val="clear" w:color="auto" w:fill="auto"/>
            <w:hideMark/>
          </w:tcPr>
          <w:p w:rsidR="007853F7" w:rsidRPr="006971DE" w:rsidRDefault="007853F7" w:rsidP="007853F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  <w:strike/>
              </w:rPr>
              <w:t>Цистерны для остаточных продуктов должны быть снабжены:</w:t>
            </w:r>
          </w:p>
          <w:p w:rsidR="007853F7" w:rsidRPr="006971DE" w:rsidRDefault="007853F7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trike/>
              </w:rPr>
            </w:pPr>
            <w:r w:rsidRPr="0040634C">
              <w:rPr>
                <w:rFonts w:eastAsiaTheme="minorHAnsi"/>
                <w:strike/>
              </w:rPr>
              <w:t xml:space="preserve">– </w:t>
            </w:r>
            <w:r w:rsidRPr="006971DE">
              <w:rPr>
                <w:rFonts w:eastAsiaTheme="minorHAnsi"/>
                <w:strike/>
              </w:rPr>
              <w:t>в случае открытой системы:</w:t>
            </w:r>
          </w:p>
          <w:p w:rsidR="007853F7" w:rsidRPr="006971DE" w:rsidRDefault="007853F7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trike/>
              </w:rPr>
            </w:pPr>
            <w:r w:rsidRPr="0040634C">
              <w:rPr>
                <w:rFonts w:eastAsiaTheme="minorHAnsi"/>
                <w:strike/>
              </w:rPr>
              <w:t xml:space="preserve">– </w:t>
            </w:r>
            <w:r w:rsidRPr="006971DE">
              <w:rPr>
                <w:rFonts w:eastAsiaTheme="minorHAnsi"/>
                <w:strike/>
              </w:rPr>
              <w:t>устройством для уравновешивания давления;</w:t>
            </w:r>
          </w:p>
          <w:p w:rsidR="007853F7" w:rsidRPr="006971DE" w:rsidRDefault="007853F7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trike/>
              </w:rPr>
            </w:pPr>
            <w:r w:rsidRPr="0040634C">
              <w:rPr>
                <w:rFonts w:eastAsiaTheme="minorHAnsi"/>
                <w:strike/>
              </w:rPr>
              <w:t xml:space="preserve">– </w:t>
            </w:r>
            <w:r w:rsidRPr="006971DE">
              <w:rPr>
                <w:rFonts w:eastAsiaTheme="minorHAnsi"/>
                <w:strike/>
              </w:rPr>
              <w:t>измерительным отверстием;</w:t>
            </w:r>
          </w:p>
          <w:p w:rsidR="007853F7" w:rsidRPr="006971DE" w:rsidRDefault="007853F7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trike/>
              </w:rPr>
            </w:pPr>
            <w:r w:rsidRPr="0040634C">
              <w:rPr>
                <w:rFonts w:eastAsiaTheme="minorHAnsi"/>
                <w:strike/>
              </w:rPr>
              <w:t xml:space="preserve">– </w:t>
            </w:r>
            <w:r w:rsidRPr="006971DE">
              <w:rPr>
                <w:rFonts w:eastAsiaTheme="minorHAnsi"/>
                <w:strike/>
              </w:rPr>
              <w:t>соединительной арматурой с запорными устройствами для трубопроводов и шлангов в сборе;</w:t>
            </w:r>
          </w:p>
          <w:p w:rsidR="007853F7" w:rsidRPr="006971DE" w:rsidRDefault="007853F7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trike/>
              </w:rPr>
            </w:pPr>
            <w:r w:rsidRPr="0040634C">
              <w:rPr>
                <w:rFonts w:eastAsiaTheme="minorHAnsi"/>
                <w:strike/>
              </w:rPr>
              <w:t xml:space="preserve">– </w:t>
            </w:r>
            <w:r w:rsidRPr="006971DE">
              <w:rPr>
                <w:rFonts w:eastAsiaTheme="minorHAnsi"/>
                <w:strike/>
              </w:rPr>
              <w:t>в случае защищенной системы:</w:t>
            </w:r>
          </w:p>
          <w:p w:rsidR="007853F7" w:rsidRPr="006971DE" w:rsidRDefault="007853F7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trike/>
              </w:rPr>
            </w:pPr>
            <w:r w:rsidRPr="0040634C">
              <w:rPr>
                <w:rFonts w:eastAsiaTheme="minorHAnsi"/>
                <w:strike/>
              </w:rPr>
              <w:t xml:space="preserve">– </w:t>
            </w:r>
            <w:r w:rsidRPr="006971DE">
              <w:rPr>
                <w:rFonts w:eastAsiaTheme="minorHAnsi"/>
                <w:strike/>
              </w:rPr>
              <w:t>устройством для уравновешивания давления с пламегасителем, способное выдерживать устойчивое горение;</w:t>
            </w:r>
          </w:p>
          <w:p w:rsidR="007853F7" w:rsidRPr="006971DE" w:rsidRDefault="007853F7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trike/>
              </w:rPr>
            </w:pPr>
            <w:r w:rsidRPr="0040634C">
              <w:rPr>
                <w:rFonts w:eastAsiaTheme="minorHAnsi"/>
                <w:strike/>
              </w:rPr>
              <w:t xml:space="preserve">– </w:t>
            </w:r>
            <w:r w:rsidRPr="006971DE">
              <w:rPr>
                <w:rFonts w:eastAsiaTheme="minorHAnsi"/>
                <w:strike/>
              </w:rPr>
              <w:t>измерительным отверстием;</w:t>
            </w:r>
          </w:p>
          <w:p w:rsidR="007853F7" w:rsidRPr="006971DE" w:rsidRDefault="007853F7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trike/>
              </w:rPr>
            </w:pPr>
            <w:r w:rsidRPr="0040634C">
              <w:rPr>
                <w:rFonts w:eastAsiaTheme="minorHAnsi"/>
                <w:strike/>
              </w:rPr>
              <w:t xml:space="preserve">– </w:t>
            </w:r>
            <w:r w:rsidRPr="006971DE">
              <w:rPr>
                <w:rFonts w:eastAsiaTheme="minorHAnsi"/>
                <w:strike/>
              </w:rPr>
              <w:t>соединительной арматурой с запорными устройствами для трубопроводов и шлангов в сборе;</w:t>
            </w:r>
          </w:p>
          <w:p w:rsidR="007853F7" w:rsidRPr="006971DE" w:rsidRDefault="007853F7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trike/>
              </w:rPr>
            </w:pPr>
            <w:r w:rsidRPr="0040634C">
              <w:rPr>
                <w:rFonts w:eastAsiaTheme="minorHAnsi"/>
                <w:strike/>
              </w:rPr>
              <w:t xml:space="preserve">– </w:t>
            </w:r>
            <w:r w:rsidRPr="006971DE">
              <w:rPr>
                <w:rFonts w:eastAsiaTheme="minorHAnsi"/>
                <w:strike/>
              </w:rPr>
              <w:t>в случае закрытой системы:</w:t>
            </w:r>
          </w:p>
          <w:p w:rsidR="007853F7" w:rsidRPr="006971DE" w:rsidRDefault="007853F7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trike/>
              </w:rPr>
            </w:pPr>
            <w:r w:rsidRPr="0040634C">
              <w:rPr>
                <w:rFonts w:eastAsiaTheme="minorHAnsi"/>
                <w:strike/>
              </w:rPr>
              <w:t xml:space="preserve">– </w:t>
            </w:r>
            <w:r w:rsidRPr="006971DE">
              <w:rPr>
                <w:rFonts w:eastAsiaTheme="minorHAnsi"/>
                <w:strike/>
              </w:rPr>
              <w:t>вакуумным клапаном и быстродействующим выпускным клапаном.</w:t>
            </w:r>
          </w:p>
          <w:p w:rsidR="007853F7" w:rsidRPr="006971DE" w:rsidRDefault="007853F7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trike/>
              </w:rPr>
            </w:pPr>
            <w:r w:rsidRPr="006971DE">
              <w:rPr>
                <w:rFonts w:eastAsiaTheme="minorHAnsi"/>
                <w:strike/>
              </w:rPr>
              <w:t>Быстродействующий выпускной клапан должен быть отрегулирован таким образом, чтобы во время перевозки он не открывался. Это условие считается выполненным, если давление срабатывания клапана удовлетворяет требованиям, предусмотренн</w:t>
            </w:r>
            <w:r w:rsidR="0040634C">
              <w:rPr>
                <w:rFonts w:eastAsiaTheme="minorHAnsi"/>
                <w:strike/>
              </w:rPr>
              <w:t>ым в колонке 10 таблицы С главы </w:t>
            </w:r>
            <w:r w:rsidRPr="006971DE">
              <w:rPr>
                <w:rFonts w:eastAsiaTheme="minorHAnsi"/>
                <w:strike/>
              </w:rPr>
              <w:t>3.2 для перевозимого вещества. Если в колонке 17 таблицы С главы 3.2 предписывается защита против взрывов, то вакуумный клапан должен быть устойчивым к дефлаграции, а быстродействующий выпускной клапан - способным выдерживать устойчивое горение;</w:t>
            </w:r>
          </w:p>
          <w:p w:rsidR="007853F7" w:rsidRPr="006971DE" w:rsidRDefault="007853F7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trike/>
              </w:rPr>
            </w:pPr>
            <w:r w:rsidRPr="0040634C">
              <w:rPr>
                <w:rFonts w:eastAsiaTheme="minorHAnsi"/>
                <w:strike/>
              </w:rPr>
              <w:t xml:space="preserve">– </w:t>
            </w:r>
            <w:r w:rsidRPr="006971DE">
              <w:rPr>
                <w:rFonts w:eastAsiaTheme="minorHAnsi"/>
                <w:strike/>
              </w:rPr>
              <w:t>устройством для измерения степени наполнения;</w:t>
            </w:r>
          </w:p>
          <w:p w:rsidR="007853F7" w:rsidRPr="006971DE" w:rsidRDefault="007853F7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trike/>
              </w:rPr>
            </w:pPr>
            <w:r w:rsidRPr="0040634C">
              <w:rPr>
                <w:rFonts w:eastAsiaTheme="minorHAnsi"/>
                <w:strike/>
              </w:rPr>
              <w:t xml:space="preserve">– </w:t>
            </w:r>
            <w:r w:rsidRPr="006971DE">
              <w:rPr>
                <w:rFonts w:eastAsiaTheme="minorHAnsi"/>
                <w:strike/>
              </w:rPr>
              <w:t>соединительной арматурой с запорными устройствами для трубопроводов и шлангов в сборе;</w:t>
            </w:r>
          </w:p>
          <w:p w:rsidR="007853F7" w:rsidRPr="006971DE" w:rsidRDefault="007853F7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trike/>
              </w:rPr>
            </w:pPr>
            <w:r w:rsidRPr="006971DE">
              <w:rPr>
                <w:rFonts w:eastAsiaTheme="minorHAnsi"/>
                <w:strike/>
              </w:rPr>
              <w:t>Емкости для остаточных продуктов должны быть снабжены:</w:t>
            </w:r>
          </w:p>
          <w:p w:rsidR="007853F7" w:rsidRPr="006971DE" w:rsidRDefault="007853F7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trike/>
              </w:rPr>
            </w:pPr>
            <w:r w:rsidRPr="0040634C">
              <w:rPr>
                <w:rFonts w:eastAsiaTheme="minorHAnsi"/>
                <w:strike/>
              </w:rPr>
              <w:t xml:space="preserve">– </w:t>
            </w:r>
            <w:r w:rsidRPr="006971DE">
              <w:rPr>
                <w:rFonts w:eastAsiaTheme="minorHAnsi"/>
                <w:strike/>
              </w:rPr>
              <w:t>патрубком, позволяющим безопасным образом отводить газы, выделяющиеся во время напол</w:t>
            </w:r>
            <w:r w:rsidR="0040634C">
              <w:rPr>
                <w:rFonts w:eastAsiaTheme="minorHAnsi"/>
                <w:strike/>
              </w:rPr>
              <w:t>нения;</w:t>
            </w:r>
          </w:p>
          <w:p w:rsidR="007853F7" w:rsidRPr="006971DE" w:rsidRDefault="007853F7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trike/>
              </w:rPr>
            </w:pPr>
            <w:r w:rsidRPr="0040634C">
              <w:rPr>
                <w:rFonts w:eastAsiaTheme="minorHAnsi"/>
                <w:strike/>
              </w:rPr>
              <w:t xml:space="preserve">– </w:t>
            </w:r>
            <w:r w:rsidRPr="006971DE">
              <w:rPr>
                <w:rFonts w:eastAsiaTheme="minorHAnsi"/>
                <w:strike/>
              </w:rPr>
              <w:t>указателем степени наполнения;</w:t>
            </w:r>
          </w:p>
          <w:p w:rsidR="007853F7" w:rsidRPr="006971DE" w:rsidRDefault="007853F7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trike/>
              </w:rPr>
            </w:pPr>
            <w:r w:rsidRPr="0040634C">
              <w:rPr>
                <w:rFonts w:eastAsiaTheme="minorHAnsi"/>
                <w:strike/>
              </w:rPr>
              <w:t xml:space="preserve">– </w:t>
            </w:r>
            <w:r w:rsidRPr="006971DE">
              <w:rPr>
                <w:rFonts w:eastAsiaTheme="minorHAnsi"/>
                <w:strike/>
              </w:rPr>
              <w:t xml:space="preserve">соединительной арматурой с запорными устройствами для </w:t>
            </w:r>
            <w:r w:rsidR="0040634C">
              <w:rPr>
                <w:rFonts w:eastAsiaTheme="minorHAnsi"/>
                <w:strike/>
              </w:rPr>
              <w:t>трубопроводов и шлангов в сборе.</w:t>
            </w:r>
          </w:p>
          <w:p w:rsidR="007853F7" w:rsidRPr="006971DE" w:rsidRDefault="007853F7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trike/>
              </w:rPr>
            </w:pPr>
            <w:r w:rsidRPr="006971DE">
              <w:rPr>
                <w:rFonts w:eastAsiaTheme="minorHAnsi"/>
                <w:strike/>
              </w:rPr>
              <w:t>Емкости для остаточных продуктов не должны быть соединены с газоотводным коллектором грузовых танков, кроме как в течение времени, необходимого для их наполнения в соответствии с пунктом 7.2.4.15.2.</w:t>
            </w:r>
          </w:p>
          <w:p w:rsidR="007853F7" w:rsidRPr="006971DE" w:rsidRDefault="007853F7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strike/>
              </w:rPr>
            </w:pPr>
            <w:r w:rsidRPr="006971DE">
              <w:rPr>
                <w:rFonts w:eastAsiaTheme="minorHAnsi"/>
                <w:strike/>
              </w:rPr>
              <w:t>Емкости для остаточных продуктов и сосуды для отстоев, расположенные на палубе, должны быть удалены от корпуса на расстояние, составляющее минимум четверть ширины судна.</w:t>
            </w:r>
          </w:p>
          <w:p w:rsidR="007853F7" w:rsidRPr="006971DE" w:rsidRDefault="007853F7" w:rsidP="00085A8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  <w:lang w:val="en-US"/>
              </w:rPr>
              <w:t>(</w:t>
            </w:r>
            <w:r w:rsidRPr="006971DE">
              <w:rPr>
                <w:rFonts w:eastAsiaTheme="minorHAnsi"/>
                <w:i/>
                <w:u w:val="single"/>
                <w:lang w:val="en-US"/>
              </w:rPr>
              <w:t>Исключен</w:t>
            </w:r>
            <w:r w:rsidRPr="006971DE">
              <w:rPr>
                <w:rFonts w:eastAsiaTheme="minorHAnsi"/>
                <w:lang w:val="en-US"/>
              </w:rPr>
              <w:t>)</w:t>
            </w:r>
          </w:p>
        </w:tc>
        <w:tc>
          <w:tcPr>
            <w:tcW w:w="1686" w:type="dxa"/>
            <w:gridSpan w:val="2"/>
            <w:shd w:val="clear" w:color="auto" w:fill="auto"/>
            <w:hideMark/>
          </w:tcPr>
          <w:p w:rsidR="007853F7" w:rsidRPr="006971DE" w:rsidRDefault="007853F7" w:rsidP="007853F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</w:rPr>
            </w:pPr>
            <w:r>
              <w:rPr>
                <w:rFonts w:eastAsiaTheme="minorHAnsi"/>
              </w:rPr>
              <w:t>Перенесены</w:t>
            </w:r>
            <w:r>
              <w:rPr>
                <w:rFonts w:eastAsiaTheme="minorHAnsi"/>
              </w:rPr>
              <w:br/>
              <w:t>в пункты 9.3.2.26.1,</w:t>
            </w:r>
            <w:r>
              <w:rPr>
                <w:rFonts w:eastAsiaTheme="minorHAnsi"/>
              </w:rPr>
              <w:br/>
              <w:t>9.3</w:t>
            </w:r>
            <w:r w:rsidR="0040634C">
              <w:rPr>
                <w:rFonts w:eastAsiaTheme="minorHAnsi"/>
              </w:rPr>
              <w:t>.3.26.1,</w:t>
            </w:r>
            <w:r w:rsidR="0040634C">
              <w:rPr>
                <w:rFonts w:eastAsiaTheme="minorHAnsi"/>
              </w:rPr>
              <w:br/>
              <w:t>9.3.2.26.2,</w:t>
            </w:r>
            <w:r w:rsidR="0040634C">
              <w:rPr>
                <w:rFonts w:eastAsiaTheme="minorHAnsi"/>
              </w:rPr>
              <w:br/>
              <w:t>9.3.3.26.2,</w:t>
            </w:r>
            <w:r>
              <w:rPr>
                <w:rFonts w:eastAsiaTheme="minorHAnsi"/>
              </w:rPr>
              <w:br/>
              <w:t>9.3.2.26.3,</w:t>
            </w:r>
            <w:r>
              <w:rPr>
                <w:rFonts w:eastAsiaTheme="minorHAnsi"/>
              </w:rPr>
              <w:br/>
            </w:r>
            <w:r w:rsidRPr="006971DE">
              <w:rPr>
                <w:rFonts w:eastAsiaTheme="minorHAnsi"/>
              </w:rPr>
              <w:t>9.3.3.26.3</w:t>
            </w:r>
          </w:p>
        </w:tc>
      </w:tr>
      <w:tr w:rsidR="00883604" w:rsidRPr="006971DE" w:rsidTr="00236CFB">
        <w:trPr>
          <w:trHeight w:val="263"/>
        </w:trPr>
        <w:tc>
          <w:tcPr>
            <w:tcW w:w="2022" w:type="dxa"/>
            <w:shd w:val="clear" w:color="auto" w:fill="auto"/>
          </w:tcPr>
          <w:p w:rsidR="00883604" w:rsidRPr="006971DE" w:rsidRDefault="00883604" w:rsidP="007853F7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  <w:b/>
              </w:rPr>
              <w:t>9.3.1.28</w:t>
            </w:r>
          </w:p>
        </w:tc>
        <w:tc>
          <w:tcPr>
            <w:tcW w:w="9072" w:type="dxa"/>
            <w:shd w:val="clear" w:color="auto" w:fill="auto"/>
          </w:tcPr>
          <w:p w:rsidR="00883604" w:rsidRPr="006971DE" w:rsidRDefault="00883604" w:rsidP="007853F7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  <w:b/>
                <w:i/>
              </w:rPr>
              <w:t>Водораспылительная система</w:t>
            </w:r>
          </w:p>
          <w:p w:rsidR="00883604" w:rsidRPr="006971DE" w:rsidRDefault="00883604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 xml:space="preserve">В тех случаях, когда это предписано в колонке 9 таблицы С </w:t>
            </w:r>
            <w:r w:rsidRPr="006971DE">
              <w:rPr>
                <w:rFonts w:eastAsiaTheme="minorHAnsi"/>
                <w:strike/>
              </w:rPr>
              <w:t>главы 3.2</w:t>
            </w:r>
            <w:r w:rsidRPr="006971DE">
              <w:rPr>
                <w:rFonts w:eastAsiaTheme="minorHAnsi"/>
              </w:rPr>
              <w:t xml:space="preserve"> </w:t>
            </w:r>
            <w:r w:rsidRPr="006971DE">
              <w:rPr>
                <w:rFonts w:eastAsiaTheme="minorHAnsi"/>
                <w:u w:val="single"/>
              </w:rPr>
              <w:t>подраздела 3.2.3.2</w:t>
            </w:r>
            <w:r w:rsidRPr="006971DE">
              <w:rPr>
                <w:rFonts w:eastAsiaTheme="minorHAnsi"/>
              </w:rPr>
              <w:t>, в пределах грузового пространства на палубе должна быть установлена водораспылительная система в целях уменьшения объема выделяемых грузом газов посредством разбрызгивания воды.</w:t>
            </w:r>
          </w:p>
          <w:p w:rsidR="00883604" w:rsidRPr="006971DE" w:rsidRDefault="00883604" w:rsidP="007853F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  <w:b/>
                <w:i/>
              </w:rPr>
            </w:pPr>
            <w:r w:rsidRPr="006971DE">
              <w:rPr>
                <w:rFonts w:eastAsiaTheme="minorHAnsi"/>
              </w:rPr>
              <w:t>Эта система должна быть оборудована соединительным устройством для питания с</w:t>
            </w:r>
            <w:r w:rsidRPr="006971DE">
              <w:rPr>
                <w:rFonts w:eastAsiaTheme="minorHAnsi"/>
                <w:lang w:val="en-US"/>
              </w:rPr>
              <w:t> </w:t>
            </w:r>
            <w:r w:rsidRPr="006971DE">
              <w:rPr>
                <w:rFonts w:eastAsiaTheme="minorHAnsi"/>
              </w:rPr>
              <w:t xml:space="preserve">берега. Распыляющие сопла должны быть установлены так, чтобы обеспечивать осаждение водой выделившихся газов безопасным образом. Система должна быть способна приводиться в действие из рулевой рубки и с палубы. Мощность водораспылительной системы должна быть такой, чтобы при функционировании всех распыляющих сопел выход составлял не менее </w:t>
            </w:r>
            <w:smartTag w:uri="urn:schemas-microsoft-com:office:smarttags" w:element="metricconverter">
              <w:smartTagPr>
                <w:attr w:name="ProductID" w:val="50 литров"/>
              </w:smartTagPr>
              <w:r w:rsidRPr="006971DE">
                <w:rPr>
                  <w:rFonts w:eastAsiaTheme="minorHAnsi"/>
                </w:rPr>
                <w:t>50 литров</w:t>
              </w:r>
            </w:smartTag>
            <w:r w:rsidRPr="006971DE">
              <w:rPr>
                <w:rFonts w:eastAsiaTheme="minorHAnsi"/>
              </w:rPr>
              <w:t xml:space="preserve"> на квадратный метр площади грузовой палубы в час.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883604" w:rsidRPr="006971DE" w:rsidRDefault="00883604" w:rsidP="007853F7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  <w:lang w:val="en-US"/>
              </w:rPr>
              <w:t>Уточнение</w:t>
            </w:r>
          </w:p>
        </w:tc>
      </w:tr>
      <w:tr w:rsidR="007853F7" w:rsidRPr="006971DE" w:rsidTr="00236CFB">
        <w:trPr>
          <w:trHeight w:val="3210"/>
        </w:trPr>
        <w:tc>
          <w:tcPr>
            <w:tcW w:w="2022" w:type="dxa"/>
            <w:shd w:val="clear" w:color="auto" w:fill="auto"/>
          </w:tcPr>
          <w:p w:rsidR="007853F7" w:rsidRPr="006971DE" w:rsidRDefault="007853F7" w:rsidP="007853F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bCs/>
              </w:rPr>
            </w:pPr>
            <w:r w:rsidRPr="006971DE">
              <w:rPr>
                <w:rFonts w:eastAsiaTheme="minorHAnsi"/>
                <w:b/>
              </w:rPr>
              <w:t>9.3.2.28</w:t>
            </w:r>
          </w:p>
        </w:tc>
        <w:tc>
          <w:tcPr>
            <w:tcW w:w="9072" w:type="dxa"/>
            <w:shd w:val="clear" w:color="auto" w:fill="auto"/>
            <w:hideMark/>
          </w:tcPr>
          <w:p w:rsidR="007853F7" w:rsidRPr="006971DE" w:rsidRDefault="007853F7" w:rsidP="007853F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bCs/>
                <w:iCs/>
              </w:rPr>
            </w:pPr>
            <w:r w:rsidRPr="006971DE">
              <w:rPr>
                <w:rFonts w:eastAsiaTheme="minorHAnsi"/>
                <w:b/>
                <w:i/>
              </w:rPr>
              <w:t>Водораспылительная система</w:t>
            </w:r>
          </w:p>
          <w:p w:rsidR="007853F7" w:rsidRPr="006971DE" w:rsidRDefault="007853F7" w:rsidP="002928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/>
                <w:i/>
              </w:rPr>
            </w:pPr>
            <w:r w:rsidRPr="006971DE">
              <w:rPr>
                <w:rFonts w:eastAsiaTheme="minorHAnsi"/>
              </w:rPr>
              <w:t xml:space="preserve">В тех случаях, когда в колонке 9 таблицы С </w:t>
            </w:r>
            <w:r w:rsidRPr="006971DE">
              <w:rPr>
                <w:rFonts w:eastAsiaTheme="minorHAnsi"/>
                <w:strike/>
              </w:rPr>
              <w:t>главы 3.2</w:t>
            </w:r>
            <w:r w:rsidRPr="006971DE">
              <w:rPr>
                <w:rFonts w:eastAsiaTheme="minorHAnsi"/>
              </w:rPr>
              <w:t xml:space="preserve"> </w:t>
            </w:r>
            <w:r w:rsidRPr="006971DE">
              <w:rPr>
                <w:rFonts w:eastAsiaTheme="minorHAnsi"/>
                <w:u w:val="single"/>
              </w:rPr>
              <w:t>подраздела 3.2.3.2</w:t>
            </w:r>
            <w:r w:rsidRPr="006971DE">
              <w:rPr>
                <w:rFonts w:eastAsiaTheme="minorHAnsi"/>
              </w:rPr>
              <w:t xml:space="preserve"> предписано распыление воды,в пределах грузового пространства на палубе должна быть установлена водораспылительная</w:t>
            </w:r>
            <w:r w:rsidRPr="006971DE">
              <w:rPr>
                <w:rFonts w:eastAsiaTheme="minorHAnsi"/>
              </w:rPr>
              <w:br/>
              <w:t xml:space="preserve">система в целях осаждения водой газов, выделяемых грузом, и охлаждения верхней части грузовых танков посредством разбрызгивания воды над всей их поверхностью, чтобы безопасным образом избежать срабатывания </w:t>
            </w:r>
            <w:r w:rsidRPr="006971DE">
              <w:rPr>
                <w:rFonts w:eastAsiaTheme="minorHAnsi"/>
                <w:u w:val="single"/>
              </w:rPr>
              <w:t>устройства для сброса давления</w:t>
            </w:r>
            <w:r w:rsidRPr="0040634C">
              <w:rPr>
                <w:rFonts w:eastAsiaTheme="minorHAnsi"/>
              </w:rPr>
              <w:t>/</w:t>
            </w:r>
            <w:r w:rsidRPr="006971DE">
              <w:rPr>
                <w:rFonts w:eastAsiaTheme="minorHAnsi"/>
              </w:rPr>
              <w:t>быстродействующего выпускного клапана при 50 кПа (0,5 бар).</w:t>
            </w:r>
          </w:p>
          <w:p w:rsidR="007853F7" w:rsidRPr="006971DE" w:rsidRDefault="007853F7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/>
                <w:i/>
              </w:rPr>
            </w:pPr>
            <w:r w:rsidRPr="006971DE">
              <w:rPr>
                <w:rFonts w:eastAsiaTheme="minorHAnsi"/>
              </w:rPr>
              <w:t>Распыляющие сопла должны быть установлены так, чтобы охватывать всю площадь грузовой</w:t>
            </w:r>
            <w:r w:rsidRPr="006971DE">
              <w:rPr>
                <w:rFonts w:eastAsiaTheme="minorHAnsi"/>
              </w:rPr>
              <w:br/>
              <w:t>палубы и обеспечивать осаждение водой выделившихся газов безопасным образом.</w:t>
            </w:r>
          </w:p>
          <w:p w:rsidR="007853F7" w:rsidRPr="006971DE" w:rsidRDefault="007853F7" w:rsidP="007853F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  <w:b/>
                <w:bCs/>
                <w:iCs/>
              </w:rPr>
            </w:pPr>
            <w:r w:rsidRPr="006971DE">
              <w:rPr>
                <w:rFonts w:eastAsiaTheme="minorHAnsi"/>
              </w:rPr>
              <w:t>Система должна быть способна приводиться в действие из рулевой рубки и с палубы. Ее мощность должна быть такой, чтобы при функционировании всех распыляющих сопел выход составлял не менее 50 литров на квадратный метр площади палубы в час.</w:t>
            </w:r>
          </w:p>
        </w:tc>
        <w:tc>
          <w:tcPr>
            <w:tcW w:w="1686" w:type="dxa"/>
            <w:gridSpan w:val="2"/>
            <w:shd w:val="clear" w:color="auto" w:fill="auto"/>
            <w:hideMark/>
          </w:tcPr>
          <w:p w:rsidR="007853F7" w:rsidRPr="006971DE" w:rsidRDefault="007853F7" w:rsidP="007853F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lang w:val="en-US"/>
              </w:rPr>
            </w:pPr>
            <w:r w:rsidRPr="006971DE">
              <w:rPr>
                <w:rFonts w:eastAsiaTheme="minorHAnsi"/>
                <w:lang w:val="en-US"/>
              </w:rPr>
              <w:t>Уточнение</w:t>
            </w:r>
          </w:p>
        </w:tc>
      </w:tr>
      <w:tr w:rsidR="002928DB" w:rsidRPr="006971DE" w:rsidTr="00236CFB">
        <w:trPr>
          <w:trHeight w:val="3014"/>
        </w:trPr>
        <w:tc>
          <w:tcPr>
            <w:tcW w:w="2022" w:type="dxa"/>
            <w:shd w:val="clear" w:color="auto" w:fill="auto"/>
            <w:hideMark/>
          </w:tcPr>
          <w:p w:rsidR="002928DB" w:rsidRPr="006971DE" w:rsidRDefault="002928DB" w:rsidP="007853F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lang w:val="en-US"/>
              </w:rPr>
            </w:pPr>
            <w:r w:rsidRPr="006971DE">
              <w:rPr>
                <w:rFonts w:eastAsiaTheme="minorHAnsi"/>
                <w:b/>
                <w:lang w:val="en-US"/>
              </w:rPr>
              <w:t>9.3.3.28</w:t>
            </w:r>
          </w:p>
        </w:tc>
        <w:tc>
          <w:tcPr>
            <w:tcW w:w="9072" w:type="dxa"/>
            <w:shd w:val="clear" w:color="auto" w:fill="auto"/>
            <w:hideMark/>
          </w:tcPr>
          <w:p w:rsidR="002928DB" w:rsidRPr="006971DE" w:rsidRDefault="002928DB" w:rsidP="007853F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Cs/>
                <w:iCs/>
              </w:rPr>
            </w:pPr>
            <w:r w:rsidRPr="006971DE">
              <w:rPr>
                <w:rFonts w:eastAsiaTheme="minorHAnsi"/>
                <w:b/>
                <w:i/>
              </w:rPr>
              <w:t>Водораспылительная система</w:t>
            </w:r>
          </w:p>
          <w:p w:rsidR="002928DB" w:rsidRPr="006971DE" w:rsidRDefault="002928DB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/>
                <w:i/>
              </w:rPr>
            </w:pPr>
            <w:r w:rsidRPr="006971DE">
              <w:rPr>
                <w:rFonts w:eastAsiaTheme="minorHAnsi"/>
              </w:rPr>
              <w:t xml:space="preserve">В тех случаях, когда в колонке 9 таблицы С </w:t>
            </w:r>
            <w:r w:rsidRPr="006971DE">
              <w:rPr>
                <w:rFonts w:eastAsiaTheme="minorHAnsi"/>
                <w:strike/>
              </w:rPr>
              <w:t>главы 3.2</w:t>
            </w:r>
            <w:r w:rsidRPr="006971DE">
              <w:rPr>
                <w:rFonts w:eastAsiaTheme="minorHAnsi"/>
              </w:rPr>
              <w:t xml:space="preserve"> </w:t>
            </w:r>
            <w:r w:rsidRPr="006971DE">
              <w:rPr>
                <w:rFonts w:eastAsiaTheme="minorHAnsi"/>
                <w:u w:val="single"/>
              </w:rPr>
              <w:t>подраздела 3.2.3.2</w:t>
            </w:r>
            <w:r w:rsidRPr="006971DE">
              <w:rPr>
                <w:rFonts w:eastAsiaTheme="minorHAnsi"/>
              </w:rPr>
              <w:t xml:space="preserve"> предписано распыление воды, в пределах грузового пространства на палубе должна быть установлена водораспылительная система в целях охлаждения верхней части грузовых танков посредством разбрызгивания воды над всей их поверхностью, чтобы безопасным образом избежать срабатывания </w:t>
            </w:r>
            <w:r w:rsidRPr="006971DE">
              <w:rPr>
                <w:rFonts w:eastAsiaTheme="minorHAnsi"/>
                <w:u w:val="single"/>
              </w:rPr>
              <w:t>устройства для сброса давления</w:t>
            </w:r>
            <w:r w:rsidRPr="006971DE">
              <w:rPr>
                <w:rFonts w:eastAsiaTheme="minorHAnsi"/>
              </w:rPr>
              <w:t>/быстродействующего выпускного клапана при 10 кПа или установленном давлении его срабатывания.</w:t>
            </w:r>
          </w:p>
          <w:p w:rsidR="002928DB" w:rsidRPr="006971DE" w:rsidRDefault="002928DB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b/>
                <w:i/>
              </w:rPr>
            </w:pPr>
            <w:r w:rsidRPr="006971DE">
              <w:rPr>
                <w:rFonts w:eastAsiaTheme="minorHAnsi"/>
              </w:rPr>
              <w:t>Распыляющие сопла должны быть установлены так, чтобы охватывать всю площадь грузовой палубы и обеспечивать осаждение водой выделившихся газов безопасным образом.</w:t>
            </w:r>
          </w:p>
          <w:p w:rsidR="002928DB" w:rsidRPr="006971DE" w:rsidRDefault="002928DB" w:rsidP="007853F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  <w:bCs/>
                <w:iCs/>
              </w:rPr>
            </w:pPr>
            <w:r w:rsidRPr="006971DE">
              <w:rPr>
                <w:rFonts w:eastAsiaTheme="minorHAnsi"/>
              </w:rPr>
              <w:t>Система должна быть способна приводиться в действие из рулевой рубки и с палубы. Ее мощность должна быть такой, чтобы при функционировании всех распыляющих сопел выход</w:t>
            </w:r>
            <w:r w:rsidRPr="006971DE">
              <w:rPr>
                <w:rFonts w:eastAsiaTheme="minorHAnsi"/>
              </w:rPr>
              <w:br/>
              <w:t>составлял не менее 50 литров на квадратный метр площади палубы в час.</w:t>
            </w:r>
          </w:p>
        </w:tc>
        <w:tc>
          <w:tcPr>
            <w:tcW w:w="1686" w:type="dxa"/>
            <w:gridSpan w:val="2"/>
            <w:shd w:val="clear" w:color="auto" w:fill="auto"/>
            <w:hideMark/>
          </w:tcPr>
          <w:p w:rsidR="002928DB" w:rsidRPr="006971DE" w:rsidRDefault="002928DB" w:rsidP="007853F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lang w:val="en-US"/>
              </w:rPr>
            </w:pPr>
            <w:r w:rsidRPr="006971DE">
              <w:rPr>
                <w:rFonts w:eastAsiaTheme="minorHAnsi"/>
                <w:lang w:val="en-US"/>
              </w:rPr>
              <w:t>Уточнение</w:t>
            </w:r>
          </w:p>
        </w:tc>
      </w:tr>
      <w:tr w:rsidR="00E92B94" w:rsidRPr="006971DE" w:rsidTr="00236CFB">
        <w:trPr>
          <w:trHeight w:val="745"/>
        </w:trPr>
        <w:tc>
          <w:tcPr>
            <w:tcW w:w="2022" w:type="dxa"/>
            <w:shd w:val="clear" w:color="auto" w:fill="auto"/>
            <w:hideMark/>
          </w:tcPr>
          <w:p w:rsidR="00E92B94" w:rsidRPr="006971DE" w:rsidRDefault="00E92B94" w:rsidP="006735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02" w:lineRule="exact"/>
              <w:ind w:left="57" w:right="57"/>
              <w:rPr>
                <w:rFonts w:eastAsiaTheme="minorHAnsi"/>
                <w:b/>
                <w:bCs/>
              </w:rPr>
            </w:pPr>
            <w:r w:rsidRPr="006971DE">
              <w:rPr>
                <w:rFonts w:eastAsiaTheme="minorHAnsi"/>
                <w:b/>
              </w:rPr>
              <w:t>9.3.1.31.3</w:t>
            </w:r>
            <w:r w:rsidRPr="006971DE">
              <w:rPr>
                <w:rFonts w:eastAsiaTheme="minorHAnsi"/>
                <w:b/>
              </w:rPr>
              <w:br/>
              <w:t>9.3.2.31.3</w:t>
            </w:r>
            <w:r w:rsidRPr="006971DE">
              <w:rPr>
                <w:rFonts w:eastAsiaTheme="minorHAnsi"/>
                <w:b/>
              </w:rPr>
              <w:br/>
              <w:t>9.3.3.31.3</w:t>
            </w:r>
          </w:p>
        </w:tc>
        <w:tc>
          <w:tcPr>
            <w:tcW w:w="9072" w:type="dxa"/>
            <w:shd w:val="clear" w:color="auto" w:fill="auto"/>
            <w:hideMark/>
          </w:tcPr>
          <w:p w:rsidR="00E92B94" w:rsidRPr="006971DE" w:rsidRDefault="00E92B94" w:rsidP="006735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02" w:lineRule="exact"/>
              <w:ind w:left="57" w:right="57"/>
              <w:rPr>
                <w:rFonts w:eastAsiaTheme="minorHAnsi"/>
                <w:bCs/>
                <w:iCs/>
              </w:rPr>
            </w:pPr>
            <w:r w:rsidRPr="006971DE">
              <w:rPr>
                <w:rFonts w:eastAsiaTheme="minorHAnsi"/>
                <w:strike/>
              </w:rPr>
              <w:t>В пределах грузового пространства должна быть исключена возможность искрообразования.</w:t>
            </w:r>
          </w:p>
          <w:p w:rsidR="00E92B94" w:rsidRPr="006971DE" w:rsidRDefault="00E92B94" w:rsidP="006735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02" w:lineRule="exact"/>
              <w:ind w:left="57" w:right="57"/>
              <w:rPr>
                <w:rFonts w:eastAsiaTheme="minorHAnsi"/>
                <w:bCs/>
                <w:iCs/>
              </w:rPr>
            </w:pPr>
            <w:r w:rsidRPr="006971DE">
              <w:rPr>
                <w:rFonts w:eastAsiaTheme="minorHAnsi"/>
              </w:rPr>
              <w:t>(</w:t>
            </w:r>
            <w:r w:rsidRPr="006971DE">
              <w:rPr>
                <w:rFonts w:eastAsiaTheme="minorHAnsi"/>
                <w:i/>
                <w:u w:val="single"/>
              </w:rPr>
              <w:t>Исключен</w:t>
            </w:r>
            <w:r w:rsidRPr="006971DE">
              <w:rPr>
                <w:rFonts w:eastAsiaTheme="minorHAnsi"/>
              </w:rPr>
              <w:t>)</w:t>
            </w:r>
          </w:p>
        </w:tc>
        <w:tc>
          <w:tcPr>
            <w:tcW w:w="1686" w:type="dxa"/>
            <w:gridSpan w:val="2"/>
            <w:shd w:val="clear" w:color="auto" w:fill="auto"/>
            <w:hideMark/>
          </w:tcPr>
          <w:p w:rsidR="00E92B94" w:rsidRPr="006971DE" w:rsidRDefault="00E92B94" w:rsidP="00E92B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</w:rPr>
            </w:pPr>
            <w:r>
              <w:rPr>
                <w:rFonts w:eastAsiaTheme="minorHAnsi"/>
              </w:rPr>
              <w:t>Новая</w:t>
            </w:r>
            <w:r>
              <w:rPr>
                <w:rFonts w:eastAsiaTheme="minorHAnsi"/>
              </w:rPr>
              <w:br/>
            </w:r>
            <w:r w:rsidRPr="006971DE">
              <w:rPr>
                <w:rFonts w:eastAsiaTheme="minorHAnsi"/>
              </w:rPr>
              <w:t>концепция</w:t>
            </w:r>
            <w:r w:rsidRPr="006971DE">
              <w:rPr>
                <w:rFonts w:eastAsiaTheme="minorHAnsi"/>
              </w:rPr>
              <w:br/>
              <w:t>зонирования</w:t>
            </w:r>
          </w:p>
        </w:tc>
      </w:tr>
      <w:tr w:rsidR="00883604" w:rsidRPr="006971DE" w:rsidTr="00236CFB">
        <w:trPr>
          <w:trHeight w:val="290"/>
        </w:trPr>
        <w:tc>
          <w:tcPr>
            <w:tcW w:w="2022" w:type="dxa"/>
            <w:shd w:val="clear" w:color="auto" w:fill="auto"/>
          </w:tcPr>
          <w:p w:rsidR="00883604" w:rsidRPr="006971DE" w:rsidRDefault="00883604" w:rsidP="00673565">
            <w:pPr>
              <w:autoSpaceDE w:val="0"/>
              <w:autoSpaceDN w:val="0"/>
              <w:adjustRightInd w:val="0"/>
              <w:spacing w:before="120" w:after="80" w:line="202" w:lineRule="exact"/>
              <w:ind w:left="57" w:right="57"/>
              <w:rPr>
                <w:rFonts w:eastAsiaTheme="minorHAnsi" w:cs="Arial"/>
                <w:b/>
                <w:bCs/>
                <w:lang w:eastAsia="fr-FR"/>
              </w:rPr>
            </w:pPr>
            <w:r w:rsidRPr="00E92B94">
              <w:rPr>
                <w:rFonts w:eastAsiaTheme="minorHAnsi"/>
                <w:b/>
                <w:bCs/>
              </w:rPr>
              <w:t>9.3.1.31.4</w:t>
            </w:r>
            <w:r w:rsidRPr="006971DE">
              <w:rPr>
                <w:rFonts w:eastAsiaTheme="minorHAnsi"/>
                <w:b/>
                <w:bCs/>
              </w:rPr>
              <w:br/>
            </w:r>
            <w:r w:rsidRPr="00E92B94">
              <w:rPr>
                <w:rFonts w:eastAsiaTheme="minorHAnsi"/>
                <w:b/>
                <w:bCs/>
              </w:rPr>
              <w:t>9.3.2.31.4</w:t>
            </w:r>
            <w:r w:rsidRPr="00E92B94">
              <w:rPr>
                <w:rFonts w:eastAsiaTheme="minorHAnsi"/>
                <w:b/>
                <w:bCs/>
              </w:rPr>
              <w:br/>
              <w:t>9.3.3.31.4</w:t>
            </w:r>
          </w:p>
        </w:tc>
        <w:tc>
          <w:tcPr>
            <w:tcW w:w="9072" w:type="dxa"/>
            <w:shd w:val="clear" w:color="auto" w:fill="auto"/>
          </w:tcPr>
          <w:p w:rsidR="00883604" w:rsidRPr="006971DE" w:rsidRDefault="00883604" w:rsidP="006735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autoSpaceDE w:val="0"/>
              <w:autoSpaceDN w:val="0"/>
              <w:adjustRightInd w:val="0"/>
              <w:spacing w:before="120" w:after="80" w:line="202" w:lineRule="exact"/>
              <w:ind w:left="57" w:right="57"/>
              <w:rPr>
                <w:rFonts w:eastAsiaTheme="minorHAnsi"/>
                <w:bCs/>
                <w:iCs/>
                <w:strike/>
              </w:rPr>
            </w:pPr>
            <w:r w:rsidRPr="006971DE">
              <w:rPr>
                <w:rFonts w:eastAsiaTheme="minorHAnsi"/>
                <w:bCs/>
                <w:iCs/>
                <w:strike/>
              </w:rPr>
              <w:t>Поверхность наружных компонентов двигателей, используемых во время загрузки и разгрузки,</w:t>
            </w:r>
            <w:r w:rsidRPr="006971DE">
              <w:rPr>
                <w:rFonts w:eastAsiaTheme="minorHAnsi"/>
                <w:bCs/>
                <w:iCs/>
                <w:strike/>
              </w:rPr>
              <w:br/>
              <w:t>а также их воздухозаборных и выхлопных каналов не должна нагреваться до температур, превышающих допустимые значения, установленные с учетом температурного класса перевозимого вещества. Это предписание не применяется в отношении двигателей, расположенных в служебных помещениях, если полностью соблюдены предписания пункта 9.3.1.52.3.</w:t>
            </w:r>
          </w:p>
          <w:p w:rsidR="00883604" w:rsidRPr="006971DE" w:rsidRDefault="00883604" w:rsidP="006735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02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(</w:t>
            </w:r>
            <w:r w:rsidRPr="006971DE">
              <w:rPr>
                <w:rFonts w:eastAsiaTheme="minorHAnsi"/>
                <w:i/>
                <w:u w:val="single"/>
              </w:rPr>
              <w:t>Исключен</w:t>
            </w:r>
            <w:r w:rsidRPr="006971DE">
              <w:rPr>
                <w:rFonts w:eastAsiaTheme="minorHAnsi"/>
              </w:rPr>
              <w:t>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883604" w:rsidRPr="006971DE" w:rsidRDefault="00883604" w:rsidP="00E92B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Является</w:t>
            </w:r>
            <w:r w:rsidRPr="006971DE">
              <w:rPr>
                <w:rFonts w:eastAsiaTheme="minorHAnsi"/>
              </w:rPr>
              <w:br/>
              <w:t>излишним</w:t>
            </w:r>
          </w:p>
        </w:tc>
      </w:tr>
      <w:tr w:rsidR="00883604" w:rsidRPr="006971DE" w:rsidTr="00236CFB">
        <w:trPr>
          <w:trHeight w:val="290"/>
        </w:trPr>
        <w:tc>
          <w:tcPr>
            <w:tcW w:w="2022" w:type="dxa"/>
            <w:shd w:val="clear" w:color="auto" w:fill="auto"/>
          </w:tcPr>
          <w:p w:rsidR="00883604" w:rsidRPr="006971DE" w:rsidRDefault="00E92B94" w:rsidP="00236CFB">
            <w:pPr>
              <w:autoSpaceDE w:val="0"/>
              <w:autoSpaceDN w:val="0"/>
              <w:adjustRightInd w:val="0"/>
              <w:spacing w:before="120" w:after="120" w:line="202" w:lineRule="exact"/>
              <w:ind w:left="57" w:right="57"/>
              <w:rPr>
                <w:rFonts w:eastAsiaTheme="minorHAnsi"/>
                <w:b/>
                <w:strike/>
              </w:rPr>
            </w:pPr>
            <w:r>
              <w:rPr>
                <w:rFonts w:eastAsiaTheme="minorHAnsi" w:cs="Arial"/>
                <w:b/>
                <w:bCs/>
                <w:lang w:eastAsia="fr-FR"/>
              </w:rPr>
              <w:t>9.3.3.43</w:t>
            </w:r>
            <w:r w:rsidR="00883604" w:rsidRPr="006971DE">
              <w:rPr>
                <w:rFonts w:eastAsiaTheme="minorHAnsi" w:cs="Arial"/>
                <w:b/>
                <w:bCs/>
                <w:lang w:eastAsia="fr-FR"/>
              </w:rPr>
              <w:t>–</w:t>
            </w:r>
            <w:r w:rsidR="00236CFB">
              <w:rPr>
                <w:rFonts w:eastAsiaTheme="minorHAnsi" w:cs="Arial"/>
                <w:b/>
                <w:bCs/>
                <w:lang w:eastAsia="fr-FR"/>
              </w:rPr>
              <w:br/>
            </w:r>
            <w:r w:rsidR="00883604" w:rsidRPr="006971DE">
              <w:rPr>
                <w:rFonts w:eastAsiaTheme="minorHAnsi" w:cs="Arial"/>
                <w:b/>
                <w:bCs/>
                <w:lang w:eastAsia="fr-FR"/>
              </w:rPr>
              <w:t>9.3.3.</w:t>
            </w:r>
            <w:r w:rsidR="00883604" w:rsidRPr="006971DE">
              <w:rPr>
                <w:rFonts w:eastAsiaTheme="minorHAnsi" w:cs="Arial"/>
                <w:b/>
                <w:bCs/>
                <w:strike/>
                <w:lang w:eastAsia="fr-FR"/>
              </w:rPr>
              <w:t>49</w:t>
            </w:r>
            <w:r w:rsidR="00883604" w:rsidRPr="006971DE">
              <w:rPr>
                <w:rFonts w:eastAsiaTheme="minorHAnsi" w:cs="Arial"/>
                <w:b/>
                <w:bCs/>
                <w:lang w:eastAsia="fr-FR"/>
              </w:rPr>
              <w:t xml:space="preserve"> </w:t>
            </w:r>
            <w:r w:rsidR="00883604" w:rsidRPr="006971DE">
              <w:rPr>
                <w:rFonts w:eastAsiaTheme="minorHAnsi" w:cs="Arial"/>
                <w:b/>
                <w:bCs/>
                <w:u w:val="single"/>
                <w:lang w:eastAsia="fr-FR"/>
              </w:rPr>
              <w:t>50</w:t>
            </w:r>
          </w:p>
        </w:tc>
        <w:tc>
          <w:tcPr>
            <w:tcW w:w="9072" w:type="dxa"/>
            <w:shd w:val="clear" w:color="auto" w:fill="auto"/>
          </w:tcPr>
          <w:p w:rsidR="00883604" w:rsidRPr="006971DE" w:rsidRDefault="00883604" w:rsidP="006735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02" w:lineRule="exact"/>
              <w:ind w:left="57" w:right="57"/>
              <w:rPr>
                <w:rFonts w:eastAsiaTheme="minorHAnsi"/>
                <w:strike/>
                <w:u w:val="single"/>
              </w:rPr>
            </w:pPr>
            <w:r w:rsidRPr="006971DE">
              <w:rPr>
                <w:rFonts w:eastAsiaTheme="minorHAnsi"/>
              </w:rPr>
              <w:t>(</w:t>
            </w:r>
            <w:r w:rsidRPr="006971DE">
              <w:rPr>
                <w:rFonts w:eastAsiaTheme="minorHAnsi"/>
                <w:i/>
              </w:rPr>
              <w:t>Зарезервированы</w:t>
            </w:r>
            <w:r w:rsidRPr="006971DE">
              <w:rPr>
                <w:rFonts w:eastAsiaTheme="minorHAnsi"/>
              </w:rPr>
              <w:t>)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883604" w:rsidRPr="006971DE" w:rsidRDefault="00883604" w:rsidP="00E92B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</w:rPr>
            </w:pPr>
          </w:p>
        </w:tc>
      </w:tr>
      <w:tr w:rsidR="00E92B94" w:rsidRPr="006971DE" w:rsidTr="00236CFB">
        <w:trPr>
          <w:trHeight w:val="740"/>
        </w:trPr>
        <w:tc>
          <w:tcPr>
            <w:tcW w:w="2022" w:type="dxa"/>
            <w:shd w:val="clear" w:color="auto" w:fill="auto"/>
            <w:hideMark/>
          </w:tcPr>
          <w:p w:rsidR="00E92B94" w:rsidRPr="006971DE" w:rsidRDefault="00E92B94" w:rsidP="006735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02" w:lineRule="exact"/>
              <w:ind w:left="57" w:right="57"/>
              <w:rPr>
                <w:rFonts w:eastAsiaTheme="minorHAnsi"/>
                <w:b/>
                <w:bCs/>
              </w:rPr>
            </w:pPr>
            <w:r w:rsidRPr="006971DE">
              <w:rPr>
                <w:rFonts w:eastAsiaTheme="minorHAnsi"/>
                <w:b/>
                <w:strike/>
              </w:rPr>
              <w:t>9.3.1.50</w:t>
            </w:r>
            <w:r w:rsidRPr="006971DE">
              <w:rPr>
                <w:rFonts w:eastAsiaTheme="minorHAnsi"/>
                <w:b/>
              </w:rPr>
              <w:br/>
            </w:r>
            <w:r w:rsidRPr="006971DE">
              <w:rPr>
                <w:rFonts w:eastAsiaTheme="minorHAnsi"/>
                <w:b/>
                <w:strike/>
              </w:rPr>
              <w:t>9.3.2.50</w:t>
            </w:r>
            <w:r w:rsidRPr="006971DE">
              <w:rPr>
                <w:rFonts w:eastAsiaTheme="minorHAnsi"/>
                <w:b/>
              </w:rPr>
              <w:br/>
            </w:r>
            <w:r w:rsidRPr="006971DE">
              <w:rPr>
                <w:rFonts w:eastAsiaTheme="minorHAnsi"/>
                <w:b/>
                <w:strike/>
              </w:rPr>
              <w:t>9.3.3.50</w:t>
            </w:r>
          </w:p>
        </w:tc>
        <w:tc>
          <w:tcPr>
            <w:tcW w:w="9072" w:type="dxa"/>
            <w:shd w:val="clear" w:color="auto" w:fill="auto"/>
            <w:hideMark/>
          </w:tcPr>
          <w:p w:rsidR="00E92B94" w:rsidRPr="006971DE" w:rsidRDefault="00E92B94" w:rsidP="006735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02" w:lineRule="exact"/>
              <w:ind w:left="57" w:right="57"/>
              <w:rPr>
                <w:rFonts w:eastAsiaTheme="minorHAnsi"/>
                <w:bCs/>
                <w:iCs/>
                <w:strike/>
              </w:rPr>
            </w:pPr>
            <w:r w:rsidRPr="006971DE">
              <w:rPr>
                <w:rFonts w:eastAsiaTheme="minorHAnsi"/>
                <w:strike/>
                <w:u w:val="single"/>
              </w:rPr>
              <w:t>Документы, которые должны находиться на борту судна</w:t>
            </w:r>
          </w:p>
        </w:tc>
        <w:tc>
          <w:tcPr>
            <w:tcW w:w="1686" w:type="dxa"/>
            <w:gridSpan w:val="2"/>
            <w:shd w:val="clear" w:color="auto" w:fill="auto"/>
            <w:hideMark/>
          </w:tcPr>
          <w:p w:rsidR="00E92B94" w:rsidRPr="006971DE" w:rsidRDefault="00673565" w:rsidP="00E92B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</w:rPr>
            </w:pPr>
            <w:r>
              <w:rPr>
                <w:rFonts w:eastAsiaTheme="minorHAnsi"/>
              </w:rPr>
              <w:t>Перенесен</w:t>
            </w:r>
            <w:r>
              <w:rPr>
                <w:rFonts w:eastAsiaTheme="minorHAnsi"/>
              </w:rPr>
              <w:br/>
            </w:r>
            <w:r w:rsidR="00E92B94" w:rsidRPr="006971DE">
              <w:rPr>
                <w:rFonts w:eastAsiaTheme="minorHAnsi"/>
              </w:rPr>
              <w:t>в под</w:t>
            </w:r>
            <w:r>
              <w:rPr>
                <w:rFonts w:eastAsiaTheme="minorHAnsi"/>
              </w:rPr>
              <w:t>раздел </w:t>
            </w:r>
            <w:r w:rsidR="00E92B94" w:rsidRPr="006971DE">
              <w:rPr>
                <w:rFonts w:eastAsiaTheme="minorHAnsi"/>
              </w:rPr>
              <w:t>8.1.2.3</w:t>
            </w:r>
          </w:p>
        </w:tc>
      </w:tr>
      <w:tr w:rsidR="00E92B94" w:rsidRPr="006971DE" w:rsidTr="00236CFB">
        <w:trPr>
          <w:trHeight w:val="320"/>
        </w:trPr>
        <w:tc>
          <w:tcPr>
            <w:tcW w:w="2022" w:type="dxa"/>
            <w:shd w:val="clear" w:color="auto" w:fill="auto"/>
          </w:tcPr>
          <w:p w:rsidR="00E92B94" w:rsidRPr="006971DE" w:rsidRDefault="00E92B94" w:rsidP="0067356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02" w:lineRule="exact"/>
              <w:ind w:left="57" w:right="57"/>
              <w:rPr>
                <w:rFonts w:eastAsiaTheme="minorHAnsi"/>
                <w:b/>
                <w:bCs/>
              </w:rPr>
            </w:pPr>
            <w:r w:rsidRPr="006971DE">
              <w:rPr>
                <w:rFonts w:eastAsiaTheme="minorHAnsi"/>
                <w:b/>
              </w:rPr>
              <w:t>9.3.1.51 новый</w:t>
            </w:r>
            <w:r w:rsidRPr="006971DE">
              <w:rPr>
                <w:rFonts w:eastAsiaTheme="minorHAnsi"/>
                <w:b/>
              </w:rPr>
              <w:br/>
              <w:t>9.3.2.51 новый</w:t>
            </w:r>
            <w:r w:rsidRPr="006971DE">
              <w:rPr>
                <w:rFonts w:eastAsiaTheme="minorHAnsi"/>
                <w:b/>
              </w:rPr>
              <w:br/>
              <w:t>9.3.3.51 новый</w:t>
            </w:r>
          </w:p>
        </w:tc>
        <w:tc>
          <w:tcPr>
            <w:tcW w:w="9072" w:type="dxa"/>
            <w:shd w:val="clear" w:color="auto" w:fill="auto"/>
            <w:hideMark/>
          </w:tcPr>
          <w:p w:rsidR="00E92B94" w:rsidRPr="006971DE" w:rsidRDefault="00E92B94" w:rsidP="00673565">
            <w:pPr>
              <w:tabs>
                <w:tab w:val="left" w:pos="576"/>
                <w:tab w:val="left" w:pos="864"/>
                <w:tab w:val="left" w:pos="1152"/>
              </w:tabs>
              <w:spacing w:before="120" w:after="80" w:line="202" w:lineRule="exact"/>
              <w:ind w:left="57" w:right="57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b/>
              </w:rPr>
              <w:t xml:space="preserve">Заменить </w:t>
            </w:r>
            <w:r w:rsidRPr="006971DE">
              <w:rPr>
                <w:rFonts w:eastAsiaTheme="minorHAnsi"/>
                <w:b/>
                <w:bCs/>
                <w:lang w:eastAsia="de-DE"/>
              </w:rPr>
              <w:t>пункты 9.3.</w:t>
            </w:r>
            <w:r w:rsidRPr="006971DE">
              <w:rPr>
                <w:rFonts w:eastAsiaTheme="minorHAnsi"/>
                <w:b/>
                <w:bCs/>
                <w:lang w:val="en-US" w:eastAsia="de-DE"/>
              </w:rPr>
              <w:t>x</w:t>
            </w:r>
            <w:r w:rsidRPr="006971DE">
              <w:rPr>
                <w:rFonts w:eastAsiaTheme="minorHAnsi"/>
                <w:b/>
                <w:bCs/>
                <w:lang w:eastAsia="de-DE"/>
              </w:rPr>
              <w:t>.51, 9.3.</w:t>
            </w:r>
            <w:r w:rsidRPr="006971DE">
              <w:rPr>
                <w:rFonts w:eastAsiaTheme="minorHAnsi"/>
                <w:b/>
                <w:bCs/>
                <w:lang w:val="en-US" w:eastAsia="de-DE"/>
              </w:rPr>
              <w:t>x</w:t>
            </w:r>
            <w:r w:rsidRPr="006971DE">
              <w:rPr>
                <w:rFonts w:eastAsiaTheme="minorHAnsi"/>
                <w:b/>
                <w:bCs/>
                <w:lang w:eastAsia="de-DE"/>
              </w:rPr>
              <w:t>.51.1, 9.3.</w:t>
            </w:r>
            <w:r w:rsidRPr="006971DE">
              <w:rPr>
                <w:rFonts w:eastAsiaTheme="minorHAnsi"/>
                <w:b/>
                <w:bCs/>
                <w:lang w:val="en-US" w:eastAsia="de-DE"/>
              </w:rPr>
              <w:t>x</w:t>
            </w:r>
            <w:r w:rsidRPr="006971DE">
              <w:rPr>
                <w:rFonts w:eastAsiaTheme="minorHAnsi"/>
                <w:b/>
                <w:bCs/>
                <w:lang w:eastAsia="de-DE"/>
              </w:rPr>
              <w:t>.51.2, 9.3.</w:t>
            </w:r>
            <w:r w:rsidRPr="006971DE">
              <w:rPr>
                <w:rFonts w:eastAsiaTheme="minorHAnsi"/>
                <w:b/>
                <w:bCs/>
                <w:lang w:val="en-US" w:eastAsia="de-DE"/>
              </w:rPr>
              <w:t>x</w:t>
            </w:r>
            <w:r w:rsidRPr="006971DE">
              <w:rPr>
                <w:rFonts w:eastAsiaTheme="minorHAnsi"/>
                <w:b/>
                <w:bCs/>
                <w:lang w:eastAsia="de-DE"/>
              </w:rPr>
              <w:t xml:space="preserve">.51.3 </w:t>
            </w:r>
            <w:r w:rsidRPr="006971DE">
              <w:rPr>
                <w:rFonts w:eastAsiaTheme="minorHAnsi"/>
                <w:b/>
              </w:rPr>
              <w:t>на:</w:t>
            </w:r>
          </w:p>
          <w:p w:rsidR="00E92B94" w:rsidRPr="006971DE" w:rsidRDefault="00E92B94" w:rsidP="00673565">
            <w:pPr>
              <w:tabs>
                <w:tab w:val="left" w:pos="576"/>
                <w:tab w:val="left" w:pos="864"/>
                <w:tab w:val="left" w:pos="1152"/>
              </w:tabs>
              <w:spacing w:after="80" w:line="202" w:lineRule="exact"/>
              <w:ind w:left="57" w:right="57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Температура поверхности установок и оборудования</w:t>
            </w:r>
          </w:p>
          <w:p w:rsidR="00E92B94" w:rsidRPr="006971DE" w:rsidRDefault="00E92B94" w:rsidP="00236CFB">
            <w:pPr>
              <w:spacing w:after="80" w:line="202" w:lineRule="exact"/>
              <w:ind w:left="1014" w:right="57" w:hanging="504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lang w:val="en-US"/>
              </w:rPr>
              <w:t>a</w:t>
            </w:r>
            <w:r w:rsidRPr="006971DE">
              <w:rPr>
                <w:rFonts w:eastAsiaTheme="minorHAnsi"/>
              </w:rPr>
              <w:t>)</w:t>
            </w:r>
            <w:r w:rsidRPr="006971DE">
              <w:rPr>
                <w:rFonts w:eastAsiaTheme="minorHAnsi"/>
              </w:rPr>
              <w:tab/>
            </w:r>
            <w:r w:rsidRPr="006971DE">
              <w:rPr>
                <w:rFonts w:eastAsiaTheme="minorHAnsi"/>
                <w:u w:val="single"/>
              </w:rPr>
              <w:t>температура поверхности электрических и неэлектрических установок и оборудования не должна превышать 200</w:t>
            </w:r>
            <w:r w:rsidRPr="006971DE">
              <w:rPr>
                <w:rFonts w:eastAsiaTheme="minorHAnsi"/>
                <w:u w:val="single"/>
                <w:lang w:val="en-US"/>
              </w:rPr>
              <w:t> </w:t>
            </w:r>
            <w:r w:rsidRPr="006971DE">
              <w:rPr>
                <w:rFonts w:eastAsiaTheme="minorHAnsi"/>
                <w:u w:val="single"/>
              </w:rPr>
              <w:t>°</w:t>
            </w:r>
            <w:r w:rsidRPr="006971DE">
              <w:rPr>
                <w:rFonts w:eastAsiaTheme="minorHAnsi"/>
                <w:u w:val="single"/>
                <w:lang w:val="en-US"/>
              </w:rPr>
              <w:t>C</w:t>
            </w:r>
            <w:r w:rsidRPr="008831E7">
              <w:rPr>
                <w:rFonts w:eastAsiaTheme="minorHAnsi"/>
              </w:rPr>
              <w:t>;</w:t>
            </w:r>
          </w:p>
          <w:p w:rsidR="00E92B94" w:rsidRPr="006971DE" w:rsidRDefault="00E92B94" w:rsidP="00236CFB">
            <w:pPr>
              <w:spacing w:after="80" w:line="202" w:lineRule="exact"/>
              <w:ind w:left="1014" w:right="57" w:hanging="504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lang w:val="en-US"/>
              </w:rPr>
              <w:t>b</w:t>
            </w:r>
            <w:r w:rsidRPr="006971DE">
              <w:rPr>
                <w:rFonts w:eastAsiaTheme="minorHAnsi"/>
              </w:rPr>
              <w:t>)</w:t>
            </w:r>
            <w:r w:rsidRPr="006971DE">
              <w:rPr>
                <w:rFonts w:eastAsiaTheme="minorHAnsi"/>
              </w:rPr>
              <w:tab/>
            </w:r>
            <w:r w:rsidRPr="006971DE">
              <w:rPr>
                <w:rFonts w:eastAsiaTheme="minorHAnsi"/>
                <w:u w:val="single"/>
              </w:rPr>
              <w:t>температура поверхности наружных компонентов двигателей, а также их воздухозаборных и выхлопных каналов не должна превышать 200</w:t>
            </w:r>
            <w:r w:rsidRPr="006971DE">
              <w:rPr>
                <w:rFonts w:eastAsiaTheme="minorHAnsi"/>
                <w:u w:val="single"/>
                <w:lang w:val="en-US"/>
              </w:rPr>
              <w:t> </w:t>
            </w:r>
            <w:r w:rsidRPr="006971DE">
              <w:rPr>
                <w:rFonts w:eastAsiaTheme="minorHAnsi"/>
                <w:u w:val="single"/>
              </w:rPr>
              <w:t>°</w:t>
            </w:r>
            <w:r w:rsidRPr="006971DE">
              <w:rPr>
                <w:rFonts w:eastAsiaTheme="minorHAnsi"/>
                <w:u w:val="single"/>
                <w:lang w:val="en-US"/>
              </w:rPr>
              <w:t>C</w:t>
            </w:r>
            <w:r w:rsidRPr="008831E7">
              <w:rPr>
                <w:rFonts w:eastAsiaTheme="minorHAnsi"/>
              </w:rPr>
              <w:t>;</w:t>
            </w:r>
          </w:p>
          <w:p w:rsidR="00E92B94" w:rsidRPr="006971DE" w:rsidRDefault="00E92B94" w:rsidP="00236CFB">
            <w:pPr>
              <w:spacing w:after="80" w:line="202" w:lineRule="exact"/>
              <w:ind w:left="1014" w:right="57" w:hanging="504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</w:rPr>
              <w:t>с)</w:t>
            </w:r>
            <w:r w:rsidRPr="006971DE">
              <w:rPr>
                <w:rFonts w:eastAsiaTheme="minorHAnsi"/>
              </w:rPr>
              <w:tab/>
            </w:r>
            <w:r w:rsidRPr="006971DE">
              <w:rPr>
                <w:rFonts w:eastAsiaTheme="minorHAnsi"/>
                <w:u w:val="single"/>
              </w:rPr>
              <w:t>если перечень веществ, допущенных к перевозке с</w:t>
            </w:r>
            <w:r w:rsidR="00236CFB">
              <w:rPr>
                <w:rFonts w:eastAsiaTheme="minorHAnsi"/>
                <w:u w:val="single"/>
              </w:rPr>
              <w:t>удном, в соответствии с пунктом </w:t>
            </w:r>
            <w:r w:rsidRPr="006971DE">
              <w:rPr>
                <w:rFonts w:eastAsiaTheme="minorHAnsi"/>
                <w:u w:val="single"/>
              </w:rPr>
              <w:t xml:space="preserve">1.16.1.2.5 содержит вещества, для которых в </w:t>
            </w:r>
            <w:r w:rsidR="00236CFB">
              <w:rPr>
                <w:rFonts w:eastAsiaTheme="minorHAnsi"/>
                <w:u w:val="single"/>
              </w:rPr>
              <w:t>колонке 15 таблицы С подраздела </w:t>
            </w:r>
            <w:r w:rsidRPr="006971DE">
              <w:rPr>
                <w:rFonts w:eastAsiaTheme="minorHAnsi"/>
                <w:u w:val="single"/>
              </w:rPr>
              <w:t xml:space="preserve">3.2.3.2 предписывается температурный класс </w:t>
            </w:r>
            <w:r w:rsidRPr="006971DE">
              <w:rPr>
                <w:rFonts w:eastAsiaTheme="minorHAnsi"/>
                <w:u w:val="single"/>
                <w:lang w:val="en-US"/>
              </w:rPr>
              <w:t>T</w:t>
            </w:r>
            <w:r w:rsidRPr="006971DE">
              <w:rPr>
                <w:rFonts w:eastAsiaTheme="minorHAnsi"/>
                <w:u w:val="single"/>
              </w:rPr>
              <w:t xml:space="preserve">4, </w:t>
            </w:r>
            <w:r w:rsidRPr="006971DE">
              <w:rPr>
                <w:rFonts w:eastAsiaTheme="minorHAnsi"/>
                <w:u w:val="single"/>
                <w:lang w:val="en-US"/>
              </w:rPr>
              <w:t>T</w:t>
            </w:r>
            <w:r w:rsidRPr="006971DE">
              <w:rPr>
                <w:rFonts w:eastAsiaTheme="minorHAnsi"/>
                <w:u w:val="single"/>
              </w:rPr>
              <w:t xml:space="preserve">5 или </w:t>
            </w:r>
            <w:r w:rsidRPr="006971DE">
              <w:rPr>
                <w:rFonts w:eastAsiaTheme="minorHAnsi"/>
                <w:u w:val="single"/>
                <w:lang w:val="en-US"/>
              </w:rPr>
              <w:t>T</w:t>
            </w:r>
            <w:r w:rsidRPr="006971DE">
              <w:rPr>
                <w:rFonts w:eastAsiaTheme="minorHAnsi"/>
                <w:u w:val="single"/>
              </w:rPr>
              <w:t>6, разрешенная температура поверхности в зонах, обозначенных на борту судна, не должна превышать соответственно 135 °С (Т4), 100 °</w:t>
            </w:r>
            <w:r w:rsidRPr="006971DE">
              <w:rPr>
                <w:rFonts w:eastAsiaTheme="minorHAnsi"/>
                <w:u w:val="single"/>
                <w:lang w:val="en-US"/>
              </w:rPr>
              <w:t>C</w:t>
            </w:r>
            <w:r w:rsidRPr="006971DE">
              <w:rPr>
                <w:rFonts w:eastAsiaTheme="minorHAnsi"/>
                <w:u w:val="single"/>
              </w:rPr>
              <w:t xml:space="preserve"> (Т5) и 85 °</w:t>
            </w:r>
            <w:r w:rsidRPr="006971DE">
              <w:rPr>
                <w:rFonts w:eastAsiaTheme="minorHAnsi"/>
                <w:u w:val="single"/>
                <w:lang w:val="en-US"/>
              </w:rPr>
              <w:t>C</w:t>
            </w:r>
            <w:r w:rsidRPr="006971DE">
              <w:rPr>
                <w:rFonts w:eastAsiaTheme="minorHAnsi"/>
                <w:u w:val="single"/>
              </w:rPr>
              <w:t xml:space="preserve"> (</w:t>
            </w:r>
            <w:r w:rsidRPr="006971DE">
              <w:rPr>
                <w:rFonts w:eastAsiaTheme="minorHAnsi"/>
                <w:u w:val="single"/>
                <w:lang w:val="en-US"/>
              </w:rPr>
              <w:t>T</w:t>
            </w:r>
            <w:r w:rsidRPr="006971DE">
              <w:rPr>
                <w:rFonts w:eastAsiaTheme="minorHAnsi"/>
                <w:u w:val="single"/>
              </w:rPr>
              <w:t>6</w:t>
            </w:r>
            <w:r w:rsidRPr="008831E7">
              <w:rPr>
                <w:rFonts w:eastAsiaTheme="minorHAnsi"/>
              </w:rPr>
              <w:t>);</w:t>
            </w:r>
          </w:p>
          <w:p w:rsidR="00E92B94" w:rsidRPr="006971DE" w:rsidRDefault="00E92B94" w:rsidP="00673565">
            <w:pPr>
              <w:spacing w:after="80" w:line="202" w:lineRule="exact"/>
              <w:ind w:left="1014" w:right="57" w:hanging="504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lang w:val="en-US"/>
              </w:rPr>
              <w:t>d</w:t>
            </w:r>
            <w:r w:rsidRPr="006971DE">
              <w:rPr>
                <w:rFonts w:eastAsiaTheme="minorHAnsi"/>
              </w:rPr>
              <w:t>)</w:t>
            </w:r>
            <w:r w:rsidRPr="006971DE">
              <w:rPr>
                <w:rFonts w:eastAsiaTheme="minorHAnsi"/>
              </w:rPr>
              <w:tab/>
            </w:r>
            <w:r w:rsidRPr="006971DE">
              <w:rPr>
                <w:rFonts w:eastAsiaTheme="minorHAnsi"/>
                <w:u w:val="single"/>
              </w:rPr>
              <w:t xml:space="preserve">пункты </w:t>
            </w:r>
            <w:r w:rsidRPr="006971DE">
              <w:rPr>
                <w:rFonts w:eastAsiaTheme="minorHAnsi"/>
                <w:u w:val="single"/>
                <w:lang w:val="en-US"/>
              </w:rPr>
              <w:t>a</w:t>
            </w:r>
            <w:r w:rsidRPr="006971DE">
              <w:rPr>
                <w:rFonts w:eastAsiaTheme="minorHAnsi"/>
                <w:u w:val="single"/>
              </w:rPr>
              <w:t xml:space="preserve">) и </w:t>
            </w:r>
            <w:r w:rsidRPr="006971DE">
              <w:rPr>
                <w:rFonts w:eastAsiaTheme="minorHAnsi"/>
                <w:u w:val="single"/>
                <w:lang w:val="en-US"/>
              </w:rPr>
              <w:t>b</w:t>
            </w:r>
            <w:r w:rsidRPr="006971DE">
              <w:rPr>
                <w:rFonts w:eastAsiaTheme="minorHAnsi"/>
                <w:u w:val="single"/>
              </w:rPr>
              <w:t xml:space="preserve">) не применяются, если выполнены следующие требования </w:t>
            </w:r>
            <w:r w:rsidRPr="006971DE">
              <w:rPr>
                <w:rFonts w:eastAsia="TimesNewRomanPSMT"/>
                <w:u w:val="single"/>
                <w:lang w:eastAsia="fr-FR"/>
              </w:rPr>
              <w:t xml:space="preserve">(см. также пункт </w:t>
            </w:r>
            <w:r w:rsidRPr="006971DE">
              <w:rPr>
                <w:rFonts w:eastAsia="Calibri"/>
                <w:u w:val="single"/>
                <w:lang w:eastAsia="fr-FR"/>
              </w:rPr>
              <w:t>7.2.3.51.4</w:t>
            </w:r>
            <w:r w:rsidRPr="008831E7">
              <w:rPr>
                <w:rFonts w:eastAsia="Calibri"/>
                <w:lang w:eastAsia="fr-FR"/>
              </w:rPr>
              <w:t>)</w:t>
            </w:r>
            <w:r w:rsidRPr="008831E7">
              <w:rPr>
                <w:rFonts w:eastAsiaTheme="minorHAnsi"/>
              </w:rPr>
              <w:t>:</w:t>
            </w:r>
          </w:p>
          <w:p w:rsidR="00E92B94" w:rsidRPr="006971DE" w:rsidRDefault="00E92B94" w:rsidP="00673565">
            <w:pPr>
              <w:tabs>
                <w:tab w:val="left" w:pos="864"/>
                <w:tab w:val="left" w:pos="1364"/>
              </w:tabs>
              <w:spacing w:after="80" w:line="202" w:lineRule="exact"/>
              <w:ind w:left="1378" w:right="57" w:hanging="336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</w:rPr>
              <w:t>–</w:t>
            </w:r>
            <w:r w:rsidRPr="006971DE">
              <w:rPr>
                <w:rFonts w:eastAsiaTheme="minorHAnsi"/>
              </w:rPr>
              <w:tab/>
            </w:r>
            <w:r w:rsidRPr="006971DE">
              <w:rPr>
                <w:rFonts w:eastAsiaTheme="minorHAnsi"/>
                <w:u w:val="single"/>
              </w:rPr>
              <w:t xml:space="preserve">предусмотрена возможность отключения оборудования и установок, температура поверхности которых выше, чем указано в пунктах а) и </w:t>
            </w:r>
            <w:r w:rsidRPr="006971DE">
              <w:rPr>
                <w:rFonts w:eastAsiaTheme="minorHAnsi"/>
                <w:u w:val="single"/>
                <w:lang w:val="en-US"/>
              </w:rPr>
              <w:t>b</w:t>
            </w:r>
            <w:r w:rsidRPr="006971DE">
              <w:rPr>
                <w:rFonts w:eastAsiaTheme="minorHAnsi"/>
                <w:u w:val="single"/>
              </w:rPr>
              <w:t>); такие установки и оборудование должны иметь маркировку красного цвета</w:t>
            </w:r>
            <w:r w:rsidRPr="00E92B94">
              <w:rPr>
                <w:rFonts w:eastAsiaTheme="minorHAnsi"/>
              </w:rPr>
              <w:t>;</w:t>
            </w:r>
          </w:p>
          <w:p w:rsidR="00E92B94" w:rsidRPr="006971DE" w:rsidRDefault="00E92B94" w:rsidP="00673565">
            <w:pPr>
              <w:tabs>
                <w:tab w:val="left" w:pos="864"/>
                <w:tab w:val="left" w:pos="1364"/>
              </w:tabs>
              <w:spacing w:after="80" w:line="202" w:lineRule="exact"/>
              <w:ind w:left="1378" w:right="57"/>
              <w:rPr>
                <w:rFonts w:eastAsiaTheme="minorHAnsi"/>
                <w:u w:val="single"/>
              </w:rPr>
            </w:pPr>
            <w:r>
              <w:rPr>
                <w:rFonts w:eastAsiaTheme="minorHAnsi"/>
                <w:u w:val="single"/>
              </w:rPr>
              <w:t>или</w:t>
            </w:r>
          </w:p>
          <w:p w:rsidR="00E92B94" w:rsidRPr="006971DE" w:rsidRDefault="00E92B94" w:rsidP="00673565">
            <w:pPr>
              <w:tabs>
                <w:tab w:val="left" w:pos="864"/>
                <w:tab w:val="left" w:pos="1364"/>
              </w:tabs>
              <w:spacing w:after="120" w:line="202" w:lineRule="exact"/>
              <w:ind w:left="1378" w:right="57" w:hanging="335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</w:rPr>
              <w:t>–</w:t>
            </w:r>
            <w:r w:rsidRPr="006971DE">
              <w:rPr>
                <w:rFonts w:eastAsiaTheme="minorHAnsi"/>
              </w:rPr>
              <w:tab/>
            </w:r>
            <w:r w:rsidRPr="006971DE">
              <w:rPr>
                <w:rFonts w:eastAsiaTheme="minorHAnsi"/>
                <w:u w:val="single"/>
              </w:rPr>
              <w:t xml:space="preserve">жилые помещения, рулевая рубка и служебные помещения, в которых температура поверхности превышает температуру, указанную в пунктах </w:t>
            </w:r>
            <w:r w:rsidRPr="006971DE">
              <w:rPr>
                <w:rFonts w:eastAsiaTheme="minorHAnsi"/>
                <w:u w:val="single"/>
                <w:lang w:val="en-US"/>
              </w:rPr>
              <w:t>a</w:t>
            </w:r>
            <w:r w:rsidRPr="006971DE">
              <w:rPr>
                <w:rFonts w:eastAsiaTheme="minorHAnsi"/>
                <w:u w:val="single"/>
              </w:rPr>
              <w:t xml:space="preserve">) и </w:t>
            </w:r>
            <w:r w:rsidRPr="006971DE">
              <w:rPr>
                <w:rFonts w:eastAsiaTheme="minorHAnsi"/>
                <w:u w:val="single"/>
                <w:lang w:val="en-US"/>
              </w:rPr>
              <w:t>b</w:t>
            </w:r>
            <w:r w:rsidRPr="006971DE">
              <w:rPr>
                <w:rFonts w:eastAsiaTheme="minorHAnsi"/>
                <w:u w:val="single"/>
              </w:rPr>
              <w:t>), снабжены системой вентиляции в соответствии с пунктом 9.3.</w:t>
            </w:r>
            <w:r w:rsidRPr="006971DE">
              <w:rPr>
                <w:rFonts w:eastAsiaTheme="minorHAnsi"/>
                <w:u w:val="single"/>
                <w:lang w:val="en-US"/>
              </w:rPr>
              <w:t>x</w:t>
            </w:r>
            <w:r w:rsidRPr="006971DE">
              <w:rPr>
                <w:rFonts w:eastAsiaTheme="minorHAnsi"/>
                <w:u w:val="single"/>
              </w:rPr>
              <w:t>.12.4</w:t>
            </w:r>
            <w:r w:rsidRPr="008831E7">
              <w:rPr>
                <w:rFonts w:eastAsiaTheme="minorHAnsi"/>
              </w:rPr>
              <w:t>.</w:t>
            </w:r>
          </w:p>
        </w:tc>
        <w:tc>
          <w:tcPr>
            <w:tcW w:w="1686" w:type="dxa"/>
            <w:gridSpan w:val="2"/>
            <w:shd w:val="clear" w:color="auto" w:fill="auto"/>
            <w:hideMark/>
          </w:tcPr>
          <w:p w:rsidR="00E92B94" w:rsidRPr="006971DE" w:rsidRDefault="00E92B94" w:rsidP="00E92B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0" w:lineRule="exact"/>
              <w:ind w:left="57" w:right="57"/>
              <w:rPr>
                <w:rFonts w:eastAsiaTheme="minorHAnsi"/>
              </w:rPr>
            </w:pPr>
            <w:r>
              <w:rPr>
                <w:rFonts w:eastAsiaTheme="minorHAnsi"/>
              </w:rPr>
              <w:t>Базовая</w:t>
            </w:r>
            <w:r>
              <w:rPr>
                <w:rFonts w:eastAsiaTheme="minorHAnsi"/>
              </w:rPr>
              <w:br/>
            </w:r>
            <w:r w:rsidRPr="006971DE">
              <w:rPr>
                <w:rFonts w:eastAsiaTheme="minorHAnsi"/>
              </w:rPr>
              <w:t>концеп</w:t>
            </w:r>
            <w:r>
              <w:rPr>
                <w:rFonts w:eastAsiaTheme="minorHAnsi"/>
              </w:rPr>
              <w:t>ция</w:t>
            </w:r>
            <w:r>
              <w:rPr>
                <w:rFonts w:eastAsiaTheme="minorHAnsi"/>
              </w:rPr>
              <w:br/>
            </w:r>
            <w:r w:rsidRPr="006971DE">
              <w:rPr>
                <w:rFonts w:eastAsiaTheme="minorHAnsi"/>
              </w:rPr>
              <w:t>безопасности</w:t>
            </w:r>
          </w:p>
        </w:tc>
      </w:tr>
      <w:tr w:rsidR="00883604" w:rsidRPr="006971DE" w:rsidTr="00A7455B">
        <w:trPr>
          <w:trHeight w:val="745"/>
        </w:trPr>
        <w:tc>
          <w:tcPr>
            <w:tcW w:w="2022" w:type="dxa"/>
            <w:shd w:val="clear" w:color="auto" w:fill="auto"/>
            <w:hideMark/>
          </w:tcPr>
          <w:p w:rsidR="00883604" w:rsidRPr="006971DE" w:rsidRDefault="00883604" w:rsidP="006115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00" w:after="100" w:line="204" w:lineRule="exact"/>
              <w:ind w:left="57" w:right="57"/>
              <w:rPr>
                <w:rFonts w:eastAsiaTheme="minorHAnsi"/>
                <w:b/>
                <w:bCs/>
              </w:rPr>
            </w:pPr>
            <w:r w:rsidRPr="006971DE">
              <w:rPr>
                <w:rFonts w:eastAsiaTheme="minorHAnsi"/>
                <w:b/>
              </w:rPr>
              <w:t>9.3.1.52</w:t>
            </w:r>
            <w:r w:rsidRPr="006971DE">
              <w:rPr>
                <w:rFonts w:eastAsiaTheme="minorHAnsi"/>
                <w:b/>
                <w:lang w:val="en-US"/>
              </w:rPr>
              <w:br/>
            </w:r>
            <w:r w:rsidRPr="006971DE">
              <w:rPr>
                <w:rFonts w:eastAsiaTheme="minorHAnsi"/>
                <w:b/>
              </w:rPr>
              <w:t>9.3.2.52</w:t>
            </w:r>
            <w:r w:rsidRPr="006971DE">
              <w:rPr>
                <w:rFonts w:eastAsiaTheme="minorHAnsi"/>
                <w:b/>
                <w:lang w:val="en-US"/>
              </w:rPr>
              <w:br/>
            </w:r>
            <w:r w:rsidRPr="006971DE">
              <w:rPr>
                <w:rFonts w:eastAsiaTheme="minorHAnsi"/>
                <w:b/>
              </w:rPr>
              <w:t>9.3.3.52</w:t>
            </w:r>
          </w:p>
        </w:tc>
        <w:tc>
          <w:tcPr>
            <w:tcW w:w="9072" w:type="dxa"/>
            <w:shd w:val="clear" w:color="auto" w:fill="auto"/>
            <w:hideMark/>
          </w:tcPr>
          <w:p w:rsidR="00883604" w:rsidRPr="006971DE" w:rsidRDefault="00883604" w:rsidP="006115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00" w:after="120" w:line="204" w:lineRule="exact"/>
              <w:ind w:left="57" w:right="57"/>
              <w:rPr>
                <w:rFonts w:eastAsiaTheme="minorHAnsi"/>
                <w:b/>
                <w:i/>
                <w:u w:val="single"/>
              </w:rPr>
            </w:pPr>
            <w:r w:rsidRPr="006971DE">
              <w:rPr>
                <w:rFonts w:eastAsiaTheme="minorHAnsi"/>
                <w:b/>
                <w:i/>
              </w:rPr>
              <w:t xml:space="preserve">Тип и расположение </w:t>
            </w:r>
            <w:r w:rsidRPr="006971DE">
              <w:rPr>
                <w:rFonts w:eastAsiaTheme="minorHAnsi"/>
                <w:b/>
                <w:i/>
                <w:u w:val="single"/>
              </w:rPr>
              <w:t>электрических установок и оборудования</w:t>
            </w:r>
          </w:p>
          <w:p w:rsidR="00883604" w:rsidRPr="006971DE" w:rsidRDefault="00883604" w:rsidP="006115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00" w:line="204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 xml:space="preserve">Заменить существующий текст пунктов </w:t>
            </w:r>
            <w:r w:rsidRPr="006971DE">
              <w:rPr>
                <w:rFonts w:eastAsiaTheme="minorHAnsi"/>
                <w:bCs/>
                <w:lang w:eastAsia="de-DE"/>
              </w:rPr>
              <w:t>9.3.</w:t>
            </w:r>
            <w:r w:rsidRPr="006971DE">
              <w:rPr>
                <w:rFonts w:eastAsiaTheme="minorHAnsi"/>
                <w:bCs/>
                <w:lang w:val="en-US" w:eastAsia="de-DE"/>
              </w:rPr>
              <w:t>x</w:t>
            </w:r>
            <w:r w:rsidR="0040634C">
              <w:rPr>
                <w:rFonts w:eastAsiaTheme="minorHAnsi"/>
                <w:bCs/>
                <w:lang w:eastAsia="de-DE"/>
              </w:rPr>
              <w:t>.52.1–</w:t>
            </w:r>
            <w:r w:rsidRPr="006971DE">
              <w:rPr>
                <w:rFonts w:eastAsiaTheme="minorHAnsi"/>
                <w:bCs/>
                <w:lang w:eastAsia="de-DE"/>
              </w:rPr>
              <w:t>9.3.</w:t>
            </w:r>
            <w:r w:rsidRPr="006971DE">
              <w:rPr>
                <w:rFonts w:eastAsiaTheme="minorHAnsi"/>
                <w:bCs/>
                <w:lang w:val="en-US" w:eastAsia="de-DE"/>
              </w:rPr>
              <w:t>x</w:t>
            </w:r>
            <w:r w:rsidRPr="006971DE">
              <w:rPr>
                <w:rFonts w:eastAsiaTheme="minorHAnsi"/>
                <w:bCs/>
                <w:lang w:eastAsia="de-DE"/>
              </w:rPr>
              <w:t xml:space="preserve">.52.6 </w:t>
            </w:r>
            <w:r w:rsidRPr="006971DE">
              <w:rPr>
                <w:rFonts w:eastAsiaTheme="minorHAnsi"/>
              </w:rPr>
              <w:t>на:</w:t>
            </w:r>
          </w:p>
        </w:tc>
        <w:tc>
          <w:tcPr>
            <w:tcW w:w="1686" w:type="dxa"/>
            <w:gridSpan w:val="2"/>
            <w:shd w:val="clear" w:color="auto" w:fill="auto"/>
            <w:hideMark/>
          </w:tcPr>
          <w:p w:rsidR="00883604" w:rsidRPr="006971DE" w:rsidRDefault="00883604" w:rsidP="006115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00" w:after="100" w:line="204" w:lineRule="exact"/>
              <w:ind w:left="57" w:right="57"/>
              <w:rPr>
                <w:rFonts w:eastAsiaTheme="minorHAnsi"/>
                <w:lang w:val="en-US"/>
              </w:rPr>
            </w:pPr>
            <w:r w:rsidRPr="006971DE">
              <w:rPr>
                <w:rFonts w:eastAsiaTheme="minorHAnsi"/>
              </w:rPr>
              <w:t xml:space="preserve">Базовая </w:t>
            </w:r>
            <w:r w:rsidRPr="006971DE">
              <w:rPr>
                <w:rFonts w:eastAsiaTheme="minorHAnsi"/>
                <w:lang w:val="en-US"/>
              </w:rPr>
              <w:t>концепция безопасности</w:t>
            </w:r>
          </w:p>
        </w:tc>
      </w:tr>
      <w:tr w:rsidR="00236CFB" w:rsidRPr="006971DE" w:rsidTr="00A7455B">
        <w:trPr>
          <w:trHeight w:val="4089"/>
        </w:trPr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36CFB" w:rsidRPr="006971DE" w:rsidRDefault="00236CFB" w:rsidP="006115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04" w:lineRule="exact"/>
              <w:ind w:left="57" w:right="57"/>
              <w:rPr>
                <w:rFonts w:eastAsiaTheme="minorHAnsi"/>
                <w:b/>
                <w:bCs/>
              </w:rPr>
            </w:pPr>
            <w:r w:rsidRPr="006971DE">
              <w:rPr>
                <w:rFonts w:eastAsiaTheme="minorHAnsi"/>
                <w:b/>
              </w:rPr>
              <w:t>9.3.1.52.1</w:t>
            </w:r>
            <w:r w:rsidRPr="006971DE">
              <w:rPr>
                <w:rFonts w:eastAsiaTheme="minorHAnsi"/>
                <w:b/>
              </w:rPr>
              <w:br/>
              <w:t>9.3.2.52.1</w:t>
            </w:r>
            <w:r w:rsidRPr="006971DE">
              <w:rPr>
                <w:rFonts w:eastAsiaTheme="minorHAnsi"/>
                <w:b/>
              </w:rPr>
              <w:br/>
              <w:t>9.3.3.52.1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36CFB" w:rsidRPr="006971DE" w:rsidRDefault="00236CFB" w:rsidP="00611559">
            <w:pPr>
              <w:tabs>
                <w:tab w:val="left" w:pos="576"/>
                <w:tab w:val="left" w:pos="864"/>
                <w:tab w:val="left" w:pos="1152"/>
              </w:tabs>
              <w:spacing w:before="120" w:after="60" w:line="204" w:lineRule="exact"/>
              <w:ind w:left="57" w:right="57"/>
              <w:rPr>
                <w:rFonts w:eastAsiaTheme="minorHAnsi"/>
                <w:bCs/>
                <w:iCs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Электрические установки и оборудование должны соответствовать по меньшей мере типу оборудования «с ограниченной опасностью взрыва</w:t>
            </w:r>
            <w:r w:rsidRPr="008831E7">
              <w:rPr>
                <w:rFonts w:eastAsiaTheme="minorHAnsi"/>
              </w:rPr>
              <w:t>».</w:t>
            </w:r>
          </w:p>
          <w:p w:rsidR="00236CFB" w:rsidRPr="006971DE" w:rsidRDefault="00236CFB" w:rsidP="00611559">
            <w:pPr>
              <w:tabs>
                <w:tab w:val="left" w:pos="576"/>
                <w:tab w:val="left" w:pos="864"/>
                <w:tab w:val="left" w:pos="1152"/>
              </w:tabs>
              <w:spacing w:after="60" w:line="204" w:lineRule="exact"/>
              <w:ind w:left="57" w:right="57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Это предписание не применяется в отношении</w:t>
            </w:r>
            <w:r w:rsidRPr="008831E7">
              <w:rPr>
                <w:rFonts w:eastAsiaTheme="minorHAnsi"/>
              </w:rPr>
              <w:t>:</w:t>
            </w:r>
          </w:p>
          <w:p w:rsidR="00236CFB" w:rsidRPr="006971DE" w:rsidRDefault="00236CFB" w:rsidP="00611559">
            <w:pPr>
              <w:tabs>
                <w:tab w:val="left" w:pos="576"/>
                <w:tab w:val="left" w:pos="864"/>
                <w:tab w:val="left" w:pos="1152"/>
              </w:tabs>
              <w:spacing w:after="60" w:line="204" w:lineRule="exact"/>
              <w:ind w:left="580" w:right="57" w:hanging="523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u w:val="single"/>
                <w:lang w:val="en-US"/>
              </w:rPr>
              <w:t>i</w:t>
            </w:r>
            <w:r w:rsidRPr="006971DE">
              <w:rPr>
                <w:rFonts w:eastAsiaTheme="minorHAnsi"/>
                <w:u w:val="single"/>
              </w:rPr>
              <w:t>)</w:t>
            </w:r>
            <w:r w:rsidRPr="006971DE">
              <w:rPr>
                <w:rFonts w:eastAsiaTheme="minorHAnsi"/>
                <w:u w:val="single"/>
              </w:rPr>
              <w:tab/>
              <w:t>осветительных приборов, расположенных в жилых помещениях и в рулевой рубке, за исключением выключателей, установленных вблизи входов</w:t>
            </w:r>
            <w:r w:rsidRPr="008831E7">
              <w:rPr>
                <w:rFonts w:eastAsiaTheme="minorHAnsi"/>
              </w:rPr>
              <w:t>;</w:t>
            </w:r>
          </w:p>
          <w:p w:rsidR="00236CFB" w:rsidRPr="006971DE" w:rsidRDefault="00236CFB" w:rsidP="00611559">
            <w:pPr>
              <w:tabs>
                <w:tab w:val="left" w:pos="576"/>
                <w:tab w:val="left" w:pos="864"/>
                <w:tab w:val="left" w:pos="1152"/>
              </w:tabs>
              <w:spacing w:after="60" w:line="204" w:lineRule="exact"/>
              <w:ind w:left="580" w:right="57" w:hanging="523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u w:val="single"/>
                <w:lang w:val="en-US"/>
              </w:rPr>
              <w:t>ii</w:t>
            </w:r>
            <w:r w:rsidRPr="006971DE">
              <w:rPr>
                <w:rFonts w:eastAsiaTheme="minorHAnsi"/>
                <w:u w:val="single"/>
              </w:rPr>
              <w:t>)</w:t>
            </w:r>
            <w:r w:rsidRPr="006971DE">
              <w:rPr>
                <w:rFonts w:eastAsiaTheme="minorHAnsi"/>
                <w:u w:val="single"/>
              </w:rPr>
              <w:tab/>
              <w:t>мобильных телефонов, стационарной телефонной аппаратуры и приборов контроля загрузки в жилых помещениях или в рулевой рубке</w:t>
            </w:r>
            <w:r w:rsidRPr="008831E7">
              <w:rPr>
                <w:rFonts w:eastAsiaTheme="minorHAnsi"/>
              </w:rPr>
              <w:t>;</w:t>
            </w:r>
          </w:p>
          <w:p w:rsidR="00236CFB" w:rsidRPr="006971DE" w:rsidRDefault="00236CFB" w:rsidP="00611559">
            <w:pPr>
              <w:tabs>
                <w:tab w:val="left" w:pos="576"/>
                <w:tab w:val="left" w:pos="864"/>
                <w:tab w:val="left" w:pos="1152"/>
              </w:tabs>
              <w:spacing w:after="60" w:line="204" w:lineRule="exact"/>
              <w:ind w:left="580" w:right="57" w:hanging="523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u w:val="single"/>
                <w:lang w:val="en-US"/>
              </w:rPr>
              <w:t>iii</w:t>
            </w:r>
            <w:r w:rsidRPr="006971DE">
              <w:rPr>
                <w:rFonts w:eastAsiaTheme="minorHAnsi"/>
                <w:u w:val="single"/>
              </w:rPr>
              <w:t>)</w:t>
            </w:r>
            <w:r w:rsidRPr="006971DE">
              <w:rPr>
                <w:rFonts w:eastAsiaTheme="minorHAnsi"/>
                <w:u w:val="single"/>
              </w:rPr>
              <w:tab/>
              <w:t>электрических установок или оборудования, которые</w:t>
            </w:r>
            <w:r w:rsidR="00A7455B">
              <w:rPr>
                <w:rFonts w:eastAsiaTheme="minorHAnsi"/>
                <w:u w:val="single"/>
              </w:rPr>
              <w:t xml:space="preserve"> во время нахождения вблизи или</w:t>
            </w:r>
            <w:r w:rsidR="00A7455B">
              <w:rPr>
                <w:rFonts w:eastAsiaTheme="minorHAnsi"/>
                <w:u w:val="single"/>
              </w:rPr>
              <w:br/>
            </w:r>
            <w:r w:rsidRPr="006971DE">
              <w:rPr>
                <w:rFonts w:eastAsiaTheme="minorHAnsi"/>
                <w:u w:val="single"/>
              </w:rPr>
              <w:t>в пределах назначенной береговой зоны</w:t>
            </w:r>
            <w:r w:rsidR="00611559" w:rsidRPr="00611559">
              <w:rPr>
                <w:rFonts w:eastAsiaTheme="minorHAnsi"/>
              </w:rPr>
              <w:t>:</w:t>
            </w:r>
          </w:p>
          <w:p w:rsidR="00236CFB" w:rsidRPr="006971DE" w:rsidRDefault="00236CFB" w:rsidP="00611559">
            <w:pPr>
              <w:tabs>
                <w:tab w:val="left" w:pos="576"/>
                <w:tab w:val="left" w:pos="997"/>
              </w:tabs>
              <w:spacing w:after="60" w:line="204" w:lineRule="exact"/>
              <w:ind w:left="57" w:right="57" w:firstLine="523"/>
              <w:rPr>
                <w:rFonts w:eastAsiaTheme="minorHAnsi"/>
              </w:rPr>
            </w:pPr>
            <w:r w:rsidRPr="006971DE">
              <w:rPr>
                <w:rFonts w:eastAsiaTheme="minorHAnsi"/>
                <w:u w:val="single"/>
                <w:lang w:val="en-US"/>
              </w:rPr>
              <w:t>a</w:t>
            </w:r>
            <w:r w:rsidRPr="006971DE">
              <w:rPr>
                <w:rFonts w:eastAsiaTheme="minorHAnsi"/>
                <w:u w:val="single"/>
              </w:rPr>
              <w:t>)</w:t>
            </w:r>
            <w:r w:rsidRPr="006971DE">
              <w:rPr>
                <w:rFonts w:eastAsiaTheme="minorHAnsi"/>
                <w:u w:val="single"/>
              </w:rPr>
              <w:tab/>
              <w:t>отключены или</w:t>
            </w:r>
          </w:p>
          <w:p w:rsidR="00236CFB" w:rsidRPr="006971DE" w:rsidRDefault="00236CFB" w:rsidP="00611559">
            <w:pPr>
              <w:tabs>
                <w:tab w:val="left" w:pos="576"/>
                <w:tab w:val="left" w:pos="997"/>
              </w:tabs>
              <w:spacing w:after="60" w:line="204" w:lineRule="exact"/>
              <w:ind w:left="580" w:right="57" w:hanging="14"/>
              <w:rPr>
                <w:rFonts w:eastAsiaTheme="minorHAnsi"/>
              </w:rPr>
            </w:pPr>
            <w:r w:rsidRPr="006971DE">
              <w:rPr>
                <w:rFonts w:eastAsiaTheme="minorHAnsi"/>
                <w:u w:val="single"/>
                <w:lang w:val="en-US"/>
              </w:rPr>
              <w:t>b</w:t>
            </w:r>
            <w:r w:rsidRPr="006971DE">
              <w:rPr>
                <w:rFonts w:eastAsiaTheme="minorHAnsi"/>
                <w:u w:val="single"/>
              </w:rPr>
              <w:t>)</w:t>
            </w:r>
            <w:r w:rsidRPr="006971DE">
              <w:rPr>
                <w:rFonts w:eastAsiaTheme="minorHAnsi"/>
                <w:u w:val="single"/>
              </w:rPr>
              <w:tab/>
              <w:t>установлены в помещениях, оборудованных системой вентиляции в соответ</w:t>
            </w:r>
            <w:r w:rsidR="00A7455B">
              <w:rPr>
                <w:rFonts w:eastAsiaTheme="minorHAnsi"/>
                <w:u w:val="single"/>
              </w:rPr>
              <w:t>ствии</w:t>
            </w:r>
            <w:r w:rsidR="00A7455B">
              <w:rPr>
                <w:rFonts w:eastAsiaTheme="minorHAnsi"/>
                <w:u w:val="single"/>
              </w:rPr>
              <w:br/>
            </w:r>
            <w:r w:rsidRPr="006971DE">
              <w:rPr>
                <w:rFonts w:eastAsiaTheme="minorHAnsi"/>
                <w:u w:val="single"/>
              </w:rPr>
              <w:t>с пунктом 9.3.</w:t>
            </w:r>
            <w:r w:rsidRPr="006971DE">
              <w:rPr>
                <w:rFonts w:eastAsiaTheme="minorHAnsi"/>
                <w:u w:val="single"/>
                <w:lang w:val="en-US"/>
              </w:rPr>
              <w:t>x</w:t>
            </w:r>
            <w:r w:rsidRPr="006971DE">
              <w:rPr>
                <w:rFonts w:eastAsiaTheme="minorHAnsi"/>
                <w:u w:val="single"/>
              </w:rPr>
              <w:t>.12.4</w:t>
            </w:r>
            <w:r w:rsidRPr="008831E7">
              <w:rPr>
                <w:rFonts w:eastAsiaTheme="minorHAnsi"/>
              </w:rPr>
              <w:t>;</w:t>
            </w:r>
          </w:p>
          <w:p w:rsidR="00236CFB" w:rsidRPr="006971DE" w:rsidRDefault="00236CFB" w:rsidP="00611559">
            <w:pPr>
              <w:tabs>
                <w:tab w:val="left" w:pos="576"/>
                <w:tab w:val="left" w:pos="864"/>
                <w:tab w:val="left" w:pos="1152"/>
              </w:tabs>
              <w:spacing w:after="120" w:line="204" w:lineRule="exact"/>
              <w:ind w:left="579" w:right="57" w:hanging="522"/>
              <w:rPr>
                <w:rFonts w:eastAsiaTheme="minorHAnsi"/>
                <w:bCs/>
                <w:iCs/>
                <w:u w:val="single"/>
              </w:rPr>
            </w:pPr>
            <w:r w:rsidRPr="006971DE">
              <w:rPr>
                <w:rFonts w:eastAsiaTheme="minorHAnsi"/>
                <w:u w:val="single"/>
                <w:lang w:val="en-US"/>
              </w:rPr>
              <w:t>iv</w:t>
            </w:r>
            <w:r w:rsidRPr="006971DE">
              <w:rPr>
                <w:rFonts w:eastAsiaTheme="minorHAnsi"/>
                <w:u w:val="single"/>
              </w:rPr>
              <w:t>)</w:t>
            </w:r>
            <w:r w:rsidRPr="006971DE">
              <w:rPr>
                <w:rFonts w:eastAsiaTheme="minorHAnsi"/>
                <w:u w:val="single"/>
              </w:rPr>
              <w:tab/>
              <w:t>радиотелефонных установок и станций АИС (автом</w:t>
            </w:r>
            <w:r w:rsidR="00A7455B">
              <w:rPr>
                <w:rFonts w:eastAsiaTheme="minorHAnsi"/>
                <w:u w:val="single"/>
              </w:rPr>
              <w:t>атизированные идентификационные</w:t>
            </w:r>
            <w:r w:rsidR="00A7455B">
              <w:rPr>
                <w:rFonts w:eastAsiaTheme="minorHAnsi"/>
                <w:u w:val="single"/>
              </w:rPr>
              <w:br/>
            </w:r>
            <w:r w:rsidRPr="006971DE">
              <w:rPr>
                <w:rFonts w:eastAsiaTheme="minorHAnsi"/>
                <w:u w:val="single"/>
              </w:rPr>
              <w:t>системы) для внутреннего судоходства, расположенных в жилых помещениях и в рулевой рубке, если часть антенны электронных устройств или станций АИС не выступает над грузовым пространством и не находится в пределах 2 м от грузового пространства</w:t>
            </w:r>
            <w:r w:rsidRPr="008831E7">
              <w:rPr>
                <w:rFonts w:eastAsiaTheme="minorHAnsi"/>
              </w:rPr>
              <w:t>.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36CFB" w:rsidRPr="006971DE" w:rsidRDefault="00236CFB" w:rsidP="006115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04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Базовая концепция безопасности</w:t>
            </w:r>
          </w:p>
          <w:p w:rsidR="00236CFB" w:rsidRPr="006971DE" w:rsidRDefault="00236CFB" w:rsidP="006115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04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 xml:space="preserve">Пункт </w:t>
            </w:r>
            <w:r w:rsidRPr="006971DE">
              <w:rPr>
                <w:rFonts w:eastAsiaTheme="minorHAnsi" w:cs="Arial"/>
                <w:bCs/>
                <w:lang w:eastAsia="fr-FR"/>
              </w:rPr>
              <w:t>9.3.</w:t>
            </w:r>
            <w:r w:rsidRPr="006971DE">
              <w:rPr>
                <w:rFonts w:eastAsiaTheme="minorHAnsi" w:cs="Arial"/>
                <w:bCs/>
                <w:lang w:val="en-US" w:eastAsia="fr-FR"/>
              </w:rPr>
              <w:t>x</w:t>
            </w:r>
            <w:r w:rsidRPr="006971DE">
              <w:rPr>
                <w:rFonts w:eastAsiaTheme="minorHAnsi" w:cs="Arial"/>
                <w:bCs/>
                <w:lang w:eastAsia="fr-FR"/>
              </w:rPr>
              <w:t>.52.3</w:t>
            </w:r>
            <w:r w:rsidRPr="006971DE">
              <w:rPr>
                <w:rFonts w:eastAsiaTheme="minorHAnsi"/>
              </w:rPr>
              <w:t xml:space="preserve"> издания ВОПОГ 2015 года</w:t>
            </w:r>
          </w:p>
          <w:p w:rsidR="00236CFB" w:rsidRPr="006971DE" w:rsidRDefault="00236CFB" w:rsidP="006115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80" w:after="80" w:line="204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Содержание пункта</w:t>
            </w:r>
            <w:r w:rsidRPr="006971DE">
              <w:rPr>
                <w:rFonts w:eastAsiaTheme="minorHAnsi"/>
                <w:lang w:val="en-US"/>
              </w:rPr>
              <w:t> </w:t>
            </w:r>
            <w:r w:rsidRPr="006971DE">
              <w:rPr>
                <w:rFonts w:eastAsiaTheme="minorHAnsi"/>
              </w:rPr>
              <w:t>9.3.</w:t>
            </w:r>
            <w:r w:rsidRPr="006971DE">
              <w:rPr>
                <w:rFonts w:eastAsiaTheme="minorHAnsi"/>
                <w:lang w:val="en-US"/>
              </w:rPr>
              <w:t>x</w:t>
            </w:r>
            <w:r w:rsidRPr="006971DE">
              <w:rPr>
                <w:rFonts w:eastAsiaTheme="minorHAnsi"/>
              </w:rPr>
              <w:t>.52.1 в издании ВО</w:t>
            </w:r>
            <w:r w:rsidR="00A7455B">
              <w:rPr>
                <w:rFonts w:eastAsiaTheme="minorHAnsi"/>
              </w:rPr>
              <w:t>ПОГ</w:t>
            </w:r>
            <w:r w:rsidR="00A7455B">
              <w:rPr>
                <w:rFonts w:eastAsiaTheme="minorHAnsi"/>
              </w:rPr>
              <w:br/>
            </w:r>
            <w:r w:rsidRPr="006971DE">
              <w:rPr>
                <w:rFonts w:eastAsiaTheme="minorHAnsi"/>
              </w:rPr>
              <w:t>2015 го</w:t>
            </w:r>
            <w:r w:rsidR="00A7455B">
              <w:rPr>
                <w:rFonts w:eastAsiaTheme="minorHAnsi"/>
              </w:rPr>
              <w:t>да</w:t>
            </w:r>
            <w:r w:rsidR="00A7455B">
              <w:rPr>
                <w:rFonts w:eastAsiaTheme="minorHAnsi"/>
              </w:rPr>
              <w:br/>
            </w:r>
            <w:r w:rsidRPr="006971DE">
              <w:rPr>
                <w:rFonts w:eastAsiaTheme="minorHAnsi"/>
              </w:rPr>
              <w:t>перенесено в пункт 9.3.</w:t>
            </w:r>
            <w:r w:rsidRPr="006971DE">
              <w:rPr>
                <w:rFonts w:eastAsiaTheme="minorHAnsi"/>
                <w:lang w:val="en-US"/>
              </w:rPr>
              <w:t>x</w:t>
            </w:r>
            <w:r w:rsidRPr="006971DE">
              <w:rPr>
                <w:rFonts w:eastAsiaTheme="minorHAnsi"/>
              </w:rPr>
              <w:t>.53.1</w:t>
            </w:r>
          </w:p>
        </w:tc>
      </w:tr>
      <w:tr w:rsidR="00883604" w:rsidRPr="006971DE" w:rsidTr="00236CFB">
        <w:tc>
          <w:tcPr>
            <w:tcW w:w="2022" w:type="dxa"/>
            <w:shd w:val="clear" w:color="auto" w:fill="auto"/>
            <w:hideMark/>
          </w:tcPr>
          <w:p w:rsidR="00883604" w:rsidRPr="006971DE" w:rsidRDefault="00883604" w:rsidP="006115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00" w:after="80" w:line="204" w:lineRule="exact"/>
              <w:ind w:left="57" w:right="57"/>
              <w:rPr>
                <w:rFonts w:eastAsiaTheme="minorHAnsi"/>
                <w:b/>
                <w:bCs/>
              </w:rPr>
            </w:pPr>
            <w:r w:rsidRPr="006971DE">
              <w:rPr>
                <w:rFonts w:eastAsiaTheme="minorHAnsi"/>
                <w:b/>
              </w:rPr>
              <w:t>9.3.1.52.2</w:t>
            </w:r>
            <w:r w:rsidRPr="006971DE">
              <w:rPr>
                <w:rFonts w:eastAsiaTheme="minorHAnsi"/>
                <w:b/>
              </w:rPr>
              <w:br/>
              <w:t>9.3.2.52.2</w:t>
            </w:r>
            <w:r w:rsidRPr="006971DE">
              <w:rPr>
                <w:rFonts w:eastAsiaTheme="minorHAnsi"/>
                <w:b/>
              </w:rPr>
              <w:br/>
              <w:t>9.3.3.52.2</w:t>
            </w:r>
          </w:p>
        </w:tc>
        <w:tc>
          <w:tcPr>
            <w:tcW w:w="9072" w:type="dxa"/>
            <w:shd w:val="clear" w:color="auto" w:fill="auto"/>
            <w:hideMark/>
          </w:tcPr>
          <w:p w:rsidR="00883604" w:rsidRPr="006971DE" w:rsidRDefault="00883604" w:rsidP="006115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00" w:after="80" w:line="204" w:lineRule="exact"/>
              <w:ind w:left="57" w:right="57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В коффердамах, междубортовых пространствах, междудонных пространствах и</w:t>
            </w:r>
            <w:r w:rsidRPr="006971DE">
              <w:rPr>
                <w:rFonts w:eastAsiaTheme="minorHAnsi"/>
                <w:u w:val="single"/>
                <w:lang w:val="en-US"/>
              </w:rPr>
              <w:t> </w:t>
            </w:r>
            <w:r w:rsidRPr="006971DE">
              <w:rPr>
                <w:rFonts w:eastAsiaTheme="minorHAnsi"/>
                <w:u w:val="single"/>
              </w:rPr>
              <w:t>трюмных помещениях разрешается устанавливать только герметические эх</w:t>
            </w:r>
            <w:r w:rsidR="00236CFB">
              <w:rPr>
                <w:rFonts w:eastAsiaTheme="minorHAnsi"/>
                <w:u w:val="single"/>
              </w:rPr>
              <w:t>олоты, кабели которых проложены</w:t>
            </w:r>
            <w:r w:rsidR="00236CFB">
              <w:rPr>
                <w:rFonts w:eastAsiaTheme="minorHAnsi"/>
                <w:u w:val="single"/>
              </w:rPr>
              <w:br/>
            </w:r>
            <w:r w:rsidRPr="006971DE">
              <w:rPr>
                <w:rFonts w:eastAsiaTheme="minorHAnsi"/>
                <w:u w:val="single"/>
              </w:rPr>
              <w:t>в толстостенных стальных трубах с газонепроницаемыми</w:t>
            </w:r>
            <w:r w:rsidR="008831E7">
              <w:rPr>
                <w:rFonts w:eastAsiaTheme="minorHAnsi"/>
                <w:u w:val="single"/>
              </w:rPr>
              <w:t xml:space="preserve"> соединениями вплоть до главной</w:t>
            </w:r>
            <w:r w:rsidR="008831E7">
              <w:rPr>
                <w:rFonts w:eastAsiaTheme="minorHAnsi"/>
                <w:u w:val="single"/>
              </w:rPr>
              <w:br/>
            </w:r>
            <w:r w:rsidRPr="006971DE">
              <w:rPr>
                <w:rFonts w:eastAsiaTheme="minorHAnsi"/>
                <w:u w:val="single"/>
              </w:rPr>
              <w:t>палубы</w:t>
            </w:r>
            <w:r w:rsidRPr="008831E7">
              <w:rPr>
                <w:rFonts w:eastAsiaTheme="minorHAnsi"/>
              </w:rPr>
              <w:t>;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611559" w:rsidRDefault="00883604" w:rsidP="006115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00" w:after="80" w:line="204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Пункт 9.3.</w:t>
            </w:r>
            <w:r w:rsidRPr="006971DE">
              <w:rPr>
                <w:rFonts w:eastAsiaTheme="minorHAnsi"/>
                <w:lang w:val="en-US"/>
              </w:rPr>
              <w:t>x</w:t>
            </w:r>
            <w:r w:rsidRPr="006971DE">
              <w:rPr>
                <w:rFonts w:eastAsiaTheme="minorHAnsi"/>
              </w:rPr>
              <w:t>.52.1</w:t>
            </w:r>
            <w:r w:rsidRPr="006971DE">
              <w:rPr>
                <w:rFonts w:eastAsiaTheme="minorHAnsi"/>
              </w:rPr>
              <w:br/>
              <w:t>издания ВОПОГ 2015 года</w:t>
            </w:r>
          </w:p>
          <w:p w:rsidR="00883604" w:rsidRPr="006971DE" w:rsidRDefault="00883604" w:rsidP="006115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04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Пункт 9.3.</w:t>
            </w:r>
            <w:r w:rsidRPr="006971DE">
              <w:rPr>
                <w:rFonts w:eastAsiaTheme="minorHAnsi"/>
                <w:lang w:val="en-US"/>
              </w:rPr>
              <w:t>x</w:t>
            </w:r>
            <w:r w:rsidRPr="006971DE">
              <w:rPr>
                <w:rFonts w:eastAsiaTheme="minorHAnsi"/>
              </w:rPr>
              <w:t>.52.2</w:t>
            </w:r>
            <w:r w:rsidRPr="006971DE">
              <w:rPr>
                <w:rFonts w:eastAsiaTheme="minorHAnsi"/>
              </w:rPr>
              <w:br/>
              <w:t>издания ВОПОГ 2015 года перенесен в пункт 9.3.</w:t>
            </w:r>
            <w:r w:rsidRPr="006971DE">
              <w:rPr>
                <w:rFonts w:eastAsiaTheme="minorHAnsi"/>
                <w:lang w:val="en-US"/>
              </w:rPr>
              <w:t>x</w:t>
            </w:r>
            <w:r w:rsidRPr="006971DE">
              <w:rPr>
                <w:rFonts w:eastAsiaTheme="minorHAnsi"/>
              </w:rPr>
              <w:t>.52.9</w:t>
            </w:r>
          </w:p>
        </w:tc>
      </w:tr>
      <w:tr w:rsidR="00A7455B" w:rsidRPr="006971DE" w:rsidTr="00A7455B">
        <w:trPr>
          <w:trHeight w:val="2163"/>
        </w:trPr>
        <w:tc>
          <w:tcPr>
            <w:tcW w:w="2022" w:type="dxa"/>
            <w:shd w:val="clear" w:color="auto" w:fill="auto"/>
            <w:hideMark/>
          </w:tcPr>
          <w:p w:rsidR="00A7455B" w:rsidRPr="006971DE" w:rsidRDefault="00A7455B" w:rsidP="006115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00" w:after="80" w:line="204" w:lineRule="exact"/>
              <w:ind w:left="57" w:right="57"/>
              <w:rPr>
                <w:rFonts w:eastAsiaTheme="minorHAnsi"/>
                <w:b/>
                <w:bCs/>
              </w:rPr>
            </w:pPr>
            <w:r w:rsidRPr="006971DE">
              <w:rPr>
                <w:rFonts w:eastAsiaTheme="minorHAnsi"/>
                <w:b/>
              </w:rPr>
              <w:t>9.3.1.52.3</w:t>
            </w:r>
            <w:r w:rsidRPr="006971DE">
              <w:rPr>
                <w:rFonts w:eastAsiaTheme="minorHAnsi"/>
                <w:b/>
              </w:rPr>
              <w:br/>
              <w:t>9.3.2.52.3</w:t>
            </w:r>
            <w:r w:rsidRPr="006971DE">
              <w:rPr>
                <w:rFonts w:eastAsiaTheme="minorHAnsi"/>
                <w:b/>
              </w:rPr>
              <w:br/>
              <w:t>9.3.3.52.3</w:t>
            </w:r>
          </w:p>
        </w:tc>
        <w:tc>
          <w:tcPr>
            <w:tcW w:w="9072" w:type="dxa"/>
            <w:shd w:val="clear" w:color="auto" w:fill="auto"/>
            <w:hideMark/>
          </w:tcPr>
          <w:p w:rsidR="00A7455B" w:rsidRPr="006971DE" w:rsidRDefault="00A7455B" w:rsidP="006115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00" w:after="80" w:line="204" w:lineRule="exact"/>
              <w:ind w:left="57" w:right="57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 xml:space="preserve">Электрические установки и оборудование, не отвечающие предписаниям пунктов </w:t>
            </w:r>
            <w:r w:rsidRPr="006971DE">
              <w:rPr>
                <w:rFonts w:eastAsiaTheme="minorHAnsi" w:cs="Arial"/>
                <w:u w:val="single"/>
                <w:lang w:eastAsia="fr-FR"/>
              </w:rPr>
              <w:t>9.3.</w:t>
            </w:r>
            <w:r w:rsidRPr="006971DE">
              <w:rPr>
                <w:rFonts w:eastAsiaTheme="minorHAnsi" w:cs="Arial"/>
                <w:u w:val="single"/>
                <w:lang w:val="en-US" w:eastAsia="fr-FR"/>
              </w:rPr>
              <w:t>x</w:t>
            </w:r>
            <w:r w:rsidRPr="006971DE">
              <w:rPr>
                <w:rFonts w:eastAsiaTheme="minorHAnsi" w:cs="Arial"/>
                <w:u w:val="single"/>
                <w:lang w:eastAsia="fr-FR"/>
              </w:rPr>
              <w:t xml:space="preserve">.51 </w:t>
            </w:r>
            <w:r w:rsidRPr="006971DE">
              <w:rPr>
                <w:rFonts w:eastAsiaTheme="minorHAnsi" w:cs="Arial"/>
                <w:u w:val="single"/>
                <w:lang w:val="en-US" w:eastAsia="fr-FR"/>
              </w:rPr>
              <w:t>a</w:t>
            </w:r>
            <w:r w:rsidRPr="006971DE">
              <w:rPr>
                <w:rFonts w:eastAsiaTheme="minorHAnsi" w:cs="Arial"/>
                <w:u w:val="single"/>
                <w:lang w:eastAsia="fr-FR"/>
              </w:rPr>
              <w:t>), 9.3.</w:t>
            </w:r>
            <w:r w:rsidRPr="006971DE">
              <w:rPr>
                <w:rFonts w:eastAsiaTheme="minorHAnsi" w:cs="Arial"/>
                <w:u w:val="single"/>
                <w:lang w:val="en-US" w:eastAsia="fr-FR"/>
              </w:rPr>
              <w:t>x</w:t>
            </w:r>
            <w:r w:rsidRPr="006971DE">
              <w:rPr>
                <w:rFonts w:eastAsiaTheme="minorHAnsi" w:cs="Arial"/>
                <w:u w:val="single"/>
                <w:lang w:eastAsia="fr-FR"/>
              </w:rPr>
              <w:t xml:space="preserve">.51 </w:t>
            </w:r>
            <w:r w:rsidRPr="006971DE">
              <w:rPr>
                <w:rFonts w:eastAsiaTheme="minorHAnsi" w:cs="Arial"/>
                <w:u w:val="single"/>
                <w:lang w:val="en-US" w:eastAsia="fr-FR"/>
              </w:rPr>
              <w:t>b</w:t>
            </w:r>
            <w:r w:rsidRPr="006971DE">
              <w:rPr>
                <w:rFonts w:eastAsiaTheme="minorHAnsi" w:cs="Arial"/>
                <w:u w:val="single"/>
                <w:lang w:eastAsia="fr-FR"/>
              </w:rPr>
              <w:t>) и</w:t>
            </w:r>
            <w:r w:rsidR="00611559">
              <w:rPr>
                <w:rFonts w:eastAsiaTheme="minorHAnsi" w:cs="Arial"/>
                <w:u w:val="single"/>
                <w:lang w:eastAsia="fr-FR"/>
              </w:rPr>
              <w:t xml:space="preserve"> </w:t>
            </w:r>
            <w:r w:rsidRPr="006971DE">
              <w:rPr>
                <w:rFonts w:eastAsiaTheme="minorHAnsi" w:cs="Arial"/>
                <w:u w:val="single"/>
                <w:lang w:val="en-US" w:eastAsia="fr-FR"/>
              </w:rPr>
              <w:t>d</w:t>
            </w:r>
            <w:r w:rsidR="00611559">
              <w:rPr>
                <w:rFonts w:eastAsiaTheme="minorHAnsi" w:cs="Arial"/>
                <w:u w:val="single"/>
                <w:lang w:eastAsia="fr-FR"/>
              </w:rPr>
              <w:t>)</w:t>
            </w:r>
            <w:r w:rsidRPr="006971DE">
              <w:rPr>
                <w:rFonts w:eastAsiaTheme="minorHAnsi" w:cs="Arial"/>
                <w:u w:val="single"/>
                <w:lang w:eastAsia="fr-FR"/>
              </w:rPr>
              <w:t xml:space="preserve"> </w:t>
            </w:r>
            <w:r w:rsidRPr="006971DE">
              <w:rPr>
                <w:rFonts w:eastAsiaTheme="minorHAnsi" w:cs="Arial"/>
                <w:bCs/>
                <w:u w:val="single"/>
                <w:lang w:eastAsia="fr-FR"/>
              </w:rPr>
              <w:t>9.1.</w:t>
            </w:r>
            <w:r w:rsidRPr="006971DE">
              <w:rPr>
                <w:rFonts w:eastAsiaTheme="minorHAnsi" w:cs="Arial"/>
                <w:bCs/>
                <w:u w:val="single"/>
                <w:lang w:val="en-US" w:eastAsia="fr-FR"/>
              </w:rPr>
              <w:t>x</w:t>
            </w:r>
            <w:r w:rsidRPr="006971DE">
              <w:rPr>
                <w:rFonts w:eastAsiaTheme="minorHAnsi" w:cs="Arial"/>
                <w:bCs/>
                <w:u w:val="single"/>
                <w:lang w:eastAsia="fr-FR"/>
              </w:rPr>
              <w:t>.52.1</w:t>
            </w:r>
            <w:r w:rsidRPr="006971DE">
              <w:rPr>
                <w:rFonts w:eastAsiaTheme="minorHAnsi"/>
                <w:u w:val="single"/>
              </w:rPr>
              <w:t>, а также их выключатели должны иметь маркировку красного цвета. Отключение такого оборудования должно производиться с централизованного пункта на судне</w:t>
            </w:r>
            <w:r w:rsidRPr="008831E7">
              <w:rPr>
                <w:rFonts w:eastAsiaTheme="minorHAnsi"/>
              </w:rPr>
              <w:t>.</w:t>
            </w:r>
          </w:p>
        </w:tc>
        <w:tc>
          <w:tcPr>
            <w:tcW w:w="1686" w:type="dxa"/>
            <w:gridSpan w:val="2"/>
            <w:shd w:val="clear" w:color="auto" w:fill="auto"/>
            <w:hideMark/>
          </w:tcPr>
          <w:p w:rsidR="00611559" w:rsidRDefault="00A7455B" w:rsidP="006115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00" w:after="80" w:line="204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Пункт 9.3.</w:t>
            </w:r>
            <w:r w:rsidRPr="006971DE">
              <w:rPr>
                <w:rFonts w:eastAsiaTheme="minorHAnsi"/>
                <w:lang w:val="en-US"/>
              </w:rPr>
              <w:t>x</w:t>
            </w:r>
            <w:r w:rsidRPr="006971DE">
              <w:rPr>
                <w:rFonts w:eastAsiaTheme="minorHAnsi"/>
              </w:rPr>
              <w:t>.52.4</w:t>
            </w:r>
            <w:r w:rsidRPr="006971DE">
              <w:rPr>
                <w:rFonts w:eastAsiaTheme="minorHAnsi"/>
              </w:rPr>
              <w:br/>
              <w:t>издания ВОПОГ 2015 года</w:t>
            </w:r>
          </w:p>
          <w:p w:rsidR="00611559" w:rsidRDefault="00A7455B" w:rsidP="006115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04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Пункт 9.3.</w:t>
            </w:r>
            <w:r w:rsidRPr="006971DE">
              <w:rPr>
                <w:rFonts w:eastAsiaTheme="minorHAnsi"/>
                <w:lang w:val="en-US"/>
              </w:rPr>
              <w:t>x</w:t>
            </w:r>
            <w:r w:rsidRPr="006971DE">
              <w:rPr>
                <w:rFonts w:eastAsiaTheme="minorHAnsi"/>
              </w:rPr>
              <w:t>.52.3</w:t>
            </w:r>
            <w:r w:rsidRPr="006971DE">
              <w:rPr>
                <w:rFonts w:eastAsiaTheme="minorHAnsi"/>
              </w:rPr>
              <w:br/>
              <w:t>издания ВОПОГ 2015 года перенесен в пункт 9.3.</w:t>
            </w:r>
            <w:r w:rsidRPr="006971DE">
              <w:rPr>
                <w:rFonts w:eastAsiaTheme="minorHAnsi"/>
                <w:lang w:val="en-US"/>
              </w:rPr>
              <w:t>x</w:t>
            </w:r>
            <w:r w:rsidRPr="006971DE">
              <w:rPr>
                <w:rFonts w:eastAsiaTheme="minorHAnsi"/>
              </w:rPr>
              <w:t>.12.4</w:t>
            </w:r>
          </w:p>
          <w:p w:rsidR="00A7455B" w:rsidRPr="006971DE" w:rsidRDefault="00A7455B" w:rsidP="006115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04" w:lineRule="exact"/>
              <w:ind w:left="57" w:right="57"/>
              <w:rPr>
                <w:rFonts w:eastAsiaTheme="minorHAnsi"/>
              </w:rPr>
            </w:pPr>
            <w:r w:rsidRPr="00A7455B">
              <w:rPr>
                <w:rFonts w:eastAsiaTheme="minorHAnsi"/>
              </w:rPr>
              <w:t>Ссылка</w:t>
            </w:r>
            <w:r w:rsidRPr="006971DE">
              <w:rPr>
                <w:rFonts w:eastAsiaTheme="minorHAnsi"/>
              </w:rPr>
              <w:t xml:space="preserve"> </w:t>
            </w:r>
            <w:r w:rsidRPr="00A7455B">
              <w:rPr>
                <w:rFonts w:eastAsiaTheme="minorHAnsi"/>
              </w:rPr>
              <w:t>скорректирована</w:t>
            </w:r>
          </w:p>
        </w:tc>
      </w:tr>
      <w:tr w:rsidR="00883604" w:rsidRPr="006971DE" w:rsidTr="00236CFB">
        <w:tc>
          <w:tcPr>
            <w:tcW w:w="2022" w:type="dxa"/>
            <w:shd w:val="clear" w:color="auto" w:fill="auto"/>
            <w:hideMark/>
          </w:tcPr>
          <w:p w:rsidR="00883604" w:rsidRPr="007118C9" w:rsidRDefault="00883604" w:rsidP="00257C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0" w:lineRule="exact"/>
              <w:ind w:left="57" w:right="57"/>
              <w:rPr>
                <w:rFonts w:eastAsiaTheme="minorHAnsi"/>
                <w:b/>
                <w:bCs/>
              </w:rPr>
            </w:pPr>
            <w:r w:rsidRPr="007118C9">
              <w:rPr>
                <w:rFonts w:eastAsiaTheme="minorHAnsi"/>
                <w:b/>
              </w:rPr>
              <w:t>9.3.1.52.4</w:t>
            </w:r>
            <w:r w:rsidRPr="007118C9">
              <w:rPr>
                <w:rFonts w:eastAsiaTheme="minorHAnsi"/>
                <w:b/>
              </w:rPr>
              <w:br/>
              <w:t>9.3.2.52.4</w:t>
            </w:r>
            <w:r w:rsidRPr="007118C9">
              <w:rPr>
                <w:rFonts w:eastAsiaTheme="minorHAnsi"/>
                <w:b/>
                <w:bCs/>
              </w:rPr>
              <w:br/>
            </w:r>
            <w:r w:rsidRPr="007118C9">
              <w:rPr>
                <w:rFonts w:eastAsiaTheme="minorHAnsi"/>
                <w:b/>
              </w:rPr>
              <w:t>9.3.3.52.4</w:t>
            </w:r>
          </w:p>
        </w:tc>
        <w:tc>
          <w:tcPr>
            <w:tcW w:w="9072" w:type="dxa"/>
            <w:shd w:val="clear" w:color="auto" w:fill="auto"/>
            <w:hideMark/>
          </w:tcPr>
          <w:p w:rsidR="00883604" w:rsidRPr="007118C9" w:rsidRDefault="00883604" w:rsidP="00257C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0" w:lineRule="exact"/>
              <w:ind w:left="57" w:right="57"/>
              <w:rPr>
                <w:rFonts w:eastAsiaTheme="minorHAnsi"/>
                <w:u w:val="single"/>
              </w:rPr>
            </w:pPr>
            <w:r w:rsidRPr="007118C9">
              <w:rPr>
                <w:rFonts w:eastAsiaTheme="minorHAnsi"/>
                <w:u w:val="single"/>
              </w:rPr>
              <w:t>Каждая изолированная распределительная сеть должна быть оборудована автоматическим устройством для контроля уровня изоляции с визуальным и звуковым сигнализатором</w:t>
            </w:r>
            <w:r w:rsidRPr="008831E7">
              <w:rPr>
                <w:rFonts w:eastAsiaTheme="minorHAnsi"/>
              </w:rPr>
              <w:t>.</w:t>
            </w:r>
          </w:p>
        </w:tc>
        <w:tc>
          <w:tcPr>
            <w:tcW w:w="1686" w:type="dxa"/>
            <w:gridSpan w:val="2"/>
            <w:shd w:val="clear" w:color="auto" w:fill="auto"/>
            <w:hideMark/>
          </w:tcPr>
          <w:p w:rsidR="00883604" w:rsidRPr="007118C9" w:rsidRDefault="00883604" w:rsidP="006115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0" w:lineRule="exact"/>
              <w:ind w:left="57" w:right="57"/>
              <w:rPr>
                <w:rFonts w:eastAsiaTheme="minorHAnsi"/>
              </w:rPr>
            </w:pPr>
            <w:r w:rsidRPr="007118C9">
              <w:rPr>
                <w:rFonts w:eastAsiaTheme="minorHAnsi"/>
              </w:rPr>
              <w:t>Пункт 9.3.</w:t>
            </w:r>
            <w:r w:rsidRPr="007118C9">
              <w:rPr>
                <w:rFonts w:eastAsiaTheme="minorHAnsi"/>
                <w:lang w:val="en-US"/>
              </w:rPr>
              <w:t>x</w:t>
            </w:r>
            <w:r w:rsidRPr="007118C9">
              <w:rPr>
                <w:rFonts w:eastAsiaTheme="minorHAnsi"/>
              </w:rPr>
              <w:t xml:space="preserve">.51.2, </w:t>
            </w:r>
            <w:r w:rsidRPr="007118C9">
              <w:rPr>
                <w:rFonts w:eastAsiaTheme="minorHAnsi"/>
              </w:rPr>
              <w:br/>
              <w:t>издания ВОПОГ 2015 года</w:t>
            </w:r>
          </w:p>
          <w:p w:rsidR="00883604" w:rsidRPr="007118C9" w:rsidRDefault="00883604" w:rsidP="00257C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left="57" w:right="57"/>
              <w:rPr>
                <w:rFonts w:eastAsiaTheme="minorHAnsi"/>
              </w:rPr>
            </w:pPr>
            <w:r w:rsidRPr="007118C9">
              <w:rPr>
                <w:rFonts w:eastAsiaTheme="minorHAnsi"/>
              </w:rPr>
              <w:t>Пункт 9.3.</w:t>
            </w:r>
            <w:r w:rsidRPr="007118C9">
              <w:rPr>
                <w:rFonts w:eastAsiaTheme="minorHAnsi"/>
                <w:lang w:val="en-US"/>
              </w:rPr>
              <w:t>x</w:t>
            </w:r>
            <w:r w:rsidRPr="007118C9">
              <w:rPr>
                <w:rFonts w:eastAsiaTheme="minorHAnsi"/>
              </w:rPr>
              <w:t>.52.4 издания ВОПОГ 2015 года перенесен в пункт 9.3.</w:t>
            </w:r>
            <w:r w:rsidRPr="007118C9">
              <w:rPr>
                <w:rFonts w:eastAsiaTheme="minorHAnsi"/>
                <w:lang w:val="en-US"/>
              </w:rPr>
              <w:t>x</w:t>
            </w:r>
            <w:r w:rsidRPr="007118C9">
              <w:rPr>
                <w:rFonts w:eastAsiaTheme="minorHAnsi"/>
              </w:rPr>
              <w:t>.52.3</w:t>
            </w:r>
          </w:p>
        </w:tc>
      </w:tr>
      <w:tr w:rsidR="00257C80" w:rsidRPr="006971DE" w:rsidTr="00257C80">
        <w:trPr>
          <w:trHeight w:val="2460"/>
        </w:trPr>
        <w:tc>
          <w:tcPr>
            <w:tcW w:w="2022" w:type="dxa"/>
            <w:shd w:val="clear" w:color="auto" w:fill="auto"/>
            <w:hideMark/>
          </w:tcPr>
          <w:p w:rsidR="00257C80" w:rsidRPr="006971DE" w:rsidRDefault="00257C80" w:rsidP="00257C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0" w:lineRule="exact"/>
              <w:ind w:left="57" w:right="57"/>
              <w:rPr>
                <w:rFonts w:eastAsiaTheme="minorHAnsi"/>
                <w:bCs/>
                <w:lang w:val="en-US"/>
              </w:rPr>
            </w:pPr>
            <w:r w:rsidRPr="006971DE">
              <w:rPr>
                <w:rFonts w:eastAsiaTheme="minorHAnsi"/>
                <w:b/>
              </w:rPr>
              <w:t>9.3.1.52.5</w:t>
            </w:r>
            <w:r w:rsidRPr="006971DE">
              <w:rPr>
                <w:rFonts w:eastAsiaTheme="minorHAnsi"/>
                <w:b/>
                <w:lang w:val="en-US"/>
              </w:rPr>
              <w:br/>
            </w:r>
            <w:r w:rsidRPr="006971DE">
              <w:rPr>
                <w:rFonts w:eastAsiaTheme="minorHAnsi"/>
                <w:b/>
              </w:rPr>
              <w:t>9.3.2.52.5</w:t>
            </w:r>
            <w:r w:rsidRPr="006971DE">
              <w:rPr>
                <w:rFonts w:eastAsiaTheme="minorHAnsi"/>
                <w:b/>
                <w:bCs/>
              </w:rPr>
              <w:br/>
            </w:r>
            <w:r w:rsidRPr="006971DE">
              <w:rPr>
                <w:rFonts w:eastAsiaTheme="minorHAnsi"/>
                <w:b/>
              </w:rPr>
              <w:t>9.3.3.52.5</w:t>
            </w:r>
          </w:p>
        </w:tc>
        <w:tc>
          <w:tcPr>
            <w:tcW w:w="9072" w:type="dxa"/>
            <w:shd w:val="clear" w:color="auto" w:fill="auto"/>
            <w:hideMark/>
          </w:tcPr>
          <w:p w:rsidR="00257C80" w:rsidRPr="006971DE" w:rsidRDefault="00257C80" w:rsidP="00257C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0" w:lineRule="exact"/>
              <w:ind w:left="57" w:right="57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Разрешается устанавливать только распределительные сети, не имеющие обратного соединения</w:t>
            </w:r>
            <w:r w:rsidRPr="006971DE">
              <w:rPr>
                <w:rFonts w:eastAsiaTheme="minorHAnsi"/>
                <w:u w:val="single"/>
              </w:rPr>
              <w:br/>
              <w:t>с корпусом судна</w:t>
            </w:r>
            <w:r w:rsidRPr="00257C80">
              <w:rPr>
                <w:rFonts w:eastAsiaTheme="minorHAnsi"/>
              </w:rPr>
              <w:t>.</w:t>
            </w:r>
          </w:p>
          <w:p w:rsidR="00257C80" w:rsidRPr="006971DE" w:rsidRDefault="00257C80" w:rsidP="00257C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left="57" w:right="57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Это предписание не применяется в отношении</w:t>
            </w:r>
            <w:r w:rsidRPr="00257C80">
              <w:rPr>
                <w:rFonts w:eastAsiaTheme="minorHAnsi"/>
              </w:rPr>
              <w:t>:</w:t>
            </w:r>
          </w:p>
          <w:p w:rsidR="00257C80" w:rsidRPr="006971DE" w:rsidRDefault="00257C80" w:rsidP="00257C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left="57" w:right="57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– устройств активной катодной защиты от коррозии</w:t>
            </w:r>
            <w:r w:rsidRPr="00257C80">
              <w:rPr>
                <w:rFonts w:eastAsiaTheme="minorHAnsi"/>
              </w:rPr>
              <w:t>;</w:t>
            </w:r>
          </w:p>
          <w:p w:rsidR="00257C80" w:rsidRPr="006971DE" w:rsidRDefault="00257C80" w:rsidP="00257C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left="57" w:right="57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– локальных устройств, расположенных за пределами грузового пространства (например, соединений стартеров дизельных двигателей</w:t>
            </w:r>
            <w:r w:rsidRPr="00257C80">
              <w:rPr>
                <w:rFonts w:eastAsiaTheme="minorHAnsi"/>
              </w:rPr>
              <w:t>);</w:t>
            </w:r>
          </w:p>
          <w:p w:rsidR="00257C80" w:rsidRPr="006971DE" w:rsidRDefault="00257C80" w:rsidP="00257C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left="57" w:right="57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– устройства для контроля уровня изоляции, упомянутого в пункте 9.3.</w:t>
            </w:r>
            <w:r w:rsidRPr="006971DE">
              <w:rPr>
                <w:rFonts w:eastAsiaTheme="minorHAnsi"/>
                <w:u w:val="single"/>
                <w:lang w:val="en-US"/>
              </w:rPr>
              <w:t>x</w:t>
            </w:r>
            <w:r w:rsidRPr="006971DE">
              <w:rPr>
                <w:rFonts w:eastAsiaTheme="minorHAnsi"/>
                <w:u w:val="single"/>
              </w:rPr>
              <w:t>.52.4</w:t>
            </w:r>
            <w:r w:rsidRPr="00257C80">
              <w:rPr>
                <w:rFonts w:eastAsiaTheme="minorHAnsi"/>
              </w:rPr>
              <w:t>.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57C80" w:rsidRPr="006971DE" w:rsidRDefault="00257C80" w:rsidP="00257C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Пункт 9.3.</w:t>
            </w:r>
            <w:r w:rsidRPr="006971DE">
              <w:rPr>
                <w:rFonts w:eastAsiaTheme="minorHAnsi"/>
                <w:lang w:val="en-US"/>
              </w:rPr>
              <w:t>x</w:t>
            </w:r>
            <w:r w:rsidRPr="006971DE">
              <w:rPr>
                <w:rFonts w:eastAsiaTheme="minorHAnsi"/>
              </w:rPr>
              <w:t>.51.1 издания ВОПОГ 2015 года</w:t>
            </w:r>
          </w:p>
          <w:p w:rsidR="00257C80" w:rsidRPr="006971DE" w:rsidRDefault="00257C80" w:rsidP="00257C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Ссылка</w:t>
            </w:r>
            <w:r w:rsidRPr="006971DE">
              <w:rPr>
                <w:rFonts w:eastAsiaTheme="minorHAnsi"/>
              </w:rPr>
              <w:br/>
              <w:t>скорректирована</w:t>
            </w:r>
          </w:p>
          <w:p w:rsidR="00257C80" w:rsidRPr="006971DE" w:rsidRDefault="00257C80" w:rsidP="00257C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1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Пункт 9.3.</w:t>
            </w:r>
            <w:r w:rsidRPr="006971DE">
              <w:rPr>
                <w:rFonts w:eastAsiaTheme="minorHAnsi"/>
                <w:lang w:val="en-US"/>
              </w:rPr>
              <w:t>x</w:t>
            </w:r>
            <w:r w:rsidRPr="006971DE">
              <w:rPr>
                <w:rFonts w:eastAsiaTheme="minorHAnsi"/>
              </w:rPr>
              <w:t>.52.4</w:t>
            </w:r>
            <w:r w:rsidRPr="006971DE">
              <w:rPr>
                <w:rFonts w:eastAsiaTheme="minorHAnsi"/>
              </w:rPr>
              <w:br/>
              <w:t>издания ВОПОГ 2015 года перенесен в пункт 9.3.</w:t>
            </w:r>
            <w:r w:rsidRPr="006971DE">
              <w:rPr>
                <w:rFonts w:eastAsiaTheme="minorHAnsi"/>
                <w:lang w:val="en-US"/>
              </w:rPr>
              <w:t>x</w:t>
            </w:r>
            <w:r w:rsidRPr="006971DE">
              <w:rPr>
                <w:rFonts w:eastAsiaTheme="minorHAnsi"/>
              </w:rPr>
              <w:t>.52.2</w:t>
            </w:r>
          </w:p>
        </w:tc>
      </w:tr>
      <w:tr w:rsidR="00541774" w:rsidRPr="006971DE" w:rsidTr="00236CFB">
        <w:trPr>
          <w:trHeight w:val="2660"/>
        </w:trPr>
        <w:tc>
          <w:tcPr>
            <w:tcW w:w="2022" w:type="dxa"/>
            <w:shd w:val="clear" w:color="auto" w:fill="auto"/>
            <w:hideMark/>
          </w:tcPr>
          <w:p w:rsidR="00541774" w:rsidRPr="006971DE" w:rsidRDefault="00541774" w:rsidP="00257C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0" w:lineRule="exact"/>
              <w:ind w:left="57" w:right="57"/>
              <w:rPr>
                <w:rFonts w:eastAsiaTheme="minorHAnsi"/>
                <w:bCs/>
              </w:rPr>
            </w:pPr>
            <w:r w:rsidRPr="006971DE">
              <w:rPr>
                <w:rFonts w:eastAsiaTheme="minorHAnsi"/>
                <w:b/>
              </w:rPr>
              <w:t>9.3.1.52.6</w:t>
            </w:r>
            <w:r w:rsidRPr="006971DE">
              <w:rPr>
                <w:rFonts w:eastAsiaTheme="minorHAnsi"/>
                <w:b/>
              </w:rPr>
              <w:br/>
              <w:t>9.3.2.52.6</w:t>
            </w:r>
            <w:r w:rsidRPr="006971DE">
              <w:rPr>
                <w:rFonts w:eastAsiaTheme="minorHAnsi"/>
                <w:b/>
              </w:rPr>
              <w:br/>
              <w:t>9.3.3.52.6</w:t>
            </w:r>
          </w:p>
        </w:tc>
        <w:tc>
          <w:tcPr>
            <w:tcW w:w="9072" w:type="dxa"/>
            <w:shd w:val="clear" w:color="auto" w:fill="auto"/>
            <w:hideMark/>
          </w:tcPr>
          <w:p w:rsidR="00541774" w:rsidRPr="006971DE" w:rsidRDefault="00541774" w:rsidP="00257C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  <w:u w:val="single"/>
              </w:rPr>
              <w:t>В случае переносных электрических кабелей, предназначенных для сигн</w:t>
            </w:r>
            <w:r w:rsidR="00257C80">
              <w:rPr>
                <w:rFonts w:eastAsiaTheme="minorHAnsi"/>
                <w:u w:val="single"/>
              </w:rPr>
              <w:t>альных огней</w:t>
            </w:r>
            <w:r w:rsidR="00257C80" w:rsidRPr="00257C80">
              <w:rPr>
                <w:rFonts w:eastAsiaTheme="minorHAnsi"/>
                <w:u w:val="single"/>
              </w:rPr>
              <w:br/>
            </w:r>
            <w:r w:rsidRPr="006971DE">
              <w:rPr>
                <w:rFonts w:eastAsiaTheme="minorHAnsi"/>
                <w:u w:val="single"/>
              </w:rPr>
              <w:t>и ламп для освещения сходного трапа, должны использова</w:t>
            </w:r>
            <w:r w:rsidR="00257C80">
              <w:rPr>
                <w:rFonts w:eastAsiaTheme="minorHAnsi"/>
                <w:u w:val="single"/>
              </w:rPr>
              <w:t>ться только армированные кабели</w:t>
            </w:r>
            <w:r w:rsidR="00257C80" w:rsidRPr="00257C80">
              <w:rPr>
                <w:rFonts w:eastAsiaTheme="minorHAnsi"/>
                <w:u w:val="single"/>
              </w:rPr>
              <w:br/>
            </w:r>
            <w:r w:rsidRPr="006971DE">
              <w:rPr>
                <w:rFonts w:eastAsiaTheme="minorHAnsi"/>
                <w:u w:val="single"/>
              </w:rPr>
              <w:t xml:space="preserve">типа </w:t>
            </w:r>
            <w:r w:rsidRPr="006971DE">
              <w:rPr>
                <w:rFonts w:eastAsiaTheme="minorHAnsi"/>
                <w:u w:val="single"/>
                <w:lang w:val="en-US"/>
              </w:rPr>
              <w:t>H</w:t>
            </w:r>
            <w:r w:rsidRPr="006971DE">
              <w:rPr>
                <w:rFonts w:eastAsiaTheme="minorHAnsi"/>
                <w:u w:val="single"/>
              </w:rPr>
              <w:t xml:space="preserve"> 07 </w:t>
            </w:r>
            <w:r w:rsidRPr="006971DE">
              <w:rPr>
                <w:rFonts w:eastAsiaTheme="minorHAnsi"/>
                <w:u w:val="single"/>
                <w:lang w:val="en-US"/>
              </w:rPr>
              <w:t>RN</w:t>
            </w:r>
            <w:r w:rsidRPr="006971DE">
              <w:rPr>
                <w:rFonts w:eastAsiaTheme="minorHAnsi"/>
                <w:u w:val="single"/>
              </w:rPr>
              <w:t>-</w:t>
            </w:r>
            <w:r w:rsidRPr="006971DE">
              <w:rPr>
                <w:rFonts w:eastAsiaTheme="minorHAnsi"/>
                <w:u w:val="single"/>
                <w:lang w:val="en-US"/>
              </w:rPr>
              <w:t>F</w:t>
            </w:r>
            <w:r w:rsidRPr="006971DE">
              <w:rPr>
                <w:rFonts w:eastAsiaTheme="minorHAnsi"/>
                <w:u w:val="single"/>
              </w:rPr>
              <w:t xml:space="preserve">, соответствующие стандарту </w:t>
            </w:r>
            <w:r w:rsidRPr="006971DE">
              <w:rPr>
                <w:rFonts w:eastAsiaTheme="minorHAnsi"/>
                <w:u w:val="single"/>
                <w:lang w:val="en-US"/>
              </w:rPr>
              <w:t>IEC</w:t>
            </w:r>
            <w:r w:rsidR="00611559">
              <w:rPr>
                <w:rFonts w:eastAsiaTheme="minorHAnsi"/>
                <w:u w:val="single"/>
              </w:rPr>
              <w:t xml:space="preserve"> </w:t>
            </w:r>
            <w:r w:rsidRPr="006971DE">
              <w:rPr>
                <w:rFonts w:eastAsiaTheme="minorHAnsi"/>
                <w:u w:val="single"/>
              </w:rPr>
              <w:t>60 245-4:2011, или электрические кабели по меньшей мере равноценной конструкции, у которых площадь поперечного сечения жил составляет не менее 1,5 мм</w:t>
            </w:r>
            <w:r w:rsidRPr="008831E7">
              <w:rPr>
                <w:rFonts w:eastAsiaTheme="minorHAnsi"/>
                <w:vertAlign w:val="superscript"/>
              </w:rPr>
              <w:t>2</w:t>
            </w:r>
            <w:r w:rsidRPr="008831E7">
              <w:rPr>
                <w:rFonts w:eastAsiaTheme="minorHAnsi"/>
              </w:rPr>
              <w:t>.</w:t>
            </w:r>
          </w:p>
          <w:p w:rsidR="00541774" w:rsidRPr="006971DE" w:rsidRDefault="00541774" w:rsidP="00257C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  <w:u w:val="single"/>
              </w:rPr>
              <w:t>Эти электрические кабели должны быть как можно более короткими и должны быть проложены таким образом, чтобы исключалась вероятность их механического повреждения</w:t>
            </w:r>
            <w:r w:rsidRPr="008831E7">
              <w:rPr>
                <w:rFonts w:eastAsiaTheme="minorHAnsi"/>
              </w:rPr>
              <w:t>.</w:t>
            </w:r>
          </w:p>
        </w:tc>
        <w:tc>
          <w:tcPr>
            <w:tcW w:w="1686" w:type="dxa"/>
            <w:gridSpan w:val="2"/>
            <w:shd w:val="clear" w:color="auto" w:fill="auto"/>
            <w:hideMark/>
          </w:tcPr>
          <w:p w:rsidR="00541774" w:rsidRPr="006971DE" w:rsidRDefault="00541774" w:rsidP="00257C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0" w:lineRule="exact"/>
              <w:ind w:left="57" w:right="57"/>
              <w:rPr>
                <w:rFonts w:eastAsiaTheme="minorHAnsi"/>
                <w:bCs/>
              </w:rPr>
            </w:pPr>
            <w:r w:rsidRPr="006971DE">
              <w:rPr>
                <w:rFonts w:eastAsiaTheme="minorHAnsi"/>
              </w:rPr>
              <w:t>Базовая концепция безопасности</w:t>
            </w:r>
          </w:p>
          <w:p w:rsidR="00541774" w:rsidRPr="006971DE" w:rsidRDefault="00541774" w:rsidP="00257C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Пункт 9.3.</w:t>
            </w:r>
            <w:r w:rsidRPr="006971DE">
              <w:rPr>
                <w:rFonts w:eastAsiaTheme="minorHAnsi"/>
                <w:lang w:val="en-US"/>
              </w:rPr>
              <w:t>x</w:t>
            </w:r>
            <w:r w:rsidRPr="006971DE">
              <w:rPr>
                <w:rFonts w:eastAsiaTheme="minorHAnsi"/>
              </w:rPr>
              <w:t>.56.5 издания ВОПОГ 2015 года</w:t>
            </w:r>
          </w:p>
          <w:p w:rsidR="00541774" w:rsidRPr="006971DE" w:rsidRDefault="00541774" w:rsidP="00257C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10" w:lineRule="exact"/>
              <w:ind w:left="57" w:right="57"/>
              <w:rPr>
                <w:rFonts w:eastAsiaTheme="minorHAnsi"/>
                <w:bCs/>
              </w:rPr>
            </w:pPr>
            <w:r w:rsidRPr="006971DE">
              <w:rPr>
                <w:rFonts w:eastAsiaTheme="minorHAnsi"/>
              </w:rPr>
              <w:t>Пункт 9.3.х.52.6 издания ВОПОГ 2015 года перенесен в пункт 9.3.</w:t>
            </w:r>
            <w:r w:rsidRPr="006971DE">
              <w:rPr>
                <w:rFonts w:eastAsiaTheme="minorHAnsi"/>
                <w:lang w:val="en-US"/>
              </w:rPr>
              <w:t>x</w:t>
            </w:r>
            <w:r w:rsidRPr="006971DE">
              <w:rPr>
                <w:rFonts w:eastAsiaTheme="minorHAnsi"/>
              </w:rPr>
              <w:t>.52.9</w:t>
            </w:r>
          </w:p>
        </w:tc>
      </w:tr>
      <w:tr w:rsidR="00883604" w:rsidRPr="006971DE" w:rsidTr="00236CFB">
        <w:tc>
          <w:tcPr>
            <w:tcW w:w="2022" w:type="dxa"/>
            <w:shd w:val="clear" w:color="auto" w:fill="auto"/>
            <w:hideMark/>
          </w:tcPr>
          <w:p w:rsidR="00883604" w:rsidRPr="006971DE" w:rsidRDefault="00883604" w:rsidP="00257C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0" w:lineRule="exact"/>
              <w:ind w:left="57" w:right="57"/>
              <w:rPr>
                <w:rFonts w:eastAsiaTheme="minorHAnsi"/>
                <w:b/>
                <w:bCs/>
                <w:lang w:val="en-US"/>
              </w:rPr>
            </w:pPr>
            <w:r w:rsidRPr="006971DE">
              <w:rPr>
                <w:rFonts w:eastAsiaTheme="minorHAnsi"/>
                <w:b/>
                <w:lang w:val="en-US"/>
              </w:rPr>
              <w:t>9.3.1.52.7</w:t>
            </w:r>
            <w:r w:rsidRPr="006971DE">
              <w:rPr>
                <w:rFonts w:eastAsiaTheme="minorHAnsi"/>
                <w:b/>
                <w:lang w:val="en-US"/>
              </w:rPr>
              <w:br/>
              <w:t>9.3.2.52.7</w:t>
            </w:r>
            <w:r w:rsidRPr="006971DE">
              <w:rPr>
                <w:rFonts w:eastAsiaTheme="minorHAnsi"/>
                <w:b/>
                <w:lang w:val="en-US"/>
              </w:rPr>
              <w:br/>
              <w:t>9.3.3.52.7</w:t>
            </w:r>
          </w:p>
        </w:tc>
        <w:tc>
          <w:tcPr>
            <w:tcW w:w="9072" w:type="dxa"/>
            <w:shd w:val="clear" w:color="auto" w:fill="auto"/>
            <w:hideMark/>
          </w:tcPr>
          <w:p w:rsidR="00883604" w:rsidRPr="006971DE" w:rsidRDefault="00883604" w:rsidP="00257C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0" w:lineRule="exact"/>
              <w:ind w:left="57" w:right="57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В случае отказа системы электропитания аварийного и контрольно-измерительного оборудования должны незамедлительно подаваться визуальные и звуковые сигналы в рулевой рубке и на палубе. Сигнализация, если ее не отключили, должна автоматически срабатывать в жилых помещениях</w:t>
            </w:r>
            <w:r w:rsidRPr="008831E7">
              <w:rPr>
                <w:rFonts w:eastAsiaTheme="minorHAnsi"/>
              </w:rPr>
              <w:t>.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883604" w:rsidRPr="006971DE" w:rsidRDefault="00883604" w:rsidP="00257C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0" w:lineRule="exact"/>
              <w:ind w:left="57" w:right="57"/>
              <w:rPr>
                <w:rFonts w:eastAsiaTheme="minorHAnsi"/>
                <w:bCs/>
              </w:rPr>
            </w:pPr>
            <w:r w:rsidRPr="006971DE">
              <w:rPr>
                <w:rFonts w:eastAsiaTheme="minorHAnsi"/>
              </w:rPr>
              <w:t>Уточнение</w:t>
            </w:r>
          </w:p>
        </w:tc>
      </w:tr>
      <w:tr w:rsidR="00883604" w:rsidRPr="006971DE" w:rsidTr="00236CFB">
        <w:tc>
          <w:tcPr>
            <w:tcW w:w="2022" w:type="dxa"/>
            <w:shd w:val="clear" w:color="auto" w:fill="auto"/>
            <w:hideMark/>
          </w:tcPr>
          <w:p w:rsidR="00883604" w:rsidRPr="006971DE" w:rsidRDefault="00883604" w:rsidP="00257C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0" w:lineRule="exact"/>
              <w:ind w:left="57" w:right="57"/>
              <w:rPr>
                <w:rFonts w:eastAsiaTheme="minorHAnsi"/>
                <w:b/>
                <w:bCs/>
              </w:rPr>
            </w:pPr>
            <w:r w:rsidRPr="006971DE">
              <w:rPr>
                <w:rFonts w:eastAsiaTheme="minorHAnsi"/>
                <w:b/>
                <w:u w:val="single"/>
              </w:rPr>
              <w:t>9.3.1.52.8</w:t>
            </w:r>
            <w:r w:rsidRPr="006971DE">
              <w:rPr>
                <w:rFonts w:eastAsiaTheme="minorHAnsi"/>
                <w:b/>
              </w:rPr>
              <w:t xml:space="preserve"> новый</w:t>
            </w:r>
            <w:r w:rsidRPr="006971DE">
              <w:rPr>
                <w:rFonts w:eastAsiaTheme="minorHAnsi"/>
                <w:b/>
              </w:rPr>
              <w:br/>
            </w:r>
            <w:r w:rsidRPr="006971DE">
              <w:rPr>
                <w:rFonts w:eastAsiaTheme="minorHAnsi"/>
                <w:b/>
                <w:u w:val="single"/>
              </w:rPr>
              <w:t>9.3.2.52.8</w:t>
            </w:r>
            <w:r w:rsidRPr="006971DE">
              <w:rPr>
                <w:rFonts w:eastAsiaTheme="minorHAnsi"/>
                <w:b/>
              </w:rPr>
              <w:t xml:space="preserve"> новый</w:t>
            </w:r>
            <w:r w:rsidRPr="006971DE">
              <w:rPr>
                <w:rFonts w:eastAsiaTheme="minorHAnsi"/>
                <w:b/>
              </w:rPr>
              <w:br/>
            </w:r>
            <w:r w:rsidRPr="006971DE">
              <w:rPr>
                <w:rFonts w:eastAsiaTheme="minorHAnsi"/>
                <w:b/>
                <w:u w:val="single"/>
              </w:rPr>
              <w:t>9.3.3.52.8</w:t>
            </w:r>
            <w:r w:rsidRPr="006971DE">
              <w:rPr>
                <w:rFonts w:eastAsiaTheme="minorHAnsi"/>
                <w:b/>
              </w:rPr>
              <w:t xml:space="preserve"> новый</w:t>
            </w:r>
          </w:p>
        </w:tc>
        <w:tc>
          <w:tcPr>
            <w:tcW w:w="9072" w:type="dxa"/>
            <w:shd w:val="clear" w:color="auto" w:fill="auto"/>
            <w:hideMark/>
          </w:tcPr>
          <w:p w:rsidR="00883604" w:rsidRPr="006971DE" w:rsidRDefault="00883604" w:rsidP="00257C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  <w:u w:val="single"/>
              </w:rPr>
              <w:t>Выключатели, электрические кабели и розетки на палубе должны быть защищены от механических повреждений</w:t>
            </w:r>
            <w:r w:rsidRPr="008831E7">
              <w:rPr>
                <w:rFonts w:eastAsiaTheme="minorHAnsi"/>
              </w:rPr>
              <w:t>.</w:t>
            </w:r>
          </w:p>
        </w:tc>
        <w:tc>
          <w:tcPr>
            <w:tcW w:w="1686" w:type="dxa"/>
            <w:gridSpan w:val="2"/>
            <w:shd w:val="clear" w:color="auto" w:fill="auto"/>
            <w:hideMark/>
          </w:tcPr>
          <w:p w:rsidR="00883604" w:rsidRPr="006971DE" w:rsidRDefault="00883604" w:rsidP="00257C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0" w:lineRule="exact"/>
              <w:ind w:left="57" w:right="57"/>
              <w:rPr>
                <w:rFonts w:eastAsiaTheme="minorHAnsi"/>
                <w:bCs/>
              </w:rPr>
            </w:pPr>
            <w:r w:rsidRPr="006971DE">
              <w:rPr>
                <w:rFonts w:eastAsiaTheme="minorHAnsi"/>
              </w:rPr>
              <w:t>Пункт 9.3.х.52.6 издания ВОПОГ 2015 года</w:t>
            </w:r>
          </w:p>
        </w:tc>
      </w:tr>
      <w:tr w:rsidR="00883604" w:rsidRPr="006971DE" w:rsidTr="00236CFB">
        <w:tc>
          <w:tcPr>
            <w:tcW w:w="2022" w:type="dxa"/>
            <w:shd w:val="clear" w:color="auto" w:fill="auto"/>
            <w:hideMark/>
          </w:tcPr>
          <w:p w:rsidR="00883604" w:rsidRPr="006971DE" w:rsidRDefault="00883604" w:rsidP="00257C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  <w:bCs/>
              </w:rPr>
            </w:pPr>
            <w:r w:rsidRPr="006971DE">
              <w:rPr>
                <w:rFonts w:eastAsiaTheme="minorHAnsi"/>
                <w:b/>
                <w:u w:val="single"/>
              </w:rPr>
              <w:t>9.3.1.52.9</w:t>
            </w:r>
            <w:r w:rsidRPr="006971DE">
              <w:rPr>
                <w:rFonts w:eastAsiaTheme="minorHAnsi"/>
                <w:b/>
              </w:rPr>
              <w:t xml:space="preserve"> новый</w:t>
            </w:r>
            <w:r w:rsidRPr="006971DE">
              <w:rPr>
                <w:rFonts w:eastAsiaTheme="minorHAnsi"/>
                <w:b/>
              </w:rPr>
              <w:br/>
            </w:r>
            <w:r w:rsidRPr="006971DE">
              <w:rPr>
                <w:rFonts w:eastAsiaTheme="minorHAnsi"/>
                <w:b/>
                <w:u w:val="single"/>
              </w:rPr>
              <w:t>9.3.2.52.9</w:t>
            </w:r>
            <w:r w:rsidRPr="006971DE">
              <w:rPr>
                <w:rFonts w:eastAsiaTheme="minorHAnsi"/>
                <w:b/>
              </w:rPr>
              <w:t xml:space="preserve"> новый</w:t>
            </w:r>
            <w:r w:rsidRPr="006971DE">
              <w:rPr>
                <w:rFonts w:eastAsiaTheme="minorHAnsi"/>
                <w:b/>
              </w:rPr>
              <w:br/>
            </w:r>
            <w:r w:rsidRPr="006971DE">
              <w:rPr>
                <w:rFonts w:eastAsiaTheme="minorHAnsi"/>
                <w:b/>
                <w:u w:val="single"/>
              </w:rPr>
              <w:t>9.3.3.52.9</w:t>
            </w:r>
            <w:r w:rsidRPr="006971DE">
              <w:rPr>
                <w:rFonts w:eastAsiaTheme="minorHAnsi"/>
                <w:b/>
              </w:rPr>
              <w:t xml:space="preserve"> новый</w:t>
            </w:r>
          </w:p>
        </w:tc>
        <w:tc>
          <w:tcPr>
            <w:tcW w:w="9072" w:type="dxa"/>
            <w:shd w:val="clear" w:color="auto" w:fill="auto"/>
            <w:hideMark/>
          </w:tcPr>
          <w:p w:rsidR="00883604" w:rsidRPr="006971DE" w:rsidRDefault="00883604" w:rsidP="00257C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Штепсельные розетки для подсоединения сигнальных огней и ламп для освещения сходного трапа должны быть стационарно установлены на судне вблизи сигнальной мачты или сходного трапа. Соединение и отсоединение должны быть возможны только в том случае, когда штепсельные розетки не находятся под напряжением</w:t>
            </w:r>
            <w:r w:rsidRPr="008831E7">
              <w:rPr>
                <w:rFonts w:eastAsiaTheme="minorHAnsi"/>
              </w:rPr>
              <w:t>.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883604" w:rsidRPr="006971DE" w:rsidRDefault="00883604" w:rsidP="00257C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Пункт 9.3.х.52.6 издания ВОПОГ 2015 года</w:t>
            </w:r>
          </w:p>
        </w:tc>
      </w:tr>
      <w:tr w:rsidR="00883604" w:rsidRPr="006971DE" w:rsidTr="00236CFB">
        <w:tc>
          <w:tcPr>
            <w:tcW w:w="2022" w:type="dxa"/>
            <w:shd w:val="clear" w:color="auto" w:fill="auto"/>
            <w:hideMark/>
          </w:tcPr>
          <w:p w:rsidR="00883604" w:rsidRPr="006971DE" w:rsidRDefault="00883604" w:rsidP="00257C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  <w:bCs/>
              </w:rPr>
            </w:pPr>
            <w:r w:rsidRPr="006971DE">
              <w:rPr>
                <w:rFonts w:eastAsiaTheme="minorHAnsi"/>
                <w:b/>
                <w:u w:val="single"/>
              </w:rPr>
              <w:t>9.3.1.52.10</w:t>
            </w:r>
            <w:r w:rsidRPr="006971DE">
              <w:rPr>
                <w:rFonts w:eastAsiaTheme="minorHAnsi"/>
                <w:b/>
              </w:rPr>
              <w:t xml:space="preserve"> новый</w:t>
            </w:r>
            <w:r w:rsidRPr="006971DE">
              <w:rPr>
                <w:rFonts w:eastAsiaTheme="minorHAnsi"/>
                <w:b/>
              </w:rPr>
              <w:br/>
            </w:r>
            <w:r w:rsidRPr="006971DE">
              <w:rPr>
                <w:rFonts w:eastAsiaTheme="minorHAnsi"/>
                <w:b/>
                <w:u w:val="single"/>
              </w:rPr>
              <w:t>9.3.2.52.10</w:t>
            </w:r>
            <w:r w:rsidRPr="006971DE">
              <w:rPr>
                <w:rFonts w:eastAsiaTheme="minorHAnsi"/>
                <w:b/>
              </w:rPr>
              <w:t xml:space="preserve"> новый</w:t>
            </w:r>
            <w:r w:rsidRPr="006971DE">
              <w:rPr>
                <w:rFonts w:eastAsiaTheme="minorHAnsi"/>
                <w:b/>
              </w:rPr>
              <w:br/>
            </w:r>
            <w:r w:rsidRPr="006971DE">
              <w:rPr>
                <w:rFonts w:eastAsiaTheme="minorHAnsi"/>
                <w:b/>
                <w:u w:val="single"/>
              </w:rPr>
              <w:t>9.3.3.52.10</w:t>
            </w:r>
            <w:r w:rsidRPr="006971DE">
              <w:rPr>
                <w:rFonts w:eastAsiaTheme="minorHAnsi"/>
                <w:b/>
              </w:rPr>
              <w:t xml:space="preserve"> новый</w:t>
            </w:r>
          </w:p>
        </w:tc>
        <w:tc>
          <w:tcPr>
            <w:tcW w:w="9072" w:type="dxa"/>
            <w:shd w:val="clear" w:color="auto" w:fill="auto"/>
            <w:hideMark/>
          </w:tcPr>
          <w:p w:rsidR="00883604" w:rsidRPr="006971DE" w:rsidRDefault="00883604" w:rsidP="00257C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Аккумуляторы должны размещаться за пределами грузового пространства</w:t>
            </w:r>
            <w:r w:rsidRPr="008831E7">
              <w:rPr>
                <w:rFonts w:eastAsiaTheme="minorHAnsi"/>
              </w:rPr>
              <w:t>.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883604" w:rsidRPr="006971DE" w:rsidRDefault="00883604" w:rsidP="00257C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Пункт 9.3.х.52.2 издания ВОПОГ 2015 года</w:t>
            </w:r>
          </w:p>
        </w:tc>
      </w:tr>
      <w:tr w:rsidR="00883604" w:rsidRPr="006971DE" w:rsidTr="00236CFB">
        <w:trPr>
          <w:trHeight w:val="371"/>
        </w:trPr>
        <w:tc>
          <w:tcPr>
            <w:tcW w:w="2022" w:type="dxa"/>
            <w:shd w:val="clear" w:color="auto" w:fill="auto"/>
          </w:tcPr>
          <w:p w:rsidR="00883604" w:rsidRPr="006971DE" w:rsidRDefault="00883604" w:rsidP="00257C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  <w:u w:val="single"/>
              </w:rPr>
            </w:pPr>
            <w:r w:rsidRPr="006971DE">
              <w:rPr>
                <w:rFonts w:eastAsiaTheme="minorHAnsi"/>
                <w:b/>
                <w:u w:val="single"/>
                <w:lang w:val="en-US"/>
              </w:rPr>
              <w:t>9.3.</w:t>
            </w:r>
            <w:r w:rsidRPr="006971DE">
              <w:rPr>
                <w:rFonts w:eastAsiaTheme="minorHAnsi"/>
                <w:b/>
                <w:u w:val="single"/>
              </w:rPr>
              <w:t>3</w:t>
            </w:r>
            <w:r w:rsidRPr="006971DE">
              <w:rPr>
                <w:rFonts w:eastAsiaTheme="minorHAnsi"/>
                <w:b/>
                <w:u w:val="single"/>
                <w:lang w:val="en-US"/>
              </w:rPr>
              <w:t>.5</w:t>
            </w:r>
            <w:r w:rsidRPr="006971DE">
              <w:rPr>
                <w:rFonts w:eastAsiaTheme="minorHAnsi"/>
                <w:b/>
                <w:u w:val="single"/>
              </w:rPr>
              <w:t>2.11</w:t>
            </w:r>
            <w:r w:rsidRPr="00611559">
              <w:rPr>
                <w:rFonts w:eastAsiaTheme="minorHAnsi"/>
                <w:b/>
              </w:rPr>
              <w:t xml:space="preserve"> новый</w:t>
            </w:r>
          </w:p>
        </w:tc>
        <w:tc>
          <w:tcPr>
            <w:tcW w:w="9072" w:type="dxa"/>
            <w:shd w:val="clear" w:color="auto" w:fill="auto"/>
          </w:tcPr>
          <w:p w:rsidR="00883604" w:rsidRPr="006971DE" w:rsidRDefault="008831E7" w:rsidP="00257C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u w:val="single"/>
              </w:rPr>
            </w:pPr>
            <w:r>
              <w:rPr>
                <w:rFonts w:eastAsiaTheme="minorHAnsi"/>
                <w:u w:val="single"/>
              </w:rPr>
              <w:t>Положения пунктов 9.3.3.52.1–</w:t>
            </w:r>
            <w:r w:rsidR="00883604" w:rsidRPr="006971DE">
              <w:rPr>
                <w:rFonts w:eastAsiaTheme="minorHAnsi"/>
                <w:u w:val="single"/>
              </w:rPr>
              <w:t>9.3.3.52.10 не применяются к судам – сборщикам маслосодержащих отходов и к судам снабжения</w:t>
            </w:r>
            <w:r w:rsidR="00883604" w:rsidRPr="008831E7">
              <w:rPr>
                <w:rFonts w:eastAsiaTheme="minorHAnsi"/>
              </w:rPr>
              <w:t>.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883604" w:rsidRPr="006971DE" w:rsidRDefault="00883604" w:rsidP="00257C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</w:rPr>
            </w:pPr>
          </w:p>
        </w:tc>
      </w:tr>
      <w:tr w:rsidR="002928DB" w:rsidRPr="006971DE" w:rsidTr="00236CFB">
        <w:trPr>
          <w:trHeight w:val="2140"/>
        </w:trPr>
        <w:tc>
          <w:tcPr>
            <w:tcW w:w="2022" w:type="dxa"/>
            <w:shd w:val="clear" w:color="auto" w:fill="auto"/>
            <w:hideMark/>
          </w:tcPr>
          <w:p w:rsidR="002928DB" w:rsidRPr="006971DE" w:rsidRDefault="002928DB" w:rsidP="00257C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bCs/>
                <w:lang w:val="en-US"/>
              </w:rPr>
            </w:pPr>
            <w:r w:rsidRPr="006971DE">
              <w:rPr>
                <w:rFonts w:eastAsiaTheme="minorHAnsi"/>
                <w:b/>
                <w:lang w:val="en-US"/>
              </w:rPr>
              <w:t>9.3.1.53</w:t>
            </w:r>
            <w:r w:rsidRPr="006971DE">
              <w:rPr>
                <w:rFonts w:eastAsiaTheme="minorHAnsi"/>
                <w:b/>
              </w:rPr>
              <w:br/>
            </w:r>
            <w:r w:rsidRPr="006971DE">
              <w:rPr>
                <w:rFonts w:eastAsiaTheme="minorHAnsi"/>
                <w:b/>
                <w:lang w:val="en-US"/>
              </w:rPr>
              <w:t>9.3.2.53</w:t>
            </w:r>
            <w:r w:rsidRPr="006971DE">
              <w:rPr>
                <w:rFonts w:eastAsiaTheme="minorHAnsi"/>
                <w:b/>
              </w:rPr>
              <w:br/>
            </w:r>
            <w:r w:rsidRPr="006971DE">
              <w:rPr>
                <w:rFonts w:eastAsiaTheme="minorHAnsi"/>
                <w:b/>
                <w:lang w:val="en-US"/>
              </w:rPr>
              <w:t>9.3.3.53</w:t>
            </w:r>
          </w:p>
        </w:tc>
        <w:tc>
          <w:tcPr>
            <w:tcW w:w="9072" w:type="dxa"/>
            <w:shd w:val="clear" w:color="auto" w:fill="auto"/>
            <w:hideMark/>
          </w:tcPr>
          <w:p w:rsidR="002928DB" w:rsidRPr="006971DE" w:rsidRDefault="002928DB" w:rsidP="00257C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i/>
                <w:u w:val="single"/>
              </w:rPr>
              <w:t>Текст</w:t>
            </w:r>
            <w:r w:rsidRPr="006971DE">
              <w:rPr>
                <w:rFonts w:eastAsiaTheme="minorHAnsi"/>
                <w:u w:val="single"/>
              </w:rPr>
              <w:t xml:space="preserve"> в пунктах 9.3.</w:t>
            </w:r>
            <w:r w:rsidRPr="006971DE">
              <w:rPr>
                <w:rFonts w:eastAsiaTheme="minorHAnsi"/>
                <w:u w:val="single"/>
                <w:lang w:val="en-US"/>
              </w:rPr>
              <w:t>x</w:t>
            </w:r>
            <w:r w:rsidRPr="006971DE">
              <w:rPr>
                <w:rFonts w:eastAsiaTheme="minorHAnsi"/>
                <w:u w:val="single"/>
              </w:rPr>
              <w:t>.53, 9.3.</w:t>
            </w:r>
            <w:r w:rsidRPr="006971DE">
              <w:rPr>
                <w:rFonts w:eastAsiaTheme="minorHAnsi"/>
                <w:u w:val="single"/>
                <w:lang w:val="en-US"/>
              </w:rPr>
              <w:t>x</w:t>
            </w:r>
            <w:r w:rsidRPr="006971DE">
              <w:rPr>
                <w:rFonts w:eastAsiaTheme="minorHAnsi"/>
                <w:u w:val="single"/>
              </w:rPr>
              <w:t>.53.1, 9.3.</w:t>
            </w:r>
            <w:r w:rsidRPr="006971DE">
              <w:rPr>
                <w:rFonts w:eastAsiaTheme="minorHAnsi"/>
                <w:u w:val="single"/>
                <w:lang w:val="en-US"/>
              </w:rPr>
              <w:t>x</w:t>
            </w:r>
            <w:r w:rsidRPr="006971DE">
              <w:rPr>
                <w:rFonts w:eastAsiaTheme="minorHAnsi"/>
                <w:u w:val="single"/>
              </w:rPr>
              <w:t>.53.3, 9.2.</w:t>
            </w:r>
            <w:r w:rsidRPr="006971DE">
              <w:rPr>
                <w:rFonts w:eastAsiaTheme="minorHAnsi"/>
                <w:u w:val="single"/>
                <w:lang w:val="en-US"/>
              </w:rPr>
              <w:t>x</w:t>
            </w:r>
            <w:r w:rsidRPr="006971DE">
              <w:rPr>
                <w:rFonts w:eastAsiaTheme="minorHAnsi"/>
                <w:u w:val="single"/>
              </w:rPr>
              <w:t>.53.3</w:t>
            </w:r>
            <w:r w:rsidRPr="006971DE">
              <w:rPr>
                <w:rFonts w:eastAsiaTheme="minorHAnsi"/>
                <w:i/>
                <w:u w:val="single"/>
              </w:rPr>
              <w:t xml:space="preserve"> подлежит замене следующим текстом</w:t>
            </w:r>
            <w:r w:rsidRPr="008831E7">
              <w:rPr>
                <w:rFonts w:eastAsiaTheme="minorHAnsi"/>
                <w:i/>
              </w:rPr>
              <w:t>:</w:t>
            </w:r>
          </w:p>
          <w:p w:rsidR="002928DB" w:rsidRPr="006971DE" w:rsidRDefault="002928DB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b/>
                <w:i/>
                <w:u w:val="single"/>
              </w:rPr>
              <w:t>Тип и расположение электрических и неэлектрических установок и оборудования, предназначенных для использования во взрывоопасных зонах</w:t>
            </w:r>
          </w:p>
        </w:tc>
        <w:tc>
          <w:tcPr>
            <w:tcW w:w="1686" w:type="dxa"/>
            <w:gridSpan w:val="2"/>
            <w:shd w:val="clear" w:color="auto" w:fill="auto"/>
            <w:hideMark/>
          </w:tcPr>
          <w:p w:rsidR="002928DB" w:rsidRPr="006971DE" w:rsidRDefault="00257C80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</w:rPr>
            </w:pPr>
            <w:r>
              <w:rPr>
                <w:rFonts w:eastAsiaTheme="minorHAnsi"/>
              </w:rPr>
              <w:t>Новая</w:t>
            </w:r>
            <w:r>
              <w:rPr>
                <w:rFonts w:eastAsiaTheme="minorHAnsi"/>
              </w:rPr>
              <w:br/>
            </w:r>
            <w:r w:rsidR="002928DB" w:rsidRPr="006971DE">
              <w:rPr>
                <w:rFonts w:eastAsiaTheme="minorHAnsi"/>
              </w:rPr>
              <w:t>концепция</w:t>
            </w:r>
            <w:r w:rsidR="002928DB" w:rsidRPr="006971DE">
              <w:rPr>
                <w:rFonts w:eastAsiaTheme="minorHAnsi"/>
              </w:rPr>
              <w:br/>
              <w:t>зонирования</w:t>
            </w:r>
          </w:p>
          <w:p w:rsidR="002928DB" w:rsidRPr="006971DE" w:rsidRDefault="00257C80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</w:rPr>
            </w:pPr>
            <w:r>
              <w:rPr>
                <w:rFonts w:eastAsiaTheme="minorHAnsi"/>
              </w:rPr>
              <w:t>Подраздел </w:t>
            </w:r>
            <w:r w:rsidR="0007790A">
              <w:rPr>
                <w:rFonts w:eastAsiaTheme="minorHAnsi"/>
              </w:rPr>
              <w:t>9.3.х.53</w:t>
            </w:r>
            <w:r w:rsidR="0007790A">
              <w:rPr>
                <w:rFonts w:eastAsiaTheme="minorHAnsi"/>
              </w:rPr>
              <w:br/>
            </w:r>
            <w:r w:rsidR="002928DB" w:rsidRPr="006971DE">
              <w:rPr>
                <w:rFonts w:eastAsiaTheme="minorHAnsi"/>
              </w:rPr>
              <w:t>издания ВОПОГ 2015 года прене</w:t>
            </w:r>
            <w:r w:rsidR="0007790A">
              <w:rPr>
                <w:rFonts w:eastAsiaTheme="minorHAnsi"/>
              </w:rPr>
              <w:t>сен в подраздел </w:t>
            </w:r>
            <w:r w:rsidR="002928DB" w:rsidRPr="006971DE">
              <w:rPr>
                <w:rFonts w:eastAsiaTheme="minorHAnsi"/>
              </w:rPr>
              <w:t>9.3.х.54</w:t>
            </w:r>
          </w:p>
        </w:tc>
      </w:tr>
      <w:tr w:rsidR="002928DB" w:rsidRPr="006971DE" w:rsidTr="00236CFB">
        <w:trPr>
          <w:trHeight w:val="3400"/>
        </w:trPr>
        <w:tc>
          <w:tcPr>
            <w:tcW w:w="2022" w:type="dxa"/>
            <w:shd w:val="clear" w:color="auto" w:fill="auto"/>
          </w:tcPr>
          <w:p w:rsidR="002928DB" w:rsidRPr="006971DE" w:rsidRDefault="002928DB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/>
                <w:bCs/>
              </w:rPr>
            </w:pPr>
            <w:r w:rsidRPr="006971DE">
              <w:rPr>
                <w:rFonts w:eastAsiaTheme="minorHAnsi"/>
                <w:b/>
              </w:rPr>
              <w:t>9.3.1.53.1</w:t>
            </w:r>
            <w:r w:rsidRPr="006971DE">
              <w:rPr>
                <w:rFonts w:eastAsiaTheme="minorHAnsi"/>
                <w:b/>
              </w:rPr>
              <w:br/>
              <w:t>9.3.2.53.1</w:t>
            </w:r>
            <w:r w:rsidRPr="006971DE">
              <w:rPr>
                <w:rFonts w:eastAsiaTheme="minorHAnsi"/>
                <w:b/>
              </w:rPr>
              <w:br/>
              <w:t>9.3.3.53.1</w:t>
            </w:r>
          </w:p>
        </w:tc>
        <w:tc>
          <w:tcPr>
            <w:tcW w:w="9072" w:type="dxa"/>
            <w:shd w:val="clear" w:color="auto" w:fill="auto"/>
            <w:hideMark/>
          </w:tcPr>
          <w:p w:rsidR="002928DB" w:rsidRPr="006971DE" w:rsidRDefault="002928DB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  <w:bCs/>
                <w:iCs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 xml:space="preserve">Электрические и неэлектрические установки и оборудование, предназначенные для использования во взрывоопасных зонах в соответствии с определением в </w:t>
            </w:r>
            <w:r w:rsidR="007C4427">
              <w:rPr>
                <w:rFonts w:eastAsiaTheme="minorHAnsi"/>
                <w:u w:val="single"/>
              </w:rPr>
              <w:t>разделе 1.2.1, должны отвечать,</w:t>
            </w:r>
            <w:r w:rsidR="007C4427">
              <w:rPr>
                <w:rFonts w:eastAsiaTheme="minorHAnsi"/>
                <w:u w:val="single"/>
              </w:rPr>
              <w:br/>
            </w:r>
            <w:r w:rsidRPr="006971DE">
              <w:rPr>
                <w:rFonts w:eastAsiaTheme="minorHAnsi"/>
                <w:u w:val="single"/>
              </w:rPr>
              <w:t>по крайней мере, требованиям в отношении их использования в соответствующей зоне</w:t>
            </w:r>
            <w:r w:rsidRPr="006971DE">
              <w:rPr>
                <w:rFonts w:eastAsiaTheme="minorHAnsi"/>
              </w:rPr>
              <w:t>.</w:t>
            </w:r>
          </w:p>
          <w:p w:rsidR="002928DB" w:rsidRPr="006971DE" w:rsidRDefault="002928DB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Они должны выбираться в соответствии с группой взрывоопасности и температурным</w:t>
            </w:r>
            <w:r w:rsidRPr="006971DE">
              <w:rPr>
                <w:rFonts w:eastAsiaTheme="minorHAnsi"/>
                <w:u w:val="single"/>
              </w:rPr>
              <w:br/>
              <w:t>классом веществ, перечисленных в перечне веществ</w:t>
            </w:r>
            <w:r w:rsidR="007C4427">
              <w:rPr>
                <w:rFonts w:eastAsiaTheme="minorHAnsi"/>
                <w:u w:val="single"/>
              </w:rPr>
              <w:t>, допущенных к перевозке судном</w:t>
            </w:r>
            <w:r w:rsidR="007C4427">
              <w:rPr>
                <w:rFonts w:eastAsiaTheme="minorHAnsi"/>
                <w:u w:val="single"/>
              </w:rPr>
              <w:br/>
            </w:r>
            <w:r w:rsidRPr="006971DE">
              <w:rPr>
                <w:rFonts w:eastAsiaTheme="minorHAnsi"/>
                <w:u w:val="single"/>
              </w:rPr>
              <w:t>(см. колонки 15 и 16 таблицы С в подразделе 3.2.3.2</w:t>
            </w:r>
            <w:r w:rsidRPr="006971DE">
              <w:rPr>
                <w:rFonts w:eastAsiaTheme="minorHAnsi"/>
              </w:rPr>
              <w:t>).</w:t>
            </w:r>
          </w:p>
          <w:p w:rsidR="002928DB" w:rsidRPr="006971DE" w:rsidRDefault="002928DB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 xml:space="preserve">Если перечень веществ, допущенных к перевозке судном, предусмотренный в пункте 1.16.1.2.5, содержит вещества, для которых в колонке 15 таблицы С подраздела 3.2.3.2 предписывается температурный класс </w:t>
            </w:r>
            <w:r w:rsidRPr="006971DE">
              <w:rPr>
                <w:rFonts w:eastAsiaTheme="minorHAnsi"/>
                <w:u w:val="single"/>
                <w:lang w:val="en-US"/>
              </w:rPr>
              <w:t>T</w:t>
            </w:r>
            <w:r w:rsidRPr="006971DE">
              <w:rPr>
                <w:rFonts w:eastAsiaTheme="minorHAnsi"/>
                <w:u w:val="single"/>
              </w:rPr>
              <w:t xml:space="preserve">4, </w:t>
            </w:r>
            <w:r w:rsidRPr="006971DE">
              <w:rPr>
                <w:rFonts w:eastAsiaTheme="minorHAnsi"/>
                <w:u w:val="single"/>
                <w:lang w:val="en-US"/>
              </w:rPr>
              <w:t>T</w:t>
            </w:r>
            <w:r w:rsidRPr="006971DE">
              <w:rPr>
                <w:rFonts w:eastAsiaTheme="minorHAnsi"/>
                <w:u w:val="single"/>
              </w:rPr>
              <w:t xml:space="preserve">5 или </w:t>
            </w:r>
            <w:r w:rsidRPr="006971DE">
              <w:rPr>
                <w:rFonts w:eastAsiaTheme="minorHAnsi"/>
                <w:u w:val="single"/>
                <w:lang w:val="en-US"/>
              </w:rPr>
              <w:t>T</w:t>
            </w:r>
            <w:r w:rsidRPr="006971DE">
              <w:rPr>
                <w:rFonts w:eastAsiaTheme="minorHAnsi"/>
                <w:u w:val="single"/>
              </w:rPr>
              <w:t>6, разрешенная температура поверхности не должна превышать соответственно 135 °С (Т4), 100 °</w:t>
            </w:r>
            <w:r w:rsidRPr="006971DE">
              <w:rPr>
                <w:rFonts w:eastAsiaTheme="minorHAnsi"/>
                <w:u w:val="single"/>
                <w:lang w:val="en-US"/>
              </w:rPr>
              <w:t>C</w:t>
            </w:r>
            <w:r w:rsidRPr="006971DE">
              <w:rPr>
                <w:rFonts w:eastAsiaTheme="minorHAnsi"/>
                <w:u w:val="single"/>
              </w:rPr>
              <w:t xml:space="preserve"> (Т5) и 85 °</w:t>
            </w:r>
            <w:r w:rsidRPr="006971DE">
              <w:rPr>
                <w:rFonts w:eastAsiaTheme="minorHAnsi"/>
                <w:u w:val="single"/>
                <w:lang w:val="en-US"/>
              </w:rPr>
              <w:t>C</w:t>
            </w:r>
            <w:r w:rsidRPr="006971DE">
              <w:rPr>
                <w:rFonts w:eastAsiaTheme="minorHAnsi"/>
                <w:u w:val="single"/>
              </w:rPr>
              <w:t xml:space="preserve"> (</w:t>
            </w:r>
            <w:r w:rsidRPr="006971DE">
              <w:rPr>
                <w:rFonts w:eastAsiaTheme="minorHAnsi"/>
                <w:u w:val="single"/>
                <w:lang w:val="en-US"/>
              </w:rPr>
              <w:t>T</w:t>
            </w:r>
            <w:r w:rsidRPr="006971DE">
              <w:rPr>
                <w:rFonts w:eastAsiaTheme="minorHAnsi"/>
                <w:u w:val="single"/>
              </w:rPr>
              <w:t>6</w:t>
            </w:r>
            <w:r w:rsidRPr="006971DE">
              <w:rPr>
                <w:rFonts w:eastAsiaTheme="minorHAnsi"/>
              </w:rPr>
              <w:t>).</w:t>
            </w:r>
          </w:p>
          <w:p w:rsidR="002928DB" w:rsidRPr="006971DE" w:rsidRDefault="002928DB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20" w:lineRule="exact"/>
              <w:ind w:left="57" w:right="57"/>
              <w:rPr>
                <w:rFonts w:eastAsiaTheme="minorHAnsi"/>
                <w:bCs/>
                <w:iCs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 xml:space="preserve">Если перечень веществ, допущенных к перевозке судном, предусмотренный в пункте 1.16.1.2.5, содержит вещества, для которых в колонке 15 таблицы С подраздела 3.2.3.2 предписывается температурный класс </w:t>
            </w:r>
            <w:r w:rsidRPr="006971DE">
              <w:rPr>
                <w:rFonts w:eastAsiaTheme="minorHAnsi"/>
                <w:u w:val="single"/>
                <w:lang w:val="en-US"/>
              </w:rPr>
              <w:t>T</w:t>
            </w:r>
            <w:r w:rsidRPr="006971DE">
              <w:rPr>
                <w:rFonts w:eastAsiaTheme="minorHAnsi"/>
                <w:u w:val="single"/>
              </w:rPr>
              <w:t xml:space="preserve">1 и </w:t>
            </w:r>
            <w:r w:rsidRPr="006971DE">
              <w:rPr>
                <w:rFonts w:eastAsiaTheme="minorHAnsi"/>
                <w:u w:val="single"/>
                <w:lang w:val="en-US"/>
              </w:rPr>
              <w:t>T</w:t>
            </w:r>
            <w:r w:rsidRPr="006971DE">
              <w:rPr>
                <w:rFonts w:eastAsiaTheme="minorHAnsi"/>
                <w:u w:val="single"/>
              </w:rPr>
              <w:t>2, то разрешенная температура поверхности в назначенных зонах не должна превышать 200 °</w:t>
            </w:r>
            <w:r w:rsidRPr="006971DE">
              <w:rPr>
                <w:rFonts w:eastAsiaTheme="minorHAnsi"/>
                <w:u w:val="single"/>
                <w:lang w:val="en-US"/>
              </w:rPr>
              <w:t>C</w:t>
            </w:r>
            <w:r w:rsidRPr="006971DE">
              <w:rPr>
                <w:rFonts w:eastAsiaTheme="minorHAnsi"/>
              </w:rPr>
              <w:t>.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928DB" w:rsidRPr="006971DE" w:rsidRDefault="0007790A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</w:rPr>
            </w:pPr>
            <w:r>
              <w:rPr>
                <w:rFonts w:eastAsiaTheme="minorHAnsi"/>
              </w:rPr>
              <w:t>Новая</w:t>
            </w:r>
            <w:r>
              <w:rPr>
                <w:rFonts w:eastAsiaTheme="minorHAnsi"/>
              </w:rPr>
              <w:br/>
            </w:r>
            <w:r w:rsidR="002928DB" w:rsidRPr="006971DE">
              <w:rPr>
                <w:rFonts w:eastAsiaTheme="minorHAnsi"/>
              </w:rPr>
              <w:t>концепция</w:t>
            </w:r>
            <w:r w:rsidR="002928DB" w:rsidRPr="007118C9">
              <w:rPr>
                <w:rFonts w:eastAsiaTheme="minorHAnsi"/>
              </w:rPr>
              <w:br/>
            </w:r>
            <w:r w:rsidR="002928DB" w:rsidRPr="006971DE">
              <w:rPr>
                <w:rFonts w:eastAsiaTheme="minorHAnsi"/>
              </w:rPr>
              <w:t>зонирования</w:t>
            </w:r>
          </w:p>
          <w:p w:rsidR="002928DB" w:rsidRPr="006971DE" w:rsidRDefault="0007790A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</w:rPr>
            </w:pPr>
            <w:r>
              <w:rPr>
                <w:rFonts w:eastAsiaTheme="minorHAnsi"/>
              </w:rPr>
              <w:t>Базовая</w:t>
            </w:r>
            <w:r>
              <w:rPr>
                <w:rFonts w:eastAsiaTheme="minorHAnsi"/>
              </w:rPr>
              <w:br/>
            </w:r>
            <w:r w:rsidR="002928DB" w:rsidRPr="006971DE">
              <w:rPr>
                <w:rFonts w:eastAsiaTheme="minorHAnsi"/>
              </w:rPr>
              <w:t>концеп</w:t>
            </w:r>
            <w:r>
              <w:rPr>
                <w:rFonts w:eastAsiaTheme="minorHAnsi"/>
              </w:rPr>
              <w:t>ция</w:t>
            </w:r>
            <w:r>
              <w:rPr>
                <w:rFonts w:eastAsiaTheme="minorHAnsi"/>
              </w:rPr>
              <w:br/>
            </w:r>
            <w:r w:rsidR="002928DB" w:rsidRPr="006971DE">
              <w:rPr>
                <w:rFonts w:eastAsiaTheme="minorHAnsi"/>
              </w:rPr>
              <w:t>безопасности</w:t>
            </w:r>
          </w:p>
        </w:tc>
      </w:tr>
      <w:tr w:rsidR="00541774" w:rsidRPr="006971DE" w:rsidTr="00D4018B">
        <w:trPr>
          <w:trHeight w:val="1029"/>
        </w:trPr>
        <w:tc>
          <w:tcPr>
            <w:tcW w:w="2022" w:type="dxa"/>
            <w:shd w:val="clear" w:color="auto" w:fill="auto"/>
            <w:hideMark/>
          </w:tcPr>
          <w:p w:rsidR="00541774" w:rsidRPr="006971DE" w:rsidRDefault="00541774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6" w:lineRule="exact"/>
              <w:ind w:left="57" w:right="57"/>
              <w:rPr>
                <w:rFonts w:eastAsiaTheme="minorHAnsi"/>
                <w:b/>
                <w:bCs/>
              </w:rPr>
            </w:pPr>
            <w:r w:rsidRPr="006971DE">
              <w:rPr>
                <w:rFonts w:eastAsiaTheme="minorHAnsi"/>
                <w:b/>
              </w:rPr>
              <w:t>9.3.1.53.2</w:t>
            </w:r>
            <w:r w:rsidRPr="006971DE">
              <w:rPr>
                <w:rFonts w:eastAsiaTheme="minorHAnsi"/>
                <w:b/>
              </w:rPr>
              <w:br/>
              <w:t>9.3.2.53.2</w:t>
            </w:r>
            <w:r w:rsidRPr="0007790A">
              <w:rPr>
                <w:rFonts w:eastAsiaTheme="minorHAnsi"/>
                <w:b/>
              </w:rPr>
              <w:br/>
            </w:r>
            <w:r w:rsidRPr="006971DE">
              <w:rPr>
                <w:rFonts w:eastAsiaTheme="minorHAnsi"/>
                <w:b/>
              </w:rPr>
              <w:t>9.3.3.53.2</w:t>
            </w:r>
          </w:p>
        </w:tc>
        <w:tc>
          <w:tcPr>
            <w:tcW w:w="9072" w:type="dxa"/>
            <w:shd w:val="clear" w:color="auto" w:fill="auto"/>
            <w:hideMark/>
          </w:tcPr>
          <w:p w:rsidR="00541774" w:rsidRPr="006971DE" w:rsidRDefault="00541774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6" w:lineRule="exact"/>
              <w:ind w:left="57" w:right="57"/>
              <w:rPr>
                <w:rFonts w:eastAsiaTheme="minorHAnsi"/>
                <w:bCs/>
                <w:iCs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Электрические кабели должны быть усилены или защищены металлическим экраном или крепиться с помощью кабелепровода, за исключением оптических волокон</w:t>
            </w:r>
            <w:r w:rsidRPr="006971DE">
              <w:rPr>
                <w:rFonts w:eastAsiaTheme="minorHAnsi"/>
              </w:rPr>
              <w:t>.</w:t>
            </w:r>
          </w:p>
          <w:p w:rsidR="00541774" w:rsidRPr="006971DE" w:rsidRDefault="00541774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6" w:lineRule="exact"/>
              <w:ind w:left="57" w:right="57"/>
              <w:rPr>
                <w:rFonts w:eastAsiaTheme="minorHAnsi"/>
                <w:bCs/>
                <w:iCs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Электрические кабели активной катодной защиты обшивки корпуса, проложенные в защитных стальных трубах с газонепроницаемыми соединениями вплоть до главной палубы</w:t>
            </w:r>
            <w:r w:rsidRPr="00D4018B">
              <w:rPr>
                <w:rFonts w:eastAsiaTheme="minorHAnsi"/>
              </w:rPr>
              <w:t>.</w:t>
            </w:r>
          </w:p>
        </w:tc>
        <w:tc>
          <w:tcPr>
            <w:tcW w:w="1686" w:type="dxa"/>
            <w:gridSpan w:val="2"/>
            <w:shd w:val="clear" w:color="auto" w:fill="auto"/>
            <w:hideMark/>
          </w:tcPr>
          <w:p w:rsidR="00541774" w:rsidRPr="006971DE" w:rsidRDefault="00541774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6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Уточнение</w:t>
            </w:r>
          </w:p>
          <w:p w:rsidR="00541774" w:rsidRPr="006971DE" w:rsidRDefault="00541774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16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Пункт 9.3.</w:t>
            </w:r>
            <w:r w:rsidRPr="006971DE">
              <w:rPr>
                <w:rFonts w:eastAsiaTheme="minorHAnsi"/>
                <w:lang w:val="en-US"/>
              </w:rPr>
              <w:t>x</w:t>
            </w:r>
            <w:r w:rsidRPr="006971DE">
              <w:rPr>
                <w:rFonts w:eastAsiaTheme="minorHAnsi"/>
              </w:rPr>
              <w:t xml:space="preserve">.56.1 издания ВОПОГ 2015 года </w:t>
            </w:r>
          </w:p>
        </w:tc>
      </w:tr>
      <w:tr w:rsidR="00D4018B" w:rsidRPr="006971DE" w:rsidTr="00363791">
        <w:trPr>
          <w:gridAfter w:val="1"/>
          <w:wAfter w:w="30" w:type="dxa"/>
          <w:trHeight w:val="1930"/>
        </w:trPr>
        <w:tc>
          <w:tcPr>
            <w:tcW w:w="2022" w:type="dxa"/>
            <w:shd w:val="clear" w:color="auto" w:fill="auto"/>
            <w:hideMark/>
          </w:tcPr>
          <w:p w:rsidR="00D4018B" w:rsidRPr="006971DE" w:rsidRDefault="00D4018B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6" w:lineRule="exact"/>
              <w:ind w:left="57" w:right="57"/>
              <w:rPr>
                <w:rFonts w:eastAsiaTheme="minorHAnsi"/>
                <w:b/>
              </w:rPr>
            </w:pPr>
            <w:r w:rsidRPr="006971DE">
              <w:rPr>
                <w:rFonts w:eastAsiaTheme="minorHAnsi"/>
                <w:b/>
              </w:rPr>
              <w:t>9.3.1.53.3</w:t>
            </w:r>
            <w:r w:rsidRPr="006971DE">
              <w:rPr>
                <w:rFonts w:eastAsiaTheme="minorHAnsi"/>
                <w:b/>
              </w:rPr>
              <w:br/>
              <w:t>9.3.2.53.3</w:t>
            </w:r>
          </w:p>
        </w:tc>
        <w:tc>
          <w:tcPr>
            <w:tcW w:w="9072" w:type="dxa"/>
            <w:shd w:val="clear" w:color="auto" w:fill="auto"/>
            <w:hideMark/>
          </w:tcPr>
          <w:p w:rsidR="00D4018B" w:rsidRPr="006971DE" w:rsidRDefault="00D4018B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6" w:lineRule="exact"/>
              <w:ind w:left="57" w:right="57"/>
              <w:rPr>
                <w:rFonts w:eastAsiaTheme="minorHAnsi"/>
                <w:bCs/>
                <w:iCs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Запрещается использовать переносные электрические кабели, кроме</w:t>
            </w:r>
            <w:r>
              <w:rPr>
                <w:rFonts w:eastAsiaTheme="minorHAnsi"/>
                <w:u w:val="single"/>
              </w:rPr>
              <w:t xml:space="preserve"> как для принципиально</w:t>
            </w:r>
            <w:r>
              <w:rPr>
                <w:rFonts w:eastAsiaTheme="minorHAnsi"/>
                <w:u w:val="single"/>
              </w:rPr>
              <w:br/>
            </w:r>
            <w:r w:rsidRPr="006971DE">
              <w:rPr>
                <w:rFonts w:eastAsiaTheme="minorHAnsi"/>
                <w:u w:val="single"/>
              </w:rPr>
              <w:t>безопасных цепей и для питания сигнальных огней и ламп для</w:t>
            </w:r>
            <w:r>
              <w:rPr>
                <w:rFonts w:eastAsiaTheme="minorHAnsi"/>
                <w:u w:val="single"/>
              </w:rPr>
              <w:t xml:space="preserve"> </w:t>
            </w:r>
            <w:r w:rsidRPr="006971DE">
              <w:rPr>
                <w:rFonts w:eastAsiaTheme="minorHAnsi"/>
                <w:u w:val="single"/>
              </w:rPr>
              <w:t>освещения сходного трапа</w:t>
            </w:r>
            <w:r w:rsidRPr="00741DCC">
              <w:rPr>
                <w:rFonts w:eastAsiaTheme="minorHAnsi"/>
              </w:rPr>
              <w:t>.</w:t>
            </w:r>
          </w:p>
        </w:tc>
        <w:tc>
          <w:tcPr>
            <w:tcW w:w="1656" w:type="dxa"/>
            <w:shd w:val="clear" w:color="auto" w:fill="auto"/>
            <w:hideMark/>
          </w:tcPr>
          <w:p w:rsidR="00D4018B" w:rsidRPr="006971DE" w:rsidRDefault="00D4018B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6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Пункт 9.3.</w:t>
            </w:r>
            <w:r w:rsidRPr="006971DE">
              <w:rPr>
                <w:rFonts w:eastAsiaTheme="minorHAnsi"/>
                <w:lang w:val="en-US"/>
              </w:rPr>
              <w:t>x</w:t>
            </w:r>
            <w:r w:rsidRPr="006971DE">
              <w:rPr>
                <w:rFonts w:eastAsiaTheme="minorHAnsi"/>
              </w:rPr>
              <w:t>.56.3 издания ВОПОГ 2015 года</w:t>
            </w:r>
          </w:p>
          <w:p w:rsidR="00D4018B" w:rsidRPr="006971DE" w:rsidRDefault="00D4018B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16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Пункт 9.3.</w:t>
            </w:r>
            <w:r w:rsidRPr="006971DE">
              <w:rPr>
                <w:rFonts w:eastAsiaTheme="minorHAnsi"/>
                <w:lang w:val="en-US"/>
              </w:rPr>
              <w:t>x</w:t>
            </w:r>
            <w:r w:rsidRPr="006971DE">
              <w:rPr>
                <w:rFonts w:eastAsiaTheme="minorHAnsi"/>
              </w:rPr>
              <w:t>.53.3 издания ВОПОГ 2015 года перенесен в пункт 9.3.х.54.3</w:t>
            </w:r>
          </w:p>
        </w:tc>
      </w:tr>
      <w:tr w:rsidR="00883604" w:rsidRPr="006971DE" w:rsidTr="00236CFB">
        <w:trPr>
          <w:gridAfter w:val="1"/>
          <w:wAfter w:w="30" w:type="dxa"/>
        </w:trPr>
        <w:tc>
          <w:tcPr>
            <w:tcW w:w="2022" w:type="dxa"/>
            <w:shd w:val="clear" w:color="auto" w:fill="auto"/>
          </w:tcPr>
          <w:p w:rsidR="00883604" w:rsidRPr="006971DE" w:rsidRDefault="00883604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6" w:lineRule="exact"/>
              <w:ind w:left="57" w:right="57"/>
              <w:rPr>
                <w:rFonts w:eastAsiaTheme="minorHAnsi"/>
                <w:b/>
                <w:bCs/>
              </w:rPr>
            </w:pPr>
            <w:r w:rsidRPr="006971DE">
              <w:rPr>
                <w:rFonts w:eastAsiaTheme="minorHAnsi"/>
                <w:b/>
              </w:rPr>
              <w:t>9.3.3.53.3</w:t>
            </w:r>
          </w:p>
        </w:tc>
        <w:tc>
          <w:tcPr>
            <w:tcW w:w="9072" w:type="dxa"/>
            <w:shd w:val="clear" w:color="auto" w:fill="auto"/>
            <w:hideMark/>
          </w:tcPr>
          <w:p w:rsidR="00883604" w:rsidRPr="006971DE" w:rsidRDefault="00883604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6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  <w:u w:val="single"/>
              </w:rPr>
              <w:t>Запрещается использовать переносные электрические кабели, кроме</w:t>
            </w:r>
            <w:r w:rsidR="00704AA8">
              <w:rPr>
                <w:rFonts w:eastAsiaTheme="minorHAnsi"/>
                <w:u w:val="single"/>
              </w:rPr>
              <w:t xml:space="preserve"> </w:t>
            </w:r>
            <w:r w:rsidRPr="006971DE">
              <w:rPr>
                <w:rFonts w:eastAsiaTheme="minorHAnsi"/>
                <w:u w:val="single"/>
              </w:rPr>
              <w:t>как для принципиально безопасных цепей и для питания сигнальных огней, ламп для освещения сходного трапа и погруж</w:t>
            </w:r>
            <w:r w:rsidR="00611559">
              <w:rPr>
                <w:rFonts w:eastAsiaTheme="minorHAnsi"/>
                <w:u w:val="single"/>
              </w:rPr>
              <w:t>ных насосов на борту судов –</w:t>
            </w:r>
            <w:r w:rsidRPr="006971DE">
              <w:rPr>
                <w:rFonts w:eastAsiaTheme="minorHAnsi"/>
                <w:u w:val="single"/>
              </w:rPr>
              <w:t xml:space="preserve"> сборщиков маслосодержащих отходов</w:t>
            </w:r>
            <w:r w:rsidRPr="00741DCC">
              <w:rPr>
                <w:rFonts w:eastAsiaTheme="minorHAnsi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883604" w:rsidRPr="006971DE" w:rsidRDefault="00883604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6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Пункт 9.3.3.56.3 издания ВОПОГ 2015 года</w:t>
            </w:r>
          </w:p>
          <w:p w:rsidR="00883604" w:rsidRPr="006971DE" w:rsidRDefault="00883604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16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Пункт 9.3.3.53.3 издания ВОПОГ 2015 года перенесен в пункт 9.3.3.54.3</w:t>
            </w:r>
          </w:p>
        </w:tc>
      </w:tr>
      <w:tr w:rsidR="00704AA8" w:rsidRPr="006971DE" w:rsidTr="00363791">
        <w:trPr>
          <w:gridAfter w:val="1"/>
          <w:wAfter w:w="30" w:type="dxa"/>
          <w:trHeight w:val="1930"/>
        </w:trPr>
        <w:tc>
          <w:tcPr>
            <w:tcW w:w="2022" w:type="dxa"/>
            <w:shd w:val="clear" w:color="auto" w:fill="auto"/>
            <w:hideMark/>
          </w:tcPr>
          <w:p w:rsidR="00704AA8" w:rsidRPr="006971DE" w:rsidRDefault="00704AA8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6" w:lineRule="exact"/>
              <w:ind w:left="57" w:right="57"/>
              <w:rPr>
                <w:rFonts w:eastAsiaTheme="minorHAnsi"/>
                <w:b/>
              </w:rPr>
            </w:pPr>
            <w:r w:rsidRPr="006971DE">
              <w:rPr>
                <w:rFonts w:eastAsiaTheme="minorHAnsi"/>
                <w:b/>
              </w:rPr>
              <w:t>9.3.1.53.4</w:t>
            </w:r>
            <w:r w:rsidRPr="006971DE">
              <w:rPr>
                <w:rFonts w:eastAsiaTheme="minorHAnsi"/>
                <w:b/>
              </w:rPr>
              <w:br/>
              <w:t>9.3.2.53.4</w:t>
            </w:r>
            <w:r w:rsidRPr="006971DE">
              <w:rPr>
                <w:rFonts w:eastAsiaTheme="minorHAnsi"/>
                <w:b/>
              </w:rPr>
              <w:br/>
              <w:t>9.3.3.53.4</w:t>
            </w:r>
          </w:p>
        </w:tc>
        <w:tc>
          <w:tcPr>
            <w:tcW w:w="9072" w:type="dxa"/>
            <w:shd w:val="clear" w:color="auto" w:fill="auto"/>
            <w:hideMark/>
          </w:tcPr>
          <w:p w:rsidR="00704AA8" w:rsidRPr="006971DE" w:rsidRDefault="00704AA8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6" w:lineRule="exact"/>
              <w:ind w:left="57" w:right="57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Электрические кабели принципиально безопасных цепей должны использоваться только для</w:t>
            </w:r>
            <w:r w:rsidRPr="006971DE">
              <w:rPr>
                <w:rFonts w:eastAsiaTheme="minorHAnsi"/>
                <w:u w:val="single"/>
              </w:rPr>
              <w:br/>
              <w:t>этих цепей и должны быть отделены от других кабелей, не предназначенных для использования</w:t>
            </w:r>
            <w:r w:rsidRPr="006971DE">
              <w:rPr>
                <w:rFonts w:eastAsiaTheme="minorHAnsi"/>
                <w:u w:val="single"/>
              </w:rPr>
              <w:br/>
              <w:t>в таких цепях (например, они не должны объединяться вместе в один пучок и не должны закрепляться общими зажимами</w:t>
            </w:r>
            <w:r w:rsidRPr="00704AA8">
              <w:rPr>
                <w:rFonts w:eastAsiaTheme="minorHAnsi"/>
              </w:rPr>
              <w:t>).</w:t>
            </w:r>
          </w:p>
        </w:tc>
        <w:tc>
          <w:tcPr>
            <w:tcW w:w="1656" w:type="dxa"/>
            <w:shd w:val="clear" w:color="auto" w:fill="auto"/>
            <w:hideMark/>
          </w:tcPr>
          <w:p w:rsidR="00704AA8" w:rsidRPr="006971DE" w:rsidRDefault="00704AA8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16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Пункт 9.3.х.56.4 издания ВОПОГ 2015 года</w:t>
            </w:r>
          </w:p>
          <w:p w:rsidR="00704AA8" w:rsidRPr="006971DE" w:rsidRDefault="00704AA8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 w:line="216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Пункт 9.3.</w:t>
            </w:r>
            <w:r w:rsidRPr="006971DE">
              <w:rPr>
                <w:rFonts w:eastAsiaTheme="minorHAnsi"/>
                <w:lang w:val="en-US"/>
              </w:rPr>
              <w:t>x</w:t>
            </w:r>
            <w:r w:rsidRPr="006971DE">
              <w:rPr>
                <w:rFonts w:eastAsiaTheme="minorHAnsi"/>
              </w:rPr>
              <w:t>.53.4 издания ВОПОГ 2015 года перенесен в пункт 9.3.</w:t>
            </w:r>
            <w:r w:rsidRPr="006971DE">
              <w:rPr>
                <w:rFonts w:eastAsiaTheme="minorHAnsi"/>
                <w:lang w:val="en-US"/>
              </w:rPr>
              <w:t>x</w:t>
            </w:r>
            <w:r w:rsidRPr="006971DE">
              <w:rPr>
                <w:rFonts w:eastAsiaTheme="minorHAnsi"/>
              </w:rPr>
              <w:t>.54.4</w:t>
            </w:r>
          </w:p>
        </w:tc>
      </w:tr>
      <w:tr w:rsidR="00883604" w:rsidRPr="006971DE" w:rsidTr="00236CFB">
        <w:trPr>
          <w:gridAfter w:val="1"/>
          <w:wAfter w:w="30" w:type="dxa"/>
        </w:trPr>
        <w:tc>
          <w:tcPr>
            <w:tcW w:w="2022" w:type="dxa"/>
            <w:shd w:val="clear" w:color="auto" w:fill="auto"/>
          </w:tcPr>
          <w:p w:rsidR="00883604" w:rsidRPr="006971DE" w:rsidRDefault="00883604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6" w:lineRule="exact"/>
              <w:ind w:left="57" w:right="57"/>
              <w:rPr>
                <w:rFonts w:eastAsiaTheme="minorHAnsi"/>
                <w:b/>
                <w:strike/>
                <w:u w:val="single"/>
              </w:rPr>
            </w:pPr>
            <w:r w:rsidRPr="006971DE">
              <w:rPr>
                <w:rFonts w:eastAsiaTheme="minorHAnsi"/>
                <w:b/>
                <w:strike/>
                <w:u w:val="single"/>
              </w:rPr>
              <w:t>9.3.2.54</w:t>
            </w:r>
            <w:r w:rsidRPr="006971DE">
              <w:rPr>
                <w:rFonts w:eastAsiaTheme="minorHAnsi"/>
                <w:b/>
                <w:strike/>
                <w:u w:val="single"/>
              </w:rPr>
              <w:br/>
              <w:t>9.3.2.55</w:t>
            </w:r>
          </w:p>
        </w:tc>
        <w:tc>
          <w:tcPr>
            <w:tcW w:w="9072" w:type="dxa"/>
            <w:shd w:val="clear" w:color="auto" w:fill="auto"/>
          </w:tcPr>
          <w:p w:rsidR="00883604" w:rsidRPr="006971DE" w:rsidRDefault="00883604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6" w:lineRule="exact"/>
              <w:ind w:left="57" w:right="57"/>
              <w:rPr>
                <w:rFonts w:eastAsiaTheme="minorHAnsi"/>
                <w:b/>
                <w:i/>
                <w:strike/>
                <w:u w:val="single"/>
              </w:rPr>
            </w:pPr>
            <w:r w:rsidRPr="006971DE">
              <w:rPr>
                <w:rFonts w:eastAsiaTheme="minorHAnsi"/>
                <w:i/>
                <w:strike/>
              </w:rPr>
              <w:t>(Зарезервированы)</w:t>
            </w:r>
          </w:p>
        </w:tc>
        <w:tc>
          <w:tcPr>
            <w:tcW w:w="1656" w:type="dxa"/>
            <w:shd w:val="clear" w:color="auto" w:fill="auto"/>
          </w:tcPr>
          <w:p w:rsidR="00883604" w:rsidRPr="006971DE" w:rsidRDefault="00883604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6" w:lineRule="exact"/>
              <w:ind w:left="57" w:right="57"/>
              <w:rPr>
                <w:rFonts w:eastAsiaTheme="minorHAnsi"/>
              </w:rPr>
            </w:pPr>
          </w:p>
        </w:tc>
      </w:tr>
      <w:tr w:rsidR="00883604" w:rsidRPr="006971DE" w:rsidTr="00236CFB">
        <w:trPr>
          <w:gridAfter w:val="1"/>
          <w:wAfter w:w="30" w:type="dxa"/>
        </w:trPr>
        <w:tc>
          <w:tcPr>
            <w:tcW w:w="2022" w:type="dxa"/>
            <w:shd w:val="clear" w:color="auto" w:fill="auto"/>
            <w:hideMark/>
          </w:tcPr>
          <w:p w:rsidR="00883604" w:rsidRPr="006971DE" w:rsidRDefault="00883604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6" w:lineRule="exact"/>
              <w:ind w:left="57" w:right="57"/>
              <w:rPr>
                <w:rFonts w:eastAsiaTheme="minorHAnsi"/>
                <w:b/>
                <w:bCs/>
                <w:u w:val="single"/>
              </w:rPr>
            </w:pPr>
            <w:r w:rsidRPr="006971DE">
              <w:rPr>
                <w:rFonts w:eastAsiaTheme="minorHAnsi"/>
                <w:b/>
                <w:u w:val="single"/>
              </w:rPr>
              <w:t>9.3.1.54 новый</w:t>
            </w:r>
            <w:r w:rsidRPr="006971DE">
              <w:rPr>
                <w:rFonts w:eastAsiaTheme="minorHAnsi"/>
                <w:b/>
                <w:u w:val="single"/>
              </w:rPr>
              <w:br/>
              <w:t>9.3.2.54 новый</w:t>
            </w:r>
            <w:r w:rsidRPr="006971DE">
              <w:rPr>
                <w:rFonts w:eastAsiaTheme="minorHAnsi"/>
                <w:b/>
                <w:u w:val="single"/>
              </w:rPr>
              <w:br/>
              <w:t>9.3.3.54 новый</w:t>
            </w:r>
          </w:p>
        </w:tc>
        <w:tc>
          <w:tcPr>
            <w:tcW w:w="9072" w:type="dxa"/>
            <w:shd w:val="clear" w:color="auto" w:fill="auto"/>
            <w:hideMark/>
          </w:tcPr>
          <w:p w:rsidR="00883604" w:rsidRPr="006971DE" w:rsidRDefault="00883604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6" w:lineRule="exact"/>
              <w:ind w:left="57" w:right="57"/>
              <w:rPr>
                <w:rFonts w:eastAsiaTheme="minorHAnsi"/>
                <w:b/>
                <w:i/>
                <w:u w:val="single"/>
              </w:rPr>
            </w:pPr>
            <w:r w:rsidRPr="006971DE">
              <w:rPr>
                <w:rFonts w:eastAsiaTheme="minorHAnsi"/>
                <w:b/>
                <w:i/>
                <w:u w:val="single"/>
              </w:rPr>
              <w:t>Заземление</w:t>
            </w:r>
          </w:p>
        </w:tc>
        <w:tc>
          <w:tcPr>
            <w:tcW w:w="1656" w:type="dxa"/>
            <w:shd w:val="clear" w:color="auto" w:fill="auto"/>
            <w:hideMark/>
          </w:tcPr>
          <w:p w:rsidR="00883604" w:rsidRPr="006971DE" w:rsidRDefault="00883604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16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П</w:t>
            </w:r>
            <w:r w:rsidR="00704AA8">
              <w:rPr>
                <w:rFonts w:eastAsiaTheme="minorHAnsi"/>
              </w:rPr>
              <w:t>одраздел 9.3.х.53 издания ВОПОГ</w:t>
            </w:r>
            <w:r w:rsidR="00704AA8">
              <w:rPr>
                <w:rFonts w:eastAsiaTheme="minorHAnsi"/>
              </w:rPr>
              <w:br/>
            </w:r>
            <w:r w:rsidRPr="006971DE">
              <w:rPr>
                <w:rFonts w:eastAsiaTheme="minorHAnsi"/>
              </w:rPr>
              <w:t>2015 года</w:t>
            </w:r>
          </w:p>
        </w:tc>
      </w:tr>
      <w:tr w:rsidR="00883604" w:rsidRPr="006971DE" w:rsidTr="00236CFB">
        <w:trPr>
          <w:gridAfter w:val="1"/>
          <w:wAfter w:w="30" w:type="dxa"/>
        </w:trPr>
        <w:tc>
          <w:tcPr>
            <w:tcW w:w="2022" w:type="dxa"/>
            <w:shd w:val="clear" w:color="auto" w:fill="auto"/>
          </w:tcPr>
          <w:p w:rsidR="00883604" w:rsidRPr="006971DE" w:rsidRDefault="00883604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  <w:u w:val="single"/>
              </w:rPr>
            </w:pPr>
            <w:r w:rsidRPr="006971DE">
              <w:rPr>
                <w:rFonts w:eastAsiaTheme="minorHAnsi"/>
                <w:b/>
                <w:u w:val="single"/>
              </w:rPr>
              <w:t>9.3.1.54</w:t>
            </w:r>
            <w:r w:rsidRPr="006971DE">
              <w:rPr>
                <w:rFonts w:eastAsiaTheme="minorHAnsi"/>
                <w:u w:val="single"/>
              </w:rPr>
              <w:t>.1</w:t>
            </w:r>
            <w:r w:rsidRPr="006971DE">
              <w:rPr>
                <w:rFonts w:eastAsiaTheme="minorHAnsi"/>
                <w:b/>
                <w:u w:val="single"/>
              </w:rPr>
              <w:t xml:space="preserve"> новый</w:t>
            </w:r>
            <w:r w:rsidRPr="006971DE">
              <w:rPr>
                <w:rFonts w:eastAsiaTheme="minorHAnsi"/>
                <w:b/>
                <w:u w:val="single"/>
              </w:rPr>
              <w:br/>
              <w:t>9.3.2.54</w:t>
            </w:r>
            <w:r w:rsidRPr="006971DE">
              <w:rPr>
                <w:rFonts w:eastAsiaTheme="minorHAnsi"/>
                <w:u w:val="single"/>
              </w:rPr>
              <w:t>.1</w:t>
            </w:r>
            <w:r w:rsidRPr="006971DE">
              <w:rPr>
                <w:rFonts w:eastAsiaTheme="minorHAnsi"/>
                <w:b/>
                <w:u w:val="single"/>
              </w:rPr>
              <w:t xml:space="preserve"> новый</w:t>
            </w:r>
            <w:r w:rsidRPr="006971DE">
              <w:rPr>
                <w:rFonts w:eastAsiaTheme="minorHAnsi"/>
                <w:b/>
                <w:u w:val="single"/>
              </w:rPr>
              <w:br/>
              <w:t>9.3.3.54</w:t>
            </w:r>
            <w:r w:rsidRPr="006971DE">
              <w:rPr>
                <w:rFonts w:eastAsiaTheme="minorHAnsi"/>
                <w:u w:val="single"/>
              </w:rPr>
              <w:t>.1</w:t>
            </w:r>
            <w:r w:rsidRPr="006971DE">
              <w:rPr>
                <w:rFonts w:eastAsiaTheme="minorHAnsi"/>
                <w:b/>
                <w:u w:val="single"/>
              </w:rPr>
              <w:t xml:space="preserve"> новый</w:t>
            </w:r>
          </w:p>
        </w:tc>
        <w:tc>
          <w:tcPr>
            <w:tcW w:w="9072" w:type="dxa"/>
            <w:shd w:val="clear" w:color="auto" w:fill="auto"/>
          </w:tcPr>
          <w:p w:rsidR="00883604" w:rsidRPr="006971DE" w:rsidRDefault="00883604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В грузовом пространстве металлические части электрических приборов, не находящиеся под напряжением в обычных условиях эксплуатации, а также защитные металлические трубы или металлические оболочки кабелей должны замыкаться на корпус, если это не обеспечено автоматически при их установке в результате их контакта с металлической структурой судна</w:t>
            </w:r>
            <w:r w:rsidRPr="00704AA8">
              <w:rPr>
                <w:rFonts w:eastAsiaTheme="minorHAnsi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883604" w:rsidRPr="006971DE" w:rsidRDefault="00883604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</w:rPr>
            </w:pPr>
          </w:p>
        </w:tc>
      </w:tr>
      <w:tr w:rsidR="00883604" w:rsidRPr="006971DE" w:rsidTr="00236CFB">
        <w:trPr>
          <w:gridAfter w:val="1"/>
          <w:wAfter w:w="30" w:type="dxa"/>
        </w:trPr>
        <w:tc>
          <w:tcPr>
            <w:tcW w:w="2022" w:type="dxa"/>
            <w:shd w:val="clear" w:color="auto" w:fill="auto"/>
          </w:tcPr>
          <w:p w:rsidR="00883604" w:rsidRPr="006971DE" w:rsidRDefault="00883604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  <w:u w:val="single"/>
              </w:rPr>
            </w:pPr>
            <w:r w:rsidRPr="006971DE">
              <w:rPr>
                <w:rFonts w:eastAsiaTheme="minorHAnsi"/>
                <w:b/>
                <w:u w:val="single"/>
              </w:rPr>
              <w:t>9.3.1.54</w:t>
            </w:r>
            <w:r w:rsidRPr="006971DE">
              <w:rPr>
                <w:rFonts w:eastAsiaTheme="minorHAnsi"/>
                <w:u w:val="single"/>
              </w:rPr>
              <w:t>.2</w:t>
            </w:r>
            <w:r w:rsidRPr="006971DE">
              <w:rPr>
                <w:rFonts w:eastAsiaTheme="minorHAnsi"/>
                <w:b/>
                <w:u w:val="single"/>
              </w:rPr>
              <w:t xml:space="preserve"> новый</w:t>
            </w:r>
            <w:r w:rsidRPr="006971DE">
              <w:rPr>
                <w:rFonts w:eastAsiaTheme="minorHAnsi"/>
                <w:b/>
                <w:u w:val="single"/>
              </w:rPr>
              <w:br/>
              <w:t>9.3.2.54</w:t>
            </w:r>
            <w:r w:rsidRPr="006971DE">
              <w:rPr>
                <w:rFonts w:eastAsiaTheme="minorHAnsi"/>
                <w:u w:val="single"/>
              </w:rPr>
              <w:t>.2</w:t>
            </w:r>
            <w:r w:rsidRPr="006971DE">
              <w:rPr>
                <w:rFonts w:eastAsiaTheme="minorHAnsi"/>
                <w:b/>
                <w:u w:val="single"/>
              </w:rPr>
              <w:t xml:space="preserve"> новый</w:t>
            </w:r>
            <w:r w:rsidRPr="006971DE">
              <w:rPr>
                <w:rFonts w:eastAsiaTheme="minorHAnsi"/>
                <w:b/>
                <w:u w:val="single"/>
              </w:rPr>
              <w:br/>
              <w:t>9.3.3.54</w:t>
            </w:r>
            <w:r w:rsidRPr="006971DE">
              <w:rPr>
                <w:rFonts w:eastAsiaTheme="minorHAnsi"/>
                <w:u w:val="single"/>
              </w:rPr>
              <w:t>.2</w:t>
            </w:r>
            <w:r w:rsidRPr="006971DE">
              <w:rPr>
                <w:rFonts w:eastAsiaTheme="minorHAnsi"/>
                <w:b/>
                <w:u w:val="single"/>
              </w:rPr>
              <w:t xml:space="preserve"> новый</w:t>
            </w:r>
          </w:p>
        </w:tc>
        <w:tc>
          <w:tcPr>
            <w:tcW w:w="9072" w:type="dxa"/>
            <w:shd w:val="clear" w:color="auto" w:fill="auto"/>
          </w:tcPr>
          <w:p w:rsidR="00883604" w:rsidRPr="006971DE" w:rsidRDefault="00883604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Предписания пункта 9.3.х.54.1 выше применяются также в отношении оборудования, имеющего рабочее напряжение менее 50 В</w:t>
            </w:r>
            <w:r w:rsidRPr="00741DCC">
              <w:rPr>
                <w:rFonts w:eastAsiaTheme="minorHAnsi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883604" w:rsidRPr="006971DE" w:rsidRDefault="00883604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</w:rPr>
            </w:pPr>
          </w:p>
        </w:tc>
      </w:tr>
      <w:tr w:rsidR="00883604" w:rsidRPr="006971DE" w:rsidTr="00236CFB">
        <w:trPr>
          <w:gridAfter w:val="1"/>
          <w:wAfter w:w="30" w:type="dxa"/>
        </w:trPr>
        <w:tc>
          <w:tcPr>
            <w:tcW w:w="2022" w:type="dxa"/>
            <w:shd w:val="clear" w:color="auto" w:fill="auto"/>
          </w:tcPr>
          <w:p w:rsidR="00883604" w:rsidRPr="006971DE" w:rsidRDefault="00883604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  <w:u w:val="single"/>
              </w:rPr>
            </w:pPr>
            <w:r w:rsidRPr="006971DE">
              <w:rPr>
                <w:rFonts w:eastAsiaTheme="minorHAnsi"/>
                <w:b/>
                <w:u w:val="single"/>
              </w:rPr>
              <w:t>9.3.1.54</w:t>
            </w:r>
            <w:r w:rsidRPr="006971DE">
              <w:rPr>
                <w:rFonts w:eastAsiaTheme="minorHAnsi"/>
                <w:u w:val="single"/>
              </w:rPr>
              <w:t>.3</w:t>
            </w:r>
            <w:r w:rsidRPr="006971DE">
              <w:rPr>
                <w:rFonts w:eastAsiaTheme="minorHAnsi"/>
                <w:b/>
                <w:u w:val="single"/>
              </w:rPr>
              <w:t xml:space="preserve"> новый</w:t>
            </w:r>
            <w:r w:rsidRPr="006971DE">
              <w:rPr>
                <w:rFonts w:eastAsiaTheme="minorHAnsi"/>
                <w:b/>
                <w:u w:val="single"/>
              </w:rPr>
              <w:br/>
              <w:t>9.3.2.54</w:t>
            </w:r>
            <w:r w:rsidRPr="006971DE">
              <w:rPr>
                <w:rFonts w:eastAsiaTheme="minorHAnsi"/>
                <w:u w:val="single"/>
              </w:rPr>
              <w:t>.3</w:t>
            </w:r>
            <w:r w:rsidRPr="006971DE">
              <w:rPr>
                <w:rFonts w:eastAsiaTheme="minorHAnsi"/>
                <w:b/>
                <w:u w:val="single"/>
              </w:rPr>
              <w:t xml:space="preserve"> новый</w:t>
            </w:r>
            <w:r w:rsidRPr="006971DE">
              <w:rPr>
                <w:rFonts w:eastAsiaTheme="minorHAnsi"/>
                <w:b/>
                <w:u w:val="single"/>
              </w:rPr>
              <w:br/>
              <w:t>9.3.3.54</w:t>
            </w:r>
            <w:r w:rsidRPr="006971DE">
              <w:rPr>
                <w:rFonts w:eastAsiaTheme="minorHAnsi"/>
                <w:u w:val="single"/>
              </w:rPr>
              <w:t>.3</w:t>
            </w:r>
            <w:r w:rsidRPr="006971DE">
              <w:rPr>
                <w:rFonts w:eastAsiaTheme="minorHAnsi"/>
                <w:b/>
                <w:u w:val="single"/>
              </w:rPr>
              <w:t xml:space="preserve"> новый</w:t>
            </w:r>
          </w:p>
        </w:tc>
        <w:tc>
          <w:tcPr>
            <w:tcW w:w="9072" w:type="dxa"/>
            <w:shd w:val="clear" w:color="auto" w:fill="auto"/>
          </w:tcPr>
          <w:p w:rsidR="00883604" w:rsidRPr="006971DE" w:rsidRDefault="00883604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Вкладные грузовые танки, металлические контейнеры средней грузоподъемности для массовых грузов и контейнеры-цистерны должны замыкаться на корпус</w:t>
            </w:r>
            <w:r w:rsidRPr="00741DCC">
              <w:rPr>
                <w:rFonts w:eastAsiaTheme="minorHAnsi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883604" w:rsidRPr="006971DE" w:rsidRDefault="00883604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</w:rPr>
            </w:pPr>
          </w:p>
        </w:tc>
      </w:tr>
      <w:tr w:rsidR="00883604" w:rsidRPr="006971DE" w:rsidTr="00236CFB">
        <w:trPr>
          <w:gridAfter w:val="1"/>
          <w:wAfter w:w="30" w:type="dxa"/>
        </w:trPr>
        <w:tc>
          <w:tcPr>
            <w:tcW w:w="2022" w:type="dxa"/>
            <w:shd w:val="clear" w:color="auto" w:fill="auto"/>
          </w:tcPr>
          <w:p w:rsidR="00883604" w:rsidRPr="006971DE" w:rsidRDefault="00883604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  <w:u w:val="single"/>
              </w:rPr>
            </w:pPr>
            <w:r w:rsidRPr="006971DE">
              <w:rPr>
                <w:rFonts w:eastAsiaTheme="minorHAnsi"/>
                <w:b/>
                <w:u w:val="single"/>
              </w:rPr>
              <w:t>9.3.1.54</w:t>
            </w:r>
            <w:r w:rsidRPr="006971DE">
              <w:rPr>
                <w:rFonts w:eastAsiaTheme="minorHAnsi"/>
                <w:u w:val="single"/>
              </w:rPr>
              <w:t>.4</w:t>
            </w:r>
            <w:r w:rsidRPr="006971DE">
              <w:rPr>
                <w:rFonts w:eastAsiaTheme="minorHAnsi"/>
                <w:b/>
                <w:u w:val="single"/>
              </w:rPr>
              <w:t xml:space="preserve"> новый</w:t>
            </w:r>
            <w:r w:rsidRPr="006971DE">
              <w:rPr>
                <w:rFonts w:eastAsiaTheme="minorHAnsi"/>
                <w:b/>
                <w:u w:val="single"/>
              </w:rPr>
              <w:br/>
              <w:t>9.3.2.54</w:t>
            </w:r>
            <w:r w:rsidRPr="006971DE">
              <w:rPr>
                <w:rFonts w:eastAsiaTheme="minorHAnsi"/>
                <w:u w:val="single"/>
              </w:rPr>
              <w:t>.4</w:t>
            </w:r>
            <w:r w:rsidRPr="006971DE">
              <w:rPr>
                <w:rFonts w:eastAsiaTheme="minorHAnsi"/>
                <w:b/>
                <w:u w:val="single"/>
              </w:rPr>
              <w:t xml:space="preserve"> новый</w:t>
            </w:r>
            <w:r w:rsidRPr="006971DE">
              <w:rPr>
                <w:rFonts w:eastAsiaTheme="minorHAnsi"/>
                <w:b/>
                <w:u w:val="single"/>
              </w:rPr>
              <w:br/>
              <w:t>9.3.3.54</w:t>
            </w:r>
            <w:r w:rsidRPr="006971DE">
              <w:rPr>
                <w:rFonts w:eastAsiaTheme="minorHAnsi"/>
                <w:u w:val="single"/>
              </w:rPr>
              <w:t>.4</w:t>
            </w:r>
            <w:r w:rsidRPr="006971DE">
              <w:rPr>
                <w:rFonts w:eastAsiaTheme="minorHAnsi"/>
                <w:b/>
                <w:u w:val="single"/>
              </w:rPr>
              <w:t xml:space="preserve"> новый</w:t>
            </w:r>
          </w:p>
        </w:tc>
        <w:tc>
          <w:tcPr>
            <w:tcW w:w="9072" w:type="dxa"/>
            <w:shd w:val="clear" w:color="auto" w:fill="auto"/>
          </w:tcPr>
          <w:p w:rsidR="00883604" w:rsidRPr="006971DE" w:rsidRDefault="00883604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  <w:u w:val="single"/>
              </w:rPr>
              <w:t>Должна быть предусмотрена возможность замыкания на корпус емкостей для остаточных продуктов</w:t>
            </w:r>
            <w:r w:rsidRPr="00741DCC">
              <w:rPr>
                <w:rFonts w:eastAsiaTheme="minorHAnsi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883604" w:rsidRPr="006971DE" w:rsidRDefault="00883604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</w:rPr>
            </w:pPr>
          </w:p>
        </w:tc>
      </w:tr>
      <w:tr w:rsidR="00883604" w:rsidRPr="006971DE" w:rsidTr="00236CFB">
        <w:trPr>
          <w:gridAfter w:val="1"/>
          <w:wAfter w:w="30" w:type="dxa"/>
        </w:trPr>
        <w:tc>
          <w:tcPr>
            <w:tcW w:w="2022" w:type="dxa"/>
            <w:shd w:val="clear" w:color="auto" w:fill="auto"/>
          </w:tcPr>
          <w:p w:rsidR="00883604" w:rsidRPr="006971DE" w:rsidRDefault="00883604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</w:rPr>
            </w:pPr>
            <w:r w:rsidRPr="006971DE">
              <w:rPr>
                <w:rFonts w:eastAsiaTheme="minorHAnsi"/>
                <w:b/>
              </w:rPr>
              <w:t>9.3.</w:t>
            </w:r>
            <w:r w:rsidRPr="006971DE">
              <w:rPr>
                <w:rFonts w:eastAsiaTheme="minorHAnsi"/>
                <w:b/>
                <w:lang w:val="en-US"/>
              </w:rPr>
              <w:t>1</w:t>
            </w:r>
            <w:r w:rsidRPr="006971DE">
              <w:rPr>
                <w:rFonts w:eastAsiaTheme="minorHAnsi"/>
                <w:b/>
              </w:rPr>
              <w:t>.56</w:t>
            </w:r>
            <w:r w:rsidRPr="006971DE">
              <w:rPr>
                <w:rFonts w:eastAsiaTheme="minorHAnsi"/>
                <w:b/>
              </w:rPr>
              <w:br/>
              <w:t>9.3.</w:t>
            </w:r>
            <w:r w:rsidRPr="006971DE">
              <w:rPr>
                <w:rFonts w:eastAsiaTheme="minorHAnsi"/>
                <w:b/>
                <w:lang w:val="en-US"/>
              </w:rPr>
              <w:t>2</w:t>
            </w:r>
            <w:r w:rsidRPr="006971DE">
              <w:rPr>
                <w:rFonts w:eastAsiaTheme="minorHAnsi"/>
                <w:b/>
              </w:rPr>
              <w:t>.56</w:t>
            </w:r>
            <w:r w:rsidRPr="006971DE">
              <w:rPr>
                <w:rFonts w:eastAsiaTheme="minorHAnsi"/>
                <w:b/>
              </w:rPr>
              <w:br/>
              <w:t>9.3.</w:t>
            </w:r>
            <w:r w:rsidRPr="006971DE">
              <w:rPr>
                <w:rFonts w:eastAsiaTheme="minorHAnsi"/>
                <w:b/>
                <w:lang w:val="en-US"/>
              </w:rPr>
              <w:t>3</w:t>
            </w:r>
            <w:r w:rsidRPr="006971DE">
              <w:rPr>
                <w:rFonts w:eastAsiaTheme="minorHAnsi"/>
                <w:b/>
              </w:rPr>
              <w:t>.56</w:t>
            </w:r>
          </w:p>
        </w:tc>
        <w:tc>
          <w:tcPr>
            <w:tcW w:w="9072" w:type="dxa"/>
            <w:shd w:val="clear" w:color="auto" w:fill="auto"/>
          </w:tcPr>
          <w:p w:rsidR="00883604" w:rsidRPr="006971DE" w:rsidRDefault="00883604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</w:rPr>
              <w:t>Более не является необходимым</w:t>
            </w:r>
          </w:p>
        </w:tc>
        <w:tc>
          <w:tcPr>
            <w:tcW w:w="1656" w:type="dxa"/>
            <w:shd w:val="clear" w:color="auto" w:fill="auto"/>
          </w:tcPr>
          <w:p w:rsidR="00883604" w:rsidRPr="006971DE" w:rsidRDefault="00883604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</w:rPr>
            </w:pPr>
          </w:p>
        </w:tc>
      </w:tr>
      <w:tr w:rsidR="00883604" w:rsidRPr="006971DE" w:rsidTr="00236CFB">
        <w:trPr>
          <w:gridAfter w:val="1"/>
          <w:wAfter w:w="30" w:type="dxa"/>
          <w:trHeight w:val="1320"/>
        </w:trPr>
        <w:tc>
          <w:tcPr>
            <w:tcW w:w="2022" w:type="dxa"/>
            <w:shd w:val="clear" w:color="auto" w:fill="auto"/>
          </w:tcPr>
          <w:p w:rsidR="00883604" w:rsidRPr="006971DE" w:rsidRDefault="00883604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</w:rPr>
            </w:pPr>
            <w:r w:rsidRPr="006971DE">
              <w:rPr>
                <w:rFonts w:eastAsiaTheme="minorHAnsi"/>
                <w:b/>
              </w:rPr>
              <w:t>9.3.</w:t>
            </w:r>
            <w:r w:rsidRPr="006971DE">
              <w:rPr>
                <w:rFonts w:eastAsiaTheme="minorHAnsi"/>
                <w:b/>
                <w:lang w:val="en-US"/>
              </w:rPr>
              <w:t>1</w:t>
            </w:r>
            <w:r w:rsidRPr="006971DE">
              <w:rPr>
                <w:rFonts w:eastAsiaTheme="minorHAnsi"/>
                <w:b/>
              </w:rPr>
              <w:t>.56.1</w:t>
            </w:r>
            <w:r w:rsidRPr="006971DE">
              <w:rPr>
                <w:rFonts w:eastAsiaTheme="minorHAnsi"/>
                <w:b/>
              </w:rPr>
              <w:br/>
              <w:t>9.3.</w:t>
            </w:r>
            <w:r w:rsidRPr="006971DE">
              <w:rPr>
                <w:rFonts w:eastAsiaTheme="minorHAnsi"/>
                <w:b/>
                <w:lang w:val="en-US"/>
              </w:rPr>
              <w:t>2</w:t>
            </w:r>
            <w:r w:rsidRPr="006971DE">
              <w:rPr>
                <w:rFonts w:eastAsiaTheme="minorHAnsi"/>
                <w:b/>
              </w:rPr>
              <w:t>.56.1</w:t>
            </w:r>
            <w:r w:rsidRPr="006971DE">
              <w:rPr>
                <w:rFonts w:eastAsiaTheme="minorHAnsi"/>
                <w:b/>
              </w:rPr>
              <w:br/>
              <w:t>9.3.</w:t>
            </w:r>
            <w:r w:rsidRPr="006971DE">
              <w:rPr>
                <w:rFonts w:eastAsiaTheme="minorHAnsi"/>
                <w:b/>
                <w:lang w:val="en-US"/>
              </w:rPr>
              <w:t>3</w:t>
            </w:r>
            <w:r w:rsidRPr="006971DE">
              <w:rPr>
                <w:rFonts w:eastAsiaTheme="minorHAnsi"/>
                <w:b/>
              </w:rPr>
              <w:t>.56.1</w:t>
            </w:r>
            <w:r w:rsidRPr="006971DE">
              <w:rPr>
                <w:rFonts w:eastAsiaTheme="minorHAnsi"/>
                <w:b/>
              </w:rPr>
              <w:br/>
            </w:r>
            <w:r w:rsidRPr="006971DE">
              <w:rPr>
                <w:rFonts w:eastAsiaTheme="minorHAnsi"/>
              </w:rPr>
              <w:t>издания ВОПОГ</w:t>
            </w:r>
            <w:r w:rsidRPr="006971DE">
              <w:rPr>
                <w:rFonts w:eastAsiaTheme="minorHAnsi"/>
              </w:rPr>
              <w:br/>
              <w:t>2015 года</w:t>
            </w:r>
          </w:p>
        </w:tc>
        <w:tc>
          <w:tcPr>
            <w:tcW w:w="9072" w:type="dxa"/>
            <w:shd w:val="clear" w:color="auto" w:fill="auto"/>
          </w:tcPr>
          <w:p w:rsidR="00883604" w:rsidRPr="006971DE" w:rsidRDefault="00883604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</w:rPr>
              <w:t>перенесен в пункт 9.3.1.53.2</w:t>
            </w:r>
            <w:r w:rsidRPr="006971DE">
              <w:rPr>
                <w:rFonts w:eastAsiaTheme="minorHAnsi"/>
              </w:rPr>
              <w:br/>
              <w:t>перенесен в пункт 9.3.2.53.2</w:t>
            </w:r>
            <w:r w:rsidRPr="006971DE">
              <w:rPr>
                <w:rFonts w:eastAsiaTheme="minorHAnsi"/>
              </w:rPr>
              <w:br/>
              <w:t>перенесен в пункт 9.3.3.53.2</w:t>
            </w:r>
          </w:p>
        </w:tc>
        <w:tc>
          <w:tcPr>
            <w:tcW w:w="1656" w:type="dxa"/>
            <w:shd w:val="clear" w:color="auto" w:fill="auto"/>
          </w:tcPr>
          <w:p w:rsidR="00883604" w:rsidRPr="006971DE" w:rsidRDefault="00883604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</w:rPr>
            </w:pPr>
          </w:p>
        </w:tc>
      </w:tr>
      <w:tr w:rsidR="00883604" w:rsidRPr="006971DE" w:rsidTr="00704AA8">
        <w:trPr>
          <w:gridAfter w:val="1"/>
          <w:wAfter w:w="30" w:type="dxa"/>
          <w:trHeight w:val="1258"/>
        </w:trPr>
        <w:tc>
          <w:tcPr>
            <w:tcW w:w="2022" w:type="dxa"/>
            <w:shd w:val="clear" w:color="auto" w:fill="auto"/>
          </w:tcPr>
          <w:p w:rsidR="00883604" w:rsidRPr="006971DE" w:rsidRDefault="00883604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</w:rPr>
            </w:pPr>
            <w:r w:rsidRPr="006971DE">
              <w:rPr>
                <w:rFonts w:eastAsiaTheme="minorHAnsi"/>
                <w:b/>
              </w:rPr>
              <w:t>9.3.</w:t>
            </w:r>
            <w:r w:rsidRPr="006971DE">
              <w:rPr>
                <w:rFonts w:eastAsiaTheme="minorHAnsi"/>
                <w:b/>
                <w:lang w:val="en-US"/>
              </w:rPr>
              <w:t>1</w:t>
            </w:r>
            <w:r w:rsidRPr="006971DE">
              <w:rPr>
                <w:rFonts w:eastAsiaTheme="minorHAnsi"/>
                <w:b/>
              </w:rPr>
              <w:t>.56.2</w:t>
            </w:r>
            <w:r w:rsidRPr="006971DE">
              <w:rPr>
                <w:rFonts w:eastAsiaTheme="minorHAnsi"/>
                <w:b/>
              </w:rPr>
              <w:br/>
              <w:t>9.3.</w:t>
            </w:r>
            <w:r w:rsidRPr="006971DE">
              <w:rPr>
                <w:rFonts w:eastAsiaTheme="minorHAnsi"/>
                <w:b/>
                <w:lang w:val="en-US"/>
              </w:rPr>
              <w:t>2</w:t>
            </w:r>
            <w:r w:rsidRPr="006971DE">
              <w:rPr>
                <w:rFonts w:eastAsiaTheme="minorHAnsi"/>
                <w:b/>
              </w:rPr>
              <w:t>.56.2</w:t>
            </w:r>
            <w:r w:rsidRPr="006971DE">
              <w:rPr>
                <w:rFonts w:eastAsiaTheme="minorHAnsi"/>
                <w:b/>
              </w:rPr>
              <w:br/>
              <w:t>9.3.</w:t>
            </w:r>
            <w:r w:rsidRPr="006971DE">
              <w:rPr>
                <w:rFonts w:eastAsiaTheme="minorHAnsi"/>
                <w:b/>
                <w:lang w:val="en-US"/>
              </w:rPr>
              <w:t>3</w:t>
            </w:r>
            <w:r w:rsidRPr="006971DE">
              <w:rPr>
                <w:rFonts w:eastAsiaTheme="minorHAnsi"/>
                <w:b/>
              </w:rPr>
              <w:t>.56.2</w:t>
            </w:r>
            <w:r w:rsidRPr="006971DE">
              <w:rPr>
                <w:rFonts w:eastAsiaTheme="minorHAnsi"/>
                <w:b/>
              </w:rPr>
              <w:br/>
            </w:r>
            <w:r w:rsidRPr="006971DE">
              <w:rPr>
                <w:rFonts w:eastAsiaTheme="minorHAnsi"/>
              </w:rPr>
              <w:t>издания ВОПОГ</w:t>
            </w:r>
            <w:r w:rsidRPr="006971DE">
              <w:rPr>
                <w:rFonts w:eastAsiaTheme="minorHAnsi"/>
              </w:rPr>
              <w:br/>
              <w:t>2015 года</w:t>
            </w:r>
          </w:p>
        </w:tc>
        <w:tc>
          <w:tcPr>
            <w:tcW w:w="9072" w:type="dxa"/>
            <w:shd w:val="clear" w:color="auto" w:fill="auto"/>
          </w:tcPr>
          <w:p w:rsidR="00883604" w:rsidRPr="006971DE" w:rsidRDefault="00883604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</w:rPr>
              <w:t>перенесен в пункты 9.3.1.52.6 и 9.3.1.53.4</w:t>
            </w:r>
            <w:r w:rsidRPr="006971DE">
              <w:rPr>
                <w:rFonts w:eastAsiaTheme="minorHAnsi"/>
              </w:rPr>
              <w:br/>
              <w:t>перенесен в пункты 9.3.2.52.6 и 9.3.2.53.4</w:t>
            </w:r>
            <w:r w:rsidRPr="006971DE">
              <w:rPr>
                <w:rFonts w:eastAsiaTheme="minorHAnsi"/>
              </w:rPr>
              <w:br/>
              <w:t>перенесен в пункты 9.3.3.52.6 и 9.3.3.53.4</w:t>
            </w:r>
          </w:p>
        </w:tc>
        <w:tc>
          <w:tcPr>
            <w:tcW w:w="1656" w:type="dxa"/>
            <w:shd w:val="clear" w:color="auto" w:fill="auto"/>
          </w:tcPr>
          <w:p w:rsidR="00883604" w:rsidRPr="006971DE" w:rsidRDefault="00883604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</w:rPr>
            </w:pPr>
          </w:p>
        </w:tc>
      </w:tr>
      <w:tr w:rsidR="00883604" w:rsidRPr="006971DE" w:rsidTr="00236CFB">
        <w:trPr>
          <w:gridAfter w:val="1"/>
          <w:wAfter w:w="30" w:type="dxa"/>
          <w:trHeight w:val="1356"/>
        </w:trPr>
        <w:tc>
          <w:tcPr>
            <w:tcW w:w="2022" w:type="dxa"/>
            <w:shd w:val="clear" w:color="auto" w:fill="auto"/>
          </w:tcPr>
          <w:p w:rsidR="00883604" w:rsidRPr="006971DE" w:rsidRDefault="00883604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</w:rPr>
            </w:pPr>
            <w:r w:rsidRPr="006971DE">
              <w:rPr>
                <w:rFonts w:eastAsiaTheme="minorHAnsi"/>
                <w:b/>
              </w:rPr>
              <w:t>9.3.</w:t>
            </w:r>
            <w:r w:rsidRPr="006971DE">
              <w:rPr>
                <w:rFonts w:eastAsiaTheme="minorHAnsi"/>
                <w:b/>
                <w:lang w:val="en-US"/>
              </w:rPr>
              <w:t>1</w:t>
            </w:r>
            <w:r w:rsidRPr="006971DE">
              <w:rPr>
                <w:rFonts w:eastAsiaTheme="minorHAnsi"/>
                <w:b/>
              </w:rPr>
              <w:t>.56.3</w:t>
            </w:r>
            <w:r w:rsidRPr="006971DE">
              <w:rPr>
                <w:rFonts w:eastAsiaTheme="minorHAnsi"/>
                <w:b/>
              </w:rPr>
              <w:br/>
              <w:t>9.3.</w:t>
            </w:r>
            <w:r w:rsidRPr="006971DE">
              <w:rPr>
                <w:rFonts w:eastAsiaTheme="minorHAnsi"/>
                <w:b/>
                <w:lang w:val="en-US"/>
              </w:rPr>
              <w:t>2</w:t>
            </w:r>
            <w:r w:rsidRPr="006971DE">
              <w:rPr>
                <w:rFonts w:eastAsiaTheme="minorHAnsi"/>
                <w:b/>
              </w:rPr>
              <w:t>.56.3</w:t>
            </w:r>
            <w:r w:rsidRPr="006971DE">
              <w:rPr>
                <w:rFonts w:eastAsiaTheme="minorHAnsi"/>
                <w:b/>
              </w:rPr>
              <w:br/>
              <w:t>9.3.</w:t>
            </w:r>
            <w:r w:rsidRPr="006971DE">
              <w:rPr>
                <w:rFonts w:eastAsiaTheme="minorHAnsi"/>
                <w:b/>
                <w:lang w:val="en-US"/>
              </w:rPr>
              <w:t>3</w:t>
            </w:r>
            <w:r w:rsidRPr="006971DE">
              <w:rPr>
                <w:rFonts w:eastAsiaTheme="minorHAnsi"/>
                <w:b/>
              </w:rPr>
              <w:t>.56.3</w:t>
            </w:r>
            <w:r w:rsidRPr="006971DE">
              <w:rPr>
                <w:rFonts w:eastAsiaTheme="minorHAnsi"/>
                <w:b/>
              </w:rPr>
              <w:br/>
            </w:r>
            <w:r w:rsidRPr="006971DE">
              <w:rPr>
                <w:rFonts w:eastAsiaTheme="minorHAnsi"/>
              </w:rPr>
              <w:t>издания ВОПОГ</w:t>
            </w:r>
            <w:r w:rsidRPr="006971DE">
              <w:rPr>
                <w:rFonts w:eastAsiaTheme="minorHAnsi"/>
              </w:rPr>
              <w:br/>
              <w:t>2015 года</w:t>
            </w:r>
          </w:p>
        </w:tc>
        <w:tc>
          <w:tcPr>
            <w:tcW w:w="9072" w:type="dxa"/>
            <w:shd w:val="clear" w:color="auto" w:fill="auto"/>
          </w:tcPr>
          <w:p w:rsidR="00883604" w:rsidRPr="006971DE" w:rsidRDefault="00883604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</w:rPr>
              <w:t>перенесен в пункт 9.3.1.53.3</w:t>
            </w:r>
            <w:r w:rsidRPr="006971DE">
              <w:rPr>
                <w:rFonts w:eastAsiaTheme="minorHAnsi"/>
              </w:rPr>
              <w:br/>
              <w:t>перенесен в пункт 9.3.2.53.3</w:t>
            </w:r>
            <w:r w:rsidRPr="006971DE">
              <w:rPr>
                <w:rFonts w:eastAsiaTheme="minorHAnsi"/>
              </w:rPr>
              <w:br/>
              <w:t>перенесен в пункт 9.3.3.53.3</w:t>
            </w:r>
          </w:p>
        </w:tc>
        <w:tc>
          <w:tcPr>
            <w:tcW w:w="1656" w:type="dxa"/>
            <w:shd w:val="clear" w:color="auto" w:fill="auto"/>
          </w:tcPr>
          <w:p w:rsidR="00883604" w:rsidRPr="006971DE" w:rsidRDefault="00883604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</w:rPr>
            </w:pPr>
          </w:p>
        </w:tc>
      </w:tr>
      <w:tr w:rsidR="00883604" w:rsidRPr="006971DE" w:rsidTr="00B862AD">
        <w:trPr>
          <w:gridAfter w:val="1"/>
          <w:wAfter w:w="30" w:type="dxa"/>
          <w:trHeight w:val="320"/>
        </w:trPr>
        <w:tc>
          <w:tcPr>
            <w:tcW w:w="2022" w:type="dxa"/>
            <w:shd w:val="clear" w:color="auto" w:fill="auto"/>
          </w:tcPr>
          <w:p w:rsidR="00883604" w:rsidRPr="006971DE" w:rsidRDefault="00883604" w:rsidP="00704AA8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</w:rPr>
            </w:pPr>
            <w:r w:rsidRPr="006971DE">
              <w:rPr>
                <w:rFonts w:eastAsiaTheme="minorHAnsi"/>
                <w:b/>
              </w:rPr>
              <w:t>9.3.</w:t>
            </w:r>
            <w:r w:rsidRPr="006971DE">
              <w:rPr>
                <w:rFonts w:eastAsiaTheme="minorHAnsi"/>
                <w:b/>
                <w:lang w:val="en-US"/>
              </w:rPr>
              <w:t>1</w:t>
            </w:r>
            <w:r w:rsidRPr="006971DE">
              <w:rPr>
                <w:rFonts w:eastAsiaTheme="minorHAnsi"/>
                <w:b/>
              </w:rPr>
              <w:t>.56.4</w:t>
            </w:r>
            <w:r w:rsidRPr="006971DE">
              <w:rPr>
                <w:rFonts w:eastAsiaTheme="minorHAnsi"/>
                <w:b/>
              </w:rPr>
              <w:br/>
              <w:t>9.3.</w:t>
            </w:r>
            <w:r w:rsidRPr="006971DE">
              <w:rPr>
                <w:rFonts w:eastAsiaTheme="minorHAnsi"/>
                <w:b/>
                <w:lang w:val="en-US"/>
              </w:rPr>
              <w:t>2</w:t>
            </w:r>
            <w:r w:rsidRPr="006971DE">
              <w:rPr>
                <w:rFonts w:eastAsiaTheme="minorHAnsi"/>
                <w:b/>
              </w:rPr>
              <w:t>.56.4</w:t>
            </w:r>
            <w:r w:rsidRPr="006971DE">
              <w:rPr>
                <w:rFonts w:eastAsiaTheme="minorHAnsi"/>
                <w:b/>
              </w:rPr>
              <w:br/>
              <w:t>9.3.</w:t>
            </w:r>
            <w:r w:rsidRPr="006971DE">
              <w:rPr>
                <w:rFonts w:eastAsiaTheme="minorHAnsi"/>
                <w:b/>
                <w:lang w:val="en-US"/>
              </w:rPr>
              <w:t>3</w:t>
            </w:r>
            <w:r w:rsidRPr="006971DE">
              <w:rPr>
                <w:rFonts w:eastAsiaTheme="minorHAnsi"/>
                <w:b/>
              </w:rPr>
              <w:t>.56.4</w:t>
            </w:r>
            <w:r w:rsidRPr="006971DE">
              <w:rPr>
                <w:rFonts w:eastAsiaTheme="minorHAnsi"/>
                <w:b/>
              </w:rPr>
              <w:br/>
            </w:r>
            <w:r w:rsidRPr="006971DE">
              <w:rPr>
                <w:rFonts w:eastAsiaTheme="minorHAnsi"/>
              </w:rPr>
              <w:t>издания ВОПОГ</w:t>
            </w:r>
            <w:r w:rsidRPr="006971DE">
              <w:rPr>
                <w:rFonts w:eastAsiaTheme="minorHAnsi"/>
              </w:rPr>
              <w:br/>
              <w:t>2015 года</w:t>
            </w:r>
          </w:p>
        </w:tc>
        <w:tc>
          <w:tcPr>
            <w:tcW w:w="9072" w:type="dxa"/>
            <w:shd w:val="clear" w:color="auto" w:fill="auto"/>
          </w:tcPr>
          <w:p w:rsidR="00883604" w:rsidRPr="006971DE" w:rsidRDefault="00883604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u w:val="single"/>
              </w:rPr>
            </w:pPr>
            <w:r w:rsidRPr="006971DE">
              <w:rPr>
                <w:rFonts w:eastAsiaTheme="minorHAnsi"/>
              </w:rPr>
              <w:t>перенесен в пункт 9.3.1.53.5</w:t>
            </w:r>
            <w:r w:rsidRPr="006971DE">
              <w:rPr>
                <w:rFonts w:eastAsiaTheme="minorHAnsi"/>
              </w:rPr>
              <w:br/>
              <w:t>перенесен в пункт 9.3.2.53.5</w:t>
            </w:r>
            <w:r w:rsidRPr="006971DE">
              <w:rPr>
                <w:rFonts w:eastAsiaTheme="minorHAnsi"/>
              </w:rPr>
              <w:br/>
              <w:t>перенесен в пункт 9.3.3.53.5</w:t>
            </w:r>
          </w:p>
        </w:tc>
        <w:tc>
          <w:tcPr>
            <w:tcW w:w="1656" w:type="dxa"/>
            <w:shd w:val="clear" w:color="auto" w:fill="auto"/>
          </w:tcPr>
          <w:p w:rsidR="00883604" w:rsidRPr="006971DE" w:rsidRDefault="00883604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</w:rPr>
            </w:pPr>
          </w:p>
        </w:tc>
      </w:tr>
      <w:tr w:rsidR="00883604" w:rsidRPr="006971DE" w:rsidTr="00236CFB">
        <w:trPr>
          <w:gridAfter w:val="1"/>
          <w:wAfter w:w="30" w:type="dxa"/>
          <w:trHeight w:val="1320"/>
        </w:trPr>
        <w:tc>
          <w:tcPr>
            <w:tcW w:w="2022" w:type="dxa"/>
            <w:shd w:val="clear" w:color="auto" w:fill="auto"/>
          </w:tcPr>
          <w:p w:rsidR="00883604" w:rsidRPr="006971DE" w:rsidRDefault="00883604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</w:rPr>
            </w:pPr>
            <w:r w:rsidRPr="006971DE">
              <w:rPr>
                <w:rFonts w:eastAsiaTheme="minorHAnsi"/>
                <w:b/>
              </w:rPr>
              <w:t>9.3.</w:t>
            </w:r>
            <w:r w:rsidRPr="006971DE">
              <w:rPr>
                <w:rFonts w:eastAsiaTheme="minorHAnsi"/>
                <w:b/>
                <w:lang w:val="en-US"/>
              </w:rPr>
              <w:t>1</w:t>
            </w:r>
            <w:r w:rsidRPr="006971DE">
              <w:rPr>
                <w:rFonts w:eastAsiaTheme="minorHAnsi"/>
                <w:b/>
              </w:rPr>
              <w:t>.56.5</w:t>
            </w:r>
            <w:r w:rsidRPr="006971DE">
              <w:rPr>
                <w:rFonts w:eastAsiaTheme="minorHAnsi"/>
                <w:b/>
              </w:rPr>
              <w:br/>
              <w:t>9.3.</w:t>
            </w:r>
            <w:r w:rsidRPr="006971DE">
              <w:rPr>
                <w:rFonts w:eastAsiaTheme="minorHAnsi"/>
                <w:b/>
                <w:lang w:val="en-US"/>
              </w:rPr>
              <w:t>2</w:t>
            </w:r>
            <w:r w:rsidRPr="006971DE">
              <w:rPr>
                <w:rFonts w:eastAsiaTheme="minorHAnsi"/>
                <w:b/>
              </w:rPr>
              <w:t>.56.5</w:t>
            </w:r>
            <w:r w:rsidRPr="006971DE">
              <w:rPr>
                <w:rFonts w:eastAsiaTheme="minorHAnsi"/>
                <w:b/>
              </w:rPr>
              <w:br/>
              <w:t>9.3.</w:t>
            </w:r>
            <w:r w:rsidRPr="006971DE">
              <w:rPr>
                <w:rFonts w:eastAsiaTheme="minorHAnsi"/>
                <w:b/>
                <w:lang w:val="en-US"/>
              </w:rPr>
              <w:t>3</w:t>
            </w:r>
            <w:r w:rsidRPr="006971DE">
              <w:rPr>
                <w:rFonts w:eastAsiaTheme="minorHAnsi"/>
                <w:b/>
              </w:rPr>
              <w:t>.56.5</w:t>
            </w:r>
            <w:r w:rsidRPr="006971DE">
              <w:rPr>
                <w:rFonts w:eastAsiaTheme="minorHAnsi"/>
                <w:b/>
              </w:rPr>
              <w:br/>
            </w:r>
            <w:r w:rsidRPr="006971DE">
              <w:rPr>
                <w:rFonts w:eastAsiaTheme="minorHAnsi"/>
              </w:rPr>
              <w:t>издания ВОПОГ</w:t>
            </w:r>
            <w:r w:rsidRPr="006971DE">
              <w:rPr>
                <w:rFonts w:eastAsiaTheme="minorHAnsi"/>
              </w:rPr>
              <w:br/>
              <w:t>2015 года</w:t>
            </w:r>
          </w:p>
        </w:tc>
        <w:tc>
          <w:tcPr>
            <w:tcW w:w="9072" w:type="dxa"/>
            <w:shd w:val="clear" w:color="auto" w:fill="auto"/>
          </w:tcPr>
          <w:p w:rsidR="00883604" w:rsidRPr="006971DE" w:rsidRDefault="00883604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перенесен в пункт 9.3.1.52.4</w:t>
            </w:r>
            <w:r w:rsidRPr="006971DE">
              <w:rPr>
                <w:rFonts w:eastAsiaTheme="minorHAnsi"/>
              </w:rPr>
              <w:br/>
              <w:t>перенесен в пункт 9.3.2.52.4</w:t>
            </w:r>
            <w:r w:rsidRPr="006971DE">
              <w:rPr>
                <w:rFonts w:eastAsiaTheme="minorHAnsi"/>
              </w:rPr>
              <w:br/>
              <w:t>перенесен в пункт 9.3.3.52.4</w:t>
            </w:r>
          </w:p>
        </w:tc>
        <w:tc>
          <w:tcPr>
            <w:tcW w:w="1656" w:type="dxa"/>
            <w:shd w:val="clear" w:color="auto" w:fill="auto"/>
          </w:tcPr>
          <w:p w:rsidR="00883604" w:rsidRPr="006971DE" w:rsidRDefault="00883604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</w:rPr>
            </w:pPr>
          </w:p>
        </w:tc>
      </w:tr>
      <w:tr w:rsidR="00883604" w:rsidRPr="006971DE" w:rsidTr="00230915">
        <w:trPr>
          <w:gridAfter w:val="1"/>
          <w:wAfter w:w="30" w:type="dxa"/>
          <w:trHeight w:val="182"/>
        </w:trPr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</w:tcPr>
          <w:p w:rsidR="00883604" w:rsidRPr="006971DE" w:rsidRDefault="00883604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</w:rPr>
            </w:pPr>
            <w:r w:rsidRPr="006971DE">
              <w:rPr>
                <w:rFonts w:eastAsiaTheme="minorHAnsi"/>
                <w:b/>
              </w:rPr>
              <w:t>9.3.2.56.6</w:t>
            </w:r>
            <w:r w:rsidRPr="006971DE">
              <w:rPr>
                <w:rFonts w:eastAsiaTheme="minorHAnsi"/>
                <w:b/>
              </w:rPr>
              <w:br/>
              <w:t>9.3.3.56.6</w:t>
            </w:r>
            <w:r w:rsidRPr="006971DE">
              <w:rPr>
                <w:rFonts w:eastAsiaTheme="minorHAnsi"/>
                <w:b/>
              </w:rPr>
              <w:br/>
              <w:t>9.3.1.56.6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883604" w:rsidRPr="006971DE" w:rsidRDefault="00883604" w:rsidP="00704A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</w:rPr>
              <w:t>Более не является необходимым;</w:t>
            </w:r>
          </w:p>
          <w:p w:rsidR="00883604" w:rsidRPr="006971DE" w:rsidRDefault="00883604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</w:rPr>
            </w:pPr>
            <w:r w:rsidRPr="006971DE">
              <w:rPr>
                <w:rFonts w:eastAsiaTheme="minorHAnsi"/>
                <w:lang w:val="en-US"/>
              </w:rPr>
              <w:t>o</w:t>
            </w:r>
            <w:r w:rsidRPr="006971DE">
              <w:rPr>
                <w:rFonts w:eastAsiaTheme="minorHAnsi"/>
              </w:rPr>
              <w:t>тражен в пункте 9.3.</w:t>
            </w:r>
            <w:r w:rsidRPr="006971DE">
              <w:rPr>
                <w:rFonts w:eastAsiaTheme="minorHAnsi"/>
                <w:lang w:val="en-US"/>
              </w:rPr>
              <w:t>x</w:t>
            </w:r>
            <w:r w:rsidRPr="006971DE">
              <w:rPr>
                <w:rFonts w:eastAsiaTheme="minorHAnsi"/>
              </w:rPr>
              <w:t>.53.1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:rsidR="00883604" w:rsidRPr="006971DE" w:rsidRDefault="00883604" w:rsidP="006971D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220" w:lineRule="exact"/>
              <w:ind w:left="57" w:right="57"/>
              <w:rPr>
                <w:rFonts w:eastAsiaTheme="minorHAnsi"/>
              </w:rPr>
            </w:pPr>
          </w:p>
        </w:tc>
      </w:tr>
      <w:tr w:rsidR="00883604" w:rsidRPr="006971DE" w:rsidTr="00230915">
        <w:trPr>
          <w:gridAfter w:val="1"/>
          <w:wAfter w:w="30" w:type="dxa"/>
          <w:trHeight w:val="182"/>
        </w:trPr>
        <w:tc>
          <w:tcPr>
            <w:tcW w:w="2022" w:type="dxa"/>
            <w:tcBorders>
              <w:bottom w:val="single" w:sz="12" w:space="0" w:color="auto"/>
            </w:tcBorders>
            <w:shd w:val="clear" w:color="auto" w:fill="auto"/>
          </w:tcPr>
          <w:p w:rsidR="00883604" w:rsidRPr="00611559" w:rsidRDefault="00883604" w:rsidP="0023091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b/>
              </w:rPr>
            </w:pPr>
            <w:r w:rsidRPr="006971DE">
              <w:rPr>
                <w:rFonts w:eastAsiaTheme="minorHAnsi"/>
                <w:b/>
              </w:rPr>
              <w:t>9.3.2.5</w:t>
            </w:r>
            <w:r w:rsidRPr="006971DE">
              <w:rPr>
                <w:rFonts w:eastAsiaTheme="minorHAnsi"/>
                <w:b/>
                <w:strike/>
                <w:lang w:val="en-US"/>
              </w:rPr>
              <w:t>7</w:t>
            </w:r>
            <w:r w:rsidRPr="006971DE">
              <w:rPr>
                <w:rFonts w:eastAsiaTheme="minorHAnsi"/>
                <w:b/>
              </w:rPr>
              <w:t>.</w:t>
            </w:r>
            <w:r w:rsidRPr="006971DE">
              <w:rPr>
                <w:rFonts w:eastAsiaTheme="minorHAnsi"/>
                <w:b/>
                <w:u w:val="single"/>
                <w:lang w:val="en-US"/>
              </w:rPr>
              <w:t>5</w:t>
            </w:r>
            <w:r w:rsidR="00704AA8">
              <w:rPr>
                <w:rFonts w:eastAsiaTheme="minorHAnsi"/>
                <w:b/>
                <w:u w:val="single"/>
              </w:rPr>
              <w:t>–</w:t>
            </w:r>
            <w:r w:rsidR="00230915">
              <w:rPr>
                <w:rFonts w:eastAsiaTheme="minorHAnsi"/>
                <w:b/>
                <w:u w:val="single"/>
              </w:rPr>
              <w:br/>
            </w:r>
            <w:r w:rsidRPr="006971DE">
              <w:rPr>
                <w:rFonts w:eastAsiaTheme="minorHAnsi"/>
                <w:b/>
              </w:rPr>
              <w:t>9.3.2.5</w:t>
            </w:r>
            <w:r w:rsidRPr="006971DE">
              <w:rPr>
                <w:rFonts w:eastAsiaTheme="minorHAnsi"/>
                <w:b/>
                <w:lang w:val="en-US"/>
              </w:rPr>
              <w:t>9</w:t>
            </w:r>
          </w:p>
        </w:tc>
        <w:tc>
          <w:tcPr>
            <w:tcW w:w="9072" w:type="dxa"/>
            <w:tcBorders>
              <w:bottom w:val="single" w:sz="12" w:space="0" w:color="auto"/>
            </w:tcBorders>
            <w:shd w:val="clear" w:color="auto" w:fill="auto"/>
          </w:tcPr>
          <w:p w:rsidR="00883604" w:rsidRPr="006971DE" w:rsidRDefault="00883604" w:rsidP="0023091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  <w:i/>
              </w:rPr>
            </w:pPr>
            <w:r w:rsidRPr="006971DE">
              <w:rPr>
                <w:rFonts w:eastAsiaTheme="minorHAnsi"/>
                <w:i/>
              </w:rPr>
              <w:t>(Зарезервированы)</w:t>
            </w:r>
          </w:p>
        </w:tc>
        <w:tc>
          <w:tcPr>
            <w:tcW w:w="1656" w:type="dxa"/>
            <w:tcBorders>
              <w:bottom w:val="single" w:sz="12" w:space="0" w:color="auto"/>
            </w:tcBorders>
            <w:shd w:val="clear" w:color="auto" w:fill="auto"/>
          </w:tcPr>
          <w:p w:rsidR="00883604" w:rsidRPr="006971DE" w:rsidRDefault="00883604" w:rsidP="0023091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20" w:after="120" w:line="220" w:lineRule="exact"/>
              <w:ind w:left="57" w:right="57"/>
              <w:rPr>
                <w:rFonts w:eastAsiaTheme="minorHAnsi"/>
              </w:rPr>
            </w:pPr>
          </w:p>
        </w:tc>
      </w:tr>
    </w:tbl>
    <w:p w:rsidR="00B329B1" w:rsidRPr="00593CE7" w:rsidRDefault="00770870" w:rsidP="00824BB3">
      <w:pPr>
        <w:pStyle w:val="SingleTxt"/>
        <w:spacing w:line="240" w:lineRule="auto"/>
        <w:ind w:left="0" w:right="0"/>
        <w:jc w:val="left"/>
        <w:rPr>
          <w:lang w:val="en-US" w:bidi="ru-RU"/>
        </w:rPr>
      </w:pPr>
      <w:r>
        <w:rPr>
          <w:noProof/>
          <w:w w:val="100"/>
          <w:lang w:val="fr-FR" w:eastAsia="fr-FR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70C2D26" wp14:editId="292D0491">
                <wp:simplePos x="0" y="0"/>
                <wp:positionH relativeFrom="column">
                  <wp:posOffset>53340</wp:posOffset>
                </wp:positionH>
                <wp:positionV relativeFrom="paragraph">
                  <wp:posOffset>521970</wp:posOffset>
                </wp:positionV>
                <wp:extent cx="8014335" cy="4358640"/>
                <wp:effectExtent l="0" t="0" r="5715" b="3810"/>
                <wp:wrapNone/>
                <wp:docPr id="26" name="Группа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4335" cy="4358640"/>
                          <a:chOff x="0" y="0"/>
                          <a:chExt cx="8014335" cy="4358640"/>
                        </a:xfrm>
                      </wpg:grpSpPr>
                      <wps:wsp>
                        <wps:cNvPr id="11" name="Text Box 11"/>
                        <wps:cNvSpPr txBox="1">
                          <a:spLocks/>
                        </wps:cNvSpPr>
                        <wps:spPr>
                          <a:xfrm>
                            <a:off x="0" y="899160"/>
                            <a:ext cx="1767840" cy="3657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261D0" w:rsidRPr="00824BB3" w:rsidRDefault="003261D0" w:rsidP="005C008E">
                              <w:pPr>
                                <w:spacing w:line="240" w:lineRule="auto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24BB3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Защ</w:t>
                              </w:r>
                              <w:r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итная стенка;</w:t>
                              </w:r>
                              <w:r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br/>
                                <w:t xml:space="preserve">непроницаемая для газа </w:t>
                              </w:r>
                              <w:r w:rsidRPr="00824BB3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и жидкости,</w:t>
                              </w:r>
                              <w:r w:rsidRPr="00824BB3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br/>
                              </w:r>
                              <w:r w:rsidRPr="00824BB3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 xml:space="preserve">: ≥ 1,0 м над грузовой </w:t>
                              </w:r>
                              <w:r w:rsidRPr="00824BB3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палубой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/>
                        </wps:cNvSpPr>
                        <wps:spPr>
                          <a:xfrm>
                            <a:off x="1181100" y="2910840"/>
                            <a:ext cx="1184275" cy="26289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261D0" w:rsidRPr="00824BB3" w:rsidRDefault="003261D0" w:rsidP="00824BB3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</w:pPr>
                              <w:r w:rsidRPr="00824BB3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Граничная плоскость</w:t>
                              </w:r>
                              <w:r w:rsidRPr="00824BB3">
                                <w:rPr>
                                  <w:sz w:val="16"/>
                                  <w:szCs w:val="16"/>
                                  <w:lang w:val="en-US" w:bidi="ru-RU"/>
                                </w:rPr>
                                <w:br/>
                              </w:r>
                              <w:r w:rsidRPr="00824BB3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грузового</w:t>
                              </w:r>
                              <w:r w:rsidRPr="00824BB3">
                                <w:rPr>
                                  <w:sz w:val="16"/>
                                  <w:szCs w:val="16"/>
                                  <w:lang w:val="en-US" w:bidi="ru-RU"/>
                                </w:rPr>
                                <w:t xml:space="preserve"> </w:t>
                              </w:r>
                              <w:r w:rsidRPr="00824BB3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пространства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/>
                        </wps:cNvSpPr>
                        <wps:spPr>
                          <a:xfrm>
                            <a:off x="5212080" y="403860"/>
                            <a:ext cx="1244600" cy="2419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261D0" w:rsidRPr="00824BB3" w:rsidRDefault="003261D0" w:rsidP="00824BB3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</w:pPr>
                              <w:r w:rsidRPr="00824BB3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Быстродействующий</w:t>
                              </w:r>
                              <w:r w:rsidRPr="00824BB3">
                                <w:rPr>
                                  <w:sz w:val="16"/>
                                  <w:szCs w:val="16"/>
                                  <w:lang w:val="en-US" w:bidi="ru-RU"/>
                                </w:rPr>
                                <w:br/>
                              </w:r>
                              <w:r w:rsidRPr="00824BB3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выпускной клапан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/>
                        </wps:cNvSpPr>
                        <wps:spPr>
                          <a:xfrm>
                            <a:off x="6797040" y="3718560"/>
                            <a:ext cx="470535" cy="64008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261D0" w:rsidRPr="0076019E" w:rsidRDefault="003261D0" w:rsidP="0049222A">
                              <w:pPr>
                                <w:spacing w:after="80" w:line="240" w:lineRule="auto"/>
                                <w:rPr>
                                  <w:lang w:bidi="ru-RU"/>
                                </w:rPr>
                              </w:pPr>
                              <w:r w:rsidRPr="0076019E">
                                <w:rPr>
                                  <w:lang w:bidi="ru-RU"/>
                                </w:rPr>
                                <w:t>Зона 0</w:t>
                              </w:r>
                            </w:p>
                            <w:p w:rsidR="003261D0" w:rsidRPr="0076019E" w:rsidRDefault="003261D0" w:rsidP="0076019E">
                              <w:pPr>
                                <w:spacing w:after="160" w:line="240" w:lineRule="auto"/>
                                <w:rPr>
                                  <w:lang w:bidi="ru-RU"/>
                                </w:rPr>
                              </w:pPr>
                              <w:r w:rsidRPr="0076019E">
                                <w:rPr>
                                  <w:lang w:bidi="ru-RU"/>
                                </w:rPr>
                                <w:t>Зона 1</w:t>
                              </w:r>
                            </w:p>
                            <w:p w:rsidR="003261D0" w:rsidRPr="0076019E" w:rsidRDefault="003261D0" w:rsidP="005C008E">
                              <w:pPr>
                                <w:spacing w:line="240" w:lineRule="auto"/>
                                <w:rPr>
                                  <w:lang w:bidi="ru-RU"/>
                                </w:rPr>
                              </w:pPr>
                              <w:r w:rsidRPr="0076019E">
                                <w:rPr>
                                  <w:lang w:bidi="ru-RU"/>
                                </w:rPr>
                                <w:t>Зона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/>
                        </wps:cNvSpPr>
                        <wps:spPr>
                          <a:xfrm>
                            <a:off x="6210300" y="2827020"/>
                            <a:ext cx="1184275" cy="26289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261D0" w:rsidRPr="005C008E" w:rsidRDefault="003261D0" w:rsidP="005C008E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</w:pPr>
                              <w:r w:rsidRPr="005C008E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Граничная плоскость</w:t>
                              </w:r>
                              <w:r w:rsidRPr="005C008E">
                                <w:rPr>
                                  <w:sz w:val="16"/>
                                  <w:szCs w:val="16"/>
                                  <w:lang w:val="en-US" w:bidi="ru-RU"/>
                                </w:rPr>
                                <w:br/>
                              </w:r>
                              <w:r w:rsidRPr="005C008E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грузового</w:t>
                              </w:r>
                              <w:r w:rsidRPr="005C008E">
                                <w:rPr>
                                  <w:sz w:val="16"/>
                                  <w:szCs w:val="16"/>
                                  <w:lang w:val="en-US" w:bidi="ru-RU"/>
                                </w:rPr>
                                <w:t xml:space="preserve"> </w:t>
                              </w:r>
                              <w:r w:rsidRPr="005C008E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пространства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/>
                        </wps:cNvSpPr>
                        <wps:spPr>
                          <a:xfrm>
                            <a:off x="3566160" y="2651760"/>
                            <a:ext cx="1348740" cy="482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261D0" w:rsidRPr="00653F04" w:rsidRDefault="003261D0" w:rsidP="00A812A2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</w:pPr>
                              <w:r w:rsidRPr="00653F04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Защитный комингс;</w:t>
                              </w:r>
                              <w:r w:rsidRPr="00653F04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br/>
                                <w:t>непроницаемый для</w:t>
                              </w:r>
                              <w:r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 xml:space="preserve"> </w:t>
                              </w:r>
                              <w:r w:rsidRPr="00653F04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газа</w:t>
                              </w:r>
                              <w:r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br/>
                              </w:r>
                              <w:r w:rsidRPr="00653F04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и жидкости</w:t>
                              </w:r>
                              <w:r w:rsidRPr="00653F04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br/>
                              </w:r>
                              <w:r w:rsidRPr="00653F04">
                                <w:rPr>
                                  <w:sz w:val="16"/>
                                  <w:szCs w:val="16"/>
                                  <w:lang w:val="en-US" w:bidi="ru-RU"/>
                                </w:rPr>
                                <w:t>h</w:t>
                              </w:r>
                              <w:r w:rsidRPr="00653F04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: ≥ 0,075 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/>
                        </wps:cNvSpPr>
                        <wps:spPr>
                          <a:xfrm>
                            <a:off x="3291840" y="3154680"/>
                            <a:ext cx="1778000" cy="1517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261D0" w:rsidRPr="00653F04" w:rsidRDefault="003261D0" w:rsidP="00653F04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</w:pPr>
                              <w:r w:rsidRPr="00653F04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Внешняя переборка</w:t>
                              </w:r>
                              <w:r w:rsidRPr="00653F04">
                                <w:rPr>
                                  <w:sz w:val="16"/>
                                  <w:szCs w:val="16"/>
                                  <w:lang w:val="en-US" w:bidi="ru-RU"/>
                                </w:rPr>
                                <w:t xml:space="preserve"> </w:t>
                              </w:r>
                              <w:r w:rsidRPr="00653F04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грузового</w:t>
                              </w:r>
                              <w:r w:rsidRPr="00653F04">
                                <w:rPr>
                                  <w:sz w:val="16"/>
                                  <w:szCs w:val="16"/>
                                  <w:lang w:val="en-US" w:bidi="ru-RU"/>
                                </w:rPr>
                                <w:t xml:space="preserve"> </w:t>
                              </w:r>
                              <w:r w:rsidRPr="00653F04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танка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/>
                        </wps:cNvSpPr>
                        <wps:spPr>
                          <a:xfrm>
                            <a:off x="3383280" y="3459480"/>
                            <a:ext cx="1642110" cy="2559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261D0" w:rsidRPr="00653F04" w:rsidRDefault="003261D0" w:rsidP="00653F04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</w:pPr>
                              <w:r w:rsidRPr="00653F04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Внешняя переборка коффердама</w:t>
                              </w:r>
                            </w:p>
                            <w:p w:rsidR="003261D0" w:rsidRPr="00653F04" w:rsidRDefault="003261D0" w:rsidP="00653F04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</w:pPr>
                              <w:r w:rsidRPr="00653F04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Концевые переборки трюмов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/>
                        </wps:cNvSpPr>
                        <wps:spPr>
                          <a:xfrm>
                            <a:off x="7620000" y="1965960"/>
                            <a:ext cx="394335" cy="14541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261D0" w:rsidRPr="00471237" w:rsidRDefault="003261D0" w:rsidP="00653F04">
                              <w:pPr>
                                <w:spacing w:line="240" w:lineRule="auto"/>
                                <w:jc w:val="center"/>
                                <w:rPr>
                                  <w:color w:val="7030A0"/>
                                  <w:sz w:val="16"/>
                                  <w:szCs w:val="16"/>
                                  <w:lang w:bidi="ru-RU"/>
                                </w:rPr>
                              </w:pPr>
                              <w:r>
                                <w:rPr>
                                  <w:color w:val="7030A0"/>
                                  <w:sz w:val="16"/>
                                  <w:szCs w:val="16"/>
                                  <w:lang w:bidi="ru-RU"/>
                                </w:rPr>
                                <w:t>0</w:t>
                              </w:r>
                              <w:r w:rsidRPr="00471237">
                                <w:rPr>
                                  <w:color w:val="7030A0"/>
                                  <w:sz w:val="16"/>
                                  <w:szCs w:val="16"/>
                                  <w:lang w:bidi="ru-RU"/>
                                </w:rPr>
                                <w:t>,5 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/>
                        </wps:cNvSpPr>
                        <wps:spPr>
                          <a:xfrm>
                            <a:off x="6659880" y="2232660"/>
                            <a:ext cx="394335" cy="14541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261D0" w:rsidRPr="00471237" w:rsidRDefault="003261D0" w:rsidP="00653F04">
                              <w:pPr>
                                <w:spacing w:line="240" w:lineRule="auto"/>
                                <w:jc w:val="center"/>
                                <w:rPr>
                                  <w:color w:val="7030A0"/>
                                  <w:sz w:val="14"/>
                                  <w:szCs w:val="14"/>
                                  <w:lang w:bidi="ru-RU"/>
                                </w:rPr>
                              </w:pPr>
                              <w:r w:rsidRPr="00471237">
                                <w:rPr>
                                  <w:color w:val="7030A0"/>
                                  <w:sz w:val="14"/>
                                  <w:szCs w:val="14"/>
                                  <w:lang w:bidi="ru-RU"/>
                                </w:rPr>
                                <w:t>7,5 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/>
                        </wps:cNvSpPr>
                        <wps:spPr>
                          <a:xfrm>
                            <a:off x="1066800" y="2186940"/>
                            <a:ext cx="394335" cy="14541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261D0" w:rsidRPr="00471237" w:rsidRDefault="003261D0" w:rsidP="00653F04">
                              <w:pPr>
                                <w:spacing w:line="240" w:lineRule="auto"/>
                                <w:jc w:val="center"/>
                                <w:rPr>
                                  <w:color w:val="7030A0"/>
                                  <w:sz w:val="14"/>
                                  <w:szCs w:val="14"/>
                                  <w:lang w:bidi="ru-RU"/>
                                </w:rPr>
                              </w:pPr>
                              <w:r w:rsidRPr="00471237">
                                <w:rPr>
                                  <w:color w:val="7030A0"/>
                                  <w:sz w:val="14"/>
                                  <w:szCs w:val="14"/>
                                  <w:lang w:bidi="ru-RU"/>
                                </w:rPr>
                                <w:t>7,5 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/>
                        </wps:cNvSpPr>
                        <wps:spPr>
                          <a:xfrm>
                            <a:off x="784860" y="1859280"/>
                            <a:ext cx="394335" cy="14541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261D0" w:rsidRPr="00471237" w:rsidRDefault="003261D0" w:rsidP="00653F04">
                              <w:pPr>
                                <w:spacing w:line="240" w:lineRule="auto"/>
                                <w:jc w:val="center"/>
                                <w:rPr>
                                  <w:color w:val="7030A0"/>
                                  <w:sz w:val="16"/>
                                  <w:szCs w:val="16"/>
                                  <w:lang w:bidi="ru-RU"/>
                                </w:rPr>
                              </w:pPr>
                              <w:r>
                                <w:rPr>
                                  <w:color w:val="7030A0"/>
                                  <w:sz w:val="16"/>
                                  <w:szCs w:val="16"/>
                                  <w:lang w:bidi="ru-RU"/>
                                </w:rPr>
                                <w:t>0</w:t>
                              </w:r>
                              <w:r w:rsidRPr="00471237">
                                <w:rPr>
                                  <w:color w:val="7030A0"/>
                                  <w:sz w:val="16"/>
                                  <w:szCs w:val="16"/>
                                  <w:lang w:bidi="ru-RU"/>
                                </w:rPr>
                                <w:t>,5 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/>
                        </wps:cNvSpPr>
                        <wps:spPr>
                          <a:xfrm>
                            <a:off x="1844040" y="1813560"/>
                            <a:ext cx="374015" cy="14541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261D0" w:rsidRPr="00471237" w:rsidRDefault="003261D0" w:rsidP="00653F04">
                              <w:pPr>
                                <w:spacing w:line="240" w:lineRule="auto"/>
                                <w:jc w:val="center"/>
                                <w:rPr>
                                  <w:color w:val="7030A0"/>
                                  <w:sz w:val="14"/>
                                  <w:szCs w:val="14"/>
                                  <w:lang w:bidi="ru-RU"/>
                                </w:rPr>
                              </w:pPr>
                              <w:r w:rsidRPr="00471237">
                                <w:rPr>
                                  <w:sz w:val="14"/>
                                  <w:szCs w:val="14"/>
                                  <w:lang w:bidi="ru-RU"/>
                                </w:rPr>
                                <w:t>≥ 1,0 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/>
                        </wps:cNvSpPr>
                        <wps:spPr>
                          <a:xfrm>
                            <a:off x="1653540" y="350520"/>
                            <a:ext cx="367030" cy="3670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261D0" w:rsidRPr="00C84967" w:rsidRDefault="003261D0" w:rsidP="00C84967">
                              <w:pPr>
                                <w:spacing w:line="192" w:lineRule="auto"/>
                                <w:jc w:val="center"/>
                                <w:rPr>
                                  <w:sz w:val="14"/>
                                  <w:szCs w:val="14"/>
                                  <w:lang w:bidi="ru-RU"/>
                                </w:rPr>
                              </w:pPr>
                              <w:r w:rsidRPr="00C84967">
                                <w:rPr>
                                  <w:sz w:val="14"/>
                                  <w:szCs w:val="14"/>
                                  <w:lang w:bidi="ru-RU"/>
                                </w:rPr>
                                <w:t>Перед-</w:t>
                              </w:r>
                              <w:r w:rsidRPr="00C84967">
                                <w:rPr>
                                  <w:sz w:val="14"/>
                                  <w:szCs w:val="14"/>
                                  <w:lang w:bidi="ru-RU"/>
                                </w:rPr>
                                <w:br/>
                                <w:t>вижная</w:t>
                              </w:r>
                              <w:r w:rsidRPr="00C84967">
                                <w:rPr>
                                  <w:sz w:val="14"/>
                                  <w:szCs w:val="14"/>
                                  <w:lang w:bidi="ru-RU"/>
                                </w:rPr>
                                <w:br/>
                                <w:t>рулевая</w:t>
                              </w:r>
                              <w:r w:rsidRPr="00C84967">
                                <w:rPr>
                                  <w:sz w:val="14"/>
                                  <w:szCs w:val="14"/>
                                  <w:lang w:bidi="ru-RU"/>
                                </w:rPr>
                                <w:br/>
                                <w:t>рубка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/>
                        </wps:cNvSpPr>
                        <wps:spPr>
                          <a:xfrm>
                            <a:off x="1874520" y="0"/>
                            <a:ext cx="374015" cy="1454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261D0" w:rsidRPr="00471237" w:rsidRDefault="003261D0" w:rsidP="00C84967">
                              <w:pPr>
                                <w:spacing w:line="240" w:lineRule="auto"/>
                                <w:jc w:val="center"/>
                                <w:rPr>
                                  <w:color w:val="7030A0"/>
                                  <w:sz w:val="14"/>
                                  <w:szCs w:val="14"/>
                                  <w:lang w:bidi="ru-RU"/>
                                </w:rPr>
                              </w:pPr>
                              <w:r w:rsidRPr="00471237">
                                <w:rPr>
                                  <w:sz w:val="14"/>
                                  <w:szCs w:val="14"/>
                                  <w:lang w:bidi="ru-RU"/>
                                </w:rPr>
                                <w:t>≥ 1,0 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6" o:spid="_x0000_s1026" style="position:absolute;margin-left:4.2pt;margin-top:41.1pt;width:631.05pt;height:343.2pt;z-index:251697152;mso-height-relative:margin" coordsize="80143,43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top:8991;width:17678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Wi1cAA&#10;AADbAAAADwAAAGRycy9kb3ducmV2LnhtbERPS4vCMBC+C/6HMII3TfUgSzWKDxTBy/oCj0MztsVm&#10;UptYs/9+IyzsbT6+58wWwVSipcaVlhWMhgkI4szqknMFl/N28AXCeWSNlWVS8EMOFvNuZ4aptm8+&#10;UnvyuYgh7FJUUHhfp1K6rCCDbmhr4sjdbWPQR9jkUjf4juGmkuMkmUiDJceGAmtaF5Q9Ti+jYNVu&#10;wjMvv3dyGS7rTX27HnaTrVL9XlhOQXgK/l/8597rOH8En1/iAXL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Wi1cAAAADbAAAADwAAAAAAAAAAAAAAAACYAgAAZHJzL2Rvd25y&#10;ZXYueG1sUEsFBgAAAAAEAAQA9QAAAIUDAAAAAA==&#10;" fillcolor="white [3212]" stroked="f">
                  <v:stroke joinstyle="round"/>
                  <v:path arrowok="t"/>
                  <v:textbox inset="0,0,0,0">
                    <w:txbxContent>
                      <w:p w:rsidR="003261D0" w:rsidRPr="00824BB3" w:rsidRDefault="003261D0" w:rsidP="005C008E">
                        <w:pPr>
                          <w:spacing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  <w:r w:rsidRPr="00824BB3">
                          <w:rPr>
                            <w:sz w:val="16"/>
                            <w:szCs w:val="16"/>
                            <w:lang w:bidi="ru-RU"/>
                          </w:rPr>
                          <w:t>Защ</w:t>
                        </w:r>
                        <w:r>
                          <w:rPr>
                            <w:sz w:val="16"/>
                            <w:szCs w:val="16"/>
                            <w:lang w:bidi="ru-RU"/>
                          </w:rPr>
                          <w:t>итная стенка;</w:t>
                        </w:r>
                        <w:r>
                          <w:rPr>
                            <w:sz w:val="16"/>
                            <w:szCs w:val="16"/>
                            <w:lang w:bidi="ru-RU"/>
                          </w:rPr>
                          <w:br/>
                          <w:t xml:space="preserve">непроницаемая для газа </w:t>
                        </w:r>
                        <w:r w:rsidRPr="00824BB3">
                          <w:rPr>
                            <w:sz w:val="16"/>
                            <w:szCs w:val="16"/>
                            <w:lang w:bidi="ru-RU"/>
                          </w:rPr>
                          <w:t>и жидкости,</w:t>
                        </w:r>
                        <w:r w:rsidRPr="00824BB3">
                          <w:rPr>
                            <w:sz w:val="16"/>
                            <w:szCs w:val="16"/>
                            <w:lang w:bidi="ru-RU"/>
                          </w:rPr>
                          <w:br/>
                        </w:r>
                        <w:r w:rsidRPr="00824BB3">
                          <w:rPr>
                            <w:sz w:val="16"/>
                            <w:szCs w:val="16"/>
                            <w:lang w:val="en-US"/>
                          </w:rPr>
                          <w:t>h</w:t>
                        </w:r>
                        <w:r>
                          <w:rPr>
                            <w:sz w:val="16"/>
                            <w:szCs w:val="16"/>
                            <w:lang w:bidi="ru-RU"/>
                          </w:rPr>
                          <w:t xml:space="preserve">: ≥ 1,0 м над грузовой </w:t>
                        </w:r>
                        <w:r w:rsidRPr="00824BB3">
                          <w:rPr>
                            <w:sz w:val="16"/>
                            <w:szCs w:val="16"/>
                            <w:lang w:bidi="ru-RU"/>
                          </w:rPr>
                          <w:t>палубой</w:t>
                        </w:r>
                      </w:p>
                    </w:txbxContent>
                  </v:textbox>
                </v:shape>
                <v:shape id="Text Box 10" o:spid="_x0000_s1028" type="#_x0000_t202" style="position:absolute;left:11811;top:29108;width:11842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iOWcQA&#10;AADbAAAADwAAAGRycy9kb3ducmV2LnhtbESPT0sDMRDF74LfIUzBm822oJZt0yKVoiAe+kfwOGym&#10;m8XNZEniNv32zkHwNsN7895vVpviezVSTF1gA7NpBYq4Cbbj1sDpuLtfgEoZ2WIfmAxcKcFmfXuz&#10;wtqGC+9pPORWSQinGg24nIda69Q48pimYSAW7RyixyxrbLWNeJFw3+t5VT1qjx1Lg8OBto6a78OP&#10;N/C5HXbv5cvhx/hgX1/mT/trbIoxd5PyvASVqeR/89/1mxV8oZdfZA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YjlnEAAAA2wAAAA8AAAAAAAAAAAAAAAAAmAIAAGRycy9k&#10;b3ducmV2LnhtbFBLBQYAAAAABAAEAPUAAACJAwAAAAA=&#10;" filled="f" stroked="f">
                  <v:stroke joinstyle="round"/>
                  <v:path arrowok="t"/>
                  <v:textbox inset="0,0,0,0">
                    <w:txbxContent>
                      <w:p w:rsidR="003261D0" w:rsidRPr="00824BB3" w:rsidRDefault="003261D0" w:rsidP="00824BB3">
                        <w:pPr>
                          <w:spacing w:line="240" w:lineRule="auto"/>
                          <w:rPr>
                            <w:sz w:val="16"/>
                            <w:szCs w:val="16"/>
                            <w:lang w:bidi="ru-RU"/>
                          </w:rPr>
                        </w:pPr>
                        <w:r w:rsidRPr="00824BB3">
                          <w:rPr>
                            <w:sz w:val="16"/>
                            <w:szCs w:val="16"/>
                            <w:lang w:bidi="ru-RU"/>
                          </w:rPr>
                          <w:t>Граничная плоскость</w:t>
                        </w:r>
                        <w:r w:rsidRPr="00824BB3">
                          <w:rPr>
                            <w:sz w:val="16"/>
                            <w:szCs w:val="16"/>
                            <w:lang w:val="en-US" w:bidi="ru-RU"/>
                          </w:rPr>
                          <w:br/>
                        </w:r>
                        <w:r w:rsidRPr="00824BB3">
                          <w:rPr>
                            <w:sz w:val="16"/>
                            <w:szCs w:val="16"/>
                            <w:lang w:bidi="ru-RU"/>
                          </w:rPr>
                          <w:t>грузового</w:t>
                        </w:r>
                        <w:r w:rsidRPr="00824BB3">
                          <w:rPr>
                            <w:sz w:val="16"/>
                            <w:szCs w:val="16"/>
                            <w:lang w:val="en-US" w:bidi="ru-RU"/>
                          </w:rPr>
                          <w:t xml:space="preserve"> </w:t>
                        </w:r>
                        <w:r w:rsidRPr="00824BB3">
                          <w:rPr>
                            <w:sz w:val="16"/>
                            <w:szCs w:val="16"/>
                            <w:lang w:bidi="ru-RU"/>
                          </w:rPr>
                          <w:t>пространства</w:t>
                        </w:r>
                      </w:p>
                    </w:txbxContent>
                  </v:textbox>
                </v:shape>
                <v:shape id="Text Box 6" o:spid="_x0000_s1029" type="#_x0000_t202" style="position:absolute;left:52120;top:4038;width:12446;height:2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IFCMMA&#10;AADaAAAADwAAAGRycy9kb3ducmV2LnhtbESPQWsCMRSE7wX/Q3hCbzVbodauRhFFKpQe1AoeH5vn&#10;ZunmZUnSNf77plDwOMzMN8x8mWwrevKhcazgeVSAIK6cbrhW8HXcPk1BhIissXVMCm4UYLkYPMyx&#10;1O7Ke+oPsRYZwqFEBSbGrpQyVIYshpHriLN3cd5izNLXUnu8Zrht5bgoJtJiw3nBYEdrQ9X34ccq&#10;OK277Uc6G/zsX/T7Zvy6v/kqKfU4TKsZiEgp3sP/7Z1W8AZ/V/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IFCMMAAADaAAAADwAAAAAAAAAAAAAAAACYAgAAZHJzL2Rv&#10;d25yZXYueG1sUEsFBgAAAAAEAAQA9QAAAIgDAAAAAA==&#10;" filled="f" stroked="f">
                  <v:stroke joinstyle="round"/>
                  <v:path arrowok="t"/>
                  <v:textbox inset="0,0,0,0">
                    <w:txbxContent>
                      <w:p w:rsidR="003261D0" w:rsidRPr="00824BB3" w:rsidRDefault="003261D0" w:rsidP="00824BB3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  <w:lang w:bidi="ru-RU"/>
                          </w:rPr>
                        </w:pPr>
                        <w:r w:rsidRPr="00824BB3">
                          <w:rPr>
                            <w:sz w:val="16"/>
                            <w:szCs w:val="16"/>
                            <w:lang w:bidi="ru-RU"/>
                          </w:rPr>
                          <w:t>Быстродействующий</w:t>
                        </w:r>
                        <w:r w:rsidRPr="00824BB3">
                          <w:rPr>
                            <w:sz w:val="16"/>
                            <w:szCs w:val="16"/>
                            <w:lang w:val="en-US" w:bidi="ru-RU"/>
                          </w:rPr>
                          <w:br/>
                        </w:r>
                        <w:r w:rsidRPr="00824BB3">
                          <w:rPr>
                            <w:sz w:val="16"/>
                            <w:szCs w:val="16"/>
                            <w:lang w:bidi="ru-RU"/>
                          </w:rPr>
                          <w:t>выпускной клапан</w:t>
                        </w:r>
                      </w:p>
                    </w:txbxContent>
                  </v:textbox>
                </v:shape>
                <v:shape id="Text Box 18" o:spid="_x0000_s1030" type="#_x0000_t202" style="position:absolute;left:67970;top:37185;width:4705;height:6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6CX8QA&#10;AADbAAAADwAAAGRycy9kb3ducmV2LnhtbESPT0sDMRDF74LfIUzBm822oJZt0yKVoiAe+kfwOGym&#10;m8XNZEniNv32zkHwNsN7895vVpviezVSTF1gA7NpBYq4Cbbj1sDpuLtfgEoZ2WIfmAxcKcFmfXuz&#10;wtqGC+9pPORWSQinGg24nIda69Q48pimYSAW7RyixyxrbLWNeJFw3+t5VT1qjx1Lg8OBto6a78OP&#10;N/C5HXbv5cvhx/hgX1/mT/trbIoxd5PyvASVqeR/89/1mxV8gZVfZA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ugl/EAAAA2wAAAA8AAAAAAAAAAAAAAAAAmAIAAGRycy9k&#10;b3ducmV2LnhtbFBLBQYAAAAABAAEAPUAAACJAwAAAAA=&#10;" filled="f" stroked="f">
                  <v:stroke joinstyle="round"/>
                  <v:path arrowok="t"/>
                  <v:textbox inset="0,0,0,0">
                    <w:txbxContent>
                      <w:p w:rsidR="003261D0" w:rsidRPr="0076019E" w:rsidRDefault="003261D0" w:rsidP="0049222A">
                        <w:pPr>
                          <w:spacing w:after="80" w:line="240" w:lineRule="auto"/>
                          <w:rPr>
                            <w:lang w:bidi="ru-RU"/>
                          </w:rPr>
                        </w:pPr>
                        <w:r w:rsidRPr="0076019E">
                          <w:rPr>
                            <w:lang w:bidi="ru-RU"/>
                          </w:rPr>
                          <w:t>Зона 0</w:t>
                        </w:r>
                      </w:p>
                      <w:p w:rsidR="003261D0" w:rsidRPr="0076019E" w:rsidRDefault="003261D0" w:rsidP="0076019E">
                        <w:pPr>
                          <w:spacing w:after="160" w:line="240" w:lineRule="auto"/>
                          <w:rPr>
                            <w:lang w:bidi="ru-RU"/>
                          </w:rPr>
                        </w:pPr>
                        <w:r w:rsidRPr="0076019E">
                          <w:rPr>
                            <w:lang w:bidi="ru-RU"/>
                          </w:rPr>
                          <w:t>Зона 1</w:t>
                        </w:r>
                      </w:p>
                      <w:p w:rsidR="003261D0" w:rsidRPr="0076019E" w:rsidRDefault="003261D0" w:rsidP="005C008E">
                        <w:pPr>
                          <w:spacing w:line="240" w:lineRule="auto"/>
                          <w:rPr>
                            <w:lang w:bidi="ru-RU"/>
                          </w:rPr>
                        </w:pPr>
                        <w:r w:rsidRPr="0076019E">
                          <w:rPr>
                            <w:lang w:bidi="ru-RU"/>
                          </w:rPr>
                          <w:t>Зона 2</w:t>
                        </w:r>
                      </w:p>
                    </w:txbxContent>
                  </v:textbox>
                </v:shape>
                <v:shape id="Text Box 14" o:spid="_x0000_s1031" type="#_x0000_t202" style="position:absolute;left:62103;top:28270;width:11842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IWsEA&#10;AADbAAAADwAAAGRycy9kb3ducmV2LnhtbERPTWsCMRC9F/wPYYTearZSa1mNIopUKD2oFTwOm3Gz&#10;dDNZknSN/74pFLzN433OfJlsK3ryoXGs4HlUgCCunG64VvB13D69gQgRWWPrmBTcKMByMXiYY6nd&#10;lffUH2ItcgiHEhWYGLtSylAZshhGriPO3MV5izFDX0vt8ZrDbSvHRfEqLTacGwx2tDZUfR9+rILT&#10;utt+pLPBz36i3zfj6f7mq6TU4zCtZiAipXgX/7t3Os9/gb9f8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jiFrBAAAA2wAAAA8AAAAAAAAAAAAAAAAAmAIAAGRycy9kb3du&#10;cmV2LnhtbFBLBQYAAAAABAAEAPUAAACGAwAAAAA=&#10;" filled="f" stroked="f">
                  <v:stroke joinstyle="round"/>
                  <v:path arrowok="t"/>
                  <v:textbox inset="0,0,0,0">
                    <w:txbxContent>
                      <w:p w:rsidR="003261D0" w:rsidRPr="005C008E" w:rsidRDefault="003261D0" w:rsidP="005C008E">
                        <w:pPr>
                          <w:spacing w:line="240" w:lineRule="auto"/>
                          <w:rPr>
                            <w:sz w:val="16"/>
                            <w:szCs w:val="16"/>
                            <w:lang w:bidi="ru-RU"/>
                          </w:rPr>
                        </w:pPr>
                        <w:r w:rsidRPr="005C008E">
                          <w:rPr>
                            <w:sz w:val="16"/>
                            <w:szCs w:val="16"/>
                            <w:lang w:bidi="ru-RU"/>
                          </w:rPr>
                          <w:t>Граничная плоскость</w:t>
                        </w:r>
                        <w:r w:rsidRPr="005C008E">
                          <w:rPr>
                            <w:sz w:val="16"/>
                            <w:szCs w:val="16"/>
                            <w:lang w:val="en-US" w:bidi="ru-RU"/>
                          </w:rPr>
                          <w:br/>
                        </w:r>
                        <w:r w:rsidRPr="005C008E">
                          <w:rPr>
                            <w:sz w:val="16"/>
                            <w:szCs w:val="16"/>
                            <w:lang w:bidi="ru-RU"/>
                          </w:rPr>
                          <w:t>грузового</w:t>
                        </w:r>
                        <w:r w:rsidRPr="005C008E">
                          <w:rPr>
                            <w:sz w:val="16"/>
                            <w:szCs w:val="16"/>
                            <w:lang w:val="en-US" w:bidi="ru-RU"/>
                          </w:rPr>
                          <w:t xml:space="preserve"> </w:t>
                        </w:r>
                        <w:r w:rsidRPr="005C008E">
                          <w:rPr>
                            <w:sz w:val="16"/>
                            <w:szCs w:val="16"/>
                            <w:lang w:bidi="ru-RU"/>
                          </w:rPr>
                          <w:t>пространства</w:t>
                        </w:r>
                      </w:p>
                    </w:txbxContent>
                  </v:textbox>
                </v:shape>
                <v:shape id="Text Box 15" o:spid="_x0000_s1032" type="#_x0000_t202" style="position:absolute;left:35661;top:26517;width:13488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6k1sMA&#10;AADbAAAADwAAAGRycy9kb3ducmV2LnhtbERPTWvCQBC9F/wPywi91Y1CpaTZhKgoBS+ttdDjkB2T&#10;YHY2Zrdx/ffdQsHbPN7nZEUwnRhpcK1lBfNZAoK4srrlWsHxc/v0AsJ5ZI2dZVJwIwdFPnnIMNX2&#10;yh80HnwtYgi7FBU03veplK5qyKCb2Z44cic7GPQRDrXUA15juOnkIkmW0mDLsaHBntYNVefDj1Gw&#10;GjfhUrfvO1mG43rTf3/td8utUo/TUL6C8BT8XfzvftNx/jP8/R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6k1sMAAADbAAAADwAAAAAAAAAAAAAAAACYAgAAZHJzL2Rv&#10;d25yZXYueG1sUEsFBgAAAAAEAAQA9QAAAIgDAAAAAA==&#10;" fillcolor="white [3212]" stroked="f">
                  <v:stroke joinstyle="round"/>
                  <v:path arrowok="t"/>
                  <v:textbox inset="0,0,0,0">
                    <w:txbxContent>
                      <w:p w:rsidR="003261D0" w:rsidRPr="00653F04" w:rsidRDefault="003261D0" w:rsidP="00A812A2">
                        <w:pPr>
                          <w:spacing w:line="240" w:lineRule="auto"/>
                          <w:rPr>
                            <w:sz w:val="16"/>
                            <w:szCs w:val="16"/>
                            <w:lang w:bidi="ru-RU"/>
                          </w:rPr>
                        </w:pPr>
                        <w:r w:rsidRPr="00653F04">
                          <w:rPr>
                            <w:sz w:val="16"/>
                            <w:szCs w:val="16"/>
                            <w:lang w:bidi="ru-RU"/>
                          </w:rPr>
                          <w:t>Защитный комингс;</w:t>
                        </w:r>
                        <w:r w:rsidRPr="00653F04">
                          <w:rPr>
                            <w:sz w:val="16"/>
                            <w:szCs w:val="16"/>
                            <w:lang w:bidi="ru-RU"/>
                          </w:rPr>
                          <w:br/>
                          <w:t>непроницаемый для</w:t>
                        </w:r>
                        <w:r>
                          <w:rPr>
                            <w:sz w:val="16"/>
                            <w:szCs w:val="16"/>
                            <w:lang w:bidi="ru-RU"/>
                          </w:rPr>
                          <w:t xml:space="preserve"> </w:t>
                        </w:r>
                        <w:r w:rsidRPr="00653F04">
                          <w:rPr>
                            <w:sz w:val="16"/>
                            <w:szCs w:val="16"/>
                            <w:lang w:bidi="ru-RU"/>
                          </w:rPr>
                          <w:t>газа</w:t>
                        </w:r>
                        <w:r>
                          <w:rPr>
                            <w:sz w:val="16"/>
                            <w:szCs w:val="16"/>
                            <w:lang w:bidi="ru-RU"/>
                          </w:rPr>
                          <w:br/>
                        </w:r>
                        <w:r w:rsidRPr="00653F04">
                          <w:rPr>
                            <w:sz w:val="16"/>
                            <w:szCs w:val="16"/>
                            <w:lang w:bidi="ru-RU"/>
                          </w:rPr>
                          <w:t>и жидкости</w:t>
                        </w:r>
                        <w:r w:rsidRPr="00653F04">
                          <w:rPr>
                            <w:sz w:val="16"/>
                            <w:szCs w:val="16"/>
                            <w:lang w:bidi="ru-RU"/>
                          </w:rPr>
                          <w:br/>
                        </w:r>
                        <w:r w:rsidRPr="00653F04">
                          <w:rPr>
                            <w:sz w:val="16"/>
                            <w:szCs w:val="16"/>
                            <w:lang w:val="en-US" w:bidi="ru-RU"/>
                          </w:rPr>
                          <w:t>h</w:t>
                        </w:r>
                        <w:r w:rsidRPr="00653F04">
                          <w:rPr>
                            <w:sz w:val="16"/>
                            <w:szCs w:val="16"/>
                            <w:lang w:bidi="ru-RU"/>
                          </w:rPr>
                          <w:t>: ≥ 0,075 м</w:t>
                        </w:r>
                      </w:p>
                    </w:txbxContent>
                  </v:textbox>
                </v:shape>
                <v:shape id="Text Box 16" o:spid="_x0000_s1033" type="#_x0000_t202" style="position:absolute;left:32918;top:31546;width:17780;height:1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w6ocEA&#10;AADbAAAADwAAAGRycy9kb3ducmV2LnhtbERPS4vCMBC+C/sfwix403T3UKQaxVUUwYuvhT0OzdgW&#10;m0m3iTX+eyMI3ubje85kFkwtOmpdZVnB1zABQZxbXXGh4HRcDUYgnEfWWFsmBXdyMJt+9CaYaXvj&#10;PXUHX4gYwi5DBaX3TSaly0sy6Ia2IY7c2bYGfYRtIXWLtxhuavmdJKk0WHFsKLGhRUn55XA1Cn66&#10;Zfgvqt1azsNpsWz+frfrdKVU/zPMxyA8Bf8Wv9wbHeen8PwlHi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sOqHBAAAA2wAAAA8AAAAAAAAAAAAAAAAAmAIAAGRycy9kb3du&#10;cmV2LnhtbFBLBQYAAAAABAAEAPUAAACGAwAAAAA=&#10;" fillcolor="white [3212]" stroked="f">
                  <v:stroke joinstyle="round"/>
                  <v:path arrowok="t"/>
                  <v:textbox inset="0,0,0,0">
                    <w:txbxContent>
                      <w:p w:rsidR="003261D0" w:rsidRPr="00653F04" w:rsidRDefault="003261D0" w:rsidP="00653F04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  <w:lang w:bidi="ru-RU"/>
                          </w:rPr>
                        </w:pPr>
                        <w:r w:rsidRPr="00653F04">
                          <w:rPr>
                            <w:sz w:val="16"/>
                            <w:szCs w:val="16"/>
                            <w:lang w:bidi="ru-RU"/>
                          </w:rPr>
                          <w:t>Внешняя переборка</w:t>
                        </w:r>
                        <w:r w:rsidRPr="00653F04">
                          <w:rPr>
                            <w:sz w:val="16"/>
                            <w:szCs w:val="16"/>
                            <w:lang w:val="en-US" w:bidi="ru-RU"/>
                          </w:rPr>
                          <w:t xml:space="preserve"> </w:t>
                        </w:r>
                        <w:r w:rsidRPr="00653F04">
                          <w:rPr>
                            <w:sz w:val="16"/>
                            <w:szCs w:val="16"/>
                            <w:lang w:bidi="ru-RU"/>
                          </w:rPr>
                          <w:t>грузового</w:t>
                        </w:r>
                        <w:r w:rsidRPr="00653F04">
                          <w:rPr>
                            <w:sz w:val="16"/>
                            <w:szCs w:val="16"/>
                            <w:lang w:val="en-US" w:bidi="ru-RU"/>
                          </w:rPr>
                          <w:t xml:space="preserve"> </w:t>
                        </w:r>
                        <w:r w:rsidRPr="00653F04">
                          <w:rPr>
                            <w:sz w:val="16"/>
                            <w:szCs w:val="16"/>
                            <w:lang w:bidi="ru-RU"/>
                          </w:rPr>
                          <w:t>танка</w:t>
                        </w:r>
                      </w:p>
                    </w:txbxContent>
                  </v:textbox>
                </v:shape>
                <v:shape id="Text Box 17" o:spid="_x0000_s1034" type="#_x0000_t202" style="position:absolute;left:33832;top:34594;width:16421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fOsMA&#10;AADbAAAADwAAAGRycy9kb3ducmV2LnhtbERPS2vCQBC+F/wPywi9NRs92JK6ig8ShF5am0KPQ3ZM&#10;gtnZmN3G9d93CwVv8/E9Z7kOphMjDa61rGCWpCCIK6tbrhWUn/nTCwjnkTV2lknBjRysV5OHJWba&#10;XvmDxqOvRQxhl6GCxvs+k9JVDRl0ie2JI3eyg0Ef4VBLPeA1hptOztN0IQ22HBsa7GnXUHU+/hgF&#10;23EfLnX7XshNKHf7/vvrrVjkSj1Ow+YVhKfg7+J/90HH+c/w90s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CfOsMAAADbAAAADwAAAAAAAAAAAAAAAACYAgAAZHJzL2Rv&#10;d25yZXYueG1sUEsFBgAAAAAEAAQA9QAAAIgDAAAAAA==&#10;" fillcolor="white [3212]" stroked="f">
                  <v:stroke joinstyle="round"/>
                  <v:path arrowok="t"/>
                  <v:textbox inset="0,0,0,0">
                    <w:txbxContent>
                      <w:p w:rsidR="003261D0" w:rsidRPr="00653F04" w:rsidRDefault="003261D0" w:rsidP="00653F04">
                        <w:pPr>
                          <w:spacing w:line="240" w:lineRule="auto"/>
                          <w:rPr>
                            <w:sz w:val="16"/>
                            <w:szCs w:val="16"/>
                            <w:lang w:bidi="ru-RU"/>
                          </w:rPr>
                        </w:pPr>
                        <w:r w:rsidRPr="00653F04">
                          <w:rPr>
                            <w:sz w:val="16"/>
                            <w:szCs w:val="16"/>
                            <w:lang w:bidi="ru-RU"/>
                          </w:rPr>
                          <w:t>Внешняя переборка коффердама</w:t>
                        </w:r>
                      </w:p>
                      <w:p w:rsidR="003261D0" w:rsidRPr="00653F04" w:rsidRDefault="003261D0" w:rsidP="00653F04">
                        <w:pPr>
                          <w:spacing w:line="240" w:lineRule="auto"/>
                          <w:rPr>
                            <w:sz w:val="16"/>
                            <w:szCs w:val="16"/>
                            <w:lang w:bidi="ru-RU"/>
                          </w:rPr>
                        </w:pPr>
                        <w:r w:rsidRPr="00653F04">
                          <w:rPr>
                            <w:sz w:val="16"/>
                            <w:szCs w:val="16"/>
                            <w:lang w:bidi="ru-RU"/>
                          </w:rPr>
                          <w:t>Концевые переборки трюмов</w:t>
                        </w:r>
                      </w:p>
                    </w:txbxContent>
                  </v:textbox>
                </v:shape>
                <v:shape id="Text Box 20" o:spid="_x0000_s1035" type="#_x0000_t202" style="position:absolute;left:76200;top:19659;width:3943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RE5MEA&#10;AADbAAAADwAAAGRycy9kb3ducmV2LnhtbERPy2oCMRTdC/5DuIXuNNOBVpkapShiobjwUejyMrmd&#10;DJ3cDEkc4983C8Hl4bwXq2Q7MZAPrWMFL9MCBHHtdMuNgvNpO5mDCBFZY+eYFNwowGo5Hi2w0u7K&#10;BxqOsRE5hEOFCkyMfSVlqA1ZDFPXE2fu13mLMUPfSO3xmsNtJ8uieJMWW84NBntaG6r/jher4Hvd&#10;b7/Sj8H98Kp3m3J2uPk6KfX8lD7eQURK8SG+uz+1gjKvz1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0ROTBAAAA2wAAAA8AAAAAAAAAAAAAAAAAmAIAAGRycy9kb3du&#10;cmV2LnhtbFBLBQYAAAAABAAEAPUAAACGAwAAAAA=&#10;" filled="f" stroked="f">
                  <v:stroke joinstyle="round"/>
                  <v:path arrowok="t"/>
                  <v:textbox inset="0,0,0,0">
                    <w:txbxContent>
                      <w:p w:rsidR="003261D0" w:rsidRPr="00471237" w:rsidRDefault="003261D0" w:rsidP="00653F04">
                        <w:pPr>
                          <w:spacing w:line="240" w:lineRule="auto"/>
                          <w:jc w:val="center"/>
                          <w:rPr>
                            <w:color w:val="7030A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color w:val="7030A0"/>
                            <w:sz w:val="16"/>
                            <w:szCs w:val="16"/>
                            <w:lang w:bidi="ru-RU"/>
                          </w:rPr>
                          <w:t>0</w:t>
                        </w:r>
                        <w:r w:rsidRPr="00471237">
                          <w:rPr>
                            <w:color w:val="7030A0"/>
                            <w:sz w:val="16"/>
                            <w:szCs w:val="16"/>
                            <w:lang w:bidi="ru-RU"/>
                          </w:rPr>
                          <w:t>,5 м</w:t>
                        </w:r>
                      </w:p>
                    </w:txbxContent>
                  </v:textbox>
                </v:shape>
                <v:shape id="Text Box 19" o:spid="_x0000_s1036" type="#_x0000_t202" style="position:absolute;left:66598;top:22326;width:3944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nxMEA&#10;AADbAAAADwAAAGRycy9kb3ducmV2LnhtbERPTWsCMRC9F/wPYYTearZCrV2NIopUKD2oFTwOm3Gz&#10;dDNZknSN/74pFLzN433OfJlsK3ryoXGs4HlUgCCunG64VvB13D5NQYSIrLF1TApuFGC5GDzMsdTu&#10;ynvqD7EWOYRDiQpMjF0pZagMWQwj1xFn7uK8xZihr6X2eM3htpXjophIiw3nBoMdrQ1V34cfq+C0&#10;7rYf6Wzws3/R75vx6/7mq6TU4zCtZiAipXgX/7t3Os9/g79f8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iJ8TBAAAA2wAAAA8AAAAAAAAAAAAAAAAAmAIAAGRycy9kb3du&#10;cmV2LnhtbFBLBQYAAAAABAAEAPUAAACGAwAAAAA=&#10;" filled="f" stroked="f">
                  <v:stroke joinstyle="round"/>
                  <v:path arrowok="t"/>
                  <v:textbox inset="0,0,0,0">
                    <w:txbxContent>
                      <w:p w:rsidR="003261D0" w:rsidRPr="00471237" w:rsidRDefault="003261D0" w:rsidP="00653F04">
                        <w:pPr>
                          <w:spacing w:line="240" w:lineRule="auto"/>
                          <w:jc w:val="center"/>
                          <w:rPr>
                            <w:color w:val="7030A0"/>
                            <w:sz w:val="14"/>
                            <w:szCs w:val="14"/>
                            <w:lang w:bidi="ru-RU"/>
                          </w:rPr>
                        </w:pPr>
                        <w:r w:rsidRPr="00471237">
                          <w:rPr>
                            <w:color w:val="7030A0"/>
                            <w:sz w:val="14"/>
                            <w:szCs w:val="14"/>
                            <w:lang w:bidi="ru-RU"/>
                          </w:rPr>
                          <w:t>7,5 м</w:t>
                        </w:r>
                      </w:p>
                    </w:txbxContent>
                  </v:textbox>
                </v:shape>
                <v:shape id="Text Box 19" o:spid="_x0000_s1037" type="#_x0000_t202" style="position:absolute;left:10668;top:21869;width:3943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hf8QA&#10;AADbAAAADwAAAGRycy9kb3ducmV2LnhtbESPT2sCMRTE74V+h/AK3mrWhf5hNYpYpELxoFbw+Ng8&#10;N4ublyVJ1/jtm4LQ4zAzv2Fmi2Q7MZAPrWMFk3EBgrh2uuVGwfdh/fwOIkRkjZ1jUnCjAIv548MM&#10;K+2uvKNhHxuRIRwqVGBi7CspQ23IYhi7njh7Z+ctxix9I7XHa4bbTpZF8SottpwXDPa0MlRf9j9W&#10;wXHVr7/SyeB2eNGfH+Xb7ubrpNToKS2nICKl+B++tzdaQTmBvy/5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44X/EAAAA2wAAAA8AAAAAAAAAAAAAAAAAmAIAAGRycy9k&#10;b3ducmV2LnhtbFBLBQYAAAAABAAEAPUAAACJAwAAAAA=&#10;" filled="f" stroked="f">
                  <v:stroke joinstyle="round"/>
                  <v:path arrowok="t"/>
                  <v:textbox inset="0,0,0,0">
                    <w:txbxContent>
                      <w:p w:rsidR="003261D0" w:rsidRPr="00471237" w:rsidRDefault="003261D0" w:rsidP="00653F04">
                        <w:pPr>
                          <w:spacing w:line="240" w:lineRule="auto"/>
                          <w:jc w:val="center"/>
                          <w:rPr>
                            <w:color w:val="7030A0"/>
                            <w:sz w:val="14"/>
                            <w:szCs w:val="14"/>
                            <w:lang w:bidi="ru-RU"/>
                          </w:rPr>
                        </w:pPr>
                        <w:r w:rsidRPr="00471237">
                          <w:rPr>
                            <w:color w:val="7030A0"/>
                            <w:sz w:val="14"/>
                            <w:szCs w:val="14"/>
                            <w:lang w:bidi="ru-RU"/>
                          </w:rPr>
                          <w:t>7,5 м</w:t>
                        </w:r>
                      </w:p>
                    </w:txbxContent>
                  </v:textbox>
                </v:shape>
                <v:shape id="Text Box 20" o:spid="_x0000_s1038" type="#_x0000_t202" style="position:absolute;left:7848;top:18592;width:3943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/CMMA&#10;AADbAAAADwAAAGRycy9kb3ducmV2LnhtbESPQWsCMRSE7wX/Q3hCbzXbhVpZjVIUaaH0oLbg8bF5&#10;bhY3L0sS1/jvG6HQ4zAz3zCLVbKdGMiH1rGC50kBgrh2uuVGwfdh+zQDESKyxs4xKbhRgNVy9LDA&#10;Srsr72jYx0ZkCIcKFZgY+0rKUBuyGCauJ87eyXmLMUvfSO3xmuG2k2VRTKXFlvOCwZ7Whurz/mIV&#10;/Kz77Wc6GvwaXvT7pnzd3XydlHocp7c5iEgp/of/2h9aQVnC/Uv+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p/CMMAAADbAAAADwAAAAAAAAAAAAAAAACYAgAAZHJzL2Rv&#10;d25yZXYueG1sUEsFBgAAAAAEAAQA9QAAAIgDAAAAAA==&#10;" filled="f" stroked="f">
                  <v:stroke joinstyle="round"/>
                  <v:path arrowok="t"/>
                  <v:textbox inset="0,0,0,0">
                    <w:txbxContent>
                      <w:p w:rsidR="003261D0" w:rsidRPr="00471237" w:rsidRDefault="003261D0" w:rsidP="00653F04">
                        <w:pPr>
                          <w:spacing w:line="240" w:lineRule="auto"/>
                          <w:jc w:val="center"/>
                          <w:rPr>
                            <w:color w:val="7030A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color w:val="7030A0"/>
                            <w:sz w:val="16"/>
                            <w:szCs w:val="16"/>
                            <w:lang w:bidi="ru-RU"/>
                          </w:rPr>
                          <w:t>0</w:t>
                        </w:r>
                        <w:r w:rsidRPr="00471237">
                          <w:rPr>
                            <w:color w:val="7030A0"/>
                            <w:sz w:val="16"/>
                            <w:szCs w:val="16"/>
                            <w:lang w:bidi="ru-RU"/>
                          </w:rPr>
                          <w:t>,5 м</w:t>
                        </w:r>
                      </w:p>
                    </w:txbxContent>
                  </v:textbox>
                </v:shape>
                <v:shape id="Text Box 24" o:spid="_x0000_s1039" type="#_x0000_t202" style="position:absolute;left:18440;top:18135;width:3740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C58QA&#10;AADbAAAADwAAAGRycy9kb3ducmV2LnhtbESPT0sDMRTE74LfITzBm826qC3bpkUqRUE89B/0+Ni8&#10;bhY3L0sSt+m3N4VCj8PM/IaZLZLtxEA+tI4VPI8KEMS10y03Cnbb1dMERIjIGjvHpOBMARbz+7sZ&#10;VtqdeE3DJjYiQzhUqMDE2FdShtqQxTByPXH2js5bjFn6RmqPpwy3nSyL4k1abDkvGOxpaaj+3fxZ&#10;Bftlv/pOB4M/w6v+/CjH67Ovk1KPD+l9CiJSirfwtf2lFZQvcPm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PQufEAAAA2wAAAA8AAAAAAAAAAAAAAAAAmAIAAGRycy9k&#10;b3ducmV2LnhtbFBLBQYAAAAABAAEAPUAAACJAwAAAAA=&#10;" filled="f" stroked="f">
                  <v:stroke joinstyle="round"/>
                  <v:path arrowok="t"/>
                  <v:textbox inset="0,0,0,0">
                    <w:txbxContent>
                      <w:p w:rsidR="003261D0" w:rsidRPr="00471237" w:rsidRDefault="003261D0" w:rsidP="00653F04">
                        <w:pPr>
                          <w:spacing w:line="240" w:lineRule="auto"/>
                          <w:jc w:val="center"/>
                          <w:rPr>
                            <w:color w:val="7030A0"/>
                            <w:sz w:val="14"/>
                            <w:szCs w:val="14"/>
                            <w:lang w:bidi="ru-RU"/>
                          </w:rPr>
                        </w:pPr>
                        <w:r w:rsidRPr="00471237">
                          <w:rPr>
                            <w:sz w:val="14"/>
                            <w:szCs w:val="14"/>
                            <w:lang w:bidi="ru-RU"/>
                          </w:rPr>
                          <w:t>≥ 1,0 м</w:t>
                        </w:r>
                      </w:p>
                    </w:txbxContent>
                  </v:textbox>
                </v:shape>
                <v:shape id="Text Box 25" o:spid="_x0000_s1040" type="#_x0000_t202" style="position:absolute;left:16535;top:3505;width:3670;height:3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PnfMMA&#10;AADbAAAADwAAAGRycy9kb3ducmV2LnhtbESPQWsCMRSE7wX/Q3iF3mq2C7ZlNYoo0oL0oFbw+Ng8&#10;N4ublyVJ1/jvTaHQ4zAz3zCzRbKdGMiH1rGCl3EBgrh2uuVGwfdh8/wOIkRkjZ1jUnCjAIv56GGG&#10;lXZX3tGwj43IEA4VKjAx9pWUoTZkMYxdT5y9s/MWY5a+kdrjNcNtJ8uieJUWW84LBntaGaov+x+r&#10;4LjqN9t0Mvg1TPTHunzb3XydlHp6TMspiEgp/of/2p9aQTmB3y/5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0PnfMMAAADbAAAADwAAAAAAAAAAAAAAAACYAgAAZHJzL2Rv&#10;d25yZXYueG1sUEsFBgAAAAAEAAQA9QAAAIgDAAAAAA==&#10;" filled="f" stroked="f">
                  <v:stroke joinstyle="round"/>
                  <v:path arrowok="t"/>
                  <v:textbox inset="0,0,0,0">
                    <w:txbxContent>
                      <w:p w:rsidR="003261D0" w:rsidRPr="00C84967" w:rsidRDefault="003261D0" w:rsidP="00C84967">
                        <w:pPr>
                          <w:spacing w:line="192" w:lineRule="auto"/>
                          <w:jc w:val="center"/>
                          <w:rPr>
                            <w:sz w:val="14"/>
                            <w:szCs w:val="14"/>
                            <w:lang w:bidi="ru-RU"/>
                          </w:rPr>
                        </w:pPr>
                        <w:r w:rsidRPr="00C84967">
                          <w:rPr>
                            <w:sz w:val="14"/>
                            <w:szCs w:val="14"/>
                            <w:lang w:bidi="ru-RU"/>
                          </w:rPr>
                          <w:t>Пере</w:t>
                        </w:r>
                        <w:proofErr w:type="gramStart"/>
                        <w:r w:rsidRPr="00C84967">
                          <w:rPr>
                            <w:sz w:val="14"/>
                            <w:szCs w:val="14"/>
                            <w:lang w:bidi="ru-RU"/>
                          </w:rPr>
                          <w:t>д-</w:t>
                        </w:r>
                        <w:proofErr w:type="gramEnd"/>
                        <w:r w:rsidRPr="00C84967">
                          <w:rPr>
                            <w:sz w:val="14"/>
                            <w:szCs w:val="14"/>
                            <w:lang w:bidi="ru-RU"/>
                          </w:rPr>
                          <w:br/>
                        </w:r>
                        <w:proofErr w:type="spellStart"/>
                        <w:r w:rsidRPr="00C84967">
                          <w:rPr>
                            <w:sz w:val="14"/>
                            <w:szCs w:val="14"/>
                            <w:lang w:bidi="ru-RU"/>
                          </w:rPr>
                          <w:t>вижная</w:t>
                        </w:r>
                        <w:proofErr w:type="spellEnd"/>
                        <w:r w:rsidRPr="00C84967">
                          <w:rPr>
                            <w:sz w:val="14"/>
                            <w:szCs w:val="14"/>
                            <w:lang w:bidi="ru-RU"/>
                          </w:rPr>
                          <w:br/>
                          <w:t>рулевая</w:t>
                        </w:r>
                        <w:r w:rsidRPr="00C84967">
                          <w:rPr>
                            <w:sz w:val="14"/>
                            <w:szCs w:val="14"/>
                            <w:lang w:bidi="ru-RU"/>
                          </w:rPr>
                          <w:br/>
                          <w:t>рубка</w:t>
                        </w:r>
                      </w:p>
                    </w:txbxContent>
                  </v:textbox>
                </v:shape>
                <v:shape id="Text Box 23" o:spid="_x0000_s1041" type="#_x0000_t202" style="position:absolute;left:18745;width:3740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dThMUA&#10;AADbAAAADwAAAGRycy9kb3ducmV2LnhtbESPQWvCQBSE7wX/w/KE3urGFKSkrmKVhIKX1lrw+Mg+&#10;k9Ds25jdJuu/7wpCj8PMfMMs18G0YqDeNZYVzGcJCOLS6oYrBcev/OkFhPPIGlvLpOBKDtarycMS&#10;M21H/qTh4CsRIewyVFB732VSurImg25mO+LonW1v0EfZV1L3OEa4aWWaJAtpsOG4UGNH25rKn8Ov&#10;UfA27MKlaj4KuQnH7a47fe+LRa7U4zRsXkF4Cv4/fG+/awXpM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1OExQAAANsAAAAPAAAAAAAAAAAAAAAAAJgCAABkcnMv&#10;ZG93bnJldi54bWxQSwUGAAAAAAQABAD1AAAAigMAAAAA&#10;" fillcolor="white [3212]" stroked="f">
                  <v:stroke joinstyle="round"/>
                  <v:path arrowok="t"/>
                  <v:textbox inset="0,0,0,0">
                    <w:txbxContent>
                      <w:p w:rsidR="003261D0" w:rsidRPr="00471237" w:rsidRDefault="003261D0" w:rsidP="00C84967">
                        <w:pPr>
                          <w:spacing w:line="240" w:lineRule="auto"/>
                          <w:jc w:val="center"/>
                          <w:rPr>
                            <w:color w:val="7030A0"/>
                            <w:sz w:val="14"/>
                            <w:szCs w:val="14"/>
                            <w:lang w:bidi="ru-RU"/>
                          </w:rPr>
                        </w:pPr>
                        <w:r w:rsidRPr="00471237">
                          <w:rPr>
                            <w:sz w:val="14"/>
                            <w:szCs w:val="14"/>
                            <w:lang w:bidi="ru-RU"/>
                          </w:rPr>
                          <w:t>≥ 1,0 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24BB3">
        <w:rPr>
          <w:noProof/>
          <w:w w:val="100"/>
          <w:lang w:val="fr-FR" w:eastAsia="fr-FR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0617566E" wp14:editId="485B7108">
                <wp:simplePos x="0" y="0"/>
                <wp:positionH relativeFrom="column">
                  <wp:posOffset>3122930</wp:posOffset>
                </wp:positionH>
                <wp:positionV relativeFrom="paragraph">
                  <wp:posOffset>6350</wp:posOffset>
                </wp:positionV>
                <wp:extent cx="1883410" cy="228600"/>
                <wp:effectExtent l="0" t="0" r="2540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34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3261D0" w:rsidRPr="002038B3" w:rsidRDefault="003261D0" w:rsidP="00824BB3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038B3">
                              <w:rPr>
                                <w:b/>
                                <w:sz w:val="24"/>
                                <w:szCs w:val="24"/>
                                <w:lang w:bidi="ru-RU"/>
                              </w:rPr>
                              <w:t>Зонирование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bidi="ru-RU"/>
                              </w:rPr>
                              <w:t xml:space="preserve"> на танкерах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42" type="#_x0000_t202" style="position:absolute;margin-left:245.9pt;margin-top:.5pt;width:148.3pt;height:18pt;z-index:25166848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" stroked="f">
                <v:stroke joinstyle="round"/>
                <v:path arrowok="t"/>
                <v:textbox style="mso-fit-shape-to-text:t" inset="0,0,0,0">
                  <w:txbxContent>
                    <w:p w:rsidR="003261D0" w:rsidRPr="002038B3" w:rsidRDefault="003261D0" w:rsidP="00824BB3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2038B3">
                        <w:rPr>
                          <w:b/>
                          <w:sz w:val="24"/>
                          <w:szCs w:val="24"/>
                          <w:lang w:bidi="ru-RU"/>
                        </w:rPr>
                        <w:t>Зонирование</w:t>
                      </w:r>
                      <w:r>
                        <w:rPr>
                          <w:b/>
                          <w:sz w:val="24"/>
                          <w:szCs w:val="24"/>
                          <w:lang w:bidi="ru-RU"/>
                        </w:rPr>
                        <w:t xml:space="preserve"> на танкерах</w:t>
                      </w:r>
                    </w:p>
                  </w:txbxContent>
                </v:textbox>
              </v:shape>
            </w:pict>
          </mc:Fallback>
        </mc:AlternateContent>
      </w:r>
      <w:r w:rsidR="00B329B1">
        <w:rPr>
          <w:noProof/>
          <w:w w:val="100"/>
          <w:lang w:val="fr-FR" w:eastAsia="fr-FR"/>
        </w:rPr>
        <w:drawing>
          <wp:inline distT="0" distB="0" distL="0" distR="0" wp14:anchorId="1D65D72C" wp14:editId="66FC7B83">
            <wp:extent cx="8156448" cy="49377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6448" cy="493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CA4" w:rsidRDefault="004A2DC7" w:rsidP="00411A07">
      <w:pPr>
        <w:pStyle w:val="SingleTxt"/>
        <w:spacing w:after="0" w:line="240" w:lineRule="auto"/>
        <w:ind w:left="0" w:right="1264"/>
        <w:jc w:val="center"/>
        <w:rPr>
          <w:lang w:eastAsia="ru-RU"/>
        </w:rPr>
      </w:pPr>
      <w:r>
        <w:rPr>
          <w:noProof/>
          <w:w w:val="100"/>
          <w:lang w:val="fr-FR" w:eastAsia="fr-FR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3810</wp:posOffset>
                </wp:positionV>
                <wp:extent cx="7459980" cy="5299710"/>
                <wp:effectExtent l="0" t="0" r="7620" b="0"/>
                <wp:wrapNone/>
                <wp:docPr id="46" name="Группа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9980" cy="5299710"/>
                          <a:chOff x="0" y="0"/>
                          <a:chExt cx="7459980" cy="5299710"/>
                        </a:xfrm>
                      </wpg:grpSpPr>
                      <wps:wsp>
                        <wps:cNvPr id="28" name="Text Box 27"/>
                        <wps:cNvSpPr txBox="1">
                          <a:spLocks/>
                        </wps:cNvSpPr>
                        <wps:spPr>
                          <a:xfrm>
                            <a:off x="1889760" y="0"/>
                            <a:ext cx="4486910" cy="220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prstClr val="black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61D0" w:rsidRPr="00760E64" w:rsidRDefault="003261D0" w:rsidP="00411A07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lang w:bidi="ru-RU"/>
                                </w:rPr>
                              </w:pPr>
                              <w:r w:rsidRPr="00760E64">
                                <w:rPr>
                                  <w:b/>
                                  <w:sz w:val="24"/>
                                  <w:szCs w:val="24"/>
                                  <w:lang w:bidi="ru-RU"/>
                                </w:rPr>
                                <w:t>Коффердам, не оборудованный служебным помещени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lang w:bidi="ru-RU"/>
                                </w:rPr>
                                <w:t>ем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/>
                        </wps:cNvSpPr>
                        <wps:spPr>
                          <a:xfrm>
                            <a:off x="3497580" y="1264920"/>
                            <a:ext cx="1184275" cy="26289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261D0" w:rsidRPr="00411A07" w:rsidRDefault="003261D0" w:rsidP="00411A07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</w:pPr>
                              <w:r w:rsidRPr="00411A07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Граничная плоскость</w:t>
                              </w:r>
                              <w:r w:rsidRPr="00411A07">
                                <w:rPr>
                                  <w:sz w:val="16"/>
                                  <w:szCs w:val="16"/>
                                  <w:lang w:val="en-US" w:bidi="ru-RU"/>
                                </w:rPr>
                                <w:br/>
                              </w:r>
                              <w:r w:rsidRPr="00411A07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грузового</w:t>
                              </w:r>
                              <w:r w:rsidRPr="00411A07">
                                <w:rPr>
                                  <w:sz w:val="16"/>
                                  <w:szCs w:val="16"/>
                                  <w:lang w:val="en-US" w:bidi="ru-RU"/>
                                </w:rPr>
                                <w:t xml:space="preserve"> </w:t>
                              </w:r>
                              <w:r w:rsidRPr="00411A07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пространства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8"/>
                        <wps:cNvSpPr txBox="1">
                          <a:spLocks/>
                        </wps:cNvSpPr>
                        <wps:spPr>
                          <a:xfrm>
                            <a:off x="6469380" y="693420"/>
                            <a:ext cx="470535" cy="63246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261D0" w:rsidRPr="00411A07" w:rsidRDefault="003261D0" w:rsidP="00411A07">
                              <w:pPr>
                                <w:spacing w:after="80" w:line="240" w:lineRule="auto"/>
                                <w:rPr>
                                  <w:lang w:bidi="ru-RU"/>
                                </w:rPr>
                              </w:pPr>
                              <w:r w:rsidRPr="00411A07">
                                <w:rPr>
                                  <w:lang w:bidi="ru-RU"/>
                                </w:rPr>
                                <w:t>Зона 0</w:t>
                              </w:r>
                            </w:p>
                            <w:p w:rsidR="003261D0" w:rsidRPr="00411A07" w:rsidRDefault="003261D0" w:rsidP="00411A07">
                              <w:pPr>
                                <w:spacing w:after="160" w:line="240" w:lineRule="auto"/>
                                <w:rPr>
                                  <w:lang w:bidi="ru-RU"/>
                                </w:rPr>
                              </w:pPr>
                              <w:r w:rsidRPr="00411A07">
                                <w:rPr>
                                  <w:lang w:bidi="ru-RU"/>
                                </w:rPr>
                                <w:t>Зона 1</w:t>
                              </w:r>
                            </w:p>
                            <w:p w:rsidR="003261D0" w:rsidRPr="00411A07" w:rsidRDefault="003261D0" w:rsidP="00411A07">
                              <w:pPr>
                                <w:spacing w:line="240" w:lineRule="auto"/>
                                <w:rPr>
                                  <w:lang w:bidi="ru-RU"/>
                                </w:rPr>
                              </w:pPr>
                              <w:r w:rsidRPr="00411A07">
                                <w:rPr>
                                  <w:lang w:bidi="ru-RU"/>
                                </w:rPr>
                                <w:t>Зона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/>
                        </wps:cNvSpPr>
                        <wps:spPr>
                          <a:xfrm>
                            <a:off x="106680" y="5036820"/>
                            <a:ext cx="2133600" cy="26289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261D0" w:rsidRPr="00411A07" w:rsidRDefault="003261D0" w:rsidP="00411A07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</w:pPr>
                              <w:r w:rsidRPr="00411A07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Защитная стенка не совпадает с внешней стенкой</w:t>
                              </w:r>
                              <w:r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 xml:space="preserve"> </w:t>
                              </w:r>
                              <w:r w:rsidRPr="00411A07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жилых помещений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>
                          <a:spLocks/>
                        </wps:cNvSpPr>
                        <wps:spPr>
                          <a:xfrm>
                            <a:off x="3025140" y="4777740"/>
                            <a:ext cx="1703705" cy="2559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261D0" w:rsidRPr="00411A07" w:rsidRDefault="003261D0" w:rsidP="00411A07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</w:pPr>
                              <w:r w:rsidRPr="00411A07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Внешняя переборка коффердама</w:t>
                              </w:r>
                            </w:p>
                            <w:p w:rsidR="003261D0" w:rsidRPr="00411A07" w:rsidRDefault="003261D0" w:rsidP="00411A07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</w:pPr>
                              <w:r w:rsidRPr="00411A07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Концевые переборки трюмов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/>
                        </wps:cNvSpPr>
                        <wps:spPr>
                          <a:xfrm>
                            <a:off x="3025140" y="4320540"/>
                            <a:ext cx="1828800" cy="1454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261D0" w:rsidRPr="00411A07" w:rsidRDefault="003261D0" w:rsidP="00411A07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</w:pPr>
                              <w:r w:rsidRPr="00411A07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Внешняя переборка</w:t>
                              </w:r>
                              <w:r w:rsidRPr="00411A07">
                                <w:rPr>
                                  <w:sz w:val="16"/>
                                  <w:szCs w:val="16"/>
                                  <w:lang w:val="en-US" w:bidi="ru-RU"/>
                                </w:rPr>
                                <w:t xml:space="preserve"> </w:t>
                              </w:r>
                              <w:r w:rsidRPr="00411A07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грузового</w:t>
                              </w:r>
                              <w:r w:rsidRPr="00411A07">
                                <w:rPr>
                                  <w:sz w:val="16"/>
                                  <w:szCs w:val="16"/>
                                  <w:lang w:val="en-US" w:bidi="ru-RU"/>
                                </w:rPr>
                                <w:t xml:space="preserve"> </w:t>
                              </w:r>
                              <w:r w:rsidRPr="00411A07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танка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>
                          <a:spLocks/>
                        </wps:cNvSpPr>
                        <wps:spPr>
                          <a:xfrm>
                            <a:off x="3398520" y="3749040"/>
                            <a:ext cx="1232535" cy="52578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261D0" w:rsidRPr="00411A07" w:rsidRDefault="003261D0" w:rsidP="00411A07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</w:pPr>
                              <w:r w:rsidRPr="00411A07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Защитный комингс;</w:t>
                              </w:r>
                              <w:r w:rsidRPr="00411A07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br/>
                                <w:t>непроницаемый для газа</w:t>
                              </w:r>
                              <w:r w:rsidRPr="00411A07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br/>
                                <w:t>и жидкости</w:t>
                              </w:r>
                              <w:r w:rsidRPr="00411A07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br/>
                              </w:r>
                              <w:r w:rsidRPr="00411A07">
                                <w:rPr>
                                  <w:sz w:val="16"/>
                                  <w:szCs w:val="16"/>
                                  <w:lang w:val="en-US" w:bidi="ru-RU"/>
                                </w:rPr>
                                <w:t>h</w:t>
                              </w:r>
                              <w:r w:rsidRPr="00411A07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: ≥ 0,075 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5"/>
                        <wps:cNvSpPr txBox="1">
                          <a:spLocks/>
                        </wps:cNvSpPr>
                        <wps:spPr>
                          <a:xfrm>
                            <a:off x="5326380" y="5029200"/>
                            <a:ext cx="2133600" cy="26289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261D0" w:rsidRPr="00411A07" w:rsidRDefault="003261D0" w:rsidP="00411A07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 xml:space="preserve">Защитная стенка </w:t>
                              </w:r>
                              <w:r w:rsidRPr="00411A07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совпадает с внешней стенкой</w:t>
                              </w:r>
                              <w:r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 xml:space="preserve"> </w:t>
                              </w:r>
                              <w:r w:rsidRPr="00411A07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жилых помещений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25"/>
                        <wps:cNvSpPr txBox="1">
                          <a:spLocks/>
                        </wps:cNvSpPr>
                        <wps:spPr>
                          <a:xfrm>
                            <a:off x="1653540" y="1082040"/>
                            <a:ext cx="367030" cy="3670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261D0" w:rsidRPr="00C84967" w:rsidRDefault="003261D0" w:rsidP="00411A07">
                              <w:pPr>
                                <w:spacing w:line="192" w:lineRule="auto"/>
                                <w:jc w:val="center"/>
                                <w:rPr>
                                  <w:sz w:val="14"/>
                                  <w:szCs w:val="14"/>
                                  <w:lang w:bidi="ru-RU"/>
                                </w:rPr>
                              </w:pPr>
                              <w:r w:rsidRPr="00C84967">
                                <w:rPr>
                                  <w:sz w:val="14"/>
                                  <w:szCs w:val="14"/>
                                  <w:lang w:bidi="ru-RU"/>
                                </w:rPr>
                                <w:t>Перед-</w:t>
                              </w:r>
                              <w:r w:rsidRPr="00C84967">
                                <w:rPr>
                                  <w:sz w:val="14"/>
                                  <w:szCs w:val="14"/>
                                  <w:lang w:bidi="ru-RU"/>
                                </w:rPr>
                                <w:br/>
                                <w:t>вижная</w:t>
                              </w:r>
                              <w:r w:rsidRPr="00C84967">
                                <w:rPr>
                                  <w:sz w:val="14"/>
                                  <w:szCs w:val="14"/>
                                  <w:lang w:bidi="ru-RU"/>
                                </w:rPr>
                                <w:br/>
                                <w:t>рулевая</w:t>
                              </w:r>
                              <w:r w:rsidRPr="00C84967">
                                <w:rPr>
                                  <w:sz w:val="14"/>
                                  <w:szCs w:val="14"/>
                                  <w:lang w:bidi="ru-RU"/>
                                </w:rPr>
                                <w:br/>
                                <w:t>рубка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0"/>
                        <wps:cNvSpPr txBox="1">
                          <a:spLocks/>
                        </wps:cNvSpPr>
                        <wps:spPr>
                          <a:xfrm>
                            <a:off x="0" y="1737360"/>
                            <a:ext cx="1764665" cy="3670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261D0" w:rsidRPr="00411A07" w:rsidRDefault="003261D0" w:rsidP="00411A07">
                              <w:pPr>
                                <w:spacing w:line="240" w:lineRule="auto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11A07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Защитная стенка;</w:t>
                              </w:r>
                              <w:r w:rsidRPr="00411A07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br/>
                                <w:t>непроницаемая для газа и жидкости,</w:t>
                              </w:r>
                              <w:r w:rsidRPr="00411A07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br/>
                              </w:r>
                              <w:r w:rsidRPr="00411A07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h</w:t>
                              </w:r>
                              <w:r w:rsidRPr="00411A07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: ≥ 1,0 м над грузовой палубой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/>
                        </wps:cNvSpPr>
                        <wps:spPr>
                          <a:xfrm>
                            <a:off x="746760" y="2895600"/>
                            <a:ext cx="394335" cy="14541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261D0" w:rsidRPr="00471237" w:rsidRDefault="003261D0" w:rsidP="00411A07">
                              <w:pPr>
                                <w:spacing w:line="240" w:lineRule="auto"/>
                                <w:jc w:val="center"/>
                                <w:rPr>
                                  <w:color w:val="7030A0"/>
                                  <w:sz w:val="14"/>
                                  <w:szCs w:val="14"/>
                                  <w:lang w:bidi="ru-RU"/>
                                </w:rPr>
                              </w:pPr>
                              <w:r w:rsidRPr="00471237">
                                <w:rPr>
                                  <w:color w:val="7030A0"/>
                                  <w:sz w:val="14"/>
                                  <w:szCs w:val="14"/>
                                  <w:lang w:bidi="ru-RU"/>
                                </w:rPr>
                                <w:t>0,5 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/>
                        </wps:cNvSpPr>
                        <wps:spPr>
                          <a:xfrm>
                            <a:off x="4876800" y="2880360"/>
                            <a:ext cx="394335" cy="14541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261D0" w:rsidRPr="00471237" w:rsidRDefault="003261D0" w:rsidP="00411A07">
                              <w:pPr>
                                <w:spacing w:line="240" w:lineRule="auto"/>
                                <w:jc w:val="center"/>
                                <w:rPr>
                                  <w:color w:val="7030A0"/>
                                  <w:sz w:val="14"/>
                                  <w:szCs w:val="14"/>
                                  <w:lang w:bidi="ru-RU"/>
                                </w:rPr>
                              </w:pPr>
                              <w:r w:rsidRPr="00471237">
                                <w:rPr>
                                  <w:color w:val="7030A0"/>
                                  <w:sz w:val="14"/>
                                  <w:szCs w:val="14"/>
                                  <w:lang w:bidi="ru-RU"/>
                                </w:rPr>
                                <w:t>0,5 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38"/>
                        <wps:cNvSpPr txBox="1">
                          <a:spLocks/>
                        </wps:cNvSpPr>
                        <wps:spPr>
                          <a:xfrm>
                            <a:off x="1272540" y="3192780"/>
                            <a:ext cx="394335" cy="14541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261D0" w:rsidRPr="00471237" w:rsidRDefault="003261D0" w:rsidP="00411A07">
                              <w:pPr>
                                <w:spacing w:line="240" w:lineRule="auto"/>
                                <w:jc w:val="center"/>
                                <w:rPr>
                                  <w:color w:val="7030A0"/>
                                  <w:sz w:val="14"/>
                                  <w:szCs w:val="14"/>
                                  <w:lang w:bidi="ru-RU"/>
                                </w:rPr>
                              </w:pPr>
                              <w:r w:rsidRPr="00471237">
                                <w:rPr>
                                  <w:color w:val="7030A0"/>
                                  <w:sz w:val="14"/>
                                  <w:szCs w:val="14"/>
                                  <w:lang w:bidi="ru-RU"/>
                                </w:rPr>
                                <w:t>7,5 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38"/>
                        <wps:cNvSpPr txBox="1">
                          <a:spLocks/>
                        </wps:cNvSpPr>
                        <wps:spPr>
                          <a:xfrm>
                            <a:off x="5265420" y="3192780"/>
                            <a:ext cx="394335" cy="14541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261D0" w:rsidRPr="00471237" w:rsidRDefault="003261D0" w:rsidP="00411A07">
                              <w:pPr>
                                <w:spacing w:line="240" w:lineRule="auto"/>
                                <w:jc w:val="center"/>
                                <w:rPr>
                                  <w:color w:val="7030A0"/>
                                  <w:sz w:val="14"/>
                                  <w:szCs w:val="14"/>
                                  <w:lang w:bidi="ru-RU"/>
                                </w:rPr>
                              </w:pPr>
                              <w:r w:rsidRPr="00471237">
                                <w:rPr>
                                  <w:color w:val="7030A0"/>
                                  <w:sz w:val="14"/>
                                  <w:szCs w:val="14"/>
                                  <w:lang w:bidi="ru-RU"/>
                                </w:rPr>
                                <w:t>7,5 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>
                          <a:spLocks/>
                        </wps:cNvSpPr>
                        <wps:spPr>
                          <a:xfrm>
                            <a:off x="5402580" y="2880360"/>
                            <a:ext cx="374015" cy="14541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261D0" w:rsidRPr="00471237" w:rsidRDefault="003261D0" w:rsidP="00411A07">
                              <w:pPr>
                                <w:spacing w:line="240" w:lineRule="auto"/>
                                <w:jc w:val="center"/>
                                <w:rPr>
                                  <w:color w:val="7030A0"/>
                                  <w:sz w:val="14"/>
                                  <w:szCs w:val="14"/>
                                  <w:lang w:bidi="ru-RU"/>
                                </w:rPr>
                              </w:pPr>
                              <w:r w:rsidRPr="00471237">
                                <w:rPr>
                                  <w:sz w:val="14"/>
                                  <w:szCs w:val="14"/>
                                  <w:lang w:bidi="ru-RU"/>
                                </w:rPr>
                                <w:t>≥ 1,0 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1"/>
                        <wps:cNvSpPr txBox="1">
                          <a:spLocks/>
                        </wps:cNvSpPr>
                        <wps:spPr>
                          <a:xfrm>
                            <a:off x="1866900" y="632460"/>
                            <a:ext cx="374015" cy="14541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261D0" w:rsidRPr="00471237" w:rsidRDefault="003261D0" w:rsidP="00695AA2">
                              <w:pPr>
                                <w:spacing w:line="240" w:lineRule="auto"/>
                                <w:jc w:val="center"/>
                                <w:rPr>
                                  <w:color w:val="7030A0"/>
                                  <w:sz w:val="14"/>
                                  <w:szCs w:val="14"/>
                                  <w:lang w:bidi="ru-RU"/>
                                </w:rPr>
                              </w:pPr>
                              <w:r w:rsidRPr="00471237">
                                <w:rPr>
                                  <w:sz w:val="14"/>
                                  <w:szCs w:val="14"/>
                                  <w:lang w:bidi="ru-RU"/>
                                </w:rPr>
                                <w:t>≥ 1,0 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2"/>
                        <wps:cNvSpPr txBox="1">
                          <a:spLocks/>
                        </wps:cNvSpPr>
                        <wps:spPr>
                          <a:xfrm>
                            <a:off x="1394460" y="2887980"/>
                            <a:ext cx="374015" cy="14541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261D0" w:rsidRPr="00471237" w:rsidRDefault="003261D0" w:rsidP="00411A07">
                              <w:pPr>
                                <w:spacing w:line="240" w:lineRule="auto"/>
                                <w:jc w:val="center"/>
                                <w:rPr>
                                  <w:color w:val="7030A0"/>
                                  <w:sz w:val="14"/>
                                  <w:szCs w:val="14"/>
                                  <w:lang w:bidi="ru-RU"/>
                                </w:rPr>
                              </w:pPr>
                              <w:r w:rsidRPr="00471237">
                                <w:rPr>
                                  <w:sz w:val="14"/>
                                  <w:szCs w:val="14"/>
                                  <w:lang w:bidi="ru-RU"/>
                                </w:rPr>
                                <w:t>≥ 1,0 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46" o:spid="_x0000_s1043" style="position:absolute;left:0;text-align:left;margin-left:12pt;margin-top:.3pt;width:587.4pt;height:417.3pt;z-index:251734016;mso-width-relative:margin" coordsize="74599,5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">
                <v:shape id="Text Box 27" o:spid="_x0000_s1044" type="#_x0000_t202" style="position:absolute;left:18897;width:44869;height:2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2yr8A&#10;AADbAAAADwAAAGRycy9kb3ducmV2LnhtbERPy4rCMBTdC/5DuAPuNK2Ij45RRBAHNzKtH3Bp7jRl&#10;mpvSpLb+/WQhzPJw3vvjaBvxpM7XjhWkiwQEcel0zZWCR3GZb0H4gKyxcUwKXuTheJhO9phpN/A3&#10;PfNQiRjCPkMFJoQ2k9KXhiz6hWuJI/fjOoshwq6SusMhhttGLpNkLS3WHBsMtnQ2VP7mvVVQbzi9&#10;9flqlOmwexR3c72/+qtSs4/x9Aki0Bj+xW/3l1awjGPjl/gD5O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BTbKvwAAANsAAAAPAAAAAAAAAAAAAAAAAJgCAABkcnMvZG93bnJl&#10;di54bWxQSwUGAAAAAAQABAD1AAAAhAMAAAAA&#10;" stroked="f">
                  <v:stroke joinstyle="round"/>
                  <v:path arrowok="t"/>
                  <v:textbox inset="0,0,0,0">
                    <w:txbxContent>
                      <w:p w:rsidR="003261D0" w:rsidRPr="00760E64" w:rsidRDefault="003261D0" w:rsidP="00411A07">
                        <w:pPr>
                          <w:spacing w:line="240" w:lineRule="auto"/>
                          <w:jc w:val="center"/>
                          <w:rPr>
                            <w:b/>
                            <w:sz w:val="24"/>
                            <w:szCs w:val="24"/>
                            <w:lang w:bidi="ru-RU"/>
                          </w:rPr>
                        </w:pPr>
                        <w:r w:rsidRPr="00760E64">
                          <w:rPr>
                            <w:b/>
                            <w:sz w:val="24"/>
                            <w:szCs w:val="24"/>
                            <w:lang w:bidi="ru-RU"/>
                          </w:rPr>
                          <w:t>Коффердам, не оборудованный служебным помещени</w:t>
                        </w:r>
                        <w:r>
                          <w:rPr>
                            <w:b/>
                            <w:sz w:val="24"/>
                            <w:szCs w:val="24"/>
                            <w:lang w:bidi="ru-RU"/>
                          </w:rPr>
                          <w:t>ем</w:t>
                        </w:r>
                      </w:p>
                    </w:txbxContent>
                  </v:textbox>
                </v:shape>
                <v:shape id="Text Box 31" o:spid="_x0000_s1045" type="#_x0000_t202" style="position:absolute;left:34975;top:12649;width:11843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3osQA&#10;AADbAAAADwAAAGRycy9kb3ducmV2LnhtbESPQWsCMRSE7wX/Q3hCbzWrpbVsjSKKtCA9aFvo8bF5&#10;bhY3L0uSrvHfG0HwOMzMN8xskWwrevKhcaxgPCpAEFdON1wr+PnePL2BCBFZY+uYFJwpwGI+eJhh&#10;qd2Jd9TvYy0yhEOJCkyMXSllqAxZDCPXEWfv4LzFmKWvpfZ4ynDbyklRvEqLDecFgx2tDFXH/b9V&#10;8LvqNtv0Z/Crf9Ef68l0d/ZVUupxmJbvICKleA/f2p9awfMYrl/yD5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d6LEAAAA2wAAAA8AAAAAAAAAAAAAAAAAmAIAAGRycy9k&#10;b3ducmV2LnhtbFBLBQYAAAAABAAEAPUAAACJAwAAAAA=&#10;" filled="f" stroked="f">
                  <v:stroke joinstyle="round"/>
                  <v:path arrowok="t"/>
                  <v:textbox inset="0,0,0,0">
                    <w:txbxContent>
                      <w:p w:rsidR="003261D0" w:rsidRPr="00411A07" w:rsidRDefault="003261D0" w:rsidP="00411A07">
                        <w:pPr>
                          <w:spacing w:line="240" w:lineRule="auto"/>
                          <w:rPr>
                            <w:sz w:val="16"/>
                            <w:szCs w:val="16"/>
                            <w:lang w:bidi="ru-RU"/>
                          </w:rPr>
                        </w:pPr>
                        <w:r w:rsidRPr="00411A07">
                          <w:rPr>
                            <w:sz w:val="16"/>
                            <w:szCs w:val="16"/>
                            <w:lang w:bidi="ru-RU"/>
                          </w:rPr>
                          <w:t>Граничная плоскость</w:t>
                        </w:r>
                        <w:r w:rsidRPr="00411A07">
                          <w:rPr>
                            <w:sz w:val="16"/>
                            <w:szCs w:val="16"/>
                            <w:lang w:val="en-US" w:bidi="ru-RU"/>
                          </w:rPr>
                          <w:br/>
                        </w:r>
                        <w:r w:rsidRPr="00411A07">
                          <w:rPr>
                            <w:sz w:val="16"/>
                            <w:szCs w:val="16"/>
                            <w:lang w:bidi="ru-RU"/>
                          </w:rPr>
                          <w:t>грузового</w:t>
                        </w:r>
                        <w:r w:rsidRPr="00411A07">
                          <w:rPr>
                            <w:sz w:val="16"/>
                            <w:szCs w:val="16"/>
                            <w:lang w:val="en-US" w:bidi="ru-RU"/>
                          </w:rPr>
                          <w:t xml:space="preserve"> </w:t>
                        </w:r>
                        <w:r w:rsidRPr="00411A07">
                          <w:rPr>
                            <w:sz w:val="16"/>
                            <w:szCs w:val="16"/>
                            <w:lang w:bidi="ru-RU"/>
                          </w:rPr>
                          <w:t>пространства</w:t>
                        </w:r>
                      </w:p>
                    </w:txbxContent>
                  </v:textbox>
                </v:shape>
                <v:shape id="Text Box 28" o:spid="_x0000_s1046" type="#_x0000_t202" style="position:absolute;left:64693;top:6934;width:4706;height:6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7tecQA&#10;AADbAAAADwAAAGRycy9kb3ducmV2LnhtbESPT0sDMRTE74LfITzBm826oLbbpkUqRUE89B/0+Ni8&#10;bhY3L0sSt+m3N4VCj8PM/IaZLZLtxEA+tI4VPI8KEMS10y03Cnbb1dMYRIjIGjvHpOBMARbz+7sZ&#10;VtqdeE3DJjYiQzhUqMDE2FdShtqQxTByPXH2js5bjFn6RmqPpwy3nSyL4lVabDkvGOxpaaj+3fxZ&#10;Bftlv/pOB4M/w4v+/Cjf1mdfJ6UeH9L7FESkFG/ha/tLKygncPm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O7XnEAAAA2wAAAA8AAAAAAAAAAAAAAAAAmAIAAGRycy9k&#10;b3ducmV2LnhtbFBLBQYAAAAABAAEAPUAAACJAwAAAAA=&#10;" filled="f" stroked="f">
                  <v:stroke joinstyle="round"/>
                  <v:path arrowok="t"/>
                  <v:textbox inset="0,0,0,0">
                    <w:txbxContent>
                      <w:p w:rsidR="003261D0" w:rsidRPr="00411A07" w:rsidRDefault="003261D0" w:rsidP="00411A07">
                        <w:pPr>
                          <w:spacing w:after="80" w:line="240" w:lineRule="auto"/>
                          <w:rPr>
                            <w:lang w:bidi="ru-RU"/>
                          </w:rPr>
                        </w:pPr>
                        <w:r w:rsidRPr="00411A07">
                          <w:rPr>
                            <w:lang w:bidi="ru-RU"/>
                          </w:rPr>
                          <w:t>Зона 0</w:t>
                        </w:r>
                      </w:p>
                      <w:p w:rsidR="003261D0" w:rsidRPr="00411A07" w:rsidRDefault="003261D0" w:rsidP="00411A07">
                        <w:pPr>
                          <w:spacing w:after="160" w:line="240" w:lineRule="auto"/>
                          <w:rPr>
                            <w:lang w:bidi="ru-RU"/>
                          </w:rPr>
                        </w:pPr>
                        <w:r w:rsidRPr="00411A07">
                          <w:rPr>
                            <w:lang w:bidi="ru-RU"/>
                          </w:rPr>
                          <w:t>Зона 1</w:t>
                        </w:r>
                      </w:p>
                      <w:p w:rsidR="003261D0" w:rsidRPr="00411A07" w:rsidRDefault="003261D0" w:rsidP="00411A07">
                        <w:pPr>
                          <w:spacing w:line="240" w:lineRule="auto"/>
                          <w:rPr>
                            <w:lang w:bidi="ru-RU"/>
                          </w:rPr>
                        </w:pPr>
                        <w:r w:rsidRPr="00411A07">
                          <w:rPr>
                            <w:lang w:bidi="ru-RU"/>
                          </w:rPr>
                          <w:t>Зона 2</w:t>
                        </w:r>
                      </w:p>
                    </w:txbxContent>
                  </v:textbox>
                </v:shape>
                <v:shape id="Text Box 35" o:spid="_x0000_s1047" type="#_x0000_t202" style="position:absolute;left:1066;top:50368;width:21336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xocQA&#10;AADbAAAADwAAAGRycy9kb3ducmV2LnhtbESPQWsCMRSE7wX/Q3iCt5pVsS2rUcQiLZQetC14fGye&#10;m8XNy5Kka/z3jSD0OMzMN8xynWwrevKhcaxgMi5AEFdON1wr+P7aPb6ACBFZY+uYFFwpwHo1eFhi&#10;qd2F99QfYi0yhEOJCkyMXSllqAxZDGPXEWfv5LzFmKWvpfZ4yXDbymlRPEmLDecFgx1tDVXnw69V&#10;8LPtdh/paPCzn+u31+nz/uqrpNRomDYLEJFS/A/f2+9awWwOty/5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caHEAAAA2wAAAA8AAAAAAAAAAAAAAAAAmAIAAGRycy9k&#10;b3ducmV2LnhtbFBLBQYAAAAABAAEAPUAAACJAwAAAAA=&#10;" filled="f" stroked="f">
                  <v:stroke joinstyle="round"/>
                  <v:path arrowok="t"/>
                  <v:textbox inset="0,0,0,0">
                    <w:txbxContent>
                      <w:p w:rsidR="003261D0" w:rsidRPr="00411A07" w:rsidRDefault="003261D0" w:rsidP="00411A07">
                        <w:pPr>
                          <w:spacing w:line="240" w:lineRule="auto"/>
                          <w:rPr>
                            <w:sz w:val="16"/>
                            <w:szCs w:val="16"/>
                            <w:lang w:bidi="ru-RU"/>
                          </w:rPr>
                        </w:pPr>
                        <w:r w:rsidRPr="00411A07">
                          <w:rPr>
                            <w:sz w:val="16"/>
                            <w:szCs w:val="16"/>
                            <w:lang w:bidi="ru-RU"/>
                          </w:rPr>
                          <w:t>Защитная стенка не совпадает с внешней стенкой</w:t>
                        </w:r>
                        <w:r>
                          <w:rPr>
                            <w:sz w:val="16"/>
                            <w:szCs w:val="16"/>
                            <w:lang w:bidi="ru-RU"/>
                          </w:rPr>
                          <w:t xml:space="preserve"> </w:t>
                        </w:r>
                        <w:r w:rsidRPr="00411A07">
                          <w:rPr>
                            <w:sz w:val="16"/>
                            <w:szCs w:val="16"/>
                            <w:lang w:bidi="ru-RU"/>
                          </w:rPr>
                          <w:t>жилых помещений</w:t>
                        </w:r>
                      </w:p>
                    </w:txbxContent>
                  </v:textbox>
                </v:shape>
                <v:shape id="Text Box 34" o:spid="_x0000_s1048" type="#_x0000_t202" style="position:absolute;left:30251;top:47777;width:17037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UOsQA&#10;AADbAAAADwAAAGRycy9kb3ducmV2LnhtbESPQWsCMRSE7wX/Q3hCb5qtba1sjSKKtFA8aBU8Pjav&#10;m6WblyVJ1/jvm4LQ4zAz3zDzZbKt6MmHxrGCh3EBgrhyuuFawfFzO5qBCBFZY+uYFFwpwHIxuJtj&#10;qd2F99QfYi0yhEOJCkyMXSllqAxZDGPXEWfvy3mLMUtfS+3xkuG2lZOimEqLDecFgx2tDVXfhx+r&#10;4LTuth/pbHDXP+u3zeRlf/VVUup+mFavICKl+B++td+1gscn+Pu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W1DrEAAAA2wAAAA8AAAAAAAAAAAAAAAAAmAIAAGRycy9k&#10;b3ducmV2LnhtbFBLBQYAAAAABAAEAPUAAACJAwAAAAA=&#10;" filled="f" stroked="f">
                  <v:stroke joinstyle="round"/>
                  <v:path arrowok="t"/>
                  <v:textbox inset="0,0,0,0">
                    <w:txbxContent>
                      <w:p w:rsidR="003261D0" w:rsidRPr="00411A07" w:rsidRDefault="003261D0" w:rsidP="00411A07">
                        <w:pPr>
                          <w:spacing w:line="240" w:lineRule="auto"/>
                          <w:rPr>
                            <w:sz w:val="16"/>
                            <w:szCs w:val="16"/>
                            <w:lang w:bidi="ru-RU"/>
                          </w:rPr>
                        </w:pPr>
                        <w:r w:rsidRPr="00411A07">
                          <w:rPr>
                            <w:sz w:val="16"/>
                            <w:szCs w:val="16"/>
                            <w:lang w:bidi="ru-RU"/>
                          </w:rPr>
                          <w:t>Внешняя переборка коффердама</w:t>
                        </w:r>
                      </w:p>
                      <w:p w:rsidR="003261D0" w:rsidRPr="00411A07" w:rsidRDefault="003261D0" w:rsidP="00411A07">
                        <w:pPr>
                          <w:spacing w:line="240" w:lineRule="auto"/>
                          <w:rPr>
                            <w:sz w:val="16"/>
                            <w:szCs w:val="16"/>
                            <w:lang w:bidi="ru-RU"/>
                          </w:rPr>
                        </w:pPr>
                        <w:r w:rsidRPr="00411A07">
                          <w:rPr>
                            <w:sz w:val="16"/>
                            <w:szCs w:val="16"/>
                            <w:lang w:bidi="ru-RU"/>
                          </w:rPr>
                          <w:t>Концевые переборки трюмов</w:t>
                        </w:r>
                      </w:p>
                    </w:txbxContent>
                  </v:textbox>
                </v:shape>
                <v:shape id="Text Box 33" o:spid="_x0000_s1049" type="#_x0000_t202" style="position:absolute;left:30251;top:43205;width:18288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7FWcMA&#10;AADbAAAADwAAAGRycy9kb3ducmV2LnhtbESPW4vCMBSE34X9D+Es7JumqyBSjeIFZWFfvIKPh+bY&#10;FpuTbhNr9t8bQfBxmJlvmMksmEq01LjSsoLvXgKCOLO65FzB8bDujkA4j6yxskwK/snBbPrRmWCq&#10;7Z131O59LiKEXYoKCu/rVEqXFWTQ9WxNHL2LbQz6KJtc6gbvEW4q2U+SoTRYclwosKZlQdl1fzMK&#10;Fu0q/OXldiPn4bhc1efT72a4VurrM8zHIDwF/w6/2j9awWAAzy/x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7FWcMAAADbAAAADwAAAAAAAAAAAAAAAACYAgAAZHJzL2Rv&#10;d25yZXYueG1sUEsFBgAAAAAEAAQA9QAAAIgDAAAAAA==&#10;" fillcolor="white [3212]" stroked="f">
                  <v:stroke joinstyle="round"/>
                  <v:path arrowok="t"/>
                  <v:textbox inset="0,0,0,0">
                    <w:txbxContent>
                      <w:p w:rsidR="003261D0" w:rsidRPr="00411A07" w:rsidRDefault="003261D0" w:rsidP="00411A07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  <w:lang w:bidi="ru-RU"/>
                          </w:rPr>
                        </w:pPr>
                        <w:r w:rsidRPr="00411A07">
                          <w:rPr>
                            <w:sz w:val="16"/>
                            <w:szCs w:val="16"/>
                            <w:lang w:bidi="ru-RU"/>
                          </w:rPr>
                          <w:t>Внешняя переборка</w:t>
                        </w:r>
                        <w:r w:rsidRPr="00411A07">
                          <w:rPr>
                            <w:sz w:val="16"/>
                            <w:szCs w:val="16"/>
                            <w:lang w:val="en-US" w:bidi="ru-RU"/>
                          </w:rPr>
                          <w:t xml:space="preserve"> </w:t>
                        </w:r>
                        <w:r w:rsidRPr="00411A07">
                          <w:rPr>
                            <w:sz w:val="16"/>
                            <w:szCs w:val="16"/>
                            <w:lang w:bidi="ru-RU"/>
                          </w:rPr>
                          <w:t>грузового</w:t>
                        </w:r>
                        <w:r w:rsidRPr="00411A07">
                          <w:rPr>
                            <w:sz w:val="16"/>
                            <w:szCs w:val="16"/>
                            <w:lang w:val="en-US" w:bidi="ru-RU"/>
                          </w:rPr>
                          <w:t xml:space="preserve"> </w:t>
                        </w:r>
                        <w:r w:rsidRPr="00411A07">
                          <w:rPr>
                            <w:sz w:val="16"/>
                            <w:szCs w:val="16"/>
                            <w:lang w:bidi="ru-RU"/>
                          </w:rPr>
                          <w:t>танка</w:t>
                        </w:r>
                      </w:p>
                    </w:txbxContent>
                  </v:textbox>
                </v:shape>
                <v:shape id="Text Box 32" o:spid="_x0000_s1050" type="#_x0000_t202" style="position:absolute;left:33985;top:37490;width:12325;height:5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Pp1cQA&#10;AADbAAAADwAAAGRycy9kb3ducmV2LnhtbESPT0sDMRTE74LfITzBm826oi3bpkUqRUE89B/0+Ni8&#10;bhY3L0sSt+m3N4VCj8PM/IaZLZLtxEA+tI4VPI8KEMS10y03Cnbb1dMERIjIGjvHpOBMARbz+7sZ&#10;VtqdeE3DJjYiQzhUqMDE2FdShtqQxTByPXH2js5bjFn6RmqPpwy3nSyL4k1abDkvGOxpaaj+3fxZ&#10;Bftlv/pOB4M/w6v+/CjH67Ovk1KPD+l9CiJSirfwtf2lFbyUcPm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6dXEAAAA2wAAAA8AAAAAAAAAAAAAAAAAmAIAAGRycy9k&#10;b3ducmV2LnhtbFBLBQYAAAAABAAEAPUAAACJAwAAAAA=&#10;" filled="f" stroked="f">
                  <v:stroke joinstyle="round"/>
                  <v:path arrowok="t"/>
                  <v:textbox inset="0,0,0,0">
                    <w:txbxContent>
                      <w:p w:rsidR="003261D0" w:rsidRPr="00411A07" w:rsidRDefault="003261D0" w:rsidP="00411A07">
                        <w:pPr>
                          <w:spacing w:line="240" w:lineRule="auto"/>
                          <w:rPr>
                            <w:sz w:val="16"/>
                            <w:szCs w:val="16"/>
                            <w:lang w:bidi="ru-RU"/>
                          </w:rPr>
                        </w:pPr>
                        <w:r w:rsidRPr="00411A07">
                          <w:rPr>
                            <w:sz w:val="16"/>
                            <w:szCs w:val="16"/>
                            <w:lang w:bidi="ru-RU"/>
                          </w:rPr>
                          <w:t>Защитный комингс;</w:t>
                        </w:r>
                        <w:r w:rsidRPr="00411A07">
                          <w:rPr>
                            <w:sz w:val="16"/>
                            <w:szCs w:val="16"/>
                            <w:lang w:bidi="ru-RU"/>
                          </w:rPr>
                          <w:br/>
                          <w:t>непроницаемый для газа</w:t>
                        </w:r>
                        <w:r w:rsidRPr="00411A07">
                          <w:rPr>
                            <w:sz w:val="16"/>
                            <w:szCs w:val="16"/>
                            <w:lang w:bidi="ru-RU"/>
                          </w:rPr>
                          <w:br/>
                          <w:t>и жидкости</w:t>
                        </w:r>
                        <w:r w:rsidRPr="00411A07">
                          <w:rPr>
                            <w:sz w:val="16"/>
                            <w:szCs w:val="16"/>
                            <w:lang w:bidi="ru-RU"/>
                          </w:rPr>
                          <w:br/>
                        </w:r>
                        <w:r w:rsidRPr="00411A07">
                          <w:rPr>
                            <w:sz w:val="16"/>
                            <w:szCs w:val="16"/>
                            <w:lang w:val="en-US" w:bidi="ru-RU"/>
                          </w:rPr>
                          <w:t>h</w:t>
                        </w:r>
                        <w:r w:rsidRPr="00411A07">
                          <w:rPr>
                            <w:sz w:val="16"/>
                            <w:szCs w:val="16"/>
                            <w:lang w:bidi="ru-RU"/>
                          </w:rPr>
                          <w:t>: ≥ 0,075 м</w:t>
                        </w:r>
                      </w:p>
                    </w:txbxContent>
                  </v:textbox>
                </v:shape>
                <v:shape id="Text Box 35" o:spid="_x0000_s1051" type="#_x0000_t202" style="position:absolute;left:53263;top:50292;width:21336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SOcEA&#10;AADbAAAADwAAAGRycy9kb3ducmV2LnhtbERPTWsCMRC9F/wPYYTealaLraxGEUUqlB60Ch6HzbhZ&#10;3EyWJF3jv28OhR4f73uxSrYVPfnQOFYwHhUgiCunG64VnL53LzMQISJrbB2TggcFWC0HTwsstbvz&#10;gfpjrEUO4VCiAhNjV0oZKkMWw8h1xJm7Om8xZuhrqT3ec7ht5aQo3qTFhnODwY42hqrb8ccqOG+6&#10;3We6GPzqp/pjO3k/PHyVlHoepvUcRKQU/8V/7r1W8JrX5y/5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t0jnBAAAA2wAAAA8AAAAAAAAAAAAAAAAAmAIAAGRycy9kb3du&#10;cmV2LnhtbFBLBQYAAAAABAAEAPUAAACGAwAAAAA=&#10;" filled="f" stroked="f">
                  <v:stroke joinstyle="round"/>
                  <v:path arrowok="t"/>
                  <v:textbox inset="0,0,0,0">
                    <w:txbxContent>
                      <w:p w:rsidR="003261D0" w:rsidRPr="00411A07" w:rsidRDefault="003261D0" w:rsidP="00411A07">
                        <w:pPr>
                          <w:spacing w:line="240" w:lineRule="auto"/>
                          <w:rPr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sz w:val="16"/>
                            <w:szCs w:val="16"/>
                            <w:lang w:bidi="ru-RU"/>
                          </w:rPr>
                          <w:t xml:space="preserve">Защитная стенка </w:t>
                        </w:r>
                        <w:r w:rsidRPr="00411A07">
                          <w:rPr>
                            <w:sz w:val="16"/>
                            <w:szCs w:val="16"/>
                            <w:lang w:bidi="ru-RU"/>
                          </w:rPr>
                          <w:t>совпадает с внешней сте</w:t>
                        </w:r>
                        <w:r w:rsidRPr="00411A07">
                          <w:rPr>
                            <w:sz w:val="16"/>
                            <w:szCs w:val="16"/>
                            <w:lang w:bidi="ru-RU"/>
                          </w:rPr>
                          <w:t>н</w:t>
                        </w:r>
                        <w:r w:rsidRPr="00411A07">
                          <w:rPr>
                            <w:sz w:val="16"/>
                            <w:szCs w:val="16"/>
                            <w:lang w:bidi="ru-RU"/>
                          </w:rPr>
                          <w:t>кой</w:t>
                        </w:r>
                        <w:r>
                          <w:rPr>
                            <w:sz w:val="16"/>
                            <w:szCs w:val="16"/>
                            <w:lang w:bidi="ru-RU"/>
                          </w:rPr>
                          <w:t xml:space="preserve"> </w:t>
                        </w:r>
                        <w:r w:rsidRPr="00411A07">
                          <w:rPr>
                            <w:sz w:val="16"/>
                            <w:szCs w:val="16"/>
                            <w:lang w:bidi="ru-RU"/>
                          </w:rPr>
                          <w:t>жилых помещений</w:t>
                        </w:r>
                      </w:p>
                    </w:txbxContent>
                  </v:textbox>
                </v:shape>
                <v:shape id="Text Box 25" o:spid="_x0000_s1052" type="#_x0000_t202" style="position:absolute;left:16535;top:10820;width:3670;height:3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v1sQA&#10;AADbAAAADwAAAGRycy9kb3ducmV2LnhtbESPQWsCMRSE7wX/Q3iCt5pVqS2rUcQiLUgP2hY8PjbP&#10;zeLmZUnSNf77Rij0OMzMN8xynWwrevKhcaxgMi5AEFdON1wr+PrcPb6ACBFZY+uYFNwowHo1eFhi&#10;qd2VD9QfYy0yhEOJCkyMXSllqAxZDGPXEWfv7LzFmKWvpfZ4zXDbymlRzKXFhvOCwY62hqrL8ccq&#10;+N52u306Gfzon/Tb6/T5cPNVUmo0TJsFiEgp/of/2u9awWwO9y/5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I79bEAAAA2wAAAA8AAAAAAAAAAAAAAAAAmAIAAGRycy9k&#10;b3ducmV2LnhtbFBLBQYAAAAABAAEAPUAAACJAwAAAAA=&#10;" filled="f" stroked="f">
                  <v:stroke joinstyle="round"/>
                  <v:path arrowok="t"/>
                  <v:textbox inset="0,0,0,0">
                    <w:txbxContent>
                      <w:p w:rsidR="003261D0" w:rsidRPr="00C84967" w:rsidRDefault="003261D0" w:rsidP="00411A07">
                        <w:pPr>
                          <w:spacing w:line="192" w:lineRule="auto"/>
                          <w:jc w:val="center"/>
                          <w:rPr>
                            <w:sz w:val="14"/>
                            <w:szCs w:val="14"/>
                            <w:lang w:bidi="ru-RU"/>
                          </w:rPr>
                        </w:pPr>
                        <w:r w:rsidRPr="00C84967">
                          <w:rPr>
                            <w:sz w:val="14"/>
                            <w:szCs w:val="14"/>
                            <w:lang w:bidi="ru-RU"/>
                          </w:rPr>
                          <w:t>Пере</w:t>
                        </w:r>
                        <w:proofErr w:type="gramStart"/>
                        <w:r w:rsidRPr="00C84967">
                          <w:rPr>
                            <w:sz w:val="14"/>
                            <w:szCs w:val="14"/>
                            <w:lang w:bidi="ru-RU"/>
                          </w:rPr>
                          <w:t>д-</w:t>
                        </w:r>
                        <w:proofErr w:type="gramEnd"/>
                        <w:r w:rsidRPr="00C84967">
                          <w:rPr>
                            <w:sz w:val="14"/>
                            <w:szCs w:val="14"/>
                            <w:lang w:bidi="ru-RU"/>
                          </w:rPr>
                          <w:br/>
                        </w:r>
                        <w:proofErr w:type="spellStart"/>
                        <w:r w:rsidRPr="00C84967">
                          <w:rPr>
                            <w:sz w:val="14"/>
                            <w:szCs w:val="14"/>
                            <w:lang w:bidi="ru-RU"/>
                          </w:rPr>
                          <w:t>вижная</w:t>
                        </w:r>
                        <w:proofErr w:type="spellEnd"/>
                        <w:r w:rsidRPr="00C84967">
                          <w:rPr>
                            <w:sz w:val="14"/>
                            <w:szCs w:val="14"/>
                            <w:lang w:bidi="ru-RU"/>
                          </w:rPr>
                          <w:br/>
                          <w:t>рулевая</w:t>
                        </w:r>
                        <w:r w:rsidRPr="00C84967">
                          <w:rPr>
                            <w:sz w:val="14"/>
                            <w:szCs w:val="14"/>
                            <w:lang w:bidi="ru-RU"/>
                          </w:rPr>
                          <w:br/>
                          <w:t>рубка</w:t>
                        </w:r>
                      </w:p>
                    </w:txbxContent>
                  </v:textbox>
                </v:shape>
                <v:shape id="Text Box 30" o:spid="_x0000_s1053" type="#_x0000_t202" style="position:absolute;top:17373;width:17646;height:3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KTcQA&#10;AADbAAAADwAAAGRycy9kb3ducmV2LnhtbESPT2sCMRTE7wW/Q3hCbzVbi1W2RikWqSA9+A88Pjav&#10;m6WblyVJ1/jtTaHgcZiZ3zDzZbKt6MmHxrGC51EBgrhyuuFawfGwfpqBCBFZY+uYFFwpwHIxeJhj&#10;qd2Fd9TvYy0yhEOJCkyMXSllqAxZDCPXEWfv23mLMUtfS+3xkuG2leOieJUWG84LBjtaGap+9r9W&#10;wWnVrbfpbPCrn+jPj/F0d/VVUupxmN7fQERK8R7+b2+0gpcp/H3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Sk3EAAAA2wAAAA8AAAAAAAAAAAAAAAAAmAIAAGRycy9k&#10;b3ducmV2LnhtbFBLBQYAAAAABAAEAPUAAACJAwAAAAA=&#10;" filled="f" stroked="f">
                  <v:stroke joinstyle="round"/>
                  <v:path arrowok="t"/>
                  <v:textbox inset="0,0,0,0">
                    <w:txbxContent>
                      <w:p w:rsidR="003261D0" w:rsidRPr="00411A07" w:rsidRDefault="003261D0" w:rsidP="00411A07">
                        <w:pPr>
                          <w:spacing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11A07">
                          <w:rPr>
                            <w:sz w:val="16"/>
                            <w:szCs w:val="16"/>
                            <w:lang w:bidi="ru-RU"/>
                          </w:rPr>
                          <w:t>Защитная стенка;</w:t>
                        </w:r>
                        <w:r w:rsidRPr="00411A07">
                          <w:rPr>
                            <w:sz w:val="16"/>
                            <w:szCs w:val="16"/>
                            <w:lang w:bidi="ru-RU"/>
                          </w:rPr>
                          <w:br/>
                          <w:t>непроницаемая для газа и жидкости,</w:t>
                        </w:r>
                        <w:r w:rsidRPr="00411A07">
                          <w:rPr>
                            <w:sz w:val="16"/>
                            <w:szCs w:val="16"/>
                            <w:lang w:bidi="ru-RU"/>
                          </w:rPr>
                          <w:br/>
                        </w:r>
                        <w:r w:rsidRPr="00411A07">
                          <w:rPr>
                            <w:sz w:val="16"/>
                            <w:szCs w:val="16"/>
                            <w:lang w:val="en-US"/>
                          </w:rPr>
                          <w:t>h</w:t>
                        </w:r>
                        <w:r w:rsidRPr="00411A07">
                          <w:rPr>
                            <w:sz w:val="16"/>
                            <w:szCs w:val="16"/>
                            <w:lang w:bidi="ru-RU"/>
                          </w:rPr>
                          <w:t>: ≥ 1,0 м над грузовой палубой</w:t>
                        </w:r>
                      </w:p>
                    </w:txbxContent>
                  </v:textbox>
                </v:shape>
                <v:shape id="Text Box 39" o:spid="_x0000_s1054" type="#_x0000_t202" style="position:absolute;left:7467;top:28956;width:3943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d7pMQA&#10;AADbAAAADwAAAGRycy9kb3ducmV2LnhtbESPQWsCMRSE7wX/Q3hCb5qtpbVujSKKtFA8aBU8Pjav&#10;m6WblyVJ1/jvm4LQ4zAz3zDzZbKt6MmHxrGCh3EBgrhyuuFawfFzO3oBESKyxtYxKbhSgOVicDfH&#10;UrsL76k/xFpkCIcSFZgYu1LKUBmyGMauI87el/MWY5a+ltrjJcNtKydF8SwtNpwXDHa0NlR9H36s&#10;gtO6236ks8Fd/6TfNpPp/uqrpNT9MK1eQURK8T98a79rBY8z+Pu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Xe6TEAAAA2wAAAA8AAAAAAAAAAAAAAAAAmAIAAGRycy9k&#10;b3ducmV2LnhtbFBLBQYAAAAABAAEAPUAAACJAwAAAAA=&#10;" filled="f" stroked="f">
                  <v:stroke joinstyle="round"/>
                  <v:path arrowok="t"/>
                  <v:textbox inset="0,0,0,0">
                    <w:txbxContent>
                      <w:p w:rsidR="003261D0" w:rsidRPr="00471237" w:rsidRDefault="003261D0" w:rsidP="00411A07">
                        <w:pPr>
                          <w:spacing w:line="240" w:lineRule="auto"/>
                          <w:jc w:val="center"/>
                          <w:rPr>
                            <w:color w:val="7030A0"/>
                            <w:sz w:val="14"/>
                            <w:szCs w:val="14"/>
                            <w:lang w:bidi="ru-RU"/>
                          </w:rPr>
                        </w:pPr>
                        <w:r w:rsidRPr="00471237">
                          <w:rPr>
                            <w:color w:val="7030A0"/>
                            <w:sz w:val="14"/>
                            <w:szCs w:val="14"/>
                            <w:lang w:bidi="ru-RU"/>
                          </w:rPr>
                          <w:t>0,5 м</w:t>
                        </w:r>
                      </w:p>
                    </w:txbxContent>
                  </v:textbox>
                </v:shape>
                <v:shape id="Text Box 39" o:spid="_x0000_s1055" type="#_x0000_t202" style="position:absolute;left:48768;top:28803;width:3943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eP8EA&#10;AADbAAAADwAAAGRycy9kb3ducmV2LnhtbERPTWsCMRC9F/wPYYTealaLraxGEUUqlB60Ch6HzbhZ&#10;3EyWJF3jv28OhR4f73uxSrYVPfnQOFYwHhUgiCunG64VnL53LzMQISJrbB2TggcFWC0HTwsstbvz&#10;gfpjrEUO4VCiAhNjV0oZKkMWw8h1xJm7Om8xZuhrqT3ec7ht5aQo3qTFhnODwY42hqrb8ccqOG+6&#10;3We6GPzqp/pjO3k/PHyVlHoepvUcRKQU/8V/7r1W8JrH5i/5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b3j/BAAAA2wAAAA8AAAAAAAAAAAAAAAAAmAIAAGRycy9kb3du&#10;cmV2LnhtbFBLBQYAAAAABAAEAPUAAACGAwAAAAA=&#10;" filled="f" stroked="f">
                  <v:stroke joinstyle="round"/>
                  <v:path arrowok="t"/>
                  <v:textbox inset="0,0,0,0">
                    <w:txbxContent>
                      <w:p w:rsidR="003261D0" w:rsidRPr="00471237" w:rsidRDefault="003261D0" w:rsidP="00411A07">
                        <w:pPr>
                          <w:spacing w:line="240" w:lineRule="auto"/>
                          <w:jc w:val="center"/>
                          <w:rPr>
                            <w:color w:val="7030A0"/>
                            <w:sz w:val="14"/>
                            <w:szCs w:val="14"/>
                            <w:lang w:bidi="ru-RU"/>
                          </w:rPr>
                        </w:pPr>
                        <w:r w:rsidRPr="00471237">
                          <w:rPr>
                            <w:color w:val="7030A0"/>
                            <w:sz w:val="14"/>
                            <w:szCs w:val="14"/>
                            <w:lang w:bidi="ru-RU"/>
                          </w:rPr>
                          <w:t>0,5 м</w:t>
                        </w:r>
                      </w:p>
                    </w:txbxContent>
                  </v:textbox>
                </v:shape>
                <v:shape id="Text Box 38" o:spid="_x0000_s1056" type="#_x0000_t202" style="position:absolute;left:12725;top:31927;width:3943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hRMEA&#10;AADbAAAADwAAAGRycy9kb3ducmV2LnhtbERPTWsCMRC9F/wPYYTealapraxGEUUqlB60Ch6HzbhZ&#10;3EyWJF3jv28OhR4f73uxSrYVPfnQOFYwHhUgiCunG64VnL53LzMQISJrbB2TggcFWC0HTwsstbvz&#10;gfpjrEUO4VCiAhNjV0oZKkMWw8h1xJm7Om8xZuhrqT3ec7ht5aQo3qTFhnODwY42hqrb8ccqOG+6&#10;3We6GPzqp/pjO3k/PHyVlHoepvUcRKQU/8V/7r1W8JrX5y/5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roUTBAAAA2wAAAA8AAAAAAAAAAAAAAAAAmAIAAGRycy9kb3du&#10;cmV2LnhtbFBLBQYAAAAABAAEAPUAAACGAwAAAAA=&#10;" filled="f" stroked="f">
                  <v:stroke joinstyle="round"/>
                  <v:path arrowok="t"/>
                  <v:textbox inset="0,0,0,0">
                    <w:txbxContent>
                      <w:p w:rsidR="003261D0" w:rsidRPr="00471237" w:rsidRDefault="003261D0" w:rsidP="00411A07">
                        <w:pPr>
                          <w:spacing w:line="240" w:lineRule="auto"/>
                          <w:jc w:val="center"/>
                          <w:rPr>
                            <w:color w:val="7030A0"/>
                            <w:sz w:val="14"/>
                            <w:szCs w:val="14"/>
                            <w:lang w:bidi="ru-RU"/>
                          </w:rPr>
                        </w:pPr>
                        <w:r w:rsidRPr="00471237">
                          <w:rPr>
                            <w:color w:val="7030A0"/>
                            <w:sz w:val="14"/>
                            <w:szCs w:val="14"/>
                            <w:lang w:bidi="ru-RU"/>
                          </w:rPr>
                          <w:t>7,5 м</w:t>
                        </w:r>
                      </w:p>
                    </w:txbxContent>
                  </v:textbox>
                </v:shape>
                <v:shape id="Text Box 38" o:spid="_x0000_s1057" type="#_x0000_t202" style="position:absolute;left:52654;top:31927;width:3943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E38QA&#10;AADbAAAADwAAAGRycy9kb3ducmV2LnhtbESPQWsCMRSE7wX/Q3hCbzWrtLVsjSKKtCA9aFvo8bF5&#10;bhY3L0uSrvHfG0HwOMzMN8xskWwrevKhcaxgPCpAEFdON1wr+PnePL2BCBFZY+uYFJwpwGI+eJhh&#10;qd2Jd9TvYy0yhEOJCkyMXSllqAxZDCPXEWfv4LzFmKWvpfZ4ynDbyklRvEqLDecFgx2tDFXH/b9V&#10;8LvqNtv0Z/Crf9Ef68l0d/ZVUupxmJbvICKleA/f2p9awfMYrl/yD5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nBN/EAAAA2wAAAA8AAAAAAAAAAAAAAAAAmAIAAGRycy9k&#10;b3ducmV2LnhtbFBLBQYAAAAABAAEAPUAAACJAwAAAAA=&#10;" filled="f" stroked="f">
                  <v:stroke joinstyle="round"/>
                  <v:path arrowok="t"/>
                  <v:textbox inset="0,0,0,0">
                    <w:txbxContent>
                      <w:p w:rsidR="003261D0" w:rsidRPr="00471237" w:rsidRDefault="003261D0" w:rsidP="00411A07">
                        <w:pPr>
                          <w:spacing w:line="240" w:lineRule="auto"/>
                          <w:jc w:val="center"/>
                          <w:rPr>
                            <w:color w:val="7030A0"/>
                            <w:sz w:val="14"/>
                            <w:szCs w:val="14"/>
                            <w:lang w:bidi="ru-RU"/>
                          </w:rPr>
                        </w:pPr>
                        <w:r w:rsidRPr="00471237">
                          <w:rPr>
                            <w:color w:val="7030A0"/>
                            <w:sz w:val="14"/>
                            <w:szCs w:val="14"/>
                            <w:lang w:bidi="ru-RU"/>
                          </w:rPr>
                          <w:t>7,5 м</w:t>
                        </w:r>
                      </w:p>
                    </w:txbxContent>
                  </v:textbox>
                </v:shape>
                <v:shape id="_x0000_s1058" type="#_x0000_t202" style="position:absolute;left:54025;top:28803;width:3740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aqMQA&#10;AADbAAAADwAAAGRycy9kb3ducmV2LnhtbESPT0sDMRTE74LfITzBm826qC3bpkUqRUE89B/0+Ni8&#10;bhY3L0sSt+m3N4VCj8PM/IaZLZLtxEA+tI4VPI8KEMS10y03Cnbb1dMERIjIGjvHpOBMARbz+7sZ&#10;VtqdeE3DJjYiQzhUqMDE2FdShtqQxTByPXH2js5bjFn6RmqPpwy3nSyL4k1abDkvGOxpaaj+3fxZ&#10;Bftlv/pOB4M/w6v+/CjH67Ovk1KPD+l9CiJSirfwtf2lFbyUcPm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1mqjEAAAA2wAAAA8AAAAAAAAAAAAAAAAAmAIAAGRycy9k&#10;b3ducmV2LnhtbFBLBQYAAAAABAAEAPUAAACJAwAAAAA=&#10;" filled="f" stroked="f">
                  <v:stroke joinstyle="round"/>
                  <v:path arrowok="t"/>
                  <v:textbox inset="0,0,0,0">
                    <w:txbxContent>
                      <w:p w:rsidR="003261D0" w:rsidRPr="00471237" w:rsidRDefault="003261D0" w:rsidP="00411A07">
                        <w:pPr>
                          <w:spacing w:line="240" w:lineRule="auto"/>
                          <w:jc w:val="center"/>
                          <w:rPr>
                            <w:color w:val="7030A0"/>
                            <w:sz w:val="14"/>
                            <w:szCs w:val="14"/>
                            <w:lang w:bidi="ru-RU"/>
                          </w:rPr>
                        </w:pPr>
                        <w:r w:rsidRPr="00471237">
                          <w:rPr>
                            <w:sz w:val="14"/>
                            <w:szCs w:val="14"/>
                            <w:lang w:bidi="ru-RU"/>
                          </w:rPr>
                          <w:t>≥ 1,0 м</w:t>
                        </w:r>
                      </w:p>
                    </w:txbxContent>
                  </v:textbox>
                </v:shape>
                <v:shape id="Text Box 41" o:spid="_x0000_s1059" type="#_x0000_t202" style="position:absolute;left:18669;top:6324;width:3740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/M8QA&#10;AADbAAAADwAAAGRycy9kb3ducmV2LnhtbESPQWsCMRSE7wX/Q3hCb5qtba1sjSKKtFA8aBU8Pjav&#10;m6WblyVJ1/jvm4LQ4zAz3zDzZbKt6MmHxrGCh3EBgrhyuuFawfFzO5qBCBFZY+uYFFwpwHIxuJtj&#10;qd2F99QfYi0yhEOJCkyMXSllqAxZDGPXEWfvy3mLMUtfS+3xkuG2lZOimEqLDecFgx2tDVXfhx+r&#10;4LTuth/pbHDXP+u3zeRlf/VVUup+mFavICKl+B++td+1gqdH+Pu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5PzPEAAAA2wAAAA8AAAAAAAAAAAAAAAAAmAIAAGRycy9k&#10;b3ducmV2LnhtbFBLBQYAAAAABAAEAPUAAACJAwAAAAA=&#10;" filled="f" stroked="f">
                  <v:stroke joinstyle="round"/>
                  <v:path arrowok="t"/>
                  <v:textbox inset="0,0,0,0">
                    <w:txbxContent>
                      <w:p w:rsidR="003261D0" w:rsidRPr="00471237" w:rsidRDefault="003261D0" w:rsidP="00695AA2">
                        <w:pPr>
                          <w:spacing w:line="240" w:lineRule="auto"/>
                          <w:jc w:val="center"/>
                          <w:rPr>
                            <w:color w:val="7030A0"/>
                            <w:sz w:val="14"/>
                            <w:szCs w:val="14"/>
                            <w:lang w:bidi="ru-RU"/>
                          </w:rPr>
                        </w:pPr>
                        <w:r w:rsidRPr="00471237">
                          <w:rPr>
                            <w:sz w:val="14"/>
                            <w:szCs w:val="14"/>
                            <w:lang w:bidi="ru-RU"/>
                          </w:rPr>
                          <w:t>≥ 1,0 м</w:t>
                        </w:r>
                      </w:p>
                    </w:txbxContent>
                  </v:textbox>
                </v:shape>
                <v:shape id="_x0000_s1060" type="#_x0000_t202" style="position:absolute;left:13944;top:28879;width:3740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wC3MQA&#10;AADbAAAADwAAAGRycy9kb3ducmV2LnhtbESPQWsCMRSE7wX/Q3iCt5pVtC2rUcQiLZQetC14fGye&#10;m8XNy5Kka/z3jSD0OMzMN8xynWwrevKhcaxgMi5AEFdON1wr+P7aPb6ACBFZY+uYFFwpwHo1eFhi&#10;qd2F99QfYi0yhEOJCkyMXSllqAxZDGPXEWfv5LzFmKWvpfZ4yXDbymlRPEmLDecFgx1tDVXnw69V&#10;8LPtdh/paPCzn+u31+nz/uqrpNRomDYLEJFS/A/f2+9awWwOty/5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cAtzEAAAA2wAAAA8AAAAAAAAAAAAAAAAAmAIAAGRycy9k&#10;b3ducmV2LnhtbFBLBQYAAAAABAAEAPUAAACJAwAAAAA=&#10;" filled="f" stroked="f">
                  <v:stroke joinstyle="round"/>
                  <v:path arrowok="t"/>
                  <v:textbox inset="0,0,0,0">
                    <w:txbxContent>
                      <w:p w:rsidR="003261D0" w:rsidRPr="00471237" w:rsidRDefault="003261D0" w:rsidP="00411A07">
                        <w:pPr>
                          <w:spacing w:line="240" w:lineRule="auto"/>
                          <w:jc w:val="center"/>
                          <w:rPr>
                            <w:color w:val="7030A0"/>
                            <w:sz w:val="14"/>
                            <w:szCs w:val="14"/>
                            <w:lang w:bidi="ru-RU"/>
                          </w:rPr>
                        </w:pPr>
                        <w:r w:rsidRPr="00471237">
                          <w:rPr>
                            <w:sz w:val="14"/>
                            <w:szCs w:val="14"/>
                            <w:lang w:bidi="ru-RU"/>
                          </w:rPr>
                          <w:t>≥ 1,0 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5AA2" w:rsidRPr="00411A07">
        <w:rPr>
          <w:noProof/>
          <w:w w:val="100"/>
          <w:lang w:val="fr-FR" w:eastAsia="fr-FR"/>
        </w:rPr>
        <mc:AlternateContent>
          <mc:Choice Requires="wps">
            <w:drawing>
              <wp:anchor distT="0" distB="0" distL="0" distR="0" simplePos="0" relativeHeight="251731968" behindDoc="0" locked="0" layoutInCell="1" allowOverlap="1" wp14:anchorId="4D10B996" wp14:editId="15AC89C9">
                <wp:simplePos x="0" y="0"/>
                <wp:positionH relativeFrom="column">
                  <wp:posOffset>1692275</wp:posOffset>
                </wp:positionH>
                <wp:positionV relativeFrom="paragraph">
                  <wp:posOffset>3056890</wp:posOffset>
                </wp:positionV>
                <wp:extent cx="374015" cy="145415"/>
                <wp:effectExtent l="0" t="0" r="6985" b="6985"/>
                <wp:wrapNone/>
                <wp:docPr id="4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015" cy="14541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3261D0" w:rsidRPr="00471237" w:rsidRDefault="003261D0" w:rsidP="00695AA2">
                            <w:pPr>
                              <w:spacing w:line="240" w:lineRule="auto"/>
                              <w:jc w:val="center"/>
                              <w:rPr>
                                <w:color w:val="7030A0"/>
                                <w:sz w:val="14"/>
                                <w:szCs w:val="14"/>
                                <w:lang w:bidi="ru-RU"/>
                              </w:rPr>
                            </w:pPr>
                            <w:r w:rsidRPr="00471237">
                              <w:rPr>
                                <w:sz w:val="14"/>
                                <w:szCs w:val="14"/>
                                <w:lang w:bidi="ru-RU"/>
                              </w:rPr>
                              <w:t>≥ 1,0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61" type="#_x0000_t202" style="position:absolute;left:0;text-align:left;margin-left:133.25pt;margin-top:240.7pt;width:29.45pt;height:11.45pt;z-index:251731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" filled="f" stroked="f">
                <v:stroke joinstyle="round"/>
                <v:path arrowok="t"/>
                <v:textbox inset="0,0,0,0">
                  <w:txbxContent>
                    <w:p w:rsidR="003261D0" w:rsidRPr="00471237" w:rsidRDefault="003261D0" w:rsidP="00695AA2">
                      <w:pPr>
                        <w:spacing w:line="240" w:lineRule="auto"/>
                        <w:jc w:val="center"/>
                        <w:rPr>
                          <w:color w:val="7030A0"/>
                          <w:sz w:val="14"/>
                          <w:szCs w:val="14"/>
                          <w:lang w:bidi="ru-RU"/>
                        </w:rPr>
                      </w:pPr>
                      <w:r w:rsidRPr="00471237">
                        <w:rPr>
                          <w:sz w:val="14"/>
                          <w:szCs w:val="14"/>
                          <w:lang w:bidi="ru-RU"/>
                        </w:rPr>
                        <w:t>≥ 1,0 м</w:t>
                      </w:r>
                    </w:p>
                  </w:txbxContent>
                </v:textbox>
              </v:shape>
            </w:pict>
          </mc:Fallback>
        </mc:AlternateContent>
      </w:r>
      <w:r w:rsidR="00411A07">
        <w:rPr>
          <w:noProof/>
          <w:lang w:val="fr-FR" w:eastAsia="fr-FR"/>
        </w:rPr>
        <w:drawing>
          <wp:inline distT="0" distB="0" distL="0" distR="0" wp14:anchorId="421D1623" wp14:editId="70E70278">
            <wp:extent cx="7749540" cy="5279203"/>
            <wp:effectExtent l="0" t="0" r="3810" b="0"/>
            <wp:docPr id="2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4968" cy="527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DC7" w:rsidRDefault="001107B2" w:rsidP="00770870">
      <w:pPr>
        <w:pStyle w:val="SingleTxt"/>
        <w:spacing w:after="0" w:line="240" w:lineRule="auto"/>
        <w:ind w:left="0" w:right="1264"/>
        <w:jc w:val="center"/>
        <w:rPr>
          <w:lang w:eastAsia="ru-RU"/>
        </w:rPr>
      </w:pPr>
      <w:r>
        <w:rPr>
          <w:noProof/>
          <w:w w:val="100"/>
          <w:lang w:val="fr-FR" w:eastAsia="fr-FR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3810</wp:posOffset>
                </wp:positionV>
                <wp:extent cx="7856220" cy="5459730"/>
                <wp:effectExtent l="0" t="0" r="11430" b="7620"/>
                <wp:wrapNone/>
                <wp:docPr id="71" name="Группа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6220" cy="5459730"/>
                          <a:chOff x="0" y="0"/>
                          <a:chExt cx="7856220" cy="5459730"/>
                        </a:xfrm>
                      </wpg:grpSpPr>
                      <wps:wsp>
                        <wps:cNvPr id="48" name="Text Box 44"/>
                        <wps:cNvSpPr txBox="1">
                          <a:spLocks/>
                        </wps:cNvSpPr>
                        <wps:spPr>
                          <a:xfrm>
                            <a:off x="1844040" y="0"/>
                            <a:ext cx="4360334" cy="403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prstClr val="black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61D0" w:rsidRPr="00760E64" w:rsidRDefault="003261D0" w:rsidP="00770870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lang w:bidi="ru-RU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bidi="ru-RU"/>
                                </w:rPr>
                                <w:t>Танкер с концевыми переборками трюмов/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lang w:bidi="ru-RU"/>
                                </w:rPr>
                                <w:br/>
                                <w:t>к</w:t>
                              </w:r>
                              <w:r w:rsidRPr="0056576C">
                                <w:rPr>
                                  <w:b/>
                                  <w:sz w:val="24"/>
                                  <w:szCs w:val="24"/>
                                  <w:lang w:bidi="ru-RU"/>
                                </w:rPr>
                                <w:t>оффердам, оборудованный служебными помещениями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/>
                        </wps:cNvSpPr>
                        <wps:spPr>
                          <a:xfrm>
                            <a:off x="0" y="1790700"/>
                            <a:ext cx="1744980" cy="3670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261D0" w:rsidRPr="00770870" w:rsidRDefault="003261D0" w:rsidP="00770870">
                              <w:pPr>
                                <w:spacing w:line="240" w:lineRule="auto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70870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Защитная стенка;</w:t>
                              </w:r>
                              <w:r w:rsidRPr="00770870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br/>
                                <w:t>непроницаемая для газа и жидкости,</w:t>
                              </w:r>
                              <w:r w:rsidRPr="00770870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br/>
                              </w:r>
                              <w:r w:rsidRPr="00770870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h</w:t>
                              </w:r>
                              <w:r w:rsidRPr="00770870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: ≥ 1,0 м над грузовой палубой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25"/>
                        <wps:cNvSpPr txBox="1">
                          <a:spLocks/>
                        </wps:cNvSpPr>
                        <wps:spPr>
                          <a:xfrm>
                            <a:off x="1607820" y="1120140"/>
                            <a:ext cx="367030" cy="3670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261D0" w:rsidRPr="00C84967" w:rsidRDefault="003261D0" w:rsidP="00770870">
                              <w:pPr>
                                <w:spacing w:line="192" w:lineRule="auto"/>
                                <w:jc w:val="center"/>
                                <w:rPr>
                                  <w:sz w:val="14"/>
                                  <w:szCs w:val="14"/>
                                  <w:lang w:bidi="ru-RU"/>
                                </w:rPr>
                              </w:pPr>
                              <w:r w:rsidRPr="00C84967">
                                <w:rPr>
                                  <w:sz w:val="14"/>
                                  <w:szCs w:val="14"/>
                                  <w:lang w:bidi="ru-RU"/>
                                </w:rPr>
                                <w:t>Перед-</w:t>
                              </w:r>
                              <w:r w:rsidRPr="00C84967">
                                <w:rPr>
                                  <w:sz w:val="14"/>
                                  <w:szCs w:val="14"/>
                                  <w:lang w:bidi="ru-RU"/>
                                </w:rPr>
                                <w:br/>
                                <w:t>вижная</w:t>
                              </w:r>
                              <w:r w:rsidRPr="00C84967">
                                <w:rPr>
                                  <w:sz w:val="14"/>
                                  <w:szCs w:val="14"/>
                                  <w:lang w:bidi="ru-RU"/>
                                </w:rPr>
                                <w:br/>
                                <w:t>рулевая</w:t>
                              </w:r>
                              <w:r w:rsidRPr="00C84967">
                                <w:rPr>
                                  <w:sz w:val="14"/>
                                  <w:szCs w:val="14"/>
                                  <w:lang w:bidi="ru-RU"/>
                                </w:rPr>
                                <w:br/>
                                <w:t>рубка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47"/>
                        <wps:cNvSpPr txBox="1">
                          <a:spLocks/>
                        </wps:cNvSpPr>
                        <wps:spPr>
                          <a:xfrm>
                            <a:off x="3558540" y="1280160"/>
                            <a:ext cx="1184275" cy="26289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261D0" w:rsidRPr="00770870" w:rsidRDefault="003261D0" w:rsidP="00770870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</w:pPr>
                              <w:r w:rsidRPr="00770870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Граничная плоскость</w:t>
                              </w:r>
                              <w:r w:rsidRPr="00770870">
                                <w:rPr>
                                  <w:sz w:val="16"/>
                                  <w:szCs w:val="16"/>
                                  <w:lang w:val="en-US" w:bidi="ru-RU"/>
                                </w:rPr>
                                <w:br/>
                              </w:r>
                              <w:r w:rsidRPr="00770870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грузового</w:t>
                              </w:r>
                              <w:r w:rsidRPr="00770870">
                                <w:rPr>
                                  <w:sz w:val="16"/>
                                  <w:szCs w:val="16"/>
                                  <w:lang w:val="en-US" w:bidi="ru-RU"/>
                                </w:rPr>
                                <w:t xml:space="preserve"> </w:t>
                              </w:r>
                              <w:r w:rsidRPr="00770870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пространства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1"/>
                        <wps:cNvSpPr txBox="1">
                          <a:spLocks/>
                        </wps:cNvSpPr>
                        <wps:spPr>
                          <a:xfrm>
                            <a:off x="3421380" y="3802380"/>
                            <a:ext cx="1232535" cy="48768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261D0" w:rsidRPr="00770870" w:rsidRDefault="003261D0" w:rsidP="00770870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</w:pPr>
                              <w:r w:rsidRPr="00770870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Защитный комингс;</w:t>
                              </w:r>
                              <w:r w:rsidRPr="00770870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br/>
                                <w:t>непроницаемый для газа</w:t>
                              </w:r>
                              <w:r w:rsidRPr="00770870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br/>
                                <w:t>и жидкости</w:t>
                              </w:r>
                              <w:r w:rsidRPr="00770870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br/>
                              </w:r>
                              <w:r w:rsidRPr="00770870">
                                <w:rPr>
                                  <w:sz w:val="16"/>
                                  <w:szCs w:val="16"/>
                                  <w:lang w:val="en-US" w:bidi="ru-RU"/>
                                </w:rPr>
                                <w:t>h</w:t>
                              </w:r>
                              <w:r w:rsidRPr="00770870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: ≥ 0,075 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2"/>
                        <wps:cNvSpPr txBox="1">
                          <a:spLocks/>
                        </wps:cNvSpPr>
                        <wps:spPr>
                          <a:xfrm>
                            <a:off x="2979420" y="4419600"/>
                            <a:ext cx="1856105" cy="17526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261D0" w:rsidRPr="00770870" w:rsidRDefault="003261D0" w:rsidP="00770870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</w:pPr>
                              <w:r w:rsidRPr="00770870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Внешняя переборка</w:t>
                              </w:r>
                              <w:r w:rsidRPr="00770870">
                                <w:rPr>
                                  <w:sz w:val="16"/>
                                  <w:szCs w:val="16"/>
                                  <w:lang w:val="en-US" w:bidi="ru-RU"/>
                                </w:rPr>
                                <w:t xml:space="preserve"> </w:t>
                              </w:r>
                              <w:r w:rsidRPr="00770870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грузового</w:t>
                              </w:r>
                              <w:r w:rsidRPr="00770870">
                                <w:rPr>
                                  <w:sz w:val="16"/>
                                  <w:szCs w:val="16"/>
                                  <w:lang w:val="en-US" w:bidi="ru-RU"/>
                                </w:rPr>
                                <w:t xml:space="preserve"> </w:t>
                              </w:r>
                              <w:r w:rsidRPr="00770870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танка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3"/>
                        <wps:cNvSpPr txBox="1">
                          <a:spLocks/>
                        </wps:cNvSpPr>
                        <wps:spPr>
                          <a:xfrm>
                            <a:off x="3093720" y="4861560"/>
                            <a:ext cx="1744980" cy="2559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261D0" w:rsidRPr="00770870" w:rsidRDefault="003261D0" w:rsidP="00770870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</w:pPr>
                              <w:r w:rsidRPr="00770870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Внешняя переборка коффердама</w:t>
                              </w:r>
                            </w:p>
                            <w:p w:rsidR="003261D0" w:rsidRPr="00770870" w:rsidRDefault="003261D0" w:rsidP="00770870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</w:pPr>
                              <w:r w:rsidRPr="00770870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Концевые переборки трюмов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45"/>
                        <wps:cNvSpPr txBox="1">
                          <a:spLocks/>
                        </wps:cNvSpPr>
                        <wps:spPr>
                          <a:xfrm>
                            <a:off x="266700" y="5196840"/>
                            <a:ext cx="2567940" cy="26289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261D0" w:rsidRPr="002A4318" w:rsidRDefault="003261D0" w:rsidP="002A4318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</w:pPr>
                              <w:r w:rsidRPr="002A4318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Защитная стенка не совпадает с внешней стенкой</w:t>
                              </w:r>
                              <w:r w:rsidRPr="002A4318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br/>
                                <w:t>жилых помещений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46"/>
                        <wps:cNvSpPr txBox="1">
                          <a:spLocks/>
                        </wps:cNvSpPr>
                        <wps:spPr>
                          <a:xfrm>
                            <a:off x="5494020" y="5090160"/>
                            <a:ext cx="2362200" cy="26289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261D0" w:rsidRPr="002A4318" w:rsidRDefault="003261D0" w:rsidP="002A4318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</w:pPr>
                              <w:r w:rsidRPr="002A4318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t>Защитная стенка совпадает с внешней стенкой</w:t>
                              </w:r>
                              <w:r w:rsidRPr="002A4318">
                                <w:rPr>
                                  <w:sz w:val="16"/>
                                  <w:szCs w:val="16"/>
                                  <w:lang w:bidi="ru-RU"/>
                                </w:rPr>
                                <w:br/>
                                <w:t>жилых помещений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6"/>
                        <wps:cNvSpPr txBox="1">
                          <a:spLocks/>
                        </wps:cNvSpPr>
                        <wps:spPr>
                          <a:xfrm>
                            <a:off x="1844040" y="685800"/>
                            <a:ext cx="374015" cy="14541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261D0" w:rsidRPr="00471237" w:rsidRDefault="003261D0" w:rsidP="002A4318">
                              <w:pPr>
                                <w:spacing w:line="240" w:lineRule="auto"/>
                                <w:jc w:val="center"/>
                                <w:rPr>
                                  <w:color w:val="7030A0"/>
                                  <w:sz w:val="14"/>
                                  <w:szCs w:val="14"/>
                                  <w:lang w:bidi="ru-RU"/>
                                </w:rPr>
                              </w:pPr>
                              <w:r w:rsidRPr="00471237">
                                <w:rPr>
                                  <w:sz w:val="14"/>
                                  <w:szCs w:val="14"/>
                                  <w:lang w:bidi="ru-RU"/>
                                </w:rPr>
                                <w:t>≥ 1,0 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7"/>
                        <wps:cNvSpPr txBox="1">
                          <a:spLocks/>
                        </wps:cNvSpPr>
                        <wps:spPr>
                          <a:xfrm>
                            <a:off x="655320" y="2979420"/>
                            <a:ext cx="394335" cy="14541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261D0" w:rsidRPr="00471237" w:rsidRDefault="003261D0" w:rsidP="002A4318">
                              <w:pPr>
                                <w:spacing w:line="240" w:lineRule="auto"/>
                                <w:jc w:val="center"/>
                                <w:rPr>
                                  <w:color w:val="7030A0"/>
                                  <w:sz w:val="14"/>
                                  <w:szCs w:val="14"/>
                                  <w:lang w:bidi="ru-RU"/>
                                </w:rPr>
                              </w:pPr>
                              <w:r w:rsidRPr="00471237">
                                <w:rPr>
                                  <w:color w:val="7030A0"/>
                                  <w:sz w:val="14"/>
                                  <w:szCs w:val="14"/>
                                  <w:lang w:bidi="ru-RU"/>
                                </w:rPr>
                                <w:t>0,5 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>
                          <a:spLocks/>
                        </wps:cNvSpPr>
                        <wps:spPr>
                          <a:xfrm>
                            <a:off x="1333500" y="2994660"/>
                            <a:ext cx="374015" cy="14541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261D0" w:rsidRPr="00471237" w:rsidRDefault="003261D0" w:rsidP="002A4318">
                              <w:pPr>
                                <w:spacing w:line="240" w:lineRule="auto"/>
                                <w:jc w:val="center"/>
                                <w:rPr>
                                  <w:color w:val="7030A0"/>
                                  <w:sz w:val="14"/>
                                  <w:szCs w:val="14"/>
                                  <w:lang w:bidi="ru-RU"/>
                                </w:rPr>
                              </w:pPr>
                              <w:r w:rsidRPr="00471237">
                                <w:rPr>
                                  <w:sz w:val="14"/>
                                  <w:szCs w:val="14"/>
                                  <w:lang w:bidi="ru-RU"/>
                                </w:rPr>
                                <w:t>≥ 1,0 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5"/>
                        <wps:cNvSpPr txBox="1">
                          <a:spLocks/>
                        </wps:cNvSpPr>
                        <wps:spPr>
                          <a:xfrm>
                            <a:off x="1127760" y="3291840"/>
                            <a:ext cx="394335" cy="14541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261D0" w:rsidRPr="00471237" w:rsidRDefault="003261D0" w:rsidP="002A4318">
                              <w:pPr>
                                <w:spacing w:line="240" w:lineRule="auto"/>
                                <w:jc w:val="center"/>
                                <w:rPr>
                                  <w:color w:val="7030A0"/>
                                  <w:sz w:val="14"/>
                                  <w:szCs w:val="14"/>
                                  <w:lang w:bidi="ru-RU"/>
                                </w:rPr>
                              </w:pPr>
                              <w:r w:rsidRPr="00471237">
                                <w:rPr>
                                  <w:color w:val="7030A0"/>
                                  <w:sz w:val="14"/>
                                  <w:szCs w:val="14"/>
                                  <w:lang w:bidi="ru-RU"/>
                                </w:rPr>
                                <w:t>7,5 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55"/>
                        <wps:cNvSpPr txBox="1">
                          <a:spLocks/>
                        </wps:cNvSpPr>
                        <wps:spPr>
                          <a:xfrm>
                            <a:off x="5250180" y="3299460"/>
                            <a:ext cx="394335" cy="14541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261D0" w:rsidRPr="00471237" w:rsidRDefault="003261D0" w:rsidP="002A4318">
                              <w:pPr>
                                <w:spacing w:line="240" w:lineRule="auto"/>
                                <w:jc w:val="center"/>
                                <w:rPr>
                                  <w:color w:val="7030A0"/>
                                  <w:sz w:val="14"/>
                                  <w:szCs w:val="14"/>
                                  <w:lang w:bidi="ru-RU"/>
                                </w:rPr>
                              </w:pPr>
                              <w:r w:rsidRPr="00471237">
                                <w:rPr>
                                  <w:color w:val="7030A0"/>
                                  <w:sz w:val="14"/>
                                  <w:szCs w:val="14"/>
                                  <w:lang w:bidi="ru-RU"/>
                                </w:rPr>
                                <w:t>7,5 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57"/>
                        <wps:cNvSpPr txBox="1">
                          <a:spLocks/>
                        </wps:cNvSpPr>
                        <wps:spPr>
                          <a:xfrm>
                            <a:off x="4770120" y="2964180"/>
                            <a:ext cx="394335" cy="14541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261D0" w:rsidRPr="00471237" w:rsidRDefault="003261D0" w:rsidP="002A4318">
                              <w:pPr>
                                <w:spacing w:line="240" w:lineRule="auto"/>
                                <w:jc w:val="center"/>
                                <w:rPr>
                                  <w:color w:val="7030A0"/>
                                  <w:sz w:val="14"/>
                                  <w:szCs w:val="14"/>
                                  <w:lang w:bidi="ru-RU"/>
                                </w:rPr>
                              </w:pPr>
                              <w:r w:rsidRPr="00471237">
                                <w:rPr>
                                  <w:color w:val="7030A0"/>
                                  <w:sz w:val="14"/>
                                  <w:szCs w:val="14"/>
                                  <w:lang w:bidi="ru-RU"/>
                                </w:rPr>
                                <w:t>0,5 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59"/>
                        <wps:cNvSpPr txBox="1">
                          <a:spLocks/>
                        </wps:cNvSpPr>
                        <wps:spPr>
                          <a:xfrm>
                            <a:off x="5554980" y="2872740"/>
                            <a:ext cx="374015" cy="14541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261D0" w:rsidRPr="00471237" w:rsidRDefault="003261D0" w:rsidP="002A4318">
                              <w:pPr>
                                <w:spacing w:line="240" w:lineRule="auto"/>
                                <w:jc w:val="center"/>
                                <w:rPr>
                                  <w:color w:val="7030A0"/>
                                  <w:sz w:val="14"/>
                                  <w:szCs w:val="14"/>
                                  <w:lang w:bidi="ru-RU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bidi="ru-RU"/>
                                </w:rPr>
                                <w:t>≥ 0,6</w:t>
                              </w:r>
                              <w:r w:rsidRPr="00471237">
                                <w:rPr>
                                  <w:sz w:val="14"/>
                                  <w:szCs w:val="14"/>
                                  <w:lang w:bidi="ru-RU"/>
                                </w:rPr>
                                <w:t xml:space="preserve"> 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28"/>
                        <wps:cNvSpPr txBox="1">
                          <a:spLocks/>
                        </wps:cNvSpPr>
                        <wps:spPr>
                          <a:xfrm>
                            <a:off x="6629400" y="708660"/>
                            <a:ext cx="470535" cy="63246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261D0" w:rsidRPr="00411A07" w:rsidRDefault="003261D0" w:rsidP="002A4318">
                              <w:pPr>
                                <w:spacing w:after="80" w:line="240" w:lineRule="auto"/>
                                <w:rPr>
                                  <w:lang w:bidi="ru-RU"/>
                                </w:rPr>
                              </w:pPr>
                              <w:r w:rsidRPr="00411A07">
                                <w:rPr>
                                  <w:lang w:bidi="ru-RU"/>
                                </w:rPr>
                                <w:t>Зона 0</w:t>
                              </w:r>
                            </w:p>
                            <w:p w:rsidR="003261D0" w:rsidRPr="00411A07" w:rsidRDefault="003261D0" w:rsidP="002A4318">
                              <w:pPr>
                                <w:spacing w:after="160" w:line="240" w:lineRule="auto"/>
                                <w:rPr>
                                  <w:lang w:bidi="ru-RU"/>
                                </w:rPr>
                              </w:pPr>
                              <w:r w:rsidRPr="00411A07">
                                <w:rPr>
                                  <w:lang w:bidi="ru-RU"/>
                                </w:rPr>
                                <w:t>Зона 1</w:t>
                              </w:r>
                            </w:p>
                            <w:p w:rsidR="003261D0" w:rsidRPr="00411A07" w:rsidRDefault="003261D0" w:rsidP="002A4318">
                              <w:pPr>
                                <w:spacing w:line="240" w:lineRule="auto"/>
                                <w:rPr>
                                  <w:lang w:bidi="ru-RU"/>
                                </w:rPr>
                              </w:pPr>
                              <w:r w:rsidRPr="00411A07">
                                <w:rPr>
                                  <w:lang w:bidi="ru-RU"/>
                                </w:rPr>
                                <w:t>Зона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60"/>
                        <wps:cNvSpPr txBox="1">
                          <a:spLocks/>
                        </wps:cNvSpPr>
                        <wps:spPr>
                          <a:xfrm>
                            <a:off x="5227320" y="2964180"/>
                            <a:ext cx="374015" cy="14541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3261D0" w:rsidRPr="00471237" w:rsidRDefault="003261D0" w:rsidP="002A4318">
                              <w:pPr>
                                <w:spacing w:line="240" w:lineRule="auto"/>
                                <w:jc w:val="center"/>
                                <w:rPr>
                                  <w:color w:val="7030A0"/>
                                  <w:sz w:val="14"/>
                                  <w:szCs w:val="14"/>
                                  <w:lang w:bidi="ru-RU"/>
                                </w:rPr>
                              </w:pPr>
                              <w:r w:rsidRPr="00471237">
                                <w:rPr>
                                  <w:sz w:val="14"/>
                                  <w:szCs w:val="14"/>
                                  <w:lang w:bidi="ru-RU"/>
                                </w:rPr>
                                <w:t>≥ 1,0 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1" o:spid="_x0000_s1062" style="position:absolute;left:0;text-align:left;margin-left:5.4pt;margin-top:.3pt;width:618.6pt;height:429.9pt;z-index:251770880" coordsize="78562,54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">
                <v:shape id="Text Box 44" o:spid="_x0000_s1063" type="#_x0000_t202" style="position:absolute;left:18440;width:43603;height:4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rTar8A&#10;AADbAAAADwAAAGRycy9kb3ducmV2LnhtbERPy4rCMBTdC/5DuAOz07QiPjpGEWFQ3Mi0fsCludOU&#10;aW5Kk9r692YhzPJw3rvDaBvxoM7XjhWk8wQEcel0zZWCe/E924DwAVlj45gUPMnDYT+d7DDTbuAf&#10;euShEjGEfYYKTAhtJqUvDVn0c9cSR+7XdRZDhF0ldYdDDLeNXCTJSlqsOTYYbOlkqPzLe6ugXnN6&#10;7fPlKNNhey9u5nx79melPj/G4xeIQGP4F7/dF61gGcfGL/EHyP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2tNqvwAAANsAAAAPAAAAAAAAAAAAAAAAAJgCAABkcnMvZG93bnJl&#10;di54bWxQSwUGAAAAAAQABAD1AAAAhAMAAAAA&#10;" stroked="f">
                  <v:stroke joinstyle="round"/>
                  <v:path arrowok="t"/>
                  <v:textbox inset="0,0,0,0">
                    <w:txbxContent>
                      <w:p w:rsidR="003261D0" w:rsidRPr="00760E64" w:rsidRDefault="003261D0" w:rsidP="00770870">
                        <w:pPr>
                          <w:spacing w:line="240" w:lineRule="auto"/>
                          <w:jc w:val="center"/>
                          <w:rPr>
                            <w:b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bidi="ru-RU"/>
                          </w:rPr>
                          <w:t>Танкер с концевыми переборками трюмов/</w:t>
                        </w:r>
                        <w:r>
                          <w:rPr>
                            <w:b/>
                            <w:sz w:val="24"/>
                            <w:szCs w:val="24"/>
                            <w:lang w:bidi="ru-RU"/>
                          </w:rPr>
                          <w:br/>
                          <w:t>к</w:t>
                        </w:r>
                        <w:r w:rsidRPr="0056576C">
                          <w:rPr>
                            <w:b/>
                            <w:sz w:val="24"/>
                            <w:szCs w:val="24"/>
                            <w:lang w:bidi="ru-RU"/>
                          </w:rPr>
                          <w:t>оффердам, оборудованный служебными помещениями</w:t>
                        </w:r>
                      </w:p>
                    </w:txbxContent>
                  </v:textbox>
                </v:shape>
                <v:shape id="Text Box 49" o:spid="_x0000_s1064" type="#_x0000_t202" style="position:absolute;top:17907;width:17449;height:3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EI2cQA&#10;AADbAAAADwAAAGRycy9kb3ducmV2LnhtbESPQWsCMRSE7wX/Q3hCb5qttLVujSKKtFA8aBU8Pjav&#10;m6WblyVJ1/jvm4LQ4zAz3zDzZbKt6MmHxrGCh3EBgrhyuuFawfFzO3oBESKyxtYxKbhSgOVicDfH&#10;UrsL76k/xFpkCIcSFZgYu1LKUBmyGMauI87el/MWY5a+ltrjJcNtKydF8SwtNpwXDHa0NlR9H36s&#10;gtO6236ks8Fd/6TfNpPp/uqrpNT9MK1eQURK8T98a79rBY8z+Pu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RCNnEAAAA2wAAAA8AAAAAAAAAAAAAAAAAmAIAAGRycy9k&#10;b3ducmV2LnhtbFBLBQYAAAAABAAEAPUAAACJAwAAAAA=&#10;" filled="f" stroked="f">
                  <v:stroke joinstyle="round"/>
                  <v:path arrowok="t"/>
                  <v:textbox inset="0,0,0,0">
                    <w:txbxContent>
                      <w:p w:rsidR="003261D0" w:rsidRPr="00770870" w:rsidRDefault="003261D0" w:rsidP="00770870">
                        <w:pPr>
                          <w:spacing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  <w:r w:rsidRPr="00770870">
                          <w:rPr>
                            <w:sz w:val="16"/>
                            <w:szCs w:val="16"/>
                            <w:lang w:bidi="ru-RU"/>
                          </w:rPr>
                          <w:t>Защитная стенка;</w:t>
                        </w:r>
                        <w:r w:rsidRPr="00770870">
                          <w:rPr>
                            <w:sz w:val="16"/>
                            <w:szCs w:val="16"/>
                            <w:lang w:bidi="ru-RU"/>
                          </w:rPr>
                          <w:br/>
                          <w:t>непроницаемая для газа и жидкости,</w:t>
                        </w:r>
                        <w:r w:rsidRPr="00770870">
                          <w:rPr>
                            <w:sz w:val="16"/>
                            <w:szCs w:val="16"/>
                            <w:lang w:bidi="ru-RU"/>
                          </w:rPr>
                          <w:br/>
                        </w:r>
                        <w:r w:rsidRPr="00770870">
                          <w:rPr>
                            <w:sz w:val="16"/>
                            <w:szCs w:val="16"/>
                            <w:lang w:val="en-US"/>
                          </w:rPr>
                          <w:t>h</w:t>
                        </w:r>
                        <w:r w:rsidRPr="00770870">
                          <w:rPr>
                            <w:sz w:val="16"/>
                            <w:szCs w:val="16"/>
                            <w:lang w:bidi="ru-RU"/>
                          </w:rPr>
                          <w:t>: ≥ 1,0 м над грузовой палубой</w:t>
                        </w:r>
                      </w:p>
                    </w:txbxContent>
                  </v:textbox>
                </v:shape>
                <v:shape id="Text Box 25" o:spid="_x0000_s1065" type="#_x0000_t202" style="position:absolute;left:16078;top:11201;width:3670;height:3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3mcAA&#10;AADbAAAADwAAAGRycy9kb3ducmV2LnhtbERPTWsCMRC9F/wPYYTearaCVVajFEUqFA9qCx6HzXSz&#10;dDNZkrjGf28OgsfH+16skm1FTz40jhW8jwoQxJXTDdcKfk7btxmIEJE1to5JwY0CrJaDlwWW2l35&#10;QP0x1iKHcChRgYmxK6UMlSGLYeQ64sz9OW8xZuhrqT1ec7ht5bgoPqTFhnODwY7Whqr/48Uq+F13&#10;2+90NrjvJ/prM54ebr5KSr0O0+ccRKQUn+KHe6cVTPL6/CX/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I3mcAAAADbAAAADwAAAAAAAAAAAAAAAACYAgAAZHJzL2Rvd25y&#10;ZXYueG1sUEsFBgAAAAAEAAQA9QAAAIUDAAAAAA==&#10;" filled="f" stroked="f">
                  <v:stroke joinstyle="round"/>
                  <v:path arrowok="t"/>
                  <v:textbox inset="0,0,0,0">
                    <w:txbxContent>
                      <w:p w:rsidR="003261D0" w:rsidRPr="00C84967" w:rsidRDefault="003261D0" w:rsidP="00770870">
                        <w:pPr>
                          <w:spacing w:line="192" w:lineRule="auto"/>
                          <w:jc w:val="center"/>
                          <w:rPr>
                            <w:sz w:val="14"/>
                            <w:szCs w:val="14"/>
                            <w:lang w:bidi="ru-RU"/>
                          </w:rPr>
                        </w:pPr>
                        <w:r w:rsidRPr="00C84967">
                          <w:rPr>
                            <w:sz w:val="14"/>
                            <w:szCs w:val="14"/>
                            <w:lang w:bidi="ru-RU"/>
                          </w:rPr>
                          <w:t>Пере</w:t>
                        </w:r>
                        <w:proofErr w:type="gramStart"/>
                        <w:r w:rsidRPr="00C84967">
                          <w:rPr>
                            <w:sz w:val="14"/>
                            <w:szCs w:val="14"/>
                            <w:lang w:bidi="ru-RU"/>
                          </w:rPr>
                          <w:t>д-</w:t>
                        </w:r>
                        <w:proofErr w:type="gramEnd"/>
                        <w:r w:rsidRPr="00C84967">
                          <w:rPr>
                            <w:sz w:val="14"/>
                            <w:szCs w:val="14"/>
                            <w:lang w:bidi="ru-RU"/>
                          </w:rPr>
                          <w:br/>
                        </w:r>
                        <w:proofErr w:type="spellStart"/>
                        <w:r w:rsidRPr="00C84967">
                          <w:rPr>
                            <w:sz w:val="14"/>
                            <w:szCs w:val="14"/>
                            <w:lang w:bidi="ru-RU"/>
                          </w:rPr>
                          <w:t>вижная</w:t>
                        </w:r>
                        <w:proofErr w:type="spellEnd"/>
                        <w:r w:rsidRPr="00C84967">
                          <w:rPr>
                            <w:sz w:val="14"/>
                            <w:szCs w:val="14"/>
                            <w:lang w:bidi="ru-RU"/>
                          </w:rPr>
                          <w:br/>
                          <w:t>рулевая</w:t>
                        </w:r>
                        <w:r w:rsidRPr="00C84967">
                          <w:rPr>
                            <w:sz w:val="14"/>
                            <w:szCs w:val="14"/>
                            <w:lang w:bidi="ru-RU"/>
                          </w:rPr>
                          <w:br/>
                          <w:t>рубка</w:t>
                        </w:r>
                      </w:p>
                    </w:txbxContent>
                  </v:textbox>
                </v:shape>
                <v:shape id="Text Box 47" o:spid="_x0000_s1066" type="#_x0000_t202" style="position:absolute;left:35585;top:12801;width:11843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6SAsMA&#10;AADbAAAADwAAAGRycy9kb3ducmV2LnhtbESPQWsCMRSE7wX/Q3iCt5pV0JatUUQRheJB20KPj83r&#10;ZunmZUniGv99Iwg9DjPzDbNYJduKnnxoHCuYjAsQxJXTDdcKPj92z68gQkTW2DomBTcKsFoOnhZY&#10;anflE/XnWIsM4VCiAhNjV0oZKkMWw9h1xNn7cd5izNLXUnu8Zrht5bQo5tJiw3nBYEcbQ9Xv+WIV&#10;fG263Xv6NnjsZ3q/nb6cbr5KSo2Gaf0GIlKK/+FH+6AVzCZw/5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6SAsMAAADbAAAADwAAAAAAAAAAAAAAAACYAgAAZHJzL2Rv&#10;d25yZXYueG1sUEsFBgAAAAAEAAQA9QAAAIgDAAAAAA==&#10;" filled="f" stroked="f">
                  <v:stroke joinstyle="round"/>
                  <v:path arrowok="t"/>
                  <v:textbox inset="0,0,0,0">
                    <w:txbxContent>
                      <w:p w:rsidR="003261D0" w:rsidRPr="00770870" w:rsidRDefault="003261D0" w:rsidP="00770870">
                        <w:pPr>
                          <w:spacing w:line="240" w:lineRule="auto"/>
                          <w:rPr>
                            <w:sz w:val="16"/>
                            <w:szCs w:val="16"/>
                            <w:lang w:bidi="ru-RU"/>
                          </w:rPr>
                        </w:pPr>
                        <w:r w:rsidRPr="00770870">
                          <w:rPr>
                            <w:sz w:val="16"/>
                            <w:szCs w:val="16"/>
                            <w:lang w:bidi="ru-RU"/>
                          </w:rPr>
                          <w:t>Граничная плоскость</w:t>
                        </w:r>
                        <w:r w:rsidRPr="00770870">
                          <w:rPr>
                            <w:sz w:val="16"/>
                            <w:szCs w:val="16"/>
                            <w:lang w:val="en-US" w:bidi="ru-RU"/>
                          </w:rPr>
                          <w:br/>
                        </w:r>
                        <w:r w:rsidRPr="00770870">
                          <w:rPr>
                            <w:sz w:val="16"/>
                            <w:szCs w:val="16"/>
                            <w:lang w:bidi="ru-RU"/>
                          </w:rPr>
                          <w:t>грузового</w:t>
                        </w:r>
                        <w:r w:rsidRPr="00770870">
                          <w:rPr>
                            <w:sz w:val="16"/>
                            <w:szCs w:val="16"/>
                            <w:lang w:val="en-US" w:bidi="ru-RU"/>
                          </w:rPr>
                          <w:t xml:space="preserve"> </w:t>
                        </w:r>
                        <w:r w:rsidRPr="00770870">
                          <w:rPr>
                            <w:sz w:val="16"/>
                            <w:szCs w:val="16"/>
                            <w:lang w:bidi="ru-RU"/>
                          </w:rPr>
                          <w:t>пространства</w:t>
                        </w:r>
                      </w:p>
                    </w:txbxContent>
                  </v:textbox>
                </v:shape>
                <v:shape id="Text Box 51" o:spid="_x0000_s1067" type="#_x0000_t202" style="position:absolute;left:34213;top:38023;width:12326;height:4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wMdcMA&#10;AADbAAAADwAAAGRycy9kb3ducmV2LnhtbESPQWsCMRSE7wX/Q3iF3mq2C7ZlNYoo0oL0oFbw+Ng8&#10;N4ublyVJ1/jvTaHQ4zAz3zCzRbKdGMiH1rGCl3EBgrh2uuVGwfdh8/wOIkRkjZ1jUnCjAIv56GGG&#10;lXZX3tGwj43IEA4VKjAx9pWUoTZkMYxdT5y9s/MWY5a+kdrjNcNtJ8uieJUWW84LBntaGaov+x+r&#10;4LjqN9t0Mvg1TPTHunzb3XydlHp6TMspiEgp/of/2p9awaSE3y/5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wMdcMAAADbAAAADwAAAAAAAAAAAAAAAACYAgAAZHJzL2Rv&#10;d25yZXYueG1sUEsFBgAAAAAEAAQA9QAAAIgDAAAAAA==&#10;" filled="f" stroked="f">
                  <v:stroke joinstyle="round"/>
                  <v:path arrowok="t"/>
                  <v:textbox inset="0,0,0,0">
                    <w:txbxContent>
                      <w:p w:rsidR="003261D0" w:rsidRPr="00770870" w:rsidRDefault="003261D0" w:rsidP="00770870">
                        <w:pPr>
                          <w:spacing w:line="240" w:lineRule="auto"/>
                          <w:rPr>
                            <w:sz w:val="16"/>
                            <w:szCs w:val="16"/>
                            <w:lang w:bidi="ru-RU"/>
                          </w:rPr>
                        </w:pPr>
                        <w:r w:rsidRPr="00770870">
                          <w:rPr>
                            <w:sz w:val="16"/>
                            <w:szCs w:val="16"/>
                            <w:lang w:bidi="ru-RU"/>
                          </w:rPr>
                          <w:t>Защитный комингс;</w:t>
                        </w:r>
                        <w:r w:rsidRPr="00770870">
                          <w:rPr>
                            <w:sz w:val="16"/>
                            <w:szCs w:val="16"/>
                            <w:lang w:bidi="ru-RU"/>
                          </w:rPr>
                          <w:br/>
                          <w:t>непроницаемый для газа</w:t>
                        </w:r>
                        <w:r w:rsidRPr="00770870">
                          <w:rPr>
                            <w:sz w:val="16"/>
                            <w:szCs w:val="16"/>
                            <w:lang w:bidi="ru-RU"/>
                          </w:rPr>
                          <w:br/>
                          <w:t>и жидкости</w:t>
                        </w:r>
                        <w:r w:rsidRPr="00770870">
                          <w:rPr>
                            <w:sz w:val="16"/>
                            <w:szCs w:val="16"/>
                            <w:lang w:bidi="ru-RU"/>
                          </w:rPr>
                          <w:br/>
                        </w:r>
                        <w:r w:rsidRPr="00770870">
                          <w:rPr>
                            <w:sz w:val="16"/>
                            <w:szCs w:val="16"/>
                            <w:lang w:val="en-US" w:bidi="ru-RU"/>
                          </w:rPr>
                          <w:t>h</w:t>
                        </w:r>
                        <w:r w:rsidRPr="00770870">
                          <w:rPr>
                            <w:sz w:val="16"/>
                            <w:szCs w:val="16"/>
                            <w:lang w:bidi="ru-RU"/>
                          </w:rPr>
                          <w:t>: ≥ 0,075 м</w:t>
                        </w:r>
                      </w:p>
                    </w:txbxContent>
                  </v:textbox>
                </v:shape>
                <v:shape id="Text Box 52" o:spid="_x0000_s1068" type="#_x0000_t202" style="position:absolute;left:29794;top:44196;width:18561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p7sQA&#10;AADbAAAADwAAAGRycy9kb3ducmV2LnhtbESPQWsCMRSE7wX/Q3iCt5pVsS2rUcQiLZQetC14fGye&#10;m8XNy5Kka/z3jSD0OMzMN8xynWwrevKhcaxgMi5AEFdON1wr+P7aPb6ACBFZY+uYFFwpwHo1eFhi&#10;qd2F99QfYi0yhEOJCkyMXSllqAxZDGPXEWfv5LzFmKWvpfZ4yXDbymlRPEmLDecFgx1tDVXnw69V&#10;8LPtdh/paPCzn+u31+nz/uqrpNRomDYLEJFS/A/f2+9awXwGty/5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gqe7EAAAA2wAAAA8AAAAAAAAAAAAAAAAAmAIAAGRycy9k&#10;b3ducmV2LnhtbFBLBQYAAAAABAAEAPUAAACJAwAAAAA=&#10;" filled="f" stroked="f">
                  <v:stroke joinstyle="round"/>
                  <v:path arrowok="t"/>
                  <v:textbox inset="0,0,0,0">
                    <w:txbxContent>
                      <w:p w:rsidR="003261D0" w:rsidRPr="00770870" w:rsidRDefault="003261D0" w:rsidP="00770870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  <w:lang w:bidi="ru-RU"/>
                          </w:rPr>
                        </w:pPr>
                        <w:r w:rsidRPr="00770870">
                          <w:rPr>
                            <w:sz w:val="16"/>
                            <w:szCs w:val="16"/>
                            <w:lang w:bidi="ru-RU"/>
                          </w:rPr>
                          <w:t>Внешняя переборка</w:t>
                        </w:r>
                        <w:r w:rsidRPr="00770870">
                          <w:rPr>
                            <w:sz w:val="16"/>
                            <w:szCs w:val="16"/>
                            <w:lang w:val="en-US" w:bidi="ru-RU"/>
                          </w:rPr>
                          <w:t xml:space="preserve"> </w:t>
                        </w:r>
                        <w:r w:rsidRPr="00770870">
                          <w:rPr>
                            <w:sz w:val="16"/>
                            <w:szCs w:val="16"/>
                            <w:lang w:bidi="ru-RU"/>
                          </w:rPr>
                          <w:t>грузового</w:t>
                        </w:r>
                        <w:r w:rsidRPr="00770870">
                          <w:rPr>
                            <w:sz w:val="16"/>
                            <w:szCs w:val="16"/>
                            <w:lang w:val="en-US" w:bidi="ru-RU"/>
                          </w:rPr>
                          <w:t xml:space="preserve"> </w:t>
                        </w:r>
                        <w:r w:rsidRPr="00770870">
                          <w:rPr>
                            <w:sz w:val="16"/>
                            <w:szCs w:val="16"/>
                            <w:lang w:bidi="ru-RU"/>
                          </w:rPr>
                          <w:t>танка</w:t>
                        </w:r>
                      </w:p>
                    </w:txbxContent>
                  </v:textbox>
                </v:shape>
                <v:shape id="Text Box 53" o:spid="_x0000_s1069" type="#_x0000_t202" style="position:absolute;left:30937;top:48615;width:17450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xmsQA&#10;AADbAAAADwAAAGRycy9kb3ducmV2LnhtbESPQWsCMRSE7wX/Q3iCt5pVtC2rUcQiLZQetC14fGye&#10;m8XNy5Kka/z3jSD0OMzMN8xynWwrevKhcaxgMi5AEFdON1wr+P7aPb6ACBFZY+uYFFwpwHo1eFhi&#10;qd2F99QfYi0yhEOJCkyMXSllqAxZDGPXEWfv5LzFmKWvpfZ4yXDbymlRPEmLDecFgx1tDVXnw69V&#10;8LPtdh/paPCzn+u31+nz/uqrpNRomDYLEJFS/A/f2+9awXwGty/5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MZrEAAAA2wAAAA8AAAAAAAAAAAAAAAAAmAIAAGRycy9k&#10;b3ducmV2LnhtbFBLBQYAAAAABAAEAPUAAACJAwAAAAA=&#10;" filled="f" stroked="f">
                  <v:stroke joinstyle="round"/>
                  <v:path arrowok="t"/>
                  <v:textbox inset="0,0,0,0">
                    <w:txbxContent>
                      <w:p w:rsidR="003261D0" w:rsidRPr="00770870" w:rsidRDefault="003261D0" w:rsidP="00770870">
                        <w:pPr>
                          <w:spacing w:line="240" w:lineRule="auto"/>
                          <w:rPr>
                            <w:sz w:val="16"/>
                            <w:szCs w:val="16"/>
                            <w:lang w:bidi="ru-RU"/>
                          </w:rPr>
                        </w:pPr>
                        <w:r w:rsidRPr="00770870">
                          <w:rPr>
                            <w:sz w:val="16"/>
                            <w:szCs w:val="16"/>
                            <w:lang w:bidi="ru-RU"/>
                          </w:rPr>
                          <w:t>Внешняя переборка коффердама</w:t>
                        </w:r>
                      </w:p>
                      <w:p w:rsidR="003261D0" w:rsidRPr="00770870" w:rsidRDefault="003261D0" w:rsidP="00770870">
                        <w:pPr>
                          <w:spacing w:line="240" w:lineRule="auto"/>
                          <w:rPr>
                            <w:sz w:val="16"/>
                            <w:szCs w:val="16"/>
                            <w:lang w:bidi="ru-RU"/>
                          </w:rPr>
                        </w:pPr>
                        <w:r w:rsidRPr="00770870">
                          <w:rPr>
                            <w:sz w:val="16"/>
                            <w:szCs w:val="16"/>
                            <w:lang w:bidi="ru-RU"/>
                          </w:rPr>
                          <w:t>Концевые переборки трюмов</w:t>
                        </w:r>
                      </w:p>
                    </w:txbxContent>
                  </v:textbox>
                </v:shape>
                <v:shape id="Text Box 45" o:spid="_x0000_s1070" type="#_x0000_t202" style="position:absolute;left:2667;top:51968;width:25679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WUAcMA&#10;AADbAAAADwAAAGRycy9kb3ducmV2LnhtbESPQWsCMRSE74X+h/AKvdVshbVlNYpYxELpQa3g8bF5&#10;bhY3L0sS1/jvG6HQ4zAz3zCzRbKdGMiH1rGC11EBgrh2uuVGwc9+/fIOIkRkjZ1jUnCjAIv548MM&#10;K+2uvKVhFxuRIRwqVGBi7CspQ23IYhi5njh7J+ctxix9I7XHa4bbTo6LYiIttpwXDPa0MlSfdxer&#10;4LDq11/paPB7KPXmY/y2vfk6KfX8lJZTEJFS/A//tT+1grKE+5f8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WUAcMAAADbAAAADwAAAAAAAAAAAAAAAACYAgAAZHJzL2Rv&#10;d25yZXYueG1sUEsFBgAAAAAEAAQA9QAAAIgDAAAAAA==&#10;" filled="f" stroked="f">
                  <v:stroke joinstyle="round"/>
                  <v:path arrowok="t"/>
                  <v:textbox inset="0,0,0,0">
                    <w:txbxContent>
                      <w:p w:rsidR="003261D0" w:rsidRPr="002A4318" w:rsidRDefault="003261D0" w:rsidP="002A4318">
                        <w:pPr>
                          <w:spacing w:line="240" w:lineRule="auto"/>
                          <w:rPr>
                            <w:sz w:val="16"/>
                            <w:szCs w:val="16"/>
                            <w:lang w:bidi="ru-RU"/>
                          </w:rPr>
                        </w:pPr>
                        <w:r w:rsidRPr="002A4318">
                          <w:rPr>
                            <w:sz w:val="16"/>
                            <w:szCs w:val="16"/>
                            <w:lang w:bidi="ru-RU"/>
                          </w:rPr>
                          <w:t>Защитная стенка не совпадает с внешней стенкой</w:t>
                        </w:r>
                        <w:r w:rsidRPr="002A4318">
                          <w:rPr>
                            <w:sz w:val="16"/>
                            <w:szCs w:val="16"/>
                            <w:lang w:bidi="ru-RU"/>
                          </w:rPr>
                          <w:br/>
                          <w:t>жилых помещений</w:t>
                        </w:r>
                      </w:p>
                    </w:txbxContent>
                  </v:textbox>
                </v:shape>
                <v:shape id="Text Box 46" o:spid="_x0000_s1071" type="#_x0000_t202" style="position:absolute;left:54940;top:50901;width:23622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cKdsMA&#10;AADbAAAADwAAAGRycy9kb3ducmV2LnhtbESPQWsCMRSE74L/ITzBm2YV1LI1iihiofSgbaHHx+Z1&#10;s3TzsiRxjf++KRQ8DjPzDbPeJtuKnnxoHCuYTQsQxJXTDdcKPt6PkycQISJrbB2TgjsF2G6GgzWW&#10;2t34TP0l1iJDOJSowMTYlVKGypDFMHUdcfa+nbcYs/S11B5vGW5bOS+KpbTYcF4w2NHeUPVzuVoF&#10;n/vu+Jq+DL71C306zFfnu6+SUuNR2j2DiJTiI/zfftEKFkv4+5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cKdsMAAADbAAAADwAAAAAAAAAAAAAAAACYAgAAZHJzL2Rv&#10;d25yZXYueG1sUEsFBgAAAAAEAAQA9QAAAIgDAAAAAA==&#10;" filled="f" stroked="f">
                  <v:stroke joinstyle="round"/>
                  <v:path arrowok="t"/>
                  <v:textbox inset="0,0,0,0">
                    <w:txbxContent>
                      <w:p w:rsidR="003261D0" w:rsidRPr="002A4318" w:rsidRDefault="003261D0" w:rsidP="002A4318">
                        <w:pPr>
                          <w:spacing w:line="240" w:lineRule="auto"/>
                          <w:rPr>
                            <w:sz w:val="16"/>
                            <w:szCs w:val="16"/>
                            <w:lang w:bidi="ru-RU"/>
                          </w:rPr>
                        </w:pPr>
                        <w:r w:rsidRPr="002A4318">
                          <w:rPr>
                            <w:sz w:val="16"/>
                            <w:szCs w:val="16"/>
                            <w:lang w:bidi="ru-RU"/>
                          </w:rPr>
                          <w:t>Защитная стенка совпадает с внешней стенкой</w:t>
                        </w:r>
                        <w:r w:rsidRPr="002A4318">
                          <w:rPr>
                            <w:sz w:val="16"/>
                            <w:szCs w:val="16"/>
                            <w:lang w:bidi="ru-RU"/>
                          </w:rPr>
                          <w:br/>
                          <w:t>жилых помещений</w:t>
                        </w:r>
                      </w:p>
                    </w:txbxContent>
                  </v:textbox>
                </v:shape>
                <v:shape id="Text Box 56" o:spid="_x0000_s1072" type="#_x0000_t202" style="position:absolute;left:18440;top:6858;width:3740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v7cMA&#10;AADbAAAADwAAAGRycy9kb3ducmV2LnhtbESPQWsCMRSE74L/ITzBm2YVrGVrFFHEQulB20KPj83r&#10;ZunmZUniGv99UxA8DjPzDbPaJNuKnnxoHCuYTQsQxJXTDdcKPj8Ok2cQISJrbB2TghsF2KyHgxWW&#10;2l35RP051iJDOJSowMTYlVKGypDFMHUdcfZ+nLcYs/S11B6vGW5bOS+KJ2mx4bxgsKOdoer3fLEK&#10;vnbd4S19G3zvF/q4ny9PN18lpcajtH0BESnFR/jeftUKFkv4/5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uv7cMAAADbAAAADwAAAAAAAAAAAAAAAACYAgAAZHJzL2Rv&#10;d25yZXYueG1sUEsFBgAAAAAEAAQA9QAAAIgDAAAAAA==&#10;" filled="f" stroked="f">
                  <v:stroke joinstyle="round"/>
                  <v:path arrowok="t"/>
                  <v:textbox inset="0,0,0,0">
                    <w:txbxContent>
                      <w:p w:rsidR="003261D0" w:rsidRPr="00471237" w:rsidRDefault="003261D0" w:rsidP="002A4318">
                        <w:pPr>
                          <w:spacing w:line="240" w:lineRule="auto"/>
                          <w:jc w:val="center"/>
                          <w:rPr>
                            <w:color w:val="7030A0"/>
                            <w:sz w:val="14"/>
                            <w:szCs w:val="14"/>
                            <w:lang w:bidi="ru-RU"/>
                          </w:rPr>
                        </w:pPr>
                        <w:r w:rsidRPr="00471237">
                          <w:rPr>
                            <w:sz w:val="14"/>
                            <w:szCs w:val="14"/>
                            <w:lang w:bidi="ru-RU"/>
                          </w:rPr>
                          <w:t>≥ 1,0 м</w:t>
                        </w:r>
                      </w:p>
                    </w:txbxContent>
                  </v:textbox>
                </v:shape>
                <v:shape id="Text Box 57" o:spid="_x0000_s1073" type="#_x0000_t202" style="position:absolute;left:6553;top:29794;width:3943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Q7n8AA&#10;AADbAAAADwAAAGRycy9kb3ducmV2LnhtbERPTWsCMRC9F/wPYYTearaCVVajFEUqFA9qCx6HzXSz&#10;dDNZkrjGf28OgsfH+16skm1FTz40jhW8jwoQxJXTDdcKfk7btxmIEJE1to5JwY0CrJaDlwWW2l35&#10;QP0x1iKHcChRgYmxK6UMlSGLYeQ64sz9OW8xZuhrqT1ec7ht5bgoPqTFhnODwY7Whqr/48Uq+F13&#10;2+90NrjvJ/prM54ebr5KSr0O0+ccRKQUn+KHe6cVTPLY/CX/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Q7n8AAAADbAAAADwAAAAAAAAAAAAAAAACYAgAAZHJzL2Rvd25y&#10;ZXYueG1sUEsFBgAAAAAEAAQA9QAAAIUDAAAAAA==&#10;" filled="f" stroked="f">
                  <v:stroke joinstyle="round"/>
                  <v:path arrowok="t"/>
                  <v:textbox inset="0,0,0,0">
                    <w:txbxContent>
                      <w:p w:rsidR="003261D0" w:rsidRPr="00471237" w:rsidRDefault="003261D0" w:rsidP="002A4318">
                        <w:pPr>
                          <w:spacing w:line="240" w:lineRule="auto"/>
                          <w:jc w:val="center"/>
                          <w:rPr>
                            <w:color w:val="7030A0"/>
                            <w:sz w:val="14"/>
                            <w:szCs w:val="14"/>
                            <w:lang w:bidi="ru-RU"/>
                          </w:rPr>
                        </w:pPr>
                        <w:r w:rsidRPr="00471237">
                          <w:rPr>
                            <w:color w:val="7030A0"/>
                            <w:sz w:val="14"/>
                            <w:szCs w:val="14"/>
                            <w:lang w:bidi="ru-RU"/>
                          </w:rPr>
                          <w:t>0,5 м</w:t>
                        </w:r>
                      </w:p>
                    </w:txbxContent>
                  </v:textbox>
                </v:shape>
                <v:shape id="Text Box 60" o:spid="_x0000_s1074" type="#_x0000_t202" style="position:absolute;left:13335;top:29946;width:3740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9JMAA&#10;AADbAAAADwAAAGRycy9kb3ducmV2LnhtbERPTWsCMRC9F/wPYQRvNatQW1ajiCIVxIO2BY/DZrpZ&#10;upksSVzjvzcHocfH+16skm1FTz40jhVMxgUI4srphmsF31+71w8QISJrbB2TgjsFWC0HLwsstbvx&#10;ifpzrEUO4VCiAhNjV0oZKkMWw9h1xJn7dd5izNDXUnu85XDbymlRzKTFhnODwY42hqq/89Uq+Nl0&#10;u0O6GDz2b/pzO30/3X2VlBoN03oOIlKK/+Kne68VzPL6/CX/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79JMAAAADbAAAADwAAAAAAAAAAAAAAAACYAgAAZHJzL2Rvd25y&#10;ZXYueG1sUEsFBgAAAAAEAAQA9QAAAIUDAAAAAA==&#10;" filled="f" stroked="f">
                  <v:stroke joinstyle="round"/>
                  <v:path arrowok="t"/>
                  <v:textbox inset="0,0,0,0">
                    <w:txbxContent>
                      <w:p w:rsidR="003261D0" w:rsidRPr="00471237" w:rsidRDefault="003261D0" w:rsidP="002A4318">
                        <w:pPr>
                          <w:spacing w:line="240" w:lineRule="auto"/>
                          <w:jc w:val="center"/>
                          <w:rPr>
                            <w:color w:val="7030A0"/>
                            <w:sz w:val="14"/>
                            <w:szCs w:val="14"/>
                            <w:lang w:bidi="ru-RU"/>
                          </w:rPr>
                        </w:pPr>
                        <w:r w:rsidRPr="00471237">
                          <w:rPr>
                            <w:sz w:val="14"/>
                            <w:szCs w:val="14"/>
                            <w:lang w:bidi="ru-RU"/>
                          </w:rPr>
                          <w:t>≥ 1,0 м</w:t>
                        </w:r>
                      </w:p>
                    </w:txbxContent>
                  </v:textbox>
                </v:shape>
                <v:shape id="Text Box 55" o:spid="_x0000_s1075" type="#_x0000_t202" style="position:absolute;left:11277;top:32918;width:3943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eBMQA&#10;AADbAAAADwAAAGRycy9kb3ducmV2LnhtbESPQWsCMRSE7wX/Q3iCt5pV0NqtUcQiCtKDtoUeH5vX&#10;zdLNy5Kka/z3plDwOMzMN8xynWwrevKhcaxgMi5AEFdON1wr+HjfPS5AhIissXVMCq4UYL0aPCyx&#10;1O7CJ+rPsRYZwqFEBSbGrpQyVIYshrHriLP37bzFmKWvpfZ4yXDbymlRzKXFhvOCwY62hqqf869V&#10;8Lntdsf0ZfCtn+n96/TpdPVVUmo0TJsXEJFSvIf/2wetYPYMf1/y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IngTEAAAA2wAAAA8AAAAAAAAAAAAAAAAAmAIAAGRycy9k&#10;b3ducmV2LnhtbFBLBQYAAAAABAAEAPUAAACJAwAAAAA=&#10;" filled="f" stroked="f">
                  <v:stroke joinstyle="round"/>
                  <v:path arrowok="t"/>
                  <v:textbox inset="0,0,0,0">
                    <w:txbxContent>
                      <w:p w:rsidR="003261D0" w:rsidRPr="00471237" w:rsidRDefault="003261D0" w:rsidP="002A4318">
                        <w:pPr>
                          <w:spacing w:line="240" w:lineRule="auto"/>
                          <w:jc w:val="center"/>
                          <w:rPr>
                            <w:color w:val="7030A0"/>
                            <w:sz w:val="14"/>
                            <w:szCs w:val="14"/>
                            <w:lang w:bidi="ru-RU"/>
                          </w:rPr>
                        </w:pPr>
                        <w:r w:rsidRPr="00471237">
                          <w:rPr>
                            <w:color w:val="7030A0"/>
                            <w:sz w:val="14"/>
                            <w:szCs w:val="14"/>
                            <w:lang w:bidi="ru-RU"/>
                          </w:rPr>
                          <w:t>7,5 м</w:t>
                        </w:r>
                      </w:p>
                    </w:txbxContent>
                  </v:textbox>
                </v:shape>
                <v:shape id="Text Box 55" o:spid="_x0000_s1076" type="#_x0000_t202" style="position:absolute;left:52501;top:32994;width:3944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Yv8QA&#10;AADbAAAADwAAAGRycy9kb3ducmV2LnhtbESPQWsCMRSE7wX/Q3hCbzWrUCtbo4giFqQH1xZ6fGxe&#10;N0s3L0sS1/jvG6HQ4zAz3zDLdbKdGMiH1rGC6aQAQVw73XKj4OO8f1qACBFZY+eYFNwowHo1elhi&#10;qd2VTzRUsREZwqFEBSbGvpQy1IYshonribP37bzFmKVvpPZ4zXDbyVlRzKXFlvOCwZ62huqf6mIV&#10;fG77/TF9GXwfnvVhN3s53XydlHocp80riEgp/of/2m9awXwK9y/5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SWL/EAAAA2wAAAA8AAAAAAAAAAAAAAAAAmAIAAGRycy9k&#10;b3ducmV2LnhtbFBLBQYAAAAABAAEAPUAAACJAwAAAAA=&#10;" filled="f" stroked="f">
                  <v:stroke joinstyle="round"/>
                  <v:path arrowok="t"/>
                  <v:textbox inset="0,0,0,0">
                    <w:txbxContent>
                      <w:p w:rsidR="003261D0" w:rsidRPr="00471237" w:rsidRDefault="003261D0" w:rsidP="002A4318">
                        <w:pPr>
                          <w:spacing w:line="240" w:lineRule="auto"/>
                          <w:jc w:val="center"/>
                          <w:rPr>
                            <w:color w:val="7030A0"/>
                            <w:sz w:val="14"/>
                            <w:szCs w:val="14"/>
                            <w:lang w:bidi="ru-RU"/>
                          </w:rPr>
                        </w:pPr>
                        <w:r w:rsidRPr="00471237">
                          <w:rPr>
                            <w:color w:val="7030A0"/>
                            <w:sz w:val="14"/>
                            <w:szCs w:val="14"/>
                            <w:lang w:bidi="ru-RU"/>
                          </w:rPr>
                          <w:t>7,5 м</w:t>
                        </w:r>
                      </w:p>
                    </w:txbxContent>
                  </v:textbox>
                </v:shape>
                <v:shape id="Text Box 57" o:spid="_x0000_s1077" type="#_x0000_t202" style="position:absolute;left:47701;top:29641;width:3943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DGyMMA&#10;AADbAAAADwAAAGRycy9kb3ducmV2LnhtbESPQWsCMRSE7wX/Q3iF3mq2C7VlNYoo0kLxoFbw+Ng8&#10;N4ublyVJ1/jvm4LQ4zAz3zCzRbKdGMiH1rGCl3EBgrh2uuVGwfdh8/wOIkRkjZ1jUnCjAIv56GGG&#10;lXZX3tGwj43IEA4VKjAx9pWUoTZkMYxdT5y9s/MWY5a+kdrjNcNtJ8uimEiLLecFgz2tDNWX/Y9V&#10;cFz1m690MrgdXvXHunzb3XydlHp6TMspiEgp/ofv7U+tYFLC35f8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DGyMMAAADbAAAADwAAAAAAAAAAAAAAAACYAgAAZHJzL2Rv&#10;d25yZXYueG1sUEsFBgAAAAAEAAQA9QAAAIgDAAAAAA==&#10;" filled="f" stroked="f">
                  <v:stroke joinstyle="round"/>
                  <v:path arrowok="t"/>
                  <v:textbox inset="0,0,0,0">
                    <w:txbxContent>
                      <w:p w:rsidR="003261D0" w:rsidRPr="00471237" w:rsidRDefault="003261D0" w:rsidP="002A4318">
                        <w:pPr>
                          <w:spacing w:line="240" w:lineRule="auto"/>
                          <w:jc w:val="center"/>
                          <w:rPr>
                            <w:color w:val="7030A0"/>
                            <w:sz w:val="14"/>
                            <w:szCs w:val="14"/>
                            <w:lang w:bidi="ru-RU"/>
                          </w:rPr>
                        </w:pPr>
                        <w:r w:rsidRPr="00471237">
                          <w:rPr>
                            <w:color w:val="7030A0"/>
                            <w:sz w:val="14"/>
                            <w:szCs w:val="14"/>
                            <w:lang w:bidi="ru-RU"/>
                          </w:rPr>
                          <w:t>0,5 м</w:t>
                        </w:r>
                      </w:p>
                    </w:txbxContent>
                  </v:textbox>
                </v:shape>
                <v:shape id="Text Box 59" o:spid="_x0000_s1078" type="#_x0000_t202" style="position:absolute;left:55549;top:28727;width:3740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vAy8MA&#10;AADbAAAADwAAAGRycy9kb3ducmV2LnhtbESPQWsCMRSE7wX/Q3iF3mq2QrdlNYoo0kLxoFbw+Ng8&#10;N4ublyVJ1/jvm4LQ4zAz3zCzRbKdGMiH1rGCl3EBgrh2uuVGwfdh8/wOIkRkjZ1jUnCjAIv56GGG&#10;lXZX3tGwj43IEA4VKjAx9pWUoTZkMYxdT5y9s/MWY5a+kdrjNcNtJydFUUqLLecFgz2tDNWX/Y9V&#10;cFz1m690MrgdXvXHevK2u/k6KfX0mJZTEJFS/A/f259aQVnC35f8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vAy8MAAADbAAAADwAAAAAAAAAAAAAAAACYAgAAZHJzL2Rv&#10;d25yZXYueG1sUEsFBgAAAAAEAAQA9QAAAIgDAAAAAA==&#10;" filled="f" stroked="f">
                  <v:stroke joinstyle="round"/>
                  <v:path arrowok="t"/>
                  <v:textbox inset="0,0,0,0">
                    <w:txbxContent>
                      <w:p w:rsidR="003261D0" w:rsidRPr="00471237" w:rsidRDefault="003261D0" w:rsidP="002A4318">
                        <w:pPr>
                          <w:spacing w:line="240" w:lineRule="auto"/>
                          <w:jc w:val="center"/>
                          <w:rPr>
                            <w:color w:val="7030A0"/>
                            <w:sz w:val="14"/>
                            <w:szCs w:val="14"/>
                            <w:lang w:bidi="ru-RU"/>
                          </w:rPr>
                        </w:pPr>
                        <w:r>
                          <w:rPr>
                            <w:sz w:val="14"/>
                            <w:szCs w:val="14"/>
                            <w:lang w:bidi="ru-RU"/>
                          </w:rPr>
                          <w:t>≥ 0,6</w:t>
                        </w:r>
                        <w:r w:rsidRPr="00471237">
                          <w:rPr>
                            <w:sz w:val="14"/>
                            <w:szCs w:val="14"/>
                            <w:lang w:bidi="ru-RU"/>
                          </w:rPr>
                          <w:t xml:space="preserve"> м</w:t>
                        </w:r>
                      </w:p>
                    </w:txbxContent>
                  </v:textbox>
                </v:shape>
                <v:shape id="Text Box 28" o:spid="_x0000_s1079" type="#_x0000_t202" style="position:absolute;left:66294;top:7086;width:4705;height:6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dlUMQA&#10;AADbAAAADwAAAGRycy9kb3ducmV2LnhtbESPT2sCMRTE7wW/Q3hCbzWr4B+2RhFFLBQPags9Pjav&#10;m6WblyWJa/z2jVDocZiZ3zDLdbKt6MmHxrGC8agAQVw53XCt4OOyf1mACBFZY+uYFNwpwHo1eFpi&#10;qd2NT9SfYy0yhEOJCkyMXSllqAxZDCPXEWfv23mLMUtfS+3xluG2lZOimEmLDecFgx1tDVU/56tV&#10;8Lnt9u/py+Cxn+rDbjI/3X2VlHoeps0riEgp/of/2m9awWwOjy/5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ZVDEAAAA2wAAAA8AAAAAAAAAAAAAAAAAmAIAAGRycy9k&#10;b3ducmV2LnhtbFBLBQYAAAAABAAEAPUAAACJAwAAAAA=&#10;" filled="f" stroked="f">
                  <v:stroke joinstyle="round"/>
                  <v:path arrowok="t"/>
                  <v:textbox inset="0,0,0,0">
                    <w:txbxContent>
                      <w:p w:rsidR="003261D0" w:rsidRPr="00411A07" w:rsidRDefault="003261D0" w:rsidP="002A4318">
                        <w:pPr>
                          <w:spacing w:after="80" w:line="240" w:lineRule="auto"/>
                          <w:rPr>
                            <w:lang w:bidi="ru-RU"/>
                          </w:rPr>
                        </w:pPr>
                        <w:r w:rsidRPr="00411A07">
                          <w:rPr>
                            <w:lang w:bidi="ru-RU"/>
                          </w:rPr>
                          <w:t>Зона 0</w:t>
                        </w:r>
                      </w:p>
                      <w:p w:rsidR="003261D0" w:rsidRPr="00411A07" w:rsidRDefault="003261D0" w:rsidP="002A4318">
                        <w:pPr>
                          <w:spacing w:after="160" w:line="240" w:lineRule="auto"/>
                          <w:rPr>
                            <w:lang w:bidi="ru-RU"/>
                          </w:rPr>
                        </w:pPr>
                        <w:r w:rsidRPr="00411A07">
                          <w:rPr>
                            <w:lang w:bidi="ru-RU"/>
                          </w:rPr>
                          <w:t>Зона 1</w:t>
                        </w:r>
                      </w:p>
                      <w:p w:rsidR="003261D0" w:rsidRPr="00411A07" w:rsidRDefault="003261D0" w:rsidP="002A4318">
                        <w:pPr>
                          <w:spacing w:line="240" w:lineRule="auto"/>
                          <w:rPr>
                            <w:lang w:bidi="ru-RU"/>
                          </w:rPr>
                        </w:pPr>
                        <w:r w:rsidRPr="00411A07">
                          <w:rPr>
                            <w:lang w:bidi="ru-RU"/>
                          </w:rPr>
                          <w:t>Зона 2</w:t>
                        </w:r>
                      </w:p>
                    </w:txbxContent>
                  </v:textbox>
                </v:shape>
                <v:shape id="Text Box 60" o:spid="_x0000_s1080" type="#_x0000_t202" style="position:absolute;left:52273;top:29641;width:3740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dr+cAA&#10;AADbAAAADwAAAGRycy9kb3ducmV2LnhtbERPTWsCMRC9F/wPYQRvNavQWlajiCIVxIO2BY/DZrpZ&#10;upksSVzjvzeHgsfH+16skm1FTz40jhVMxgUI4srphmsF31+71w8QISJrbB2TgjsFWC0HLwsstbvx&#10;ifpzrEUO4VCiAhNjV0oZKkMWw9h1xJn7dd5izNDXUnu85XDbymlRvEuLDecGgx1tDFV/56tV8LPp&#10;dod0MXjs3/Tndjo73X2VlBoN03oOIlKKT/G/e68VzPL6/CX/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Idr+cAAAADbAAAADwAAAAAAAAAAAAAAAACYAgAAZHJzL2Rvd25y&#10;ZXYueG1sUEsFBgAAAAAEAAQA9QAAAIUDAAAAAA==&#10;" filled="f" stroked="f">
                  <v:stroke joinstyle="round"/>
                  <v:path arrowok="t"/>
                  <v:textbox inset="0,0,0,0">
                    <w:txbxContent>
                      <w:p w:rsidR="003261D0" w:rsidRPr="00471237" w:rsidRDefault="003261D0" w:rsidP="002A4318">
                        <w:pPr>
                          <w:spacing w:line="240" w:lineRule="auto"/>
                          <w:jc w:val="center"/>
                          <w:rPr>
                            <w:color w:val="7030A0"/>
                            <w:sz w:val="14"/>
                            <w:szCs w:val="14"/>
                            <w:lang w:bidi="ru-RU"/>
                          </w:rPr>
                        </w:pPr>
                        <w:r w:rsidRPr="00471237">
                          <w:rPr>
                            <w:sz w:val="14"/>
                            <w:szCs w:val="14"/>
                            <w:lang w:bidi="ru-RU"/>
                          </w:rPr>
                          <w:t>≥ 1,0 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0870">
        <w:rPr>
          <w:noProof/>
          <w:lang w:val="fr-FR" w:eastAsia="fr-FR"/>
        </w:rPr>
        <w:drawing>
          <wp:inline distT="0" distB="0" distL="0" distR="0" wp14:anchorId="42FB252E" wp14:editId="37CE3399">
            <wp:extent cx="7845552" cy="5449824"/>
            <wp:effectExtent l="0" t="0" r="3175" b="0"/>
            <wp:docPr id="47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544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7B2" w:rsidRPr="001107B2" w:rsidRDefault="001107B2" w:rsidP="001107B2">
      <w:pPr>
        <w:pStyle w:val="HChGR"/>
        <w:rPr>
          <w:rFonts w:eastAsiaTheme="minorHAnsi"/>
          <w:lang w:bidi="ru-RU"/>
        </w:rPr>
      </w:pPr>
      <w:r w:rsidRPr="001107B2">
        <w:rPr>
          <w:rFonts w:eastAsiaTheme="minorHAnsi"/>
          <w:lang w:bidi="ru-RU"/>
        </w:rPr>
        <w:t>Приложение 2</w:t>
      </w:r>
    </w:p>
    <w:p w:rsidR="001107B2" w:rsidRDefault="001107B2" w:rsidP="00427C99">
      <w:pPr>
        <w:pStyle w:val="HChGR"/>
        <w:spacing w:before="200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Pr="001107B2">
        <w:rPr>
          <w:lang w:bidi="ru-RU"/>
        </w:rPr>
        <w:t>Предложения редакционного характера</w:t>
      </w:r>
    </w:p>
    <w:tbl>
      <w:tblPr>
        <w:tblStyle w:val="TableGrid19"/>
        <w:tblW w:w="12635" w:type="dxa"/>
        <w:tblInd w:w="2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8465"/>
        <w:gridCol w:w="1818"/>
      </w:tblGrid>
      <w:tr w:rsidR="001107B2" w:rsidRPr="001107B2" w:rsidTr="003C2C7F">
        <w:trPr>
          <w:tblHeader/>
        </w:trPr>
        <w:tc>
          <w:tcPr>
            <w:tcW w:w="2352" w:type="dxa"/>
            <w:tcBorders>
              <w:bottom w:val="single" w:sz="12" w:space="0" w:color="auto"/>
            </w:tcBorders>
            <w:vAlign w:val="bottom"/>
          </w:tcPr>
          <w:p w:rsidR="001107B2" w:rsidRPr="001107B2" w:rsidRDefault="001107B2" w:rsidP="00427C99">
            <w:pPr>
              <w:suppressAutoHyphens w:val="0"/>
              <w:autoSpaceDE w:val="0"/>
              <w:autoSpaceDN w:val="0"/>
              <w:adjustRightInd w:val="0"/>
              <w:spacing w:before="80" w:after="80" w:line="180" w:lineRule="exact"/>
              <w:ind w:left="57" w:right="57"/>
              <w:rPr>
                <w:i/>
                <w:iCs/>
                <w:sz w:val="16"/>
                <w:szCs w:val="16"/>
                <w:lang w:val="ru-RU"/>
              </w:rPr>
            </w:pPr>
            <w:r w:rsidRPr="001107B2">
              <w:rPr>
                <w:i/>
                <w:iCs/>
                <w:sz w:val="16"/>
                <w:szCs w:val="16"/>
              </w:rPr>
              <w:t>Английский, французский,</w:t>
            </w:r>
            <w:r w:rsidRPr="001107B2">
              <w:rPr>
                <w:i/>
                <w:iCs/>
                <w:sz w:val="16"/>
                <w:szCs w:val="16"/>
              </w:rPr>
              <w:br/>
              <w:t>немецкий, русский</w:t>
            </w:r>
          </w:p>
        </w:tc>
        <w:tc>
          <w:tcPr>
            <w:tcW w:w="8465" w:type="dxa"/>
            <w:tcBorders>
              <w:bottom w:val="single" w:sz="12" w:space="0" w:color="auto"/>
            </w:tcBorders>
            <w:vAlign w:val="bottom"/>
          </w:tcPr>
          <w:p w:rsidR="001107B2" w:rsidRPr="001107B2" w:rsidRDefault="001107B2" w:rsidP="00427C99">
            <w:pPr>
              <w:suppressAutoHyphens w:val="0"/>
              <w:autoSpaceDE w:val="0"/>
              <w:autoSpaceDN w:val="0"/>
              <w:adjustRightInd w:val="0"/>
              <w:spacing w:before="80" w:after="80" w:line="180" w:lineRule="exact"/>
              <w:ind w:left="57" w:right="57"/>
              <w:rPr>
                <w:i/>
                <w:iCs/>
                <w:sz w:val="16"/>
                <w:szCs w:val="16"/>
              </w:rPr>
            </w:pPr>
            <w:r w:rsidRPr="001107B2">
              <w:rPr>
                <w:i/>
                <w:iCs/>
                <w:sz w:val="16"/>
                <w:szCs w:val="16"/>
              </w:rPr>
              <w:t>Пункты</w:t>
            </w:r>
          </w:p>
        </w:tc>
        <w:tc>
          <w:tcPr>
            <w:tcW w:w="1818" w:type="dxa"/>
            <w:tcBorders>
              <w:bottom w:val="single" w:sz="12" w:space="0" w:color="auto"/>
            </w:tcBorders>
            <w:vAlign w:val="bottom"/>
          </w:tcPr>
          <w:p w:rsidR="001107B2" w:rsidRPr="001107B2" w:rsidRDefault="001107B2" w:rsidP="00427C99">
            <w:pPr>
              <w:suppressAutoHyphens w:val="0"/>
              <w:autoSpaceDE w:val="0"/>
              <w:autoSpaceDN w:val="0"/>
              <w:adjustRightInd w:val="0"/>
              <w:spacing w:before="80" w:after="80" w:line="180" w:lineRule="exact"/>
              <w:ind w:left="57" w:right="57"/>
              <w:rPr>
                <w:i/>
                <w:iCs/>
                <w:sz w:val="16"/>
                <w:szCs w:val="16"/>
              </w:rPr>
            </w:pPr>
            <w:r w:rsidRPr="001107B2">
              <w:rPr>
                <w:i/>
                <w:iCs/>
                <w:sz w:val="16"/>
                <w:szCs w:val="16"/>
              </w:rPr>
              <w:t>Причина/</w:t>
            </w:r>
            <w:r w:rsidR="008E37B1" w:rsidRPr="008E37B1">
              <w:rPr>
                <w:i/>
                <w:iCs/>
                <w:sz w:val="16"/>
                <w:szCs w:val="16"/>
              </w:rPr>
              <w:br/>
            </w:r>
            <w:r w:rsidR="008E37B1">
              <w:rPr>
                <w:i/>
                <w:iCs/>
                <w:sz w:val="16"/>
                <w:szCs w:val="16"/>
                <w:lang w:val="ru-RU"/>
              </w:rPr>
              <w:t>п</w:t>
            </w:r>
            <w:r w:rsidRPr="001107B2">
              <w:rPr>
                <w:i/>
                <w:iCs/>
                <w:sz w:val="16"/>
                <w:szCs w:val="16"/>
              </w:rPr>
              <w:t>ояснение</w:t>
            </w:r>
          </w:p>
        </w:tc>
      </w:tr>
      <w:tr w:rsidR="001107B2" w:rsidRPr="001107B2" w:rsidTr="003C2C7F">
        <w:tc>
          <w:tcPr>
            <w:tcW w:w="2352" w:type="dxa"/>
            <w:tcBorders>
              <w:top w:val="single" w:sz="12" w:space="0" w:color="auto"/>
            </w:tcBorders>
            <w:shd w:val="clear" w:color="auto" w:fill="auto"/>
          </w:tcPr>
          <w:p w:rsidR="001107B2" w:rsidRPr="00283ACF" w:rsidRDefault="001107B2" w:rsidP="00427C99">
            <w:pPr>
              <w:suppressAutoHyphens w:val="0"/>
              <w:autoSpaceDE w:val="0"/>
              <w:autoSpaceDN w:val="0"/>
              <w:adjustRightInd w:val="0"/>
              <w:spacing w:before="120" w:after="80" w:line="216" w:lineRule="exact"/>
              <w:ind w:left="57" w:right="57"/>
              <w:rPr>
                <w:rFonts w:eastAsia="Calibri"/>
                <w:i/>
                <w:iCs/>
                <w:lang w:val="ru-RU"/>
              </w:rPr>
            </w:pPr>
            <w:r w:rsidRPr="001107B2">
              <w:rPr>
                <w:rFonts w:eastAsia="Calibri"/>
                <w:i/>
                <w:iCs/>
              </w:rPr>
              <w:t>Receptacle</w:t>
            </w:r>
            <w:r w:rsidRPr="00283ACF">
              <w:rPr>
                <w:rFonts w:eastAsia="Calibri"/>
                <w:i/>
                <w:iCs/>
                <w:lang w:val="ru-RU"/>
              </w:rPr>
              <w:t xml:space="preserve"> </w:t>
            </w:r>
            <w:r w:rsidRPr="001107B2">
              <w:rPr>
                <w:rFonts w:eastAsia="Calibri"/>
                <w:i/>
                <w:iCs/>
              </w:rPr>
              <w:t>for</w:t>
            </w:r>
            <w:r w:rsidRPr="00283ACF">
              <w:rPr>
                <w:rFonts w:eastAsia="Calibri"/>
                <w:i/>
                <w:iCs/>
                <w:lang w:val="ru-RU"/>
              </w:rPr>
              <w:t xml:space="preserve"> </w:t>
            </w:r>
            <w:r w:rsidRPr="001107B2">
              <w:rPr>
                <w:rFonts w:eastAsia="Calibri"/>
                <w:i/>
                <w:iCs/>
              </w:rPr>
              <w:t>residual</w:t>
            </w:r>
            <w:r w:rsidRPr="00283ACF">
              <w:rPr>
                <w:rFonts w:eastAsia="Calibri"/>
                <w:i/>
                <w:iCs/>
                <w:lang w:val="ru-RU"/>
              </w:rPr>
              <w:t xml:space="preserve"> </w:t>
            </w:r>
            <w:r w:rsidRPr="001107B2">
              <w:rPr>
                <w:rFonts w:eastAsia="Calibri"/>
                <w:i/>
                <w:iCs/>
              </w:rPr>
              <w:t>products</w:t>
            </w:r>
          </w:p>
          <w:p w:rsidR="001107B2" w:rsidRPr="00283ACF" w:rsidRDefault="001107B2" w:rsidP="00427C99">
            <w:pPr>
              <w:suppressAutoHyphens w:val="0"/>
              <w:autoSpaceDE w:val="0"/>
              <w:autoSpaceDN w:val="0"/>
              <w:adjustRightInd w:val="0"/>
              <w:spacing w:after="80" w:line="216" w:lineRule="exact"/>
              <w:ind w:left="57" w:right="57"/>
              <w:rPr>
                <w:rFonts w:eastAsiaTheme="minorHAnsi"/>
                <w:i/>
                <w:lang w:val="ru-RU"/>
              </w:rPr>
            </w:pPr>
            <w:r w:rsidRPr="001107B2">
              <w:rPr>
                <w:rFonts w:eastAsiaTheme="minorHAnsi"/>
                <w:i/>
              </w:rPr>
              <w:t>Grands</w:t>
            </w:r>
            <w:r w:rsidRPr="00283ACF">
              <w:rPr>
                <w:rFonts w:eastAsiaTheme="minorHAnsi"/>
                <w:i/>
                <w:lang w:val="ru-RU"/>
              </w:rPr>
              <w:t xml:space="preserve"> </w:t>
            </w:r>
            <w:r w:rsidRPr="001107B2">
              <w:rPr>
                <w:rFonts w:eastAsiaTheme="minorHAnsi"/>
                <w:i/>
              </w:rPr>
              <w:t>recipients</w:t>
            </w:r>
            <w:r w:rsidR="008E37B1" w:rsidRPr="00283ACF">
              <w:rPr>
                <w:rFonts w:eastAsiaTheme="minorHAnsi"/>
                <w:i/>
                <w:lang w:val="ru-RU"/>
              </w:rPr>
              <w:br/>
            </w:r>
            <w:r w:rsidRPr="001107B2">
              <w:rPr>
                <w:rFonts w:eastAsiaTheme="minorHAnsi"/>
                <w:i/>
              </w:rPr>
              <w:t>pour</w:t>
            </w:r>
            <w:r w:rsidRPr="00283ACF">
              <w:rPr>
                <w:rFonts w:eastAsiaTheme="minorHAnsi"/>
                <w:i/>
                <w:lang w:val="ru-RU"/>
              </w:rPr>
              <w:t xml:space="preserve"> </w:t>
            </w:r>
            <w:r w:rsidRPr="001107B2">
              <w:rPr>
                <w:rFonts w:eastAsiaTheme="minorHAnsi"/>
                <w:i/>
              </w:rPr>
              <w:t>vrac</w:t>
            </w:r>
          </w:p>
          <w:p w:rsidR="008E37B1" w:rsidRPr="00283ACF" w:rsidRDefault="001107B2" w:rsidP="00427C99">
            <w:pPr>
              <w:suppressAutoHyphens w:val="0"/>
              <w:spacing w:after="80" w:line="216" w:lineRule="exact"/>
              <w:ind w:left="57" w:right="57"/>
              <w:rPr>
                <w:rFonts w:eastAsiaTheme="minorHAnsi"/>
                <w:i/>
                <w:u w:val="single"/>
                <w:lang w:val="ru-RU"/>
              </w:rPr>
            </w:pPr>
            <w:r w:rsidRPr="001107B2">
              <w:rPr>
                <w:rFonts w:eastAsiaTheme="minorHAnsi"/>
                <w:bCs/>
                <w:i/>
                <w:iCs/>
              </w:rPr>
              <w:t>Restebeh</w:t>
            </w:r>
            <w:r w:rsidRPr="00283ACF">
              <w:rPr>
                <w:rFonts w:eastAsiaTheme="minorHAnsi"/>
                <w:bCs/>
                <w:i/>
                <w:iCs/>
                <w:lang w:val="ru-RU"/>
              </w:rPr>
              <w:t>ä</w:t>
            </w:r>
            <w:r w:rsidRPr="001107B2">
              <w:rPr>
                <w:rFonts w:eastAsiaTheme="minorHAnsi"/>
                <w:bCs/>
                <w:i/>
                <w:iCs/>
              </w:rPr>
              <w:t>lter</w:t>
            </w:r>
          </w:p>
          <w:p w:rsidR="001107B2" w:rsidRPr="001107B2" w:rsidRDefault="001107B2" w:rsidP="00427C99">
            <w:pPr>
              <w:suppressAutoHyphens w:val="0"/>
              <w:spacing w:after="80" w:line="216" w:lineRule="exact"/>
              <w:ind w:left="57" w:right="57"/>
              <w:rPr>
                <w:rFonts w:eastAsiaTheme="minorHAnsi"/>
                <w:i/>
                <w:iCs/>
                <w:lang w:val="ru-RU"/>
              </w:rPr>
            </w:pPr>
            <w:r w:rsidRPr="001107B2">
              <w:rPr>
                <w:rFonts w:eastAsiaTheme="minorHAnsi"/>
                <w:i/>
                <w:lang w:val="de-DE"/>
              </w:rPr>
              <w:t>Емкость</w:t>
            </w:r>
            <w:r w:rsidRPr="001107B2">
              <w:rPr>
                <w:rFonts w:eastAsiaTheme="minorHAnsi"/>
                <w:i/>
                <w:lang w:val="ru-RU"/>
              </w:rPr>
              <w:t xml:space="preserve"> </w:t>
            </w:r>
            <w:r w:rsidRPr="001107B2">
              <w:rPr>
                <w:rFonts w:eastAsiaTheme="minorHAnsi"/>
                <w:i/>
                <w:lang w:val="de-DE"/>
              </w:rPr>
              <w:t>для</w:t>
            </w:r>
            <w:r w:rsidRPr="001107B2">
              <w:rPr>
                <w:rFonts w:eastAsiaTheme="minorHAnsi"/>
                <w:i/>
                <w:lang w:val="ru-RU"/>
              </w:rPr>
              <w:t xml:space="preserve"> </w:t>
            </w:r>
            <w:r w:rsidRPr="001107B2">
              <w:rPr>
                <w:rFonts w:eastAsiaTheme="minorHAnsi"/>
                <w:i/>
                <w:lang w:val="de-DE"/>
              </w:rPr>
              <w:t>остаточ</w:t>
            </w:r>
            <w:r w:rsidR="008E37B1">
              <w:rPr>
                <w:rFonts w:eastAsiaTheme="minorHAnsi"/>
                <w:i/>
                <w:lang w:val="ru-RU"/>
              </w:rPr>
              <w:t>-</w:t>
            </w:r>
            <w:r w:rsidRPr="001107B2">
              <w:rPr>
                <w:rFonts w:eastAsiaTheme="minorHAnsi"/>
                <w:i/>
                <w:lang w:val="de-DE"/>
              </w:rPr>
              <w:t>ных</w:t>
            </w:r>
            <w:r w:rsidRPr="001107B2">
              <w:rPr>
                <w:rFonts w:eastAsiaTheme="minorHAnsi"/>
                <w:i/>
                <w:lang w:val="ru-RU"/>
              </w:rPr>
              <w:t xml:space="preserve"> </w:t>
            </w:r>
            <w:r w:rsidRPr="001107B2">
              <w:rPr>
                <w:rFonts w:eastAsiaTheme="minorHAnsi"/>
                <w:i/>
                <w:lang w:val="de-DE"/>
              </w:rPr>
              <w:t>продуктов</w:t>
            </w:r>
          </w:p>
        </w:tc>
        <w:tc>
          <w:tcPr>
            <w:tcW w:w="8465" w:type="dxa"/>
            <w:tcBorders>
              <w:top w:val="single" w:sz="12" w:space="0" w:color="auto"/>
            </w:tcBorders>
            <w:shd w:val="clear" w:color="auto" w:fill="auto"/>
          </w:tcPr>
          <w:p w:rsidR="001107B2" w:rsidRPr="001107B2" w:rsidRDefault="001107B2" w:rsidP="00427C99">
            <w:pPr>
              <w:suppressAutoHyphens w:val="0"/>
              <w:autoSpaceDE w:val="0"/>
              <w:autoSpaceDN w:val="0"/>
              <w:adjustRightInd w:val="0"/>
              <w:spacing w:before="120" w:after="80" w:line="216" w:lineRule="exact"/>
              <w:ind w:left="57" w:right="57"/>
              <w:rPr>
                <w:rFonts w:eastAsiaTheme="minorHAnsi"/>
                <w:lang w:val="ru-RU" w:eastAsia="en-US"/>
              </w:rPr>
            </w:pPr>
            <w:r w:rsidRPr="00283ACF">
              <w:rPr>
                <w:rFonts w:eastAsiaTheme="minorHAnsi"/>
                <w:b/>
                <w:bCs/>
                <w:i/>
                <w:lang w:val="ru-RU" w:eastAsia="en-US"/>
              </w:rPr>
              <w:t>«</w:t>
            </w:r>
            <w:r w:rsidRPr="001107B2">
              <w:rPr>
                <w:rFonts w:eastAsiaTheme="minorHAnsi"/>
                <w:b/>
                <w:bCs/>
                <w:i/>
                <w:lang w:val="ru-RU" w:eastAsia="en-US"/>
              </w:rPr>
              <w:t>Емкость</w:t>
            </w:r>
            <w:r w:rsidRPr="00283ACF">
              <w:rPr>
                <w:rFonts w:eastAsiaTheme="minorHAnsi"/>
                <w:b/>
                <w:bCs/>
                <w:i/>
                <w:lang w:val="ru-RU" w:eastAsia="en-US"/>
              </w:rPr>
              <w:t xml:space="preserve"> </w:t>
            </w:r>
            <w:r w:rsidRPr="001107B2">
              <w:rPr>
                <w:rFonts w:eastAsiaTheme="minorHAnsi"/>
                <w:b/>
                <w:bCs/>
                <w:i/>
                <w:lang w:val="ru-RU" w:eastAsia="en-US"/>
              </w:rPr>
              <w:t>для</w:t>
            </w:r>
            <w:r w:rsidRPr="00283ACF">
              <w:rPr>
                <w:rFonts w:eastAsiaTheme="minorHAnsi"/>
                <w:b/>
                <w:bCs/>
                <w:i/>
                <w:lang w:val="ru-RU" w:eastAsia="en-US"/>
              </w:rPr>
              <w:t xml:space="preserve"> </w:t>
            </w:r>
            <w:r w:rsidRPr="001107B2">
              <w:rPr>
                <w:rFonts w:eastAsiaTheme="minorHAnsi"/>
                <w:b/>
                <w:bCs/>
                <w:i/>
                <w:lang w:val="ru-RU" w:eastAsia="en-US"/>
              </w:rPr>
              <w:t>остаточных продуктов»</w:t>
            </w:r>
            <w:r w:rsidRPr="001107B2">
              <w:rPr>
                <w:rFonts w:eastAsiaTheme="minorHAnsi"/>
                <w:lang w:val="ru-RU" w:eastAsia="en-US"/>
              </w:rPr>
              <w:t xml:space="preserve"> означает </w:t>
            </w:r>
            <w:r w:rsidRPr="001107B2">
              <w:rPr>
                <w:rFonts w:eastAsiaTheme="minorHAnsi"/>
                <w:strike/>
                <w:lang w:val="ru-RU" w:eastAsia="en-US"/>
              </w:rPr>
              <w:t>цистерну,</w:t>
            </w:r>
            <w:r w:rsidRPr="001107B2">
              <w:rPr>
                <w:rFonts w:eastAsiaTheme="minorHAnsi"/>
                <w:lang w:val="ru-RU" w:eastAsia="en-US"/>
              </w:rPr>
              <w:t xml:space="preserve"> контейнер средней грузоподъемности для массовых грузов </w:t>
            </w:r>
            <w:r w:rsidRPr="001107B2">
              <w:rPr>
                <w:rFonts w:eastAsiaTheme="minorHAnsi"/>
                <w:u w:val="single"/>
                <w:lang w:val="ru-RU" w:eastAsia="en-US"/>
              </w:rPr>
              <w:t>(КСГМГ)</w:t>
            </w:r>
            <w:r w:rsidRPr="001107B2">
              <w:rPr>
                <w:rFonts w:eastAsiaTheme="minorHAnsi"/>
                <w:lang w:val="ru-RU" w:eastAsia="en-US"/>
              </w:rPr>
              <w:t xml:space="preserve"> или контейнер-цистерну либо переносную цистерну, предназначенные для приема остаточного груза, мытьевой воды, остатков</w:t>
            </w:r>
            <w:r w:rsidRPr="001107B2">
              <w:rPr>
                <w:rFonts w:eastAsiaTheme="minorHAnsi"/>
                <w:lang w:val="ru-RU" w:eastAsia="en-US"/>
              </w:rPr>
              <w:br/>
              <w:t xml:space="preserve">груза или отстоев, которые поддаются откачке. </w:t>
            </w:r>
            <w:r w:rsidRPr="001107B2">
              <w:rPr>
                <w:rFonts w:eastAsiaTheme="minorHAnsi"/>
                <w:u w:val="single"/>
                <w:lang w:val="ru-RU" w:eastAsia="en-US"/>
              </w:rPr>
              <w:t>Данные емкости должны быть сертифицированы согласно ДОПОГ, МПОГ или МКМПОГ и допустимы для соответствующих продуктов. Максимальная допустимая вместимость контейнера-цистерны и переносной цистерны составляет 12 м</w:t>
            </w:r>
            <w:r w:rsidRPr="00741DCC">
              <w:rPr>
                <w:rFonts w:eastAsiaTheme="minorHAnsi"/>
                <w:lang w:val="ru-RU" w:eastAsia="en-US"/>
              </w:rPr>
              <w:t>³.</w:t>
            </w:r>
          </w:p>
        </w:tc>
        <w:tc>
          <w:tcPr>
            <w:tcW w:w="1818" w:type="dxa"/>
            <w:tcBorders>
              <w:top w:val="single" w:sz="12" w:space="0" w:color="auto"/>
            </w:tcBorders>
            <w:shd w:val="clear" w:color="auto" w:fill="auto"/>
          </w:tcPr>
          <w:p w:rsidR="001107B2" w:rsidRPr="001107B2" w:rsidRDefault="001107B2" w:rsidP="00427C99">
            <w:pPr>
              <w:suppressAutoHyphens w:val="0"/>
              <w:autoSpaceDE w:val="0"/>
              <w:autoSpaceDN w:val="0"/>
              <w:adjustRightInd w:val="0"/>
              <w:spacing w:before="120" w:after="80" w:line="216" w:lineRule="exact"/>
              <w:ind w:left="57" w:right="57"/>
              <w:rPr>
                <w:rFonts w:eastAsiaTheme="minorHAnsi"/>
                <w:iCs/>
                <w:lang w:val="ru-RU"/>
              </w:rPr>
            </w:pPr>
            <w:r w:rsidRPr="001107B2">
              <w:rPr>
                <w:rFonts w:eastAsiaTheme="minorHAnsi"/>
                <w:iCs/>
                <w:lang w:val="ru-RU"/>
              </w:rPr>
              <w:t>Уточнение</w:t>
            </w:r>
          </w:p>
          <w:p w:rsidR="001107B2" w:rsidRPr="001107B2" w:rsidRDefault="00427C99" w:rsidP="00427C99">
            <w:pPr>
              <w:suppressAutoHyphens w:val="0"/>
              <w:autoSpaceDE w:val="0"/>
              <w:autoSpaceDN w:val="0"/>
              <w:adjustRightInd w:val="0"/>
              <w:spacing w:after="80" w:line="216" w:lineRule="exact"/>
              <w:ind w:left="57" w:right="57"/>
              <w:rPr>
                <w:rFonts w:eastAsiaTheme="minorHAnsi"/>
                <w:iCs/>
                <w:lang w:val="ru-RU"/>
              </w:rPr>
            </w:pPr>
            <w:r>
              <w:rPr>
                <w:rFonts w:eastAsiaTheme="minorHAnsi"/>
                <w:iCs/>
                <w:lang w:val="ru-RU"/>
              </w:rPr>
              <w:t>Подвижные</w:t>
            </w:r>
            <w:r>
              <w:rPr>
                <w:rFonts w:eastAsiaTheme="minorHAnsi"/>
                <w:iCs/>
                <w:lang w:val="ru-RU"/>
              </w:rPr>
              <w:br/>
            </w:r>
            <w:r w:rsidR="001107B2" w:rsidRPr="001107B2">
              <w:rPr>
                <w:rFonts w:eastAsiaTheme="minorHAnsi"/>
                <w:iCs/>
                <w:lang w:val="ru-RU"/>
              </w:rPr>
              <w:t>части; поэтому более не фигурируют в 9.</w:t>
            </w:r>
          </w:p>
          <w:p w:rsidR="001107B2" w:rsidRPr="001107B2" w:rsidRDefault="001107B2" w:rsidP="00427C99">
            <w:pPr>
              <w:suppressAutoHyphens w:val="0"/>
              <w:autoSpaceDE w:val="0"/>
              <w:autoSpaceDN w:val="0"/>
              <w:adjustRightInd w:val="0"/>
              <w:spacing w:after="120" w:line="216" w:lineRule="exact"/>
              <w:ind w:left="57" w:right="57"/>
              <w:rPr>
                <w:rFonts w:eastAsiaTheme="minorHAnsi"/>
                <w:iCs/>
                <w:lang w:val="ru-RU"/>
              </w:rPr>
            </w:pPr>
            <w:r w:rsidRPr="001107B2">
              <w:rPr>
                <w:rFonts w:eastAsiaTheme="minorHAnsi"/>
                <w:lang w:val="ru-RU" w:eastAsia="en-US"/>
              </w:rPr>
              <w:t>Приведено</w:t>
            </w:r>
            <w:r w:rsidRPr="001107B2">
              <w:rPr>
                <w:rFonts w:eastAsiaTheme="minorHAnsi"/>
                <w:lang w:val="ru-RU" w:eastAsia="en-US"/>
              </w:rPr>
              <w:br/>
              <w:t>в соответствие</w:t>
            </w:r>
            <w:r w:rsidRPr="001107B2">
              <w:rPr>
                <w:rFonts w:eastAsiaTheme="minorHAnsi"/>
                <w:lang w:val="ru-RU" w:eastAsia="en-US"/>
              </w:rPr>
              <w:br/>
              <w:t>с максимальным объемом КСГМГ</w:t>
            </w:r>
          </w:p>
        </w:tc>
      </w:tr>
      <w:tr w:rsidR="001107B2" w:rsidRPr="001107B2" w:rsidTr="003C2C7F">
        <w:tc>
          <w:tcPr>
            <w:tcW w:w="2352" w:type="dxa"/>
            <w:shd w:val="clear" w:color="auto" w:fill="auto"/>
          </w:tcPr>
          <w:p w:rsidR="008E37B1" w:rsidRPr="008E37B1" w:rsidRDefault="001107B2" w:rsidP="00427C99">
            <w:pPr>
              <w:suppressAutoHyphens w:val="0"/>
              <w:autoSpaceDE w:val="0"/>
              <w:autoSpaceDN w:val="0"/>
              <w:adjustRightInd w:val="0"/>
              <w:spacing w:before="120" w:after="80" w:line="216" w:lineRule="exact"/>
              <w:ind w:left="57" w:right="57"/>
              <w:rPr>
                <w:rFonts w:eastAsia="Calibri"/>
                <w:i/>
                <w:iCs/>
              </w:rPr>
            </w:pPr>
            <w:r w:rsidRPr="001107B2">
              <w:rPr>
                <w:rFonts w:eastAsia="Calibri"/>
                <w:i/>
                <w:iCs/>
                <w:lang w:val="fr-CH"/>
              </w:rPr>
              <w:t>Receptacle for slops</w:t>
            </w:r>
          </w:p>
          <w:p w:rsidR="008E37B1" w:rsidRPr="00283ACF" w:rsidRDefault="001107B2" w:rsidP="00427C99">
            <w:pPr>
              <w:suppressAutoHyphens w:val="0"/>
              <w:autoSpaceDE w:val="0"/>
              <w:autoSpaceDN w:val="0"/>
              <w:adjustRightInd w:val="0"/>
              <w:spacing w:after="80" w:line="216" w:lineRule="exact"/>
              <w:ind w:left="57" w:right="57"/>
              <w:rPr>
                <w:rFonts w:eastAsia="Calibri"/>
                <w:bCs/>
                <w:i/>
                <w:iCs/>
              </w:rPr>
            </w:pPr>
            <w:r w:rsidRPr="001107B2">
              <w:rPr>
                <w:rFonts w:eastAsia="Calibri"/>
                <w:bCs/>
                <w:i/>
                <w:iCs/>
                <w:lang w:val="fr-CH"/>
              </w:rPr>
              <w:t>Citernes à résidus</w:t>
            </w:r>
          </w:p>
          <w:p w:rsidR="008E37B1" w:rsidRPr="00611559" w:rsidRDefault="001107B2" w:rsidP="00427C99">
            <w:pPr>
              <w:suppressAutoHyphens w:val="0"/>
              <w:autoSpaceDE w:val="0"/>
              <w:autoSpaceDN w:val="0"/>
              <w:adjustRightInd w:val="0"/>
              <w:spacing w:after="80" w:line="216" w:lineRule="exact"/>
              <w:ind w:left="57" w:right="57"/>
              <w:rPr>
                <w:rFonts w:eastAsiaTheme="minorHAnsi"/>
                <w:i/>
                <w:u w:val="single"/>
                <w:lang w:val="ru-RU"/>
              </w:rPr>
            </w:pPr>
            <w:r w:rsidRPr="001107B2">
              <w:rPr>
                <w:rFonts w:eastAsiaTheme="minorHAnsi"/>
                <w:bCs/>
                <w:i/>
                <w:iCs/>
                <w:lang w:val="fr-CH"/>
              </w:rPr>
              <w:t>Slopbehälter</w:t>
            </w:r>
          </w:p>
          <w:p w:rsidR="001107B2" w:rsidRPr="001107B2" w:rsidRDefault="001107B2" w:rsidP="00427C99">
            <w:pPr>
              <w:suppressAutoHyphens w:val="0"/>
              <w:autoSpaceDE w:val="0"/>
              <w:autoSpaceDN w:val="0"/>
              <w:adjustRightInd w:val="0"/>
              <w:spacing w:after="80" w:line="216" w:lineRule="exact"/>
              <w:ind w:left="57" w:right="57"/>
              <w:rPr>
                <w:rFonts w:eastAsiaTheme="minorHAnsi"/>
                <w:i/>
                <w:iCs/>
              </w:rPr>
            </w:pPr>
            <w:r w:rsidRPr="001107B2">
              <w:rPr>
                <w:rFonts w:eastAsiaTheme="minorHAnsi"/>
                <w:i/>
                <w:lang w:val="fr-CH"/>
              </w:rPr>
              <w:t>Сосуд</w:t>
            </w:r>
            <w:r w:rsidRPr="001107B2">
              <w:rPr>
                <w:rFonts w:eastAsiaTheme="minorHAnsi"/>
                <w:i/>
              </w:rPr>
              <w:t xml:space="preserve"> </w:t>
            </w:r>
            <w:r w:rsidRPr="001107B2">
              <w:rPr>
                <w:rFonts w:eastAsiaTheme="minorHAnsi"/>
                <w:i/>
                <w:lang w:val="fr-CH"/>
              </w:rPr>
              <w:t>для</w:t>
            </w:r>
            <w:r w:rsidRPr="001107B2">
              <w:rPr>
                <w:rFonts w:eastAsiaTheme="minorHAnsi"/>
                <w:i/>
              </w:rPr>
              <w:t xml:space="preserve"> </w:t>
            </w:r>
            <w:r w:rsidRPr="001107B2">
              <w:rPr>
                <w:rFonts w:eastAsiaTheme="minorHAnsi"/>
                <w:i/>
                <w:lang w:val="fr-CH"/>
              </w:rPr>
              <w:t>отстоев</w:t>
            </w:r>
          </w:p>
        </w:tc>
        <w:tc>
          <w:tcPr>
            <w:tcW w:w="8465" w:type="dxa"/>
            <w:shd w:val="clear" w:color="auto" w:fill="auto"/>
          </w:tcPr>
          <w:p w:rsidR="001107B2" w:rsidRPr="001107B2" w:rsidRDefault="001107B2" w:rsidP="00427C99">
            <w:pPr>
              <w:suppressAutoHyphens w:val="0"/>
              <w:autoSpaceDE w:val="0"/>
              <w:autoSpaceDN w:val="0"/>
              <w:adjustRightInd w:val="0"/>
              <w:spacing w:before="120" w:after="120" w:line="216" w:lineRule="exact"/>
              <w:ind w:left="57" w:right="57"/>
              <w:rPr>
                <w:rFonts w:eastAsiaTheme="minorHAnsi"/>
                <w:b/>
                <w:i/>
                <w:iCs/>
                <w:lang w:val="ru-RU"/>
              </w:rPr>
            </w:pPr>
            <w:r w:rsidRPr="001107B2">
              <w:rPr>
                <w:rFonts w:eastAsiaTheme="minorHAnsi"/>
                <w:b/>
                <w:bCs/>
                <w:i/>
                <w:lang w:val="ru-RU" w:eastAsia="en-US"/>
              </w:rPr>
              <w:t>«Сосуд для отстоев»</w:t>
            </w:r>
            <w:r w:rsidRPr="001107B2">
              <w:rPr>
                <w:rFonts w:eastAsiaTheme="minorHAnsi"/>
                <w:lang w:val="ru-RU" w:eastAsia="en-US"/>
              </w:rPr>
              <w:t xml:space="preserve"> означает </w:t>
            </w:r>
            <w:r w:rsidRPr="001107B2">
              <w:rPr>
                <w:rFonts w:eastAsiaTheme="minorHAnsi"/>
                <w:u w:val="single"/>
                <w:lang w:val="ru-RU" w:eastAsia="en-US"/>
              </w:rPr>
              <w:t>огнестойкую</w:t>
            </w:r>
            <w:r w:rsidRPr="001107B2">
              <w:rPr>
                <w:rFonts w:eastAsiaTheme="minorHAnsi"/>
                <w:lang w:val="ru-RU" w:eastAsia="en-US"/>
              </w:rPr>
              <w:t xml:space="preserve"> </w:t>
            </w:r>
            <w:r w:rsidRPr="001107B2">
              <w:rPr>
                <w:rFonts w:eastAsiaTheme="minorHAnsi"/>
                <w:strike/>
                <w:lang w:val="ru-RU" w:eastAsia="en-US"/>
              </w:rPr>
              <w:t>стальную</w:t>
            </w:r>
            <w:r w:rsidRPr="001107B2">
              <w:rPr>
                <w:rFonts w:eastAsiaTheme="minorHAnsi"/>
                <w:lang w:val="ru-RU" w:eastAsia="en-US"/>
              </w:rPr>
              <w:t xml:space="preserve"> </w:t>
            </w:r>
            <w:r w:rsidRPr="001107B2">
              <w:rPr>
                <w:rFonts w:eastAsiaTheme="minorHAnsi"/>
                <w:u w:val="single"/>
                <w:lang w:val="ru-RU" w:eastAsia="en-US"/>
              </w:rPr>
              <w:t xml:space="preserve">емкость, которая должна закрываться крышками </w:t>
            </w:r>
            <w:r w:rsidRPr="001107B2">
              <w:rPr>
                <w:rFonts w:eastAsiaTheme="minorHAnsi"/>
                <w:lang w:val="ru-RU" w:eastAsia="en-US"/>
              </w:rPr>
              <w:t xml:space="preserve">и предназначена для приема отстоев, которые не поддаются откачке. </w:t>
            </w:r>
            <w:r w:rsidRPr="001107B2">
              <w:rPr>
                <w:rFonts w:eastAsiaTheme="minorHAnsi"/>
                <w:u w:val="single"/>
                <w:lang w:val="ru-RU" w:eastAsia="en-US"/>
              </w:rPr>
              <w:t>Данные сосуды должны соответствовать требованиям к таре согласно ДОПОГ, МПОГ или МКМПОГ и быть пригодны для соответствующего вещества. Максимальная допустимая вместимость составляет</w:t>
            </w:r>
            <w:r w:rsidR="008E37B1">
              <w:rPr>
                <w:rFonts w:eastAsiaTheme="minorHAnsi"/>
                <w:u w:val="single"/>
                <w:lang w:val="ru-RU" w:eastAsia="en-US"/>
              </w:rPr>
              <w:t xml:space="preserve"> </w:t>
            </w:r>
            <w:r w:rsidRPr="001107B2">
              <w:rPr>
                <w:rFonts w:eastAsiaTheme="minorHAnsi"/>
                <w:u w:val="single"/>
                <w:lang w:val="ru-RU" w:eastAsia="en-US"/>
              </w:rPr>
              <w:t xml:space="preserve">450 л. Они должны легко поддаваться обработке и иметь маркировку </w:t>
            </w:r>
            <w:r w:rsidRPr="00611559">
              <w:rPr>
                <w:rFonts w:eastAsiaTheme="minorHAnsi"/>
                <w:bCs/>
                <w:u w:val="single"/>
                <w:lang w:val="ru-RU" w:eastAsia="en-US"/>
              </w:rPr>
              <w:t>«</w:t>
            </w:r>
            <w:r w:rsidRPr="001107B2">
              <w:rPr>
                <w:rFonts w:eastAsiaTheme="minorHAnsi"/>
                <w:bCs/>
                <w:u w:val="single"/>
                <w:lang w:val="en-US" w:eastAsia="en-US"/>
              </w:rPr>
              <w:t>SLOP</w:t>
            </w:r>
            <w:r w:rsidRPr="00611559">
              <w:rPr>
                <w:rFonts w:eastAsiaTheme="minorHAnsi"/>
                <w:bCs/>
                <w:lang w:val="ru-RU" w:eastAsia="en-US"/>
              </w:rPr>
              <w:t>»</w:t>
            </w:r>
            <w:r w:rsidRPr="00741DCC">
              <w:rPr>
                <w:rFonts w:eastAsiaTheme="minorHAnsi"/>
                <w:lang w:val="ru-RU" w:eastAsia="en-US"/>
              </w:rPr>
              <w:t>.</w:t>
            </w:r>
          </w:p>
        </w:tc>
        <w:tc>
          <w:tcPr>
            <w:tcW w:w="1818" w:type="dxa"/>
            <w:shd w:val="clear" w:color="auto" w:fill="auto"/>
          </w:tcPr>
          <w:p w:rsidR="001107B2" w:rsidRPr="001107B2" w:rsidRDefault="008E37B1" w:rsidP="00427C99">
            <w:pPr>
              <w:suppressAutoHyphens w:val="0"/>
              <w:autoSpaceDE w:val="0"/>
              <w:autoSpaceDN w:val="0"/>
              <w:adjustRightInd w:val="0"/>
              <w:spacing w:before="120" w:after="120" w:line="216" w:lineRule="exact"/>
              <w:ind w:left="57" w:right="57"/>
              <w:rPr>
                <w:rFonts w:eastAsiaTheme="minorHAnsi"/>
                <w:iCs/>
                <w:lang w:val="ru-RU"/>
              </w:rPr>
            </w:pPr>
            <w:r w:rsidRPr="008E37B1">
              <w:rPr>
                <w:rFonts w:eastAsiaTheme="minorHAnsi"/>
                <w:iCs/>
                <w:lang w:val="ru-RU"/>
              </w:rPr>
              <w:t>Подвижные</w:t>
            </w:r>
            <w:r>
              <w:rPr>
                <w:rFonts w:eastAsiaTheme="minorHAnsi"/>
                <w:iCs/>
                <w:lang w:val="ru-RU"/>
              </w:rPr>
              <w:br/>
            </w:r>
            <w:r w:rsidR="001107B2" w:rsidRPr="001107B2">
              <w:rPr>
                <w:rFonts w:eastAsiaTheme="minorHAnsi"/>
                <w:iCs/>
                <w:lang w:val="ru-RU"/>
              </w:rPr>
              <w:t>части</w:t>
            </w:r>
          </w:p>
          <w:p w:rsidR="001107B2" w:rsidRPr="001107B2" w:rsidRDefault="001107B2" w:rsidP="00427C99">
            <w:pPr>
              <w:suppressAutoHyphens w:val="0"/>
              <w:autoSpaceDE w:val="0"/>
              <w:autoSpaceDN w:val="0"/>
              <w:adjustRightInd w:val="0"/>
              <w:spacing w:after="80" w:line="216" w:lineRule="exact"/>
              <w:ind w:left="57" w:right="57"/>
              <w:rPr>
                <w:rFonts w:eastAsiaTheme="minorHAnsi"/>
                <w:iCs/>
                <w:lang w:val="ru-RU"/>
              </w:rPr>
            </w:pPr>
            <w:r w:rsidRPr="001107B2">
              <w:rPr>
                <w:rFonts w:eastAsia="TimesNewRomanPSMT"/>
                <w:lang w:val="ru-RU"/>
              </w:rPr>
              <w:t>Уточнение</w:t>
            </w:r>
          </w:p>
        </w:tc>
      </w:tr>
    </w:tbl>
    <w:p w:rsidR="00427C99" w:rsidRDefault="00427C99" w:rsidP="00427C99">
      <w:pPr>
        <w:spacing w:line="240" w:lineRule="auto"/>
      </w:pPr>
    </w:p>
    <w:tbl>
      <w:tblPr>
        <w:tblStyle w:val="TableGrid19"/>
        <w:tblW w:w="12635" w:type="dxa"/>
        <w:tblInd w:w="2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8465"/>
        <w:gridCol w:w="1818"/>
      </w:tblGrid>
      <w:tr w:rsidR="001107B2" w:rsidRPr="001107B2" w:rsidTr="008E37B1">
        <w:tc>
          <w:tcPr>
            <w:tcW w:w="2352" w:type="dxa"/>
          </w:tcPr>
          <w:p w:rsidR="001107B2" w:rsidRPr="001107B2" w:rsidRDefault="001107B2" w:rsidP="003C2C7F">
            <w:pPr>
              <w:suppressAutoHyphens w:val="0"/>
              <w:autoSpaceDE w:val="0"/>
              <w:autoSpaceDN w:val="0"/>
              <w:adjustRightInd w:val="0"/>
              <w:spacing w:before="120" w:after="80" w:line="216" w:lineRule="exact"/>
              <w:ind w:left="57" w:right="57"/>
              <w:rPr>
                <w:rFonts w:eastAsiaTheme="minorHAnsi"/>
                <w:b/>
                <w:u w:val="single"/>
                <w:lang w:val="de-DE"/>
              </w:rPr>
            </w:pPr>
            <w:r w:rsidRPr="001107B2">
              <w:rPr>
                <w:rFonts w:eastAsiaTheme="minorHAnsi"/>
                <w:b/>
                <w:lang w:val="de-DE"/>
              </w:rPr>
              <w:t>7.2.4.1.1</w:t>
            </w:r>
          </w:p>
        </w:tc>
        <w:tc>
          <w:tcPr>
            <w:tcW w:w="8465" w:type="dxa"/>
          </w:tcPr>
          <w:p w:rsidR="001107B2" w:rsidRPr="001107B2" w:rsidRDefault="001107B2" w:rsidP="003C2C7F">
            <w:pPr>
              <w:suppressAutoHyphens w:val="0"/>
              <w:autoSpaceDE w:val="0"/>
              <w:autoSpaceDN w:val="0"/>
              <w:adjustRightInd w:val="0"/>
              <w:spacing w:before="120" w:after="80" w:line="216" w:lineRule="exact"/>
              <w:ind w:left="57" w:right="57"/>
              <w:rPr>
                <w:rFonts w:eastAsia="Calibri"/>
                <w:lang w:val="ru-RU"/>
              </w:rPr>
            </w:pPr>
            <w:r w:rsidRPr="001107B2">
              <w:rPr>
                <w:rFonts w:eastAsiaTheme="minorHAnsi"/>
                <w:lang w:val="ru-RU" w:eastAsia="en-US"/>
              </w:rPr>
              <w:t>Перевозка упаковок в пределах грузового пространства запрещается. Это запрещение не распространяется на:</w:t>
            </w:r>
          </w:p>
          <w:p w:rsidR="001107B2" w:rsidRPr="001107B2" w:rsidRDefault="001107B2" w:rsidP="003C2C7F">
            <w:pPr>
              <w:tabs>
                <w:tab w:val="left" w:pos="359"/>
              </w:tabs>
              <w:suppressAutoHyphens w:val="0"/>
              <w:autoSpaceDE w:val="0"/>
              <w:autoSpaceDN w:val="0"/>
              <w:adjustRightInd w:val="0"/>
              <w:spacing w:after="80" w:line="216" w:lineRule="exact"/>
              <w:ind w:left="373" w:right="57" w:hanging="316"/>
              <w:rPr>
                <w:rFonts w:eastAsia="Calibri"/>
                <w:lang w:val="ru-RU"/>
              </w:rPr>
            </w:pPr>
            <w:r w:rsidRPr="001107B2">
              <w:rPr>
                <w:rFonts w:eastAsiaTheme="minorHAnsi"/>
                <w:lang w:val="ru-RU" w:eastAsia="en-US"/>
              </w:rPr>
              <w:t>−</w:t>
            </w:r>
            <w:r w:rsidRPr="001107B2">
              <w:rPr>
                <w:rFonts w:eastAsiaTheme="minorHAnsi"/>
                <w:lang w:val="ru-RU" w:eastAsia="en-US"/>
              </w:rPr>
              <w:tab/>
              <w:t>остаточный груз, мытьевую воду, остатки груза и от</w:t>
            </w:r>
            <w:r w:rsidR="008E37B1">
              <w:rPr>
                <w:rFonts w:eastAsiaTheme="minorHAnsi"/>
                <w:lang w:val="ru-RU" w:eastAsia="en-US"/>
              </w:rPr>
              <w:t>стои, содержащиеся не более чем</w:t>
            </w:r>
            <w:r w:rsidR="008E37B1">
              <w:rPr>
                <w:rFonts w:eastAsiaTheme="minorHAnsi"/>
                <w:lang w:val="ru-RU" w:eastAsia="en-US"/>
              </w:rPr>
              <w:br/>
            </w:r>
            <w:r w:rsidRPr="001107B2">
              <w:rPr>
                <w:rFonts w:eastAsiaTheme="minorHAnsi"/>
                <w:lang w:val="ru-RU" w:eastAsia="en-US"/>
              </w:rPr>
              <w:t xml:space="preserve">в шести утвержденных емкостях для остаточных продуктов и сосудах для отстоев </w:t>
            </w:r>
            <w:r w:rsidRPr="001107B2">
              <w:rPr>
                <w:rFonts w:eastAsiaTheme="minorHAnsi"/>
                <w:strike/>
                <w:lang w:val="ru-RU" w:eastAsia="en-US"/>
              </w:rPr>
              <w:t>максимальной</w:t>
            </w:r>
            <w:r w:rsidRPr="001107B2">
              <w:rPr>
                <w:rFonts w:eastAsiaTheme="minorHAnsi"/>
                <w:lang w:val="ru-RU" w:eastAsia="en-US"/>
              </w:rPr>
              <w:t xml:space="preserve"> </w:t>
            </w:r>
            <w:r w:rsidRPr="001107B2">
              <w:rPr>
                <w:rFonts w:eastAsiaTheme="minorHAnsi"/>
                <w:u w:val="single"/>
                <w:lang w:val="ru-RU" w:eastAsia="en-US"/>
              </w:rPr>
              <w:t>общей</w:t>
            </w:r>
            <w:r w:rsidRPr="001107B2">
              <w:rPr>
                <w:rFonts w:eastAsiaTheme="minorHAnsi"/>
                <w:lang w:val="ru-RU" w:eastAsia="en-US"/>
              </w:rPr>
              <w:t xml:space="preserve"> вместимостью </w:t>
            </w:r>
            <w:r w:rsidR="00581CD7" w:rsidRPr="00581CD7">
              <w:rPr>
                <w:rFonts w:eastAsiaTheme="minorHAnsi"/>
                <w:u w:val="single"/>
                <w:lang w:val="ru-RU" w:eastAsia="en-US"/>
              </w:rPr>
              <w:t>1</w:t>
            </w:r>
            <w:r w:rsidRPr="001107B2">
              <w:rPr>
                <w:rFonts w:eastAsiaTheme="minorHAnsi"/>
                <w:lang w:val="ru-RU" w:eastAsia="en-US"/>
              </w:rPr>
              <w:t>2</w:t>
            </w:r>
            <w:r w:rsidRPr="001107B2">
              <w:rPr>
                <w:rFonts w:eastAsiaTheme="minorHAnsi"/>
                <w:lang w:eastAsia="en-US"/>
              </w:rPr>
              <w:t> </w:t>
            </w:r>
            <w:r w:rsidRPr="001107B2">
              <w:rPr>
                <w:rFonts w:eastAsiaTheme="minorHAnsi"/>
                <w:lang w:val="ru-RU" w:eastAsia="en-US"/>
              </w:rPr>
              <w:t>м</w:t>
            </w:r>
            <w:r w:rsidRPr="001107B2">
              <w:rPr>
                <w:rFonts w:eastAsiaTheme="minorHAnsi"/>
                <w:vertAlign w:val="superscript"/>
                <w:lang w:val="ru-RU" w:eastAsia="en-US"/>
              </w:rPr>
              <w:t>3</w:t>
            </w:r>
            <w:r w:rsidRPr="001107B2">
              <w:rPr>
                <w:rFonts w:eastAsiaTheme="minorHAnsi"/>
                <w:strike/>
                <w:lang w:val="ru-RU" w:eastAsia="en-US"/>
              </w:rPr>
              <w:t xml:space="preserve"> каждый</w:t>
            </w:r>
            <w:r w:rsidRPr="001107B2">
              <w:rPr>
                <w:rFonts w:eastAsiaTheme="minorHAnsi"/>
                <w:lang w:val="ru-RU" w:eastAsia="en-US"/>
              </w:rPr>
              <w:t>. Эти емкости для остаточных продуктов должны удовлетворять требованиям международных правил, применимых к соответствующему веществу. Емкости для остаточных продуктов и сосуды для отстоев должны быть размещены в грузовом пространстве безопасным образом и удовлетворять применимым к ним требованиям пункта 9.3.2.26.</w:t>
            </w:r>
            <w:r w:rsidRPr="001107B2">
              <w:rPr>
                <w:rFonts w:eastAsiaTheme="minorHAnsi"/>
                <w:strike/>
                <w:lang w:val="ru-RU" w:eastAsia="en-US"/>
              </w:rPr>
              <w:t>4</w:t>
            </w:r>
            <w:r w:rsidRPr="001107B2">
              <w:rPr>
                <w:rFonts w:eastAsiaTheme="minorHAnsi"/>
                <w:lang w:val="ru-RU" w:eastAsia="en-US"/>
              </w:rPr>
              <w:t>.3 или 9.3.3.26.</w:t>
            </w:r>
            <w:r w:rsidRPr="001107B2">
              <w:rPr>
                <w:rFonts w:eastAsiaTheme="minorHAnsi"/>
                <w:strike/>
                <w:lang w:val="ru-RU" w:eastAsia="en-US"/>
              </w:rPr>
              <w:t>4</w:t>
            </w:r>
            <w:r w:rsidRPr="001107B2">
              <w:rPr>
                <w:rFonts w:eastAsiaTheme="minorHAnsi"/>
                <w:lang w:val="ru-RU" w:eastAsia="en-US"/>
              </w:rPr>
              <w:t>.3;</w:t>
            </w:r>
          </w:p>
          <w:p w:rsidR="001107B2" w:rsidRPr="001107B2" w:rsidRDefault="001107B2" w:rsidP="003C2C7F">
            <w:pPr>
              <w:tabs>
                <w:tab w:val="left" w:pos="359"/>
              </w:tabs>
              <w:suppressAutoHyphens w:val="0"/>
              <w:autoSpaceDE w:val="0"/>
              <w:autoSpaceDN w:val="0"/>
              <w:adjustRightInd w:val="0"/>
              <w:spacing w:after="80" w:line="216" w:lineRule="exact"/>
              <w:ind w:left="373" w:right="57" w:hanging="316"/>
              <w:rPr>
                <w:rFonts w:eastAsia="Calibri"/>
                <w:lang w:val="ru-RU"/>
              </w:rPr>
            </w:pPr>
            <w:r w:rsidRPr="001107B2">
              <w:rPr>
                <w:rFonts w:eastAsiaTheme="minorHAnsi"/>
                <w:lang w:val="ru-RU" w:eastAsia="en-US"/>
              </w:rPr>
              <w:t>−</w:t>
            </w:r>
            <w:r w:rsidRPr="001107B2">
              <w:rPr>
                <w:rFonts w:eastAsiaTheme="minorHAnsi"/>
                <w:lang w:val="ru-RU" w:eastAsia="en-US"/>
              </w:rPr>
              <w:tab/>
              <w:t>пробы груза (из расчета не более 30) веществ, допущенных к перевозке танкером, в количестве не более 500</w:t>
            </w:r>
            <w:r w:rsidRPr="001107B2">
              <w:rPr>
                <w:rFonts w:eastAsiaTheme="minorHAnsi"/>
                <w:lang w:eastAsia="en-US"/>
              </w:rPr>
              <w:t> </w:t>
            </w:r>
            <w:r w:rsidRPr="001107B2">
              <w:rPr>
                <w:rFonts w:eastAsiaTheme="minorHAnsi"/>
                <w:lang w:val="ru-RU" w:eastAsia="en-US"/>
              </w:rPr>
              <w:t>мл на один сосуд. Сосуды должны удовлетворять требовани</w:t>
            </w:r>
            <w:r w:rsidR="008E37B1">
              <w:rPr>
                <w:rFonts w:eastAsiaTheme="minorHAnsi"/>
                <w:lang w:val="ru-RU" w:eastAsia="en-US"/>
              </w:rPr>
              <w:t>ям</w:t>
            </w:r>
            <w:r w:rsidR="008E37B1">
              <w:rPr>
                <w:rFonts w:eastAsiaTheme="minorHAnsi"/>
                <w:lang w:val="ru-RU" w:eastAsia="en-US"/>
              </w:rPr>
              <w:br/>
            </w:r>
            <w:r w:rsidRPr="001107B2">
              <w:rPr>
                <w:rFonts w:eastAsiaTheme="minorHAnsi"/>
                <w:lang w:val="ru-RU" w:eastAsia="en-US"/>
              </w:rPr>
              <w:t>в отношении упаковки, указанным в части</w:t>
            </w:r>
            <w:r w:rsidRPr="001107B2">
              <w:rPr>
                <w:rFonts w:eastAsiaTheme="minorHAnsi"/>
                <w:lang w:eastAsia="en-US"/>
              </w:rPr>
              <w:t> </w:t>
            </w:r>
            <w:r w:rsidRPr="001107B2">
              <w:rPr>
                <w:rFonts w:eastAsiaTheme="minorHAnsi"/>
                <w:lang w:val="ru-RU" w:eastAsia="en-US"/>
              </w:rPr>
              <w:t>4 ДОПОГ, и размещаться на борту в строго определенном месте в пределах грузового пространства таким образом, чтобы в обычных условиях перевозки они не могли разбиться или получить прокол и чтобы их содержимое не могло разлиться в трюмном помещении. Хрупкие сосуды должны быть обложены надлежащим прокладочным материалом.</w:t>
            </w:r>
          </w:p>
        </w:tc>
        <w:tc>
          <w:tcPr>
            <w:tcW w:w="1818" w:type="dxa"/>
          </w:tcPr>
          <w:p w:rsidR="001107B2" w:rsidRPr="001107B2" w:rsidRDefault="001107B2" w:rsidP="008E37B1">
            <w:pPr>
              <w:suppressAutoHyphens w:val="0"/>
              <w:autoSpaceDE w:val="0"/>
              <w:autoSpaceDN w:val="0"/>
              <w:adjustRightInd w:val="0"/>
              <w:spacing w:before="960" w:after="80" w:line="220" w:lineRule="exact"/>
              <w:ind w:left="57" w:right="57"/>
              <w:rPr>
                <w:rFonts w:eastAsia="TimesNewRomanPSMT"/>
                <w:lang w:val="ru-RU"/>
              </w:rPr>
            </w:pPr>
            <w:r w:rsidRPr="001107B2">
              <w:rPr>
                <w:rFonts w:eastAsia="TimesNewRomanPSMT"/>
                <w:lang w:val="ru-RU"/>
              </w:rPr>
              <w:t>П</w:t>
            </w:r>
            <w:r w:rsidR="008E37B1" w:rsidRPr="008E37B1">
              <w:rPr>
                <w:rFonts w:eastAsia="TimesNewRomanPSMT"/>
                <w:lang w:val="ru-RU"/>
              </w:rPr>
              <w:t>еренесено</w:t>
            </w:r>
            <w:r w:rsidR="008E37B1">
              <w:rPr>
                <w:rFonts w:eastAsia="TimesNewRomanPSMT"/>
                <w:lang w:val="ru-RU"/>
              </w:rPr>
              <w:br/>
            </w:r>
            <w:r w:rsidRPr="001107B2">
              <w:rPr>
                <w:rFonts w:eastAsia="TimesNewRomanPSMT"/>
                <w:lang w:val="ru-RU"/>
              </w:rPr>
              <w:t>в определение</w:t>
            </w:r>
          </w:p>
        </w:tc>
      </w:tr>
      <w:tr w:rsidR="001107B2" w:rsidRPr="001107B2" w:rsidTr="00DB6115">
        <w:tc>
          <w:tcPr>
            <w:tcW w:w="2352" w:type="dxa"/>
            <w:tcBorders>
              <w:bottom w:val="single" w:sz="4" w:space="0" w:color="auto"/>
            </w:tcBorders>
          </w:tcPr>
          <w:p w:rsidR="001107B2" w:rsidRPr="00320587" w:rsidRDefault="001107B2" w:rsidP="008E37B1">
            <w:pPr>
              <w:suppressAutoHyphens w:val="0"/>
              <w:autoSpaceDE w:val="0"/>
              <w:autoSpaceDN w:val="0"/>
              <w:adjustRightInd w:val="0"/>
              <w:spacing w:before="120" w:after="120" w:line="220" w:lineRule="exact"/>
              <w:ind w:left="57" w:right="57"/>
              <w:rPr>
                <w:rFonts w:eastAsiaTheme="minorHAnsi"/>
                <w:b/>
                <w:u w:val="single"/>
                <w:lang w:val="ru-RU"/>
              </w:rPr>
            </w:pPr>
            <w:r w:rsidRPr="00320587">
              <w:rPr>
                <w:rFonts w:eastAsia="Calibri"/>
                <w:b/>
                <w:bCs/>
                <w:lang w:val="ru-RU"/>
              </w:rPr>
              <w:t>7.2.4.15</w:t>
            </w:r>
          </w:p>
        </w:tc>
        <w:tc>
          <w:tcPr>
            <w:tcW w:w="8465" w:type="dxa"/>
            <w:tcBorders>
              <w:bottom w:val="single" w:sz="4" w:space="0" w:color="auto"/>
            </w:tcBorders>
          </w:tcPr>
          <w:p w:rsidR="001107B2" w:rsidRPr="00320587" w:rsidRDefault="001107B2" w:rsidP="008E37B1">
            <w:pPr>
              <w:suppressAutoHyphens w:val="0"/>
              <w:autoSpaceDE w:val="0"/>
              <w:autoSpaceDN w:val="0"/>
              <w:adjustRightInd w:val="0"/>
              <w:spacing w:before="120" w:after="120" w:line="220" w:lineRule="exact"/>
              <w:ind w:left="57" w:right="57"/>
              <w:rPr>
                <w:rFonts w:eastAsia="Calibri"/>
                <w:lang w:val="ru-RU"/>
              </w:rPr>
            </w:pPr>
            <w:r w:rsidRPr="00320587">
              <w:rPr>
                <w:rFonts w:eastAsiaTheme="minorHAnsi"/>
                <w:b/>
                <w:bCs/>
                <w:i/>
                <w:iCs/>
                <w:lang w:val="ru-RU" w:eastAsia="en-US"/>
              </w:rPr>
              <w:t>Меры, принимаемые после разгрузки (система зачистки)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1107B2" w:rsidRPr="001107B2" w:rsidRDefault="001107B2" w:rsidP="008E37B1">
            <w:pPr>
              <w:suppressAutoHyphens w:val="0"/>
              <w:autoSpaceDE w:val="0"/>
              <w:autoSpaceDN w:val="0"/>
              <w:adjustRightInd w:val="0"/>
              <w:spacing w:before="120" w:after="120" w:line="220" w:lineRule="exact"/>
              <w:ind w:left="57" w:right="57"/>
              <w:rPr>
                <w:rFonts w:eastAsia="TimesNewRomanPSMT"/>
                <w:lang w:val="ru-RU"/>
              </w:rPr>
            </w:pPr>
          </w:p>
        </w:tc>
      </w:tr>
      <w:tr w:rsidR="001107B2" w:rsidRPr="001107B2" w:rsidTr="00DB6115">
        <w:tc>
          <w:tcPr>
            <w:tcW w:w="2352" w:type="dxa"/>
            <w:tcBorders>
              <w:bottom w:val="single" w:sz="12" w:space="0" w:color="auto"/>
            </w:tcBorders>
          </w:tcPr>
          <w:p w:rsidR="001107B2" w:rsidRPr="001107B2" w:rsidRDefault="001107B2" w:rsidP="008E37B1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Theme="minorHAnsi"/>
                <w:b/>
                <w:lang w:val="de-DE"/>
              </w:rPr>
            </w:pPr>
            <w:r w:rsidRPr="001107B2">
              <w:rPr>
                <w:rFonts w:eastAsiaTheme="minorHAnsi"/>
                <w:b/>
                <w:lang w:val="de-DE"/>
              </w:rPr>
              <w:t>7.2.4.15.2</w:t>
            </w:r>
          </w:p>
        </w:tc>
        <w:tc>
          <w:tcPr>
            <w:tcW w:w="8465" w:type="dxa"/>
            <w:tcBorders>
              <w:bottom w:val="single" w:sz="12" w:space="0" w:color="auto"/>
            </w:tcBorders>
          </w:tcPr>
          <w:p w:rsidR="001107B2" w:rsidRPr="001107B2" w:rsidRDefault="001107B2" w:rsidP="008E37B1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TimesNewRomanPSMT"/>
                <w:lang w:val="ru-RU"/>
              </w:rPr>
            </w:pPr>
            <w:r w:rsidRPr="001107B2">
              <w:rPr>
                <w:rFonts w:eastAsiaTheme="minorHAnsi"/>
                <w:lang w:val="ru-RU" w:eastAsia="en-US"/>
              </w:rPr>
              <w:t xml:space="preserve">При наполнении </w:t>
            </w:r>
            <w:r w:rsidRPr="001107B2">
              <w:rPr>
                <w:rFonts w:eastAsiaTheme="minorHAnsi"/>
                <w:u w:val="single"/>
                <w:lang w:val="ru-RU" w:eastAsia="en-US"/>
              </w:rPr>
              <w:t>цистерн для</w:t>
            </w:r>
            <w:r w:rsidRPr="001107B2">
              <w:rPr>
                <w:rFonts w:eastAsiaTheme="minorHAnsi"/>
                <w:i/>
                <w:u w:val="single"/>
                <w:lang w:val="ru-RU" w:eastAsia="en-US"/>
              </w:rPr>
              <w:t xml:space="preserve"> </w:t>
            </w:r>
            <w:r w:rsidRPr="001107B2">
              <w:rPr>
                <w:rFonts w:eastAsiaTheme="minorHAnsi"/>
                <w:u w:val="single"/>
                <w:lang w:val="ru-RU" w:eastAsia="en-US"/>
              </w:rPr>
              <w:t>остатков груза</w:t>
            </w:r>
            <w:r w:rsidRPr="001107B2">
              <w:rPr>
                <w:rFonts w:eastAsiaTheme="minorHAnsi"/>
                <w:lang w:val="ru-RU" w:eastAsia="en-US"/>
              </w:rPr>
              <w:t xml:space="preserve"> и емкостей для остаточных продуктов должно быть обеспечено безопасное удаление выходящих газов.</w:t>
            </w:r>
          </w:p>
          <w:p w:rsidR="001107B2" w:rsidRPr="001107B2" w:rsidRDefault="001107B2" w:rsidP="008E37B1">
            <w:pPr>
              <w:suppressAutoHyphens w:val="0"/>
              <w:autoSpaceDE w:val="0"/>
              <w:autoSpaceDN w:val="0"/>
              <w:adjustRightInd w:val="0"/>
              <w:spacing w:after="80" w:line="220" w:lineRule="exact"/>
              <w:ind w:left="57" w:right="57"/>
              <w:rPr>
                <w:rFonts w:eastAsia="TimesNewRomanPSMT"/>
                <w:u w:val="single"/>
                <w:lang w:val="ru-RU"/>
              </w:rPr>
            </w:pPr>
            <w:r w:rsidRPr="001107B2">
              <w:rPr>
                <w:rFonts w:eastAsiaTheme="minorHAnsi"/>
                <w:u w:val="single"/>
                <w:lang w:val="ru-RU" w:eastAsia="en-US"/>
              </w:rPr>
              <w:t>Во время наполнения под арматурой наполнения должны размещаться средства для сбора пролившегося груза</w:t>
            </w:r>
            <w:r w:rsidRPr="001107B2">
              <w:rPr>
                <w:rFonts w:eastAsiaTheme="minorHAnsi"/>
                <w:lang w:val="ru-RU" w:eastAsia="en-US"/>
              </w:rPr>
              <w:t>.</w:t>
            </w:r>
          </w:p>
          <w:p w:rsidR="001107B2" w:rsidRPr="001107B2" w:rsidRDefault="001107B2" w:rsidP="008E37B1">
            <w:pPr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 w:right="57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1107B2">
              <w:rPr>
                <w:rFonts w:eastAsiaTheme="minorHAnsi"/>
                <w:u w:val="single"/>
                <w:lang w:val="ru-RU" w:eastAsia="en-US"/>
              </w:rPr>
              <w:t>Цистерны для</w:t>
            </w:r>
            <w:r w:rsidRPr="001107B2">
              <w:rPr>
                <w:rFonts w:eastAsiaTheme="minorHAnsi"/>
                <w:i/>
                <w:u w:val="single"/>
                <w:lang w:val="ru-RU" w:eastAsia="en-US"/>
              </w:rPr>
              <w:t xml:space="preserve"> </w:t>
            </w:r>
            <w:r w:rsidRPr="001107B2">
              <w:rPr>
                <w:rFonts w:eastAsiaTheme="minorHAnsi"/>
                <w:u w:val="single"/>
                <w:lang w:val="ru-RU" w:eastAsia="en-US"/>
              </w:rPr>
              <w:t>остатков груза и емкости для остаточных продуктов не должны быть соединены с газоотводным трубопроводом грузовых танков, кроме как в течение времени, необходимого для их наполнения.</w:t>
            </w:r>
            <w:r w:rsidRPr="001107B2">
              <w:rPr>
                <w:rFonts w:eastAsia="TimesNewRomanPSMT"/>
                <w:u w:val="single"/>
                <w:lang w:val="ru-RU"/>
              </w:rPr>
              <w:t xml:space="preserve"> </w:t>
            </w:r>
            <w:r w:rsidRPr="001107B2">
              <w:rPr>
                <w:rFonts w:eastAsiaTheme="minorHAnsi"/>
                <w:u w:val="single"/>
                <w:lang w:val="ru-RU" w:eastAsia="en-US"/>
              </w:rPr>
              <w:t>Во время наполнения под арматурой наполнения должны размещаться средства для сбора пролившегося груза</w:t>
            </w:r>
            <w:r w:rsidRPr="001107B2">
              <w:rPr>
                <w:rFonts w:eastAsiaTheme="minorHAnsi"/>
                <w:lang w:val="ru-RU" w:eastAsia="en-US"/>
              </w:rPr>
              <w:t>.</w:t>
            </w:r>
          </w:p>
        </w:tc>
        <w:tc>
          <w:tcPr>
            <w:tcW w:w="1818" w:type="dxa"/>
            <w:tcBorders>
              <w:bottom w:val="single" w:sz="12" w:space="0" w:color="auto"/>
            </w:tcBorders>
          </w:tcPr>
          <w:p w:rsidR="001107B2" w:rsidRPr="001107B2" w:rsidRDefault="001107B2" w:rsidP="008E37B1">
            <w:pPr>
              <w:suppressAutoHyphens w:val="0"/>
              <w:autoSpaceDE w:val="0"/>
              <w:autoSpaceDN w:val="0"/>
              <w:adjustRightInd w:val="0"/>
              <w:spacing w:before="120" w:after="80" w:line="220" w:lineRule="exact"/>
              <w:ind w:left="57" w:right="57"/>
              <w:rPr>
                <w:rFonts w:eastAsia="TimesNewRomanPSMT"/>
                <w:lang w:val="en-US"/>
              </w:rPr>
            </w:pPr>
            <w:r w:rsidRPr="001107B2">
              <w:rPr>
                <w:rFonts w:eastAsia="TimesNewRomanPSMT"/>
              </w:rPr>
              <w:t>Уточнение</w:t>
            </w:r>
          </w:p>
        </w:tc>
      </w:tr>
    </w:tbl>
    <w:p w:rsidR="001107B2" w:rsidRPr="003C2C7F" w:rsidRDefault="003C2C7F" w:rsidP="003C2C7F">
      <w:pPr>
        <w:spacing w:before="240"/>
        <w:jc w:val="center"/>
        <w:rPr>
          <w:u w:val="single"/>
          <w:lang w:eastAsia="ru-RU" w:bidi="ru-RU"/>
        </w:rPr>
      </w:pPr>
      <w:r>
        <w:rPr>
          <w:u w:val="single"/>
          <w:lang w:eastAsia="ru-RU" w:bidi="ru-RU"/>
        </w:rPr>
        <w:tab/>
      </w:r>
      <w:r>
        <w:rPr>
          <w:u w:val="single"/>
          <w:lang w:eastAsia="ru-RU" w:bidi="ru-RU"/>
        </w:rPr>
        <w:tab/>
      </w:r>
      <w:r>
        <w:rPr>
          <w:u w:val="single"/>
          <w:lang w:eastAsia="ru-RU" w:bidi="ru-RU"/>
        </w:rPr>
        <w:tab/>
      </w:r>
    </w:p>
    <w:sectPr w:rsidR="001107B2" w:rsidRPr="003C2C7F" w:rsidSect="007D72A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pgSz w:w="16838" w:h="11906" w:orient="landscape" w:code="9"/>
      <w:pgMar w:top="1134" w:right="1701" w:bottom="1134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D0" w:rsidRDefault="003261D0" w:rsidP="00B471C5">
      <w:r>
        <w:separator/>
      </w:r>
    </w:p>
  </w:endnote>
  <w:endnote w:type="continuationSeparator" w:id="0">
    <w:p w:rsidR="003261D0" w:rsidRDefault="003261D0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D0" w:rsidRPr="009A6F4A" w:rsidRDefault="003261D0" w:rsidP="007005EE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4628D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GE.16-09306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D0" w:rsidRPr="009A6F4A" w:rsidRDefault="003261D0" w:rsidP="007005EE">
    <w:pPr>
      <w:pStyle w:val="Pieddepage"/>
      <w:rPr>
        <w:lang w:val="en-US"/>
      </w:rPr>
    </w:pPr>
    <w:r>
      <w:rPr>
        <w:lang w:val="en-US"/>
      </w:rPr>
      <w:t>GE.16-09306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4628D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3261D0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261D0" w:rsidRPr="001C3ABC" w:rsidRDefault="003261D0" w:rsidP="007D72AB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 xml:space="preserve">09306 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200716  280716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3261D0" w:rsidRDefault="003261D0" w:rsidP="007D72AB">
          <w:pPr>
            <w:jc w:val="right"/>
          </w:pPr>
          <w:r>
            <w:rPr>
              <w:b/>
              <w:noProof/>
              <w:lang w:val="fr-FR" w:eastAsia="fr-FR"/>
            </w:rPr>
            <w:drawing>
              <wp:inline distT="0" distB="0" distL="0" distR="0" wp14:anchorId="16A5C74E" wp14:editId="70DBB208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3261D0" w:rsidRDefault="003261D0" w:rsidP="007D72AB">
          <w:pPr>
            <w:jc w:val="right"/>
          </w:pPr>
          <w:r>
            <w:rPr>
              <w:noProof/>
              <w:lang w:val="fr-FR" w:eastAsia="fr-FR"/>
            </w:rPr>
            <w:drawing>
              <wp:inline distT="0" distB="0" distL="0" distR="0" wp14:anchorId="3749CDAD" wp14:editId="25642790">
                <wp:extent cx="579755" cy="579755"/>
                <wp:effectExtent l="0" t="0" r="0" b="0"/>
                <wp:docPr id="4" name="Рисунок 4" descr="http://undocs.org/m2/QRCode.ashx?DS=ECE/TRANS/WP.15/AC.2/2016/30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undocs.org/m2/QRCode.ashx?DS=ECE/TRANS/WP.15/AC.2/2016/30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61D0" w:rsidRPr="00797A78" w:rsidTr="007D72AB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261D0" w:rsidRPr="007D72AB" w:rsidRDefault="003261D0" w:rsidP="007D72AB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D72A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D72A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D72A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D72A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7D72A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7D72A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7D72A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7D72A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D72A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3261D0" w:rsidRDefault="003261D0" w:rsidP="007D72AB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3261D0" w:rsidRDefault="003261D0" w:rsidP="007D72AB"/>
      </w:tc>
    </w:tr>
  </w:tbl>
  <w:p w:rsidR="003261D0" w:rsidRPr="007005EE" w:rsidRDefault="003261D0" w:rsidP="004D639B">
    <w:pPr>
      <w:pStyle w:val="Pieddepage"/>
      <w:spacing w:line="240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D0" w:rsidRPr="007D72AB" w:rsidRDefault="003261D0" w:rsidP="007D72AB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D0" w:rsidRPr="007D72AB" w:rsidRDefault="003261D0" w:rsidP="00290E56">
    <w:pPr>
      <w:pStyle w:val="Pieddepage"/>
      <w:ind w:right="1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D0" w:rsidRPr="009141DC" w:rsidRDefault="003261D0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3261D0" w:rsidRPr="00D1261C" w:rsidRDefault="003261D0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3261D0" w:rsidRPr="00720525" w:rsidRDefault="003261D0" w:rsidP="00756326">
      <w:pPr>
        <w:pStyle w:val="Notedebasdepage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>
        <w:rPr>
          <w:rStyle w:val="Appelnotedebasdep"/>
          <w:lang w:val="ru-RU"/>
        </w:rPr>
        <w:footnoteRef/>
      </w:r>
      <w:r>
        <w:rPr>
          <w:lang w:val="ru-RU"/>
        </w:rPr>
        <w:tab/>
        <w:t>Распространено на немецком языке Центральной комиссией судоходства по Рейну</w:t>
      </w:r>
      <w:r w:rsidRPr="00756326">
        <w:rPr>
          <w:lang w:val="ru-RU"/>
        </w:rPr>
        <w:br/>
      </w:r>
      <w:r>
        <w:rPr>
          <w:lang w:val="ru-RU"/>
        </w:rPr>
        <w:t>под условным обозначением CCNR-ZKR/ADN/WP.15/AC.2/2016/30.</w:t>
      </w:r>
    </w:p>
  </w:footnote>
  <w:footnote w:id="2">
    <w:p w:rsidR="003261D0" w:rsidRPr="00720525" w:rsidRDefault="003261D0" w:rsidP="00756326">
      <w:pPr>
        <w:pStyle w:val="Notedebasdepage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>
        <w:rPr>
          <w:rStyle w:val="Appelnotedebasdep"/>
          <w:lang w:val="ru-RU"/>
        </w:rPr>
        <w:footnoteRef/>
      </w:r>
      <w:r>
        <w:rPr>
          <w:lang w:val="ru-RU"/>
        </w:rPr>
        <w:tab/>
        <w:t>В соответствии с программой работы Комитета по внутреннему транспорту</w:t>
      </w:r>
      <w:r w:rsidRPr="00756326">
        <w:rPr>
          <w:lang w:val="ru-RU"/>
        </w:rPr>
        <w:br/>
      </w:r>
      <w:r>
        <w:rPr>
          <w:lang w:val="ru-RU"/>
        </w:rPr>
        <w:t xml:space="preserve">на 2016–2017 годы (ECE/TRANS/2016/28/Add.1 (9.3)). </w:t>
      </w:r>
    </w:p>
  </w:footnote>
  <w:footnote w:id="3">
    <w:p w:rsidR="003261D0" w:rsidRPr="00720525" w:rsidRDefault="003261D0" w:rsidP="007D72AB">
      <w:pPr>
        <w:pStyle w:val="Notedebasdepage"/>
        <w:rPr>
          <w:lang w:val="ru-RU"/>
        </w:rPr>
      </w:pPr>
      <w:r>
        <w:rPr>
          <w:lang w:val="ru-RU"/>
        </w:rPr>
        <w:tab/>
      </w:r>
      <w:r>
        <w:rPr>
          <w:rStyle w:val="Appelnotedebasdep"/>
          <w:lang w:val="ru-RU"/>
        </w:rPr>
        <w:footnoteRef/>
      </w:r>
      <w:r w:rsidRPr="00720525">
        <w:rPr>
          <w:lang w:val="en-US"/>
        </w:rPr>
        <w:tab/>
        <w:t xml:space="preserve">Official Journal of the European Communities No. </w:t>
      </w:r>
      <w:r>
        <w:rPr>
          <w:lang w:val="ru-RU"/>
        </w:rPr>
        <w:t>L 23 of 28 January 2000, S. 57.</w:t>
      </w:r>
    </w:p>
  </w:footnote>
  <w:footnote w:id="4">
    <w:p w:rsidR="003261D0" w:rsidRPr="003261D0" w:rsidRDefault="003261D0" w:rsidP="007D72AB">
      <w:pPr>
        <w:pStyle w:val="Notedebasdepage"/>
        <w:rPr>
          <w:lang w:val="en-US"/>
        </w:rPr>
      </w:pPr>
      <w:r>
        <w:rPr>
          <w:lang w:val="ru-RU"/>
        </w:rPr>
        <w:tab/>
      </w:r>
      <w:r>
        <w:rPr>
          <w:rStyle w:val="Appelnotedebasdep"/>
          <w:lang w:val="ru-RU"/>
        </w:rPr>
        <w:footnoteRef/>
      </w:r>
      <w:r w:rsidRPr="003261D0">
        <w:rPr>
          <w:lang w:val="en-US"/>
        </w:rPr>
        <w:tab/>
      </w:r>
      <w:r>
        <w:rPr>
          <w:lang w:val="ru-RU"/>
        </w:rPr>
        <w:t>Идентичный</w:t>
      </w:r>
      <w:r w:rsidRPr="003261D0">
        <w:rPr>
          <w:lang w:val="en-US"/>
        </w:rPr>
        <w:t xml:space="preserve"> </w:t>
      </w:r>
      <w:r>
        <w:rPr>
          <w:lang w:val="ru-RU"/>
        </w:rPr>
        <w:t>стандарту</w:t>
      </w:r>
      <w:r w:rsidRPr="003261D0">
        <w:rPr>
          <w:lang w:val="en-US"/>
        </w:rPr>
        <w:t xml:space="preserve"> </w:t>
      </w:r>
      <w:r w:rsidRPr="007C56F9">
        <w:rPr>
          <w:lang w:val="en-US"/>
        </w:rPr>
        <w:t>EN</w:t>
      </w:r>
      <w:r w:rsidRPr="003261D0">
        <w:rPr>
          <w:lang w:val="en-US"/>
        </w:rPr>
        <w:t xml:space="preserve"> </w:t>
      </w:r>
      <w:r w:rsidRPr="007C56F9">
        <w:rPr>
          <w:lang w:val="en-US"/>
        </w:rPr>
        <w:t>ISO</w:t>
      </w:r>
      <w:r w:rsidRPr="003261D0">
        <w:rPr>
          <w:lang w:val="en-US"/>
        </w:rPr>
        <w:t xml:space="preserve"> 16852:2010.</w:t>
      </w:r>
    </w:p>
  </w:footnote>
  <w:footnote w:id="5">
    <w:p w:rsidR="003261D0" w:rsidRPr="00751653" w:rsidRDefault="003261D0" w:rsidP="007D72AB">
      <w:pPr>
        <w:pStyle w:val="Notedebasdepage"/>
      </w:pPr>
      <w:r w:rsidRPr="003261D0">
        <w:rPr>
          <w:lang w:val="en-US"/>
        </w:rPr>
        <w:tab/>
      </w:r>
      <w:r>
        <w:rPr>
          <w:rStyle w:val="Appelnotedebasdep"/>
          <w:lang w:val="ru-RU"/>
        </w:rPr>
        <w:footnoteRef/>
      </w:r>
      <w:r w:rsidRPr="00720525">
        <w:rPr>
          <w:lang w:val="en-US"/>
        </w:rPr>
        <w:tab/>
        <w:t>Journal of the European Communities No. L 23 of 26 February 2014, S. 309.</w:t>
      </w:r>
    </w:p>
  </w:footnote>
  <w:footnote w:id="6">
    <w:p w:rsidR="003261D0" w:rsidRPr="002E1909" w:rsidRDefault="003261D0" w:rsidP="007D72AB">
      <w:pPr>
        <w:pStyle w:val="Notedebasdepage"/>
      </w:pPr>
      <w:r w:rsidRPr="00720525">
        <w:rPr>
          <w:lang w:val="en-US"/>
        </w:rPr>
        <w:tab/>
      </w:r>
      <w:r>
        <w:rPr>
          <w:rStyle w:val="Appelnotedebasdep"/>
          <w:lang w:val="ru-RU"/>
        </w:rPr>
        <w:footnoteRef/>
      </w:r>
      <w:r w:rsidRPr="00720525">
        <w:rPr>
          <w:lang w:val="en-US"/>
        </w:rPr>
        <w:tab/>
        <w:t>A Common Regulatory Framework for Equipment Used in Environments with an Explosive Atmosphere, United Nations, 2011.</w:t>
      </w:r>
    </w:p>
  </w:footnote>
  <w:footnote w:id="7">
    <w:p w:rsidR="003261D0" w:rsidRPr="007D72AB" w:rsidRDefault="003261D0" w:rsidP="007D72AB">
      <w:pPr>
        <w:pStyle w:val="Notedebasdepage"/>
        <w:rPr>
          <w:lang w:val="en-US"/>
        </w:rPr>
      </w:pPr>
      <w:r w:rsidRPr="00720525">
        <w:rPr>
          <w:lang w:val="en-US"/>
        </w:rPr>
        <w:tab/>
      </w:r>
      <w:r w:rsidRPr="00A51CDC">
        <w:rPr>
          <w:rStyle w:val="Appelnotedebasdep"/>
          <w:lang w:val="ru-RU"/>
        </w:rPr>
        <w:footnoteRef/>
      </w:r>
      <w:r w:rsidRPr="00720525">
        <w:rPr>
          <w:lang w:val="en-US"/>
        </w:rPr>
        <w:tab/>
        <w:t>Official Journal of the European Communities No. L 23 of 26. February 2014, S. 309</w:t>
      </w:r>
      <w:r w:rsidRPr="007D72AB">
        <w:rPr>
          <w:lang w:val="en-US"/>
        </w:rPr>
        <w:t>.</w:t>
      </w:r>
    </w:p>
  </w:footnote>
  <w:footnote w:id="8">
    <w:p w:rsidR="003C02AB" w:rsidRPr="007D72AB" w:rsidRDefault="003C02AB" w:rsidP="00397FCD">
      <w:pPr>
        <w:pStyle w:val="Notedebasdepage"/>
        <w:rPr>
          <w:lang w:val="en-US"/>
        </w:rPr>
      </w:pPr>
      <w:r w:rsidRPr="00720525">
        <w:rPr>
          <w:lang w:val="en-US"/>
        </w:rPr>
        <w:tab/>
      </w:r>
      <w:r w:rsidRPr="00A51CDC">
        <w:rPr>
          <w:rStyle w:val="Appelnotedebasdep"/>
          <w:lang w:val="ru-RU"/>
        </w:rPr>
        <w:footnoteRef/>
      </w:r>
      <w:r>
        <w:rPr>
          <w:lang w:val="en-US"/>
        </w:rPr>
        <w:tab/>
      </w:r>
      <w:r w:rsidRPr="00720525">
        <w:rPr>
          <w:lang w:val="en-US"/>
        </w:rPr>
        <w:t>Official Journal of the Euro</w:t>
      </w:r>
      <w:r>
        <w:rPr>
          <w:lang w:val="en-US"/>
        </w:rPr>
        <w:t>pean Communities No. L 23 of 26</w:t>
      </w:r>
      <w:r w:rsidRPr="00720525">
        <w:rPr>
          <w:lang w:val="en-US"/>
        </w:rPr>
        <w:t xml:space="preserve"> February 2014, S. 309</w:t>
      </w:r>
      <w:r w:rsidRPr="007D72AB">
        <w:rPr>
          <w:lang w:val="en-US"/>
        </w:rPr>
        <w:t>.</w:t>
      </w:r>
    </w:p>
  </w:footnote>
  <w:footnote w:id="9">
    <w:p w:rsidR="003C02AB" w:rsidRPr="00751653" w:rsidRDefault="003C02AB" w:rsidP="007D72AB">
      <w:pPr>
        <w:pStyle w:val="Notedebasdepage"/>
      </w:pPr>
      <w:r w:rsidRPr="00720525">
        <w:rPr>
          <w:lang w:val="en-US"/>
        </w:rPr>
        <w:tab/>
      </w:r>
      <w:r>
        <w:rPr>
          <w:rStyle w:val="Appelnotedebasdep"/>
          <w:lang w:val="ru-RU"/>
        </w:rPr>
        <w:footnoteRef/>
      </w:r>
      <w:r w:rsidRPr="00720525">
        <w:rPr>
          <w:lang w:val="en-US"/>
        </w:rPr>
        <w:tab/>
        <w:t>Official Journal of the European Communities No. L 23 of 26 February 2014, S. 309.</w:t>
      </w:r>
    </w:p>
  </w:footnote>
  <w:footnote w:id="10">
    <w:p w:rsidR="003261D0" w:rsidRPr="00751653" w:rsidRDefault="003261D0" w:rsidP="008D36DD">
      <w:pPr>
        <w:pStyle w:val="Notedebasdepage"/>
      </w:pPr>
      <w:r w:rsidRPr="00720525">
        <w:rPr>
          <w:lang w:val="en-US"/>
        </w:rPr>
        <w:tab/>
      </w:r>
      <w:r>
        <w:rPr>
          <w:rStyle w:val="Appelnotedebasdep"/>
          <w:lang w:val="ru-RU"/>
        </w:rPr>
        <w:footnoteRef/>
      </w:r>
      <w:r w:rsidRPr="00720525">
        <w:rPr>
          <w:lang w:val="en-US"/>
        </w:rPr>
        <w:tab/>
        <w:t>Official Journal of the European Communities No. L 23 of 26 February 2014, S. 309.</w:t>
      </w:r>
    </w:p>
  </w:footnote>
  <w:footnote w:id="11">
    <w:p w:rsidR="003261D0" w:rsidRPr="00751653" w:rsidRDefault="003261D0" w:rsidP="005747CF">
      <w:pPr>
        <w:pStyle w:val="Notedebasdepage"/>
      </w:pPr>
      <w:r w:rsidRPr="00720525">
        <w:rPr>
          <w:lang w:val="en-US"/>
        </w:rPr>
        <w:tab/>
      </w:r>
      <w:r>
        <w:rPr>
          <w:rStyle w:val="Appelnotedebasdep"/>
          <w:lang w:val="ru-RU"/>
        </w:rPr>
        <w:footnoteRef/>
      </w:r>
      <w:r w:rsidRPr="00720525">
        <w:rPr>
          <w:lang w:val="en-US"/>
        </w:rPr>
        <w:tab/>
        <w:t>Official Journal of the European Communities No. L 23 of 26 February 2014, S. 309.</w:t>
      </w:r>
    </w:p>
  </w:footnote>
  <w:footnote w:id="12">
    <w:p w:rsidR="003261D0" w:rsidRPr="003261D0" w:rsidRDefault="003261D0" w:rsidP="007D72AB">
      <w:pPr>
        <w:pStyle w:val="Notedebasdepage"/>
        <w:rPr>
          <w:lang w:val="en-US"/>
        </w:rPr>
      </w:pPr>
      <w:r w:rsidRPr="00720525">
        <w:rPr>
          <w:lang w:val="en-US"/>
        </w:rPr>
        <w:tab/>
      </w:r>
      <w:r>
        <w:rPr>
          <w:rStyle w:val="Appelnotedebasdep"/>
          <w:lang w:val="ru-RU"/>
        </w:rPr>
        <w:footnoteRef/>
      </w:r>
      <w:r w:rsidRPr="00720525">
        <w:rPr>
          <w:lang w:val="en-US"/>
        </w:rPr>
        <w:tab/>
        <w:t>Official Journal of the Eur</w:t>
      </w:r>
      <w:r w:rsidR="0090249F">
        <w:rPr>
          <w:lang w:val="en-US"/>
        </w:rPr>
        <w:t>opean Communities No. L 23 of 26</w:t>
      </w:r>
      <w:r w:rsidRPr="00720525">
        <w:rPr>
          <w:lang w:val="en-US"/>
        </w:rPr>
        <w:t xml:space="preserve"> February 2014, S. 309</w:t>
      </w:r>
      <w:r w:rsidRPr="003261D0">
        <w:rPr>
          <w:lang w:val="en-US"/>
        </w:rPr>
        <w:t>.</w:t>
      </w:r>
    </w:p>
  </w:footnote>
  <w:footnote w:id="13">
    <w:p w:rsidR="003261D0" w:rsidRPr="00751653" w:rsidRDefault="003261D0" w:rsidP="007D72AB">
      <w:pPr>
        <w:pStyle w:val="Notedebasdepage"/>
      </w:pPr>
      <w:r w:rsidRPr="00720525">
        <w:rPr>
          <w:lang w:val="en-US"/>
        </w:rPr>
        <w:tab/>
      </w:r>
      <w:r>
        <w:rPr>
          <w:rStyle w:val="Appelnotedebasdep"/>
          <w:lang w:val="ru-RU"/>
        </w:rPr>
        <w:footnoteRef/>
      </w:r>
      <w:r w:rsidRPr="00720525">
        <w:rPr>
          <w:lang w:val="en-US"/>
        </w:rPr>
        <w:tab/>
        <w:t>A Common Regulatory Framework for Equipment Used in Environments with an Explosive Atmosphere, United Nations 2011.</w:t>
      </w:r>
    </w:p>
  </w:footnote>
  <w:footnote w:id="14">
    <w:p w:rsidR="003261D0" w:rsidRPr="00720525" w:rsidRDefault="003261D0" w:rsidP="007D72AB">
      <w:pPr>
        <w:pStyle w:val="Notedebasdepage"/>
        <w:rPr>
          <w:lang w:val="ru-RU"/>
        </w:rPr>
      </w:pPr>
      <w:r w:rsidRPr="00720525">
        <w:rPr>
          <w:lang w:val="en-US"/>
        </w:rPr>
        <w:tab/>
      </w:r>
      <w:r>
        <w:rPr>
          <w:rStyle w:val="Appelnotedebasdep"/>
          <w:lang w:val="ru-RU"/>
        </w:rPr>
        <w:footnoteRef/>
      </w:r>
      <w:r>
        <w:rPr>
          <w:lang w:val="ru-RU"/>
        </w:rPr>
        <w:tab/>
      </w:r>
      <w:hyperlink r:id="rId1" w:history="1">
        <w:r w:rsidRPr="00F946F0">
          <w:rPr>
            <w:rStyle w:val="Lienhypertexte"/>
            <w:color w:val="auto"/>
            <w:u w:val="none"/>
            <w:lang w:val="ru-RU"/>
          </w:rPr>
          <w:t>http://iecex.com/rules</w:t>
        </w:r>
      </w:hyperlink>
      <w:r>
        <w:rPr>
          <w:lang w:val="ru-RU"/>
        </w:rPr>
        <w:t>.</w:t>
      </w:r>
    </w:p>
  </w:footnote>
  <w:footnote w:id="15">
    <w:p w:rsidR="003C02AB" w:rsidRPr="00720525" w:rsidRDefault="003C02AB" w:rsidP="00C31D97">
      <w:pPr>
        <w:pStyle w:val="Notedebasdepage"/>
        <w:rPr>
          <w:lang w:val="ru-RU"/>
        </w:rPr>
      </w:pPr>
      <w:r>
        <w:rPr>
          <w:lang w:val="ru-RU"/>
        </w:rPr>
        <w:tab/>
      </w:r>
      <w:r>
        <w:rPr>
          <w:rStyle w:val="Appelnotedebasdep"/>
        </w:rPr>
        <w:footnoteRef/>
      </w:r>
      <w:r w:rsidRPr="00720525">
        <w:rPr>
          <w:lang w:val="ru-RU"/>
        </w:rPr>
        <w:tab/>
        <w:t>Сокращение для обозначения «уровня защиты оборудования».</w:t>
      </w:r>
    </w:p>
  </w:footnote>
  <w:footnote w:id="16">
    <w:p w:rsidR="003C02AB" w:rsidRDefault="003C02AB" w:rsidP="00283AA5">
      <w:pPr>
        <w:pStyle w:val="Notedebasdepage"/>
        <w:rPr>
          <w:lang w:val="en-US"/>
        </w:rPr>
      </w:pPr>
      <w:r w:rsidRPr="00720525">
        <w:rPr>
          <w:lang w:val="ru-RU"/>
        </w:rPr>
        <w:tab/>
      </w:r>
      <w:r>
        <w:rPr>
          <w:rStyle w:val="Appelnotedebasdep"/>
        </w:rPr>
        <w:footnoteRef/>
      </w:r>
      <w:r>
        <w:rPr>
          <w:lang w:val="en-US"/>
        </w:rPr>
        <w:tab/>
        <w:t>Official Journal of the European Communities No. L 23 of 26 February 2014, S. 309.</w:t>
      </w:r>
    </w:p>
  </w:footnote>
  <w:footnote w:id="17">
    <w:p w:rsidR="003C02AB" w:rsidRDefault="003C02AB" w:rsidP="00283AA5">
      <w:pPr>
        <w:pStyle w:val="Notedebasdepage"/>
        <w:rPr>
          <w:lang w:val="en-US"/>
        </w:rPr>
      </w:pPr>
      <w:r>
        <w:rPr>
          <w:lang w:val="en-US"/>
        </w:rPr>
        <w:tab/>
      </w:r>
      <w:r>
        <w:rPr>
          <w:rStyle w:val="Appelnotedebasdep"/>
        </w:rPr>
        <w:footnoteRef/>
      </w:r>
      <w:r>
        <w:rPr>
          <w:lang w:val="en-US"/>
        </w:rPr>
        <w:tab/>
        <w:t>Official Journal of the European Communities No. L 23 of 26 February 2014, S. 309.</w:t>
      </w:r>
    </w:p>
  </w:footnote>
  <w:footnote w:id="18">
    <w:p w:rsidR="003C02AB" w:rsidRDefault="003C02AB" w:rsidP="00283AA5">
      <w:pPr>
        <w:pStyle w:val="Notedebasdepage"/>
        <w:rPr>
          <w:lang w:val="en-US"/>
        </w:rPr>
      </w:pPr>
      <w:r>
        <w:rPr>
          <w:lang w:val="en-US"/>
        </w:rPr>
        <w:tab/>
      </w:r>
      <w:r>
        <w:rPr>
          <w:rStyle w:val="Appelnotedebasdep"/>
        </w:rPr>
        <w:footnoteRef/>
      </w:r>
      <w:r>
        <w:rPr>
          <w:lang w:val="en-US"/>
        </w:rPr>
        <w:tab/>
        <w:t>Official Journal of the European Communities No. L 23 of 26 February 2014, S. 309.</w:t>
      </w:r>
    </w:p>
  </w:footnote>
  <w:footnote w:id="19">
    <w:p w:rsidR="003261D0" w:rsidRPr="00182785" w:rsidRDefault="003261D0" w:rsidP="00283AA5">
      <w:pPr>
        <w:pStyle w:val="Notedebasdepage"/>
        <w:rPr>
          <w:lang w:val="en-US"/>
        </w:rPr>
      </w:pPr>
      <w:r>
        <w:rPr>
          <w:lang w:val="en-US"/>
        </w:rPr>
        <w:tab/>
      </w:r>
      <w:r>
        <w:rPr>
          <w:rStyle w:val="Appelnotedebasdep"/>
        </w:rPr>
        <w:footnoteRef/>
      </w:r>
      <w:r>
        <w:rPr>
          <w:lang w:val="en-US"/>
        </w:rPr>
        <w:tab/>
        <w:t>Official Journal of the European Communities No. L 23 of 28 January 2000, S. 57</w:t>
      </w:r>
      <w:r w:rsidRPr="00182785">
        <w:rPr>
          <w:lang w:val="en-US"/>
        </w:rPr>
        <w:t>.</w:t>
      </w:r>
    </w:p>
  </w:footnote>
  <w:footnote w:id="20">
    <w:p w:rsidR="003261D0" w:rsidRPr="00720525" w:rsidRDefault="003261D0" w:rsidP="00283AA5">
      <w:pPr>
        <w:pStyle w:val="Notedebasdepage"/>
        <w:rPr>
          <w:lang w:val="ru-RU"/>
        </w:rPr>
      </w:pPr>
      <w:r>
        <w:rPr>
          <w:lang w:val="en-US"/>
        </w:rPr>
        <w:tab/>
      </w:r>
      <w:r>
        <w:rPr>
          <w:rStyle w:val="Appelnotedebasdep"/>
        </w:rPr>
        <w:footnoteRef/>
      </w:r>
      <w:r>
        <w:rPr>
          <w:lang w:val="en-US"/>
        </w:rPr>
        <w:tab/>
        <w:t>Official Journal of the European Communities No. L</w:t>
      </w:r>
      <w:r w:rsidRPr="00720525">
        <w:rPr>
          <w:lang w:val="ru-RU"/>
        </w:rPr>
        <w:t xml:space="preserve"> 23 </w:t>
      </w:r>
      <w:r>
        <w:rPr>
          <w:lang w:val="en-US"/>
        </w:rPr>
        <w:t>of</w:t>
      </w:r>
      <w:r w:rsidRPr="00720525">
        <w:rPr>
          <w:lang w:val="ru-RU"/>
        </w:rPr>
        <w:t xml:space="preserve"> 28 </w:t>
      </w:r>
      <w:r>
        <w:rPr>
          <w:lang w:val="en-US"/>
        </w:rPr>
        <w:t>January</w:t>
      </w:r>
      <w:r w:rsidRPr="00720525">
        <w:rPr>
          <w:lang w:val="ru-RU"/>
        </w:rPr>
        <w:t xml:space="preserve"> 2000, </w:t>
      </w:r>
      <w:r>
        <w:rPr>
          <w:lang w:val="en-US"/>
        </w:rPr>
        <w:t>S</w:t>
      </w:r>
      <w:r w:rsidRPr="00720525">
        <w:rPr>
          <w:lang w:val="ru-RU"/>
        </w:rPr>
        <w:t>. 57.</w:t>
      </w:r>
    </w:p>
  </w:footnote>
  <w:footnote w:id="21">
    <w:p w:rsidR="003261D0" w:rsidRPr="003261D0" w:rsidRDefault="003261D0" w:rsidP="008C301C">
      <w:pPr>
        <w:pStyle w:val="Notedebasdepage"/>
        <w:rPr>
          <w:lang w:val="en-US"/>
        </w:rPr>
      </w:pPr>
      <w:r>
        <w:rPr>
          <w:lang w:val="ru-RU"/>
        </w:rPr>
        <w:tab/>
      </w:r>
      <w:r>
        <w:rPr>
          <w:rStyle w:val="Appelnotedebasdep"/>
        </w:rPr>
        <w:footnoteRef/>
      </w:r>
      <w:r w:rsidRPr="003261D0">
        <w:rPr>
          <w:lang w:val="en-US"/>
        </w:rPr>
        <w:tab/>
      </w:r>
      <w:r w:rsidRPr="00720525">
        <w:rPr>
          <w:lang w:val="ru-RU"/>
        </w:rPr>
        <w:t>Идентичный</w:t>
      </w:r>
      <w:r w:rsidRPr="003261D0">
        <w:rPr>
          <w:lang w:val="en-US"/>
        </w:rPr>
        <w:t xml:space="preserve"> </w:t>
      </w:r>
      <w:r w:rsidRPr="00720525">
        <w:rPr>
          <w:lang w:val="ru-RU"/>
        </w:rPr>
        <w:t>стандарту</w:t>
      </w:r>
      <w:r w:rsidRPr="003261D0">
        <w:rPr>
          <w:lang w:val="en-US"/>
        </w:rPr>
        <w:t xml:space="preserve"> </w:t>
      </w:r>
      <w:r w:rsidRPr="001A779C">
        <w:t>EN</w:t>
      </w:r>
      <w:r w:rsidRPr="003261D0">
        <w:rPr>
          <w:lang w:val="en-US"/>
        </w:rPr>
        <w:t xml:space="preserve"> </w:t>
      </w:r>
      <w:r w:rsidRPr="001A779C">
        <w:t>ISO</w:t>
      </w:r>
      <w:r w:rsidRPr="003261D0">
        <w:rPr>
          <w:lang w:val="en-US"/>
        </w:rPr>
        <w:t xml:space="preserve"> 16852:2010.</w:t>
      </w:r>
    </w:p>
  </w:footnote>
  <w:footnote w:id="22">
    <w:p w:rsidR="003261D0" w:rsidRPr="00720525" w:rsidRDefault="003261D0" w:rsidP="008C301C">
      <w:pPr>
        <w:pStyle w:val="Notedebasdepage"/>
        <w:rPr>
          <w:lang w:val="ru-RU"/>
        </w:rPr>
      </w:pPr>
      <w:r w:rsidRPr="003261D0">
        <w:rPr>
          <w:lang w:val="en-US"/>
        </w:rPr>
        <w:tab/>
      </w:r>
      <w:r>
        <w:rPr>
          <w:rStyle w:val="Appelnotedebasdep"/>
        </w:rPr>
        <w:footnoteRef/>
      </w:r>
      <w:r>
        <w:rPr>
          <w:lang w:val="en-US"/>
        </w:rPr>
        <w:tab/>
      </w:r>
      <w:r w:rsidRPr="00B6792A">
        <w:rPr>
          <w:lang w:val="en-US"/>
        </w:rPr>
        <w:t>Journal</w:t>
      </w:r>
      <w:r>
        <w:rPr>
          <w:lang w:val="en-US"/>
        </w:rPr>
        <w:t xml:space="preserve"> of the European Communities No. </w:t>
      </w:r>
      <w:r>
        <w:t>L</w:t>
      </w:r>
      <w:r w:rsidRPr="00720525">
        <w:rPr>
          <w:lang w:val="ru-RU"/>
        </w:rPr>
        <w:t xml:space="preserve"> 23 </w:t>
      </w:r>
      <w:r>
        <w:t>of</w:t>
      </w:r>
      <w:r w:rsidRPr="00720525">
        <w:rPr>
          <w:lang w:val="ru-RU"/>
        </w:rPr>
        <w:t xml:space="preserve"> 26 </w:t>
      </w:r>
      <w:r>
        <w:t>February</w:t>
      </w:r>
      <w:r w:rsidRPr="00720525">
        <w:rPr>
          <w:lang w:val="ru-RU"/>
        </w:rPr>
        <w:t xml:space="preserve"> 2014, </w:t>
      </w:r>
      <w:r>
        <w:t>S</w:t>
      </w:r>
      <w:r w:rsidRPr="00720525">
        <w:rPr>
          <w:lang w:val="ru-RU"/>
        </w:rPr>
        <w:t>. 309.</w:t>
      </w:r>
    </w:p>
  </w:footnote>
  <w:footnote w:id="23">
    <w:p w:rsidR="003261D0" w:rsidRPr="00720525" w:rsidRDefault="003261D0" w:rsidP="008C301C">
      <w:pPr>
        <w:pStyle w:val="Notedebasdepage"/>
        <w:rPr>
          <w:lang w:val="ru-RU"/>
        </w:rPr>
      </w:pPr>
      <w:r>
        <w:rPr>
          <w:lang w:val="ru-RU"/>
        </w:rPr>
        <w:tab/>
      </w:r>
      <w:r>
        <w:rPr>
          <w:rStyle w:val="Appelnotedebasdep"/>
        </w:rPr>
        <w:footnoteRef/>
      </w:r>
      <w:r w:rsidRPr="00720525">
        <w:rPr>
          <w:lang w:val="ru-RU"/>
        </w:rPr>
        <w:tab/>
        <w:t xml:space="preserve">Общая </w:t>
      </w:r>
      <w:r w:rsidRPr="003261D0">
        <w:rPr>
          <w:lang w:val="ru-RU"/>
        </w:rPr>
        <w:t>регулирующая</w:t>
      </w:r>
      <w:r w:rsidRPr="00720525">
        <w:rPr>
          <w:lang w:val="ru-RU"/>
        </w:rPr>
        <w:t xml:space="preserve"> структура для оборудования, используемого во взрывоопасных средах, Организация Объединенных Наций, 2011 год.</w:t>
      </w:r>
    </w:p>
  </w:footnote>
  <w:footnote w:id="24">
    <w:p w:rsidR="003261D0" w:rsidRPr="00283ACF" w:rsidRDefault="003261D0" w:rsidP="008C301C">
      <w:pPr>
        <w:pStyle w:val="Notedebasdepage"/>
        <w:rPr>
          <w:rStyle w:val="Appelnotedebasdep"/>
          <w:vertAlign w:val="baseline"/>
          <w:lang w:val="ru-RU"/>
        </w:rPr>
      </w:pPr>
      <w:r w:rsidRPr="004D2113">
        <w:rPr>
          <w:rStyle w:val="Appelnotedebasdep"/>
          <w:lang w:val="ru-RU"/>
        </w:rPr>
        <w:tab/>
      </w:r>
      <w:r w:rsidRPr="004D2113">
        <w:rPr>
          <w:rStyle w:val="Appelnotedebasdep"/>
          <w:lang w:val="ru-RU"/>
        </w:rPr>
        <w:footnoteRef/>
      </w:r>
      <w:r>
        <w:rPr>
          <w:lang w:val="ru-RU"/>
        </w:rPr>
        <w:tab/>
        <w:t>IEC/EN означает: этот стандарт имеется в виде стандарта МЭК и в виде европейского стандарта.</w:t>
      </w:r>
    </w:p>
  </w:footnote>
  <w:footnote w:id="25">
    <w:p w:rsidR="003261D0" w:rsidRPr="00290E56" w:rsidRDefault="003261D0" w:rsidP="008C301C">
      <w:pPr>
        <w:pStyle w:val="Notedebasdepage"/>
        <w:rPr>
          <w:rStyle w:val="Appelnotedebasdep"/>
          <w:vertAlign w:val="baseline"/>
          <w:lang w:val="en-US"/>
        </w:rPr>
      </w:pPr>
      <w:r w:rsidRPr="003261D0">
        <w:rPr>
          <w:rStyle w:val="Appelnotedebasdep"/>
          <w:lang w:val="ru-RU"/>
        </w:rPr>
        <w:tab/>
      </w:r>
      <w:r w:rsidRPr="005C5869">
        <w:rPr>
          <w:rStyle w:val="Appelnotedebasdep"/>
          <w:lang w:val="ru-RU"/>
        </w:rPr>
        <w:footnoteRef/>
      </w:r>
      <w:r w:rsidRPr="00720525">
        <w:rPr>
          <w:lang w:val="en-US"/>
        </w:rPr>
        <w:tab/>
        <w:t>Journal of the European Communities No. L 23 of 26. February 2014, S. 309</w:t>
      </w:r>
      <w:r w:rsidRPr="007C56F9">
        <w:rPr>
          <w:lang w:val="en-US"/>
        </w:rPr>
        <w:t>.</w:t>
      </w:r>
    </w:p>
  </w:footnote>
  <w:footnote w:id="26">
    <w:p w:rsidR="003261D0" w:rsidRPr="008C301C" w:rsidRDefault="003261D0" w:rsidP="008C301C">
      <w:pPr>
        <w:pStyle w:val="Notedebasdepage"/>
        <w:rPr>
          <w:rStyle w:val="Appelnotedebasdep"/>
          <w:vertAlign w:val="baseline"/>
          <w:lang w:val="en-US"/>
        </w:rPr>
      </w:pPr>
      <w:r w:rsidRPr="00720525">
        <w:rPr>
          <w:rStyle w:val="Appelnotedebasdep"/>
          <w:lang w:val="en-US"/>
        </w:rPr>
        <w:tab/>
      </w:r>
      <w:r w:rsidRPr="005C5869">
        <w:rPr>
          <w:rStyle w:val="Appelnotedebasdep"/>
          <w:lang w:val="ru-RU"/>
        </w:rPr>
        <w:footnoteRef/>
      </w:r>
      <w:r w:rsidRPr="00720525">
        <w:rPr>
          <w:lang w:val="en-US"/>
        </w:rPr>
        <w:tab/>
      </w:r>
      <w:hyperlink r:id="rId2" w:history="1">
        <w:r w:rsidRPr="00226C11">
          <w:rPr>
            <w:rStyle w:val="Lienhypertexte"/>
            <w:color w:val="auto"/>
            <w:u w:val="none"/>
            <w:lang w:val="en-US"/>
          </w:rPr>
          <w:t>http://iecex.com/rules</w:t>
        </w:r>
      </w:hyperlink>
      <w:r w:rsidRPr="007C56F9">
        <w:rPr>
          <w:lang w:val="en-US"/>
        </w:rPr>
        <w:t>.</w:t>
      </w:r>
    </w:p>
  </w:footnote>
  <w:footnote w:id="27">
    <w:p w:rsidR="003261D0" w:rsidRPr="007C56F9" w:rsidRDefault="003261D0" w:rsidP="008C301C">
      <w:pPr>
        <w:pStyle w:val="Notedebasdepage"/>
        <w:rPr>
          <w:lang w:val="en-US"/>
        </w:rPr>
      </w:pPr>
      <w:r w:rsidRPr="00720525">
        <w:rPr>
          <w:rStyle w:val="Appelnotedebasdep"/>
          <w:lang w:val="en-US"/>
        </w:rPr>
        <w:tab/>
      </w:r>
      <w:r w:rsidRPr="005C5869">
        <w:rPr>
          <w:rStyle w:val="Appelnotedebasdep"/>
          <w:lang w:val="ru-RU"/>
        </w:rPr>
        <w:footnoteRef/>
      </w:r>
      <w:r w:rsidRPr="00720525">
        <w:rPr>
          <w:lang w:val="en-US"/>
        </w:rPr>
        <w:tab/>
        <w:t>A Common Regulatory Framework for Equipment Used in Environments with an Explosive Atmosphere, United Nations 2011</w:t>
      </w:r>
      <w:r w:rsidRPr="007C56F9">
        <w:rPr>
          <w:lang w:val="en-US"/>
        </w:rPr>
        <w:t>.</w:t>
      </w:r>
    </w:p>
  </w:footnote>
  <w:footnote w:id="28">
    <w:p w:rsidR="003261D0" w:rsidRPr="00720525" w:rsidRDefault="003261D0" w:rsidP="008C301C">
      <w:pPr>
        <w:pStyle w:val="Notedebasdepage"/>
        <w:rPr>
          <w:lang w:val="ru-RU"/>
        </w:rPr>
      </w:pPr>
      <w:r w:rsidRPr="00720525">
        <w:rPr>
          <w:lang w:val="en-US"/>
        </w:rPr>
        <w:tab/>
      </w:r>
      <w:r>
        <w:rPr>
          <w:rStyle w:val="Appelnotedebasdep"/>
          <w:lang w:val="ru-RU"/>
        </w:rPr>
        <w:footnoteRef/>
      </w:r>
      <w:r>
        <w:rPr>
          <w:lang w:val="ru-RU"/>
        </w:rPr>
        <w:tab/>
        <w:t xml:space="preserve">IEC/EN </w:t>
      </w:r>
      <w:r w:rsidRPr="008C301C">
        <w:rPr>
          <w:lang w:val="ru-RU"/>
        </w:rPr>
        <w:t>означает</w:t>
      </w:r>
      <w:r>
        <w:rPr>
          <w:lang w:val="ru-RU"/>
        </w:rPr>
        <w:t>: этот стандарт имеется в виде стандарта МЭК и в виде европейского стандарта.</w:t>
      </w:r>
    </w:p>
  </w:footnote>
  <w:footnote w:id="29">
    <w:p w:rsidR="003261D0" w:rsidRPr="003261D0" w:rsidRDefault="003261D0" w:rsidP="008C301C">
      <w:pPr>
        <w:pStyle w:val="Notedebasdepage"/>
        <w:rPr>
          <w:lang w:val="en-US"/>
        </w:rPr>
      </w:pPr>
      <w:r w:rsidRPr="002B2A9C">
        <w:rPr>
          <w:rFonts w:eastAsia="Calibri"/>
          <w:lang w:val="ru-RU"/>
        </w:rPr>
        <w:tab/>
      </w:r>
      <w:r>
        <w:rPr>
          <w:rStyle w:val="Appelnotedebasdep"/>
          <w:lang w:val="ru-RU"/>
        </w:rPr>
        <w:footnoteRef/>
      </w:r>
      <w:r w:rsidRPr="00720525">
        <w:rPr>
          <w:lang w:val="en-US"/>
        </w:rPr>
        <w:tab/>
        <w:t xml:space="preserve">Journal of the European Communities No. L </w:t>
      </w:r>
      <w:r>
        <w:rPr>
          <w:lang w:val="en-US"/>
        </w:rPr>
        <w:t>23 of 26 February 2014, S. 309.</w:t>
      </w:r>
    </w:p>
  </w:footnote>
  <w:footnote w:id="30">
    <w:p w:rsidR="003261D0" w:rsidRPr="007740FD" w:rsidRDefault="003261D0" w:rsidP="008C301C">
      <w:pPr>
        <w:pStyle w:val="Notedebasdepage"/>
      </w:pPr>
      <w:r w:rsidRPr="00720525">
        <w:rPr>
          <w:lang w:val="en-US"/>
        </w:rPr>
        <w:tab/>
      </w:r>
      <w:r>
        <w:rPr>
          <w:rStyle w:val="Appelnotedebasdep"/>
          <w:lang w:val="ru-RU"/>
        </w:rPr>
        <w:footnoteRef/>
      </w:r>
      <w:r w:rsidRPr="00720525">
        <w:rPr>
          <w:lang w:val="en-US"/>
        </w:rPr>
        <w:tab/>
        <w:t>A Common Regulatory Framework for Equipment Used in Environments with an Explosive Atmosphere, United Nations, 2011.</w:t>
      </w:r>
    </w:p>
  </w:footnote>
  <w:footnote w:id="31">
    <w:p w:rsidR="003261D0" w:rsidRPr="003261D0" w:rsidRDefault="003261D0" w:rsidP="003855DA">
      <w:pPr>
        <w:pStyle w:val="Notedebasdepage"/>
        <w:rPr>
          <w:lang w:val="en-US"/>
        </w:rPr>
      </w:pPr>
      <w:r w:rsidRPr="00720525">
        <w:rPr>
          <w:lang w:val="en-US"/>
        </w:rPr>
        <w:tab/>
      </w:r>
      <w:r>
        <w:rPr>
          <w:rStyle w:val="Appelnotedebasdep"/>
          <w:lang w:val="ru-RU"/>
        </w:rPr>
        <w:footnoteRef/>
      </w:r>
      <w:r w:rsidRPr="00720525">
        <w:rPr>
          <w:lang w:val="en-US"/>
        </w:rPr>
        <w:tab/>
      </w:r>
      <w:r>
        <w:rPr>
          <w:lang w:val="ru-RU"/>
        </w:rPr>
        <w:t>Идентичный</w:t>
      </w:r>
      <w:r w:rsidRPr="00720525">
        <w:rPr>
          <w:lang w:val="en-US"/>
        </w:rPr>
        <w:t xml:space="preserve"> </w:t>
      </w:r>
      <w:r>
        <w:rPr>
          <w:lang w:val="ru-RU"/>
        </w:rPr>
        <w:t>стандарту</w:t>
      </w:r>
      <w:r w:rsidRPr="00720525">
        <w:rPr>
          <w:lang w:val="en-US"/>
        </w:rPr>
        <w:t xml:space="preserve"> EN ISO 16852: 2010</w:t>
      </w:r>
      <w:r w:rsidRPr="003261D0">
        <w:rPr>
          <w:lang w:val="en-US"/>
        </w:rPr>
        <w:t>.</w:t>
      </w:r>
    </w:p>
  </w:footnote>
  <w:footnote w:id="32">
    <w:p w:rsidR="003261D0" w:rsidRPr="00751653" w:rsidRDefault="003261D0" w:rsidP="003855DA">
      <w:pPr>
        <w:pStyle w:val="Notedebasdepage"/>
      </w:pPr>
      <w:r w:rsidRPr="00720525">
        <w:rPr>
          <w:lang w:val="en-US"/>
        </w:rPr>
        <w:tab/>
      </w:r>
      <w:r>
        <w:rPr>
          <w:rStyle w:val="Appelnotedebasdep"/>
          <w:lang w:val="ru-RU"/>
        </w:rPr>
        <w:footnoteRef/>
      </w:r>
      <w:r w:rsidRPr="00720525">
        <w:rPr>
          <w:lang w:val="en-US"/>
        </w:rPr>
        <w:tab/>
        <w:t>Journal of the European Communities No. L 23 of 26 February 2014, S. 309.</w:t>
      </w:r>
    </w:p>
  </w:footnote>
  <w:footnote w:id="33">
    <w:p w:rsidR="003261D0" w:rsidRPr="00751653" w:rsidRDefault="003261D0" w:rsidP="003855DA">
      <w:pPr>
        <w:pStyle w:val="Notedebasdepage"/>
      </w:pPr>
      <w:r w:rsidRPr="00720525">
        <w:rPr>
          <w:lang w:val="en-US"/>
        </w:rPr>
        <w:tab/>
      </w:r>
      <w:r>
        <w:rPr>
          <w:rStyle w:val="Appelnotedebasdep"/>
          <w:lang w:val="ru-RU"/>
        </w:rPr>
        <w:footnoteRef/>
      </w:r>
      <w:r w:rsidRPr="00720525">
        <w:rPr>
          <w:lang w:val="en-US"/>
        </w:rPr>
        <w:tab/>
        <w:t>A Common Regulatory Framework for Equipment Used in Environments with an Explosive Atmosphere, United Nations, 2011.</w:t>
      </w:r>
    </w:p>
  </w:footnote>
  <w:footnote w:id="34">
    <w:p w:rsidR="003261D0" w:rsidRPr="00720525" w:rsidRDefault="003261D0" w:rsidP="007D72AB">
      <w:pPr>
        <w:pStyle w:val="Notedebasdepage"/>
        <w:rPr>
          <w:lang w:val="ru-RU"/>
        </w:rPr>
      </w:pPr>
      <w:r w:rsidRPr="00720525">
        <w:rPr>
          <w:lang w:val="en-US"/>
        </w:rPr>
        <w:tab/>
      </w:r>
      <w:r w:rsidRPr="005C5869">
        <w:rPr>
          <w:rStyle w:val="Appelnotedebasdep"/>
          <w:lang w:val="ru-RU"/>
        </w:rPr>
        <w:footnoteRef/>
      </w:r>
      <w:r>
        <w:rPr>
          <w:lang w:val="ru-RU"/>
        </w:rPr>
        <w:tab/>
        <w:t>IEC/EN означает: этот стандарт имеется в виде стандарта МЭК и в виде европейского стандарта.</w:t>
      </w:r>
    </w:p>
  </w:footnote>
  <w:footnote w:id="35">
    <w:p w:rsidR="003261D0" w:rsidRPr="005C5869" w:rsidRDefault="003261D0" w:rsidP="007D72AB">
      <w:pPr>
        <w:pStyle w:val="Notedebasdepage"/>
      </w:pPr>
      <w:r w:rsidRPr="001B442A">
        <w:rPr>
          <w:lang w:val="ru-RU"/>
        </w:rPr>
        <w:tab/>
      </w:r>
      <w:r w:rsidRPr="005C5869">
        <w:rPr>
          <w:rStyle w:val="Appelnotedebasdep"/>
          <w:lang w:val="ru-RU"/>
        </w:rPr>
        <w:footnoteRef/>
      </w:r>
      <w:r w:rsidRPr="00720525">
        <w:rPr>
          <w:lang w:val="en-US"/>
        </w:rPr>
        <w:tab/>
        <w:t>Journal of the European Communities No. L 23 of 26 February 2014, S. 309.</w:t>
      </w:r>
    </w:p>
  </w:footnote>
  <w:footnote w:id="36">
    <w:p w:rsidR="003261D0" w:rsidRPr="007C56F9" w:rsidRDefault="003261D0" w:rsidP="007D72AB">
      <w:pPr>
        <w:pStyle w:val="Notedebasdepage"/>
        <w:rPr>
          <w:lang w:val="en-US"/>
        </w:rPr>
      </w:pPr>
      <w:r w:rsidRPr="00720525">
        <w:rPr>
          <w:lang w:val="en-US"/>
        </w:rPr>
        <w:tab/>
      </w:r>
      <w:r w:rsidRPr="004D2113">
        <w:rPr>
          <w:rStyle w:val="Appelnotedebasdep"/>
          <w:lang w:val="ru-RU"/>
        </w:rPr>
        <w:footnoteRef/>
      </w:r>
      <w:r w:rsidRPr="00720525">
        <w:rPr>
          <w:lang w:val="en-US"/>
        </w:rPr>
        <w:tab/>
      </w:r>
      <w:hyperlink r:id="rId3" w:history="1">
        <w:r w:rsidRPr="00F946F0">
          <w:rPr>
            <w:rStyle w:val="Lienhypertexte"/>
            <w:color w:val="auto"/>
            <w:u w:val="none"/>
            <w:lang w:val="en-US"/>
          </w:rPr>
          <w:t>http://iecex.com/rules</w:t>
        </w:r>
      </w:hyperlink>
      <w:r w:rsidRPr="007C56F9">
        <w:rPr>
          <w:lang w:val="en-US"/>
        </w:rPr>
        <w:t>.</w:t>
      </w:r>
    </w:p>
  </w:footnote>
  <w:footnote w:id="37">
    <w:p w:rsidR="003261D0" w:rsidRPr="00F663F3" w:rsidRDefault="003261D0" w:rsidP="007D72AB">
      <w:pPr>
        <w:pStyle w:val="Notedebasdepage"/>
      </w:pPr>
      <w:r w:rsidRPr="00720525">
        <w:rPr>
          <w:lang w:val="en-US"/>
        </w:rPr>
        <w:tab/>
      </w:r>
      <w:r w:rsidRPr="005C5869">
        <w:rPr>
          <w:rStyle w:val="Appelnotedebasdep"/>
          <w:lang w:val="ru-RU"/>
        </w:rPr>
        <w:footnoteRef/>
      </w:r>
      <w:r w:rsidRPr="00720525">
        <w:rPr>
          <w:lang w:val="en-US"/>
        </w:rPr>
        <w:tab/>
        <w:t>A Common Regulatory Framework for Equipment Used in Environments with an Explosive Atmosphere, United Nations, 2011.</w:t>
      </w:r>
    </w:p>
  </w:footnote>
  <w:footnote w:id="38">
    <w:p w:rsidR="003261D0" w:rsidRPr="00720525" w:rsidRDefault="003261D0" w:rsidP="003B042C">
      <w:pPr>
        <w:pStyle w:val="Notedebasdepage"/>
        <w:rPr>
          <w:lang w:val="ru-RU"/>
        </w:rPr>
      </w:pPr>
      <w:r w:rsidRPr="00720525">
        <w:rPr>
          <w:lang w:val="en-US"/>
        </w:rPr>
        <w:tab/>
      </w:r>
      <w:r w:rsidRPr="005C5869">
        <w:rPr>
          <w:rStyle w:val="Appelnotedebasdep"/>
          <w:lang w:val="ru-RU"/>
        </w:rPr>
        <w:footnoteRef/>
      </w:r>
      <w:r>
        <w:rPr>
          <w:lang w:val="ru-RU"/>
        </w:rPr>
        <w:tab/>
        <w:t>IEC/EN означает: этот стандарт имеется в виде стандарта МЭК и в виде европейского стандарта.</w:t>
      </w:r>
    </w:p>
  </w:footnote>
  <w:footnote w:id="39">
    <w:p w:rsidR="003261D0" w:rsidRPr="005C5869" w:rsidRDefault="003261D0" w:rsidP="003B042C">
      <w:pPr>
        <w:pStyle w:val="Notedebasdepage"/>
      </w:pPr>
      <w:r w:rsidRPr="001B442A">
        <w:rPr>
          <w:lang w:val="ru-RU"/>
        </w:rPr>
        <w:tab/>
      </w:r>
      <w:r w:rsidRPr="005C5869">
        <w:rPr>
          <w:rStyle w:val="Appelnotedebasdep"/>
          <w:lang w:val="ru-RU"/>
        </w:rPr>
        <w:footnoteRef/>
      </w:r>
      <w:r w:rsidRPr="00720525">
        <w:rPr>
          <w:lang w:val="en-US"/>
        </w:rPr>
        <w:tab/>
        <w:t>Journal of the European Communities No. L 23 of 26 February 2014, S. 309.</w:t>
      </w:r>
    </w:p>
  </w:footnote>
  <w:footnote w:id="40">
    <w:p w:rsidR="003261D0" w:rsidRPr="007C56F9" w:rsidRDefault="003261D0" w:rsidP="003B042C">
      <w:pPr>
        <w:pStyle w:val="Notedebasdepage"/>
        <w:rPr>
          <w:lang w:val="en-US"/>
        </w:rPr>
      </w:pPr>
      <w:r w:rsidRPr="00720525">
        <w:rPr>
          <w:lang w:val="en-US"/>
        </w:rPr>
        <w:tab/>
      </w:r>
      <w:r w:rsidRPr="004D2113">
        <w:rPr>
          <w:rStyle w:val="Appelnotedebasdep"/>
          <w:lang w:val="ru-RU"/>
        </w:rPr>
        <w:footnoteRef/>
      </w:r>
      <w:r w:rsidRPr="00720525">
        <w:rPr>
          <w:lang w:val="en-US"/>
        </w:rPr>
        <w:tab/>
      </w:r>
      <w:hyperlink r:id="rId4" w:history="1">
        <w:r w:rsidRPr="003752B9">
          <w:rPr>
            <w:rStyle w:val="Lienhypertexte"/>
            <w:color w:val="auto"/>
            <w:u w:val="none"/>
            <w:lang w:val="en-US"/>
          </w:rPr>
          <w:t>http://iecex.com/rules</w:t>
        </w:r>
      </w:hyperlink>
      <w:r w:rsidRPr="007C56F9">
        <w:rPr>
          <w:lang w:val="en-US"/>
        </w:rPr>
        <w:t>.</w:t>
      </w:r>
    </w:p>
  </w:footnote>
  <w:footnote w:id="41">
    <w:p w:rsidR="003261D0" w:rsidRPr="00F663F3" w:rsidRDefault="003261D0" w:rsidP="003B042C">
      <w:pPr>
        <w:pStyle w:val="Notedebasdepage"/>
      </w:pPr>
      <w:r w:rsidRPr="00720525">
        <w:rPr>
          <w:lang w:val="en-US"/>
        </w:rPr>
        <w:tab/>
      </w:r>
      <w:r w:rsidRPr="005C5869">
        <w:rPr>
          <w:rStyle w:val="Appelnotedebasdep"/>
          <w:lang w:val="ru-RU"/>
        </w:rPr>
        <w:footnoteRef/>
      </w:r>
      <w:r w:rsidRPr="00720525">
        <w:rPr>
          <w:lang w:val="en-US"/>
        </w:rPr>
        <w:tab/>
        <w:t>A Common Regulatory Framework for Equipment Used in Environments with an Explosive Atmosphere, United Nations, 2011.</w:t>
      </w:r>
    </w:p>
  </w:footnote>
  <w:footnote w:id="42">
    <w:p w:rsidR="003261D0" w:rsidRPr="00720525" w:rsidRDefault="003261D0" w:rsidP="007D72AB">
      <w:pPr>
        <w:pStyle w:val="Notedebasdepage"/>
        <w:rPr>
          <w:lang w:val="ru-RU"/>
        </w:rPr>
      </w:pPr>
      <w:r>
        <w:tab/>
      </w:r>
      <w:r w:rsidRPr="00C85E02">
        <w:rPr>
          <w:vertAlign w:val="superscript"/>
        </w:rPr>
        <w:footnoteRef/>
      </w:r>
      <w:r w:rsidRPr="00720525">
        <w:rPr>
          <w:lang w:val="ru-RU"/>
        </w:rPr>
        <w:tab/>
        <w:t xml:space="preserve">Идентичный стандарту </w:t>
      </w:r>
      <w:r w:rsidRPr="00D75FBB">
        <w:t>EN</w:t>
      </w:r>
      <w:r w:rsidRPr="00720525">
        <w:rPr>
          <w:lang w:val="ru-RU"/>
        </w:rPr>
        <w:t xml:space="preserve"> </w:t>
      </w:r>
      <w:r w:rsidRPr="00D75FBB">
        <w:t>ISO</w:t>
      </w:r>
      <w:r w:rsidR="00CF5882">
        <w:rPr>
          <w:lang w:val="ru-RU"/>
        </w:rPr>
        <w:t xml:space="preserve"> 16852:</w:t>
      </w:r>
      <w:r w:rsidRPr="00720525">
        <w:rPr>
          <w:lang w:val="ru-RU"/>
        </w:rPr>
        <w:t>2010</w:t>
      </w:r>
      <w:r>
        <w:rPr>
          <w:lang w:val="ru-RU"/>
        </w:rPr>
        <w:t>.</w:t>
      </w:r>
    </w:p>
  </w:footnote>
  <w:footnote w:id="43">
    <w:p w:rsidR="003261D0" w:rsidRPr="0030733C" w:rsidRDefault="003261D0" w:rsidP="00F00C6A">
      <w:pPr>
        <w:pStyle w:val="Notedebasdepage"/>
        <w:rPr>
          <w:lang w:val="ru-RU"/>
        </w:rPr>
      </w:pPr>
      <w:r>
        <w:rPr>
          <w:lang w:val="ru-RU"/>
        </w:rPr>
        <w:tab/>
      </w:r>
      <w:r>
        <w:rPr>
          <w:rStyle w:val="Appelnotedebasdep"/>
          <w:lang w:val="ru-RU"/>
        </w:rPr>
        <w:footnoteRef/>
      </w:r>
      <w:r w:rsidRPr="0030733C">
        <w:rPr>
          <w:lang w:val="ru-RU"/>
        </w:rPr>
        <w:tab/>
      </w:r>
      <w:r>
        <w:rPr>
          <w:lang w:val="ru-RU"/>
        </w:rPr>
        <w:t>Идентичный</w:t>
      </w:r>
      <w:r w:rsidRPr="0030733C">
        <w:rPr>
          <w:lang w:val="ru-RU"/>
        </w:rPr>
        <w:t xml:space="preserve"> </w:t>
      </w:r>
      <w:r>
        <w:rPr>
          <w:lang w:val="ru-RU"/>
        </w:rPr>
        <w:t>стандарту</w:t>
      </w:r>
      <w:r w:rsidRPr="0030733C">
        <w:rPr>
          <w:lang w:val="ru-RU"/>
        </w:rPr>
        <w:t xml:space="preserve"> </w:t>
      </w:r>
      <w:r w:rsidRPr="00F00C6A">
        <w:rPr>
          <w:lang w:val="en-US"/>
        </w:rPr>
        <w:t>EN</w:t>
      </w:r>
      <w:r w:rsidRPr="0030733C">
        <w:rPr>
          <w:lang w:val="ru-RU"/>
        </w:rPr>
        <w:t xml:space="preserve"> </w:t>
      </w:r>
      <w:r w:rsidRPr="00F00C6A">
        <w:rPr>
          <w:lang w:val="en-US"/>
        </w:rPr>
        <w:t>ISO</w:t>
      </w:r>
      <w:r>
        <w:rPr>
          <w:lang w:val="ru-RU"/>
        </w:rPr>
        <w:t xml:space="preserve"> 16852:</w:t>
      </w:r>
      <w:r w:rsidRPr="0030733C">
        <w:rPr>
          <w:lang w:val="ru-RU"/>
        </w:rPr>
        <w:t>2010.</w:t>
      </w:r>
    </w:p>
  </w:footnote>
  <w:footnote w:id="44">
    <w:p w:rsidR="003261D0" w:rsidRPr="00560E2D" w:rsidRDefault="003261D0" w:rsidP="00F00C6A">
      <w:pPr>
        <w:pStyle w:val="Notedebasdepage"/>
      </w:pPr>
      <w:r w:rsidRPr="0030733C">
        <w:rPr>
          <w:rFonts w:eastAsia="Calibri"/>
          <w:lang w:val="ru-RU"/>
        </w:rPr>
        <w:tab/>
      </w:r>
      <w:r>
        <w:rPr>
          <w:rStyle w:val="Appelnotedebasdep"/>
          <w:lang w:val="ru-RU"/>
        </w:rPr>
        <w:footnoteRef/>
      </w:r>
      <w:r w:rsidRPr="00720525">
        <w:rPr>
          <w:lang w:val="en-US"/>
        </w:rPr>
        <w:tab/>
        <w:t>Journal of the European Communities No. L 23 of 26 February 2014, S. 309.</w:t>
      </w:r>
    </w:p>
  </w:footnote>
  <w:footnote w:id="45">
    <w:p w:rsidR="003261D0" w:rsidRPr="007740FD" w:rsidRDefault="003261D0" w:rsidP="00F00C6A">
      <w:pPr>
        <w:pStyle w:val="Notedebasdepage"/>
      </w:pPr>
      <w:r w:rsidRPr="00720525">
        <w:rPr>
          <w:lang w:val="en-US"/>
        </w:rPr>
        <w:tab/>
      </w:r>
      <w:r>
        <w:rPr>
          <w:rStyle w:val="Appelnotedebasdep"/>
          <w:lang w:val="ru-RU"/>
        </w:rPr>
        <w:footnoteRef/>
      </w:r>
      <w:r w:rsidRPr="00720525">
        <w:rPr>
          <w:lang w:val="en-US"/>
        </w:rPr>
        <w:tab/>
        <w:t>A Common Regulatory Framework for Equipment Used in Environments with an Explosive Atmosphere, United Nations, 2011.</w:t>
      </w:r>
    </w:p>
  </w:footnote>
  <w:footnote w:id="46">
    <w:p w:rsidR="003261D0" w:rsidRPr="003461EE" w:rsidRDefault="003261D0" w:rsidP="00FA3D4A">
      <w:pPr>
        <w:pStyle w:val="Notedebasdepage"/>
        <w:rPr>
          <w:lang w:val="en-US"/>
        </w:rPr>
      </w:pPr>
      <w:r w:rsidRPr="00B64DE2">
        <w:rPr>
          <w:lang w:val="en-US"/>
        </w:rPr>
        <w:tab/>
      </w:r>
      <w:r w:rsidRPr="004D2113">
        <w:rPr>
          <w:szCs w:val="18"/>
          <w:vertAlign w:val="superscript"/>
          <w:lang w:val="en-US"/>
        </w:rPr>
        <w:footnoteRef/>
      </w:r>
      <w:r w:rsidRPr="00B64DE2">
        <w:rPr>
          <w:lang w:val="en-US"/>
        </w:rPr>
        <w:tab/>
        <w:t>Identical to EN ISO 16852:2010</w:t>
      </w:r>
      <w:r w:rsidRPr="007C56F9">
        <w:rPr>
          <w:lang w:val="en-US"/>
        </w:rPr>
        <w:t>.</w:t>
      </w:r>
    </w:p>
  </w:footnote>
  <w:footnote w:id="47">
    <w:p w:rsidR="003261D0" w:rsidRPr="00720525" w:rsidRDefault="003261D0" w:rsidP="002440CE">
      <w:pPr>
        <w:pStyle w:val="Notedebasdepage"/>
        <w:rPr>
          <w:lang w:val="ru-RU"/>
        </w:rPr>
      </w:pPr>
      <w:r>
        <w:tab/>
      </w:r>
      <w:r>
        <w:rPr>
          <w:rStyle w:val="Appelnotedebasdep"/>
        </w:rPr>
        <w:footnoteRef/>
      </w:r>
      <w:r>
        <w:rPr>
          <w:lang w:val="en-US"/>
        </w:rPr>
        <w:tab/>
        <w:t xml:space="preserve">Journal of the European Communities No. </w:t>
      </w:r>
      <w:r>
        <w:t>L</w:t>
      </w:r>
      <w:r w:rsidRPr="00720525">
        <w:rPr>
          <w:lang w:val="ru-RU"/>
        </w:rPr>
        <w:t xml:space="preserve"> 23 </w:t>
      </w:r>
      <w:r>
        <w:t>of</w:t>
      </w:r>
      <w:r w:rsidRPr="00720525">
        <w:rPr>
          <w:lang w:val="ru-RU"/>
        </w:rPr>
        <w:t xml:space="preserve"> 26 </w:t>
      </w:r>
      <w:r>
        <w:t>February</w:t>
      </w:r>
      <w:r w:rsidRPr="00720525">
        <w:rPr>
          <w:lang w:val="ru-RU"/>
        </w:rPr>
        <w:t xml:space="preserve"> 2014, </w:t>
      </w:r>
      <w:r>
        <w:t>S</w:t>
      </w:r>
      <w:r w:rsidRPr="00720525">
        <w:rPr>
          <w:lang w:val="ru-RU"/>
        </w:rPr>
        <w:t>. 309.</w:t>
      </w:r>
    </w:p>
  </w:footnote>
  <w:footnote w:id="48">
    <w:p w:rsidR="003261D0" w:rsidRPr="00720525" w:rsidRDefault="003261D0" w:rsidP="002440CE">
      <w:pPr>
        <w:pStyle w:val="Notedebasdepage"/>
        <w:rPr>
          <w:lang w:val="ru-RU"/>
        </w:rPr>
      </w:pPr>
      <w:r w:rsidRPr="00720525">
        <w:rPr>
          <w:lang w:val="ru-RU"/>
        </w:rPr>
        <w:tab/>
      </w:r>
      <w:r>
        <w:rPr>
          <w:rStyle w:val="Appelnotedebasdep"/>
        </w:rPr>
        <w:footnoteRef/>
      </w:r>
      <w:r w:rsidRPr="00720525">
        <w:rPr>
          <w:lang w:val="ru-RU"/>
        </w:rPr>
        <w:tab/>
        <w:t xml:space="preserve">Общая </w:t>
      </w:r>
      <w:r w:rsidRPr="002440CE">
        <w:rPr>
          <w:lang w:val="ru-RU"/>
        </w:rPr>
        <w:t>регулирующая</w:t>
      </w:r>
      <w:r w:rsidRPr="00720525">
        <w:rPr>
          <w:lang w:val="ru-RU"/>
        </w:rPr>
        <w:t xml:space="preserve"> структура для оборудования, используемого во вз</w:t>
      </w:r>
      <w:r>
        <w:rPr>
          <w:lang w:val="ru-RU"/>
        </w:rPr>
        <w:t>рывоопасных средах, Организация</w:t>
      </w:r>
      <w:r>
        <w:rPr>
          <w:lang w:val="ru-RU"/>
        </w:rPr>
        <w:br/>
      </w:r>
      <w:r w:rsidRPr="00720525">
        <w:rPr>
          <w:lang w:val="ru-RU"/>
        </w:rPr>
        <w:t>Объединенных Наций, 2011 год.</w:t>
      </w:r>
    </w:p>
  </w:footnote>
  <w:footnote w:id="49">
    <w:p w:rsidR="003261D0" w:rsidRPr="00290E56" w:rsidRDefault="003261D0">
      <w:pPr>
        <w:pStyle w:val="Notedebasdepage"/>
        <w:rPr>
          <w:lang w:val="en-US"/>
        </w:rPr>
      </w:pPr>
      <w:r w:rsidRPr="0030733C">
        <w:rPr>
          <w:lang w:val="ru-RU"/>
        </w:rPr>
        <w:tab/>
      </w:r>
      <w:r>
        <w:rPr>
          <w:rStyle w:val="Appelnotedebasdep"/>
        </w:rPr>
        <w:footnoteRef/>
      </w:r>
      <w:r>
        <w:tab/>
      </w:r>
      <w:r w:rsidRPr="00E20EBB">
        <w:rPr>
          <w:lang w:val="en-US"/>
        </w:rPr>
        <w:t>Official Journal of the European Communities No. L 23 of 26 February 2014, S.309.</w:t>
      </w:r>
    </w:p>
  </w:footnote>
  <w:footnote w:id="50">
    <w:p w:rsidR="003261D0" w:rsidRPr="00290E56" w:rsidRDefault="003261D0">
      <w:pPr>
        <w:pStyle w:val="Notedebasdepage"/>
        <w:rPr>
          <w:lang w:val="en-US"/>
        </w:rPr>
      </w:pPr>
      <w:r>
        <w:tab/>
      </w:r>
      <w:r>
        <w:rPr>
          <w:rStyle w:val="Appelnotedebasdep"/>
        </w:rPr>
        <w:footnoteRef/>
      </w:r>
      <w:r>
        <w:tab/>
      </w:r>
      <w:r w:rsidRPr="00E20EBB">
        <w:rPr>
          <w:lang w:val="en-US"/>
        </w:rPr>
        <w:t>Official Journal of the European Communities No. L 23 of 26 February 2014, S.309</w:t>
      </w:r>
      <w:r w:rsidRPr="00290E56">
        <w:rPr>
          <w:lang w:val="en-US"/>
        </w:rPr>
        <w:t>.</w:t>
      </w:r>
    </w:p>
  </w:footnote>
  <w:footnote w:id="51">
    <w:p w:rsidR="003261D0" w:rsidRPr="00290E56" w:rsidRDefault="003261D0">
      <w:pPr>
        <w:pStyle w:val="Notedebasdepage"/>
        <w:rPr>
          <w:lang w:val="en-US"/>
        </w:rPr>
      </w:pPr>
      <w:r>
        <w:tab/>
      </w:r>
      <w:r>
        <w:rPr>
          <w:rStyle w:val="Appelnotedebasdep"/>
        </w:rPr>
        <w:footnoteRef/>
      </w:r>
      <w:r>
        <w:tab/>
      </w:r>
      <w:r w:rsidRPr="00405AFC">
        <w:rPr>
          <w:lang w:val="en-US"/>
        </w:rPr>
        <w:t xml:space="preserve">Official Journal of the European Communities No. </w:t>
      </w:r>
      <w:r w:rsidRPr="00290E56">
        <w:rPr>
          <w:lang w:val="en-US"/>
        </w:rPr>
        <w:t>L 23 of 26 February 2014, S.309</w:t>
      </w:r>
      <w:r w:rsidRPr="00405AFC">
        <w:rPr>
          <w:lang w:val="en-US"/>
        </w:rPr>
        <w:t>.</w:t>
      </w:r>
    </w:p>
  </w:footnote>
  <w:footnote w:id="52">
    <w:p w:rsidR="003261D0" w:rsidRPr="00290E56" w:rsidRDefault="003261D0">
      <w:pPr>
        <w:pStyle w:val="Notedebasdepage"/>
        <w:rPr>
          <w:lang w:val="en-US"/>
        </w:rPr>
      </w:pPr>
      <w:r>
        <w:tab/>
      </w:r>
      <w:r>
        <w:rPr>
          <w:rStyle w:val="Appelnotedebasdep"/>
        </w:rPr>
        <w:footnoteRef/>
      </w:r>
      <w:r>
        <w:tab/>
      </w:r>
      <w:r w:rsidRPr="005031BF">
        <w:rPr>
          <w:lang w:val="en-US"/>
        </w:rPr>
        <w:t>Official Journal of the European Communities No. L 23 of 26 February 2014, S.309.</w:t>
      </w:r>
    </w:p>
  </w:footnote>
  <w:footnote w:id="53">
    <w:p w:rsidR="003261D0" w:rsidRPr="00481465" w:rsidRDefault="003261D0">
      <w:pPr>
        <w:pStyle w:val="Notedebasdepage"/>
        <w:rPr>
          <w:lang w:val="ru-RU"/>
        </w:rPr>
      </w:pPr>
      <w:r>
        <w:tab/>
      </w:r>
      <w:r>
        <w:rPr>
          <w:rStyle w:val="Appelnotedebasdep"/>
        </w:rPr>
        <w:footnoteRef/>
      </w:r>
      <w:r>
        <w:tab/>
      </w:r>
      <w:r w:rsidRPr="00481465">
        <w:rPr>
          <w:lang w:val="en-US"/>
        </w:rPr>
        <w:t xml:space="preserve">Official Journal of the European Communities No. </w:t>
      </w:r>
      <w:r w:rsidRPr="00481465">
        <w:rPr>
          <w:lang w:val="ru-RU"/>
        </w:rPr>
        <w:t>L 23 of 26 February 2014, S.309.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D0" w:rsidRPr="007D72AB" w:rsidRDefault="003261D0" w:rsidP="007D72AB">
    <w:pPr>
      <w:pStyle w:val="En-tte"/>
    </w:pPr>
    <w:r w:rsidRPr="007D72AB">
      <w:rPr>
        <w:lang w:val="en-US"/>
      </w:rPr>
      <w:t>ECE/TRANS/WP.15/AC.2/2016/30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D0" w:rsidRPr="004D639B" w:rsidRDefault="003261D0" w:rsidP="007005EE">
    <w:pPr>
      <w:pStyle w:val="En-tte"/>
      <w:jc w:val="right"/>
      <w:rPr>
        <w:lang w:val="en-US"/>
      </w:rPr>
    </w:pPr>
    <w:r w:rsidRPr="007D72AB">
      <w:rPr>
        <w:lang w:val="en-US"/>
      </w:rPr>
      <w:t>ECE/TRANS/WP.15/AC.2/2016/30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D0" w:rsidRPr="007D72AB" w:rsidRDefault="003261D0" w:rsidP="007D72AB">
    <w:r>
      <w:rPr>
        <w:noProof/>
        <w:w w:val="100"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CF04C4" wp14:editId="2BF68734">
              <wp:simplePos x="0" y="0"/>
              <wp:positionH relativeFrom="margin">
                <wp:posOffset>-432435</wp:posOffset>
              </wp:positionH>
              <wp:positionV relativeFrom="margin">
                <wp:posOffset>6773</wp:posOffset>
              </wp:positionV>
              <wp:extent cx="214630" cy="6138333"/>
              <wp:effectExtent l="0" t="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4630" cy="6138333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61D0" w:rsidRPr="009A6F4A" w:rsidRDefault="003261D0" w:rsidP="007D72AB">
                          <w:pPr>
                            <w:pStyle w:val="Pieddepage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lang w:val="en-US"/>
                            </w:rPr>
                          </w:pP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4628D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26</w: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lang w:val="en-US"/>
                            </w:rPr>
                            <w:t>GE.16-09306</w:t>
                          </w:r>
                        </w:p>
                        <w:p w:rsidR="003261D0" w:rsidRDefault="003261D0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81" type="#_x0000_t202" style="position:absolute;margin-left:-34.05pt;margin-top:.55pt;width:16.9pt;height:483.3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3261D0" w:rsidRPr="009A6F4A" w:rsidRDefault="003261D0" w:rsidP="007D72AB">
                    <w:pPr>
                      <w:pStyle w:val="Pieddepage"/>
                      <w:tabs>
                        <w:tab w:val="clear" w:pos="9639"/>
                        <w:tab w:val="right" w:pos="9638"/>
                      </w:tabs>
                      <w:rPr>
                        <w:lang w:val="en-US"/>
                      </w:rPr>
                    </w:pPr>
                    <w:r w:rsidRPr="00BA2D2B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B4628D">
                      <w:rPr>
                        <w:b/>
                        <w:noProof/>
                        <w:sz w:val="18"/>
                        <w:szCs w:val="18"/>
                      </w:rPr>
                      <w:t>26</w: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</w:r>
                    <w:r>
                      <w:rPr>
                        <w:lang w:val="en-US"/>
                      </w:rPr>
                      <w:t>GE.16-09306</w:t>
                    </w:r>
                  </w:p>
                  <w:p w:rsidR="003261D0" w:rsidRDefault="003261D0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w w:val="100"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4E7E41" wp14:editId="744E4D44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4745" cy="6116782"/>
              <wp:effectExtent l="0" t="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4745" cy="6116782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61D0" w:rsidRPr="007D72AB" w:rsidRDefault="003261D0" w:rsidP="007D72AB">
                          <w:pPr>
                            <w:pStyle w:val="En-tte"/>
                          </w:pPr>
                          <w:r w:rsidRPr="007D72AB">
                            <w:rPr>
                              <w:lang w:val="en-US"/>
                            </w:rPr>
                            <w:t>ECE/TRANS/WP.15/AC.2/2016/30</w:t>
                          </w:r>
                        </w:p>
                        <w:p w:rsidR="003261D0" w:rsidRDefault="003261D0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7" o:spid="_x0000_s1082" type="#_x0000_t202" style="position:absolute;margin-left:771pt;margin-top:0;width:16.9pt;height:481.6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752B46" w:rsidRPr="007D72AB" w:rsidRDefault="00752B46" w:rsidP="007D72AB">
                    <w:pPr>
                      <w:pStyle w:val="a5"/>
                    </w:pPr>
                    <w:r w:rsidRPr="007D72AB">
                      <w:rPr>
                        <w:lang w:val="en-US"/>
                      </w:rPr>
                      <w:t>ECE/TRANS/WP.15/AC.2/2016/30</w:t>
                    </w:r>
                  </w:p>
                  <w:p w:rsidR="00752B46" w:rsidRDefault="00752B46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D0" w:rsidRPr="007D72AB" w:rsidRDefault="003261D0" w:rsidP="007D72AB">
    <w:r>
      <w:rPr>
        <w:noProof/>
        <w:w w:val="100"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718BE" wp14:editId="747D3891">
              <wp:simplePos x="0" y="0"/>
              <wp:positionH relativeFrom="margin">
                <wp:posOffset>-431800</wp:posOffset>
              </wp:positionH>
              <wp:positionV relativeFrom="margin">
                <wp:posOffset>-4868</wp:posOffset>
              </wp:positionV>
              <wp:extent cx="214630" cy="6180244"/>
              <wp:effectExtent l="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4630" cy="6180244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61D0" w:rsidRPr="009A6F4A" w:rsidRDefault="003261D0" w:rsidP="00290E56">
                          <w:pPr>
                            <w:pStyle w:val="Pieddepage"/>
                            <w:ind w:right="57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GE.16-09306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4628D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3261D0" w:rsidRDefault="003261D0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83" type="#_x0000_t202" style="position:absolute;margin-left:-34pt;margin-top:-.4pt;width:16.9pt;height:486.6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3261D0" w:rsidRPr="009A6F4A" w:rsidRDefault="003261D0" w:rsidP="00290E56">
                    <w:pPr>
                      <w:pStyle w:val="Pieddepage"/>
                      <w:ind w:right="57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GE.16-09306</w:t>
                    </w:r>
                    <w:r>
                      <w:rPr>
                        <w:lang w:val="en-US"/>
                      </w:rPr>
                      <w:tab/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B4628D">
                      <w:rPr>
                        <w:b/>
                        <w:noProof/>
                        <w:sz w:val="18"/>
                        <w:szCs w:val="18"/>
                      </w:rPr>
                      <w:t>25</w: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  <w:p w:rsidR="003261D0" w:rsidRDefault="003261D0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w w:val="100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00326" wp14:editId="4CB56EA5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4745" cy="6116782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4745" cy="6116782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61D0" w:rsidRPr="004D639B" w:rsidRDefault="003261D0" w:rsidP="007D72AB">
                          <w:pPr>
                            <w:pStyle w:val="En-tte"/>
                            <w:jc w:val="right"/>
                            <w:rPr>
                              <w:lang w:val="en-US"/>
                            </w:rPr>
                          </w:pPr>
                          <w:r w:rsidRPr="007D72AB">
                            <w:rPr>
                              <w:lang w:val="en-US"/>
                            </w:rPr>
                            <w:t>ECE/TRANS/WP.15/AC.2/2016/30</w:t>
                          </w:r>
                        </w:p>
                        <w:p w:rsidR="003261D0" w:rsidRDefault="003261D0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5" o:spid="_x0000_s1084" type="#_x0000_t202" style="position:absolute;margin-left:771pt;margin-top:0;width:16.9pt;height:481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752B46" w:rsidRPr="004D639B" w:rsidRDefault="00752B46" w:rsidP="007D72AB">
                    <w:pPr>
                      <w:pStyle w:val="a5"/>
                      <w:jc w:val="right"/>
                      <w:rPr>
                        <w:lang w:val="en-US"/>
                      </w:rPr>
                    </w:pPr>
                    <w:r w:rsidRPr="007D72AB">
                      <w:rPr>
                        <w:lang w:val="en-US"/>
                      </w:rPr>
                      <w:t>ECE/TRANS/WP.15/AC.2/2016/30</w:t>
                    </w:r>
                  </w:p>
                  <w:p w:rsidR="00752B46" w:rsidRDefault="00752B46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D0" w:rsidRDefault="003261D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A332A2"/>
    <w:multiLevelType w:val="hybridMultilevel"/>
    <w:tmpl w:val="BE82049E"/>
    <w:lvl w:ilvl="0" w:tplc="981625E8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BD34E9"/>
    <w:multiLevelType w:val="hybridMultilevel"/>
    <w:tmpl w:val="9FE8239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832C21"/>
    <w:multiLevelType w:val="hybridMultilevel"/>
    <w:tmpl w:val="7C5A197E"/>
    <w:lvl w:ilvl="0" w:tplc="3D6CB2BC">
      <w:start w:val="1"/>
      <w:numFmt w:val="decimal"/>
      <w:lvlText w:val="%1."/>
      <w:lvlJc w:val="left"/>
      <w:pPr>
        <w:ind w:left="634" w:hanging="360"/>
      </w:pPr>
    </w:lvl>
    <w:lvl w:ilvl="1" w:tplc="04070019">
      <w:start w:val="1"/>
      <w:numFmt w:val="lowerLetter"/>
      <w:lvlText w:val="%2."/>
      <w:lvlJc w:val="left"/>
      <w:pPr>
        <w:ind w:left="1354" w:hanging="360"/>
      </w:pPr>
    </w:lvl>
    <w:lvl w:ilvl="2" w:tplc="0407001B">
      <w:start w:val="1"/>
      <w:numFmt w:val="lowerRoman"/>
      <w:lvlText w:val="%3."/>
      <w:lvlJc w:val="right"/>
      <w:pPr>
        <w:ind w:left="2074" w:hanging="180"/>
      </w:pPr>
    </w:lvl>
    <w:lvl w:ilvl="3" w:tplc="0407000F">
      <w:start w:val="1"/>
      <w:numFmt w:val="decimal"/>
      <w:lvlText w:val="%4."/>
      <w:lvlJc w:val="left"/>
      <w:pPr>
        <w:ind w:left="2794" w:hanging="360"/>
      </w:pPr>
    </w:lvl>
    <w:lvl w:ilvl="4" w:tplc="04070019">
      <w:start w:val="1"/>
      <w:numFmt w:val="lowerLetter"/>
      <w:lvlText w:val="%5."/>
      <w:lvlJc w:val="left"/>
      <w:pPr>
        <w:ind w:left="3514" w:hanging="360"/>
      </w:pPr>
    </w:lvl>
    <w:lvl w:ilvl="5" w:tplc="0407001B">
      <w:start w:val="1"/>
      <w:numFmt w:val="lowerRoman"/>
      <w:lvlText w:val="%6."/>
      <w:lvlJc w:val="right"/>
      <w:pPr>
        <w:ind w:left="4234" w:hanging="180"/>
      </w:pPr>
    </w:lvl>
    <w:lvl w:ilvl="6" w:tplc="0407000F">
      <w:start w:val="1"/>
      <w:numFmt w:val="decimal"/>
      <w:lvlText w:val="%7."/>
      <w:lvlJc w:val="left"/>
      <w:pPr>
        <w:ind w:left="4954" w:hanging="360"/>
      </w:pPr>
    </w:lvl>
    <w:lvl w:ilvl="7" w:tplc="04070019">
      <w:start w:val="1"/>
      <w:numFmt w:val="lowerLetter"/>
      <w:lvlText w:val="%8."/>
      <w:lvlJc w:val="left"/>
      <w:pPr>
        <w:ind w:left="5674" w:hanging="360"/>
      </w:pPr>
    </w:lvl>
    <w:lvl w:ilvl="8" w:tplc="0407001B">
      <w:start w:val="1"/>
      <w:numFmt w:val="lowerRoman"/>
      <w:lvlText w:val="%9."/>
      <w:lvlJc w:val="right"/>
      <w:pPr>
        <w:ind w:left="6394" w:hanging="180"/>
      </w:pPr>
    </w:lvl>
  </w:abstractNum>
  <w:abstractNum w:abstractNumId="14">
    <w:nsid w:val="118E2D17"/>
    <w:multiLevelType w:val="hybridMultilevel"/>
    <w:tmpl w:val="5002D5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7">
    <w:nsid w:val="31571029"/>
    <w:multiLevelType w:val="hybridMultilevel"/>
    <w:tmpl w:val="C8DEA0A6"/>
    <w:lvl w:ilvl="0" w:tplc="C29ED046">
      <w:start w:val="5"/>
      <w:numFmt w:val="lowerLetter"/>
      <w:lvlText w:val="(%1)"/>
      <w:lvlJc w:val="left"/>
      <w:pPr>
        <w:ind w:left="720" w:hanging="360"/>
      </w:pPr>
      <w:rPr>
        <w:rFonts w:eastAsia="TimesNewRomanPSMT"/>
        <w:b w:val="0"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34079A"/>
    <w:multiLevelType w:val="hybridMultilevel"/>
    <w:tmpl w:val="6FCED2CE"/>
    <w:lvl w:ilvl="0" w:tplc="E8B05A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8731D"/>
    <w:multiLevelType w:val="hybridMultilevel"/>
    <w:tmpl w:val="B628A660"/>
    <w:lvl w:ilvl="0" w:tplc="865AB9A6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1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A4626"/>
    <w:multiLevelType w:val="hybridMultilevel"/>
    <w:tmpl w:val="A728444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A2546"/>
    <w:multiLevelType w:val="hybridMultilevel"/>
    <w:tmpl w:val="0B007412"/>
    <w:lvl w:ilvl="0" w:tplc="4BD836D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6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7D0839"/>
    <w:multiLevelType w:val="hybridMultilevel"/>
    <w:tmpl w:val="4CEC5CB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E53EC"/>
    <w:multiLevelType w:val="hybridMultilevel"/>
    <w:tmpl w:val="B31E391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A34DC"/>
    <w:multiLevelType w:val="hybridMultilevel"/>
    <w:tmpl w:val="1A2C8F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D36E9"/>
    <w:multiLevelType w:val="hybridMultilevel"/>
    <w:tmpl w:val="B31E391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25353"/>
    <w:multiLevelType w:val="hybridMultilevel"/>
    <w:tmpl w:val="DCB2380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13B11"/>
    <w:multiLevelType w:val="hybridMultilevel"/>
    <w:tmpl w:val="B8F29D00"/>
    <w:lvl w:ilvl="0" w:tplc="8188D594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211DC"/>
    <w:multiLevelType w:val="hybridMultilevel"/>
    <w:tmpl w:val="1A6A97BE"/>
    <w:lvl w:ilvl="0" w:tplc="237220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26"/>
  </w:num>
  <w:num w:numId="4">
    <w:abstractNumId w:val="24"/>
  </w:num>
  <w:num w:numId="5">
    <w:abstractNumId w:val="24"/>
  </w:num>
  <w:num w:numId="6">
    <w:abstractNumId w:val="35"/>
  </w:num>
  <w:num w:numId="7">
    <w:abstractNumId w:val="20"/>
  </w:num>
  <w:num w:numId="8">
    <w:abstractNumId w:val="34"/>
  </w:num>
  <w:num w:numId="9">
    <w:abstractNumId w:val="16"/>
  </w:num>
  <w:num w:numId="10">
    <w:abstractNumId w:val="21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30"/>
  </w:num>
  <w:num w:numId="18">
    <w:abstractNumId w:val="2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8"/>
    <w:lvlOverride w:ilvl="0">
      <w:startOverride w:val="1"/>
    </w:lvlOverride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SpellingErrors/>
  <w:hideGrammaticalErrors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26"/>
    <w:rsid w:val="00005E35"/>
    <w:rsid w:val="0002307D"/>
    <w:rsid w:val="00036FD9"/>
    <w:rsid w:val="000416C8"/>
    <w:rsid w:val="000450D1"/>
    <w:rsid w:val="0007790A"/>
    <w:rsid w:val="00083AD2"/>
    <w:rsid w:val="00085A85"/>
    <w:rsid w:val="000A463B"/>
    <w:rsid w:val="000A4B27"/>
    <w:rsid w:val="000B1FD5"/>
    <w:rsid w:val="000C4133"/>
    <w:rsid w:val="000C6C88"/>
    <w:rsid w:val="000D2FBE"/>
    <w:rsid w:val="000D3368"/>
    <w:rsid w:val="000D71F9"/>
    <w:rsid w:val="000F11F8"/>
    <w:rsid w:val="000F2A4F"/>
    <w:rsid w:val="000F506C"/>
    <w:rsid w:val="001107B2"/>
    <w:rsid w:val="001208A8"/>
    <w:rsid w:val="00120B79"/>
    <w:rsid w:val="00122302"/>
    <w:rsid w:val="00122D27"/>
    <w:rsid w:val="00151847"/>
    <w:rsid w:val="001579A6"/>
    <w:rsid w:val="00180209"/>
    <w:rsid w:val="00187EF9"/>
    <w:rsid w:val="00196725"/>
    <w:rsid w:val="001A2B78"/>
    <w:rsid w:val="001A7DE0"/>
    <w:rsid w:val="001D1E74"/>
    <w:rsid w:val="001D5713"/>
    <w:rsid w:val="001E25EB"/>
    <w:rsid w:val="001E50B2"/>
    <w:rsid w:val="001F7FFB"/>
    <w:rsid w:val="00203F84"/>
    <w:rsid w:val="00211D1E"/>
    <w:rsid w:val="002144EE"/>
    <w:rsid w:val="00226C11"/>
    <w:rsid w:val="00226C38"/>
    <w:rsid w:val="00230915"/>
    <w:rsid w:val="00236CFB"/>
    <w:rsid w:val="002421B8"/>
    <w:rsid w:val="002440CE"/>
    <w:rsid w:val="00257C80"/>
    <w:rsid w:val="002621BC"/>
    <w:rsid w:val="002730FB"/>
    <w:rsid w:val="00275188"/>
    <w:rsid w:val="00283AA5"/>
    <w:rsid w:val="00283ACF"/>
    <w:rsid w:val="0028687D"/>
    <w:rsid w:val="00290BCB"/>
    <w:rsid w:val="00290E56"/>
    <w:rsid w:val="002928DB"/>
    <w:rsid w:val="0029312B"/>
    <w:rsid w:val="002A4318"/>
    <w:rsid w:val="002B091C"/>
    <w:rsid w:val="002B3215"/>
    <w:rsid w:val="002B3D40"/>
    <w:rsid w:val="002C68D3"/>
    <w:rsid w:val="002D0CCB"/>
    <w:rsid w:val="002E21E2"/>
    <w:rsid w:val="002F2A8C"/>
    <w:rsid w:val="0030291F"/>
    <w:rsid w:val="0030733C"/>
    <w:rsid w:val="00311DEF"/>
    <w:rsid w:val="00320587"/>
    <w:rsid w:val="00321671"/>
    <w:rsid w:val="00325152"/>
    <w:rsid w:val="003261D0"/>
    <w:rsid w:val="0034029C"/>
    <w:rsid w:val="00345C79"/>
    <w:rsid w:val="00350C43"/>
    <w:rsid w:val="00361CBB"/>
    <w:rsid w:val="00363791"/>
    <w:rsid w:val="00366A39"/>
    <w:rsid w:val="003752B9"/>
    <w:rsid w:val="00377D79"/>
    <w:rsid w:val="00381066"/>
    <w:rsid w:val="0038117B"/>
    <w:rsid w:val="00381CED"/>
    <w:rsid w:val="0038341B"/>
    <w:rsid w:val="003855DA"/>
    <w:rsid w:val="00391535"/>
    <w:rsid w:val="003945B5"/>
    <w:rsid w:val="00397FCD"/>
    <w:rsid w:val="003B042C"/>
    <w:rsid w:val="003B2A39"/>
    <w:rsid w:val="003B2F98"/>
    <w:rsid w:val="003C02AB"/>
    <w:rsid w:val="003C2C7F"/>
    <w:rsid w:val="003F2A76"/>
    <w:rsid w:val="003F5B56"/>
    <w:rsid w:val="00404AA8"/>
    <w:rsid w:val="00405AFC"/>
    <w:rsid w:val="0040634C"/>
    <w:rsid w:val="00411A07"/>
    <w:rsid w:val="00417D85"/>
    <w:rsid w:val="00427C99"/>
    <w:rsid w:val="00431156"/>
    <w:rsid w:val="004348CA"/>
    <w:rsid w:val="00444B54"/>
    <w:rsid w:val="00457A7C"/>
    <w:rsid w:val="00464944"/>
    <w:rsid w:val="00465888"/>
    <w:rsid w:val="0048005C"/>
    <w:rsid w:val="00481465"/>
    <w:rsid w:val="004909E5"/>
    <w:rsid w:val="0049222A"/>
    <w:rsid w:val="00493B67"/>
    <w:rsid w:val="00495155"/>
    <w:rsid w:val="004A2DC7"/>
    <w:rsid w:val="004C3513"/>
    <w:rsid w:val="004D639B"/>
    <w:rsid w:val="004E242B"/>
    <w:rsid w:val="004E5876"/>
    <w:rsid w:val="004F7CA4"/>
    <w:rsid w:val="005031BF"/>
    <w:rsid w:val="0051499C"/>
    <w:rsid w:val="005416A2"/>
    <w:rsid w:val="00541774"/>
    <w:rsid w:val="00542136"/>
    <w:rsid w:val="00544379"/>
    <w:rsid w:val="00565C36"/>
    <w:rsid w:val="00566944"/>
    <w:rsid w:val="005747CF"/>
    <w:rsid w:val="00581CD7"/>
    <w:rsid w:val="005827C6"/>
    <w:rsid w:val="00595B7A"/>
    <w:rsid w:val="005A1B08"/>
    <w:rsid w:val="005B2A7E"/>
    <w:rsid w:val="005B51FC"/>
    <w:rsid w:val="005C008E"/>
    <w:rsid w:val="005C6436"/>
    <w:rsid w:val="005D56BF"/>
    <w:rsid w:val="005E581D"/>
    <w:rsid w:val="005F052F"/>
    <w:rsid w:val="00603250"/>
    <w:rsid w:val="00611559"/>
    <w:rsid w:val="00611CE1"/>
    <w:rsid w:val="0062027E"/>
    <w:rsid w:val="00643644"/>
    <w:rsid w:val="0064710B"/>
    <w:rsid w:val="00653F04"/>
    <w:rsid w:val="00661277"/>
    <w:rsid w:val="00665D8D"/>
    <w:rsid w:val="00673565"/>
    <w:rsid w:val="00693627"/>
    <w:rsid w:val="00695AA2"/>
    <w:rsid w:val="006971DE"/>
    <w:rsid w:val="006A2A0A"/>
    <w:rsid w:val="006A7A3B"/>
    <w:rsid w:val="006B6B57"/>
    <w:rsid w:val="006B6D5C"/>
    <w:rsid w:val="006C2DF4"/>
    <w:rsid w:val="006D3C8B"/>
    <w:rsid w:val="006F49F1"/>
    <w:rsid w:val="007005EE"/>
    <w:rsid w:val="00703A4B"/>
    <w:rsid w:val="00704AA8"/>
    <w:rsid w:val="00705394"/>
    <w:rsid w:val="0071012C"/>
    <w:rsid w:val="007118C9"/>
    <w:rsid w:val="00713B47"/>
    <w:rsid w:val="00724CDB"/>
    <w:rsid w:val="00727CE1"/>
    <w:rsid w:val="007377D1"/>
    <w:rsid w:val="00741DCC"/>
    <w:rsid w:val="00743F62"/>
    <w:rsid w:val="00752B46"/>
    <w:rsid w:val="00754CC6"/>
    <w:rsid w:val="00756326"/>
    <w:rsid w:val="0076019E"/>
    <w:rsid w:val="00760D3A"/>
    <w:rsid w:val="00766835"/>
    <w:rsid w:val="00770870"/>
    <w:rsid w:val="00773BA8"/>
    <w:rsid w:val="007803AE"/>
    <w:rsid w:val="007848DA"/>
    <w:rsid w:val="007853F7"/>
    <w:rsid w:val="007A1F42"/>
    <w:rsid w:val="007A46BA"/>
    <w:rsid w:val="007C4427"/>
    <w:rsid w:val="007D14DC"/>
    <w:rsid w:val="007D72AB"/>
    <w:rsid w:val="007D76DD"/>
    <w:rsid w:val="007E60FE"/>
    <w:rsid w:val="007E6ACA"/>
    <w:rsid w:val="008043CC"/>
    <w:rsid w:val="00824BB3"/>
    <w:rsid w:val="00824CA8"/>
    <w:rsid w:val="008259C4"/>
    <w:rsid w:val="00826FF9"/>
    <w:rsid w:val="00827046"/>
    <w:rsid w:val="008524A4"/>
    <w:rsid w:val="00852678"/>
    <w:rsid w:val="008717E8"/>
    <w:rsid w:val="00871F69"/>
    <w:rsid w:val="008831E7"/>
    <w:rsid w:val="00883604"/>
    <w:rsid w:val="008903F9"/>
    <w:rsid w:val="008B3639"/>
    <w:rsid w:val="008C301C"/>
    <w:rsid w:val="008C4D54"/>
    <w:rsid w:val="008D01AE"/>
    <w:rsid w:val="008D36DD"/>
    <w:rsid w:val="008D772F"/>
    <w:rsid w:val="008E0229"/>
    <w:rsid w:val="008E0423"/>
    <w:rsid w:val="008E37B1"/>
    <w:rsid w:val="0090249F"/>
    <w:rsid w:val="009141DC"/>
    <w:rsid w:val="009174A1"/>
    <w:rsid w:val="00926F33"/>
    <w:rsid w:val="00963240"/>
    <w:rsid w:val="00984891"/>
    <w:rsid w:val="0098674D"/>
    <w:rsid w:val="00992BA7"/>
    <w:rsid w:val="00997ACA"/>
    <w:rsid w:val="009A77A1"/>
    <w:rsid w:val="009B5C10"/>
    <w:rsid w:val="009C1946"/>
    <w:rsid w:val="009E128F"/>
    <w:rsid w:val="009E192A"/>
    <w:rsid w:val="00A03FB7"/>
    <w:rsid w:val="00A55C56"/>
    <w:rsid w:val="00A6031C"/>
    <w:rsid w:val="00A658DB"/>
    <w:rsid w:val="00A7455B"/>
    <w:rsid w:val="00A74EAF"/>
    <w:rsid w:val="00A7540A"/>
    <w:rsid w:val="00A75A11"/>
    <w:rsid w:val="00A812A2"/>
    <w:rsid w:val="00A85DAB"/>
    <w:rsid w:val="00A9606E"/>
    <w:rsid w:val="00A97CDB"/>
    <w:rsid w:val="00AB72F4"/>
    <w:rsid w:val="00AC62C8"/>
    <w:rsid w:val="00AD7EAD"/>
    <w:rsid w:val="00B12355"/>
    <w:rsid w:val="00B21B58"/>
    <w:rsid w:val="00B24A35"/>
    <w:rsid w:val="00B2747F"/>
    <w:rsid w:val="00B3184E"/>
    <w:rsid w:val="00B329B1"/>
    <w:rsid w:val="00B35A32"/>
    <w:rsid w:val="00B432C6"/>
    <w:rsid w:val="00B451A2"/>
    <w:rsid w:val="00B4628D"/>
    <w:rsid w:val="00B471C5"/>
    <w:rsid w:val="00B5360E"/>
    <w:rsid w:val="00B61FCC"/>
    <w:rsid w:val="00B6474A"/>
    <w:rsid w:val="00B6792A"/>
    <w:rsid w:val="00B862AD"/>
    <w:rsid w:val="00BB7B13"/>
    <w:rsid w:val="00BE1742"/>
    <w:rsid w:val="00BE24B8"/>
    <w:rsid w:val="00BE3EA0"/>
    <w:rsid w:val="00C03EA1"/>
    <w:rsid w:val="00C10EEF"/>
    <w:rsid w:val="00C14859"/>
    <w:rsid w:val="00C22E2D"/>
    <w:rsid w:val="00C3067E"/>
    <w:rsid w:val="00C31D97"/>
    <w:rsid w:val="00C84967"/>
    <w:rsid w:val="00C921FC"/>
    <w:rsid w:val="00C96A0B"/>
    <w:rsid w:val="00CA3FDD"/>
    <w:rsid w:val="00CB3176"/>
    <w:rsid w:val="00CC4F81"/>
    <w:rsid w:val="00CD6A94"/>
    <w:rsid w:val="00CE2BCB"/>
    <w:rsid w:val="00CF5882"/>
    <w:rsid w:val="00D1261C"/>
    <w:rsid w:val="00D26030"/>
    <w:rsid w:val="00D4018B"/>
    <w:rsid w:val="00D75DCE"/>
    <w:rsid w:val="00D8196D"/>
    <w:rsid w:val="00D92E7D"/>
    <w:rsid w:val="00DB6115"/>
    <w:rsid w:val="00DD3036"/>
    <w:rsid w:val="00DD35AC"/>
    <w:rsid w:val="00DD479F"/>
    <w:rsid w:val="00DE5BE3"/>
    <w:rsid w:val="00E15E48"/>
    <w:rsid w:val="00E20EBB"/>
    <w:rsid w:val="00E63B16"/>
    <w:rsid w:val="00E65A1A"/>
    <w:rsid w:val="00E80D63"/>
    <w:rsid w:val="00E86DD6"/>
    <w:rsid w:val="00E90578"/>
    <w:rsid w:val="00E92B94"/>
    <w:rsid w:val="00EA17CE"/>
    <w:rsid w:val="00EA3A51"/>
    <w:rsid w:val="00EB0723"/>
    <w:rsid w:val="00EB2957"/>
    <w:rsid w:val="00EB31C5"/>
    <w:rsid w:val="00EC762E"/>
    <w:rsid w:val="00EE6F37"/>
    <w:rsid w:val="00EE77D9"/>
    <w:rsid w:val="00F00C6A"/>
    <w:rsid w:val="00F0125F"/>
    <w:rsid w:val="00F06E2E"/>
    <w:rsid w:val="00F07574"/>
    <w:rsid w:val="00F07F01"/>
    <w:rsid w:val="00F1599F"/>
    <w:rsid w:val="00F21102"/>
    <w:rsid w:val="00F23CF3"/>
    <w:rsid w:val="00F25EDA"/>
    <w:rsid w:val="00F31EF2"/>
    <w:rsid w:val="00F34A56"/>
    <w:rsid w:val="00F63034"/>
    <w:rsid w:val="00F743DB"/>
    <w:rsid w:val="00F75A1F"/>
    <w:rsid w:val="00F76A9A"/>
    <w:rsid w:val="00F777F6"/>
    <w:rsid w:val="00F90734"/>
    <w:rsid w:val="00F90CB7"/>
    <w:rsid w:val="00F946F0"/>
    <w:rsid w:val="00FA0247"/>
    <w:rsid w:val="00FA3D4A"/>
    <w:rsid w:val="00FA41FE"/>
    <w:rsid w:val="00FA421E"/>
    <w:rsid w:val="00FE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 w:qFormat="1"/>
    <w:lsdException w:name="line number" w:uiPriority="0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Address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Titre2">
    <w:name w:val="heading 2"/>
    <w:basedOn w:val="Normal"/>
    <w:next w:val="Normal"/>
    <w:link w:val="Titre2Car"/>
    <w:qFormat/>
    <w:rsid w:val="00122302"/>
    <w:pPr>
      <w:keepNext/>
      <w:spacing w:before="240" w:after="60" w:line="240" w:lineRule="exact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qFormat/>
    <w:rsid w:val="00122302"/>
    <w:pPr>
      <w:keepNext/>
      <w:spacing w:before="240" w:after="60" w:line="240" w:lineRule="exact"/>
      <w:outlineLvl w:val="2"/>
    </w:pPr>
    <w:rPr>
      <w:rFonts w:ascii="Arial" w:eastAsiaTheme="majorEastAsia" w:hAnsi="Arial" w:cstheme="majorBidi"/>
      <w:b/>
      <w:bCs/>
      <w:sz w:val="26"/>
      <w:szCs w:val="2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22302"/>
    <w:pPr>
      <w:suppressAutoHyphens/>
      <w:spacing w:line="240" w:lineRule="auto"/>
      <w:outlineLvl w:val="3"/>
    </w:pPr>
    <w:rPr>
      <w:spacing w:val="0"/>
      <w:w w:val="100"/>
      <w:kern w:val="0"/>
      <w:lang w:eastAsia="ru-RU" w:bidi="ru-RU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22302"/>
    <w:pPr>
      <w:suppressAutoHyphens/>
      <w:spacing w:line="240" w:lineRule="auto"/>
      <w:outlineLvl w:val="4"/>
    </w:pPr>
    <w:rPr>
      <w:spacing w:val="0"/>
      <w:w w:val="100"/>
      <w:kern w:val="0"/>
      <w:lang w:eastAsia="ru-RU" w:bidi="ru-RU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122302"/>
    <w:pPr>
      <w:suppressAutoHyphens/>
      <w:spacing w:line="240" w:lineRule="auto"/>
      <w:outlineLvl w:val="5"/>
    </w:pPr>
    <w:rPr>
      <w:spacing w:val="0"/>
      <w:w w:val="100"/>
      <w:kern w:val="0"/>
      <w:lang w:eastAsia="ru-RU" w:bidi="ru-RU"/>
    </w:rPr>
  </w:style>
  <w:style w:type="paragraph" w:styleId="Titre7">
    <w:name w:val="heading 7"/>
    <w:basedOn w:val="Normal"/>
    <w:next w:val="Normal"/>
    <w:link w:val="Titre7Car"/>
    <w:uiPriority w:val="99"/>
    <w:semiHidden/>
    <w:unhideWhenUsed/>
    <w:qFormat/>
    <w:rsid w:val="00122302"/>
    <w:pPr>
      <w:suppressAutoHyphens/>
      <w:spacing w:line="240" w:lineRule="auto"/>
      <w:outlineLvl w:val="6"/>
    </w:pPr>
    <w:rPr>
      <w:spacing w:val="0"/>
      <w:w w:val="100"/>
      <w:kern w:val="0"/>
      <w:lang w:eastAsia="ru-RU" w:bidi="ru-RU"/>
    </w:rPr>
  </w:style>
  <w:style w:type="paragraph" w:styleId="Titre8">
    <w:name w:val="heading 8"/>
    <w:basedOn w:val="Normal"/>
    <w:next w:val="Normal"/>
    <w:link w:val="Titre8Car"/>
    <w:uiPriority w:val="99"/>
    <w:semiHidden/>
    <w:unhideWhenUsed/>
    <w:qFormat/>
    <w:rsid w:val="00122302"/>
    <w:pPr>
      <w:suppressAutoHyphens/>
      <w:spacing w:line="240" w:lineRule="auto"/>
      <w:outlineLvl w:val="7"/>
    </w:pPr>
    <w:rPr>
      <w:spacing w:val="0"/>
      <w:w w:val="100"/>
      <w:kern w:val="0"/>
      <w:lang w:eastAsia="ru-RU" w:bidi="ru-RU"/>
    </w:rPr>
  </w:style>
  <w:style w:type="paragraph" w:styleId="Titre9">
    <w:name w:val="heading 9"/>
    <w:basedOn w:val="Normal"/>
    <w:next w:val="Normal"/>
    <w:link w:val="Titre9Car"/>
    <w:uiPriority w:val="99"/>
    <w:semiHidden/>
    <w:unhideWhenUsed/>
    <w:qFormat/>
    <w:rsid w:val="00122302"/>
    <w:pPr>
      <w:suppressAutoHyphens/>
      <w:spacing w:line="240" w:lineRule="auto"/>
      <w:outlineLvl w:val="8"/>
    </w:pPr>
    <w:rPr>
      <w:spacing w:val="0"/>
      <w:w w:val="100"/>
      <w:kern w:val="0"/>
      <w:lang w:eastAsia="ru-RU" w:bidi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,6_G"/>
    <w:basedOn w:val="Normal"/>
    <w:next w:val="Normal"/>
    <w:link w:val="En-tteCar"/>
    <w:uiPriority w:val="99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,6_G Car"/>
    <w:basedOn w:val="Policepardfaut"/>
    <w:link w:val="En-tte"/>
    <w:uiPriority w:val="99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,1_G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,4_G,Footnote Reference/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,3_G"/>
    <w:basedOn w:val="Normal"/>
    <w:link w:val="PieddepageCar"/>
    <w:uiPriority w:val="99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,3_G Car"/>
    <w:basedOn w:val="Policepardfaut"/>
    <w:link w:val="Pieddepage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,5_G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,5_G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,2_G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,2_G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6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326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table" w:customStyle="1" w:styleId="TableGrid11">
    <w:name w:val="Table Grid11"/>
    <w:basedOn w:val="TableauNormal"/>
    <w:next w:val="Grilledutableau"/>
    <w:uiPriority w:val="59"/>
    <w:rsid w:val="007D72AB"/>
    <w:pPr>
      <w:suppressAutoHyphens/>
      <w:spacing w:line="240" w:lineRule="atLeast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table" w:customStyle="1" w:styleId="TableGrid12">
    <w:name w:val="Table Grid12"/>
    <w:basedOn w:val="TableauNormal"/>
    <w:next w:val="Grilledutableau"/>
    <w:uiPriority w:val="59"/>
    <w:rsid w:val="00350C43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auNormal"/>
    <w:next w:val="Grilledutableau"/>
    <w:uiPriority w:val="59"/>
    <w:rsid w:val="00361CBB"/>
    <w:pPr>
      <w:suppressAutoHyphens/>
      <w:spacing w:line="240" w:lineRule="atLeast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auNormal"/>
    <w:next w:val="Grilledutableau"/>
    <w:uiPriority w:val="59"/>
    <w:rsid w:val="00B24A35"/>
    <w:pPr>
      <w:suppressAutoHyphens/>
      <w:spacing w:line="240" w:lineRule="atLeast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auNormal"/>
    <w:next w:val="Grilledutableau"/>
    <w:uiPriority w:val="59"/>
    <w:rsid w:val="00122D27"/>
    <w:pPr>
      <w:suppressAutoHyphens/>
      <w:spacing w:line="240" w:lineRule="atLeast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auNormal"/>
    <w:next w:val="Grilledutableau"/>
    <w:uiPriority w:val="59"/>
    <w:rsid w:val="00180209"/>
    <w:pPr>
      <w:suppressAutoHyphens/>
      <w:spacing w:line="240" w:lineRule="atLeast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122302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rsid w:val="00122302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character" w:customStyle="1" w:styleId="Titre4Car">
    <w:name w:val="Titre 4 Car"/>
    <w:basedOn w:val="Policepardfaut"/>
    <w:link w:val="Titre4"/>
    <w:semiHidden/>
    <w:rsid w:val="00122302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Titre5Car">
    <w:name w:val="Titre 5 Car"/>
    <w:basedOn w:val="Policepardfaut"/>
    <w:link w:val="Titre5"/>
    <w:semiHidden/>
    <w:rsid w:val="00122302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Titre6Car">
    <w:name w:val="Titre 6 Car"/>
    <w:basedOn w:val="Policepardfaut"/>
    <w:link w:val="Titre6"/>
    <w:semiHidden/>
    <w:rsid w:val="00122302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Titre7Car">
    <w:name w:val="Titre 7 Car"/>
    <w:basedOn w:val="Policepardfaut"/>
    <w:link w:val="Titre7"/>
    <w:uiPriority w:val="99"/>
    <w:semiHidden/>
    <w:rsid w:val="00122302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Titre8Car">
    <w:name w:val="Titre 8 Car"/>
    <w:basedOn w:val="Policepardfaut"/>
    <w:link w:val="Titre8"/>
    <w:uiPriority w:val="99"/>
    <w:semiHidden/>
    <w:rsid w:val="00122302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Titre9Car">
    <w:name w:val="Titre 9 Car"/>
    <w:basedOn w:val="Policepardfaut"/>
    <w:link w:val="Titre9"/>
    <w:uiPriority w:val="99"/>
    <w:semiHidden/>
    <w:rsid w:val="00122302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numbering" w:customStyle="1" w:styleId="1">
    <w:name w:val="Нет списка1"/>
    <w:next w:val="Aucuneliste"/>
    <w:uiPriority w:val="99"/>
    <w:semiHidden/>
    <w:unhideWhenUsed/>
    <w:rsid w:val="00122302"/>
  </w:style>
  <w:style w:type="table" w:customStyle="1" w:styleId="TabNum1">
    <w:name w:val="_TabNum1"/>
    <w:basedOn w:val="TableauNormal"/>
    <w:rsid w:val="0012230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0">
    <w:name w:val="Сетка таблицы1"/>
    <w:basedOn w:val="TableauNormal"/>
    <w:next w:val="Grilledutableau"/>
    <w:rsid w:val="00122302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22302"/>
    <w:rPr>
      <w:rFonts w:ascii="Times New Roman" w:hAnsi="Times New Roman"/>
      <w:spacing w:val="4"/>
      <w:w w:val="103"/>
      <w:kern w:val="14"/>
      <w:sz w:val="20"/>
      <w:lang w:val="en-US"/>
    </w:rPr>
  </w:style>
  <w:style w:type="paragraph" w:customStyle="1" w:styleId="HM">
    <w:name w:val="_ H __M"/>
    <w:basedOn w:val="Normal"/>
    <w:next w:val="Normal"/>
    <w:qFormat/>
    <w:rsid w:val="00122302"/>
    <w:pPr>
      <w:keepNext/>
      <w:keepLines/>
      <w:suppressAutoHyphens/>
      <w:spacing w:line="360" w:lineRule="exact"/>
      <w:outlineLvl w:val="0"/>
    </w:pPr>
    <w:rPr>
      <w:rFonts w:eastAsiaTheme="minorHAnsi"/>
      <w:b/>
      <w:spacing w:val="-3"/>
      <w:w w:val="99"/>
      <w:sz w:val="34"/>
      <w:szCs w:val="22"/>
    </w:rPr>
  </w:style>
  <w:style w:type="paragraph" w:customStyle="1" w:styleId="H1">
    <w:name w:val="_ H_1"/>
    <w:basedOn w:val="Normal"/>
    <w:next w:val="SingleTxt"/>
    <w:qFormat/>
    <w:rsid w:val="00122302"/>
    <w:pPr>
      <w:suppressAutoHyphens/>
      <w:spacing w:line="270" w:lineRule="exact"/>
      <w:outlineLvl w:val="0"/>
    </w:pPr>
    <w:rPr>
      <w:rFonts w:eastAsiaTheme="minorHAnsi"/>
      <w:b/>
      <w:sz w:val="24"/>
      <w:szCs w:val="22"/>
    </w:rPr>
  </w:style>
  <w:style w:type="paragraph" w:customStyle="1" w:styleId="SingleTxt">
    <w:name w:val="__Single Txt"/>
    <w:basedOn w:val="Normal"/>
    <w:qFormat/>
    <w:rsid w:val="0012230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eastAsiaTheme="minorHAnsi"/>
      <w:szCs w:val="22"/>
    </w:rPr>
  </w:style>
  <w:style w:type="paragraph" w:customStyle="1" w:styleId="HCh">
    <w:name w:val="_ H _Ch"/>
    <w:basedOn w:val="H1"/>
    <w:next w:val="SingleTxt"/>
    <w:qFormat/>
    <w:rsid w:val="00122302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122302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122302"/>
    <w:pPr>
      <w:keepNext/>
      <w:keepLines/>
      <w:tabs>
        <w:tab w:val="right" w:pos="360"/>
      </w:tabs>
      <w:suppressAutoHyphens/>
      <w:spacing w:line="240" w:lineRule="exact"/>
      <w:outlineLvl w:val="3"/>
    </w:pPr>
    <w:rPr>
      <w:rFonts w:eastAsiaTheme="minorHAnsi"/>
      <w:i/>
      <w:spacing w:val="3"/>
      <w:szCs w:val="22"/>
    </w:rPr>
  </w:style>
  <w:style w:type="paragraph" w:customStyle="1" w:styleId="H56">
    <w:name w:val="_ H_5/6"/>
    <w:basedOn w:val="Normal"/>
    <w:next w:val="Normal"/>
    <w:qFormat/>
    <w:rsid w:val="00122302"/>
    <w:pPr>
      <w:keepNext/>
      <w:keepLines/>
      <w:tabs>
        <w:tab w:val="right" w:pos="360"/>
      </w:tabs>
      <w:suppressAutoHyphens/>
      <w:spacing w:line="240" w:lineRule="exact"/>
      <w:outlineLvl w:val="4"/>
    </w:pPr>
    <w:rPr>
      <w:rFonts w:eastAsiaTheme="minorHAnsi"/>
      <w:szCs w:val="22"/>
    </w:rPr>
  </w:style>
  <w:style w:type="paragraph" w:customStyle="1" w:styleId="DualTxt">
    <w:name w:val="__Dual Txt"/>
    <w:basedOn w:val="Normal"/>
    <w:qFormat/>
    <w:rsid w:val="00122302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 w:line="240" w:lineRule="exact"/>
      <w:jc w:val="both"/>
    </w:pPr>
    <w:rPr>
      <w:rFonts w:eastAsiaTheme="minorHAnsi"/>
      <w:szCs w:val="22"/>
    </w:rPr>
  </w:style>
  <w:style w:type="paragraph" w:customStyle="1" w:styleId="SM">
    <w:name w:val="__S_M"/>
    <w:basedOn w:val="Normal"/>
    <w:next w:val="Normal"/>
    <w:qFormat/>
    <w:rsid w:val="00122302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Theme="minorHAnsi"/>
      <w:b/>
      <w:spacing w:val="-4"/>
      <w:w w:val="98"/>
      <w:sz w:val="40"/>
      <w:szCs w:val="22"/>
    </w:rPr>
  </w:style>
  <w:style w:type="paragraph" w:customStyle="1" w:styleId="SL">
    <w:name w:val="__S_L"/>
    <w:basedOn w:val="SM"/>
    <w:next w:val="Normal"/>
    <w:qFormat/>
    <w:rsid w:val="00122302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122302"/>
    <w:pPr>
      <w:ind w:left="1267" w:right="1267"/>
    </w:pPr>
  </w:style>
  <w:style w:type="paragraph" w:styleId="Listecontinue2">
    <w:name w:val="List Continue 2"/>
    <w:basedOn w:val="Normal"/>
    <w:next w:val="Normal"/>
    <w:uiPriority w:val="99"/>
    <w:rsid w:val="00122302"/>
    <w:pPr>
      <w:numPr>
        <w:numId w:val="10"/>
      </w:numPr>
      <w:tabs>
        <w:tab w:val="left" w:pos="792"/>
      </w:tabs>
      <w:spacing w:after="120" w:line="240" w:lineRule="exact"/>
    </w:pPr>
    <w:rPr>
      <w:rFonts w:eastAsiaTheme="minorHAnsi"/>
      <w:szCs w:val="22"/>
    </w:rPr>
  </w:style>
  <w:style w:type="paragraph" w:styleId="Listenumros">
    <w:name w:val="List Number"/>
    <w:basedOn w:val="H1"/>
    <w:next w:val="Normal"/>
    <w:uiPriority w:val="99"/>
    <w:rsid w:val="00122302"/>
    <w:pPr>
      <w:numPr>
        <w:numId w:val="11"/>
      </w:numPr>
      <w:contextualSpacing/>
    </w:pPr>
  </w:style>
  <w:style w:type="paragraph" w:styleId="Listenumros2">
    <w:name w:val="List Number 2"/>
    <w:basedOn w:val="H23"/>
    <w:next w:val="Normal"/>
    <w:uiPriority w:val="99"/>
    <w:rsid w:val="00122302"/>
    <w:pPr>
      <w:numPr>
        <w:numId w:val="12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122302"/>
    <w:pPr>
      <w:numPr>
        <w:numId w:val="13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122302"/>
    <w:pPr>
      <w:keepNext/>
      <w:keepLines/>
      <w:numPr>
        <w:numId w:val="14"/>
      </w:numPr>
      <w:tabs>
        <w:tab w:val="clear" w:pos="1440"/>
        <w:tab w:val="left" w:pos="1210"/>
      </w:tabs>
      <w:suppressAutoHyphens/>
      <w:spacing w:line="240" w:lineRule="exact"/>
      <w:ind w:left="1210"/>
      <w:contextualSpacing/>
      <w:outlineLvl w:val="3"/>
    </w:pPr>
    <w:rPr>
      <w:rFonts w:eastAsiaTheme="minorHAnsi"/>
      <w:i/>
      <w:spacing w:val="3"/>
      <w:szCs w:val="22"/>
    </w:rPr>
  </w:style>
  <w:style w:type="paragraph" w:styleId="Listenumros5">
    <w:name w:val="List Number 5"/>
    <w:basedOn w:val="Normal"/>
    <w:next w:val="Normal"/>
    <w:uiPriority w:val="99"/>
    <w:rsid w:val="00122302"/>
    <w:pPr>
      <w:numPr>
        <w:numId w:val="15"/>
      </w:numPr>
      <w:tabs>
        <w:tab w:val="clear" w:pos="1800"/>
        <w:tab w:val="left" w:pos="1498"/>
      </w:tabs>
      <w:spacing w:line="240" w:lineRule="exact"/>
      <w:ind w:left="1498"/>
      <w:contextualSpacing/>
    </w:pPr>
    <w:rPr>
      <w:rFonts w:eastAsiaTheme="minorHAnsi"/>
      <w:szCs w:val="22"/>
    </w:rPr>
  </w:style>
  <w:style w:type="paragraph" w:customStyle="1" w:styleId="Small">
    <w:name w:val="Small"/>
    <w:basedOn w:val="Normal"/>
    <w:next w:val="Normal"/>
    <w:qFormat/>
    <w:rsid w:val="00122302"/>
    <w:pPr>
      <w:tabs>
        <w:tab w:val="right" w:pos="9965"/>
      </w:tabs>
      <w:spacing w:line="210" w:lineRule="exact"/>
    </w:pPr>
    <w:rPr>
      <w:rFonts w:eastAsiaTheme="minorHAnsi"/>
      <w:spacing w:val="5"/>
      <w:w w:val="104"/>
      <w:sz w:val="17"/>
      <w:szCs w:val="22"/>
    </w:rPr>
  </w:style>
  <w:style w:type="paragraph" w:customStyle="1" w:styleId="SmallX">
    <w:name w:val="SmallX"/>
    <w:basedOn w:val="Small"/>
    <w:next w:val="Normal"/>
    <w:qFormat/>
    <w:rsid w:val="00122302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122302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122302"/>
    <w:pPr>
      <w:spacing w:before="240" w:line="240" w:lineRule="exact"/>
    </w:pPr>
    <w:rPr>
      <w:rFonts w:eastAsiaTheme="minorHAnsi"/>
    </w:rPr>
  </w:style>
  <w:style w:type="paragraph" w:customStyle="1" w:styleId="Publication">
    <w:name w:val="Publication"/>
    <w:basedOn w:val="Normal"/>
    <w:next w:val="Normal"/>
    <w:qFormat/>
    <w:rsid w:val="00122302"/>
    <w:pPr>
      <w:spacing w:line="240" w:lineRule="exact"/>
    </w:pPr>
    <w:rPr>
      <w:rFonts w:eastAsiaTheme="minorHAnsi"/>
      <w:szCs w:val="22"/>
    </w:rPr>
  </w:style>
  <w:style w:type="paragraph" w:customStyle="1" w:styleId="Original">
    <w:name w:val="Original"/>
    <w:basedOn w:val="Normal"/>
    <w:next w:val="Normal"/>
    <w:qFormat/>
    <w:rsid w:val="00122302"/>
    <w:pPr>
      <w:spacing w:line="240" w:lineRule="exact"/>
    </w:pPr>
    <w:rPr>
      <w:rFonts w:eastAsiaTheme="minorHAnsi"/>
    </w:rPr>
  </w:style>
  <w:style w:type="paragraph" w:customStyle="1" w:styleId="ReleaseDate">
    <w:name w:val="ReleaseDate"/>
    <w:basedOn w:val="Normal"/>
    <w:next w:val="Normal"/>
    <w:qFormat/>
    <w:rsid w:val="00122302"/>
    <w:pPr>
      <w:spacing w:line="240" w:lineRule="exact"/>
    </w:pPr>
    <w:rPr>
      <w:rFonts w:eastAsiaTheme="minorHAnsi"/>
    </w:rPr>
  </w:style>
  <w:style w:type="paragraph" w:customStyle="1" w:styleId="Session">
    <w:name w:val="Session"/>
    <w:basedOn w:val="H23"/>
    <w:autoRedefine/>
    <w:qFormat/>
    <w:rsid w:val="00122302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122302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12230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12230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12230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12230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Bullet1">
    <w:name w:val="Bullet 1"/>
    <w:basedOn w:val="Normal"/>
    <w:qFormat/>
    <w:rsid w:val="00122302"/>
    <w:pPr>
      <w:spacing w:after="120" w:line="240" w:lineRule="exact"/>
      <w:ind w:right="1267"/>
      <w:jc w:val="both"/>
    </w:pPr>
    <w:rPr>
      <w:rFonts w:eastAsiaTheme="minorHAnsi"/>
      <w:szCs w:val="22"/>
    </w:rPr>
  </w:style>
  <w:style w:type="paragraph" w:customStyle="1" w:styleId="Bullet2">
    <w:name w:val="Bullet 2"/>
    <w:basedOn w:val="Normal"/>
    <w:qFormat/>
    <w:rsid w:val="00122302"/>
    <w:pPr>
      <w:numPr>
        <w:numId w:val="17"/>
      </w:numPr>
      <w:spacing w:after="120" w:line="240" w:lineRule="exact"/>
      <w:ind w:left="2218" w:right="1267" w:hanging="130"/>
      <w:jc w:val="both"/>
    </w:pPr>
    <w:rPr>
      <w:rFonts w:eastAsiaTheme="minorHAnsi"/>
      <w:szCs w:val="22"/>
    </w:rPr>
  </w:style>
  <w:style w:type="paragraph" w:customStyle="1" w:styleId="Bullet3">
    <w:name w:val="Bullet 3"/>
    <w:basedOn w:val="SingleTxt"/>
    <w:qFormat/>
    <w:rsid w:val="00122302"/>
    <w:pPr>
      <w:numPr>
        <w:numId w:val="18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2302"/>
    <w:rPr>
      <w:rFonts w:ascii="Times New Roman" w:eastAsia="Times New Roman" w:hAnsi="Times New Roman" w:cs="Times New Roman"/>
      <w:b/>
      <w:bCs/>
      <w:spacing w:val="4"/>
      <w:w w:val="103"/>
      <w:kern w:val="14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2302"/>
    <w:rPr>
      <w:rFonts w:eastAsiaTheme="minorHAnsi"/>
      <w:b/>
      <w:bCs/>
    </w:rPr>
  </w:style>
  <w:style w:type="character" w:customStyle="1" w:styleId="11">
    <w:name w:val="Тема примечания Знак1"/>
    <w:basedOn w:val="CommentaireCar"/>
    <w:uiPriority w:val="99"/>
    <w:semiHidden/>
    <w:rsid w:val="00122302"/>
    <w:rPr>
      <w:rFonts w:ascii="Times New Roman" w:eastAsia="Times New Roman" w:hAnsi="Times New Roman" w:cs="Times New Roman"/>
      <w:b/>
      <w:bCs/>
      <w:spacing w:val="4"/>
      <w:w w:val="103"/>
      <w:kern w:val="14"/>
      <w:sz w:val="20"/>
      <w:szCs w:val="20"/>
    </w:rPr>
  </w:style>
  <w:style w:type="paragraph" w:customStyle="1" w:styleId="Bullet1G">
    <w:name w:val="_Bullet 1_G"/>
    <w:basedOn w:val="Normal"/>
    <w:uiPriority w:val="99"/>
    <w:rsid w:val="00122302"/>
    <w:pPr>
      <w:numPr>
        <w:numId w:val="20"/>
      </w:numPr>
      <w:suppressAutoHyphens/>
      <w:spacing w:after="120"/>
      <w:ind w:right="1134"/>
      <w:jc w:val="both"/>
    </w:pPr>
    <w:rPr>
      <w:spacing w:val="0"/>
      <w:w w:val="100"/>
      <w:kern w:val="0"/>
      <w:lang w:eastAsia="ru-RU" w:bidi="ru-RU"/>
    </w:rPr>
  </w:style>
  <w:style w:type="character" w:customStyle="1" w:styleId="AdresseHTMLCar">
    <w:name w:val="Adresse HTML Car"/>
    <w:basedOn w:val="Policepardfaut"/>
    <w:link w:val="AdresseHTML"/>
    <w:semiHidden/>
    <w:rsid w:val="00122302"/>
    <w:rPr>
      <w:rFonts w:ascii="Times New Roman" w:eastAsia="Times New Roman" w:hAnsi="Times New Roman" w:cs="Times New Roman"/>
      <w:i/>
      <w:iCs/>
      <w:sz w:val="20"/>
      <w:szCs w:val="20"/>
      <w:lang w:eastAsia="ru-RU" w:bidi="ru-RU"/>
    </w:rPr>
  </w:style>
  <w:style w:type="paragraph" w:styleId="AdresseHTML">
    <w:name w:val="HTML Address"/>
    <w:basedOn w:val="Normal"/>
    <w:link w:val="AdresseHTMLCar"/>
    <w:semiHidden/>
    <w:unhideWhenUsed/>
    <w:rsid w:val="00122302"/>
    <w:pPr>
      <w:suppressAutoHyphens/>
    </w:pPr>
    <w:rPr>
      <w:i/>
      <w:iCs/>
      <w:spacing w:val="0"/>
      <w:w w:val="100"/>
      <w:kern w:val="0"/>
      <w:lang w:eastAsia="ru-RU" w:bidi="ru-RU"/>
    </w:rPr>
  </w:style>
  <w:style w:type="character" w:customStyle="1" w:styleId="HTML1">
    <w:name w:val="Адрес HTML Знак1"/>
    <w:basedOn w:val="Policepardfaut"/>
    <w:uiPriority w:val="99"/>
    <w:semiHidden/>
    <w:rsid w:val="00122302"/>
    <w:rPr>
      <w:rFonts w:ascii="Times New Roman" w:eastAsia="Times New Roman" w:hAnsi="Times New Roman" w:cs="Times New Roman"/>
      <w:i/>
      <w:iCs/>
      <w:spacing w:val="4"/>
      <w:w w:val="103"/>
      <w:kern w:val="14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122302"/>
    <w:rPr>
      <w:rFonts w:ascii="Courier New" w:eastAsia="Times New Roman" w:hAnsi="Courier New" w:cs="Courier New"/>
      <w:sz w:val="20"/>
      <w:szCs w:val="20"/>
      <w:lang w:eastAsia="ru-RU" w:bidi="ru-RU"/>
    </w:rPr>
  </w:style>
  <w:style w:type="paragraph" w:styleId="PrformatHTML">
    <w:name w:val="HTML Preformatted"/>
    <w:basedOn w:val="Normal"/>
    <w:link w:val="PrformatHTMLCar"/>
    <w:semiHidden/>
    <w:unhideWhenUsed/>
    <w:rsid w:val="00122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pacing w:val="0"/>
      <w:w w:val="100"/>
      <w:kern w:val="0"/>
      <w:lang w:eastAsia="ru-RU" w:bidi="ru-RU"/>
    </w:rPr>
  </w:style>
  <w:style w:type="character" w:customStyle="1" w:styleId="HTML10">
    <w:name w:val="Стандартный HTML Знак1"/>
    <w:basedOn w:val="Policepardfaut"/>
    <w:uiPriority w:val="99"/>
    <w:semiHidden/>
    <w:rsid w:val="00122302"/>
    <w:rPr>
      <w:rFonts w:ascii="Consolas" w:eastAsia="Times New Roman" w:hAnsi="Consolas" w:cs="Consolas"/>
      <w:spacing w:val="4"/>
      <w:w w:val="103"/>
      <w:kern w:val="14"/>
      <w:sz w:val="20"/>
      <w:szCs w:val="20"/>
    </w:rPr>
  </w:style>
  <w:style w:type="paragraph" w:styleId="Listepuces">
    <w:name w:val="List Bullet"/>
    <w:basedOn w:val="Normal"/>
    <w:uiPriority w:val="99"/>
    <w:semiHidden/>
    <w:unhideWhenUsed/>
    <w:rsid w:val="00122302"/>
    <w:pPr>
      <w:numPr>
        <w:numId w:val="26"/>
      </w:numPr>
      <w:suppressAutoHyphens/>
    </w:pPr>
    <w:rPr>
      <w:spacing w:val="0"/>
      <w:w w:val="100"/>
      <w:kern w:val="0"/>
      <w:lang w:eastAsia="ru-RU" w:bidi="ru-RU"/>
    </w:rPr>
  </w:style>
  <w:style w:type="paragraph" w:styleId="Listepuces2">
    <w:name w:val="List Bullet 2"/>
    <w:basedOn w:val="Normal"/>
    <w:uiPriority w:val="99"/>
    <w:semiHidden/>
    <w:unhideWhenUsed/>
    <w:rsid w:val="00122302"/>
    <w:pPr>
      <w:numPr>
        <w:numId w:val="28"/>
      </w:numPr>
      <w:suppressAutoHyphens/>
    </w:pPr>
    <w:rPr>
      <w:spacing w:val="0"/>
      <w:w w:val="100"/>
      <w:kern w:val="0"/>
      <w:lang w:eastAsia="ru-RU" w:bidi="ru-RU"/>
    </w:rPr>
  </w:style>
  <w:style w:type="paragraph" w:styleId="Listepuces3">
    <w:name w:val="List Bullet 3"/>
    <w:basedOn w:val="Normal"/>
    <w:uiPriority w:val="99"/>
    <w:semiHidden/>
    <w:unhideWhenUsed/>
    <w:rsid w:val="00122302"/>
    <w:pPr>
      <w:numPr>
        <w:numId w:val="29"/>
      </w:numPr>
      <w:suppressAutoHyphens/>
    </w:pPr>
    <w:rPr>
      <w:spacing w:val="0"/>
      <w:w w:val="100"/>
      <w:kern w:val="0"/>
      <w:lang w:eastAsia="ru-RU" w:bidi="ru-RU"/>
    </w:rPr>
  </w:style>
  <w:style w:type="paragraph" w:styleId="Listepuces4">
    <w:name w:val="List Bullet 4"/>
    <w:basedOn w:val="Normal"/>
    <w:uiPriority w:val="99"/>
    <w:semiHidden/>
    <w:unhideWhenUsed/>
    <w:rsid w:val="00122302"/>
    <w:pPr>
      <w:numPr>
        <w:numId w:val="30"/>
      </w:numPr>
      <w:suppressAutoHyphens/>
    </w:pPr>
    <w:rPr>
      <w:spacing w:val="0"/>
      <w:w w:val="100"/>
      <w:kern w:val="0"/>
      <w:lang w:eastAsia="ru-RU" w:bidi="ru-RU"/>
    </w:rPr>
  </w:style>
  <w:style w:type="paragraph" w:styleId="Listepuces5">
    <w:name w:val="List Bullet 5"/>
    <w:basedOn w:val="Normal"/>
    <w:uiPriority w:val="99"/>
    <w:semiHidden/>
    <w:unhideWhenUsed/>
    <w:rsid w:val="00122302"/>
    <w:pPr>
      <w:numPr>
        <w:numId w:val="31"/>
      </w:numPr>
      <w:suppressAutoHyphens/>
    </w:pPr>
    <w:rPr>
      <w:spacing w:val="0"/>
      <w:w w:val="100"/>
      <w:kern w:val="0"/>
      <w:lang w:eastAsia="ru-RU" w:bidi="ru-RU"/>
    </w:rPr>
  </w:style>
  <w:style w:type="paragraph" w:styleId="Titre">
    <w:name w:val="Title"/>
    <w:basedOn w:val="Normal"/>
    <w:link w:val="TitreCar"/>
    <w:uiPriority w:val="99"/>
    <w:qFormat/>
    <w:rsid w:val="00122302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spacing w:val="0"/>
      <w:w w:val="100"/>
      <w:kern w:val="28"/>
      <w:sz w:val="32"/>
      <w:szCs w:val="32"/>
      <w:lang w:eastAsia="ru-RU" w:bidi="ru-RU"/>
    </w:rPr>
  </w:style>
  <w:style w:type="character" w:customStyle="1" w:styleId="TitreCar">
    <w:name w:val="Titre Car"/>
    <w:basedOn w:val="Policepardfaut"/>
    <w:link w:val="Titre"/>
    <w:uiPriority w:val="99"/>
    <w:rsid w:val="00122302"/>
    <w:rPr>
      <w:rFonts w:ascii="Arial" w:eastAsia="Times New Roman" w:hAnsi="Arial" w:cs="Arial"/>
      <w:b/>
      <w:bCs/>
      <w:kern w:val="28"/>
      <w:sz w:val="32"/>
      <w:szCs w:val="32"/>
      <w:lang w:eastAsia="ru-RU" w:bidi="ru-RU"/>
    </w:r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22302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22302"/>
    <w:pPr>
      <w:suppressAutoHyphens/>
      <w:ind w:left="4252"/>
    </w:pPr>
    <w:rPr>
      <w:spacing w:val="0"/>
      <w:w w:val="100"/>
      <w:kern w:val="0"/>
      <w:lang w:eastAsia="ru-RU" w:bidi="ru-RU"/>
    </w:rPr>
  </w:style>
  <w:style w:type="character" w:customStyle="1" w:styleId="12">
    <w:name w:val="Прощание Знак1"/>
    <w:basedOn w:val="Policepardfaut"/>
    <w:uiPriority w:val="99"/>
    <w:semiHidden/>
    <w:rsid w:val="00122302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SignatureCar">
    <w:name w:val="Signature Car"/>
    <w:basedOn w:val="Policepardfaut"/>
    <w:link w:val="Signature"/>
    <w:uiPriority w:val="99"/>
    <w:semiHidden/>
    <w:rsid w:val="00122302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Signature">
    <w:name w:val="Signature"/>
    <w:basedOn w:val="Normal"/>
    <w:link w:val="SignatureCar"/>
    <w:uiPriority w:val="99"/>
    <w:semiHidden/>
    <w:unhideWhenUsed/>
    <w:rsid w:val="00122302"/>
    <w:pPr>
      <w:suppressAutoHyphens/>
      <w:ind w:left="4252"/>
    </w:pPr>
    <w:rPr>
      <w:spacing w:val="0"/>
      <w:w w:val="100"/>
      <w:kern w:val="0"/>
      <w:lang w:eastAsia="ru-RU" w:bidi="ru-RU"/>
    </w:rPr>
  </w:style>
  <w:style w:type="character" w:customStyle="1" w:styleId="13">
    <w:name w:val="Подпись Знак1"/>
    <w:basedOn w:val="Policepardfaut"/>
    <w:uiPriority w:val="99"/>
    <w:semiHidden/>
    <w:rsid w:val="00122302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22302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Corpsdetexte">
    <w:name w:val="Body Text"/>
    <w:basedOn w:val="Normal"/>
    <w:next w:val="Normal"/>
    <w:link w:val="CorpsdetexteCar"/>
    <w:uiPriority w:val="99"/>
    <w:semiHidden/>
    <w:unhideWhenUsed/>
    <w:rsid w:val="00122302"/>
    <w:pPr>
      <w:suppressAutoHyphens/>
    </w:pPr>
    <w:rPr>
      <w:spacing w:val="0"/>
      <w:w w:val="100"/>
      <w:kern w:val="0"/>
      <w:lang w:eastAsia="ru-RU" w:bidi="ru-RU"/>
    </w:rPr>
  </w:style>
  <w:style w:type="character" w:customStyle="1" w:styleId="14">
    <w:name w:val="Основной текст Знак1"/>
    <w:basedOn w:val="Policepardfaut"/>
    <w:uiPriority w:val="99"/>
    <w:semiHidden/>
    <w:rsid w:val="00122302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22302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22302"/>
    <w:pPr>
      <w:suppressAutoHyphens/>
      <w:spacing w:after="120"/>
      <w:ind w:left="283"/>
    </w:pPr>
    <w:rPr>
      <w:spacing w:val="0"/>
      <w:w w:val="100"/>
      <w:kern w:val="0"/>
      <w:lang w:eastAsia="ru-RU" w:bidi="ru-RU"/>
    </w:rPr>
  </w:style>
  <w:style w:type="character" w:customStyle="1" w:styleId="15">
    <w:name w:val="Основной текст с отступом Знак1"/>
    <w:basedOn w:val="Policepardfaut"/>
    <w:uiPriority w:val="99"/>
    <w:semiHidden/>
    <w:rsid w:val="00122302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22302"/>
    <w:rPr>
      <w:rFonts w:ascii="Arial" w:eastAsia="Times New Roman" w:hAnsi="Arial" w:cs="Arial"/>
      <w:sz w:val="24"/>
      <w:szCs w:val="24"/>
      <w:shd w:val="pct20" w:color="auto" w:fill="auto"/>
      <w:lang w:eastAsia="ru-RU" w:bidi="ru-RU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223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hAnsi="Arial" w:cs="Arial"/>
      <w:spacing w:val="0"/>
      <w:w w:val="100"/>
      <w:kern w:val="0"/>
      <w:sz w:val="24"/>
      <w:szCs w:val="24"/>
      <w:lang w:eastAsia="ru-RU" w:bidi="ru-RU"/>
    </w:rPr>
  </w:style>
  <w:style w:type="character" w:customStyle="1" w:styleId="16">
    <w:name w:val="Шапка Знак1"/>
    <w:basedOn w:val="Policepardfaut"/>
    <w:uiPriority w:val="99"/>
    <w:semiHidden/>
    <w:rsid w:val="00122302"/>
    <w:rPr>
      <w:rFonts w:asciiTheme="majorHAnsi" w:eastAsiaTheme="majorEastAsia" w:hAnsiTheme="majorHAnsi" w:cstheme="majorBidi"/>
      <w:spacing w:val="4"/>
      <w:w w:val="103"/>
      <w:kern w:val="14"/>
      <w:sz w:val="24"/>
      <w:szCs w:val="24"/>
      <w:shd w:val="pct20" w:color="auto" w:fill="auto"/>
    </w:rPr>
  </w:style>
  <w:style w:type="paragraph" w:styleId="Sous-titre">
    <w:name w:val="Subtitle"/>
    <w:basedOn w:val="Normal"/>
    <w:link w:val="Sous-titreCar"/>
    <w:uiPriority w:val="99"/>
    <w:qFormat/>
    <w:rsid w:val="00122302"/>
    <w:pPr>
      <w:suppressAutoHyphens/>
      <w:spacing w:after="60"/>
      <w:jc w:val="center"/>
      <w:outlineLvl w:val="1"/>
    </w:pPr>
    <w:rPr>
      <w:rFonts w:ascii="Arial" w:hAnsi="Arial" w:cs="Arial"/>
      <w:spacing w:val="0"/>
      <w:w w:val="100"/>
      <w:kern w:val="0"/>
      <w:sz w:val="24"/>
      <w:szCs w:val="24"/>
      <w:lang w:eastAsia="ru-RU" w:bidi="ru-RU"/>
    </w:rPr>
  </w:style>
  <w:style w:type="character" w:customStyle="1" w:styleId="Sous-titreCar">
    <w:name w:val="Sous-titre Car"/>
    <w:basedOn w:val="Policepardfaut"/>
    <w:link w:val="Sous-titre"/>
    <w:uiPriority w:val="99"/>
    <w:rsid w:val="00122302"/>
    <w:rPr>
      <w:rFonts w:ascii="Arial" w:eastAsia="Times New Roman" w:hAnsi="Arial" w:cs="Arial"/>
      <w:sz w:val="24"/>
      <w:szCs w:val="24"/>
      <w:lang w:eastAsia="ru-RU" w:bidi="ru-RU"/>
    </w:rPr>
  </w:style>
  <w:style w:type="character" w:customStyle="1" w:styleId="SalutationsCar">
    <w:name w:val="Salutations Car"/>
    <w:basedOn w:val="Policepardfaut"/>
    <w:link w:val="Salutations"/>
    <w:uiPriority w:val="99"/>
    <w:semiHidden/>
    <w:rsid w:val="00122302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22302"/>
    <w:pPr>
      <w:suppressAutoHyphens/>
    </w:pPr>
    <w:rPr>
      <w:spacing w:val="0"/>
      <w:w w:val="100"/>
      <w:kern w:val="0"/>
      <w:lang w:eastAsia="ru-RU" w:bidi="ru-RU"/>
    </w:rPr>
  </w:style>
  <w:style w:type="character" w:customStyle="1" w:styleId="17">
    <w:name w:val="Приветствие Знак1"/>
    <w:basedOn w:val="Policepardfaut"/>
    <w:uiPriority w:val="99"/>
    <w:semiHidden/>
    <w:rsid w:val="00122302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DateCar">
    <w:name w:val="Date Car"/>
    <w:basedOn w:val="Policepardfaut"/>
    <w:link w:val="Date"/>
    <w:uiPriority w:val="99"/>
    <w:semiHidden/>
    <w:rsid w:val="00122302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22302"/>
    <w:pPr>
      <w:suppressAutoHyphens/>
    </w:pPr>
    <w:rPr>
      <w:spacing w:val="0"/>
      <w:w w:val="100"/>
      <w:kern w:val="0"/>
      <w:lang w:eastAsia="ru-RU" w:bidi="ru-RU"/>
    </w:rPr>
  </w:style>
  <w:style w:type="character" w:customStyle="1" w:styleId="18">
    <w:name w:val="Дата Знак1"/>
    <w:basedOn w:val="Policepardfaut"/>
    <w:uiPriority w:val="99"/>
    <w:semiHidden/>
    <w:rsid w:val="00122302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22302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22302"/>
    <w:pPr>
      <w:spacing w:after="120"/>
      <w:ind w:firstLine="210"/>
    </w:pPr>
  </w:style>
  <w:style w:type="character" w:customStyle="1" w:styleId="19">
    <w:name w:val="Красная строка Знак1"/>
    <w:basedOn w:val="14"/>
    <w:uiPriority w:val="99"/>
    <w:semiHidden/>
    <w:rsid w:val="00122302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22302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22302"/>
    <w:pPr>
      <w:ind w:firstLine="210"/>
    </w:pPr>
  </w:style>
  <w:style w:type="character" w:customStyle="1" w:styleId="21">
    <w:name w:val="Красная строка 2 Знак1"/>
    <w:basedOn w:val="15"/>
    <w:uiPriority w:val="99"/>
    <w:semiHidden/>
    <w:rsid w:val="00122302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122302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22302"/>
    <w:pPr>
      <w:suppressAutoHyphens/>
    </w:pPr>
    <w:rPr>
      <w:spacing w:val="0"/>
      <w:w w:val="100"/>
      <w:kern w:val="0"/>
      <w:lang w:eastAsia="ru-RU" w:bidi="ru-RU"/>
    </w:rPr>
  </w:style>
  <w:style w:type="character" w:customStyle="1" w:styleId="1a">
    <w:name w:val="Заголовок записки Знак1"/>
    <w:basedOn w:val="Policepardfaut"/>
    <w:uiPriority w:val="99"/>
    <w:semiHidden/>
    <w:rsid w:val="00122302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22302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22302"/>
    <w:pPr>
      <w:suppressAutoHyphens/>
      <w:spacing w:after="120" w:line="480" w:lineRule="auto"/>
    </w:pPr>
    <w:rPr>
      <w:spacing w:val="0"/>
      <w:w w:val="100"/>
      <w:kern w:val="0"/>
      <w:lang w:eastAsia="ru-RU" w:bidi="ru-RU"/>
    </w:rPr>
  </w:style>
  <w:style w:type="character" w:customStyle="1" w:styleId="210">
    <w:name w:val="Основной текст 2 Знак1"/>
    <w:basedOn w:val="Policepardfaut"/>
    <w:uiPriority w:val="99"/>
    <w:semiHidden/>
    <w:rsid w:val="00122302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22302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22302"/>
    <w:pPr>
      <w:suppressAutoHyphens/>
      <w:spacing w:after="120"/>
    </w:pPr>
    <w:rPr>
      <w:spacing w:val="0"/>
      <w:w w:val="100"/>
      <w:kern w:val="0"/>
      <w:sz w:val="16"/>
      <w:szCs w:val="16"/>
      <w:lang w:eastAsia="ru-RU" w:bidi="ru-RU"/>
    </w:rPr>
  </w:style>
  <w:style w:type="character" w:customStyle="1" w:styleId="31">
    <w:name w:val="Основной текст 3 Знак1"/>
    <w:basedOn w:val="Policepardfaut"/>
    <w:uiPriority w:val="99"/>
    <w:semiHidden/>
    <w:rsid w:val="00122302"/>
    <w:rPr>
      <w:rFonts w:ascii="Times New Roman" w:eastAsia="Times New Roman" w:hAnsi="Times New Roman" w:cs="Times New Roman"/>
      <w:spacing w:val="4"/>
      <w:w w:val="103"/>
      <w:kern w:val="14"/>
      <w:sz w:val="16"/>
      <w:szCs w:val="16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122302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122302"/>
    <w:pPr>
      <w:suppressAutoHyphens/>
      <w:spacing w:after="120" w:line="480" w:lineRule="auto"/>
      <w:ind w:left="283"/>
    </w:pPr>
    <w:rPr>
      <w:spacing w:val="0"/>
      <w:w w:val="100"/>
      <w:kern w:val="0"/>
      <w:lang w:eastAsia="ru-RU" w:bidi="ru-RU"/>
    </w:rPr>
  </w:style>
  <w:style w:type="character" w:customStyle="1" w:styleId="211">
    <w:name w:val="Основной текст с отступом 2 Знак1"/>
    <w:basedOn w:val="Policepardfaut"/>
    <w:uiPriority w:val="99"/>
    <w:semiHidden/>
    <w:rsid w:val="00122302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22302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22302"/>
    <w:pPr>
      <w:suppressAutoHyphens/>
      <w:spacing w:after="120"/>
      <w:ind w:left="283"/>
    </w:pPr>
    <w:rPr>
      <w:spacing w:val="0"/>
      <w:w w:val="100"/>
      <w:kern w:val="0"/>
      <w:sz w:val="16"/>
      <w:szCs w:val="16"/>
      <w:lang w:eastAsia="ru-RU" w:bidi="ru-RU"/>
    </w:rPr>
  </w:style>
  <w:style w:type="character" w:customStyle="1" w:styleId="310">
    <w:name w:val="Основной текст с отступом 3 Знак1"/>
    <w:basedOn w:val="Policepardfaut"/>
    <w:uiPriority w:val="99"/>
    <w:semiHidden/>
    <w:rsid w:val="00122302"/>
    <w:rPr>
      <w:rFonts w:ascii="Times New Roman" w:eastAsia="Times New Roman" w:hAnsi="Times New Roman" w:cs="Times New Roman"/>
      <w:spacing w:val="4"/>
      <w:w w:val="103"/>
      <w:kern w:val="14"/>
      <w:sz w:val="16"/>
      <w:szCs w:val="16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22302"/>
    <w:rPr>
      <w:rFonts w:ascii="Times New Roman" w:eastAsia="Times New Roman" w:hAnsi="Times New Roman" w:cs="Courier New"/>
      <w:sz w:val="20"/>
      <w:szCs w:val="20"/>
      <w:lang w:eastAsia="ru-RU" w:bidi="ru-RU"/>
    </w:rPr>
  </w:style>
  <w:style w:type="paragraph" w:styleId="Textebrut">
    <w:name w:val="Plain Text"/>
    <w:basedOn w:val="Normal"/>
    <w:link w:val="TextebrutCar"/>
    <w:uiPriority w:val="99"/>
    <w:semiHidden/>
    <w:unhideWhenUsed/>
    <w:rsid w:val="00122302"/>
    <w:pPr>
      <w:suppressAutoHyphens/>
    </w:pPr>
    <w:rPr>
      <w:rFonts w:cs="Courier New"/>
      <w:spacing w:val="0"/>
      <w:w w:val="100"/>
      <w:kern w:val="0"/>
      <w:lang w:eastAsia="ru-RU" w:bidi="ru-RU"/>
    </w:rPr>
  </w:style>
  <w:style w:type="character" w:customStyle="1" w:styleId="1b">
    <w:name w:val="Текст Знак1"/>
    <w:basedOn w:val="Policepardfaut"/>
    <w:uiPriority w:val="99"/>
    <w:semiHidden/>
    <w:rsid w:val="00122302"/>
    <w:rPr>
      <w:rFonts w:ascii="Consolas" w:eastAsia="Times New Roman" w:hAnsi="Consolas" w:cs="Consolas"/>
      <w:spacing w:val="4"/>
      <w:w w:val="103"/>
      <w:kern w:val="14"/>
      <w:sz w:val="21"/>
      <w:szCs w:val="21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22302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22302"/>
    <w:pPr>
      <w:suppressAutoHyphens/>
    </w:pPr>
    <w:rPr>
      <w:spacing w:val="0"/>
      <w:w w:val="100"/>
      <w:kern w:val="0"/>
      <w:lang w:eastAsia="ru-RU" w:bidi="ru-RU"/>
    </w:rPr>
  </w:style>
  <w:style w:type="character" w:customStyle="1" w:styleId="1c">
    <w:name w:val="Электронная подпись Знак1"/>
    <w:basedOn w:val="Policepardfaut"/>
    <w:uiPriority w:val="99"/>
    <w:semiHidden/>
    <w:rsid w:val="00122302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22302"/>
    <w:pPr>
      <w:spacing w:after="200" w:line="276" w:lineRule="auto"/>
      <w:ind w:left="720"/>
      <w:contextualSpacing/>
    </w:pPr>
    <w:rPr>
      <w:rFonts w:ascii="Calibri" w:eastAsia="Calibri" w:hAnsi="Calibri"/>
      <w:spacing w:val="0"/>
      <w:w w:val="100"/>
      <w:kern w:val="0"/>
      <w:sz w:val="22"/>
      <w:szCs w:val="22"/>
      <w:lang w:eastAsia="ru-RU" w:bidi="ru-RU"/>
    </w:rPr>
  </w:style>
  <w:style w:type="paragraph" w:customStyle="1" w:styleId="ParaNoG">
    <w:name w:val="_ParaNo._G"/>
    <w:basedOn w:val="SingleTxtG"/>
    <w:uiPriority w:val="99"/>
    <w:semiHidden/>
    <w:rsid w:val="00122302"/>
    <w:pPr>
      <w:numPr>
        <w:numId w:val="36"/>
      </w:numPr>
    </w:pPr>
  </w:style>
  <w:style w:type="paragraph" w:customStyle="1" w:styleId="SingleTxtG">
    <w:name w:val="_ Single Txt_G"/>
    <w:basedOn w:val="Normal"/>
    <w:uiPriority w:val="99"/>
    <w:semiHidden/>
    <w:rsid w:val="00122302"/>
    <w:pPr>
      <w:suppressAutoHyphens/>
      <w:spacing w:after="120"/>
      <w:ind w:left="1134" w:right="1134"/>
      <w:jc w:val="both"/>
    </w:pPr>
    <w:rPr>
      <w:spacing w:val="0"/>
      <w:w w:val="100"/>
      <w:kern w:val="0"/>
      <w:lang w:eastAsia="ru-RU" w:bidi="ru-RU"/>
    </w:rPr>
  </w:style>
  <w:style w:type="paragraph" w:customStyle="1" w:styleId="Bullet2G">
    <w:name w:val="_Bullet 2_G"/>
    <w:basedOn w:val="Normal"/>
    <w:uiPriority w:val="99"/>
    <w:semiHidden/>
    <w:rsid w:val="00122302"/>
    <w:pPr>
      <w:numPr>
        <w:numId w:val="37"/>
      </w:numPr>
      <w:suppressAutoHyphens/>
      <w:spacing w:after="120"/>
      <w:ind w:right="1134"/>
      <w:jc w:val="both"/>
    </w:pPr>
    <w:rPr>
      <w:spacing w:val="0"/>
      <w:w w:val="100"/>
      <w:kern w:val="0"/>
      <w:lang w:eastAsia="ru-RU" w:bidi="ru-RU"/>
    </w:rPr>
  </w:style>
  <w:style w:type="character" w:customStyle="1" w:styleId="N5Car">
    <w:name w:val="N5 Car"/>
    <w:link w:val="N5"/>
    <w:semiHidden/>
    <w:locked/>
    <w:rsid w:val="00122302"/>
    <w:rPr>
      <w:rFonts w:ascii="Arial" w:hAnsi="Arial" w:cs="Arial"/>
    </w:rPr>
  </w:style>
  <w:style w:type="paragraph" w:customStyle="1" w:styleId="N5">
    <w:name w:val="N5"/>
    <w:basedOn w:val="Normal"/>
    <w:link w:val="N5Car"/>
    <w:semiHidden/>
    <w:rsid w:val="00122302"/>
    <w:pPr>
      <w:widowControl w:val="0"/>
      <w:overflowPunct w:val="0"/>
      <w:autoSpaceDE w:val="0"/>
      <w:autoSpaceDN w:val="0"/>
      <w:adjustRightInd w:val="0"/>
      <w:spacing w:line="240" w:lineRule="auto"/>
      <w:ind w:left="1418" w:hanging="284"/>
      <w:jc w:val="both"/>
    </w:pPr>
    <w:rPr>
      <w:rFonts w:ascii="Arial" w:eastAsiaTheme="minorHAnsi" w:hAnsi="Arial" w:cs="Arial"/>
      <w:spacing w:val="0"/>
      <w:w w:val="100"/>
      <w:kern w:val="0"/>
      <w:sz w:val="22"/>
      <w:szCs w:val="22"/>
    </w:rPr>
  </w:style>
  <w:style w:type="character" w:styleId="Numrodeligne">
    <w:name w:val="line number"/>
    <w:unhideWhenUsed/>
    <w:rsid w:val="00122302"/>
    <w:rPr>
      <w:sz w:val="14"/>
    </w:rPr>
  </w:style>
  <w:style w:type="character" w:customStyle="1" w:styleId="panel-medium">
    <w:name w:val="panel-medium"/>
    <w:basedOn w:val="Policepardfaut"/>
    <w:rsid w:val="00122302"/>
  </w:style>
  <w:style w:type="character" w:styleId="Lienhypertexte">
    <w:name w:val="Hyperlink"/>
    <w:basedOn w:val="Policepardfaut"/>
    <w:uiPriority w:val="99"/>
    <w:unhideWhenUsed/>
    <w:rsid w:val="00122302"/>
    <w:rPr>
      <w:color w:val="0000FF" w:themeColor="hyperlink"/>
      <w:u w:val="single"/>
    </w:rPr>
  </w:style>
  <w:style w:type="table" w:customStyle="1" w:styleId="TableGrid19">
    <w:name w:val="Table Grid19"/>
    <w:basedOn w:val="TableauNormal"/>
    <w:next w:val="Grilledutableau"/>
    <w:uiPriority w:val="59"/>
    <w:rsid w:val="00122302"/>
    <w:pPr>
      <w:suppressAutoHyphens/>
      <w:spacing w:line="240" w:lineRule="atLeast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auNormal"/>
    <w:next w:val="Grilledutableau"/>
    <w:uiPriority w:val="59"/>
    <w:rsid w:val="00122302"/>
    <w:pPr>
      <w:suppressAutoHyphens/>
      <w:spacing w:line="240" w:lineRule="atLeast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ucuneliste"/>
    <w:uiPriority w:val="99"/>
    <w:semiHidden/>
    <w:unhideWhenUsed/>
    <w:rsid w:val="00883604"/>
  </w:style>
  <w:style w:type="table" w:customStyle="1" w:styleId="TabNum2">
    <w:name w:val="_TabNum2"/>
    <w:basedOn w:val="TableauNormal"/>
    <w:rsid w:val="00883604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0">
    <w:name w:val="Сетка таблицы2"/>
    <w:basedOn w:val="TableauNormal"/>
    <w:next w:val="Grilledutableau"/>
    <w:rsid w:val="00883604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 w:qFormat="1"/>
    <w:lsdException w:name="line number" w:uiPriority="0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Address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Titre2">
    <w:name w:val="heading 2"/>
    <w:basedOn w:val="Normal"/>
    <w:next w:val="Normal"/>
    <w:link w:val="Titre2Car"/>
    <w:qFormat/>
    <w:rsid w:val="00122302"/>
    <w:pPr>
      <w:keepNext/>
      <w:spacing w:before="240" w:after="60" w:line="240" w:lineRule="exact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qFormat/>
    <w:rsid w:val="00122302"/>
    <w:pPr>
      <w:keepNext/>
      <w:spacing w:before="240" w:after="60" w:line="240" w:lineRule="exact"/>
      <w:outlineLvl w:val="2"/>
    </w:pPr>
    <w:rPr>
      <w:rFonts w:ascii="Arial" w:eastAsiaTheme="majorEastAsia" w:hAnsi="Arial" w:cstheme="majorBidi"/>
      <w:b/>
      <w:bCs/>
      <w:sz w:val="26"/>
      <w:szCs w:val="2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22302"/>
    <w:pPr>
      <w:suppressAutoHyphens/>
      <w:spacing w:line="240" w:lineRule="auto"/>
      <w:outlineLvl w:val="3"/>
    </w:pPr>
    <w:rPr>
      <w:spacing w:val="0"/>
      <w:w w:val="100"/>
      <w:kern w:val="0"/>
      <w:lang w:eastAsia="ru-RU" w:bidi="ru-RU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22302"/>
    <w:pPr>
      <w:suppressAutoHyphens/>
      <w:spacing w:line="240" w:lineRule="auto"/>
      <w:outlineLvl w:val="4"/>
    </w:pPr>
    <w:rPr>
      <w:spacing w:val="0"/>
      <w:w w:val="100"/>
      <w:kern w:val="0"/>
      <w:lang w:eastAsia="ru-RU" w:bidi="ru-RU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122302"/>
    <w:pPr>
      <w:suppressAutoHyphens/>
      <w:spacing w:line="240" w:lineRule="auto"/>
      <w:outlineLvl w:val="5"/>
    </w:pPr>
    <w:rPr>
      <w:spacing w:val="0"/>
      <w:w w:val="100"/>
      <w:kern w:val="0"/>
      <w:lang w:eastAsia="ru-RU" w:bidi="ru-RU"/>
    </w:rPr>
  </w:style>
  <w:style w:type="paragraph" w:styleId="Titre7">
    <w:name w:val="heading 7"/>
    <w:basedOn w:val="Normal"/>
    <w:next w:val="Normal"/>
    <w:link w:val="Titre7Car"/>
    <w:uiPriority w:val="99"/>
    <w:semiHidden/>
    <w:unhideWhenUsed/>
    <w:qFormat/>
    <w:rsid w:val="00122302"/>
    <w:pPr>
      <w:suppressAutoHyphens/>
      <w:spacing w:line="240" w:lineRule="auto"/>
      <w:outlineLvl w:val="6"/>
    </w:pPr>
    <w:rPr>
      <w:spacing w:val="0"/>
      <w:w w:val="100"/>
      <w:kern w:val="0"/>
      <w:lang w:eastAsia="ru-RU" w:bidi="ru-RU"/>
    </w:rPr>
  </w:style>
  <w:style w:type="paragraph" w:styleId="Titre8">
    <w:name w:val="heading 8"/>
    <w:basedOn w:val="Normal"/>
    <w:next w:val="Normal"/>
    <w:link w:val="Titre8Car"/>
    <w:uiPriority w:val="99"/>
    <w:semiHidden/>
    <w:unhideWhenUsed/>
    <w:qFormat/>
    <w:rsid w:val="00122302"/>
    <w:pPr>
      <w:suppressAutoHyphens/>
      <w:spacing w:line="240" w:lineRule="auto"/>
      <w:outlineLvl w:val="7"/>
    </w:pPr>
    <w:rPr>
      <w:spacing w:val="0"/>
      <w:w w:val="100"/>
      <w:kern w:val="0"/>
      <w:lang w:eastAsia="ru-RU" w:bidi="ru-RU"/>
    </w:rPr>
  </w:style>
  <w:style w:type="paragraph" w:styleId="Titre9">
    <w:name w:val="heading 9"/>
    <w:basedOn w:val="Normal"/>
    <w:next w:val="Normal"/>
    <w:link w:val="Titre9Car"/>
    <w:uiPriority w:val="99"/>
    <w:semiHidden/>
    <w:unhideWhenUsed/>
    <w:qFormat/>
    <w:rsid w:val="00122302"/>
    <w:pPr>
      <w:suppressAutoHyphens/>
      <w:spacing w:line="240" w:lineRule="auto"/>
      <w:outlineLvl w:val="8"/>
    </w:pPr>
    <w:rPr>
      <w:spacing w:val="0"/>
      <w:w w:val="100"/>
      <w:kern w:val="0"/>
      <w:lang w:eastAsia="ru-RU" w:bidi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,6_G"/>
    <w:basedOn w:val="Normal"/>
    <w:next w:val="Normal"/>
    <w:link w:val="En-tteCar"/>
    <w:uiPriority w:val="99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,6_G Car"/>
    <w:basedOn w:val="Policepardfaut"/>
    <w:link w:val="En-tte"/>
    <w:uiPriority w:val="99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,1_G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,4_G,Footnote Reference/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,3_G"/>
    <w:basedOn w:val="Normal"/>
    <w:link w:val="PieddepageCar"/>
    <w:uiPriority w:val="99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,3_G Car"/>
    <w:basedOn w:val="Policepardfaut"/>
    <w:link w:val="Pieddepage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,5_G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,5_G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,2_G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,2_G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6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326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table" w:customStyle="1" w:styleId="TableGrid11">
    <w:name w:val="Table Grid11"/>
    <w:basedOn w:val="TableauNormal"/>
    <w:next w:val="Grilledutableau"/>
    <w:uiPriority w:val="59"/>
    <w:rsid w:val="007D72AB"/>
    <w:pPr>
      <w:suppressAutoHyphens/>
      <w:spacing w:line="240" w:lineRule="atLeast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table" w:customStyle="1" w:styleId="TableGrid12">
    <w:name w:val="Table Grid12"/>
    <w:basedOn w:val="TableauNormal"/>
    <w:next w:val="Grilledutableau"/>
    <w:uiPriority w:val="59"/>
    <w:rsid w:val="00350C43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auNormal"/>
    <w:next w:val="Grilledutableau"/>
    <w:uiPriority w:val="59"/>
    <w:rsid w:val="00361CBB"/>
    <w:pPr>
      <w:suppressAutoHyphens/>
      <w:spacing w:line="240" w:lineRule="atLeast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auNormal"/>
    <w:next w:val="Grilledutableau"/>
    <w:uiPriority w:val="59"/>
    <w:rsid w:val="00B24A35"/>
    <w:pPr>
      <w:suppressAutoHyphens/>
      <w:spacing w:line="240" w:lineRule="atLeast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auNormal"/>
    <w:next w:val="Grilledutableau"/>
    <w:uiPriority w:val="59"/>
    <w:rsid w:val="00122D27"/>
    <w:pPr>
      <w:suppressAutoHyphens/>
      <w:spacing w:line="240" w:lineRule="atLeast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auNormal"/>
    <w:next w:val="Grilledutableau"/>
    <w:uiPriority w:val="59"/>
    <w:rsid w:val="00180209"/>
    <w:pPr>
      <w:suppressAutoHyphens/>
      <w:spacing w:line="240" w:lineRule="atLeast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122302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rsid w:val="00122302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character" w:customStyle="1" w:styleId="Titre4Car">
    <w:name w:val="Titre 4 Car"/>
    <w:basedOn w:val="Policepardfaut"/>
    <w:link w:val="Titre4"/>
    <w:semiHidden/>
    <w:rsid w:val="00122302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Titre5Car">
    <w:name w:val="Titre 5 Car"/>
    <w:basedOn w:val="Policepardfaut"/>
    <w:link w:val="Titre5"/>
    <w:semiHidden/>
    <w:rsid w:val="00122302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Titre6Car">
    <w:name w:val="Titre 6 Car"/>
    <w:basedOn w:val="Policepardfaut"/>
    <w:link w:val="Titre6"/>
    <w:semiHidden/>
    <w:rsid w:val="00122302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Titre7Car">
    <w:name w:val="Titre 7 Car"/>
    <w:basedOn w:val="Policepardfaut"/>
    <w:link w:val="Titre7"/>
    <w:uiPriority w:val="99"/>
    <w:semiHidden/>
    <w:rsid w:val="00122302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Titre8Car">
    <w:name w:val="Titre 8 Car"/>
    <w:basedOn w:val="Policepardfaut"/>
    <w:link w:val="Titre8"/>
    <w:uiPriority w:val="99"/>
    <w:semiHidden/>
    <w:rsid w:val="00122302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Titre9Car">
    <w:name w:val="Titre 9 Car"/>
    <w:basedOn w:val="Policepardfaut"/>
    <w:link w:val="Titre9"/>
    <w:uiPriority w:val="99"/>
    <w:semiHidden/>
    <w:rsid w:val="00122302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numbering" w:customStyle="1" w:styleId="1">
    <w:name w:val="Нет списка1"/>
    <w:next w:val="Aucuneliste"/>
    <w:uiPriority w:val="99"/>
    <w:semiHidden/>
    <w:unhideWhenUsed/>
    <w:rsid w:val="00122302"/>
  </w:style>
  <w:style w:type="table" w:customStyle="1" w:styleId="TabNum1">
    <w:name w:val="_TabNum1"/>
    <w:basedOn w:val="TableauNormal"/>
    <w:rsid w:val="0012230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0">
    <w:name w:val="Сетка таблицы1"/>
    <w:basedOn w:val="TableauNormal"/>
    <w:next w:val="Grilledutableau"/>
    <w:rsid w:val="00122302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22302"/>
    <w:rPr>
      <w:rFonts w:ascii="Times New Roman" w:hAnsi="Times New Roman"/>
      <w:spacing w:val="4"/>
      <w:w w:val="103"/>
      <w:kern w:val="14"/>
      <w:sz w:val="20"/>
      <w:lang w:val="en-US"/>
    </w:rPr>
  </w:style>
  <w:style w:type="paragraph" w:customStyle="1" w:styleId="HM">
    <w:name w:val="_ H __M"/>
    <w:basedOn w:val="Normal"/>
    <w:next w:val="Normal"/>
    <w:qFormat/>
    <w:rsid w:val="00122302"/>
    <w:pPr>
      <w:keepNext/>
      <w:keepLines/>
      <w:suppressAutoHyphens/>
      <w:spacing w:line="360" w:lineRule="exact"/>
      <w:outlineLvl w:val="0"/>
    </w:pPr>
    <w:rPr>
      <w:rFonts w:eastAsiaTheme="minorHAnsi"/>
      <w:b/>
      <w:spacing w:val="-3"/>
      <w:w w:val="99"/>
      <w:sz w:val="34"/>
      <w:szCs w:val="22"/>
    </w:rPr>
  </w:style>
  <w:style w:type="paragraph" w:customStyle="1" w:styleId="H1">
    <w:name w:val="_ H_1"/>
    <w:basedOn w:val="Normal"/>
    <w:next w:val="SingleTxt"/>
    <w:qFormat/>
    <w:rsid w:val="00122302"/>
    <w:pPr>
      <w:suppressAutoHyphens/>
      <w:spacing w:line="270" w:lineRule="exact"/>
      <w:outlineLvl w:val="0"/>
    </w:pPr>
    <w:rPr>
      <w:rFonts w:eastAsiaTheme="minorHAnsi"/>
      <w:b/>
      <w:sz w:val="24"/>
      <w:szCs w:val="22"/>
    </w:rPr>
  </w:style>
  <w:style w:type="paragraph" w:customStyle="1" w:styleId="SingleTxt">
    <w:name w:val="__Single Txt"/>
    <w:basedOn w:val="Normal"/>
    <w:qFormat/>
    <w:rsid w:val="0012230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eastAsiaTheme="minorHAnsi"/>
      <w:szCs w:val="22"/>
    </w:rPr>
  </w:style>
  <w:style w:type="paragraph" w:customStyle="1" w:styleId="HCh">
    <w:name w:val="_ H _Ch"/>
    <w:basedOn w:val="H1"/>
    <w:next w:val="SingleTxt"/>
    <w:qFormat/>
    <w:rsid w:val="00122302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122302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122302"/>
    <w:pPr>
      <w:keepNext/>
      <w:keepLines/>
      <w:tabs>
        <w:tab w:val="right" w:pos="360"/>
      </w:tabs>
      <w:suppressAutoHyphens/>
      <w:spacing w:line="240" w:lineRule="exact"/>
      <w:outlineLvl w:val="3"/>
    </w:pPr>
    <w:rPr>
      <w:rFonts w:eastAsiaTheme="minorHAnsi"/>
      <w:i/>
      <w:spacing w:val="3"/>
      <w:szCs w:val="22"/>
    </w:rPr>
  </w:style>
  <w:style w:type="paragraph" w:customStyle="1" w:styleId="H56">
    <w:name w:val="_ H_5/6"/>
    <w:basedOn w:val="Normal"/>
    <w:next w:val="Normal"/>
    <w:qFormat/>
    <w:rsid w:val="00122302"/>
    <w:pPr>
      <w:keepNext/>
      <w:keepLines/>
      <w:tabs>
        <w:tab w:val="right" w:pos="360"/>
      </w:tabs>
      <w:suppressAutoHyphens/>
      <w:spacing w:line="240" w:lineRule="exact"/>
      <w:outlineLvl w:val="4"/>
    </w:pPr>
    <w:rPr>
      <w:rFonts w:eastAsiaTheme="minorHAnsi"/>
      <w:szCs w:val="22"/>
    </w:rPr>
  </w:style>
  <w:style w:type="paragraph" w:customStyle="1" w:styleId="DualTxt">
    <w:name w:val="__Dual Txt"/>
    <w:basedOn w:val="Normal"/>
    <w:qFormat/>
    <w:rsid w:val="00122302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 w:line="240" w:lineRule="exact"/>
      <w:jc w:val="both"/>
    </w:pPr>
    <w:rPr>
      <w:rFonts w:eastAsiaTheme="minorHAnsi"/>
      <w:szCs w:val="22"/>
    </w:rPr>
  </w:style>
  <w:style w:type="paragraph" w:customStyle="1" w:styleId="SM">
    <w:name w:val="__S_M"/>
    <w:basedOn w:val="Normal"/>
    <w:next w:val="Normal"/>
    <w:qFormat/>
    <w:rsid w:val="00122302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Theme="minorHAnsi"/>
      <w:b/>
      <w:spacing w:val="-4"/>
      <w:w w:val="98"/>
      <w:sz w:val="40"/>
      <w:szCs w:val="22"/>
    </w:rPr>
  </w:style>
  <w:style w:type="paragraph" w:customStyle="1" w:styleId="SL">
    <w:name w:val="__S_L"/>
    <w:basedOn w:val="SM"/>
    <w:next w:val="Normal"/>
    <w:qFormat/>
    <w:rsid w:val="00122302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122302"/>
    <w:pPr>
      <w:ind w:left="1267" w:right="1267"/>
    </w:pPr>
  </w:style>
  <w:style w:type="paragraph" w:styleId="Listecontinue2">
    <w:name w:val="List Continue 2"/>
    <w:basedOn w:val="Normal"/>
    <w:next w:val="Normal"/>
    <w:uiPriority w:val="99"/>
    <w:rsid w:val="00122302"/>
    <w:pPr>
      <w:numPr>
        <w:numId w:val="10"/>
      </w:numPr>
      <w:tabs>
        <w:tab w:val="left" w:pos="792"/>
      </w:tabs>
      <w:spacing w:after="120" w:line="240" w:lineRule="exact"/>
    </w:pPr>
    <w:rPr>
      <w:rFonts w:eastAsiaTheme="minorHAnsi"/>
      <w:szCs w:val="22"/>
    </w:rPr>
  </w:style>
  <w:style w:type="paragraph" w:styleId="Listenumros">
    <w:name w:val="List Number"/>
    <w:basedOn w:val="H1"/>
    <w:next w:val="Normal"/>
    <w:uiPriority w:val="99"/>
    <w:rsid w:val="00122302"/>
    <w:pPr>
      <w:numPr>
        <w:numId w:val="11"/>
      </w:numPr>
      <w:contextualSpacing/>
    </w:pPr>
  </w:style>
  <w:style w:type="paragraph" w:styleId="Listenumros2">
    <w:name w:val="List Number 2"/>
    <w:basedOn w:val="H23"/>
    <w:next w:val="Normal"/>
    <w:uiPriority w:val="99"/>
    <w:rsid w:val="00122302"/>
    <w:pPr>
      <w:numPr>
        <w:numId w:val="12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122302"/>
    <w:pPr>
      <w:numPr>
        <w:numId w:val="13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122302"/>
    <w:pPr>
      <w:keepNext/>
      <w:keepLines/>
      <w:numPr>
        <w:numId w:val="14"/>
      </w:numPr>
      <w:tabs>
        <w:tab w:val="clear" w:pos="1440"/>
        <w:tab w:val="left" w:pos="1210"/>
      </w:tabs>
      <w:suppressAutoHyphens/>
      <w:spacing w:line="240" w:lineRule="exact"/>
      <w:ind w:left="1210"/>
      <w:contextualSpacing/>
      <w:outlineLvl w:val="3"/>
    </w:pPr>
    <w:rPr>
      <w:rFonts w:eastAsiaTheme="minorHAnsi"/>
      <w:i/>
      <w:spacing w:val="3"/>
      <w:szCs w:val="22"/>
    </w:rPr>
  </w:style>
  <w:style w:type="paragraph" w:styleId="Listenumros5">
    <w:name w:val="List Number 5"/>
    <w:basedOn w:val="Normal"/>
    <w:next w:val="Normal"/>
    <w:uiPriority w:val="99"/>
    <w:rsid w:val="00122302"/>
    <w:pPr>
      <w:numPr>
        <w:numId w:val="15"/>
      </w:numPr>
      <w:tabs>
        <w:tab w:val="clear" w:pos="1800"/>
        <w:tab w:val="left" w:pos="1498"/>
      </w:tabs>
      <w:spacing w:line="240" w:lineRule="exact"/>
      <w:ind w:left="1498"/>
      <w:contextualSpacing/>
    </w:pPr>
    <w:rPr>
      <w:rFonts w:eastAsiaTheme="minorHAnsi"/>
      <w:szCs w:val="22"/>
    </w:rPr>
  </w:style>
  <w:style w:type="paragraph" w:customStyle="1" w:styleId="Small">
    <w:name w:val="Small"/>
    <w:basedOn w:val="Normal"/>
    <w:next w:val="Normal"/>
    <w:qFormat/>
    <w:rsid w:val="00122302"/>
    <w:pPr>
      <w:tabs>
        <w:tab w:val="right" w:pos="9965"/>
      </w:tabs>
      <w:spacing w:line="210" w:lineRule="exact"/>
    </w:pPr>
    <w:rPr>
      <w:rFonts w:eastAsiaTheme="minorHAnsi"/>
      <w:spacing w:val="5"/>
      <w:w w:val="104"/>
      <w:sz w:val="17"/>
      <w:szCs w:val="22"/>
    </w:rPr>
  </w:style>
  <w:style w:type="paragraph" w:customStyle="1" w:styleId="SmallX">
    <w:name w:val="SmallX"/>
    <w:basedOn w:val="Small"/>
    <w:next w:val="Normal"/>
    <w:qFormat/>
    <w:rsid w:val="00122302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122302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122302"/>
    <w:pPr>
      <w:spacing w:before="240" w:line="240" w:lineRule="exact"/>
    </w:pPr>
    <w:rPr>
      <w:rFonts w:eastAsiaTheme="minorHAnsi"/>
    </w:rPr>
  </w:style>
  <w:style w:type="paragraph" w:customStyle="1" w:styleId="Publication">
    <w:name w:val="Publication"/>
    <w:basedOn w:val="Normal"/>
    <w:next w:val="Normal"/>
    <w:qFormat/>
    <w:rsid w:val="00122302"/>
    <w:pPr>
      <w:spacing w:line="240" w:lineRule="exact"/>
    </w:pPr>
    <w:rPr>
      <w:rFonts w:eastAsiaTheme="minorHAnsi"/>
      <w:szCs w:val="22"/>
    </w:rPr>
  </w:style>
  <w:style w:type="paragraph" w:customStyle="1" w:styleId="Original">
    <w:name w:val="Original"/>
    <w:basedOn w:val="Normal"/>
    <w:next w:val="Normal"/>
    <w:qFormat/>
    <w:rsid w:val="00122302"/>
    <w:pPr>
      <w:spacing w:line="240" w:lineRule="exact"/>
    </w:pPr>
    <w:rPr>
      <w:rFonts w:eastAsiaTheme="minorHAnsi"/>
    </w:rPr>
  </w:style>
  <w:style w:type="paragraph" w:customStyle="1" w:styleId="ReleaseDate">
    <w:name w:val="ReleaseDate"/>
    <w:basedOn w:val="Normal"/>
    <w:next w:val="Normal"/>
    <w:qFormat/>
    <w:rsid w:val="00122302"/>
    <w:pPr>
      <w:spacing w:line="240" w:lineRule="exact"/>
    </w:pPr>
    <w:rPr>
      <w:rFonts w:eastAsiaTheme="minorHAnsi"/>
    </w:rPr>
  </w:style>
  <w:style w:type="paragraph" w:customStyle="1" w:styleId="Session">
    <w:name w:val="Session"/>
    <w:basedOn w:val="H23"/>
    <w:autoRedefine/>
    <w:qFormat/>
    <w:rsid w:val="00122302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122302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12230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12230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12230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12230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Bullet1">
    <w:name w:val="Bullet 1"/>
    <w:basedOn w:val="Normal"/>
    <w:qFormat/>
    <w:rsid w:val="00122302"/>
    <w:pPr>
      <w:spacing w:after="120" w:line="240" w:lineRule="exact"/>
      <w:ind w:right="1267"/>
      <w:jc w:val="both"/>
    </w:pPr>
    <w:rPr>
      <w:rFonts w:eastAsiaTheme="minorHAnsi"/>
      <w:szCs w:val="22"/>
    </w:rPr>
  </w:style>
  <w:style w:type="paragraph" w:customStyle="1" w:styleId="Bullet2">
    <w:name w:val="Bullet 2"/>
    <w:basedOn w:val="Normal"/>
    <w:qFormat/>
    <w:rsid w:val="00122302"/>
    <w:pPr>
      <w:numPr>
        <w:numId w:val="17"/>
      </w:numPr>
      <w:spacing w:after="120" w:line="240" w:lineRule="exact"/>
      <w:ind w:left="2218" w:right="1267" w:hanging="130"/>
      <w:jc w:val="both"/>
    </w:pPr>
    <w:rPr>
      <w:rFonts w:eastAsiaTheme="minorHAnsi"/>
      <w:szCs w:val="22"/>
    </w:rPr>
  </w:style>
  <w:style w:type="paragraph" w:customStyle="1" w:styleId="Bullet3">
    <w:name w:val="Bullet 3"/>
    <w:basedOn w:val="SingleTxt"/>
    <w:qFormat/>
    <w:rsid w:val="00122302"/>
    <w:pPr>
      <w:numPr>
        <w:numId w:val="18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2302"/>
    <w:rPr>
      <w:rFonts w:ascii="Times New Roman" w:eastAsia="Times New Roman" w:hAnsi="Times New Roman" w:cs="Times New Roman"/>
      <w:b/>
      <w:bCs/>
      <w:spacing w:val="4"/>
      <w:w w:val="103"/>
      <w:kern w:val="14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2302"/>
    <w:rPr>
      <w:rFonts w:eastAsiaTheme="minorHAnsi"/>
      <w:b/>
      <w:bCs/>
    </w:rPr>
  </w:style>
  <w:style w:type="character" w:customStyle="1" w:styleId="11">
    <w:name w:val="Тема примечания Знак1"/>
    <w:basedOn w:val="CommentaireCar"/>
    <w:uiPriority w:val="99"/>
    <w:semiHidden/>
    <w:rsid w:val="00122302"/>
    <w:rPr>
      <w:rFonts w:ascii="Times New Roman" w:eastAsia="Times New Roman" w:hAnsi="Times New Roman" w:cs="Times New Roman"/>
      <w:b/>
      <w:bCs/>
      <w:spacing w:val="4"/>
      <w:w w:val="103"/>
      <w:kern w:val="14"/>
      <w:sz w:val="20"/>
      <w:szCs w:val="20"/>
    </w:rPr>
  </w:style>
  <w:style w:type="paragraph" w:customStyle="1" w:styleId="Bullet1G">
    <w:name w:val="_Bullet 1_G"/>
    <w:basedOn w:val="Normal"/>
    <w:uiPriority w:val="99"/>
    <w:rsid w:val="00122302"/>
    <w:pPr>
      <w:numPr>
        <w:numId w:val="20"/>
      </w:numPr>
      <w:suppressAutoHyphens/>
      <w:spacing w:after="120"/>
      <w:ind w:right="1134"/>
      <w:jc w:val="both"/>
    </w:pPr>
    <w:rPr>
      <w:spacing w:val="0"/>
      <w:w w:val="100"/>
      <w:kern w:val="0"/>
      <w:lang w:eastAsia="ru-RU" w:bidi="ru-RU"/>
    </w:rPr>
  </w:style>
  <w:style w:type="character" w:customStyle="1" w:styleId="AdresseHTMLCar">
    <w:name w:val="Adresse HTML Car"/>
    <w:basedOn w:val="Policepardfaut"/>
    <w:link w:val="AdresseHTML"/>
    <w:semiHidden/>
    <w:rsid w:val="00122302"/>
    <w:rPr>
      <w:rFonts w:ascii="Times New Roman" w:eastAsia="Times New Roman" w:hAnsi="Times New Roman" w:cs="Times New Roman"/>
      <w:i/>
      <w:iCs/>
      <w:sz w:val="20"/>
      <w:szCs w:val="20"/>
      <w:lang w:eastAsia="ru-RU" w:bidi="ru-RU"/>
    </w:rPr>
  </w:style>
  <w:style w:type="paragraph" w:styleId="AdresseHTML">
    <w:name w:val="HTML Address"/>
    <w:basedOn w:val="Normal"/>
    <w:link w:val="AdresseHTMLCar"/>
    <w:semiHidden/>
    <w:unhideWhenUsed/>
    <w:rsid w:val="00122302"/>
    <w:pPr>
      <w:suppressAutoHyphens/>
    </w:pPr>
    <w:rPr>
      <w:i/>
      <w:iCs/>
      <w:spacing w:val="0"/>
      <w:w w:val="100"/>
      <w:kern w:val="0"/>
      <w:lang w:eastAsia="ru-RU" w:bidi="ru-RU"/>
    </w:rPr>
  </w:style>
  <w:style w:type="character" w:customStyle="1" w:styleId="HTML1">
    <w:name w:val="Адрес HTML Знак1"/>
    <w:basedOn w:val="Policepardfaut"/>
    <w:uiPriority w:val="99"/>
    <w:semiHidden/>
    <w:rsid w:val="00122302"/>
    <w:rPr>
      <w:rFonts w:ascii="Times New Roman" w:eastAsia="Times New Roman" w:hAnsi="Times New Roman" w:cs="Times New Roman"/>
      <w:i/>
      <w:iCs/>
      <w:spacing w:val="4"/>
      <w:w w:val="103"/>
      <w:kern w:val="14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122302"/>
    <w:rPr>
      <w:rFonts w:ascii="Courier New" w:eastAsia="Times New Roman" w:hAnsi="Courier New" w:cs="Courier New"/>
      <w:sz w:val="20"/>
      <w:szCs w:val="20"/>
      <w:lang w:eastAsia="ru-RU" w:bidi="ru-RU"/>
    </w:rPr>
  </w:style>
  <w:style w:type="paragraph" w:styleId="PrformatHTML">
    <w:name w:val="HTML Preformatted"/>
    <w:basedOn w:val="Normal"/>
    <w:link w:val="PrformatHTMLCar"/>
    <w:semiHidden/>
    <w:unhideWhenUsed/>
    <w:rsid w:val="00122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pacing w:val="0"/>
      <w:w w:val="100"/>
      <w:kern w:val="0"/>
      <w:lang w:eastAsia="ru-RU" w:bidi="ru-RU"/>
    </w:rPr>
  </w:style>
  <w:style w:type="character" w:customStyle="1" w:styleId="HTML10">
    <w:name w:val="Стандартный HTML Знак1"/>
    <w:basedOn w:val="Policepardfaut"/>
    <w:uiPriority w:val="99"/>
    <w:semiHidden/>
    <w:rsid w:val="00122302"/>
    <w:rPr>
      <w:rFonts w:ascii="Consolas" w:eastAsia="Times New Roman" w:hAnsi="Consolas" w:cs="Consolas"/>
      <w:spacing w:val="4"/>
      <w:w w:val="103"/>
      <w:kern w:val="14"/>
      <w:sz w:val="20"/>
      <w:szCs w:val="20"/>
    </w:rPr>
  </w:style>
  <w:style w:type="paragraph" w:styleId="Listepuces">
    <w:name w:val="List Bullet"/>
    <w:basedOn w:val="Normal"/>
    <w:uiPriority w:val="99"/>
    <w:semiHidden/>
    <w:unhideWhenUsed/>
    <w:rsid w:val="00122302"/>
    <w:pPr>
      <w:numPr>
        <w:numId w:val="26"/>
      </w:numPr>
      <w:suppressAutoHyphens/>
    </w:pPr>
    <w:rPr>
      <w:spacing w:val="0"/>
      <w:w w:val="100"/>
      <w:kern w:val="0"/>
      <w:lang w:eastAsia="ru-RU" w:bidi="ru-RU"/>
    </w:rPr>
  </w:style>
  <w:style w:type="paragraph" w:styleId="Listepuces2">
    <w:name w:val="List Bullet 2"/>
    <w:basedOn w:val="Normal"/>
    <w:uiPriority w:val="99"/>
    <w:semiHidden/>
    <w:unhideWhenUsed/>
    <w:rsid w:val="00122302"/>
    <w:pPr>
      <w:numPr>
        <w:numId w:val="28"/>
      </w:numPr>
      <w:suppressAutoHyphens/>
    </w:pPr>
    <w:rPr>
      <w:spacing w:val="0"/>
      <w:w w:val="100"/>
      <w:kern w:val="0"/>
      <w:lang w:eastAsia="ru-RU" w:bidi="ru-RU"/>
    </w:rPr>
  </w:style>
  <w:style w:type="paragraph" w:styleId="Listepuces3">
    <w:name w:val="List Bullet 3"/>
    <w:basedOn w:val="Normal"/>
    <w:uiPriority w:val="99"/>
    <w:semiHidden/>
    <w:unhideWhenUsed/>
    <w:rsid w:val="00122302"/>
    <w:pPr>
      <w:numPr>
        <w:numId w:val="29"/>
      </w:numPr>
      <w:suppressAutoHyphens/>
    </w:pPr>
    <w:rPr>
      <w:spacing w:val="0"/>
      <w:w w:val="100"/>
      <w:kern w:val="0"/>
      <w:lang w:eastAsia="ru-RU" w:bidi="ru-RU"/>
    </w:rPr>
  </w:style>
  <w:style w:type="paragraph" w:styleId="Listepuces4">
    <w:name w:val="List Bullet 4"/>
    <w:basedOn w:val="Normal"/>
    <w:uiPriority w:val="99"/>
    <w:semiHidden/>
    <w:unhideWhenUsed/>
    <w:rsid w:val="00122302"/>
    <w:pPr>
      <w:numPr>
        <w:numId w:val="30"/>
      </w:numPr>
      <w:suppressAutoHyphens/>
    </w:pPr>
    <w:rPr>
      <w:spacing w:val="0"/>
      <w:w w:val="100"/>
      <w:kern w:val="0"/>
      <w:lang w:eastAsia="ru-RU" w:bidi="ru-RU"/>
    </w:rPr>
  </w:style>
  <w:style w:type="paragraph" w:styleId="Listepuces5">
    <w:name w:val="List Bullet 5"/>
    <w:basedOn w:val="Normal"/>
    <w:uiPriority w:val="99"/>
    <w:semiHidden/>
    <w:unhideWhenUsed/>
    <w:rsid w:val="00122302"/>
    <w:pPr>
      <w:numPr>
        <w:numId w:val="31"/>
      </w:numPr>
      <w:suppressAutoHyphens/>
    </w:pPr>
    <w:rPr>
      <w:spacing w:val="0"/>
      <w:w w:val="100"/>
      <w:kern w:val="0"/>
      <w:lang w:eastAsia="ru-RU" w:bidi="ru-RU"/>
    </w:rPr>
  </w:style>
  <w:style w:type="paragraph" w:styleId="Titre">
    <w:name w:val="Title"/>
    <w:basedOn w:val="Normal"/>
    <w:link w:val="TitreCar"/>
    <w:uiPriority w:val="99"/>
    <w:qFormat/>
    <w:rsid w:val="00122302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spacing w:val="0"/>
      <w:w w:val="100"/>
      <w:kern w:val="28"/>
      <w:sz w:val="32"/>
      <w:szCs w:val="32"/>
      <w:lang w:eastAsia="ru-RU" w:bidi="ru-RU"/>
    </w:rPr>
  </w:style>
  <w:style w:type="character" w:customStyle="1" w:styleId="TitreCar">
    <w:name w:val="Titre Car"/>
    <w:basedOn w:val="Policepardfaut"/>
    <w:link w:val="Titre"/>
    <w:uiPriority w:val="99"/>
    <w:rsid w:val="00122302"/>
    <w:rPr>
      <w:rFonts w:ascii="Arial" w:eastAsia="Times New Roman" w:hAnsi="Arial" w:cs="Arial"/>
      <w:b/>
      <w:bCs/>
      <w:kern w:val="28"/>
      <w:sz w:val="32"/>
      <w:szCs w:val="32"/>
      <w:lang w:eastAsia="ru-RU" w:bidi="ru-RU"/>
    </w:r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22302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22302"/>
    <w:pPr>
      <w:suppressAutoHyphens/>
      <w:ind w:left="4252"/>
    </w:pPr>
    <w:rPr>
      <w:spacing w:val="0"/>
      <w:w w:val="100"/>
      <w:kern w:val="0"/>
      <w:lang w:eastAsia="ru-RU" w:bidi="ru-RU"/>
    </w:rPr>
  </w:style>
  <w:style w:type="character" w:customStyle="1" w:styleId="12">
    <w:name w:val="Прощание Знак1"/>
    <w:basedOn w:val="Policepardfaut"/>
    <w:uiPriority w:val="99"/>
    <w:semiHidden/>
    <w:rsid w:val="00122302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SignatureCar">
    <w:name w:val="Signature Car"/>
    <w:basedOn w:val="Policepardfaut"/>
    <w:link w:val="Signature"/>
    <w:uiPriority w:val="99"/>
    <w:semiHidden/>
    <w:rsid w:val="00122302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Signature">
    <w:name w:val="Signature"/>
    <w:basedOn w:val="Normal"/>
    <w:link w:val="SignatureCar"/>
    <w:uiPriority w:val="99"/>
    <w:semiHidden/>
    <w:unhideWhenUsed/>
    <w:rsid w:val="00122302"/>
    <w:pPr>
      <w:suppressAutoHyphens/>
      <w:ind w:left="4252"/>
    </w:pPr>
    <w:rPr>
      <w:spacing w:val="0"/>
      <w:w w:val="100"/>
      <w:kern w:val="0"/>
      <w:lang w:eastAsia="ru-RU" w:bidi="ru-RU"/>
    </w:rPr>
  </w:style>
  <w:style w:type="character" w:customStyle="1" w:styleId="13">
    <w:name w:val="Подпись Знак1"/>
    <w:basedOn w:val="Policepardfaut"/>
    <w:uiPriority w:val="99"/>
    <w:semiHidden/>
    <w:rsid w:val="00122302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22302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Corpsdetexte">
    <w:name w:val="Body Text"/>
    <w:basedOn w:val="Normal"/>
    <w:next w:val="Normal"/>
    <w:link w:val="CorpsdetexteCar"/>
    <w:uiPriority w:val="99"/>
    <w:semiHidden/>
    <w:unhideWhenUsed/>
    <w:rsid w:val="00122302"/>
    <w:pPr>
      <w:suppressAutoHyphens/>
    </w:pPr>
    <w:rPr>
      <w:spacing w:val="0"/>
      <w:w w:val="100"/>
      <w:kern w:val="0"/>
      <w:lang w:eastAsia="ru-RU" w:bidi="ru-RU"/>
    </w:rPr>
  </w:style>
  <w:style w:type="character" w:customStyle="1" w:styleId="14">
    <w:name w:val="Основной текст Знак1"/>
    <w:basedOn w:val="Policepardfaut"/>
    <w:uiPriority w:val="99"/>
    <w:semiHidden/>
    <w:rsid w:val="00122302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22302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22302"/>
    <w:pPr>
      <w:suppressAutoHyphens/>
      <w:spacing w:after="120"/>
      <w:ind w:left="283"/>
    </w:pPr>
    <w:rPr>
      <w:spacing w:val="0"/>
      <w:w w:val="100"/>
      <w:kern w:val="0"/>
      <w:lang w:eastAsia="ru-RU" w:bidi="ru-RU"/>
    </w:rPr>
  </w:style>
  <w:style w:type="character" w:customStyle="1" w:styleId="15">
    <w:name w:val="Основной текст с отступом Знак1"/>
    <w:basedOn w:val="Policepardfaut"/>
    <w:uiPriority w:val="99"/>
    <w:semiHidden/>
    <w:rsid w:val="00122302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22302"/>
    <w:rPr>
      <w:rFonts w:ascii="Arial" w:eastAsia="Times New Roman" w:hAnsi="Arial" w:cs="Arial"/>
      <w:sz w:val="24"/>
      <w:szCs w:val="24"/>
      <w:shd w:val="pct20" w:color="auto" w:fill="auto"/>
      <w:lang w:eastAsia="ru-RU" w:bidi="ru-RU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223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hAnsi="Arial" w:cs="Arial"/>
      <w:spacing w:val="0"/>
      <w:w w:val="100"/>
      <w:kern w:val="0"/>
      <w:sz w:val="24"/>
      <w:szCs w:val="24"/>
      <w:lang w:eastAsia="ru-RU" w:bidi="ru-RU"/>
    </w:rPr>
  </w:style>
  <w:style w:type="character" w:customStyle="1" w:styleId="16">
    <w:name w:val="Шапка Знак1"/>
    <w:basedOn w:val="Policepardfaut"/>
    <w:uiPriority w:val="99"/>
    <w:semiHidden/>
    <w:rsid w:val="00122302"/>
    <w:rPr>
      <w:rFonts w:asciiTheme="majorHAnsi" w:eastAsiaTheme="majorEastAsia" w:hAnsiTheme="majorHAnsi" w:cstheme="majorBidi"/>
      <w:spacing w:val="4"/>
      <w:w w:val="103"/>
      <w:kern w:val="14"/>
      <w:sz w:val="24"/>
      <w:szCs w:val="24"/>
      <w:shd w:val="pct20" w:color="auto" w:fill="auto"/>
    </w:rPr>
  </w:style>
  <w:style w:type="paragraph" w:styleId="Sous-titre">
    <w:name w:val="Subtitle"/>
    <w:basedOn w:val="Normal"/>
    <w:link w:val="Sous-titreCar"/>
    <w:uiPriority w:val="99"/>
    <w:qFormat/>
    <w:rsid w:val="00122302"/>
    <w:pPr>
      <w:suppressAutoHyphens/>
      <w:spacing w:after="60"/>
      <w:jc w:val="center"/>
      <w:outlineLvl w:val="1"/>
    </w:pPr>
    <w:rPr>
      <w:rFonts w:ascii="Arial" w:hAnsi="Arial" w:cs="Arial"/>
      <w:spacing w:val="0"/>
      <w:w w:val="100"/>
      <w:kern w:val="0"/>
      <w:sz w:val="24"/>
      <w:szCs w:val="24"/>
      <w:lang w:eastAsia="ru-RU" w:bidi="ru-RU"/>
    </w:rPr>
  </w:style>
  <w:style w:type="character" w:customStyle="1" w:styleId="Sous-titreCar">
    <w:name w:val="Sous-titre Car"/>
    <w:basedOn w:val="Policepardfaut"/>
    <w:link w:val="Sous-titre"/>
    <w:uiPriority w:val="99"/>
    <w:rsid w:val="00122302"/>
    <w:rPr>
      <w:rFonts w:ascii="Arial" w:eastAsia="Times New Roman" w:hAnsi="Arial" w:cs="Arial"/>
      <w:sz w:val="24"/>
      <w:szCs w:val="24"/>
      <w:lang w:eastAsia="ru-RU" w:bidi="ru-RU"/>
    </w:rPr>
  </w:style>
  <w:style w:type="character" w:customStyle="1" w:styleId="SalutationsCar">
    <w:name w:val="Salutations Car"/>
    <w:basedOn w:val="Policepardfaut"/>
    <w:link w:val="Salutations"/>
    <w:uiPriority w:val="99"/>
    <w:semiHidden/>
    <w:rsid w:val="00122302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22302"/>
    <w:pPr>
      <w:suppressAutoHyphens/>
    </w:pPr>
    <w:rPr>
      <w:spacing w:val="0"/>
      <w:w w:val="100"/>
      <w:kern w:val="0"/>
      <w:lang w:eastAsia="ru-RU" w:bidi="ru-RU"/>
    </w:rPr>
  </w:style>
  <w:style w:type="character" w:customStyle="1" w:styleId="17">
    <w:name w:val="Приветствие Знак1"/>
    <w:basedOn w:val="Policepardfaut"/>
    <w:uiPriority w:val="99"/>
    <w:semiHidden/>
    <w:rsid w:val="00122302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DateCar">
    <w:name w:val="Date Car"/>
    <w:basedOn w:val="Policepardfaut"/>
    <w:link w:val="Date"/>
    <w:uiPriority w:val="99"/>
    <w:semiHidden/>
    <w:rsid w:val="00122302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22302"/>
    <w:pPr>
      <w:suppressAutoHyphens/>
    </w:pPr>
    <w:rPr>
      <w:spacing w:val="0"/>
      <w:w w:val="100"/>
      <w:kern w:val="0"/>
      <w:lang w:eastAsia="ru-RU" w:bidi="ru-RU"/>
    </w:rPr>
  </w:style>
  <w:style w:type="character" w:customStyle="1" w:styleId="18">
    <w:name w:val="Дата Знак1"/>
    <w:basedOn w:val="Policepardfaut"/>
    <w:uiPriority w:val="99"/>
    <w:semiHidden/>
    <w:rsid w:val="00122302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22302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22302"/>
    <w:pPr>
      <w:spacing w:after="120"/>
      <w:ind w:firstLine="210"/>
    </w:pPr>
  </w:style>
  <w:style w:type="character" w:customStyle="1" w:styleId="19">
    <w:name w:val="Красная строка Знак1"/>
    <w:basedOn w:val="14"/>
    <w:uiPriority w:val="99"/>
    <w:semiHidden/>
    <w:rsid w:val="00122302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22302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22302"/>
    <w:pPr>
      <w:ind w:firstLine="210"/>
    </w:pPr>
  </w:style>
  <w:style w:type="character" w:customStyle="1" w:styleId="21">
    <w:name w:val="Красная строка 2 Знак1"/>
    <w:basedOn w:val="15"/>
    <w:uiPriority w:val="99"/>
    <w:semiHidden/>
    <w:rsid w:val="00122302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122302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22302"/>
    <w:pPr>
      <w:suppressAutoHyphens/>
    </w:pPr>
    <w:rPr>
      <w:spacing w:val="0"/>
      <w:w w:val="100"/>
      <w:kern w:val="0"/>
      <w:lang w:eastAsia="ru-RU" w:bidi="ru-RU"/>
    </w:rPr>
  </w:style>
  <w:style w:type="character" w:customStyle="1" w:styleId="1a">
    <w:name w:val="Заголовок записки Знак1"/>
    <w:basedOn w:val="Policepardfaut"/>
    <w:uiPriority w:val="99"/>
    <w:semiHidden/>
    <w:rsid w:val="00122302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22302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22302"/>
    <w:pPr>
      <w:suppressAutoHyphens/>
      <w:spacing w:after="120" w:line="480" w:lineRule="auto"/>
    </w:pPr>
    <w:rPr>
      <w:spacing w:val="0"/>
      <w:w w:val="100"/>
      <w:kern w:val="0"/>
      <w:lang w:eastAsia="ru-RU" w:bidi="ru-RU"/>
    </w:rPr>
  </w:style>
  <w:style w:type="character" w:customStyle="1" w:styleId="210">
    <w:name w:val="Основной текст 2 Знак1"/>
    <w:basedOn w:val="Policepardfaut"/>
    <w:uiPriority w:val="99"/>
    <w:semiHidden/>
    <w:rsid w:val="00122302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22302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22302"/>
    <w:pPr>
      <w:suppressAutoHyphens/>
      <w:spacing w:after="120"/>
    </w:pPr>
    <w:rPr>
      <w:spacing w:val="0"/>
      <w:w w:val="100"/>
      <w:kern w:val="0"/>
      <w:sz w:val="16"/>
      <w:szCs w:val="16"/>
      <w:lang w:eastAsia="ru-RU" w:bidi="ru-RU"/>
    </w:rPr>
  </w:style>
  <w:style w:type="character" w:customStyle="1" w:styleId="31">
    <w:name w:val="Основной текст 3 Знак1"/>
    <w:basedOn w:val="Policepardfaut"/>
    <w:uiPriority w:val="99"/>
    <w:semiHidden/>
    <w:rsid w:val="00122302"/>
    <w:rPr>
      <w:rFonts w:ascii="Times New Roman" w:eastAsia="Times New Roman" w:hAnsi="Times New Roman" w:cs="Times New Roman"/>
      <w:spacing w:val="4"/>
      <w:w w:val="103"/>
      <w:kern w:val="14"/>
      <w:sz w:val="16"/>
      <w:szCs w:val="16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122302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122302"/>
    <w:pPr>
      <w:suppressAutoHyphens/>
      <w:spacing w:after="120" w:line="480" w:lineRule="auto"/>
      <w:ind w:left="283"/>
    </w:pPr>
    <w:rPr>
      <w:spacing w:val="0"/>
      <w:w w:val="100"/>
      <w:kern w:val="0"/>
      <w:lang w:eastAsia="ru-RU" w:bidi="ru-RU"/>
    </w:rPr>
  </w:style>
  <w:style w:type="character" w:customStyle="1" w:styleId="211">
    <w:name w:val="Основной текст с отступом 2 Знак1"/>
    <w:basedOn w:val="Policepardfaut"/>
    <w:uiPriority w:val="99"/>
    <w:semiHidden/>
    <w:rsid w:val="00122302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22302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22302"/>
    <w:pPr>
      <w:suppressAutoHyphens/>
      <w:spacing w:after="120"/>
      <w:ind w:left="283"/>
    </w:pPr>
    <w:rPr>
      <w:spacing w:val="0"/>
      <w:w w:val="100"/>
      <w:kern w:val="0"/>
      <w:sz w:val="16"/>
      <w:szCs w:val="16"/>
      <w:lang w:eastAsia="ru-RU" w:bidi="ru-RU"/>
    </w:rPr>
  </w:style>
  <w:style w:type="character" w:customStyle="1" w:styleId="310">
    <w:name w:val="Основной текст с отступом 3 Знак1"/>
    <w:basedOn w:val="Policepardfaut"/>
    <w:uiPriority w:val="99"/>
    <w:semiHidden/>
    <w:rsid w:val="00122302"/>
    <w:rPr>
      <w:rFonts w:ascii="Times New Roman" w:eastAsia="Times New Roman" w:hAnsi="Times New Roman" w:cs="Times New Roman"/>
      <w:spacing w:val="4"/>
      <w:w w:val="103"/>
      <w:kern w:val="14"/>
      <w:sz w:val="16"/>
      <w:szCs w:val="16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22302"/>
    <w:rPr>
      <w:rFonts w:ascii="Times New Roman" w:eastAsia="Times New Roman" w:hAnsi="Times New Roman" w:cs="Courier New"/>
      <w:sz w:val="20"/>
      <w:szCs w:val="20"/>
      <w:lang w:eastAsia="ru-RU" w:bidi="ru-RU"/>
    </w:rPr>
  </w:style>
  <w:style w:type="paragraph" w:styleId="Textebrut">
    <w:name w:val="Plain Text"/>
    <w:basedOn w:val="Normal"/>
    <w:link w:val="TextebrutCar"/>
    <w:uiPriority w:val="99"/>
    <w:semiHidden/>
    <w:unhideWhenUsed/>
    <w:rsid w:val="00122302"/>
    <w:pPr>
      <w:suppressAutoHyphens/>
    </w:pPr>
    <w:rPr>
      <w:rFonts w:cs="Courier New"/>
      <w:spacing w:val="0"/>
      <w:w w:val="100"/>
      <w:kern w:val="0"/>
      <w:lang w:eastAsia="ru-RU" w:bidi="ru-RU"/>
    </w:rPr>
  </w:style>
  <w:style w:type="character" w:customStyle="1" w:styleId="1b">
    <w:name w:val="Текст Знак1"/>
    <w:basedOn w:val="Policepardfaut"/>
    <w:uiPriority w:val="99"/>
    <w:semiHidden/>
    <w:rsid w:val="00122302"/>
    <w:rPr>
      <w:rFonts w:ascii="Consolas" w:eastAsia="Times New Roman" w:hAnsi="Consolas" w:cs="Consolas"/>
      <w:spacing w:val="4"/>
      <w:w w:val="103"/>
      <w:kern w:val="14"/>
      <w:sz w:val="21"/>
      <w:szCs w:val="21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22302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22302"/>
    <w:pPr>
      <w:suppressAutoHyphens/>
    </w:pPr>
    <w:rPr>
      <w:spacing w:val="0"/>
      <w:w w:val="100"/>
      <w:kern w:val="0"/>
      <w:lang w:eastAsia="ru-RU" w:bidi="ru-RU"/>
    </w:rPr>
  </w:style>
  <w:style w:type="character" w:customStyle="1" w:styleId="1c">
    <w:name w:val="Электронная подпись Знак1"/>
    <w:basedOn w:val="Policepardfaut"/>
    <w:uiPriority w:val="99"/>
    <w:semiHidden/>
    <w:rsid w:val="00122302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22302"/>
    <w:pPr>
      <w:spacing w:after="200" w:line="276" w:lineRule="auto"/>
      <w:ind w:left="720"/>
      <w:contextualSpacing/>
    </w:pPr>
    <w:rPr>
      <w:rFonts w:ascii="Calibri" w:eastAsia="Calibri" w:hAnsi="Calibri"/>
      <w:spacing w:val="0"/>
      <w:w w:val="100"/>
      <w:kern w:val="0"/>
      <w:sz w:val="22"/>
      <w:szCs w:val="22"/>
      <w:lang w:eastAsia="ru-RU" w:bidi="ru-RU"/>
    </w:rPr>
  </w:style>
  <w:style w:type="paragraph" w:customStyle="1" w:styleId="ParaNoG">
    <w:name w:val="_ParaNo._G"/>
    <w:basedOn w:val="SingleTxtG"/>
    <w:uiPriority w:val="99"/>
    <w:semiHidden/>
    <w:rsid w:val="00122302"/>
    <w:pPr>
      <w:numPr>
        <w:numId w:val="36"/>
      </w:numPr>
    </w:pPr>
  </w:style>
  <w:style w:type="paragraph" w:customStyle="1" w:styleId="SingleTxtG">
    <w:name w:val="_ Single Txt_G"/>
    <w:basedOn w:val="Normal"/>
    <w:uiPriority w:val="99"/>
    <w:semiHidden/>
    <w:rsid w:val="00122302"/>
    <w:pPr>
      <w:suppressAutoHyphens/>
      <w:spacing w:after="120"/>
      <w:ind w:left="1134" w:right="1134"/>
      <w:jc w:val="both"/>
    </w:pPr>
    <w:rPr>
      <w:spacing w:val="0"/>
      <w:w w:val="100"/>
      <w:kern w:val="0"/>
      <w:lang w:eastAsia="ru-RU" w:bidi="ru-RU"/>
    </w:rPr>
  </w:style>
  <w:style w:type="paragraph" w:customStyle="1" w:styleId="Bullet2G">
    <w:name w:val="_Bullet 2_G"/>
    <w:basedOn w:val="Normal"/>
    <w:uiPriority w:val="99"/>
    <w:semiHidden/>
    <w:rsid w:val="00122302"/>
    <w:pPr>
      <w:numPr>
        <w:numId w:val="37"/>
      </w:numPr>
      <w:suppressAutoHyphens/>
      <w:spacing w:after="120"/>
      <w:ind w:right="1134"/>
      <w:jc w:val="both"/>
    </w:pPr>
    <w:rPr>
      <w:spacing w:val="0"/>
      <w:w w:val="100"/>
      <w:kern w:val="0"/>
      <w:lang w:eastAsia="ru-RU" w:bidi="ru-RU"/>
    </w:rPr>
  </w:style>
  <w:style w:type="character" w:customStyle="1" w:styleId="N5Car">
    <w:name w:val="N5 Car"/>
    <w:link w:val="N5"/>
    <w:semiHidden/>
    <w:locked/>
    <w:rsid w:val="00122302"/>
    <w:rPr>
      <w:rFonts w:ascii="Arial" w:hAnsi="Arial" w:cs="Arial"/>
    </w:rPr>
  </w:style>
  <w:style w:type="paragraph" w:customStyle="1" w:styleId="N5">
    <w:name w:val="N5"/>
    <w:basedOn w:val="Normal"/>
    <w:link w:val="N5Car"/>
    <w:semiHidden/>
    <w:rsid w:val="00122302"/>
    <w:pPr>
      <w:widowControl w:val="0"/>
      <w:overflowPunct w:val="0"/>
      <w:autoSpaceDE w:val="0"/>
      <w:autoSpaceDN w:val="0"/>
      <w:adjustRightInd w:val="0"/>
      <w:spacing w:line="240" w:lineRule="auto"/>
      <w:ind w:left="1418" w:hanging="284"/>
      <w:jc w:val="both"/>
    </w:pPr>
    <w:rPr>
      <w:rFonts w:ascii="Arial" w:eastAsiaTheme="minorHAnsi" w:hAnsi="Arial" w:cs="Arial"/>
      <w:spacing w:val="0"/>
      <w:w w:val="100"/>
      <w:kern w:val="0"/>
      <w:sz w:val="22"/>
      <w:szCs w:val="22"/>
    </w:rPr>
  </w:style>
  <w:style w:type="character" w:styleId="Numrodeligne">
    <w:name w:val="line number"/>
    <w:unhideWhenUsed/>
    <w:rsid w:val="00122302"/>
    <w:rPr>
      <w:sz w:val="14"/>
    </w:rPr>
  </w:style>
  <w:style w:type="character" w:customStyle="1" w:styleId="panel-medium">
    <w:name w:val="panel-medium"/>
    <w:basedOn w:val="Policepardfaut"/>
    <w:rsid w:val="00122302"/>
  </w:style>
  <w:style w:type="character" w:styleId="Lienhypertexte">
    <w:name w:val="Hyperlink"/>
    <w:basedOn w:val="Policepardfaut"/>
    <w:uiPriority w:val="99"/>
    <w:unhideWhenUsed/>
    <w:rsid w:val="00122302"/>
    <w:rPr>
      <w:color w:val="0000FF" w:themeColor="hyperlink"/>
      <w:u w:val="single"/>
    </w:rPr>
  </w:style>
  <w:style w:type="table" w:customStyle="1" w:styleId="TableGrid19">
    <w:name w:val="Table Grid19"/>
    <w:basedOn w:val="TableauNormal"/>
    <w:next w:val="Grilledutableau"/>
    <w:uiPriority w:val="59"/>
    <w:rsid w:val="00122302"/>
    <w:pPr>
      <w:suppressAutoHyphens/>
      <w:spacing w:line="240" w:lineRule="atLeast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auNormal"/>
    <w:next w:val="Grilledutableau"/>
    <w:uiPriority w:val="59"/>
    <w:rsid w:val="00122302"/>
    <w:pPr>
      <w:suppressAutoHyphens/>
      <w:spacing w:line="240" w:lineRule="atLeast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ucuneliste"/>
    <w:uiPriority w:val="99"/>
    <w:semiHidden/>
    <w:unhideWhenUsed/>
    <w:rsid w:val="00883604"/>
  </w:style>
  <w:style w:type="table" w:customStyle="1" w:styleId="TabNum2">
    <w:name w:val="_TabNum2"/>
    <w:basedOn w:val="TableauNormal"/>
    <w:rsid w:val="00883604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0">
    <w:name w:val="Сетка таблицы2"/>
    <w:basedOn w:val="TableauNormal"/>
    <w:next w:val="Grilledutableau"/>
    <w:rsid w:val="00883604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5.gif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4.gif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23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iecex.com/rules" TargetMode="External"/><Relationship Id="rId2" Type="http://schemas.openxmlformats.org/officeDocument/2006/relationships/hyperlink" Target="http://iecex.com/rules" TargetMode="External"/><Relationship Id="rId1" Type="http://schemas.openxmlformats.org/officeDocument/2006/relationships/hyperlink" Target="http://iecex.com/rules" TargetMode="External"/><Relationship Id="rId4" Type="http://schemas.openxmlformats.org/officeDocument/2006/relationships/hyperlink" Target="http://iecex.com/ru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03E4C-6471-4137-AB97-332F77C5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35712</Words>
  <Characters>196419</Characters>
  <Application>Microsoft Office Word</Application>
  <DocSecurity>4</DocSecurity>
  <Lines>1636</Lines>
  <Paragraphs>463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231668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Editorials</cp:lastModifiedBy>
  <cp:revision>2</cp:revision>
  <cp:lastPrinted>2016-07-28T14:49:00Z</cp:lastPrinted>
  <dcterms:created xsi:type="dcterms:W3CDTF">2016-08-23T13:05:00Z</dcterms:created>
  <dcterms:modified xsi:type="dcterms:W3CDTF">2016-08-23T13:05:00Z</dcterms:modified>
</cp:coreProperties>
</file>