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98" w:rsidRPr="000D5754" w:rsidRDefault="005E6098" w:rsidP="005E6098">
      <w:pPr>
        <w:spacing w:line="60" w:lineRule="exact"/>
        <w:rPr>
          <w:color w:val="010000"/>
          <w:sz w:val="6"/>
        </w:rPr>
        <w:sectPr w:rsidR="005E6098" w:rsidRPr="000D5754" w:rsidSect="005E60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D5754" w:rsidRPr="000D5754" w:rsidRDefault="000D5754" w:rsidP="000D575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D5754">
        <w:rPr>
          <w:lang w:bidi="ru-RU"/>
        </w:rPr>
        <w:lastRenderedPageBreak/>
        <w:t>Европейская экономическая комиссия</w:t>
      </w:r>
    </w:p>
    <w:p w:rsidR="000D5754" w:rsidRPr="000D5754" w:rsidRDefault="000D5754" w:rsidP="000D575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0D5754" w:rsidRPr="000D5754" w:rsidRDefault="000D5754" w:rsidP="000D575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bidi="ru-RU"/>
        </w:rPr>
      </w:pPr>
      <w:r w:rsidRPr="000D5754">
        <w:rPr>
          <w:b w:val="0"/>
          <w:bCs/>
          <w:lang w:bidi="ru-RU"/>
        </w:rPr>
        <w:t>Комитет по внутреннему транспорту</w:t>
      </w:r>
    </w:p>
    <w:p w:rsidR="000D5754" w:rsidRPr="000D5754" w:rsidRDefault="000D5754" w:rsidP="000D575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0D5754" w:rsidRPr="000D5754" w:rsidRDefault="000D5754" w:rsidP="000D575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D5754">
        <w:rPr>
          <w:lang w:bidi="ru-RU"/>
        </w:rPr>
        <w:t>Рабочая группа по перевозкам опасных грузов</w:t>
      </w:r>
    </w:p>
    <w:p w:rsidR="000D5754" w:rsidRPr="000D5754" w:rsidRDefault="000D5754" w:rsidP="000D575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0D5754" w:rsidRPr="000D5754" w:rsidRDefault="000D5754" w:rsidP="000D575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D5754">
        <w:rPr>
          <w:lang w:bidi="ru-RU"/>
        </w:rPr>
        <w:t xml:space="preserve">Совместное совещание экспертов по Правилам, </w:t>
      </w:r>
      <w:r>
        <w:rPr>
          <w:lang w:bidi="ru-RU"/>
        </w:rPr>
        <w:br/>
      </w:r>
      <w:r w:rsidRPr="000D5754">
        <w:rPr>
          <w:lang w:bidi="ru-RU"/>
        </w:rPr>
        <w:t xml:space="preserve">прилагаемым к Европейскому соглашению </w:t>
      </w:r>
      <w:r>
        <w:rPr>
          <w:lang w:bidi="ru-RU"/>
        </w:rPr>
        <w:br/>
      </w:r>
      <w:r w:rsidRPr="000D5754">
        <w:rPr>
          <w:lang w:bidi="ru-RU"/>
        </w:rPr>
        <w:t xml:space="preserve">о международной перевозке опасных грузов </w:t>
      </w:r>
      <w:r>
        <w:rPr>
          <w:lang w:bidi="ru-RU"/>
        </w:rPr>
        <w:br/>
      </w:r>
      <w:r w:rsidRPr="000D5754">
        <w:rPr>
          <w:lang w:bidi="ru-RU"/>
        </w:rPr>
        <w:t xml:space="preserve">по внутренним водным путям (ВОПОГ) </w:t>
      </w:r>
      <w:r>
        <w:rPr>
          <w:lang w:bidi="ru-RU"/>
        </w:rPr>
        <w:br/>
      </w:r>
      <w:r w:rsidRPr="000D5754">
        <w:rPr>
          <w:lang w:bidi="ru-RU"/>
        </w:rPr>
        <w:t>(Комитет по вопросам безопасности ВОПОГ)</w:t>
      </w:r>
    </w:p>
    <w:p w:rsidR="000D5754" w:rsidRPr="000D5754" w:rsidRDefault="000D5754" w:rsidP="000D575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0D5754" w:rsidRPr="000D5754" w:rsidRDefault="000D5754" w:rsidP="000D575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D5754">
        <w:rPr>
          <w:lang w:bidi="ru-RU"/>
        </w:rPr>
        <w:t>Двадцать восьмая сессия</w:t>
      </w:r>
    </w:p>
    <w:p w:rsidR="000D5754" w:rsidRPr="000D5754" w:rsidRDefault="000D5754" w:rsidP="000D575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D5754">
        <w:rPr>
          <w:lang w:bidi="ru-RU"/>
        </w:rPr>
        <w:t>Женева, 25–29 января 2016 года</w:t>
      </w:r>
    </w:p>
    <w:p w:rsidR="000D5754" w:rsidRPr="000D5754" w:rsidRDefault="000D5754" w:rsidP="000D575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D5754">
        <w:rPr>
          <w:lang w:bidi="ru-RU"/>
        </w:rPr>
        <w:t>Пункт 5 b) предварительной повестки дня</w:t>
      </w:r>
    </w:p>
    <w:p w:rsidR="000D5754" w:rsidRPr="000D5754" w:rsidRDefault="000D5754" w:rsidP="000D575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0D5754">
        <w:rPr>
          <w:lang w:bidi="ru-RU"/>
        </w:rPr>
        <w:t xml:space="preserve">Предложения о внесении поправок в Правила, </w:t>
      </w:r>
      <w:r>
        <w:rPr>
          <w:lang w:bidi="ru-RU"/>
        </w:rPr>
        <w:br/>
      </w:r>
      <w:r w:rsidRPr="000D5754">
        <w:rPr>
          <w:lang w:bidi="ru-RU"/>
        </w:rPr>
        <w:t>прилагаемые к ВОПОГ: Другие предложения</w:t>
      </w:r>
    </w:p>
    <w:p w:rsidR="000D5754" w:rsidRPr="000D5754" w:rsidRDefault="000D5754" w:rsidP="000D5754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D5754" w:rsidRPr="000D5754" w:rsidRDefault="000D5754" w:rsidP="000D5754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D5754" w:rsidRPr="000D5754" w:rsidRDefault="000D5754" w:rsidP="000D5754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D5754" w:rsidRPr="000D5754" w:rsidRDefault="000D5754" w:rsidP="000D575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0D5754">
        <w:rPr>
          <w:lang w:bidi="ru-RU"/>
        </w:rPr>
        <w:tab/>
      </w:r>
      <w:r w:rsidRPr="000D5754">
        <w:rPr>
          <w:lang w:bidi="ru-RU"/>
        </w:rPr>
        <w:tab/>
        <w:t>Предложение о внесении дополнений в таблицу C</w:t>
      </w:r>
    </w:p>
    <w:p w:rsidR="000D5754" w:rsidRPr="000D5754" w:rsidRDefault="000D5754" w:rsidP="000D5754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D5754" w:rsidRPr="000D5754" w:rsidRDefault="000D5754" w:rsidP="000D5754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D5754" w:rsidRPr="000D5754" w:rsidRDefault="000D5754" w:rsidP="000D57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0D5754">
        <w:rPr>
          <w:lang w:bidi="ru-RU"/>
        </w:rPr>
        <w:tab/>
      </w:r>
      <w:r w:rsidRPr="000D5754">
        <w:rPr>
          <w:lang w:bidi="ru-RU"/>
        </w:rPr>
        <w:tab/>
        <w:t>Передано Центральной комиссией судоходства по Рейну (ЦКСР)</w:t>
      </w:r>
      <w:r w:rsidRPr="000D5754">
        <w:rPr>
          <w:b w:val="0"/>
          <w:bCs/>
          <w:sz w:val="20"/>
          <w:szCs w:val="20"/>
          <w:vertAlign w:val="superscript"/>
          <w:lang w:bidi="ru-RU"/>
        </w:rPr>
        <w:footnoteReference w:id="1"/>
      </w:r>
    </w:p>
    <w:p w:rsidR="000D5754" w:rsidRPr="000D5754" w:rsidRDefault="000D5754" w:rsidP="000D5754">
      <w:pPr>
        <w:pStyle w:val="SingleTxt"/>
        <w:spacing w:after="0" w:line="120" w:lineRule="exact"/>
        <w:rPr>
          <w:sz w:val="10"/>
          <w:lang w:bidi="ru-RU"/>
        </w:rPr>
      </w:pPr>
    </w:p>
    <w:p w:rsidR="000D5754" w:rsidRPr="000D5754" w:rsidRDefault="000D5754" w:rsidP="000D5754">
      <w:pPr>
        <w:pStyle w:val="SingleTxt"/>
        <w:spacing w:after="0" w:line="120" w:lineRule="exact"/>
        <w:rPr>
          <w:sz w:val="10"/>
          <w:lang w:bidi="ru-RU"/>
        </w:rPr>
      </w:pPr>
    </w:p>
    <w:p w:rsidR="000D5754" w:rsidRPr="000D5754" w:rsidRDefault="000D5754" w:rsidP="000D5754">
      <w:pPr>
        <w:pStyle w:val="SingleTxt"/>
        <w:rPr>
          <w:lang w:bidi="ru-RU"/>
        </w:rPr>
      </w:pPr>
      <w:r>
        <w:rPr>
          <w:lang w:bidi="ru-RU"/>
        </w:rPr>
        <w:t>1.</w:t>
      </w:r>
      <w:r w:rsidRPr="000D5754">
        <w:rPr>
          <w:lang w:bidi="ru-RU"/>
        </w:rPr>
        <w:tab/>
        <w:t>Было установлено, что в таблице С в отношении позиций</w:t>
      </w:r>
    </w:p>
    <w:p w:rsidR="000D5754" w:rsidRPr="000D5754" w:rsidRDefault="000D5754" w:rsidP="000D5754">
      <w:pPr>
        <w:pStyle w:val="SingleTxt"/>
        <w:spacing w:after="60"/>
        <w:rPr>
          <w:lang w:bidi="ru-RU"/>
        </w:rPr>
      </w:pPr>
      <w:r w:rsidRPr="000D5754">
        <w:rPr>
          <w:lang w:bidi="ru-RU"/>
        </w:rPr>
        <w:t>№ ООН 1986 СПИРТЫ ЛЕГКОВОСПЛАМЕНЯЮЩИЕСЯ ТОКСИЧНЫЕ, Н.У.К.</w:t>
      </w:r>
    </w:p>
    <w:p w:rsidR="000D5754" w:rsidRPr="000D5754" w:rsidRDefault="000D5754" w:rsidP="000D5754">
      <w:pPr>
        <w:pStyle w:val="SingleTxt"/>
        <w:spacing w:after="60"/>
        <w:rPr>
          <w:lang w:bidi="ru-RU"/>
        </w:rPr>
      </w:pPr>
      <w:r w:rsidRPr="000D5754">
        <w:rPr>
          <w:lang w:bidi="ru-RU"/>
        </w:rPr>
        <w:t>№ ООН 1992 ЛЕГКОВОСПЛАМЕНЯЮЩАЯСЯ ЖИДКОСТЬ ТОКСИЧНАЯ, Н.У.К.</w:t>
      </w:r>
    </w:p>
    <w:p w:rsidR="000D5754" w:rsidRPr="000D5754" w:rsidRDefault="000D5754" w:rsidP="000D5754">
      <w:pPr>
        <w:pStyle w:val="SingleTxt"/>
        <w:spacing w:after="60"/>
        <w:rPr>
          <w:lang w:bidi="ru-RU"/>
        </w:rPr>
      </w:pPr>
      <w:r w:rsidRPr="000D5754">
        <w:rPr>
          <w:lang w:bidi="ru-RU"/>
        </w:rPr>
        <w:t>№ ООН 2924 ЛЕГКОВОСПЛАМЕНЯЮЩАЯСЯ ЖИДКОСТЬ КОРРОЗИОННАЯ, Н.У.К.</w:t>
      </w:r>
    </w:p>
    <w:p w:rsidR="000D5754" w:rsidRPr="000D5754" w:rsidRDefault="000D5754" w:rsidP="000D5754">
      <w:pPr>
        <w:pStyle w:val="SingleTxt"/>
        <w:spacing w:after="60"/>
        <w:rPr>
          <w:lang w:bidi="ru-RU"/>
        </w:rPr>
      </w:pPr>
      <w:r w:rsidRPr="000D5754">
        <w:rPr>
          <w:lang w:bidi="ru-RU"/>
        </w:rPr>
        <w:t>№ ООН 3286 ЛЕГКОВОСПЛАМЕНЯЮЩАЯСЯ ЖИДКОСТЬ ТОКСИЧНАЯ КОРРОЗИОННАЯ, Н.У.К.</w:t>
      </w:r>
    </w:p>
    <w:p w:rsidR="000D5754" w:rsidRPr="000D5754" w:rsidRDefault="000D5754" w:rsidP="000D5754">
      <w:pPr>
        <w:pStyle w:val="SingleTxt"/>
        <w:rPr>
          <w:lang w:bidi="ru-RU"/>
        </w:rPr>
      </w:pPr>
      <w:r w:rsidRPr="000D5754">
        <w:rPr>
          <w:lang w:bidi="ru-RU"/>
        </w:rPr>
        <w:t>для группы упаковки I отсутствуют строки для перевозки в грузовых танках высокого давления.</w:t>
      </w:r>
    </w:p>
    <w:p w:rsidR="000D5754" w:rsidRPr="000D5754" w:rsidRDefault="000D5754" w:rsidP="000D5754">
      <w:pPr>
        <w:pStyle w:val="SingleTxt"/>
        <w:rPr>
          <w:lang w:bidi="ru-RU"/>
        </w:rPr>
      </w:pPr>
      <w:r w:rsidRPr="000D5754">
        <w:rPr>
          <w:lang w:bidi="ru-RU"/>
        </w:rPr>
        <w:t>2.</w:t>
      </w:r>
      <w:r w:rsidRPr="000D5754">
        <w:rPr>
          <w:lang w:bidi="ru-RU"/>
        </w:rPr>
        <w:tab/>
        <w:t>Неофициальная рабочая группа по веществам рассмотрела данный вопрос на своих седьмом и восьмом заседаниях и рекомендовала включить в таблицу C соответствующие строки (неофициальный документ INF.12 двадцать седьмой сессии).</w:t>
      </w:r>
    </w:p>
    <w:p w:rsidR="005E6098" w:rsidRPr="001D468B" w:rsidRDefault="000D5754" w:rsidP="000D5754">
      <w:pPr>
        <w:pStyle w:val="SingleTxt"/>
        <w:rPr>
          <w:lang w:bidi="ru-RU"/>
        </w:rPr>
      </w:pPr>
      <w:r w:rsidRPr="000D5754">
        <w:rPr>
          <w:lang w:bidi="ru-RU"/>
        </w:rPr>
        <w:t>3.</w:t>
      </w:r>
      <w:r w:rsidRPr="000D5754">
        <w:rPr>
          <w:lang w:bidi="ru-RU"/>
        </w:rPr>
        <w:tab/>
        <w:t>Предлагается добавить в таблицу C следующие четыре строки:</w:t>
      </w:r>
    </w:p>
    <w:p w:rsidR="000D5754" w:rsidRPr="001D468B" w:rsidRDefault="000D5754" w:rsidP="000D575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  <w:sectPr w:rsidR="000D5754" w:rsidRPr="001D468B" w:rsidSect="005E6098">
          <w:type w:val="continuous"/>
          <w:pgSz w:w="11909" w:h="16834"/>
          <w:pgMar w:top="1742" w:right="936" w:bottom="1898" w:left="936" w:header="576" w:footer="1030" w:gutter="0"/>
          <w:pgNumType w:start="1"/>
          <w:cols w:space="720"/>
          <w:noEndnote/>
          <w:docGrid w:linePitch="360"/>
        </w:sectPr>
      </w:pPr>
    </w:p>
    <w:tbl>
      <w:tblPr>
        <w:tblW w:w="12359" w:type="dxa"/>
        <w:tblInd w:w="28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709"/>
        <w:gridCol w:w="396"/>
        <w:gridCol w:w="450"/>
        <w:gridCol w:w="360"/>
        <w:gridCol w:w="1215"/>
        <w:gridCol w:w="306"/>
        <w:gridCol w:w="306"/>
        <w:gridCol w:w="306"/>
        <w:gridCol w:w="315"/>
        <w:gridCol w:w="522"/>
        <w:gridCol w:w="414"/>
        <w:gridCol w:w="441"/>
        <w:gridCol w:w="396"/>
        <w:gridCol w:w="414"/>
        <w:gridCol w:w="450"/>
        <w:gridCol w:w="549"/>
        <w:gridCol w:w="531"/>
        <w:gridCol w:w="765"/>
        <w:gridCol w:w="396"/>
        <w:gridCol w:w="654"/>
      </w:tblGrid>
      <w:tr w:rsidR="00FF1068" w:rsidRPr="000D5754" w:rsidTr="00175FAF">
        <w:trPr>
          <w:cantSplit/>
          <w:trHeight w:val="255"/>
          <w:tblHeader/>
        </w:trPr>
        <w:tc>
          <w:tcPr>
            <w:tcW w:w="4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lastRenderedPageBreak/>
              <w:t>(1)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5754" w:rsidRPr="000D5754" w:rsidRDefault="000D5754" w:rsidP="000D5754">
            <w:pPr>
              <w:spacing w:before="80" w:after="80" w:line="200" w:lineRule="exact"/>
              <w:ind w:right="113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(2)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(3a)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(3b)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(4)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(5)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(6)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(7)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(8)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(9)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(10)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(11)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(12)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(13)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(14)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(15)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(16)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(17)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(18)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pacing w:val="-4"/>
                <w:sz w:val="14"/>
                <w:szCs w:val="14"/>
              </w:rPr>
            </w:pPr>
            <w:r w:rsidRPr="000D5754">
              <w:rPr>
                <w:i/>
                <w:spacing w:val="-4"/>
                <w:sz w:val="14"/>
                <w:szCs w:val="14"/>
              </w:rPr>
              <w:t>(19)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80" w:after="80" w:line="20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(20)</w:t>
            </w:r>
          </w:p>
        </w:tc>
      </w:tr>
      <w:tr w:rsidR="00FF1068" w:rsidRPr="000D5754" w:rsidTr="00175FAF">
        <w:trPr>
          <w:cantSplit/>
          <w:trHeight w:val="2238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Номер ООН или идентификационный номер вещества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FF1068">
            <w:pPr>
              <w:spacing w:line="204" w:lineRule="auto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Наименование и описание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Класс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Классификация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Группа упаковки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Виды опасности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Тип танкера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Конструкция грузового танка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Тип грузового танка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Оборудование грузового танка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 xml:space="preserve">Давление срабатывания </w:t>
            </w:r>
            <w:r w:rsidRPr="000D5754">
              <w:rPr>
                <w:i/>
                <w:sz w:val="14"/>
                <w:szCs w:val="14"/>
              </w:rPr>
              <w:br/>
              <w:t xml:space="preserve">быстродействующего </w:t>
            </w:r>
            <w:r w:rsidRPr="000D5754">
              <w:rPr>
                <w:i/>
                <w:sz w:val="14"/>
                <w:szCs w:val="14"/>
              </w:rPr>
              <w:br/>
              <w:t>выпускного клапана в кПа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 xml:space="preserve">Максимальная степень </w:t>
            </w:r>
            <w:r w:rsidRPr="000D5754">
              <w:rPr>
                <w:i/>
                <w:sz w:val="14"/>
                <w:szCs w:val="14"/>
              </w:rPr>
              <w:br/>
              <w:t>наполнения в %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 xml:space="preserve">Относительная плотность </w:t>
            </w:r>
            <w:r w:rsidRPr="000D5754">
              <w:rPr>
                <w:i/>
                <w:sz w:val="14"/>
                <w:szCs w:val="14"/>
              </w:rPr>
              <w:br/>
              <w:t>при 20 °C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Тип устройства при взятии проб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 xml:space="preserve">Подпалубное насосное отделение </w:t>
            </w:r>
            <w:r w:rsidRPr="000D5754">
              <w:rPr>
                <w:i/>
                <w:sz w:val="14"/>
                <w:szCs w:val="14"/>
              </w:rPr>
              <w:br/>
              <w:t>(допускается/не допускается)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Температурный класс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Группа взрывоопасности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Защита против взрывов</w:t>
            </w:r>
            <w:r w:rsidRPr="000D5754">
              <w:rPr>
                <w:i/>
                <w:sz w:val="14"/>
                <w:szCs w:val="14"/>
              </w:rPr>
              <w:br/>
              <w:t xml:space="preserve"> (требуется/не требуется)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>Требуемое оборудование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 xml:space="preserve">Количество синих </w:t>
            </w:r>
            <w:r w:rsidRPr="000D5754">
              <w:rPr>
                <w:i/>
                <w:sz w:val="14"/>
                <w:szCs w:val="14"/>
              </w:rPr>
              <w:br/>
              <w:t>конусов/огней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"/>
            <w:vAlign w:val="center"/>
            <w:hideMark/>
          </w:tcPr>
          <w:p w:rsidR="000D5754" w:rsidRPr="000D5754" w:rsidRDefault="000D5754" w:rsidP="00FF1068">
            <w:pPr>
              <w:spacing w:line="204" w:lineRule="auto"/>
              <w:jc w:val="right"/>
              <w:rPr>
                <w:i/>
                <w:sz w:val="14"/>
                <w:szCs w:val="14"/>
              </w:rPr>
            </w:pPr>
            <w:r w:rsidRPr="000D5754">
              <w:rPr>
                <w:i/>
                <w:sz w:val="14"/>
                <w:szCs w:val="14"/>
              </w:rPr>
              <w:t xml:space="preserve">Дополнительные </w:t>
            </w:r>
            <w:r w:rsidRPr="000D5754">
              <w:rPr>
                <w:i/>
                <w:sz w:val="14"/>
                <w:szCs w:val="14"/>
              </w:rPr>
              <w:br/>
              <w:t>требования/замечания</w:t>
            </w:r>
          </w:p>
        </w:tc>
      </w:tr>
      <w:tr w:rsidR="00FF1068" w:rsidRPr="000D5754" w:rsidTr="00175FAF">
        <w:trPr>
          <w:cantSplit/>
          <w:trHeight w:val="675"/>
        </w:trPr>
        <w:tc>
          <w:tcPr>
            <w:tcW w:w="4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1986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5754" w:rsidRPr="000D5754" w:rsidRDefault="000D5754" w:rsidP="000D5754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 xml:space="preserve">СПИРТЫ ЛЕГКОВОСПЛАМЕНЯЮЩИЕСЯ ТОКСИЧНЫЕ, Н.У.К. 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FT1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I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FF1068" w:rsidRDefault="000D5754" w:rsidP="00FF1068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FF1068">
              <w:rPr>
                <w:sz w:val="16"/>
                <w:szCs w:val="16"/>
                <w:lang w:val="en-US"/>
              </w:rPr>
              <w:t>3+6.1+(</w:t>
            </w:r>
            <w:r w:rsidRPr="000D5754">
              <w:rPr>
                <w:sz w:val="16"/>
                <w:szCs w:val="16"/>
                <w:lang w:val="en-US"/>
              </w:rPr>
              <w:t>N</w:t>
            </w:r>
            <w:r w:rsidRPr="00FF1068">
              <w:rPr>
                <w:sz w:val="16"/>
                <w:szCs w:val="16"/>
                <w:lang w:val="en-US"/>
              </w:rPr>
              <w:t xml:space="preserve">1, </w:t>
            </w:r>
            <w:r w:rsidRPr="000D5754">
              <w:rPr>
                <w:sz w:val="16"/>
                <w:szCs w:val="16"/>
                <w:lang w:val="en-US"/>
              </w:rPr>
              <w:t>N</w:t>
            </w:r>
            <w:r w:rsidRPr="00FF1068">
              <w:rPr>
                <w:sz w:val="16"/>
                <w:szCs w:val="16"/>
                <w:lang w:val="en-US"/>
              </w:rPr>
              <w:t xml:space="preserve">2, </w:t>
            </w:r>
            <w:r w:rsidRPr="000D5754">
              <w:rPr>
                <w:sz w:val="16"/>
                <w:szCs w:val="16"/>
                <w:lang w:val="en-US"/>
              </w:rPr>
              <w:t>N</w:t>
            </w:r>
            <w:r w:rsidRPr="00FF1068">
              <w:rPr>
                <w:sz w:val="16"/>
                <w:szCs w:val="16"/>
                <w:lang w:val="en-US"/>
              </w:rPr>
              <w:t xml:space="preserve">3, </w:t>
            </w:r>
            <w:r w:rsidRPr="000D5754">
              <w:rPr>
                <w:sz w:val="16"/>
                <w:szCs w:val="16"/>
                <w:lang w:val="en-US"/>
              </w:rPr>
              <w:t>CMR</w:t>
            </w:r>
            <w:r w:rsidRPr="00FF1068">
              <w:rPr>
                <w:sz w:val="16"/>
                <w:szCs w:val="16"/>
                <w:lang w:val="en-US"/>
              </w:rPr>
              <w:t xml:space="preserve">, </w:t>
            </w:r>
            <w:r w:rsidRPr="000D5754">
              <w:rPr>
                <w:sz w:val="16"/>
                <w:szCs w:val="16"/>
                <w:lang w:val="en-US"/>
              </w:rPr>
              <w:t>F</w:t>
            </w:r>
            <w:r w:rsidRPr="00FF1068">
              <w:rPr>
                <w:sz w:val="16"/>
                <w:szCs w:val="16"/>
                <w:lang w:val="en-US"/>
              </w:rPr>
              <w:t xml:space="preserve"> </w:t>
            </w:r>
            <w:r w:rsidRPr="000D5754">
              <w:rPr>
                <w:sz w:val="16"/>
                <w:szCs w:val="16"/>
              </w:rPr>
              <w:t>или</w:t>
            </w:r>
            <w:r w:rsidRPr="00FF1068">
              <w:rPr>
                <w:sz w:val="16"/>
                <w:szCs w:val="16"/>
                <w:lang w:val="en-US"/>
              </w:rPr>
              <w:t xml:space="preserve"> </w:t>
            </w:r>
            <w:r w:rsidRPr="000D5754">
              <w:rPr>
                <w:sz w:val="16"/>
                <w:szCs w:val="16"/>
                <w:lang w:val="en-US"/>
              </w:rPr>
              <w:t>S</w:t>
            </w:r>
            <w:r w:rsidRPr="00FF106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С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*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*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95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нет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T4</w:t>
            </w:r>
            <w:r w:rsidRPr="000D5754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II B</w:t>
            </w:r>
            <w:r w:rsidRPr="000D5754"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да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 xml:space="preserve">PP, EP, </w:t>
            </w:r>
            <w:r w:rsidR="001D3193" w:rsidRPr="001D3193">
              <w:rPr>
                <w:sz w:val="16"/>
                <w:szCs w:val="16"/>
              </w:rPr>
              <w:br/>
            </w:r>
            <w:r w:rsidRPr="000D5754">
              <w:rPr>
                <w:sz w:val="16"/>
                <w:szCs w:val="16"/>
              </w:rPr>
              <w:t xml:space="preserve">EX, </w:t>
            </w:r>
            <w:r w:rsidR="001D3193" w:rsidRPr="001D3193">
              <w:rPr>
                <w:sz w:val="16"/>
                <w:szCs w:val="16"/>
              </w:rPr>
              <w:br/>
            </w:r>
            <w:r w:rsidRPr="000D5754">
              <w:rPr>
                <w:sz w:val="16"/>
                <w:szCs w:val="16"/>
              </w:rPr>
              <w:t>TOX, A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 xml:space="preserve">27; 29; </w:t>
            </w:r>
            <w:r w:rsidRPr="000D5754">
              <w:rPr>
                <w:sz w:val="16"/>
                <w:szCs w:val="16"/>
              </w:rPr>
              <w:br/>
              <w:t>*см. 3.2.3.3</w:t>
            </w:r>
          </w:p>
        </w:tc>
      </w:tr>
      <w:tr w:rsidR="00FF1068" w:rsidRPr="000D5754" w:rsidTr="00175FAF">
        <w:trPr>
          <w:cantSplit/>
          <w:trHeight w:val="675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1992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5754" w:rsidRPr="000D5754" w:rsidRDefault="000D5754" w:rsidP="000D5754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ЛЕГКОВОСПЛАМЕНЯЮЩАЯСЯ ЖИДКОСТЬ ТОКСИЧНАЯ, Н.У.К.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FT1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I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1D468B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D468B">
              <w:rPr>
                <w:sz w:val="16"/>
                <w:szCs w:val="16"/>
                <w:lang w:val="en-US"/>
              </w:rPr>
              <w:t>3+6.1+ (</w:t>
            </w:r>
            <w:r w:rsidRPr="000D5754">
              <w:rPr>
                <w:sz w:val="16"/>
                <w:szCs w:val="16"/>
                <w:lang w:val="en-US"/>
              </w:rPr>
              <w:t>N</w:t>
            </w:r>
            <w:r w:rsidRPr="001D468B">
              <w:rPr>
                <w:sz w:val="16"/>
                <w:szCs w:val="16"/>
                <w:lang w:val="en-US"/>
              </w:rPr>
              <w:t xml:space="preserve">1, </w:t>
            </w:r>
            <w:r w:rsidRPr="000D5754">
              <w:rPr>
                <w:sz w:val="16"/>
                <w:szCs w:val="16"/>
                <w:lang w:val="en-US"/>
              </w:rPr>
              <w:t>N</w:t>
            </w:r>
            <w:r w:rsidRPr="001D468B">
              <w:rPr>
                <w:sz w:val="16"/>
                <w:szCs w:val="16"/>
                <w:lang w:val="en-US"/>
              </w:rPr>
              <w:t xml:space="preserve">2, </w:t>
            </w:r>
            <w:r w:rsidRPr="000D5754">
              <w:rPr>
                <w:sz w:val="16"/>
                <w:szCs w:val="16"/>
                <w:lang w:val="en-US"/>
              </w:rPr>
              <w:t>N</w:t>
            </w:r>
            <w:r w:rsidRPr="001D468B">
              <w:rPr>
                <w:sz w:val="16"/>
                <w:szCs w:val="16"/>
                <w:lang w:val="en-US"/>
              </w:rPr>
              <w:t xml:space="preserve">3, </w:t>
            </w:r>
            <w:r w:rsidRPr="000D5754">
              <w:rPr>
                <w:sz w:val="16"/>
                <w:szCs w:val="16"/>
                <w:lang w:val="en-US"/>
              </w:rPr>
              <w:t>CMR</w:t>
            </w:r>
            <w:r w:rsidRPr="001D468B">
              <w:rPr>
                <w:sz w:val="16"/>
                <w:szCs w:val="16"/>
                <w:lang w:val="en-US"/>
              </w:rPr>
              <w:t xml:space="preserve">, </w:t>
            </w:r>
            <w:r w:rsidRPr="000D5754">
              <w:rPr>
                <w:sz w:val="16"/>
                <w:szCs w:val="16"/>
                <w:lang w:val="en-US"/>
              </w:rPr>
              <w:t>F</w:t>
            </w:r>
            <w:r w:rsidRPr="001D468B">
              <w:rPr>
                <w:sz w:val="16"/>
                <w:szCs w:val="16"/>
                <w:lang w:val="en-US"/>
              </w:rPr>
              <w:t xml:space="preserve"> </w:t>
            </w:r>
            <w:r w:rsidRPr="000D5754">
              <w:rPr>
                <w:sz w:val="16"/>
                <w:szCs w:val="16"/>
              </w:rPr>
              <w:t>или</w:t>
            </w:r>
            <w:r w:rsidRPr="001D468B">
              <w:rPr>
                <w:sz w:val="16"/>
                <w:szCs w:val="16"/>
                <w:lang w:val="en-US"/>
              </w:rPr>
              <w:t xml:space="preserve"> </w:t>
            </w:r>
            <w:r w:rsidRPr="000D5754">
              <w:rPr>
                <w:sz w:val="16"/>
                <w:szCs w:val="16"/>
                <w:lang w:val="en-US"/>
              </w:rPr>
              <w:t>S</w:t>
            </w:r>
            <w:r w:rsidRPr="001D468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С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*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*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95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нет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T4</w:t>
            </w:r>
            <w:r w:rsidRPr="000D5754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II B</w:t>
            </w:r>
            <w:r w:rsidRPr="000D5754"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 xml:space="preserve">PP, EP, </w:t>
            </w:r>
            <w:r w:rsidR="001D3193" w:rsidRPr="001D3193">
              <w:rPr>
                <w:sz w:val="16"/>
                <w:szCs w:val="16"/>
              </w:rPr>
              <w:br/>
            </w:r>
            <w:r w:rsidRPr="000D5754">
              <w:rPr>
                <w:sz w:val="16"/>
                <w:szCs w:val="16"/>
              </w:rPr>
              <w:t xml:space="preserve">EX, </w:t>
            </w:r>
            <w:r w:rsidR="001D3193" w:rsidRPr="001D3193">
              <w:rPr>
                <w:sz w:val="16"/>
                <w:szCs w:val="16"/>
              </w:rPr>
              <w:br/>
            </w:r>
            <w:r w:rsidRPr="000D5754">
              <w:rPr>
                <w:sz w:val="16"/>
                <w:szCs w:val="16"/>
              </w:rPr>
              <w:t>TOX, A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 xml:space="preserve">27; 29; </w:t>
            </w:r>
            <w:r w:rsidRPr="000D5754">
              <w:rPr>
                <w:sz w:val="16"/>
                <w:szCs w:val="16"/>
              </w:rPr>
              <w:br/>
              <w:t>*см. 3.2.3.3</w:t>
            </w:r>
          </w:p>
        </w:tc>
      </w:tr>
      <w:tr w:rsidR="00FF1068" w:rsidRPr="000D5754" w:rsidTr="00175FAF">
        <w:trPr>
          <w:cantSplit/>
          <w:trHeight w:val="450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2924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5754" w:rsidRPr="000D5754" w:rsidRDefault="000D5754" w:rsidP="000D5754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ЛЕГКОВОСПЛАМЕНЯЮЩАЯСЯ ЖИДКОСТЬ КОРРОЗИОННАЯ, Н.У.К.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FC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I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1D3193" w:rsidRDefault="000D5754" w:rsidP="00FF1068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D3193">
              <w:rPr>
                <w:sz w:val="16"/>
                <w:szCs w:val="16"/>
                <w:lang w:val="en-US"/>
              </w:rPr>
              <w:t>3+8+(</w:t>
            </w:r>
            <w:r w:rsidRPr="000D5754">
              <w:rPr>
                <w:sz w:val="16"/>
                <w:szCs w:val="16"/>
                <w:lang w:val="en-US"/>
              </w:rPr>
              <w:t>N</w:t>
            </w:r>
            <w:r w:rsidRPr="001D3193">
              <w:rPr>
                <w:sz w:val="16"/>
                <w:szCs w:val="16"/>
                <w:lang w:val="en-US"/>
              </w:rPr>
              <w:t xml:space="preserve">1, </w:t>
            </w:r>
            <w:r w:rsidRPr="000D5754">
              <w:rPr>
                <w:sz w:val="16"/>
                <w:szCs w:val="16"/>
                <w:lang w:val="en-US"/>
              </w:rPr>
              <w:t>N</w:t>
            </w:r>
            <w:r w:rsidRPr="001D3193">
              <w:rPr>
                <w:sz w:val="16"/>
                <w:szCs w:val="16"/>
                <w:lang w:val="en-US"/>
              </w:rPr>
              <w:t xml:space="preserve">2, </w:t>
            </w:r>
            <w:r w:rsidRPr="000D5754">
              <w:rPr>
                <w:sz w:val="16"/>
                <w:szCs w:val="16"/>
                <w:lang w:val="en-US"/>
              </w:rPr>
              <w:t>N</w:t>
            </w:r>
            <w:r w:rsidRPr="001D3193">
              <w:rPr>
                <w:sz w:val="16"/>
                <w:szCs w:val="16"/>
                <w:lang w:val="en-US"/>
              </w:rPr>
              <w:t xml:space="preserve">3, </w:t>
            </w:r>
            <w:r w:rsidRPr="000D5754">
              <w:rPr>
                <w:sz w:val="16"/>
                <w:szCs w:val="16"/>
                <w:lang w:val="en-US"/>
              </w:rPr>
              <w:t>CMR</w:t>
            </w:r>
            <w:r w:rsidRPr="001D3193">
              <w:rPr>
                <w:sz w:val="16"/>
                <w:szCs w:val="16"/>
                <w:lang w:val="en-US"/>
              </w:rPr>
              <w:t xml:space="preserve">, </w:t>
            </w:r>
            <w:r w:rsidRPr="000D5754">
              <w:rPr>
                <w:sz w:val="16"/>
                <w:szCs w:val="16"/>
                <w:lang w:val="en-US"/>
              </w:rPr>
              <w:t>F</w:t>
            </w:r>
            <w:r w:rsidR="001D3193">
              <w:rPr>
                <w:sz w:val="16"/>
                <w:szCs w:val="16"/>
                <w:lang w:val="en-US"/>
              </w:rPr>
              <w:t> </w:t>
            </w:r>
            <w:r w:rsidRPr="000D5754">
              <w:rPr>
                <w:sz w:val="16"/>
                <w:szCs w:val="16"/>
              </w:rPr>
              <w:t>или</w:t>
            </w:r>
            <w:r w:rsidRPr="001D3193">
              <w:rPr>
                <w:sz w:val="16"/>
                <w:szCs w:val="16"/>
                <w:lang w:val="en-US"/>
              </w:rPr>
              <w:t xml:space="preserve"> </w:t>
            </w:r>
            <w:r w:rsidRPr="000D5754">
              <w:rPr>
                <w:sz w:val="16"/>
                <w:szCs w:val="16"/>
                <w:lang w:val="en-US"/>
              </w:rPr>
              <w:t>S</w:t>
            </w:r>
            <w:r w:rsidRPr="001D319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С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*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*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95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да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T4</w:t>
            </w:r>
            <w:r w:rsidRPr="000D5754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II B</w:t>
            </w:r>
            <w:r w:rsidRPr="000D5754"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*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 xml:space="preserve">27; 29; </w:t>
            </w:r>
            <w:r w:rsidRPr="000D5754">
              <w:rPr>
                <w:sz w:val="16"/>
                <w:szCs w:val="16"/>
              </w:rPr>
              <w:br/>
              <w:t>*см. 3.2.3.3</w:t>
            </w:r>
          </w:p>
        </w:tc>
      </w:tr>
      <w:tr w:rsidR="00FF1068" w:rsidRPr="000D5754" w:rsidTr="00175FAF">
        <w:trPr>
          <w:cantSplit/>
          <w:trHeight w:val="675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3286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0D5754" w:rsidRPr="000D5754" w:rsidRDefault="000D5754" w:rsidP="000D5754">
            <w:pPr>
              <w:spacing w:before="40" w:after="40" w:line="220" w:lineRule="exact"/>
              <w:ind w:right="113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ЛЕГКОВОСПЛАМЕНЯЮЩАЯСЯ ЖИДКОСТЬ ТОКСИЧНАЯ КОРРОЗИОННАЯ, Н.У.К.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FTC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I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0D5754">
              <w:rPr>
                <w:sz w:val="16"/>
                <w:szCs w:val="16"/>
                <w:lang w:val="en-US"/>
              </w:rPr>
              <w:t>3+6.1+8+</w:t>
            </w:r>
            <w:r w:rsidR="001D3193">
              <w:rPr>
                <w:sz w:val="16"/>
                <w:szCs w:val="16"/>
                <w:lang w:val="en-US"/>
              </w:rPr>
              <w:t xml:space="preserve"> </w:t>
            </w:r>
            <w:r w:rsidRPr="000D5754">
              <w:rPr>
                <w:sz w:val="16"/>
                <w:szCs w:val="16"/>
                <w:lang w:val="en-US"/>
              </w:rPr>
              <w:t xml:space="preserve">(N1, N2, N3, CMR, F </w:t>
            </w:r>
            <w:r w:rsidRPr="000D5754">
              <w:rPr>
                <w:sz w:val="16"/>
                <w:szCs w:val="16"/>
              </w:rPr>
              <w:t>или</w:t>
            </w:r>
            <w:r w:rsidRPr="000D5754">
              <w:rPr>
                <w:sz w:val="16"/>
                <w:szCs w:val="16"/>
                <w:lang w:val="en-US"/>
              </w:rPr>
              <w:t xml:space="preserve"> S)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С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*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*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95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нет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T4</w:t>
            </w:r>
            <w:r w:rsidRPr="000D5754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II B</w:t>
            </w:r>
            <w:r w:rsidRPr="000D5754"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да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 xml:space="preserve">PP, EP, </w:t>
            </w:r>
            <w:r w:rsidR="001D3193" w:rsidRPr="0050183A">
              <w:rPr>
                <w:sz w:val="16"/>
                <w:szCs w:val="16"/>
                <w:lang w:val="fr-FR"/>
              </w:rPr>
              <w:br/>
            </w:r>
            <w:r w:rsidRPr="000D5754">
              <w:rPr>
                <w:sz w:val="16"/>
                <w:szCs w:val="16"/>
              </w:rPr>
              <w:t xml:space="preserve">EX, </w:t>
            </w:r>
            <w:r w:rsidR="001D3193" w:rsidRPr="0050183A">
              <w:rPr>
                <w:sz w:val="16"/>
                <w:szCs w:val="16"/>
                <w:lang w:val="fr-FR"/>
              </w:rPr>
              <w:br/>
            </w:r>
            <w:r w:rsidRPr="000D5754">
              <w:rPr>
                <w:sz w:val="16"/>
                <w:szCs w:val="16"/>
              </w:rPr>
              <w:t>TOX, A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0D5754" w:rsidRPr="000D5754" w:rsidRDefault="000D5754" w:rsidP="00C12F97">
            <w:pPr>
              <w:spacing w:before="40" w:after="40" w:line="220" w:lineRule="exact"/>
              <w:ind w:right="113"/>
              <w:jc w:val="right"/>
              <w:rPr>
                <w:sz w:val="16"/>
                <w:szCs w:val="16"/>
              </w:rPr>
            </w:pPr>
            <w:r w:rsidRPr="000D5754">
              <w:rPr>
                <w:sz w:val="16"/>
                <w:szCs w:val="16"/>
              </w:rPr>
              <w:t xml:space="preserve">27; 29; </w:t>
            </w:r>
            <w:r w:rsidRPr="000D5754">
              <w:rPr>
                <w:sz w:val="16"/>
                <w:szCs w:val="16"/>
              </w:rPr>
              <w:br/>
              <w:t>*см. 3.2.3.3</w:t>
            </w:r>
          </w:p>
        </w:tc>
      </w:tr>
    </w:tbl>
    <w:p w:rsidR="000D5754" w:rsidRDefault="000D5754" w:rsidP="000D575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</w:pPr>
    </w:p>
    <w:p w:rsidR="000D5754" w:rsidRDefault="000D5754" w:rsidP="000D575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  <w:sectPr w:rsidR="000D5754" w:rsidSect="000D5754">
          <w:headerReference w:type="even" r:id="rId14"/>
          <w:headerReference w:type="default" r:id="rId15"/>
          <w:footerReference w:type="even" r:id="rId16"/>
          <w:footerReference w:type="default" r:id="rId17"/>
          <w:pgSz w:w="16834" w:h="11909" w:orient="landscape"/>
          <w:pgMar w:top="1195" w:right="1742" w:bottom="1195" w:left="1901" w:header="576" w:footer="1037" w:gutter="0"/>
          <w:cols w:space="720"/>
          <w:noEndnote/>
          <w:bidi/>
          <w:rtlGutter/>
          <w:docGrid w:linePitch="360"/>
        </w:sectPr>
      </w:pPr>
    </w:p>
    <w:p w:rsidR="000D5754" w:rsidRPr="000D5754" w:rsidRDefault="000D5754" w:rsidP="000D575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rPr>
          <w:noProof/>
          <w:w w:val="10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-2656840</wp:posOffset>
                </wp:positionV>
                <wp:extent cx="0" cy="914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B798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-209.2pt" to="-12.25pt,-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W62QEAAAwEAAAOAAAAZHJzL2Uyb0RvYy54bWysU9uO0zAQfUfiHyy/0yRLuUVN96Gr5QVB&#10;xS4f4DrjxJJvGpum/XvGTptdARICkQfHHs85M+fY3tyerGFHwKi963izqjkDJ32v3dDxb4/3r95z&#10;FpNwvTDeQcfPEPnt9uWLzRRauPGjNz0gIxIX2yl0fEwptFUV5QhWxJUP4GhTebQi0RKHqkcxEbs1&#10;1U1dv60mj31ALyFGit7Nm3xb+JUCmb4oFSEx03HqLZURy3jIY7XdiHZAEUYtL22If+jCCu2o6EJ1&#10;J5Jg31H/QmW1RB+9SivpbeWV0hKKBlLT1D+peRhFgKKFzIlhsSn+P1r5+bhHpvuOrzlzwtIRPSQU&#10;ehgT23nnyECPbJ19mkJsKX3n9nhZxbDHLPqk0OY/yWGn4u158RZOick5KCn6oVmv62J79YQLGNNH&#10;8JblSceNdlm1aMXxU0xUi1KvKTlsHJs6/rp596ZkRW90f6+NyXsRh8POIDuKfOBNTV/unRiepdHK&#10;OApmRbOGMktnAzP/V1DkCXXdzBXybYSFVkgJLjUXXuMoO8MUtbAA6z8DL/kZCuWm/g14QZTK3qUF&#10;bLXz+Lvq6XRtWc35Vwdm3dmCg+/P5XSLNXTlinOX55Hv9PN1gT894u0PAAAA//8DAFBLAwQUAAYA&#10;CAAAACEAuWc0PuIAAAANAQAADwAAAGRycy9kb3ducmV2LnhtbEyPQU/CQBCF7yb+h82YeIMtpOKm&#10;dEuMRBPiCZQYb0t3aBu6s013gcqvd4gHvb2Z9/Lmm3wxuFacsA+NJw2TcQICqfS2oUrDx/vLSIEI&#10;0ZA1rSfU8I0BFsXtTW4y68+0xtMmVoJLKGRGQx1jl0kZyhqdCWPfIbG3970zkce+krY3Zy53rZwm&#10;yUw60xBfqE2HzzWWh83RaVCXT7tc2Te1HLb710unvmbr7Urr+7vhaQ4i4hD/wnDFZ3QomGnnj2SD&#10;aDWMpukDR1mkE5WC4MjvancVj2kKssjl/y+KHwAAAP//AwBQSwECLQAUAAYACAAAACEAtoM4kv4A&#10;AADhAQAAEwAAAAAAAAAAAAAAAAAAAAAAW0NvbnRlbnRfVHlwZXNdLnhtbFBLAQItABQABgAIAAAA&#10;IQA4/SH/1gAAAJQBAAALAAAAAAAAAAAAAAAAAC8BAABfcmVscy8ucmVsc1BLAQItABQABgAIAAAA&#10;IQDiPBW62QEAAAwEAAAOAAAAAAAAAAAAAAAAAC4CAABkcnMvZTJvRG9jLnhtbFBLAQItABQABgAI&#10;AAAAIQC5ZzQ+4gAAAA0BAAAPAAAAAAAAAAAAAAAAADMEAABkcnMvZG93bnJldi54bWxQSwUGAAAA&#10;AAQABADzAAAAQgUAAAAA&#10;" strokecolor="#010000" strokeweight=".25pt"/>
            </w:pict>
          </mc:Fallback>
        </mc:AlternateContent>
      </w:r>
    </w:p>
    <w:sectPr w:rsidR="000D5754" w:rsidRPr="000D5754" w:rsidSect="000D5754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6834" w:h="11909" w:orient="landscape"/>
      <w:pgMar w:top="1195" w:right="1742" w:bottom="1195" w:left="1901" w:header="576" w:footer="1037" w:gutter="0"/>
      <w:cols w:space="720"/>
      <w:noEndnote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EC" w:rsidRDefault="006727EC" w:rsidP="008A1A7A">
      <w:pPr>
        <w:spacing w:line="240" w:lineRule="auto"/>
      </w:pPr>
      <w:r>
        <w:separator/>
      </w:r>
    </w:p>
  </w:endnote>
  <w:endnote w:type="continuationSeparator" w:id="0">
    <w:p w:rsidR="006727EC" w:rsidRDefault="006727E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E6098" w:rsidTr="005E609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E6098" w:rsidRPr="005E6098" w:rsidRDefault="005E6098" w:rsidP="005E609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A313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A313E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E6098" w:rsidRPr="005E6098" w:rsidRDefault="005E6098" w:rsidP="005E609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A313E">
            <w:rPr>
              <w:b w:val="0"/>
              <w:color w:val="000000"/>
              <w:sz w:val="14"/>
            </w:rPr>
            <w:t>GE.15-18554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E6098" w:rsidRPr="005E6098" w:rsidRDefault="005E6098" w:rsidP="005E6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E6098" w:rsidTr="005E609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E6098" w:rsidRPr="005E6098" w:rsidRDefault="005E6098" w:rsidP="005E609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A313E">
            <w:rPr>
              <w:b w:val="0"/>
              <w:color w:val="000000"/>
              <w:sz w:val="14"/>
            </w:rPr>
            <w:t>GE.15-18554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E6098" w:rsidRPr="005E6098" w:rsidRDefault="005E6098" w:rsidP="005E609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A313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A313E">
              <w:rPr>
                <w:noProof/>
              </w:rPr>
              <w:t>2</w:t>
            </w:r>
          </w:fldSimple>
        </w:p>
      </w:tc>
    </w:tr>
  </w:tbl>
  <w:p w:rsidR="005E6098" w:rsidRPr="005E6098" w:rsidRDefault="005E6098" w:rsidP="005E6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E6098" w:rsidTr="005E6098">
      <w:tc>
        <w:tcPr>
          <w:tcW w:w="3873" w:type="dxa"/>
        </w:tcPr>
        <w:p w:rsidR="005E6098" w:rsidRDefault="005E6098" w:rsidP="005E6098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6F2E61BD" wp14:editId="6168861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GE.15-18554 (R)</w:t>
          </w:r>
          <w:r>
            <w:rPr>
              <w:color w:val="010000"/>
            </w:rPr>
            <w:t xml:space="preserve">    101115    101115</w:t>
          </w:r>
        </w:p>
        <w:p w:rsidR="005E6098" w:rsidRPr="005E6098" w:rsidRDefault="005E6098" w:rsidP="005E609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*1518554*</w:t>
          </w:r>
        </w:p>
      </w:tc>
      <w:tc>
        <w:tcPr>
          <w:tcW w:w="5127" w:type="dxa"/>
        </w:tcPr>
        <w:p w:rsidR="005E6098" w:rsidRDefault="005E6098" w:rsidP="005E609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01EE33D9" wp14:editId="2A47C47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6098" w:rsidRPr="005E6098" w:rsidRDefault="005E6098" w:rsidP="005E6098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0D5754" w:rsidRPr="000D5754" w:rsidTr="000D5754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0D5754" w:rsidRPr="000D5754" w:rsidRDefault="00657578" w:rsidP="000D5754">
          <w:pPr>
            <w:pStyle w:val="Footer"/>
            <w:rPr>
              <w:b w:val="0"/>
              <w:w w:val="103"/>
              <w:sz w:val="14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0183A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0183A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  <w:tr w:rsidR="000D5754" w:rsidRPr="000D5754" w:rsidTr="000D5754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0D5754" w:rsidRPr="000D5754" w:rsidRDefault="00657578" w:rsidP="00657578">
          <w:pPr>
            <w:pStyle w:val="Footer"/>
            <w:jc w:val="right"/>
            <w:rPr>
              <w:w w:val="103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A313E">
            <w:rPr>
              <w:b w:val="0"/>
              <w:w w:val="103"/>
              <w:sz w:val="14"/>
            </w:rPr>
            <w:t>GE.15-18554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0D5754" w:rsidRPr="000D5754" w:rsidRDefault="000D5754" w:rsidP="000D575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0D5754" w:rsidRPr="000D5754" w:rsidTr="000D5754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0D5754" w:rsidRPr="000D5754" w:rsidRDefault="000D5754" w:rsidP="000D575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A313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A313E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  <w:tr w:rsidR="000D5754" w:rsidRPr="000D5754" w:rsidTr="000D5754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0D5754" w:rsidRPr="000D5754" w:rsidRDefault="000D5754" w:rsidP="000D5754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A313E">
            <w:rPr>
              <w:b w:val="0"/>
              <w:w w:val="103"/>
              <w:sz w:val="14"/>
            </w:rPr>
            <w:t>GE.15-18554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0D5754" w:rsidRPr="000D5754" w:rsidRDefault="000D5754" w:rsidP="000D575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D5754" w:rsidTr="005E609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D5754" w:rsidRPr="005E6098" w:rsidRDefault="000D5754" w:rsidP="005E609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A313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A313E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D5754" w:rsidRPr="005E6098" w:rsidRDefault="000D5754" w:rsidP="005E609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A313E">
            <w:rPr>
              <w:b w:val="0"/>
              <w:color w:val="000000"/>
              <w:sz w:val="14"/>
            </w:rPr>
            <w:t>GE.15-18554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D5754" w:rsidRPr="005E6098" w:rsidRDefault="000D5754" w:rsidP="005E6098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D5754" w:rsidTr="005E609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D5754" w:rsidRPr="005E6098" w:rsidRDefault="000D5754" w:rsidP="005E609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A313E">
            <w:rPr>
              <w:b w:val="0"/>
              <w:color w:val="000000"/>
              <w:sz w:val="14"/>
            </w:rPr>
            <w:t>GE.15-18554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D5754" w:rsidRPr="005E6098" w:rsidRDefault="000D5754" w:rsidP="005E609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A313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A313E">
              <w:rPr>
                <w:noProof/>
              </w:rPr>
              <w:t>2</w:t>
            </w:r>
          </w:fldSimple>
        </w:p>
      </w:tc>
    </w:tr>
  </w:tbl>
  <w:p w:rsidR="000D5754" w:rsidRPr="005E6098" w:rsidRDefault="000D5754" w:rsidP="005E6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EC" w:rsidRPr="000D5754" w:rsidRDefault="006727EC" w:rsidP="000D5754">
      <w:pPr>
        <w:pStyle w:val="Footer"/>
        <w:spacing w:after="80"/>
        <w:ind w:left="792"/>
        <w:rPr>
          <w:sz w:val="16"/>
        </w:rPr>
      </w:pPr>
      <w:r w:rsidRPr="000D5754">
        <w:rPr>
          <w:sz w:val="16"/>
        </w:rPr>
        <w:t>__________________</w:t>
      </w:r>
    </w:p>
  </w:footnote>
  <w:footnote w:type="continuationSeparator" w:id="0">
    <w:p w:rsidR="006727EC" w:rsidRPr="000D5754" w:rsidRDefault="006727EC" w:rsidP="000D5754">
      <w:pPr>
        <w:pStyle w:val="Footer"/>
        <w:spacing w:after="80"/>
        <w:ind w:left="792"/>
        <w:rPr>
          <w:sz w:val="16"/>
        </w:rPr>
      </w:pPr>
      <w:r w:rsidRPr="000D5754">
        <w:rPr>
          <w:sz w:val="16"/>
        </w:rPr>
        <w:t>__________________</w:t>
      </w:r>
    </w:p>
  </w:footnote>
  <w:footnote w:id="1">
    <w:p w:rsidR="000D5754" w:rsidRDefault="000D5754" w:rsidP="000D5754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Распространено на немецком языке Центральной комиссией судоходства по Рейну в качестве документа CCNR/ZKR/ADN/WP.15/AC.2/2016/6.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E6098" w:rsidTr="005E609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E6098" w:rsidRPr="005E6098" w:rsidRDefault="005E6098" w:rsidP="005E609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A313E">
            <w:rPr>
              <w:b/>
            </w:rPr>
            <w:t>ECE/TRANS/WP.15/AC.2/2016/6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E6098" w:rsidRDefault="005E6098" w:rsidP="005E6098">
          <w:pPr>
            <w:pStyle w:val="Header"/>
          </w:pPr>
        </w:p>
      </w:tc>
    </w:tr>
  </w:tbl>
  <w:p w:rsidR="005E6098" w:rsidRPr="005E6098" w:rsidRDefault="005E6098" w:rsidP="005E6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E6098" w:rsidTr="005E609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E6098" w:rsidRDefault="005E6098" w:rsidP="005E609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E6098" w:rsidRPr="005E6098" w:rsidRDefault="005E6098" w:rsidP="005E609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A313E">
            <w:rPr>
              <w:b/>
            </w:rPr>
            <w:t>ECE/TRANS/WP.15/AC.2/2016/6</w:t>
          </w:r>
          <w:r>
            <w:rPr>
              <w:b/>
            </w:rPr>
            <w:fldChar w:fldCharType="end"/>
          </w:r>
        </w:p>
      </w:tc>
    </w:tr>
  </w:tbl>
  <w:p w:rsidR="005E6098" w:rsidRPr="005E6098" w:rsidRDefault="005E6098" w:rsidP="005E6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E6098" w:rsidTr="005E609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E6098" w:rsidRPr="005E6098" w:rsidRDefault="005E6098" w:rsidP="005E609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E6098" w:rsidRDefault="005E6098" w:rsidP="005E609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E6098" w:rsidRPr="005E6098" w:rsidRDefault="005E6098" w:rsidP="005E609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/TRANS/WP.15/AC.2/2016/6</w:t>
          </w:r>
        </w:p>
      </w:tc>
    </w:tr>
    <w:tr w:rsidR="005E6098" w:rsidRPr="001D468B" w:rsidTr="005E609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6098" w:rsidRPr="005E6098" w:rsidRDefault="005E6098" w:rsidP="005E609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5DF71579" wp14:editId="6AFFB77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6098" w:rsidRPr="005E6098" w:rsidRDefault="005E6098" w:rsidP="005E609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6098" w:rsidRPr="005E6098" w:rsidRDefault="005E6098" w:rsidP="005E609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E6098" w:rsidRPr="000D5754" w:rsidRDefault="005E6098" w:rsidP="005E6098">
          <w:pPr>
            <w:pStyle w:val="Distribution"/>
            <w:rPr>
              <w:color w:val="000000"/>
              <w:lang w:val="en-US"/>
            </w:rPr>
          </w:pPr>
          <w:r w:rsidRPr="000D5754">
            <w:rPr>
              <w:color w:val="000000"/>
              <w:lang w:val="en-US"/>
            </w:rPr>
            <w:t>Distr.: General</w:t>
          </w:r>
        </w:p>
        <w:p w:rsidR="005E6098" w:rsidRPr="000D5754" w:rsidRDefault="000D5754" w:rsidP="000D5754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23</w:t>
          </w:r>
          <w:r w:rsidR="005E6098" w:rsidRPr="000D5754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 xml:space="preserve">October </w:t>
          </w:r>
          <w:r w:rsidR="005E6098" w:rsidRPr="000D5754">
            <w:rPr>
              <w:color w:val="000000"/>
              <w:lang w:val="en-US"/>
            </w:rPr>
            <w:t>2015</w:t>
          </w:r>
        </w:p>
        <w:p w:rsidR="005E6098" w:rsidRPr="000D5754" w:rsidRDefault="005E6098" w:rsidP="005E6098">
          <w:pPr>
            <w:rPr>
              <w:color w:val="000000"/>
              <w:lang w:val="en-US"/>
            </w:rPr>
          </w:pPr>
          <w:r w:rsidRPr="000D5754">
            <w:rPr>
              <w:color w:val="000000"/>
              <w:lang w:val="en-US"/>
            </w:rPr>
            <w:t>Russian</w:t>
          </w:r>
        </w:p>
        <w:p w:rsidR="005E6098" w:rsidRPr="000D5754" w:rsidRDefault="005E6098" w:rsidP="000D5754">
          <w:pPr>
            <w:pStyle w:val="Original"/>
            <w:rPr>
              <w:color w:val="000000"/>
              <w:lang w:val="en-US"/>
            </w:rPr>
          </w:pPr>
          <w:r w:rsidRPr="000D5754">
            <w:rPr>
              <w:color w:val="000000"/>
              <w:lang w:val="en-US"/>
            </w:rPr>
            <w:t xml:space="preserve">Original: </w:t>
          </w:r>
          <w:r w:rsidR="000D5754">
            <w:rPr>
              <w:color w:val="000000"/>
              <w:lang w:val="en-US"/>
            </w:rPr>
            <w:t>French</w:t>
          </w:r>
        </w:p>
        <w:p w:rsidR="005E6098" w:rsidRPr="000D5754" w:rsidRDefault="005E6098" w:rsidP="005E6098">
          <w:pPr>
            <w:rPr>
              <w:lang w:val="en-US"/>
            </w:rPr>
          </w:pPr>
        </w:p>
      </w:tc>
    </w:tr>
  </w:tbl>
  <w:p w:rsidR="005E6098" w:rsidRPr="000D5754" w:rsidRDefault="005E6098" w:rsidP="005E6098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54" w:rsidRPr="001D468B" w:rsidRDefault="001D468B" w:rsidP="001D468B">
    <w:pPr>
      <w:pStyle w:val="Header"/>
      <w:tabs>
        <w:tab w:val="clear" w:pos="4320"/>
        <w:tab w:val="clear" w:pos="8640"/>
        <w:tab w:val="left" w:pos="2674"/>
      </w:tabs>
      <w:rPr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8340626</wp:posOffset>
              </wp:positionH>
              <wp:positionV relativeFrom="paragraph">
                <wp:posOffset>317071</wp:posOffset>
              </wp:positionV>
              <wp:extent cx="451262" cy="618110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262" cy="61811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68B" w:rsidRPr="00657578" w:rsidRDefault="001D468B" w:rsidP="0065757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4882"/>
                            </w:tabs>
                            <w:rPr>
                              <w:b/>
                              <w:lang w:val="en-US"/>
                            </w:rPr>
                          </w:pPr>
                          <w:r w:rsidRPr="00657578">
                            <w:rPr>
                              <w:b/>
                            </w:rPr>
                            <w:fldChar w:fldCharType="begin"/>
                          </w:r>
                          <w:r w:rsidRPr="00657578">
                            <w:rPr>
                              <w:b/>
                            </w:rPr>
                            <w:instrText xml:space="preserve"> DOCVARIABLE "sss1" \* MERGEFORMAT </w:instrText>
                          </w:r>
                          <w:r w:rsidRPr="00657578">
                            <w:rPr>
                              <w:b/>
                            </w:rPr>
                            <w:fldChar w:fldCharType="separate"/>
                          </w:r>
                          <w:r w:rsidR="000A313E">
                            <w:rPr>
                              <w:b/>
                            </w:rPr>
                            <w:t>ECE/TRANS/WP.15/AC.2/2016/</w:t>
                          </w:r>
                          <w:r w:rsidR="000A313E" w:rsidRPr="000A313E">
                            <w:rPr>
                              <w:b/>
                              <w:lang w:val="en-US"/>
                            </w:rPr>
                            <w:t>6</w:t>
                          </w:r>
                          <w:r w:rsidRPr="00657578">
                            <w:rPr>
                              <w:b/>
                            </w:rPr>
                            <w:fldChar w:fldCharType="end"/>
                          </w:r>
                        </w:p>
                        <w:p w:rsidR="001D468B" w:rsidRPr="00DA1D26" w:rsidRDefault="001D468B" w:rsidP="001D468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4882"/>
                            </w:tabs>
                            <w:rPr>
                              <w:sz w:val="16"/>
                              <w:szCs w:val="16"/>
                              <w:u w:val="single"/>
                              <w:lang w:val="en-US"/>
                            </w:rPr>
                          </w:pPr>
                          <w:r w:rsidRPr="00657578">
                            <w:rPr>
                              <w:bCs/>
                              <w:sz w:val="16"/>
                              <w:szCs w:val="16"/>
                              <w:u w:val="single"/>
                              <w:lang w:val="en-US"/>
                            </w:rPr>
                            <w:tab/>
                          </w:r>
                          <w:r w:rsidRPr="00DA1D26">
                            <w:rPr>
                              <w:sz w:val="16"/>
                              <w:szCs w:val="16"/>
                              <w:u w:val="single"/>
                              <w:lang w:val="en-US"/>
                            </w:rPr>
                            <w:tab/>
                          </w:r>
                          <w:r w:rsidRPr="00DA1D26">
                            <w:rPr>
                              <w:sz w:val="16"/>
                              <w:szCs w:val="16"/>
                              <w:u w:val="single"/>
                              <w:lang w:val="en-US"/>
                            </w:rPr>
                            <w:tab/>
                          </w:r>
                          <w:r w:rsidRPr="00DA1D26">
                            <w:rPr>
                              <w:sz w:val="16"/>
                              <w:szCs w:val="16"/>
                              <w:u w:val="single"/>
                              <w:lang w:val="en-US"/>
                            </w:rPr>
                            <w:tab/>
                          </w:r>
                          <w:r w:rsidRPr="00DA1D26">
                            <w:rPr>
                              <w:sz w:val="16"/>
                              <w:szCs w:val="16"/>
                              <w:u w:val="single"/>
                              <w:lang w:val="en-US"/>
                            </w:rPr>
                            <w:tab/>
                          </w:r>
                          <w:r w:rsidRPr="00DA1D26">
                            <w:rPr>
                              <w:sz w:val="16"/>
                              <w:szCs w:val="16"/>
                              <w:u w:val="single"/>
                              <w:lang w:val="en-US"/>
                            </w:rPr>
                            <w:tab/>
                          </w:r>
                          <w:r w:rsidRPr="00DA1D26">
                            <w:rPr>
                              <w:sz w:val="16"/>
                              <w:szCs w:val="16"/>
                              <w:u w:val="single"/>
                              <w:lang w:val="en-US"/>
                            </w:rPr>
                            <w:tab/>
                          </w:r>
                          <w:r w:rsidRPr="00DA1D26">
                            <w:rPr>
                              <w:sz w:val="16"/>
                              <w:szCs w:val="16"/>
                              <w:u w:val="single"/>
                              <w:lang w:val="en-US"/>
                            </w:rPr>
                            <w:tab/>
                          </w:r>
                          <w:r w:rsidRPr="00DA1D26">
                            <w:rPr>
                              <w:sz w:val="16"/>
                              <w:szCs w:val="16"/>
                              <w:u w:val="single"/>
                              <w:lang w:val="en-US"/>
                            </w:rPr>
                            <w:tab/>
                          </w:r>
                          <w:r w:rsidRPr="00DA1D26">
                            <w:rPr>
                              <w:sz w:val="16"/>
                              <w:szCs w:val="16"/>
                              <w:u w:val="single"/>
                              <w:lang w:val="en-US"/>
                            </w:rPr>
                            <w:tab/>
                          </w:r>
                          <w:r w:rsidRPr="00DA1D26">
                            <w:rPr>
                              <w:sz w:val="16"/>
                              <w:szCs w:val="16"/>
                              <w:u w:val="single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56.75pt;margin-top:24.95pt;width:35.55pt;height:4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0LfQIAAGIFAAAOAAAAZHJzL2Uyb0RvYy54bWysVEtv2zAMvg/YfxB0Xx1nSdsFdYqsRYcB&#10;RVusHXpWZKkxJomapMTOfv1I2Xmg26XDLjJNfvzEpy4uO2vYRoXYgKt4eTLiTDkJdeNeKv796ebD&#10;OWcxCVcLA05VfKsiv5y/f3fR+pkawwpMrQJDEhdnra/4KiU/K4ooV8qKeAJeOTRqCFYk/A0vRR1E&#10;i+zWFOPR6LRoIdQ+gFQxova6N/J55tdayXSvdVSJmYpjbCmfIZ9LOov5hZi9BOFXjRzCEP8QhRWN&#10;w0v3VNciCbYOzR9UtpEBIuh0IsEWoHUjVc4BsylHr7J5XAmvci5YnOj3ZYr/j1bebR4Ca+qKTzlz&#10;wmKLnlSX2Gfo2JSq0/o4Q9CjR1jqUI1d3ukjKinpTgdLX0yHoR3rvN3XlsgkKifTcnw65kyi6bQ8&#10;L8vRGdEUB28fYvqiwDISKh6wd7mkYnMbUw/dQegyBzeNMbl/xrEWWT9OR9lhb0Fy4wir8iQMNJRR&#10;H3mW0tYowhj3TWmsRE6AFHkG1ZUJbCNweoSUyqWce+ZFNKE0BvEWxwF/iOotzn0eu5vBpb2zbRyE&#10;nP2rsOsfu5B1j8eaH+VNYuqW3dDpJdRbbHSAflGilzcNduNWxPQgAm4G9ha3Pd3joQ1g1WGQOFtB&#10;+PU3PeErTidnLW5axePPtQiKM/PV4Sh/KicTWs38M5mejfEnHFuWxxa3tleA7SjxXfEyi4RPZifq&#10;APYZH4UF3Yom4SRGVnG8vRevUr//+KhItVhkEC6jF+nWPXpJ1NQdmrWn7lkEPwxkwlG+g91Oitmr&#10;ueyx5OlgsU6gmzy0VOC+qkPhcZHz2A+PDr0Ux/8ZdXga578BAAD//wMAUEsDBBQABgAIAAAAIQDs&#10;nsHX4QAAAA0BAAAPAAAAZHJzL2Rvd25yZXYueG1sTI/BTsMwDIbvSLxDZCRuLN0y2q00ndikXuDE&#10;AGnHrAlttcapkmwtb493Yjf/8qffn4vNZHt2MT50DiXMZwkwg7XTHTYSvj6rpxWwEBVq1Ts0En5N&#10;gE15f1eoXLsRP8xlHxtGJRhyJaGNccg5D3VrrAozNxik3Y/zVkWKvuHaq5HKbc8XSZJyqzqkC60a&#10;zK419Wl/thK+M8wOaTW+nba8Prxn2174XSXl48P0+gIsmin+w3DVJ3UoyenozqgD6ymLuXgmVsJy&#10;vQZ2JcRqmQI70pQshABeFvz2i/IPAAD//wMAUEsBAi0AFAAGAAgAAAAhALaDOJL+AAAA4QEAABMA&#10;AAAAAAAAAAAAAAAAAAAAAFtDb250ZW50X1R5cGVzXS54bWxQSwECLQAUAAYACAAAACEAOP0h/9YA&#10;AACUAQAACwAAAAAAAAAAAAAAAAAvAQAAX3JlbHMvLnJlbHNQSwECLQAUAAYACAAAACEAs1c9C30C&#10;AABiBQAADgAAAAAAAAAAAAAAAAAuAgAAZHJzL2Uyb0RvYy54bWxQSwECLQAUAAYACAAAACEA7J7B&#10;1+EAAAANAQAADwAAAAAAAAAAAAAAAADXBAAAZHJzL2Rvd25yZXYueG1sUEsFBgAAAAAEAAQA8wAA&#10;AOUFAAAAAA==&#10;" filled="f" stroked="f" strokeweight=".5pt">
              <v:textbox style="layout-flow:vertical">
                <w:txbxContent>
                  <w:p w:rsidR="001D468B" w:rsidRPr="00657578" w:rsidRDefault="001D468B" w:rsidP="00657578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4882"/>
                      </w:tabs>
                      <w:rPr>
                        <w:b/>
                        <w:lang w:val="en-US"/>
                      </w:rPr>
                    </w:pPr>
                    <w:r w:rsidRPr="00657578">
                      <w:rPr>
                        <w:b/>
                      </w:rPr>
                      <w:fldChar w:fldCharType="begin"/>
                    </w:r>
                    <w:r w:rsidRPr="00657578">
                      <w:rPr>
                        <w:b/>
                      </w:rPr>
                      <w:instrText xml:space="preserve"> DOCVARIABLE "sss1" \* MERGEFORMAT </w:instrText>
                    </w:r>
                    <w:r w:rsidRPr="00657578">
                      <w:rPr>
                        <w:b/>
                      </w:rPr>
                      <w:fldChar w:fldCharType="separate"/>
                    </w:r>
                    <w:r w:rsidR="000A313E">
                      <w:rPr>
                        <w:b/>
                      </w:rPr>
                      <w:t>ECE/TRANS/WP.15/AC.2/2016/</w:t>
                    </w:r>
                    <w:r w:rsidR="000A313E" w:rsidRPr="000A313E">
                      <w:rPr>
                        <w:b/>
                        <w:lang w:val="en-US"/>
                      </w:rPr>
                      <w:t>6</w:t>
                    </w:r>
                    <w:r w:rsidRPr="00657578">
                      <w:rPr>
                        <w:b/>
                      </w:rPr>
                      <w:fldChar w:fldCharType="end"/>
                    </w:r>
                  </w:p>
                  <w:p w:rsidR="001D468B" w:rsidRPr="00DA1D26" w:rsidRDefault="001D468B" w:rsidP="001D468B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4882"/>
                      </w:tabs>
                      <w:rPr>
                        <w:sz w:val="16"/>
                        <w:szCs w:val="16"/>
                        <w:u w:val="single"/>
                        <w:lang w:val="en-US"/>
                      </w:rPr>
                    </w:pPr>
                    <w:r w:rsidRPr="00657578">
                      <w:rPr>
                        <w:bCs/>
                        <w:sz w:val="16"/>
                        <w:szCs w:val="16"/>
                        <w:u w:val="single"/>
                        <w:lang w:val="en-US"/>
                      </w:rPr>
                      <w:tab/>
                    </w:r>
                    <w:r w:rsidRPr="00DA1D26">
                      <w:rPr>
                        <w:sz w:val="16"/>
                        <w:szCs w:val="16"/>
                        <w:u w:val="single"/>
                        <w:lang w:val="en-US"/>
                      </w:rPr>
                      <w:tab/>
                    </w:r>
                    <w:r w:rsidRPr="00DA1D26">
                      <w:rPr>
                        <w:sz w:val="16"/>
                        <w:szCs w:val="16"/>
                        <w:u w:val="single"/>
                        <w:lang w:val="en-US"/>
                      </w:rPr>
                      <w:tab/>
                    </w:r>
                    <w:r w:rsidRPr="00DA1D26">
                      <w:rPr>
                        <w:sz w:val="16"/>
                        <w:szCs w:val="16"/>
                        <w:u w:val="single"/>
                        <w:lang w:val="en-US"/>
                      </w:rPr>
                      <w:tab/>
                    </w:r>
                    <w:r w:rsidRPr="00DA1D26">
                      <w:rPr>
                        <w:sz w:val="16"/>
                        <w:szCs w:val="16"/>
                        <w:u w:val="single"/>
                        <w:lang w:val="en-US"/>
                      </w:rPr>
                      <w:tab/>
                    </w:r>
                    <w:r w:rsidRPr="00DA1D26">
                      <w:rPr>
                        <w:sz w:val="16"/>
                        <w:szCs w:val="16"/>
                        <w:u w:val="single"/>
                        <w:lang w:val="en-US"/>
                      </w:rPr>
                      <w:tab/>
                    </w:r>
                    <w:r w:rsidRPr="00DA1D26">
                      <w:rPr>
                        <w:sz w:val="16"/>
                        <w:szCs w:val="16"/>
                        <w:u w:val="single"/>
                        <w:lang w:val="en-US"/>
                      </w:rPr>
                      <w:tab/>
                    </w:r>
                    <w:r w:rsidRPr="00DA1D26">
                      <w:rPr>
                        <w:sz w:val="16"/>
                        <w:szCs w:val="16"/>
                        <w:u w:val="single"/>
                        <w:lang w:val="en-US"/>
                      </w:rPr>
                      <w:tab/>
                    </w:r>
                    <w:r w:rsidRPr="00DA1D26">
                      <w:rPr>
                        <w:sz w:val="16"/>
                        <w:szCs w:val="16"/>
                        <w:u w:val="single"/>
                        <w:lang w:val="en-US"/>
                      </w:rPr>
                      <w:tab/>
                    </w:r>
                    <w:r w:rsidRPr="00DA1D26">
                      <w:rPr>
                        <w:sz w:val="16"/>
                        <w:szCs w:val="16"/>
                        <w:u w:val="single"/>
                        <w:lang w:val="en-US"/>
                      </w:rPr>
                      <w:tab/>
                    </w:r>
                    <w:r w:rsidRPr="00DA1D26">
                      <w:rPr>
                        <w:sz w:val="16"/>
                        <w:szCs w:val="16"/>
                        <w:u w:val="single"/>
                        <w:lang w:val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0D5754" w:rsidRPr="000D5754" w:rsidTr="000D5754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0D5754" w:rsidRPr="000D5754" w:rsidRDefault="000D5754" w:rsidP="000D5754">
          <w:pPr>
            <w:pStyle w:val="Header"/>
            <w:ind w:left="14" w:right="14"/>
            <w:rPr>
              <w:b/>
              <w:bCs/>
              <w:w w:val="103"/>
              <w:szCs w:val="26"/>
            </w:rPr>
          </w:pPr>
          <w:r w:rsidRPr="000D5754">
            <w:rPr>
              <w:b/>
              <w:bCs/>
              <w:w w:val="103"/>
              <w:szCs w:val="26"/>
            </w:rPr>
            <w:fldChar w:fldCharType="begin"/>
          </w:r>
          <w:r w:rsidRPr="000D5754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0D5754">
            <w:rPr>
              <w:b/>
              <w:bCs/>
              <w:w w:val="103"/>
              <w:szCs w:val="26"/>
            </w:rPr>
            <w:fldChar w:fldCharType="separate"/>
          </w:r>
          <w:r w:rsidR="000A313E">
            <w:rPr>
              <w:b/>
              <w:bCs/>
              <w:w w:val="103"/>
              <w:szCs w:val="26"/>
            </w:rPr>
            <w:t>ECE/TRANS/WP.15/AC.2/2016/6</w:t>
          </w:r>
          <w:r w:rsidRPr="000D5754">
            <w:rPr>
              <w:b/>
              <w:bCs/>
              <w:w w:val="103"/>
              <w:szCs w:val="26"/>
            </w:rPr>
            <w:fldChar w:fldCharType="end"/>
          </w:r>
        </w:p>
      </w:tc>
    </w:tr>
    <w:tr w:rsidR="000D5754" w:rsidRPr="000D5754" w:rsidTr="000D5754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0D5754" w:rsidRPr="000D5754" w:rsidRDefault="000D5754" w:rsidP="000D5754">
          <w:pPr>
            <w:pStyle w:val="Header"/>
            <w:ind w:left="14" w:right="14"/>
            <w:rPr>
              <w:b/>
              <w:bCs/>
              <w:w w:val="103"/>
              <w:szCs w:val="26"/>
            </w:rPr>
          </w:pPr>
          <w:r w:rsidRPr="000D5754">
            <w:rPr>
              <w:b/>
              <w:bCs/>
              <w:w w:val="103"/>
              <w:szCs w:val="26"/>
            </w:rPr>
            <w:fldChar w:fldCharType="begin"/>
          </w:r>
          <w:r w:rsidRPr="000D5754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0D5754">
            <w:rPr>
              <w:b/>
              <w:bCs/>
              <w:w w:val="103"/>
              <w:szCs w:val="26"/>
            </w:rPr>
            <w:fldChar w:fldCharType="separate"/>
          </w:r>
          <w:r w:rsidR="000A313E">
            <w:rPr>
              <w:b/>
              <w:bCs/>
              <w:w w:val="103"/>
              <w:szCs w:val="26"/>
            </w:rPr>
            <w:t>ECE/TRANS/WP.15/AC.2/2016/6</w:t>
          </w:r>
          <w:r w:rsidRPr="000D5754">
            <w:rPr>
              <w:b/>
              <w:bCs/>
              <w:w w:val="103"/>
              <w:szCs w:val="26"/>
            </w:rPr>
            <w:fldChar w:fldCharType="end"/>
          </w:r>
        </w:p>
      </w:tc>
    </w:tr>
    <w:tr w:rsidR="000D5754" w:rsidRPr="000D5754" w:rsidTr="000D5754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0D5754" w:rsidRPr="000D5754" w:rsidRDefault="000D5754" w:rsidP="000D5754">
          <w:pPr>
            <w:pStyle w:val="Header"/>
            <w:ind w:left="14" w:right="14"/>
            <w:rPr>
              <w:w w:val="103"/>
            </w:rPr>
          </w:pPr>
        </w:p>
      </w:tc>
    </w:tr>
    <w:tr w:rsidR="000D5754" w:rsidRPr="000D5754" w:rsidTr="000D5754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0D5754" w:rsidRPr="000D5754" w:rsidRDefault="000D5754" w:rsidP="000D5754">
          <w:pPr>
            <w:pStyle w:val="Header"/>
            <w:ind w:left="14" w:right="14"/>
            <w:rPr>
              <w:w w:val="103"/>
            </w:rPr>
          </w:pPr>
        </w:p>
      </w:tc>
    </w:tr>
  </w:tbl>
  <w:p w:rsidR="000D5754" w:rsidRPr="000D5754" w:rsidRDefault="000D5754" w:rsidP="000D575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D5754" w:rsidTr="005E609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D5754" w:rsidRPr="005E6098" w:rsidRDefault="000D5754" w:rsidP="005E609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A313E">
            <w:rPr>
              <w:b/>
            </w:rPr>
            <w:t>ECE/TRANS/WP.15/AC.2/2016/6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D5754" w:rsidRDefault="000D5754" w:rsidP="005E6098">
          <w:pPr>
            <w:pStyle w:val="Header"/>
          </w:pPr>
        </w:p>
      </w:tc>
    </w:tr>
  </w:tbl>
  <w:p w:rsidR="000D5754" w:rsidRPr="005E6098" w:rsidRDefault="000D5754" w:rsidP="005E609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D5754" w:rsidTr="005E609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D5754" w:rsidRDefault="000D5754" w:rsidP="005E609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D5754" w:rsidRPr="005E6098" w:rsidRDefault="000D5754" w:rsidP="005E609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A313E">
            <w:rPr>
              <w:b/>
            </w:rPr>
            <w:t>ECE/TRANS/WP.15/AC.2/2016/6</w:t>
          </w:r>
          <w:r>
            <w:rPr>
              <w:b/>
            </w:rPr>
            <w:fldChar w:fldCharType="end"/>
          </w:r>
        </w:p>
      </w:tc>
    </w:tr>
  </w:tbl>
  <w:p w:rsidR="000D5754" w:rsidRPr="005E6098" w:rsidRDefault="000D5754" w:rsidP="005E6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5FA75CC1"/>
    <w:multiLevelType w:val="hybridMultilevel"/>
    <w:tmpl w:val="A990A92E"/>
    <w:lvl w:ilvl="0" w:tplc="89CA700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54*"/>
    <w:docVar w:name="CreationDt" w:val="11/10/2015 4:11: PM"/>
    <w:docVar w:name="DocCategory" w:val="Doc"/>
    <w:docVar w:name="DocType" w:val="Final"/>
    <w:docVar w:name="DutyStation" w:val="Geneva"/>
    <w:docVar w:name="FooterJN" w:val="GE.15-18554"/>
    <w:docVar w:name="jobn" w:val="GE.15-18554 (R)"/>
    <w:docVar w:name="jobnDT" w:val="GE.15-18554 (R)   101115"/>
    <w:docVar w:name="jobnDTDT" w:val="GE.15-18554 (R)   101115   101115"/>
    <w:docVar w:name="JobNo" w:val="GE.1518554R"/>
    <w:docVar w:name="JobNo2" w:val="1524419R"/>
    <w:docVar w:name="LocalDrive" w:val="0"/>
    <w:docVar w:name="OandT" w:val=" "/>
    <w:docVar w:name="PaperSize" w:val="A4"/>
    <w:docVar w:name="sss1" w:val="ECE/TRANS/WP.15/AC.2/2016/6"/>
    <w:docVar w:name="sss2" w:val="-"/>
    <w:docVar w:name="Symbol1" w:val="ECE/TRANS/WP.15/AC.2/2016/6"/>
    <w:docVar w:name="Symbol2" w:val="-"/>
  </w:docVars>
  <w:rsids>
    <w:rsidRoot w:val="00CB5A4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313E"/>
    <w:rsid w:val="000A4A11"/>
    <w:rsid w:val="000B02B7"/>
    <w:rsid w:val="000C069D"/>
    <w:rsid w:val="000C67BC"/>
    <w:rsid w:val="000D300C"/>
    <w:rsid w:val="000D5754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164B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5FAF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3193"/>
    <w:rsid w:val="001D468B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0C67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183A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6098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578"/>
    <w:rsid w:val="00657EE4"/>
    <w:rsid w:val="006727EC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1352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22D9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3710"/>
    <w:rsid w:val="00C856F4"/>
    <w:rsid w:val="00C91210"/>
    <w:rsid w:val="00C94257"/>
    <w:rsid w:val="00C96443"/>
    <w:rsid w:val="00CA2CF3"/>
    <w:rsid w:val="00CB519E"/>
    <w:rsid w:val="00CB5A48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1D26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5D28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068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8C3A9-9326-4B86-8E61-ED8FAFC8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E6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09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09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09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0D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3A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4C60-9165-4274-B0D9-9C4AC2BE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2015-11-10T16:15:00Z</cp:lastPrinted>
  <dcterms:created xsi:type="dcterms:W3CDTF">2015-12-09T09:40:00Z</dcterms:created>
  <dcterms:modified xsi:type="dcterms:W3CDTF">2015-12-09T09:40:00Z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1518554R</vt:lpwstr>
  </property>
  <property fmtid="{D5CDD505-2E9C-101B-9397-08002B2CF9AE}" pid="3" name="ODSRefJobNo">
    <vt:lpwstr>1524419R</vt:lpwstr>
  </property>
  <property fmtid="{D5CDD505-2E9C-101B-9397-08002B2CF9AE}" pid="4" name="Symbol1">
    <vt:lpwstr>ECE/TRANS/WP.15/AC.2/2016/6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101115</vt:lpwstr>
  </property>
</Properties>
</file>