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4B500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266" w:rsidRDefault="00717266" w:rsidP="004B500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266" w:rsidRPr="004B500B" w:rsidRDefault="00717266" w:rsidP="004B500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B500B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266" w:rsidRPr="00D47EEA" w:rsidRDefault="00911601" w:rsidP="00414B5E">
            <w:pPr>
              <w:suppressAutoHyphens w:val="0"/>
              <w:spacing w:after="20"/>
              <w:jc w:val="right"/>
            </w:pPr>
            <w:r w:rsidRPr="004B500B">
              <w:rPr>
                <w:sz w:val="40"/>
              </w:rPr>
              <w:t>ECE</w:t>
            </w:r>
            <w:r>
              <w:t>/TRANS/WP.15/AC.2/2015/</w:t>
            </w:r>
            <w:r w:rsidR="00AF7CE3">
              <w:t>2</w:t>
            </w:r>
            <w:r w:rsidR="00414B5E">
              <w:t>5</w:t>
            </w:r>
            <w:r w:rsidR="00D20616">
              <w:t>/Rev.1</w:t>
            </w:r>
          </w:p>
        </w:tc>
      </w:tr>
      <w:tr w:rsidR="00717266" w:rsidTr="004B500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17266" w:rsidRDefault="00E61779" w:rsidP="004B500B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17266" w:rsidRPr="004B500B" w:rsidRDefault="00717266" w:rsidP="004B500B">
            <w:pPr>
              <w:spacing w:before="120" w:line="420" w:lineRule="exact"/>
              <w:rPr>
                <w:sz w:val="40"/>
                <w:szCs w:val="40"/>
              </w:rPr>
            </w:pPr>
            <w:r w:rsidRPr="004B500B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17266" w:rsidRDefault="00911601" w:rsidP="004B500B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414B5E" w:rsidRDefault="0000217D" w:rsidP="00414B5E">
            <w:pPr>
              <w:suppressAutoHyphens w:val="0"/>
            </w:pPr>
            <w:r>
              <w:t>4</w:t>
            </w:r>
            <w:r w:rsidR="00414B5E">
              <w:t xml:space="preserve"> </w:t>
            </w:r>
            <w:r w:rsidR="00682BC6">
              <w:t>November</w:t>
            </w:r>
            <w:r w:rsidR="00414B5E">
              <w:t xml:space="preserve"> 2015</w:t>
            </w:r>
          </w:p>
          <w:p w:rsidR="00414B5E" w:rsidRDefault="00414B5E" w:rsidP="00414B5E">
            <w:pPr>
              <w:suppressAutoHyphens w:val="0"/>
            </w:pPr>
          </w:p>
          <w:p w:rsidR="00911601" w:rsidRDefault="00414B5E" w:rsidP="00682BC6">
            <w:pPr>
              <w:suppressAutoHyphens w:val="0"/>
            </w:pPr>
            <w:r>
              <w:t>Original: English</w:t>
            </w:r>
          </w:p>
        </w:tc>
      </w:tr>
    </w:tbl>
    <w:p w:rsidR="00D60C0E" w:rsidRDefault="00D60C0E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D60C0E" w:rsidRDefault="00D60C0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D60C0E" w:rsidRDefault="00D60C0E" w:rsidP="00D60C0E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of </w:t>
      </w:r>
      <w:r w:rsidRPr="00D60C0E">
        <w:rPr>
          <w:b/>
          <w:sz w:val="24"/>
          <w:szCs w:val="24"/>
        </w:rPr>
        <w:t>Dangerous Goods</w:t>
      </w:r>
    </w:p>
    <w:p w:rsidR="00911601" w:rsidRPr="00D60C0E" w:rsidRDefault="00911601" w:rsidP="00D60C0E">
      <w:pPr>
        <w:rPr>
          <w:b/>
          <w:bCs/>
        </w:rPr>
      </w:pPr>
      <w:r w:rsidRPr="00D60C0E">
        <w:rPr>
          <w:b/>
          <w:bCs/>
        </w:rPr>
        <w:t xml:space="preserve">Joint Meeting of Experts on the Regulations annexed </w:t>
      </w:r>
      <w:r w:rsidR="00D60C0E" w:rsidRPr="00D60C0E">
        <w:rPr>
          <w:b/>
          <w:bCs/>
        </w:rPr>
        <w:t xml:space="preserve">to the </w:t>
      </w:r>
      <w:r w:rsidR="00D60C0E">
        <w:rPr>
          <w:b/>
          <w:bCs/>
        </w:rPr>
        <w:br/>
      </w:r>
      <w:r w:rsidR="00D60C0E" w:rsidRPr="00D60C0E">
        <w:rPr>
          <w:b/>
          <w:bCs/>
        </w:rPr>
        <w:t>European Agreement</w:t>
      </w:r>
      <w:r w:rsidR="00D60C0E">
        <w:rPr>
          <w:b/>
          <w:bCs/>
        </w:rPr>
        <w:t xml:space="preserve"> </w:t>
      </w:r>
      <w:r w:rsidRPr="00D60C0E">
        <w:rPr>
          <w:b/>
          <w:bCs/>
        </w:rPr>
        <w:t xml:space="preserve">concerning the </w:t>
      </w:r>
      <w:r w:rsidR="00D60C0E" w:rsidRPr="00D60C0E">
        <w:rPr>
          <w:b/>
          <w:bCs/>
        </w:rPr>
        <w:t xml:space="preserve">International Carriage </w:t>
      </w:r>
      <w:r w:rsidR="00D60C0E">
        <w:rPr>
          <w:b/>
          <w:bCs/>
        </w:rPr>
        <w:br/>
      </w:r>
      <w:r w:rsidR="00D60C0E" w:rsidRPr="00D60C0E">
        <w:rPr>
          <w:b/>
          <w:bCs/>
        </w:rPr>
        <w:t>of Dangerous Goods by Inland Waterways (ADN</w:t>
      </w:r>
      <w:proofErr w:type="gramStart"/>
      <w:r w:rsidR="00D60C0E" w:rsidRPr="00D60C0E">
        <w:rPr>
          <w:b/>
          <w:bCs/>
        </w:rPr>
        <w:t>)</w:t>
      </w:r>
      <w:proofErr w:type="gramEnd"/>
      <w:r w:rsidR="00D60C0E">
        <w:rPr>
          <w:b/>
          <w:bCs/>
        </w:rPr>
        <w:br/>
      </w:r>
      <w:r w:rsidRPr="00D60C0E">
        <w:rPr>
          <w:b/>
          <w:bCs/>
        </w:rPr>
        <w:t>(ADN Safety Committee)</w:t>
      </w:r>
    </w:p>
    <w:p w:rsidR="00911601" w:rsidRPr="00D60C0E" w:rsidRDefault="00911601" w:rsidP="00D60C0E">
      <w:pPr>
        <w:spacing w:before="120"/>
        <w:rPr>
          <w:b/>
          <w:bCs/>
        </w:rPr>
      </w:pPr>
      <w:r w:rsidRPr="00D60C0E">
        <w:rPr>
          <w:b/>
          <w:bCs/>
        </w:rPr>
        <w:t>Twenty-</w:t>
      </w:r>
      <w:r w:rsidR="00D20616">
        <w:rPr>
          <w:b/>
          <w:bCs/>
        </w:rPr>
        <w:t>eighth</w:t>
      </w:r>
      <w:r w:rsidRPr="00D60C0E">
        <w:rPr>
          <w:b/>
          <w:bCs/>
        </w:rPr>
        <w:t xml:space="preserve"> </w:t>
      </w:r>
      <w:proofErr w:type="gramStart"/>
      <w:r w:rsidRPr="00D60C0E">
        <w:rPr>
          <w:b/>
          <w:bCs/>
        </w:rPr>
        <w:t>session</w:t>
      </w:r>
      <w:proofErr w:type="gramEnd"/>
    </w:p>
    <w:p w:rsidR="00911601" w:rsidRPr="002B7D6D" w:rsidRDefault="00911601" w:rsidP="00E61B76">
      <w:r w:rsidRPr="002B7D6D">
        <w:t>Geneva, 2</w:t>
      </w:r>
      <w:r w:rsidR="00D20616">
        <w:t>5</w:t>
      </w:r>
      <w:r w:rsidR="00E61B76">
        <w:t>–</w:t>
      </w:r>
      <w:r w:rsidR="00016A55">
        <w:t>2</w:t>
      </w:r>
      <w:r w:rsidR="00D20616">
        <w:t>9</w:t>
      </w:r>
      <w:r w:rsidRPr="002B7D6D">
        <w:t xml:space="preserve"> </w:t>
      </w:r>
      <w:r w:rsidR="00D20616">
        <w:t>January</w:t>
      </w:r>
      <w:r w:rsidRPr="002B7D6D">
        <w:t xml:space="preserve"> 201</w:t>
      </w:r>
      <w:r w:rsidR="00D20616">
        <w:t>6</w:t>
      </w:r>
      <w:r w:rsidRPr="002B7D6D">
        <w:t xml:space="preserve"> </w:t>
      </w:r>
    </w:p>
    <w:p w:rsidR="00911601" w:rsidRPr="002B7D6D" w:rsidRDefault="00911601" w:rsidP="00911601">
      <w:r w:rsidRPr="002B7D6D">
        <w:t xml:space="preserve">Item </w:t>
      </w:r>
      <w:r w:rsidR="00D20616">
        <w:t>5</w:t>
      </w:r>
      <w:r w:rsidR="00004428">
        <w:t xml:space="preserve"> (b)</w:t>
      </w:r>
      <w:r w:rsidRPr="002B7D6D">
        <w:t xml:space="preserve"> of the provisional agenda </w:t>
      </w:r>
    </w:p>
    <w:p w:rsidR="00004428" w:rsidRPr="00B177F6" w:rsidRDefault="00004428" w:rsidP="00004428">
      <w:pPr>
        <w:rPr>
          <w:b/>
        </w:rPr>
      </w:pPr>
      <w:r w:rsidRPr="00B177F6">
        <w:rPr>
          <w:b/>
        </w:rPr>
        <w:t xml:space="preserve">Proposals for amendments to the Regulations annexed to ADN: </w:t>
      </w:r>
    </w:p>
    <w:p w:rsidR="00004428" w:rsidRPr="00B177F6" w:rsidRDefault="00004428" w:rsidP="00004428">
      <w:pPr>
        <w:rPr>
          <w:b/>
        </w:rPr>
      </w:pPr>
      <w:r w:rsidRPr="00B177F6">
        <w:rPr>
          <w:b/>
        </w:rPr>
        <w:t>Other proposals</w:t>
      </w:r>
    </w:p>
    <w:p w:rsidR="00911601" w:rsidRPr="002B7D6D" w:rsidRDefault="00414B5E" w:rsidP="00E85D51">
      <w:pPr>
        <w:pStyle w:val="HChG"/>
        <w:spacing w:before="240" w:after="120"/>
      </w:pPr>
      <w:r>
        <w:tab/>
      </w:r>
      <w:r>
        <w:tab/>
      </w:r>
      <w:r w:rsidR="00383E13">
        <w:t>Compressed air installation on deck</w:t>
      </w:r>
    </w:p>
    <w:p w:rsidR="00211BF7" w:rsidRPr="00004428" w:rsidRDefault="00414B5E" w:rsidP="00E85D51">
      <w:pPr>
        <w:pStyle w:val="H1G"/>
        <w:spacing w:before="240"/>
        <w:rPr>
          <w:lang w:bidi="en-GB"/>
        </w:rPr>
      </w:pPr>
      <w:r>
        <w:rPr>
          <w:lang w:val="en-US" w:bidi="en-GB"/>
        </w:rPr>
        <w:tab/>
      </w:r>
      <w:r>
        <w:rPr>
          <w:lang w:val="en-US" w:bidi="en-GB"/>
        </w:rPr>
        <w:tab/>
      </w:r>
      <w:r w:rsidR="00211BF7" w:rsidRPr="009821D4">
        <w:rPr>
          <w:lang w:val="en-US" w:bidi="en-GB"/>
        </w:rPr>
        <w:t xml:space="preserve">Transmitted by the </w:t>
      </w:r>
      <w:r w:rsidR="00211BF7">
        <w:rPr>
          <w:lang w:val="en-US" w:bidi="en-GB"/>
        </w:rPr>
        <w:t>Recommended ADN Classification Societies</w:t>
      </w:r>
      <w:r w:rsidR="00004428" w:rsidRPr="002A2968">
        <w:rPr>
          <w:bCs/>
          <w:vertAlign w:val="superscript"/>
        </w:rPr>
        <w:footnoteReference w:id="1"/>
      </w:r>
    </w:p>
    <w:tbl>
      <w:tblPr>
        <w:tblW w:w="7513" w:type="dxa"/>
        <w:tblInd w:w="1137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</w:tblGrid>
      <w:tr w:rsidR="00D20616" w:rsidRPr="00D20616" w:rsidTr="0000217D">
        <w:tc>
          <w:tcPr>
            <w:tcW w:w="751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D20616" w:rsidRPr="00D20616" w:rsidRDefault="00D20616" w:rsidP="00D20616">
            <w:pPr>
              <w:tabs>
                <w:tab w:val="left" w:pos="240"/>
              </w:tabs>
              <w:spacing w:before="240" w:after="120" w:line="240" w:lineRule="exact"/>
              <w:rPr>
                <w:rFonts w:eastAsiaTheme="minorEastAsia"/>
                <w:i/>
                <w:spacing w:val="4"/>
                <w:w w:val="103"/>
                <w:kern w:val="14"/>
                <w:sz w:val="24"/>
                <w:lang w:eastAsia="zh-CN"/>
              </w:rPr>
            </w:pPr>
            <w:r w:rsidRPr="00D20616">
              <w:rPr>
                <w:rFonts w:eastAsiaTheme="minorEastAsia"/>
                <w:i/>
                <w:spacing w:val="4"/>
                <w:w w:val="103"/>
                <w:kern w:val="14"/>
                <w:sz w:val="24"/>
                <w:lang w:eastAsia="zh-CN"/>
              </w:rPr>
              <w:tab/>
              <w:t>Note by the secretariat</w:t>
            </w:r>
          </w:p>
        </w:tc>
      </w:tr>
      <w:tr w:rsidR="00D20616" w:rsidRPr="00D20616" w:rsidTr="0000217D">
        <w:tc>
          <w:tcPr>
            <w:tcW w:w="7513" w:type="dxa"/>
            <w:tcBorders>
              <w:bottom w:val="single" w:sz="2" w:space="0" w:color="auto"/>
            </w:tcBorders>
            <w:shd w:val="clear" w:color="auto" w:fill="auto"/>
          </w:tcPr>
          <w:p w:rsidR="00D20616" w:rsidRPr="00D20616" w:rsidRDefault="00D20616" w:rsidP="00682BC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 w:line="240" w:lineRule="exact"/>
              <w:ind w:right="283"/>
              <w:jc w:val="both"/>
              <w:rPr>
                <w:rFonts w:eastAsiaTheme="minorEastAsia"/>
                <w:spacing w:val="4"/>
                <w:w w:val="103"/>
                <w:kern w:val="14"/>
                <w:lang w:eastAsia="zh-CN"/>
              </w:rPr>
            </w:pPr>
            <w:r>
              <w:rPr>
                <w:rFonts w:eastAsiaTheme="minorEastAsia"/>
                <w:spacing w:val="4"/>
                <w:w w:val="103"/>
                <w:kern w:val="14"/>
                <w:lang w:eastAsia="zh-CN"/>
              </w:rPr>
              <w:t>T</w:t>
            </w:r>
            <w:r w:rsidRPr="00D20616">
              <w:rPr>
                <w:rFonts w:eastAsiaTheme="minorEastAsia"/>
                <w:spacing w:val="4"/>
                <w:w w:val="103"/>
                <w:kern w:val="14"/>
                <w:lang w:val="en-US" w:eastAsia="zh-CN"/>
              </w:rPr>
              <w:t>he Recommended ADN Classification Societies</w:t>
            </w:r>
            <w:r w:rsidRPr="00D20616">
              <w:rPr>
                <w:rFonts w:eastAsiaTheme="minorEastAsia"/>
                <w:spacing w:val="4"/>
                <w:w w:val="103"/>
                <w:kern w:val="14"/>
                <w:lang w:eastAsia="zh-CN"/>
              </w:rPr>
              <w:t xml:space="preserve"> ha</w:t>
            </w:r>
            <w:r>
              <w:rPr>
                <w:rFonts w:eastAsiaTheme="minorEastAsia"/>
                <w:spacing w:val="4"/>
                <w:w w:val="103"/>
                <w:kern w:val="14"/>
                <w:lang w:eastAsia="zh-CN"/>
              </w:rPr>
              <w:t>ve</w:t>
            </w:r>
            <w:r w:rsidRPr="00D20616">
              <w:rPr>
                <w:rFonts w:eastAsiaTheme="minorEastAsia"/>
                <w:spacing w:val="4"/>
                <w:w w:val="103"/>
                <w:kern w:val="14"/>
                <w:lang w:eastAsia="zh-CN"/>
              </w:rPr>
              <w:t xml:space="preserve"> transmitted a </w:t>
            </w:r>
            <w:r w:rsidR="00682BC6">
              <w:rPr>
                <w:rFonts w:eastAsiaTheme="minorEastAsia"/>
                <w:spacing w:val="4"/>
                <w:w w:val="103"/>
                <w:kern w:val="14"/>
                <w:lang w:eastAsia="zh-CN"/>
              </w:rPr>
              <w:t>r</w:t>
            </w:r>
            <w:r w:rsidRPr="00D20616">
              <w:rPr>
                <w:rFonts w:eastAsiaTheme="minorEastAsia"/>
                <w:spacing w:val="4"/>
                <w:w w:val="103"/>
                <w:kern w:val="14"/>
                <w:lang w:eastAsia="zh-CN"/>
              </w:rPr>
              <w:t>evised version of ECE/TRANS/WP.1</w:t>
            </w:r>
            <w:r>
              <w:rPr>
                <w:rFonts w:eastAsiaTheme="minorEastAsia"/>
                <w:spacing w:val="4"/>
                <w:w w:val="103"/>
                <w:kern w:val="14"/>
                <w:lang w:eastAsia="zh-CN"/>
              </w:rPr>
              <w:t>5</w:t>
            </w:r>
            <w:r w:rsidRPr="00D20616">
              <w:rPr>
                <w:rFonts w:eastAsiaTheme="minorEastAsia"/>
                <w:spacing w:val="4"/>
                <w:w w:val="103"/>
                <w:kern w:val="14"/>
                <w:lang w:eastAsia="zh-CN"/>
              </w:rPr>
              <w:t>/</w:t>
            </w:r>
            <w:r w:rsidR="00FC3480">
              <w:rPr>
                <w:rFonts w:eastAsiaTheme="minorEastAsia"/>
                <w:spacing w:val="4"/>
                <w:w w:val="103"/>
                <w:kern w:val="14"/>
                <w:lang w:eastAsia="zh-CN"/>
              </w:rPr>
              <w:t>AC.2/</w:t>
            </w:r>
            <w:r w:rsidRPr="00D20616">
              <w:rPr>
                <w:rFonts w:eastAsiaTheme="minorEastAsia"/>
                <w:spacing w:val="4"/>
                <w:w w:val="103"/>
                <w:kern w:val="14"/>
                <w:lang w:eastAsia="zh-CN"/>
              </w:rPr>
              <w:t>201</w:t>
            </w:r>
            <w:r>
              <w:rPr>
                <w:rFonts w:eastAsiaTheme="minorEastAsia"/>
                <w:spacing w:val="4"/>
                <w:w w:val="103"/>
                <w:kern w:val="14"/>
                <w:lang w:eastAsia="zh-CN"/>
              </w:rPr>
              <w:t>5</w:t>
            </w:r>
            <w:r w:rsidR="00FC3480">
              <w:rPr>
                <w:rFonts w:eastAsiaTheme="minorEastAsia"/>
                <w:spacing w:val="4"/>
                <w:w w:val="103"/>
                <w:kern w:val="14"/>
                <w:lang w:eastAsia="zh-CN"/>
              </w:rPr>
              <w:t>/25</w:t>
            </w:r>
            <w:r w:rsidRPr="00D20616">
              <w:rPr>
                <w:rFonts w:eastAsiaTheme="minorEastAsia"/>
                <w:spacing w:val="4"/>
                <w:w w:val="103"/>
                <w:kern w:val="14"/>
                <w:lang w:eastAsia="zh-CN"/>
              </w:rPr>
              <w:t xml:space="preserve">, considered at the </w:t>
            </w:r>
            <w:r w:rsidR="00FC3480">
              <w:rPr>
                <w:rFonts w:eastAsiaTheme="minorEastAsia"/>
                <w:spacing w:val="4"/>
                <w:w w:val="103"/>
                <w:kern w:val="14"/>
                <w:lang w:eastAsia="zh-CN"/>
              </w:rPr>
              <w:t>twenty-seventh se</w:t>
            </w:r>
            <w:r w:rsidRPr="00D20616">
              <w:rPr>
                <w:rFonts w:eastAsiaTheme="minorEastAsia"/>
                <w:spacing w:val="4"/>
                <w:w w:val="103"/>
                <w:kern w:val="14"/>
                <w:lang w:eastAsia="zh-CN"/>
              </w:rPr>
              <w:t>ssion. Changes are underlined or struck out.</w:t>
            </w:r>
          </w:p>
        </w:tc>
      </w:tr>
    </w:tbl>
    <w:p w:rsidR="00383E13" w:rsidRDefault="00004428" w:rsidP="0000217D">
      <w:pPr>
        <w:pStyle w:val="SingleTxtG"/>
        <w:spacing w:before="120"/>
        <w:rPr>
          <w:lang w:val="en-US" w:bidi="en-GB"/>
        </w:rPr>
      </w:pPr>
      <w:r>
        <w:rPr>
          <w:lang w:val="en-US" w:bidi="en-GB"/>
        </w:rPr>
        <w:t>1.</w:t>
      </w:r>
      <w:r>
        <w:rPr>
          <w:lang w:val="en-US" w:bidi="en-GB"/>
        </w:rPr>
        <w:tab/>
      </w:r>
      <w:r w:rsidR="00383E13">
        <w:rPr>
          <w:lang w:val="en-US" w:bidi="en-GB"/>
        </w:rPr>
        <w:t xml:space="preserve">The </w:t>
      </w:r>
      <w:r>
        <w:rPr>
          <w:lang w:val="en-US" w:bidi="en-GB"/>
        </w:rPr>
        <w:t xml:space="preserve">second paragraph of the second indent of </w:t>
      </w:r>
      <w:r w:rsidR="00383E13">
        <w:rPr>
          <w:lang w:val="en-US" w:bidi="en-GB"/>
        </w:rPr>
        <w:t xml:space="preserve">9.3.x.40.1 </w:t>
      </w:r>
      <w:r w:rsidR="00501ED7">
        <w:rPr>
          <w:lang w:val="en-US" w:bidi="en-GB"/>
        </w:rPr>
        <w:t>relating</w:t>
      </w:r>
      <w:r w:rsidR="00383E13">
        <w:rPr>
          <w:lang w:val="en-US" w:bidi="en-GB"/>
        </w:rPr>
        <w:t xml:space="preserve"> to </w:t>
      </w:r>
      <w:r>
        <w:rPr>
          <w:lang w:val="en-US" w:bidi="en-GB"/>
        </w:rPr>
        <w:t xml:space="preserve">the </w:t>
      </w:r>
      <w:r w:rsidR="00383E13">
        <w:rPr>
          <w:lang w:val="en-US" w:bidi="en-GB"/>
        </w:rPr>
        <w:t xml:space="preserve">fire-extinguishing </w:t>
      </w:r>
      <w:r>
        <w:rPr>
          <w:lang w:val="en-US" w:bidi="en-GB"/>
        </w:rPr>
        <w:t>system</w:t>
      </w:r>
      <w:r w:rsidR="00001A85">
        <w:rPr>
          <w:lang w:val="en-US" w:bidi="en-GB"/>
        </w:rPr>
        <w:t xml:space="preserve"> </w:t>
      </w:r>
      <w:r w:rsidR="00986D6D">
        <w:rPr>
          <w:lang w:val="en-US" w:bidi="en-GB"/>
        </w:rPr>
        <w:t>specifies</w:t>
      </w:r>
      <w:r w:rsidR="00383E13">
        <w:rPr>
          <w:lang w:val="en-US" w:bidi="en-GB"/>
        </w:rPr>
        <w:t xml:space="preserve"> </w:t>
      </w:r>
      <w:r w:rsidR="00383E13" w:rsidRPr="0000217D">
        <w:t>that</w:t>
      </w:r>
      <w:r w:rsidR="00383E13">
        <w:rPr>
          <w:lang w:val="en-US" w:bidi="en-GB"/>
        </w:rPr>
        <w:t xml:space="preserve"> p</w:t>
      </w:r>
      <w:bookmarkStart w:id="0" w:name="_GoBack"/>
      <w:bookmarkEnd w:id="0"/>
      <w:r w:rsidR="00383E13">
        <w:rPr>
          <w:lang w:val="en-US" w:bidi="en-GB"/>
        </w:rPr>
        <w:t>iping between service space</w:t>
      </w:r>
      <w:r>
        <w:rPr>
          <w:lang w:val="en-US" w:bidi="en-GB"/>
        </w:rPr>
        <w:t>s</w:t>
      </w:r>
      <w:r w:rsidR="00383E13">
        <w:rPr>
          <w:lang w:val="en-US" w:bidi="en-GB"/>
        </w:rPr>
        <w:t xml:space="preserve"> outside </w:t>
      </w:r>
      <w:r>
        <w:rPr>
          <w:lang w:val="en-US" w:bidi="en-GB"/>
        </w:rPr>
        <w:t xml:space="preserve">the </w:t>
      </w:r>
      <w:r w:rsidR="00383E13">
        <w:rPr>
          <w:lang w:val="en-US" w:bidi="en-GB"/>
        </w:rPr>
        <w:t xml:space="preserve">cargo area and </w:t>
      </w:r>
      <w:r>
        <w:rPr>
          <w:lang w:val="en-US" w:bidi="en-GB"/>
        </w:rPr>
        <w:t xml:space="preserve">the </w:t>
      </w:r>
      <w:r w:rsidR="00383E13">
        <w:rPr>
          <w:lang w:val="en-US" w:bidi="en-GB"/>
        </w:rPr>
        <w:t>cargo area is permitted subject to the inst</w:t>
      </w:r>
      <w:r>
        <w:rPr>
          <w:lang w:val="en-US" w:bidi="en-GB"/>
        </w:rPr>
        <w:t>allation of a spring-loaded non-</w:t>
      </w:r>
      <w:r w:rsidR="00383E13">
        <w:rPr>
          <w:lang w:val="en-US" w:bidi="en-GB"/>
        </w:rPr>
        <w:t xml:space="preserve">return valve </w:t>
      </w:r>
      <w:r w:rsidR="001648B8">
        <w:rPr>
          <w:lang w:val="en-US" w:bidi="en-GB"/>
        </w:rPr>
        <w:t>to ensure that no gases can escape through the fire-extinguishing system into the accommodation or service spaces outside the cargo area.</w:t>
      </w:r>
    </w:p>
    <w:p w:rsidR="001648B8" w:rsidRDefault="00004428" w:rsidP="0000217D">
      <w:pPr>
        <w:pStyle w:val="SingleTxtG"/>
        <w:rPr>
          <w:lang w:val="en-US" w:bidi="en-GB"/>
        </w:rPr>
      </w:pPr>
      <w:r>
        <w:rPr>
          <w:lang w:val="en-US" w:bidi="en-GB"/>
        </w:rPr>
        <w:t>2.</w:t>
      </w:r>
      <w:r>
        <w:rPr>
          <w:lang w:val="en-US" w:bidi="en-GB"/>
        </w:rPr>
        <w:tab/>
      </w:r>
      <w:r w:rsidR="001648B8">
        <w:rPr>
          <w:lang w:val="en-US" w:bidi="en-GB"/>
        </w:rPr>
        <w:t xml:space="preserve">The situation could be considered equivalent </w:t>
      </w:r>
      <w:r>
        <w:rPr>
          <w:lang w:val="en-US" w:bidi="en-GB"/>
        </w:rPr>
        <w:t xml:space="preserve">to that </w:t>
      </w:r>
      <w:r w:rsidR="001648B8">
        <w:rPr>
          <w:lang w:val="en-US" w:bidi="en-GB"/>
        </w:rPr>
        <w:t xml:space="preserve">when compressed air is provided in </w:t>
      </w:r>
      <w:r>
        <w:rPr>
          <w:lang w:val="en-US" w:bidi="en-GB"/>
        </w:rPr>
        <w:t xml:space="preserve">the </w:t>
      </w:r>
      <w:r w:rsidR="001648B8">
        <w:rPr>
          <w:lang w:val="en-US" w:bidi="en-GB"/>
        </w:rPr>
        <w:t xml:space="preserve">cargo area by a compressor installed outside the </w:t>
      </w:r>
      <w:r w:rsidR="001648B8" w:rsidRPr="0000217D">
        <w:t>cargo</w:t>
      </w:r>
      <w:r w:rsidR="001648B8">
        <w:rPr>
          <w:lang w:val="en-US" w:bidi="en-GB"/>
        </w:rPr>
        <w:t xml:space="preserve"> area.</w:t>
      </w:r>
    </w:p>
    <w:p w:rsidR="001648B8" w:rsidRDefault="00414B5E" w:rsidP="0000217D">
      <w:pPr>
        <w:pStyle w:val="HChG"/>
        <w:rPr>
          <w:lang w:val="en-US" w:bidi="en-GB"/>
        </w:rPr>
      </w:pPr>
      <w:r>
        <w:rPr>
          <w:lang w:val="en-US" w:bidi="en-GB"/>
        </w:rPr>
        <w:lastRenderedPageBreak/>
        <w:tab/>
      </w:r>
      <w:r>
        <w:rPr>
          <w:lang w:val="en-US" w:bidi="en-GB"/>
        </w:rPr>
        <w:tab/>
      </w:r>
      <w:r w:rsidR="001648B8" w:rsidRPr="0000217D">
        <w:t>Proposal</w:t>
      </w:r>
    </w:p>
    <w:p w:rsidR="001648B8" w:rsidRDefault="00004428" w:rsidP="00414B5E">
      <w:pPr>
        <w:pStyle w:val="SingleTxtG"/>
        <w:rPr>
          <w:lang w:val="en-US" w:bidi="en-GB"/>
        </w:rPr>
      </w:pPr>
      <w:r>
        <w:rPr>
          <w:lang w:val="en-US" w:bidi="en-GB"/>
        </w:rPr>
        <w:t>3.</w:t>
      </w:r>
      <w:r>
        <w:rPr>
          <w:lang w:val="en-US" w:bidi="en-GB"/>
        </w:rPr>
        <w:tab/>
        <w:t>To address the situation of compressed air it is proposed to add a n</w:t>
      </w:r>
      <w:r w:rsidR="001648B8">
        <w:rPr>
          <w:lang w:val="en-US" w:bidi="en-GB"/>
        </w:rPr>
        <w:t xml:space="preserve">ew </w:t>
      </w:r>
      <w:r w:rsidR="00D20616" w:rsidRPr="00FC3480">
        <w:rPr>
          <w:u w:val="single"/>
          <w:lang w:val="en-US" w:bidi="en-GB"/>
        </w:rPr>
        <w:t>9.3.x.25.10</w:t>
      </w:r>
      <w:r w:rsidR="001648B8" w:rsidRPr="00FC3480">
        <w:rPr>
          <w:strike/>
          <w:u w:val="single"/>
          <w:lang w:val="en-US" w:bidi="en-GB"/>
        </w:rPr>
        <w:t>9</w:t>
      </w:r>
      <w:r w:rsidR="001648B8" w:rsidRPr="00D20616">
        <w:rPr>
          <w:strike/>
          <w:lang w:val="en-US" w:bidi="en-GB"/>
        </w:rPr>
        <w:t>.3.x.25.8 (c)</w:t>
      </w:r>
      <w:r>
        <w:rPr>
          <w:lang w:val="en-US" w:bidi="en-GB"/>
        </w:rPr>
        <w:t xml:space="preserve"> to read as follows:</w:t>
      </w:r>
    </w:p>
    <w:p w:rsidR="00414B5E" w:rsidRDefault="00004428" w:rsidP="00FD4AE5">
      <w:pPr>
        <w:pStyle w:val="SingleTxtG"/>
        <w:rPr>
          <w:lang w:val="en-US" w:bidi="en-GB"/>
        </w:rPr>
      </w:pPr>
      <w:r>
        <w:rPr>
          <w:lang w:val="en-US" w:bidi="en-GB"/>
        </w:rPr>
        <w:t>"</w:t>
      </w:r>
      <w:r w:rsidR="00D20616" w:rsidRPr="00FC3480">
        <w:rPr>
          <w:u w:val="single"/>
          <w:lang w:val="en-US" w:bidi="en-GB"/>
        </w:rPr>
        <w:t>9.3.x.25.10</w:t>
      </w:r>
      <w:r w:rsidRPr="00FC3480">
        <w:rPr>
          <w:strike/>
          <w:u w:val="single"/>
          <w:lang w:val="en-US" w:bidi="en-GB"/>
        </w:rPr>
        <w:t>9</w:t>
      </w:r>
      <w:r w:rsidRPr="00D20616">
        <w:rPr>
          <w:strike/>
          <w:lang w:val="en-US" w:bidi="en-GB"/>
        </w:rPr>
        <w:t>.3.x.25.8 (c)</w:t>
      </w:r>
      <w:r>
        <w:rPr>
          <w:lang w:val="en-US" w:bidi="en-GB"/>
        </w:rPr>
        <w:tab/>
      </w:r>
      <w:r w:rsidR="001648B8">
        <w:rPr>
          <w:lang w:val="en-US" w:bidi="en-GB"/>
        </w:rPr>
        <w:t>Compressed air generate</w:t>
      </w:r>
      <w:r>
        <w:rPr>
          <w:lang w:val="en-US" w:bidi="en-GB"/>
        </w:rPr>
        <w:t>d</w:t>
      </w:r>
      <w:r w:rsidR="001648B8">
        <w:rPr>
          <w:lang w:val="en-US" w:bidi="en-GB"/>
        </w:rPr>
        <w:t xml:space="preserve"> outside the cargo area can be used in </w:t>
      </w:r>
      <w:r>
        <w:rPr>
          <w:lang w:val="en-US" w:bidi="en-GB"/>
        </w:rPr>
        <w:t xml:space="preserve">the </w:t>
      </w:r>
      <w:r w:rsidR="001648B8">
        <w:rPr>
          <w:lang w:val="en-US" w:bidi="en-GB"/>
        </w:rPr>
        <w:t>cargo area subject to the installation of a spring-loaded non</w:t>
      </w:r>
      <w:r w:rsidR="0050297D">
        <w:rPr>
          <w:lang w:val="en-US" w:bidi="en-GB"/>
        </w:rPr>
        <w:t>-</w:t>
      </w:r>
      <w:r w:rsidR="001648B8">
        <w:rPr>
          <w:lang w:val="en-US" w:bidi="en-GB"/>
        </w:rPr>
        <w:t xml:space="preserve">return valve to ensure that no gases can escape </w:t>
      </w:r>
      <w:r w:rsidR="00287B12">
        <w:rPr>
          <w:lang w:val="en-US" w:bidi="en-GB"/>
        </w:rPr>
        <w:t xml:space="preserve">from </w:t>
      </w:r>
      <w:r>
        <w:rPr>
          <w:lang w:val="en-US" w:bidi="en-GB"/>
        </w:rPr>
        <w:t xml:space="preserve">the </w:t>
      </w:r>
      <w:r w:rsidR="00287B12">
        <w:rPr>
          <w:lang w:val="en-US" w:bidi="en-GB"/>
        </w:rPr>
        <w:t>cargo area through the compressed air system into accommodation or service spaces outside the cargo area.</w:t>
      </w:r>
    </w:p>
    <w:p w:rsidR="0000217D" w:rsidRPr="0000217D" w:rsidRDefault="0000217D" w:rsidP="0000217D">
      <w:pPr>
        <w:pStyle w:val="SingleTxtG"/>
        <w:spacing w:before="240" w:after="0"/>
        <w:jc w:val="center"/>
        <w:rPr>
          <w:u w:val="single"/>
          <w:lang w:val="en-US" w:bidi="en-GB"/>
        </w:rPr>
      </w:pPr>
      <w:r>
        <w:rPr>
          <w:u w:val="single"/>
          <w:lang w:val="en-US" w:bidi="en-GB"/>
        </w:rPr>
        <w:tab/>
      </w:r>
      <w:r>
        <w:rPr>
          <w:u w:val="single"/>
          <w:lang w:val="en-US" w:bidi="en-GB"/>
        </w:rPr>
        <w:tab/>
      </w:r>
      <w:r>
        <w:rPr>
          <w:u w:val="single"/>
          <w:lang w:val="en-US" w:bidi="en-GB"/>
        </w:rPr>
        <w:tab/>
      </w:r>
    </w:p>
    <w:sectPr w:rsidR="0000217D" w:rsidRPr="0000217D" w:rsidSect="0000217D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9A" w:rsidRPr="00FB1744" w:rsidRDefault="00BC619A" w:rsidP="00FB1744">
      <w:pPr>
        <w:pStyle w:val="Footer"/>
      </w:pPr>
    </w:p>
  </w:endnote>
  <w:endnote w:type="continuationSeparator" w:id="0">
    <w:p w:rsidR="00BC619A" w:rsidRPr="00FB1744" w:rsidRDefault="00BC619A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01" w:rsidRPr="00911601" w:rsidRDefault="00911601" w:rsidP="00911601">
    <w:pPr>
      <w:pStyle w:val="Footer"/>
      <w:tabs>
        <w:tab w:val="right" w:pos="9598"/>
      </w:tabs>
    </w:pPr>
    <w:r w:rsidRPr="00911601">
      <w:rPr>
        <w:b/>
        <w:sz w:val="18"/>
      </w:rPr>
      <w:fldChar w:fldCharType="begin"/>
    </w:r>
    <w:r w:rsidRPr="00911601">
      <w:rPr>
        <w:b/>
        <w:sz w:val="18"/>
      </w:rPr>
      <w:instrText xml:space="preserve"> PAGE  \* MERGEFORMAT </w:instrText>
    </w:r>
    <w:r w:rsidRPr="00911601">
      <w:rPr>
        <w:b/>
        <w:sz w:val="18"/>
      </w:rPr>
      <w:fldChar w:fldCharType="separate"/>
    </w:r>
    <w:r w:rsidR="0000217D">
      <w:rPr>
        <w:b/>
        <w:noProof/>
        <w:sz w:val="18"/>
      </w:rPr>
      <w:t>2</w:t>
    </w:r>
    <w:r w:rsidRPr="00911601">
      <w:rPr>
        <w:b/>
        <w:sz w:val="18"/>
      </w:rPr>
      <w:fldChar w:fldCharType="end"/>
    </w:r>
    <w:r>
      <w:rPr>
        <w:sz w:val="18"/>
      </w:rPr>
      <w:tab/>
    </w:r>
    <w:r w:rsidR="00FC3480">
      <w:t>GE.15-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01" w:rsidRPr="00911601" w:rsidRDefault="00911601" w:rsidP="00911601">
    <w:pPr>
      <w:pStyle w:val="Footer"/>
      <w:tabs>
        <w:tab w:val="right" w:pos="9598"/>
      </w:tabs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9A" w:rsidRPr="00FB1744" w:rsidRDefault="00BC619A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BC619A" w:rsidRPr="00FB1744" w:rsidRDefault="00BC619A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004428" w:rsidRDefault="00004428" w:rsidP="00004428">
      <w:pPr>
        <w:pStyle w:val="FootnoteText"/>
      </w:pPr>
      <w:r>
        <w:rPr>
          <w:szCs w:val="24"/>
        </w:rPr>
        <w:tab/>
      </w:r>
      <w:r>
        <w:rPr>
          <w:rStyle w:val="FootnoteReference"/>
        </w:rPr>
        <w:footnoteRef/>
      </w:r>
      <w:r>
        <w:rPr>
          <w:szCs w:val="24"/>
        </w:rPr>
        <w:tab/>
      </w:r>
      <w:proofErr w:type="gramStart"/>
      <w:r>
        <w:t>Distributed in German by the Central Commission for the Navigation of the Rhine under the symbol CCNR</w:t>
      </w:r>
      <w:r w:rsidR="00501ED7">
        <w:t>-</w:t>
      </w:r>
      <w:r>
        <w:t>ZKR/ADN/WP.15/AC.2/2015/25</w:t>
      </w:r>
      <w:r w:rsidR="00D20616">
        <w:t>/</w:t>
      </w:r>
      <w:r w:rsidR="00D20616" w:rsidRPr="00FC3480">
        <w:rPr>
          <w:u w:val="single"/>
        </w:rPr>
        <w:t>Rev.1</w:t>
      </w:r>
      <w: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01" w:rsidRPr="00911601" w:rsidRDefault="00911601" w:rsidP="00911601">
    <w:pPr>
      <w:pStyle w:val="Header"/>
    </w:pPr>
    <w:r w:rsidRPr="00911601">
      <w:t>ECE/TR</w:t>
    </w:r>
    <w:r w:rsidR="00004428">
      <w:t>ANS/WP.15/AC.2/2015/25</w:t>
    </w:r>
    <w:r w:rsidR="00FC3480">
      <w:t>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01" w:rsidRPr="00911601" w:rsidRDefault="00911601" w:rsidP="00911601">
    <w:pPr>
      <w:pStyle w:val="Header"/>
      <w:jc w:val="right"/>
    </w:pPr>
    <w:r w:rsidRPr="00911601">
      <w:t>ECE/TRANS/WP.15/AC.2/2015/1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567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0"/>
    <w:rsid w:val="00001A85"/>
    <w:rsid w:val="0000217D"/>
    <w:rsid w:val="00004428"/>
    <w:rsid w:val="00016A55"/>
    <w:rsid w:val="0004480D"/>
    <w:rsid w:val="00046E92"/>
    <w:rsid w:val="000B7A3F"/>
    <w:rsid w:val="001170DC"/>
    <w:rsid w:val="001648B8"/>
    <w:rsid w:val="00195430"/>
    <w:rsid w:val="00211BF7"/>
    <w:rsid w:val="0022759A"/>
    <w:rsid w:val="00247E2C"/>
    <w:rsid w:val="002631A9"/>
    <w:rsid w:val="00281A7A"/>
    <w:rsid w:val="00287B12"/>
    <w:rsid w:val="002A0A91"/>
    <w:rsid w:val="002D6C53"/>
    <w:rsid w:val="002F5595"/>
    <w:rsid w:val="00334F6A"/>
    <w:rsid w:val="00342AC8"/>
    <w:rsid w:val="003770AF"/>
    <w:rsid w:val="00383E13"/>
    <w:rsid w:val="003B4550"/>
    <w:rsid w:val="00414B5E"/>
    <w:rsid w:val="00427FBC"/>
    <w:rsid w:val="00461253"/>
    <w:rsid w:val="004A058C"/>
    <w:rsid w:val="004A176D"/>
    <w:rsid w:val="004B500B"/>
    <w:rsid w:val="004E29CA"/>
    <w:rsid w:val="00501ED7"/>
    <w:rsid w:val="0050297D"/>
    <w:rsid w:val="005042C2"/>
    <w:rsid w:val="005540E3"/>
    <w:rsid w:val="00581F02"/>
    <w:rsid w:val="00585778"/>
    <w:rsid w:val="00671529"/>
    <w:rsid w:val="00682BC6"/>
    <w:rsid w:val="006962F0"/>
    <w:rsid w:val="00712DCF"/>
    <w:rsid w:val="0071516B"/>
    <w:rsid w:val="00717266"/>
    <w:rsid w:val="007268F9"/>
    <w:rsid w:val="007A5AB7"/>
    <w:rsid w:val="007B60E2"/>
    <w:rsid w:val="007C52B0"/>
    <w:rsid w:val="007C59C8"/>
    <w:rsid w:val="0082698A"/>
    <w:rsid w:val="008628B3"/>
    <w:rsid w:val="008B4637"/>
    <w:rsid w:val="008F575A"/>
    <w:rsid w:val="00906234"/>
    <w:rsid w:val="00906BF3"/>
    <w:rsid w:val="00911601"/>
    <w:rsid w:val="009274C0"/>
    <w:rsid w:val="009311DE"/>
    <w:rsid w:val="009411B4"/>
    <w:rsid w:val="00986D6D"/>
    <w:rsid w:val="009B5E6D"/>
    <w:rsid w:val="009D0139"/>
    <w:rsid w:val="009F5297"/>
    <w:rsid w:val="009F5CDC"/>
    <w:rsid w:val="009F7309"/>
    <w:rsid w:val="00A775CF"/>
    <w:rsid w:val="00AA1988"/>
    <w:rsid w:val="00AB3C7E"/>
    <w:rsid w:val="00AB6803"/>
    <w:rsid w:val="00AF7CE3"/>
    <w:rsid w:val="00B06045"/>
    <w:rsid w:val="00B23C3F"/>
    <w:rsid w:val="00B53F6A"/>
    <w:rsid w:val="00B72F7F"/>
    <w:rsid w:val="00BA07E8"/>
    <w:rsid w:val="00BA15DE"/>
    <w:rsid w:val="00BA7256"/>
    <w:rsid w:val="00BC619A"/>
    <w:rsid w:val="00C205F2"/>
    <w:rsid w:val="00C35A27"/>
    <w:rsid w:val="00C52560"/>
    <w:rsid w:val="00CA168F"/>
    <w:rsid w:val="00CC4EA5"/>
    <w:rsid w:val="00D20616"/>
    <w:rsid w:val="00D60C0E"/>
    <w:rsid w:val="00D97556"/>
    <w:rsid w:val="00DB1B6D"/>
    <w:rsid w:val="00E02C2B"/>
    <w:rsid w:val="00E10A28"/>
    <w:rsid w:val="00E2708D"/>
    <w:rsid w:val="00E347A1"/>
    <w:rsid w:val="00E61779"/>
    <w:rsid w:val="00E61B76"/>
    <w:rsid w:val="00E85D51"/>
    <w:rsid w:val="00EB5D61"/>
    <w:rsid w:val="00ED4A82"/>
    <w:rsid w:val="00ED6C48"/>
    <w:rsid w:val="00F11398"/>
    <w:rsid w:val="00F41220"/>
    <w:rsid w:val="00F43912"/>
    <w:rsid w:val="00F65F5D"/>
    <w:rsid w:val="00F86A3A"/>
    <w:rsid w:val="00FB1744"/>
    <w:rsid w:val="00FC02F3"/>
    <w:rsid w:val="00FC3480"/>
    <w:rsid w:val="00FC7090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line="240" w:lineRule="atLeast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line="240" w:lineRule="atLeast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EB13-6268-4892-8D00-4DB78439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1419618(E)</vt:lpstr>
    </vt:vector>
  </TitlesOfParts>
  <Company>DCM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1419618(E)</dc:title>
  <dc:subject>ECE/TRANS/WP.15/AC.2/2015/1</dc:subject>
  <dc:creator>Escalante</dc:creator>
  <dc:description>final</dc:description>
  <cp:lastModifiedBy>UNECE</cp:lastModifiedBy>
  <cp:revision>5</cp:revision>
  <cp:lastPrinted>2014-11-21T11:10:00Z</cp:lastPrinted>
  <dcterms:created xsi:type="dcterms:W3CDTF">2015-10-26T12:58:00Z</dcterms:created>
  <dcterms:modified xsi:type="dcterms:W3CDTF">2015-11-03T17:26:00Z</dcterms:modified>
</cp:coreProperties>
</file>