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1D" w:rsidRPr="00C62E9A" w:rsidRDefault="00CC311D" w:rsidP="00CC311D">
      <w:pPr>
        <w:spacing w:line="240" w:lineRule="auto"/>
        <w:rPr>
          <w:sz w:val="2"/>
          <w:lang w:val="fr-CH"/>
        </w:rPr>
        <w:sectPr w:rsidR="00CC311D" w:rsidRPr="00C62E9A" w:rsidSect="00CC311D">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C62E9A">
        <w:rPr>
          <w:rStyle w:val="CommentReference"/>
          <w:lang w:val="fr-CH"/>
        </w:rPr>
        <w:commentReference w:id="0"/>
      </w:r>
      <w:bookmarkStart w:id="1" w:name="_GoBack"/>
      <w:bookmarkEnd w:id="1"/>
    </w:p>
    <w:p w:rsidR="00CC311D" w:rsidRPr="00C62E9A" w:rsidRDefault="00CC311D" w:rsidP="00C62E9A">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62E9A">
        <w:rPr>
          <w:lang w:val="fr-CH"/>
        </w:rPr>
        <w:lastRenderedPageBreak/>
        <w:t>Commission économique pour l</w:t>
      </w:r>
      <w:r w:rsidR="00C62E9A">
        <w:rPr>
          <w:lang w:val="fr-CH"/>
        </w:rPr>
        <w:t>’</w:t>
      </w:r>
      <w:r w:rsidRPr="00C62E9A">
        <w:rPr>
          <w:lang w:val="fr-CH"/>
        </w:rPr>
        <w:t>Europe</w:t>
      </w:r>
    </w:p>
    <w:p w:rsidR="00C62E9A" w:rsidRPr="00C62E9A" w:rsidRDefault="00C62E9A" w:rsidP="00C62E9A">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CC311D" w:rsidRPr="00C62E9A" w:rsidRDefault="00CC311D" w:rsidP="00C62E9A">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C62E9A">
        <w:rPr>
          <w:b w:val="0"/>
          <w:bCs/>
          <w:lang w:val="fr-CH"/>
        </w:rPr>
        <w:t>Comité des transports intérieurs</w:t>
      </w:r>
    </w:p>
    <w:p w:rsidR="00CC311D" w:rsidRPr="00C62E9A" w:rsidRDefault="00CC311D" w:rsidP="00C62E9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C62E9A" w:rsidRPr="00C62E9A" w:rsidRDefault="00C62E9A" w:rsidP="00C62E9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62E9A">
        <w:rPr>
          <w:lang w:val="fr-CH"/>
        </w:rPr>
        <w:t xml:space="preserve">Groupe de travail des transports </w:t>
      </w:r>
      <w:r w:rsidRPr="00C62E9A">
        <w:rPr>
          <w:lang w:val="fr-CH"/>
        </w:rPr>
        <w:br/>
        <w:t>de marchandises dangereuses</w:t>
      </w:r>
    </w:p>
    <w:p w:rsidR="00C62E9A" w:rsidRPr="00C62E9A" w:rsidRDefault="00C62E9A" w:rsidP="00C62E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C62E9A" w:rsidRPr="00C62E9A" w:rsidRDefault="00C62E9A" w:rsidP="00C62E9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62E9A">
        <w:rPr>
          <w:lang w:val="fr-CH"/>
        </w:rPr>
        <w:t>Réunion commune de la Commission d</w:t>
      </w:r>
      <w:r>
        <w:rPr>
          <w:lang w:val="fr-CH"/>
        </w:rPr>
        <w:t>’</w:t>
      </w:r>
      <w:r w:rsidRPr="00C62E9A">
        <w:rPr>
          <w:lang w:val="fr-CH"/>
        </w:rPr>
        <w:t xml:space="preserve">experts </w:t>
      </w:r>
      <w:r w:rsidRPr="00C62E9A">
        <w:rPr>
          <w:lang w:val="fr-CH"/>
        </w:rPr>
        <w:br/>
        <w:t xml:space="preserve">du RID et du Groupe de travail des transports </w:t>
      </w:r>
      <w:r w:rsidRPr="00C62E9A">
        <w:rPr>
          <w:lang w:val="fr-CH"/>
        </w:rPr>
        <w:br/>
        <w:t>de marchandises dangereuses</w:t>
      </w:r>
    </w:p>
    <w:p w:rsidR="00C62E9A" w:rsidRPr="00C62E9A" w:rsidRDefault="00C62E9A" w:rsidP="00C62E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C62E9A">
        <w:rPr>
          <w:lang w:val="fr-CH"/>
        </w:rPr>
        <w:t>Berne, 14-18 mars 2016</w:t>
      </w:r>
    </w:p>
    <w:p w:rsidR="00C62E9A" w:rsidRPr="00C62E9A" w:rsidRDefault="00C62E9A" w:rsidP="00C62E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C62E9A">
        <w:rPr>
          <w:lang w:val="fr-CH"/>
        </w:rPr>
        <w:t>Point 2 de l</w:t>
      </w:r>
      <w:r>
        <w:rPr>
          <w:lang w:val="fr-CH"/>
        </w:rPr>
        <w:t>’</w:t>
      </w:r>
      <w:r w:rsidRPr="00C62E9A">
        <w:rPr>
          <w:lang w:val="fr-CH"/>
        </w:rPr>
        <w:t>ordre du jour provisoire</w:t>
      </w:r>
    </w:p>
    <w:p w:rsidR="00C62E9A" w:rsidRPr="00C62E9A" w:rsidRDefault="00C62E9A" w:rsidP="00C62E9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62E9A">
        <w:rPr>
          <w:lang w:val="fr-CH"/>
        </w:rPr>
        <w:t>Citernes</w:t>
      </w:r>
    </w:p>
    <w:p w:rsidR="00C62E9A" w:rsidRPr="00C62E9A" w:rsidRDefault="00C62E9A" w:rsidP="00C62E9A">
      <w:pPr>
        <w:pStyle w:val="SingleTxt"/>
        <w:spacing w:after="0" w:line="120" w:lineRule="exact"/>
        <w:rPr>
          <w:b/>
          <w:sz w:val="10"/>
          <w:lang w:val="fr-CH"/>
        </w:rPr>
      </w:pPr>
    </w:p>
    <w:p w:rsidR="00C62E9A" w:rsidRPr="00C62E9A" w:rsidRDefault="00C62E9A" w:rsidP="00C62E9A">
      <w:pPr>
        <w:pStyle w:val="SingleTxt"/>
        <w:spacing w:after="0" w:line="120" w:lineRule="exact"/>
        <w:rPr>
          <w:b/>
          <w:sz w:val="10"/>
          <w:lang w:val="fr-CH"/>
        </w:rPr>
      </w:pPr>
    </w:p>
    <w:p w:rsidR="00C62E9A" w:rsidRPr="00C62E9A" w:rsidRDefault="00C62E9A" w:rsidP="00C62E9A">
      <w:pPr>
        <w:pStyle w:val="SingleTxt"/>
        <w:spacing w:after="0" w:line="120" w:lineRule="exact"/>
        <w:rPr>
          <w:b/>
          <w:sz w:val="10"/>
          <w:lang w:val="fr-CH"/>
        </w:rPr>
      </w:pPr>
    </w:p>
    <w:p w:rsidR="00C62E9A" w:rsidRPr="00C62E9A" w:rsidRDefault="00C62E9A" w:rsidP="00C62E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62E9A">
        <w:rPr>
          <w:lang w:val="fr-CH"/>
        </w:rPr>
        <w:tab/>
      </w:r>
      <w:r w:rsidRPr="00C62E9A">
        <w:rPr>
          <w:lang w:val="fr-CH"/>
        </w:rPr>
        <w:tab/>
        <w:t>Citernes</w:t>
      </w:r>
      <w:r>
        <w:rPr>
          <w:lang w:val="fr-CH"/>
        </w:rPr>
        <w:t> </w:t>
      </w:r>
      <w:r w:rsidRPr="00C62E9A">
        <w:rPr>
          <w:lang w:val="fr-CH"/>
        </w:rPr>
        <w:t xml:space="preserve">: groupe de travail informel sur le contrôle </w:t>
      </w:r>
      <w:r>
        <w:rPr>
          <w:lang w:val="fr-CH"/>
        </w:rPr>
        <w:br/>
      </w:r>
      <w:r w:rsidRPr="00C62E9A">
        <w:rPr>
          <w:lang w:val="fr-CH"/>
        </w:rPr>
        <w:t>et la certification des citernes</w:t>
      </w:r>
    </w:p>
    <w:p w:rsidR="00C62E9A" w:rsidRPr="00C62E9A" w:rsidRDefault="00C62E9A" w:rsidP="00C62E9A">
      <w:pPr>
        <w:pStyle w:val="SingleTxt"/>
        <w:spacing w:after="0" w:line="120" w:lineRule="exact"/>
        <w:rPr>
          <w:b/>
          <w:sz w:val="10"/>
          <w:lang w:val="fr-CH"/>
        </w:rPr>
      </w:pPr>
    </w:p>
    <w:p w:rsidR="00C62E9A" w:rsidRPr="00C62E9A" w:rsidRDefault="00C62E9A" w:rsidP="00C62E9A">
      <w:pPr>
        <w:pStyle w:val="SingleTxt"/>
        <w:spacing w:after="0" w:line="120" w:lineRule="exact"/>
        <w:rPr>
          <w:b/>
          <w:sz w:val="10"/>
          <w:lang w:val="fr-CH"/>
        </w:rPr>
      </w:pPr>
    </w:p>
    <w:p w:rsidR="00C62E9A" w:rsidRPr="00C62E9A" w:rsidRDefault="00C62E9A" w:rsidP="00C62E9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62E9A">
        <w:rPr>
          <w:lang w:val="fr-CH"/>
        </w:rPr>
        <w:tab/>
      </w:r>
      <w:r w:rsidRPr="00C62E9A">
        <w:rPr>
          <w:lang w:val="fr-CH"/>
        </w:rPr>
        <w:tab/>
        <w:t>Communication du Gouvernement du Royaume-Uni</w:t>
      </w:r>
      <w:r w:rsidRPr="00C62E9A">
        <w:rPr>
          <w:rStyle w:val="FootnoteReference"/>
          <w:b w:val="0"/>
          <w:bCs/>
          <w:sz w:val="20"/>
          <w:szCs w:val="20"/>
          <w:lang w:val="fr-CH"/>
        </w:rPr>
        <w:footnoteReference w:id="1"/>
      </w:r>
      <w:r w:rsidRPr="00C62E9A">
        <w:rPr>
          <w:b w:val="0"/>
          <w:bCs/>
          <w:sz w:val="20"/>
          <w:szCs w:val="20"/>
          <w:vertAlign w:val="superscript"/>
          <w:lang w:val="fr-CH"/>
        </w:rPr>
        <w:t>,</w:t>
      </w:r>
      <w:r>
        <w:rPr>
          <w:b w:val="0"/>
          <w:bCs/>
          <w:sz w:val="20"/>
          <w:szCs w:val="20"/>
          <w:lang w:val="fr-CH"/>
        </w:rPr>
        <w:t> </w:t>
      </w:r>
      <w:r w:rsidRPr="00C62E9A">
        <w:rPr>
          <w:rStyle w:val="FootnoteReference"/>
          <w:b w:val="0"/>
          <w:bCs/>
          <w:sz w:val="20"/>
          <w:szCs w:val="20"/>
          <w:lang w:val="fr-CH"/>
        </w:rPr>
        <w:footnoteReference w:id="2"/>
      </w:r>
    </w:p>
    <w:p w:rsidR="00C62E9A" w:rsidRPr="00C62E9A" w:rsidRDefault="00C62E9A" w:rsidP="00C62E9A">
      <w:pPr>
        <w:pStyle w:val="SingleTxt"/>
        <w:spacing w:after="0" w:line="120" w:lineRule="exact"/>
        <w:rPr>
          <w:b/>
          <w:sz w:val="10"/>
          <w:lang w:val="fr-CH"/>
        </w:rPr>
      </w:pPr>
    </w:p>
    <w:p w:rsidR="00C62E9A" w:rsidRPr="00C62E9A" w:rsidRDefault="00C62E9A" w:rsidP="00C62E9A">
      <w:pPr>
        <w:pStyle w:val="SingleTxt"/>
        <w:spacing w:after="0" w:line="120" w:lineRule="exact"/>
        <w:rPr>
          <w:b/>
          <w:sz w:val="10"/>
          <w:lang w:val="fr-CH"/>
        </w:rPr>
      </w:pPr>
    </w:p>
    <w:p w:rsidR="00C62E9A" w:rsidRPr="00C62E9A" w:rsidRDefault="00C62E9A" w:rsidP="00C62E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62E9A">
        <w:rPr>
          <w:lang w:val="fr-CH"/>
        </w:rPr>
        <w:tab/>
      </w:r>
      <w:r w:rsidRPr="00C62E9A">
        <w:rPr>
          <w:lang w:val="fr-CH"/>
        </w:rPr>
        <w:tab/>
        <w:t xml:space="preserve">Résumé </w:t>
      </w:r>
    </w:p>
    <w:p w:rsidR="00C62E9A" w:rsidRPr="00C62E9A" w:rsidRDefault="00C62E9A" w:rsidP="00C62E9A">
      <w:pPr>
        <w:pStyle w:val="SingleTxt"/>
        <w:spacing w:after="0" w:line="120" w:lineRule="exact"/>
        <w:rPr>
          <w:sz w:val="10"/>
          <w:lang w:val="fr-CH"/>
        </w:rPr>
      </w:pPr>
    </w:p>
    <w:p w:rsidR="00C62E9A" w:rsidRPr="00C62E9A" w:rsidRDefault="00C62E9A" w:rsidP="00C62E9A">
      <w:pPr>
        <w:pStyle w:val="SingleTxt"/>
        <w:spacing w:after="0" w:line="120" w:lineRule="exact"/>
        <w:rPr>
          <w:sz w:val="10"/>
          <w:lang w:val="fr-CH"/>
        </w:rPr>
      </w:pPr>
    </w:p>
    <w:p w:rsidR="00C62E9A" w:rsidRPr="00C62E9A" w:rsidRDefault="00C62E9A" w:rsidP="00C62E9A">
      <w:pPr>
        <w:pStyle w:val="SingleTxt"/>
        <w:numPr>
          <w:ilvl w:val="0"/>
          <w:numId w:val="6"/>
        </w:numPr>
        <w:tabs>
          <w:tab w:val="clear" w:pos="475"/>
          <w:tab w:val="num" w:pos="1742"/>
        </w:tabs>
        <w:ind w:left="1267"/>
        <w:rPr>
          <w:lang w:val="fr-CH"/>
        </w:rPr>
      </w:pPr>
      <w:r w:rsidRPr="00C62E9A">
        <w:rPr>
          <w:lang w:val="fr-CH"/>
        </w:rPr>
        <w:t>Le groupe de travail informel sur le contrôle et la certification des citernes s</w:t>
      </w:r>
      <w:r>
        <w:rPr>
          <w:lang w:val="fr-CH"/>
        </w:rPr>
        <w:t>’</w:t>
      </w:r>
      <w:r w:rsidRPr="00C62E9A">
        <w:rPr>
          <w:lang w:val="fr-CH"/>
        </w:rPr>
        <w:t>est réuni pour la deux</w:t>
      </w:r>
      <w:r>
        <w:rPr>
          <w:lang w:val="fr-CH"/>
        </w:rPr>
        <w:t>ième fois à Londres du 12 au 14 </w:t>
      </w:r>
      <w:r w:rsidRPr="00C62E9A">
        <w:rPr>
          <w:lang w:val="fr-CH"/>
        </w:rPr>
        <w:t>octobr</w:t>
      </w:r>
      <w:r>
        <w:rPr>
          <w:lang w:val="fr-CH"/>
        </w:rPr>
        <w:t>e 2015 sous la présidence de M. </w:t>
      </w:r>
      <w:r w:rsidRPr="00C62E9A">
        <w:rPr>
          <w:lang w:val="fr-CH"/>
        </w:rPr>
        <w:t xml:space="preserve">J. </w:t>
      </w:r>
      <w:proofErr w:type="spellStart"/>
      <w:r w:rsidRPr="00C62E9A">
        <w:rPr>
          <w:lang w:val="fr-CH"/>
        </w:rPr>
        <w:t>Mairs</w:t>
      </w:r>
      <w:proofErr w:type="spellEnd"/>
      <w:r w:rsidRPr="00C62E9A">
        <w:rPr>
          <w:lang w:val="fr-CH"/>
        </w:rPr>
        <w:t xml:space="preserve"> (Royaume-Uni). Des représentants de l</w:t>
      </w:r>
      <w:r>
        <w:rPr>
          <w:lang w:val="fr-CH"/>
        </w:rPr>
        <w:t>’</w:t>
      </w:r>
      <w:r w:rsidRPr="00C62E9A">
        <w:rPr>
          <w:lang w:val="fr-CH"/>
        </w:rPr>
        <w:t>Allemagne, de la Belgique, de la Finlande, de la France, de la Norvège, des Pays-Bas, de la Pologne, de la République d</w:t>
      </w:r>
      <w:r>
        <w:rPr>
          <w:lang w:val="fr-CH"/>
        </w:rPr>
        <w:t>’</w:t>
      </w:r>
      <w:r w:rsidRPr="00C62E9A">
        <w:rPr>
          <w:lang w:val="fr-CH"/>
        </w:rPr>
        <w:t>Irlande, du Royaume-Uni, de la Suède et de la Suisse ont participé à cette réunion, ainsi que des représentants du Comité de liaison de la construction de carrosseries et de remorques (CLCCR), de l</w:t>
      </w:r>
      <w:r>
        <w:rPr>
          <w:lang w:val="fr-CH"/>
        </w:rPr>
        <w:t>’</w:t>
      </w:r>
      <w:r w:rsidRPr="00C62E9A">
        <w:rPr>
          <w:lang w:val="fr-CH"/>
        </w:rPr>
        <w:t>Association international des marchandises dangereuses et des conteneurs (IDGCA), de l</w:t>
      </w:r>
      <w:r>
        <w:rPr>
          <w:lang w:val="fr-CH"/>
        </w:rPr>
        <w:t>’</w:t>
      </w:r>
      <w:r w:rsidRPr="00C62E9A">
        <w:rPr>
          <w:lang w:val="fr-CH"/>
        </w:rPr>
        <w:t>Organisation internationale des conteneurs-citernes (ITCO) et de de l</w:t>
      </w:r>
      <w:r>
        <w:rPr>
          <w:lang w:val="fr-CH"/>
        </w:rPr>
        <w:t>’</w:t>
      </w:r>
      <w:r w:rsidRPr="00C62E9A">
        <w:rPr>
          <w:lang w:val="fr-CH"/>
        </w:rPr>
        <w:t>ITCO et de l</w:t>
      </w:r>
      <w:r>
        <w:rPr>
          <w:lang w:val="fr-CH"/>
        </w:rPr>
        <w:t>’</w:t>
      </w:r>
      <w:r w:rsidRPr="00C62E9A">
        <w:rPr>
          <w:lang w:val="fr-CH"/>
        </w:rPr>
        <w:t>Union internationale des propriétaires de wagons particuliers (UIP).</w:t>
      </w:r>
    </w:p>
    <w:p w:rsidR="00C62E9A" w:rsidRPr="00C62E9A" w:rsidRDefault="00C62E9A" w:rsidP="00C62E9A">
      <w:pPr>
        <w:pStyle w:val="SingleTxt"/>
        <w:spacing w:after="0" w:line="120" w:lineRule="exact"/>
        <w:rPr>
          <w:b/>
          <w:sz w:val="10"/>
          <w:lang w:val="fr-CH"/>
        </w:rPr>
      </w:pPr>
    </w:p>
    <w:p w:rsidR="00C62E9A" w:rsidRPr="00C62E9A" w:rsidRDefault="00C62E9A" w:rsidP="00C62E9A">
      <w:pPr>
        <w:pStyle w:val="SingleTxt"/>
        <w:spacing w:after="0" w:line="120" w:lineRule="exact"/>
        <w:rPr>
          <w:b/>
          <w:sz w:val="10"/>
          <w:lang w:val="fr-CH"/>
        </w:rPr>
      </w:pPr>
    </w:p>
    <w:p w:rsidR="00C62E9A" w:rsidRPr="00C62E9A" w:rsidRDefault="00C62E9A" w:rsidP="00C62E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62E9A">
        <w:rPr>
          <w:lang w:val="fr-CH"/>
        </w:rPr>
        <w:tab/>
      </w:r>
      <w:r w:rsidRPr="00C62E9A">
        <w:rPr>
          <w:lang w:val="fr-CH"/>
        </w:rPr>
        <w:tab/>
        <w:t xml:space="preserve">Désignation, surveillance et supervision des organismes </w:t>
      </w:r>
      <w:r w:rsidR="009747FB">
        <w:rPr>
          <w:lang w:val="fr-CH"/>
        </w:rPr>
        <w:br/>
      </w:r>
      <w:r w:rsidRPr="00C62E9A">
        <w:rPr>
          <w:lang w:val="fr-CH"/>
        </w:rPr>
        <w:t>de contrôle, ainsi que leur reconnaissance mutuelle</w:t>
      </w:r>
    </w:p>
    <w:p w:rsidR="00C62E9A" w:rsidRPr="00C62E9A" w:rsidRDefault="00C62E9A" w:rsidP="00C62E9A">
      <w:pPr>
        <w:pStyle w:val="SingleTxt"/>
        <w:keepNext/>
        <w:spacing w:after="0" w:line="120" w:lineRule="exact"/>
        <w:rPr>
          <w:sz w:val="10"/>
          <w:lang w:val="fr-CH"/>
        </w:rPr>
      </w:pPr>
    </w:p>
    <w:p w:rsidR="00C62E9A" w:rsidRPr="00C62E9A" w:rsidRDefault="00C62E9A" w:rsidP="00C62E9A">
      <w:pPr>
        <w:pStyle w:val="SingleTxt"/>
        <w:keepNext/>
        <w:spacing w:after="0" w:line="120" w:lineRule="exact"/>
        <w:rPr>
          <w:sz w:val="10"/>
          <w:lang w:val="fr-CH"/>
        </w:rPr>
      </w:pPr>
    </w:p>
    <w:p w:rsidR="00C62E9A" w:rsidRPr="00C62E9A" w:rsidRDefault="00C62E9A" w:rsidP="00C62E9A">
      <w:pPr>
        <w:pStyle w:val="SingleTxt"/>
        <w:numPr>
          <w:ilvl w:val="0"/>
          <w:numId w:val="6"/>
        </w:numPr>
        <w:tabs>
          <w:tab w:val="clear" w:pos="475"/>
          <w:tab w:val="num" w:pos="1742"/>
        </w:tabs>
        <w:ind w:left="1267"/>
        <w:rPr>
          <w:lang w:val="fr-CH"/>
        </w:rPr>
      </w:pPr>
      <w:r w:rsidRPr="00C62E9A">
        <w:rPr>
          <w:lang w:val="fr-CH"/>
        </w:rPr>
        <w:t>Le groupe a poursuivi le travail dont il avait précédemment rendu compte à la session d</w:t>
      </w:r>
      <w:r>
        <w:rPr>
          <w:lang w:val="fr-CH"/>
        </w:rPr>
        <w:t>’</w:t>
      </w:r>
      <w:r w:rsidRPr="00C62E9A">
        <w:rPr>
          <w:lang w:val="fr-CH"/>
        </w:rPr>
        <w:t xml:space="preserve">automne dans le document informel INF.10. Il a commencé par le projet de </w:t>
      </w:r>
      <w:r w:rsidRPr="00C62E9A">
        <w:rPr>
          <w:lang w:val="fr-CH"/>
        </w:rPr>
        <w:lastRenderedPageBreak/>
        <w:t>Cadre d</w:t>
      </w:r>
      <w:r>
        <w:rPr>
          <w:lang w:val="fr-CH"/>
        </w:rPr>
        <w:t>’</w:t>
      </w:r>
      <w:r w:rsidRPr="00C62E9A">
        <w:rPr>
          <w:lang w:val="fr-CH"/>
        </w:rPr>
        <w:t>évaluation des organismes de contrôle reconnus en matière de transport de marc</w:t>
      </w:r>
      <w:r>
        <w:rPr>
          <w:lang w:val="fr-CH"/>
        </w:rPr>
        <w:t>handises dangereuses daté du 20 </w:t>
      </w:r>
      <w:r w:rsidRPr="00C62E9A">
        <w:rPr>
          <w:lang w:val="fr-CH"/>
        </w:rPr>
        <w:t xml:space="preserve">juillet 2015, soumis par les Pays-Bas. Ce cadre porte sur les procédures de demande de reconnaissance adressées au gouvernement des Pays-Bas et de sa supervision des organismes reconnus. Il comporte un tableau qui classe en </w:t>
      </w:r>
      <w:r>
        <w:rPr>
          <w:lang w:val="fr-CH"/>
        </w:rPr>
        <w:t>« manquements de niveau </w:t>
      </w:r>
      <w:r w:rsidRPr="00C62E9A">
        <w:rPr>
          <w:lang w:val="fr-CH"/>
        </w:rPr>
        <w:t>1</w:t>
      </w:r>
      <w:r>
        <w:rPr>
          <w:lang w:val="fr-CH"/>
        </w:rPr>
        <w:t> »</w:t>
      </w:r>
      <w:r w:rsidRPr="00C62E9A">
        <w:rPr>
          <w:lang w:val="fr-CH"/>
        </w:rPr>
        <w:t xml:space="preserve"> les cas de non-respect des exigences organisationnelles et de fond par les organismes reconnus et en </w:t>
      </w:r>
      <w:r>
        <w:rPr>
          <w:lang w:val="fr-CH"/>
        </w:rPr>
        <w:t>« manquements de niveau </w:t>
      </w:r>
      <w:r w:rsidRPr="00C62E9A">
        <w:rPr>
          <w:lang w:val="fr-CH"/>
        </w:rPr>
        <w:t>2</w:t>
      </w:r>
      <w:r>
        <w:rPr>
          <w:lang w:val="fr-CH"/>
        </w:rPr>
        <w:t> »</w:t>
      </w:r>
      <w:r w:rsidRPr="00C62E9A">
        <w:rPr>
          <w:lang w:val="fr-CH"/>
        </w:rPr>
        <w:t xml:space="preserve"> les cas plus graves. Dans un autre appendice, le cadre établit la liste des questions posées au cours des contrôles et donne des exemples de documents qui constituent des preuves de conformité. </w:t>
      </w:r>
    </w:p>
    <w:p w:rsidR="00C62E9A" w:rsidRPr="00C62E9A" w:rsidRDefault="00C62E9A" w:rsidP="00C62E9A">
      <w:pPr>
        <w:pStyle w:val="SingleTxt"/>
        <w:numPr>
          <w:ilvl w:val="0"/>
          <w:numId w:val="6"/>
        </w:numPr>
        <w:tabs>
          <w:tab w:val="clear" w:pos="475"/>
          <w:tab w:val="num" w:pos="1742"/>
        </w:tabs>
        <w:ind w:left="1267"/>
        <w:rPr>
          <w:lang w:val="fr-CH"/>
        </w:rPr>
      </w:pPr>
      <w:r w:rsidRPr="00C62E9A">
        <w:rPr>
          <w:lang w:val="fr-CH"/>
        </w:rPr>
        <w:t>Le groupe a estimé qu</w:t>
      </w:r>
      <w:r>
        <w:rPr>
          <w:lang w:val="fr-CH"/>
        </w:rPr>
        <w:t>’</w:t>
      </w:r>
      <w:r w:rsidRPr="00C62E9A">
        <w:rPr>
          <w:lang w:val="fr-CH"/>
        </w:rPr>
        <w:t>au moment de sa publication ce cadre permettrait de montrer utilement une fois encore comment un État contractant/une Partie contractante s</w:t>
      </w:r>
      <w:r>
        <w:rPr>
          <w:lang w:val="fr-CH"/>
        </w:rPr>
        <w:t>’</w:t>
      </w:r>
      <w:r w:rsidRPr="00C62E9A">
        <w:rPr>
          <w:lang w:val="fr-CH"/>
        </w:rPr>
        <w:t>acquitte de ces responsabilités, complétant en cela ceux qui ont déjà été établis et publiés par l</w:t>
      </w:r>
      <w:r>
        <w:rPr>
          <w:lang w:val="fr-CH"/>
        </w:rPr>
        <w:t>’</w:t>
      </w:r>
      <w:r w:rsidRPr="00C62E9A">
        <w:rPr>
          <w:lang w:val="fr-CH"/>
        </w:rPr>
        <w:t>Agence de certification des véhicules du Royaume-Uni.</w:t>
      </w:r>
    </w:p>
    <w:p w:rsidR="00C62E9A" w:rsidRPr="00C62E9A" w:rsidRDefault="00C62E9A" w:rsidP="00C62E9A">
      <w:pPr>
        <w:pStyle w:val="SingleTxt"/>
        <w:numPr>
          <w:ilvl w:val="0"/>
          <w:numId w:val="6"/>
        </w:numPr>
        <w:tabs>
          <w:tab w:val="clear" w:pos="475"/>
          <w:tab w:val="num" w:pos="1742"/>
        </w:tabs>
        <w:ind w:left="1267"/>
        <w:rPr>
          <w:lang w:val="fr-CH"/>
        </w:rPr>
      </w:pPr>
      <w:r w:rsidRPr="00C62E9A">
        <w:rPr>
          <w:lang w:val="fr-CH"/>
        </w:rPr>
        <w:t>Des propositions d</w:t>
      </w:r>
      <w:r>
        <w:rPr>
          <w:lang w:val="fr-CH"/>
        </w:rPr>
        <w:t>’</w:t>
      </w:r>
      <w:r w:rsidRPr="00C62E9A">
        <w:rPr>
          <w:lang w:val="fr-CH"/>
        </w:rPr>
        <w:t>amendements au RID/ADR/ADN dans le sens d</w:t>
      </w:r>
      <w:r>
        <w:rPr>
          <w:lang w:val="fr-CH"/>
        </w:rPr>
        <w:t>’</w:t>
      </w:r>
      <w:r w:rsidRPr="00C62E9A">
        <w:rPr>
          <w:lang w:val="fr-CH"/>
        </w:rPr>
        <w:t>une meilleure harmonisation des procédures d</w:t>
      </w:r>
      <w:r>
        <w:rPr>
          <w:lang w:val="fr-CH"/>
        </w:rPr>
        <w:t>’</w:t>
      </w:r>
      <w:r w:rsidRPr="00C62E9A">
        <w:rPr>
          <w:lang w:val="fr-CH"/>
        </w:rPr>
        <w:t>agrément et de contrôle des citernes destinées au tra</w:t>
      </w:r>
      <w:r>
        <w:rPr>
          <w:lang w:val="fr-CH"/>
        </w:rPr>
        <w:t>nsport de matières de la classe </w:t>
      </w:r>
      <w:r w:rsidRPr="00C62E9A">
        <w:rPr>
          <w:lang w:val="fr-CH"/>
        </w:rPr>
        <w:t>2 et de celles qui sont destinées au tra</w:t>
      </w:r>
      <w:r>
        <w:rPr>
          <w:lang w:val="fr-CH"/>
        </w:rPr>
        <w:t>nsport des matières des classes </w:t>
      </w:r>
      <w:r w:rsidRPr="00C62E9A">
        <w:rPr>
          <w:lang w:val="fr-CH"/>
        </w:rPr>
        <w:t>3 à 9 ont été avancées par l</w:t>
      </w:r>
      <w:r>
        <w:rPr>
          <w:lang w:val="fr-CH"/>
        </w:rPr>
        <w:t>’</w:t>
      </w:r>
      <w:r w:rsidRPr="00C62E9A">
        <w:rPr>
          <w:lang w:val="fr-CH"/>
        </w:rPr>
        <w:t>Allemagne et l</w:t>
      </w:r>
      <w:r>
        <w:rPr>
          <w:lang w:val="fr-CH"/>
        </w:rPr>
        <w:t>’</w:t>
      </w:r>
      <w:r w:rsidRPr="00C62E9A">
        <w:rPr>
          <w:lang w:val="fr-CH"/>
        </w:rPr>
        <w:t>UIP. Ces propositions portent sur les chapitre</w:t>
      </w:r>
      <w:r>
        <w:rPr>
          <w:lang w:val="fr-CH"/>
        </w:rPr>
        <w:t>s </w:t>
      </w:r>
      <w:r w:rsidRPr="00C62E9A">
        <w:rPr>
          <w:lang w:val="fr-CH"/>
        </w:rPr>
        <w:t>1.8, 4.3 et 6.8. Le groupe n</w:t>
      </w:r>
      <w:r>
        <w:rPr>
          <w:lang w:val="fr-CH"/>
        </w:rPr>
        <w:t>’</w:t>
      </w:r>
      <w:r w:rsidRPr="00C62E9A">
        <w:rPr>
          <w:lang w:val="fr-CH"/>
        </w:rPr>
        <w:t>a pas eu le temps de se mettre d</w:t>
      </w:r>
      <w:r>
        <w:rPr>
          <w:lang w:val="fr-CH"/>
        </w:rPr>
        <w:t>’</w:t>
      </w:r>
      <w:r w:rsidRPr="00C62E9A">
        <w:rPr>
          <w:lang w:val="fr-CH"/>
        </w:rPr>
        <w:t>accord sur ces propositions mais il a apprécié le travail ayant visé à indiquer les modifications qui s</w:t>
      </w:r>
      <w:r>
        <w:rPr>
          <w:lang w:val="fr-CH"/>
        </w:rPr>
        <w:t>’</w:t>
      </w:r>
      <w:r w:rsidRPr="00C62E9A">
        <w:rPr>
          <w:lang w:val="fr-CH"/>
        </w:rPr>
        <w:t xml:space="preserve">imposeraient pour parvenir à une meilleure harmonisation et progresser sur la voie de la reconnaissance mutuelle. </w:t>
      </w:r>
    </w:p>
    <w:p w:rsidR="00C62E9A" w:rsidRPr="00C62E9A" w:rsidRDefault="00C62E9A" w:rsidP="00C62E9A">
      <w:pPr>
        <w:pStyle w:val="SingleTxt"/>
        <w:numPr>
          <w:ilvl w:val="0"/>
          <w:numId w:val="6"/>
        </w:numPr>
        <w:tabs>
          <w:tab w:val="clear" w:pos="475"/>
          <w:tab w:val="num" w:pos="1742"/>
        </w:tabs>
        <w:ind w:left="1267"/>
        <w:rPr>
          <w:lang w:val="fr-CH"/>
        </w:rPr>
      </w:pPr>
      <w:r w:rsidRPr="00C62E9A">
        <w:rPr>
          <w:lang w:val="fr-CH"/>
        </w:rPr>
        <w:t>Le groupe a ensuite examiné un projet de questionnaire destiné à obtenir des informations sur ce que les autorités compétentes connaissent des activités des organismes de contrôle désignés dans les pays participants. Chacune des questions ayant fait l</w:t>
      </w:r>
      <w:r>
        <w:rPr>
          <w:lang w:val="fr-CH"/>
        </w:rPr>
        <w:t>’</w:t>
      </w:r>
      <w:r w:rsidRPr="00C62E9A">
        <w:rPr>
          <w:lang w:val="fr-CH"/>
        </w:rPr>
        <w:t>objet de discussions, le Royaume-Uni a accepté de modifier ce questionnaire et de le distribuer au sein du groupe pour qu</w:t>
      </w:r>
      <w:r>
        <w:rPr>
          <w:lang w:val="fr-CH"/>
        </w:rPr>
        <w:t>’</w:t>
      </w:r>
      <w:r w:rsidRPr="00C62E9A">
        <w:rPr>
          <w:lang w:val="fr-CH"/>
        </w:rPr>
        <w:t xml:space="preserve">il soit rempli avant sa prochaine réunion. Le Royaume-Uni procédera à une analyse des réponses reçues, pour examen lors de la prochaine réunion. De nouvelles améliorations pourraient être nécessaires avant que la Réunion commune soit invitée à autoriser la distribution du questionnaire à tous les États contractants et parties contractantes. </w:t>
      </w:r>
    </w:p>
    <w:p w:rsidR="00C62E9A" w:rsidRPr="00C62E9A" w:rsidRDefault="00C62E9A" w:rsidP="00C62E9A">
      <w:pPr>
        <w:pStyle w:val="SingleTxt"/>
        <w:spacing w:after="0" w:line="120" w:lineRule="exact"/>
        <w:rPr>
          <w:b/>
          <w:sz w:val="10"/>
          <w:lang w:val="fr-CH"/>
        </w:rPr>
      </w:pPr>
    </w:p>
    <w:p w:rsidR="00C62E9A" w:rsidRPr="00C62E9A" w:rsidRDefault="00C62E9A" w:rsidP="00C62E9A">
      <w:pPr>
        <w:pStyle w:val="SingleTxt"/>
        <w:spacing w:after="0" w:line="120" w:lineRule="exact"/>
        <w:rPr>
          <w:b/>
          <w:sz w:val="10"/>
          <w:lang w:val="fr-CH"/>
        </w:rPr>
      </w:pPr>
    </w:p>
    <w:p w:rsidR="00C62E9A" w:rsidRPr="00C62E9A" w:rsidRDefault="00C62E9A" w:rsidP="00C62E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62E9A">
        <w:rPr>
          <w:lang w:val="fr-CH"/>
        </w:rPr>
        <w:tab/>
      </w:r>
      <w:r w:rsidRPr="00C62E9A">
        <w:rPr>
          <w:lang w:val="fr-CH"/>
        </w:rPr>
        <w:tab/>
        <w:t>Clarification des exigences en matière de contrôle</w:t>
      </w:r>
    </w:p>
    <w:p w:rsidR="00C62E9A" w:rsidRPr="00C62E9A" w:rsidRDefault="00C62E9A" w:rsidP="00C62E9A">
      <w:pPr>
        <w:pStyle w:val="SingleTxt"/>
        <w:keepNext/>
        <w:spacing w:after="0" w:line="120" w:lineRule="exact"/>
        <w:rPr>
          <w:sz w:val="10"/>
          <w:lang w:val="fr-CH"/>
        </w:rPr>
      </w:pPr>
    </w:p>
    <w:p w:rsidR="00C62E9A" w:rsidRPr="00C62E9A" w:rsidRDefault="00C62E9A" w:rsidP="00C62E9A">
      <w:pPr>
        <w:pStyle w:val="SingleTxt"/>
        <w:keepNext/>
        <w:spacing w:after="0" w:line="120" w:lineRule="exact"/>
        <w:rPr>
          <w:sz w:val="10"/>
          <w:lang w:val="fr-CH"/>
        </w:rPr>
      </w:pPr>
    </w:p>
    <w:p w:rsidR="00C62E9A" w:rsidRPr="00C62E9A" w:rsidRDefault="00C62E9A" w:rsidP="00C62E9A">
      <w:pPr>
        <w:pStyle w:val="SingleTxt"/>
        <w:numPr>
          <w:ilvl w:val="0"/>
          <w:numId w:val="6"/>
        </w:numPr>
        <w:tabs>
          <w:tab w:val="clear" w:pos="475"/>
          <w:tab w:val="num" w:pos="1742"/>
        </w:tabs>
        <w:ind w:left="1267"/>
        <w:rPr>
          <w:lang w:val="fr-CH"/>
        </w:rPr>
      </w:pPr>
      <w:r w:rsidRPr="00C62E9A">
        <w:rPr>
          <w:lang w:val="fr-CH"/>
        </w:rPr>
        <w:t>La proposition du Royaume-Uni que les organismes de contrôle restent propriétaires et responsables de la tenue des registres appropriés sur les citernes a suscité une certaine résistance au sein du groupe. D</w:t>
      </w:r>
      <w:r>
        <w:rPr>
          <w:lang w:val="fr-CH"/>
        </w:rPr>
        <w:t>’</w:t>
      </w:r>
      <w:r w:rsidRPr="00C62E9A">
        <w:rPr>
          <w:lang w:val="fr-CH"/>
        </w:rPr>
        <w:t>aucuns ont estimé que ce rôle incombait aux conseillers à la sécurité et que tout manquement devait faire l</w:t>
      </w:r>
      <w:r>
        <w:rPr>
          <w:lang w:val="fr-CH"/>
        </w:rPr>
        <w:t>’</w:t>
      </w:r>
      <w:r w:rsidRPr="00C62E9A">
        <w:rPr>
          <w:lang w:val="fr-CH"/>
        </w:rPr>
        <w:t xml:space="preserve">objet de mesures nationales imposant des sanctions appropriées. </w:t>
      </w:r>
    </w:p>
    <w:p w:rsidR="00C62E9A" w:rsidRPr="00C62E9A" w:rsidRDefault="00C62E9A" w:rsidP="00C62E9A">
      <w:pPr>
        <w:pStyle w:val="SingleTxt"/>
        <w:numPr>
          <w:ilvl w:val="0"/>
          <w:numId w:val="6"/>
        </w:numPr>
        <w:tabs>
          <w:tab w:val="clear" w:pos="475"/>
          <w:tab w:val="num" w:pos="1742"/>
        </w:tabs>
        <w:ind w:left="1267"/>
        <w:rPr>
          <w:b/>
          <w:lang w:val="fr-CH"/>
        </w:rPr>
      </w:pPr>
      <w:r w:rsidRPr="00C62E9A">
        <w:rPr>
          <w:b/>
          <w:lang w:val="fr-CH"/>
        </w:rPr>
        <w:t>Compte tenu de la récente mise au point de techniques de contrôle à distance, la Réunion commune est invitée à donner son avis sur la question de savoir si les prescriptions du RID/ADR/ADN en matière d</w:t>
      </w:r>
      <w:r>
        <w:rPr>
          <w:b/>
          <w:lang w:val="fr-CH"/>
        </w:rPr>
        <w:t>’</w:t>
      </w:r>
      <w:r w:rsidRPr="00C62E9A">
        <w:rPr>
          <w:b/>
          <w:lang w:val="fr-CH"/>
        </w:rPr>
        <w:t>inspection interne impliquent que quelqu</w:t>
      </w:r>
      <w:r>
        <w:rPr>
          <w:b/>
          <w:lang w:val="fr-CH"/>
        </w:rPr>
        <w:t>’</w:t>
      </w:r>
      <w:r w:rsidRPr="00C62E9A">
        <w:rPr>
          <w:b/>
          <w:lang w:val="fr-CH"/>
        </w:rPr>
        <w:t>un pénètre dans la citerne ou si l</w:t>
      </w:r>
      <w:r>
        <w:rPr>
          <w:b/>
          <w:lang w:val="fr-CH"/>
        </w:rPr>
        <w:t>’</w:t>
      </w:r>
      <w:r w:rsidRPr="00C62E9A">
        <w:rPr>
          <w:b/>
          <w:lang w:val="fr-CH"/>
        </w:rPr>
        <w:t>on peut avoir recours à de telles techniques avec l</w:t>
      </w:r>
      <w:r>
        <w:rPr>
          <w:b/>
          <w:lang w:val="fr-CH"/>
        </w:rPr>
        <w:t>’</w:t>
      </w:r>
      <w:r w:rsidRPr="00C62E9A">
        <w:rPr>
          <w:b/>
          <w:lang w:val="fr-CH"/>
        </w:rPr>
        <w:t xml:space="preserve">approbation des autorités compétentes. </w:t>
      </w:r>
      <w:r w:rsidRPr="00C62E9A">
        <w:rPr>
          <w:lang w:val="fr-CH"/>
        </w:rPr>
        <w:t>Certains ont estimé qu</w:t>
      </w:r>
      <w:r>
        <w:rPr>
          <w:lang w:val="fr-CH"/>
        </w:rPr>
        <w:t>’</w:t>
      </w:r>
      <w:r w:rsidRPr="00C62E9A">
        <w:rPr>
          <w:lang w:val="fr-CH"/>
        </w:rPr>
        <w:t>il convenait d</w:t>
      </w:r>
      <w:r>
        <w:rPr>
          <w:lang w:val="fr-CH"/>
        </w:rPr>
        <w:t>’</w:t>
      </w:r>
      <w:r w:rsidRPr="00C62E9A">
        <w:rPr>
          <w:lang w:val="fr-CH"/>
        </w:rPr>
        <w:t>en savoir plus sur l</w:t>
      </w:r>
      <w:r>
        <w:rPr>
          <w:lang w:val="fr-CH"/>
        </w:rPr>
        <w:t>’</w:t>
      </w:r>
      <w:r w:rsidRPr="00C62E9A">
        <w:rPr>
          <w:lang w:val="fr-CH"/>
        </w:rPr>
        <w:t>efficacité de ces techniques, tandis que d</w:t>
      </w:r>
      <w:r>
        <w:rPr>
          <w:lang w:val="fr-CH"/>
        </w:rPr>
        <w:t>’</w:t>
      </w:r>
      <w:r w:rsidRPr="00C62E9A">
        <w:rPr>
          <w:lang w:val="fr-CH"/>
        </w:rPr>
        <w:t>autres jugeaient qu</w:t>
      </w:r>
      <w:r>
        <w:rPr>
          <w:lang w:val="fr-CH"/>
        </w:rPr>
        <w:t>’</w:t>
      </w:r>
      <w:r w:rsidRPr="00C62E9A">
        <w:rPr>
          <w:lang w:val="fr-CH"/>
        </w:rPr>
        <w:t>elle était déjà bien établie dans d</w:t>
      </w:r>
      <w:r>
        <w:rPr>
          <w:lang w:val="fr-CH"/>
        </w:rPr>
        <w:t>’</w:t>
      </w:r>
      <w:r w:rsidRPr="00C62E9A">
        <w:rPr>
          <w:lang w:val="fr-CH"/>
        </w:rPr>
        <w:t>autres domaine de contrôle et que d</w:t>
      </w:r>
      <w:r>
        <w:rPr>
          <w:lang w:val="fr-CH"/>
        </w:rPr>
        <w:t>’</w:t>
      </w:r>
      <w:r w:rsidRPr="00C62E9A">
        <w:rPr>
          <w:lang w:val="fr-CH"/>
        </w:rPr>
        <w:t>autres encore étaient d</w:t>
      </w:r>
      <w:r>
        <w:rPr>
          <w:lang w:val="fr-CH"/>
        </w:rPr>
        <w:t>’</w:t>
      </w:r>
      <w:r w:rsidRPr="00C62E9A">
        <w:rPr>
          <w:lang w:val="fr-CH"/>
        </w:rPr>
        <w:t>avis qu</w:t>
      </w:r>
      <w:r>
        <w:rPr>
          <w:lang w:val="fr-CH"/>
        </w:rPr>
        <w:t>’</w:t>
      </w:r>
      <w:r w:rsidRPr="00C62E9A">
        <w:rPr>
          <w:lang w:val="fr-CH"/>
        </w:rPr>
        <w:t>elle convenait dans les cas où il n</w:t>
      </w:r>
      <w:r>
        <w:rPr>
          <w:lang w:val="fr-CH"/>
        </w:rPr>
        <w:t>’</w:t>
      </w:r>
      <w:r w:rsidRPr="00C62E9A">
        <w:rPr>
          <w:lang w:val="fr-CH"/>
        </w:rPr>
        <w:t>est pas possible d</w:t>
      </w:r>
      <w:r>
        <w:rPr>
          <w:lang w:val="fr-CH"/>
        </w:rPr>
        <w:t>’</w:t>
      </w:r>
      <w:r w:rsidRPr="00C62E9A">
        <w:rPr>
          <w:lang w:val="fr-CH"/>
        </w:rPr>
        <w:t>accéder physiquement à la citerne ou au compartiment, notamment pour des raisons de sécurité. Si la Réunion commune décide que des méthodes de contrôle à distance peuvent être appliquées pour le contrôle interne, il faudra que les normes techniques applicables au contrôle des citernes le mentionnent en faisant référence à d</w:t>
      </w:r>
      <w:r>
        <w:rPr>
          <w:lang w:val="fr-CH"/>
        </w:rPr>
        <w:t>’</w:t>
      </w:r>
      <w:r w:rsidRPr="00C62E9A">
        <w:rPr>
          <w:lang w:val="fr-CH"/>
        </w:rPr>
        <w:t>autres normes applicables dans d</w:t>
      </w:r>
      <w:r>
        <w:rPr>
          <w:lang w:val="fr-CH"/>
        </w:rPr>
        <w:t>’</w:t>
      </w:r>
      <w:r w:rsidRPr="00C62E9A">
        <w:rPr>
          <w:lang w:val="fr-CH"/>
        </w:rPr>
        <w:t>autres secteurs de l</w:t>
      </w:r>
      <w:r>
        <w:rPr>
          <w:lang w:val="fr-CH"/>
        </w:rPr>
        <w:t>’</w:t>
      </w:r>
      <w:r w:rsidRPr="00C62E9A">
        <w:rPr>
          <w:lang w:val="fr-CH"/>
        </w:rPr>
        <w:t xml:space="preserve">industrie. </w:t>
      </w:r>
    </w:p>
    <w:p w:rsidR="00C62E9A" w:rsidRPr="00C62E9A" w:rsidRDefault="00C62E9A" w:rsidP="00C62E9A">
      <w:pPr>
        <w:pStyle w:val="SingleTxt"/>
        <w:numPr>
          <w:ilvl w:val="0"/>
          <w:numId w:val="6"/>
        </w:numPr>
        <w:tabs>
          <w:tab w:val="clear" w:pos="475"/>
          <w:tab w:val="num" w:pos="1742"/>
        </w:tabs>
        <w:ind w:left="1267"/>
        <w:rPr>
          <w:lang w:val="fr-CH"/>
        </w:rPr>
      </w:pPr>
      <w:r w:rsidRPr="00C62E9A">
        <w:rPr>
          <w:lang w:val="fr-CH"/>
        </w:rPr>
        <w:lastRenderedPageBreak/>
        <w:t>Le Royaume-Uni a fait brièvement le point sur les travaux en cours concernant les contrôles exceptionnels à la suite de réparations ou de modifications de citernes ou de leur équipement de service. Aucune proposition visant à modifier l</w:t>
      </w:r>
      <w:r>
        <w:rPr>
          <w:lang w:val="fr-CH"/>
        </w:rPr>
        <w:t>’</w:t>
      </w:r>
      <w:r w:rsidRPr="00C62E9A">
        <w:rPr>
          <w:lang w:val="fr-CH"/>
        </w:rPr>
        <w:t>ADR/RID/ADN n</w:t>
      </w:r>
      <w:r>
        <w:rPr>
          <w:lang w:val="fr-CH"/>
        </w:rPr>
        <w:t>’</w:t>
      </w:r>
      <w:r w:rsidRPr="00C62E9A">
        <w:rPr>
          <w:lang w:val="fr-CH"/>
        </w:rPr>
        <w:t xml:space="preserve">était prête à être examinée à ce stade. </w:t>
      </w:r>
    </w:p>
    <w:p w:rsidR="00C62E9A" w:rsidRPr="00C62E9A" w:rsidRDefault="00C62E9A" w:rsidP="00C62E9A">
      <w:pPr>
        <w:pStyle w:val="SingleTxt"/>
        <w:spacing w:after="0" w:line="120" w:lineRule="exact"/>
        <w:rPr>
          <w:b/>
          <w:sz w:val="10"/>
          <w:lang w:val="fr-CH"/>
        </w:rPr>
      </w:pPr>
    </w:p>
    <w:p w:rsidR="00C62E9A" w:rsidRPr="00C62E9A" w:rsidRDefault="00C62E9A" w:rsidP="00C62E9A">
      <w:pPr>
        <w:pStyle w:val="SingleTxt"/>
        <w:spacing w:after="0" w:line="120" w:lineRule="exact"/>
        <w:rPr>
          <w:b/>
          <w:sz w:val="10"/>
          <w:lang w:val="fr-CH"/>
        </w:rPr>
      </w:pPr>
    </w:p>
    <w:p w:rsidR="00C62E9A" w:rsidRPr="00C62E9A" w:rsidRDefault="00C62E9A" w:rsidP="00C62E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62E9A">
        <w:rPr>
          <w:lang w:val="fr-CH"/>
        </w:rPr>
        <w:tab/>
      </w:r>
      <w:r w:rsidRPr="00C62E9A">
        <w:rPr>
          <w:lang w:val="fr-CH"/>
        </w:rPr>
        <w:tab/>
        <w:t xml:space="preserve">Améliorations des prescriptions relatives à la construction </w:t>
      </w:r>
      <w:r>
        <w:rPr>
          <w:lang w:val="fr-CH"/>
        </w:rPr>
        <w:br/>
      </w:r>
      <w:r w:rsidRPr="00C62E9A">
        <w:rPr>
          <w:lang w:val="fr-CH"/>
        </w:rPr>
        <w:t xml:space="preserve">et au contrôle </w:t>
      </w:r>
    </w:p>
    <w:p w:rsidR="00C62E9A" w:rsidRPr="00C62E9A" w:rsidRDefault="00C62E9A" w:rsidP="00C62E9A">
      <w:pPr>
        <w:pStyle w:val="SingleTxt"/>
        <w:spacing w:after="0" w:line="120" w:lineRule="exact"/>
        <w:rPr>
          <w:sz w:val="10"/>
          <w:lang w:val="fr-CH"/>
        </w:rPr>
      </w:pPr>
    </w:p>
    <w:p w:rsidR="00C62E9A" w:rsidRPr="00C62E9A" w:rsidRDefault="00C62E9A" w:rsidP="00C62E9A">
      <w:pPr>
        <w:pStyle w:val="SingleTxt"/>
        <w:spacing w:after="0" w:line="120" w:lineRule="exact"/>
        <w:rPr>
          <w:sz w:val="10"/>
          <w:lang w:val="fr-CH"/>
        </w:rPr>
      </w:pPr>
    </w:p>
    <w:p w:rsidR="00C62E9A" w:rsidRPr="00C62E9A" w:rsidRDefault="00C62E9A" w:rsidP="00C62E9A">
      <w:pPr>
        <w:pStyle w:val="SingleTxt"/>
        <w:numPr>
          <w:ilvl w:val="0"/>
          <w:numId w:val="6"/>
        </w:numPr>
        <w:tabs>
          <w:tab w:val="clear" w:pos="475"/>
          <w:tab w:val="num" w:pos="1742"/>
        </w:tabs>
        <w:ind w:left="1267"/>
        <w:rPr>
          <w:lang w:val="fr-CH"/>
        </w:rPr>
      </w:pPr>
      <w:r w:rsidRPr="00C62E9A">
        <w:rPr>
          <w:lang w:val="fr-CH"/>
        </w:rPr>
        <w:t>Le groupe a examiné les prescriptions relatives aux contrôles non destructifs des soudures et il a décidé de rechercher des normes applicables à d</w:t>
      </w:r>
      <w:r>
        <w:rPr>
          <w:lang w:val="fr-CH"/>
        </w:rPr>
        <w:t>’</w:t>
      </w:r>
      <w:r w:rsidRPr="00C62E9A">
        <w:rPr>
          <w:lang w:val="fr-CH"/>
        </w:rPr>
        <w:t>autres méthodes, telles que la technique par courants de Foucault, qui soient susceptibles d</w:t>
      </w:r>
      <w:r>
        <w:rPr>
          <w:lang w:val="fr-CH"/>
        </w:rPr>
        <w:t>’</w:t>
      </w:r>
      <w:r w:rsidRPr="00C62E9A">
        <w:rPr>
          <w:lang w:val="fr-CH"/>
        </w:rPr>
        <w:t xml:space="preserve">être incluses dans le RID/ADR/ADN. </w:t>
      </w:r>
    </w:p>
    <w:p w:rsidR="00C62E9A" w:rsidRPr="00C62E9A" w:rsidRDefault="00C62E9A" w:rsidP="00C62E9A">
      <w:pPr>
        <w:pStyle w:val="SingleTxt"/>
        <w:numPr>
          <w:ilvl w:val="0"/>
          <w:numId w:val="6"/>
        </w:numPr>
        <w:tabs>
          <w:tab w:val="clear" w:pos="475"/>
          <w:tab w:val="num" w:pos="1742"/>
        </w:tabs>
        <w:ind w:left="1267"/>
        <w:rPr>
          <w:lang w:val="fr-CH"/>
        </w:rPr>
      </w:pPr>
      <w:r w:rsidRPr="00C62E9A">
        <w:rPr>
          <w:lang w:val="fr-CH"/>
        </w:rPr>
        <w:t>Il a également abordé le paragraphe 6.8.2.1.23, soulignant l</w:t>
      </w:r>
      <w:r>
        <w:rPr>
          <w:lang w:val="fr-CH"/>
        </w:rPr>
        <w:t>’</w:t>
      </w:r>
      <w:r w:rsidRPr="00C62E9A">
        <w:rPr>
          <w:lang w:val="fr-CH"/>
        </w:rPr>
        <w:t>importance des épreuves non destructives pour l</w:t>
      </w:r>
      <w:r>
        <w:rPr>
          <w:lang w:val="fr-CH"/>
        </w:rPr>
        <w:t>’</w:t>
      </w:r>
      <w:r w:rsidRPr="00C62E9A">
        <w:rPr>
          <w:lang w:val="fr-CH"/>
        </w:rPr>
        <w:t>agrément des citernes. Le Royaume-Uni a relevé qu</w:t>
      </w:r>
      <w:r>
        <w:rPr>
          <w:lang w:val="fr-CH"/>
        </w:rPr>
        <w:t>’</w:t>
      </w:r>
      <w:r w:rsidRPr="00C62E9A">
        <w:rPr>
          <w:lang w:val="fr-CH"/>
        </w:rPr>
        <w:t>en vertu des dispositions actuelles les trois types de soudures – longitudinales, circulaires et radiales – ne peuvent pas être contrôlés là où elles sont soumises à de fortes contraintes et sollicitations lors d</w:t>
      </w:r>
      <w:r>
        <w:rPr>
          <w:lang w:val="fr-CH"/>
        </w:rPr>
        <w:t>’</w:t>
      </w:r>
      <w:r w:rsidRPr="00C62E9A">
        <w:rPr>
          <w:lang w:val="fr-CH"/>
        </w:rPr>
        <w:t>impacts ou dans des conditions normales de service. Le groupe n</w:t>
      </w:r>
      <w:r>
        <w:rPr>
          <w:lang w:val="fr-CH"/>
        </w:rPr>
        <w:t>’</w:t>
      </w:r>
      <w:r w:rsidRPr="00C62E9A">
        <w:rPr>
          <w:lang w:val="fr-CH"/>
        </w:rPr>
        <w:t>a pas été convaincu d</w:t>
      </w:r>
      <w:r>
        <w:rPr>
          <w:lang w:val="fr-CH"/>
        </w:rPr>
        <w:t>’</w:t>
      </w:r>
      <w:r w:rsidRPr="00C62E9A">
        <w:rPr>
          <w:lang w:val="fr-CH"/>
        </w:rPr>
        <w:t>emblée de procéder à des amendements destinés à mieux cibler les contrôles. Le Royaume-Uni a toutefois annoncé qu</w:t>
      </w:r>
      <w:r>
        <w:rPr>
          <w:lang w:val="fr-CH"/>
        </w:rPr>
        <w:t>’</w:t>
      </w:r>
      <w:r w:rsidRPr="00C62E9A">
        <w:rPr>
          <w:lang w:val="fr-CH"/>
        </w:rPr>
        <w:t>il allait rassembler ses arguments en vue d</w:t>
      </w:r>
      <w:r>
        <w:rPr>
          <w:lang w:val="fr-CH"/>
        </w:rPr>
        <w:t>’</w:t>
      </w:r>
      <w:r w:rsidRPr="00C62E9A">
        <w:rPr>
          <w:lang w:val="fr-CH"/>
        </w:rPr>
        <w:t xml:space="preserve">un nouvel examen lors de la prochaine réunion. </w:t>
      </w:r>
    </w:p>
    <w:p w:rsidR="00C62E9A" w:rsidRPr="00C62E9A" w:rsidRDefault="00C62E9A" w:rsidP="00C62E9A">
      <w:pPr>
        <w:pStyle w:val="SingleTxt"/>
        <w:numPr>
          <w:ilvl w:val="0"/>
          <w:numId w:val="6"/>
        </w:numPr>
        <w:tabs>
          <w:tab w:val="clear" w:pos="475"/>
          <w:tab w:val="num" w:pos="1742"/>
        </w:tabs>
        <w:ind w:left="1267"/>
        <w:rPr>
          <w:lang w:val="fr-CH"/>
        </w:rPr>
      </w:pPr>
      <w:r w:rsidRPr="00C62E9A">
        <w:rPr>
          <w:lang w:val="fr-CH"/>
        </w:rPr>
        <w:t>Le groupe a assisté à un exposé de TWI (connu auparavant sous le nom d</w:t>
      </w:r>
      <w:r>
        <w:rPr>
          <w:lang w:val="fr-CH"/>
        </w:rPr>
        <w:t>’</w:t>
      </w:r>
      <w:r w:rsidRPr="00C62E9A">
        <w:rPr>
          <w:lang w:val="fr-CH"/>
        </w:rPr>
        <w:t xml:space="preserve">institut de soudage) consacré à quelques-unes des recherches menées récemment au Royaume-Uni sur les </w:t>
      </w:r>
      <w:proofErr w:type="spellStart"/>
      <w:r w:rsidRPr="00C62E9A">
        <w:rPr>
          <w:lang w:val="fr-CH"/>
        </w:rPr>
        <w:t>camions-citernes</w:t>
      </w:r>
      <w:proofErr w:type="spellEnd"/>
      <w:r w:rsidRPr="00C62E9A">
        <w:rPr>
          <w:lang w:val="fr-CH"/>
        </w:rPr>
        <w:t xml:space="preserve"> transportant du pétrole et qui pourraient permettre de favoriser la mise au point d</w:t>
      </w:r>
      <w:r>
        <w:rPr>
          <w:lang w:val="fr-CH"/>
        </w:rPr>
        <w:t>’</w:t>
      </w:r>
      <w:r w:rsidRPr="00C62E9A">
        <w:rPr>
          <w:lang w:val="fr-CH"/>
        </w:rPr>
        <w:t>un moyen efficace d</w:t>
      </w:r>
      <w:r>
        <w:rPr>
          <w:lang w:val="fr-CH"/>
        </w:rPr>
        <w:t>’</w:t>
      </w:r>
      <w:r w:rsidRPr="00C62E9A">
        <w:rPr>
          <w:lang w:val="fr-CH"/>
        </w:rPr>
        <w:t>évaluer la conception des joints entre l</w:t>
      </w:r>
      <w:r>
        <w:rPr>
          <w:lang w:val="fr-CH"/>
        </w:rPr>
        <w:t>’</w:t>
      </w:r>
      <w:r w:rsidRPr="00C62E9A">
        <w:rPr>
          <w:lang w:val="fr-CH"/>
        </w:rPr>
        <w:t>extrémité bombée de la citerne et le réservoir qui ne sont pas conformes à ceux qui sont décrits dans l</w:t>
      </w:r>
      <w:r>
        <w:rPr>
          <w:lang w:val="fr-CH"/>
        </w:rPr>
        <w:t>’</w:t>
      </w:r>
      <w:r w:rsidRPr="00C62E9A">
        <w:rPr>
          <w:lang w:val="fr-CH"/>
        </w:rPr>
        <w:t xml:space="preserve">annexe informative de la norme relative à la conception et à la construction de citernes à basse pression </w:t>
      </w:r>
      <w:r>
        <w:rPr>
          <w:lang w:val="fr-CH"/>
        </w:rPr>
        <w:t>(EN </w:t>
      </w:r>
      <w:r w:rsidRPr="00C62E9A">
        <w:rPr>
          <w:lang w:val="fr-CH"/>
        </w:rPr>
        <w:t>13094). Il a été convenu qu</w:t>
      </w:r>
      <w:r>
        <w:rPr>
          <w:lang w:val="fr-CH"/>
        </w:rPr>
        <w:t>’</w:t>
      </w:r>
      <w:r w:rsidRPr="00C62E9A">
        <w:rPr>
          <w:lang w:val="fr-CH"/>
        </w:rPr>
        <w:t>il convenait de préciser clairement que l</w:t>
      </w:r>
      <w:r>
        <w:rPr>
          <w:lang w:val="fr-CH"/>
        </w:rPr>
        <w:t>’</w:t>
      </w:r>
      <w:r w:rsidRPr="00C62E9A">
        <w:rPr>
          <w:lang w:val="fr-CH"/>
        </w:rPr>
        <w:t>un des modèles de la norme ne devait plus être utilisé pour les extrémités bombées. Les membres du comité technique du CEN</w:t>
      </w:r>
      <w:r>
        <w:rPr>
          <w:lang w:val="fr-CH"/>
        </w:rPr>
        <w:t>/TC </w:t>
      </w:r>
      <w:r w:rsidRPr="00C62E9A">
        <w:rPr>
          <w:lang w:val="fr-CH"/>
        </w:rPr>
        <w:t>296 présents à la réunion ont indiqué que cet élément ainsi que les résultats des recherches menées au Royaume-Uni seraient transmis au groupe de travail responsable de la norme EN</w:t>
      </w:r>
      <w:r>
        <w:rPr>
          <w:lang w:val="fr-CH"/>
        </w:rPr>
        <w:t> </w:t>
      </w:r>
      <w:r w:rsidRPr="00C62E9A">
        <w:rPr>
          <w:lang w:val="fr-CH"/>
        </w:rPr>
        <w:t>13094.</w:t>
      </w:r>
    </w:p>
    <w:p w:rsidR="00C62E9A" w:rsidRPr="00C62E9A" w:rsidRDefault="00C62E9A" w:rsidP="00C62E9A">
      <w:pPr>
        <w:pStyle w:val="SingleTxt"/>
        <w:spacing w:after="0" w:line="120" w:lineRule="exact"/>
        <w:rPr>
          <w:b/>
          <w:sz w:val="10"/>
          <w:lang w:val="fr-CH"/>
        </w:rPr>
      </w:pPr>
    </w:p>
    <w:p w:rsidR="00C62E9A" w:rsidRPr="00C62E9A" w:rsidRDefault="00C62E9A" w:rsidP="00C62E9A">
      <w:pPr>
        <w:pStyle w:val="SingleTxt"/>
        <w:spacing w:after="0" w:line="120" w:lineRule="exact"/>
        <w:rPr>
          <w:b/>
          <w:sz w:val="10"/>
          <w:lang w:val="fr-CH"/>
        </w:rPr>
      </w:pPr>
    </w:p>
    <w:p w:rsidR="00C62E9A" w:rsidRPr="00C62E9A" w:rsidRDefault="00C62E9A" w:rsidP="00C62E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62E9A">
        <w:rPr>
          <w:lang w:val="fr-CH"/>
        </w:rPr>
        <w:tab/>
      </w:r>
      <w:r w:rsidRPr="00C62E9A">
        <w:rPr>
          <w:lang w:val="fr-CH"/>
        </w:rPr>
        <w:tab/>
        <w:t>Expérience des clients en matière d</w:t>
      </w:r>
      <w:r>
        <w:rPr>
          <w:lang w:val="fr-CH"/>
        </w:rPr>
        <w:t>’</w:t>
      </w:r>
      <w:r w:rsidRPr="00C62E9A">
        <w:rPr>
          <w:lang w:val="fr-CH"/>
        </w:rPr>
        <w:t xml:space="preserve">utilisation de la banque de données pour la délivrance des certificats de contrôle </w:t>
      </w:r>
      <w:r>
        <w:rPr>
          <w:lang w:val="fr-CH"/>
        </w:rPr>
        <w:br/>
      </w:r>
      <w:r w:rsidRPr="00C62E9A">
        <w:rPr>
          <w:lang w:val="fr-CH"/>
        </w:rPr>
        <w:t>au Royaume-Uni</w:t>
      </w:r>
    </w:p>
    <w:p w:rsidR="00C62E9A" w:rsidRPr="00C62E9A" w:rsidRDefault="00C62E9A" w:rsidP="00C62E9A">
      <w:pPr>
        <w:pStyle w:val="SingleTxt"/>
        <w:spacing w:after="0" w:line="120" w:lineRule="exact"/>
        <w:rPr>
          <w:sz w:val="10"/>
          <w:lang w:val="fr-CH"/>
        </w:rPr>
      </w:pPr>
    </w:p>
    <w:p w:rsidR="00C62E9A" w:rsidRPr="00C62E9A" w:rsidRDefault="00C62E9A" w:rsidP="00C62E9A">
      <w:pPr>
        <w:pStyle w:val="SingleTxt"/>
        <w:spacing w:after="0" w:line="120" w:lineRule="exact"/>
        <w:rPr>
          <w:sz w:val="10"/>
          <w:lang w:val="fr-CH"/>
        </w:rPr>
      </w:pPr>
    </w:p>
    <w:p w:rsidR="00C62E9A" w:rsidRPr="00C62E9A" w:rsidRDefault="00C62E9A" w:rsidP="00C62E9A">
      <w:pPr>
        <w:pStyle w:val="SingleTxt"/>
        <w:numPr>
          <w:ilvl w:val="0"/>
          <w:numId w:val="6"/>
        </w:numPr>
        <w:tabs>
          <w:tab w:val="clear" w:pos="475"/>
          <w:tab w:val="num" w:pos="1742"/>
        </w:tabs>
        <w:ind w:left="1267"/>
        <w:rPr>
          <w:lang w:val="fr-CH"/>
        </w:rPr>
      </w:pPr>
      <w:r w:rsidRPr="00C62E9A">
        <w:rPr>
          <w:lang w:val="fr-CH"/>
        </w:rPr>
        <w:t xml:space="preserve">La Lloyds </w:t>
      </w:r>
      <w:proofErr w:type="spellStart"/>
      <w:r w:rsidRPr="00C62E9A">
        <w:rPr>
          <w:lang w:val="fr-CH"/>
        </w:rPr>
        <w:t>Register</w:t>
      </w:r>
      <w:proofErr w:type="spellEnd"/>
      <w:r w:rsidRPr="00C62E9A">
        <w:rPr>
          <w:lang w:val="fr-CH"/>
        </w:rPr>
        <w:t xml:space="preserve">, le plus gros client de la base de données, a accueilli une session dans le bâtiment historique du groupe dans la Cité de Londres. La base de données permet au Royaume-Uni de mieux surveiller les activités de ses organismes de contrôle. La Lloyds </w:t>
      </w:r>
      <w:proofErr w:type="spellStart"/>
      <w:r w:rsidRPr="00C62E9A">
        <w:rPr>
          <w:lang w:val="fr-CH"/>
        </w:rPr>
        <w:t>Register</w:t>
      </w:r>
      <w:proofErr w:type="spellEnd"/>
      <w:r w:rsidRPr="00C62E9A">
        <w:rPr>
          <w:lang w:val="fr-CH"/>
        </w:rPr>
        <w:t xml:space="preserve"> a été en mesure de décrire comment elle utilise la base de données de manière efficace et elle a émis l</w:t>
      </w:r>
      <w:r>
        <w:rPr>
          <w:lang w:val="fr-CH"/>
        </w:rPr>
        <w:t>’</w:t>
      </w:r>
      <w:r w:rsidRPr="00C62E9A">
        <w:rPr>
          <w:lang w:val="fr-CH"/>
        </w:rPr>
        <w:t>opinion qu</w:t>
      </w:r>
      <w:r>
        <w:rPr>
          <w:lang w:val="fr-CH"/>
        </w:rPr>
        <w:t>’</w:t>
      </w:r>
      <w:r w:rsidRPr="00C62E9A">
        <w:rPr>
          <w:lang w:val="fr-CH"/>
        </w:rPr>
        <w:t xml:space="preserve">une approche harmonisée entre les États et parties contractantes serait une évolution bienvenue. </w:t>
      </w:r>
    </w:p>
    <w:p w:rsidR="00C62E9A" w:rsidRPr="00C62E9A" w:rsidRDefault="00C62E9A" w:rsidP="00C62E9A">
      <w:pPr>
        <w:pStyle w:val="SingleTxt"/>
        <w:spacing w:after="0" w:line="120" w:lineRule="exact"/>
        <w:rPr>
          <w:b/>
          <w:sz w:val="10"/>
          <w:lang w:val="fr-CH"/>
        </w:rPr>
      </w:pPr>
    </w:p>
    <w:p w:rsidR="00C62E9A" w:rsidRPr="00C62E9A" w:rsidRDefault="00C62E9A" w:rsidP="00C62E9A">
      <w:pPr>
        <w:pStyle w:val="SingleTxt"/>
        <w:spacing w:after="0" w:line="120" w:lineRule="exact"/>
        <w:rPr>
          <w:b/>
          <w:sz w:val="10"/>
          <w:lang w:val="fr-CH"/>
        </w:rPr>
      </w:pPr>
    </w:p>
    <w:p w:rsidR="00C62E9A" w:rsidRPr="00C62E9A" w:rsidRDefault="00C62E9A" w:rsidP="00C62E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62E9A">
        <w:rPr>
          <w:lang w:val="fr-CH"/>
        </w:rPr>
        <w:tab/>
      </w:r>
      <w:r w:rsidRPr="00C62E9A">
        <w:rPr>
          <w:lang w:val="fr-CH"/>
        </w:rPr>
        <w:tab/>
        <w:t>Prochaine réunion</w:t>
      </w:r>
    </w:p>
    <w:p w:rsidR="00C62E9A" w:rsidRPr="00C62E9A" w:rsidRDefault="00C62E9A" w:rsidP="00C62E9A">
      <w:pPr>
        <w:pStyle w:val="SingleTxt"/>
        <w:spacing w:after="0" w:line="120" w:lineRule="exact"/>
        <w:rPr>
          <w:sz w:val="10"/>
          <w:lang w:val="fr-CH"/>
        </w:rPr>
      </w:pPr>
    </w:p>
    <w:p w:rsidR="00C62E9A" w:rsidRPr="00C62E9A" w:rsidRDefault="00C62E9A" w:rsidP="00C62E9A">
      <w:pPr>
        <w:pStyle w:val="SingleTxt"/>
        <w:spacing w:after="0" w:line="120" w:lineRule="exact"/>
        <w:rPr>
          <w:sz w:val="10"/>
          <w:lang w:val="fr-CH"/>
        </w:rPr>
      </w:pPr>
    </w:p>
    <w:p w:rsidR="00C62E9A" w:rsidRPr="00C62E9A" w:rsidRDefault="00C62E9A" w:rsidP="00C62E9A">
      <w:pPr>
        <w:pStyle w:val="SingleTxt"/>
        <w:numPr>
          <w:ilvl w:val="0"/>
          <w:numId w:val="6"/>
        </w:numPr>
        <w:tabs>
          <w:tab w:val="clear" w:pos="475"/>
          <w:tab w:val="num" w:pos="1742"/>
        </w:tabs>
        <w:ind w:left="1267"/>
        <w:rPr>
          <w:lang w:val="fr-CH"/>
        </w:rPr>
      </w:pPr>
      <w:r w:rsidRPr="00C62E9A">
        <w:rPr>
          <w:lang w:val="fr-CH"/>
        </w:rPr>
        <w:t>Le groupe a convenu de se réunir à nouveau à Londres du 11 au 13</w:t>
      </w:r>
      <w:r>
        <w:rPr>
          <w:lang w:val="fr-CH"/>
        </w:rPr>
        <w:t> </w:t>
      </w:r>
      <w:r w:rsidRPr="00C62E9A">
        <w:rPr>
          <w:lang w:val="fr-CH"/>
        </w:rPr>
        <w:t>janvier 2016.</w:t>
      </w:r>
    </w:p>
    <w:p w:rsidR="00CC311D" w:rsidRPr="00C62E9A" w:rsidRDefault="00C62E9A" w:rsidP="00C62E9A">
      <w:pPr>
        <w:pStyle w:val="SingleTxt"/>
        <w:spacing w:after="0" w:line="240" w:lineRule="auto"/>
        <w:rPr>
          <w:lang w:val="fr-CH"/>
        </w:rPr>
      </w:pPr>
      <w:r w:rsidRPr="00C62E9A">
        <w:rPr>
          <w:noProof/>
          <w:w w:val="100"/>
          <w:lang w:val="en-GB" w:eastAsia="en-GB"/>
        </w:rPr>
        <mc:AlternateContent>
          <mc:Choice Requires="wps">
            <w:drawing>
              <wp:anchor distT="0" distB="0" distL="114300" distR="114300" simplePos="0" relativeHeight="251659264" behindDoc="0" locked="0" layoutInCell="1" allowOverlap="1" wp14:anchorId="6C17EB03" wp14:editId="6C9FBAB0">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C311D" w:rsidRPr="00C62E9A" w:rsidSect="00CC311D">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12T17:50:00Z" w:initials="Start">
    <w:p w:rsidR="00CC311D" w:rsidRPr="00CD5280" w:rsidRDefault="00CC311D">
      <w:pPr>
        <w:pStyle w:val="CommentText"/>
        <w:rPr>
          <w:lang w:val="en-GB"/>
        </w:rPr>
      </w:pPr>
      <w:r>
        <w:fldChar w:fldCharType="begin"/>
      </w:r>
      <w:r w:rsidRPr="00CD5280">
        <w:rPr>
          <w:rStyle w:val="CommentReference"/>
          <w:lang w:val="en-GB"/>
        </w:rPr>
        <w:instrText xml:space="preserve"> </w:instrText>
      </w:r>
      <w:r w:rsidRPr="00CD5280">
        <w:rPr>
          <w:lang w:val="en-GB"/>
        </w:rPr>
        <w:instrText>PAGE \# "'Page: '#'</w:instrText>
      </w:r>
      <w:r w:rsidRPr="00CD5280">
        <w:rPr>
          <w:lang w:val="en-GB"/>
        </w:rPr>
        <w:br/>
        <w:instrText>'"</w:instrText>
      </w:r>
      <w:r w:rsidRPr="00CD5280">
        <w:rPr>
          <w:rStyle w:val="CommentReference"/>
          <w:lang w:val="en-GB"/>
        </w:rPr>
        <w:instrText xml:space="preserve"> </w:instrText>
      </w:r>
      <w:r>
        <w:fldChar w:fldCharType="end"/>
      </w:r>
      <w:r>
        <w:rPr>
          <w:rStyle w:val="CommentReference"/>
        </w:rPr>
        <w:annotationRef/>
      </w:r>
      <w:r w:rsidRPr="00CD5280">
        <w:rPr>
          <w:lang w:val="en-GB"/>
        </w:rPr>
        <w:t>&lt;&lt;ODS JOB NO&gt;&gt;N1529116F&lt;&lt;ODS JOB NO&gt;&gt;</w:t>
      </w:r>
    </w:p>
    <w:p w:rsidR="00CC311D" w:rsidRDefault="00CC311D">
      <w:pPr>
        <w:pStyle w:val="CommentText"/>
      </w:pPr>
      <w:r>
        <w:t>&lt;&lt;ODS DOC SYMBOL1&gt;&gt;ECE/TRANS/WP.15/AC.1/2016/13&lt;&lt;ODS DOC SYMBOL1&gt;&gt;</w:t>
      </w:r>
    </w:p>
    <w:p w:rsidR="00CC311D" w:rsidRDefault="00CC311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1B" w:rsidRDefault="0045641B" w:rsidP="00F3330B">
      <w:pPr>
        <w:spacing w:line="240" w:lineRule="auto"/>
      </w:pPr>
      <w:r>
        <w:separator/>
      </w:r>
    </w:p>
  </w:endnote>
  <w:endnote w:type="continuationSeparator" w:id="0">
    <w:p w:rsidR="0045641B" w:rsidRDefault="0045641B"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CC311D" w:rsidTr="00CC311D">
      <w:trPr>
        <w:jc w:val="center"/>
      </w:trPr>
      <w:tc>
        <w:tcPr>
          <w:tcW w:w="5088" w:type="dxa"/>
          <w:shd w:val="clear" w:color="auto" w:fill="auto"/>
        </w:tcPr>
        <w:p w:rsidR="00CC311D" w:rsidRPr="00CC311D" w:rsidRDefault="00CC311D" w:rsidP="00CC311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5272">
            <w:rPr>
              <w:b w:val="0"/>
              <w:w w:val="103"/>
              <w:sz w:val="14"/>
            </w:rPr>
            <w:t>GE.15-22784</w:t>
          </w:r>
          <w:r>
            <w:rPr>
              <w:b w:val="0"/>
              <w:w w:val="103"/>
              <w:sz w:val="14"/>
            </w:rPr>
            <w:fldChar w:fldCharType="end"/>
          </w:r>
        </w:p>
      </w:tc>
      <w:tc>
        <w:tcPr>
          <w:tcW w:w="5089" w:type="dxa"/>
          <w:shd w:val="clear" w:color="auto" w:fill="auto"/>
        </w:tcPr>
        <w:p w:rsidR="00CC311D" w:rsidRPr="00CC311D" w:rsidRDefault="00CC311D" w:rsidP="00CC311D">
          <w:pPr>
            <w:pStyle w:val="Footer"/>
            <w:rPr>
              <w:w w:val="103"/>
            </w:rPr>
          </w:pPr>
          <w:r>
            <w:rPr>
              <w:w w:val="103"/>
            </w:rPr>
            <w:fldChar w:fldCharType="begin"/>
          </w:r>
          <w:r>
            <w:rPr>
              <w:w w:val="103"/>
            </w:rPr>
            <w:instrText xml:space="preserve"> PAGE  \* Arabic  \* MERGEFORMAT </w:instrText>
          </w:r>
          <w:r>
            <w:rPr>
              <w:w w:val="103"/>
            </w:rPr>
            <w:fldChar w:fldCharType="separate"/>
          </w:r>
          <w:r w:rsidR="00005272">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05272">
            <w:rPr>
              <w:noProof/>
              <w:w w:val="103"/>
            </w:rPr>
            <w:t>3</w:t>
          </w:r>
          <w:r>
            <w:rPr>
              <w:w w:val="103"/>
            </w:rPr>
            <w:fldChar w:fldCharType="end"/>
          </w:r>
        </w:p>
      </w:tc>
    </w:tr>
  </w:tbl>
  <w:p w:rsidR="00CC311D" w:rsidRPr="00CC311D" w:rsidRDefault="00CC311D" w:rsidP="00CC3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CC311D" w:rsidTr="00CC311D">
      <w:trPr>
        <w:jc w:val="center"/>
      </w:trPr>
      <w:tc>
        <w:tcPr>
          <w:tcW w:w="5088" w:type="dxa"/>
          <w:shd w:val="clear" w:color="auto" w:fill="auto"/>
        </w:tcPr>
        <w:p w:rsidR="00CC311D" w:rsidRPr="00CC311D" w:rsidRDefault="00CC311D" w:rsidP="00CC311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05272">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05272">
            <w:rPr>
              <w:noProof/>
              <w:w w:val="103"/>
            </w:rPr>
            <w:t>3</w:t>
          </w:r>
          <w:r>
            <w:rPr>
              <w:w w:val="103"/>
            </w:rPr>
            <w:fldChar w:fldCharType="end"/>
          </w:r>
        </w:p>
      </w:tc>
      <w:tc>
        <w:tcPr>
          <w:tcW w:w="5089" w:type="dxa"/>
          <w:shd w:val="clear" w:color="auto" w:fill="auto"/>
        </w:tcPr>
        <w:p w:rsidR="00CC311D" w:rsidRPr="00CC311D" w:rsidRDefault="00CC311D" w:rsidP="00CC311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5272">
            <w:rPr>
              <w:b w:val="0"/>
              <w:w w:val="103"/>
              <w:sz w:val="14"/>
            </w:rPr>
            <w:t>GE.15-22784</w:t>
          </w:r>
          <w:r>
            <w:rPr>
              <w:b w:val="0"/>
              <w:w w:val="103"/>
              <w:sz w:val="14"/>
            </w:rPr>
            <w:fldChar w:fldCharType="end"/>
          </w:r>
        </w:p>
      </w:tc>
    </w:tr>
  </w:tbl>
  <w:p w:rsidR="00CC311D" w:rsidRPr="00CC311D" w:rsidRDefault="00CC311D" w:rsidP="00CC31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1D" w:rsidRDefault="00CC311D">
    <w:pPr>
      <w:pStyle w:val="Footer"/>
    </w:pPr>
    <w:r>
      <w:rPr>
        <w:noProof/>
        <w:lang w:val="en-GB" w:eastAsia="en-GB"/>
      </w:rPr>
      <w:drawing>
        <wp:anchor distT="0" distB="0" distL="114300" distR="114300" simplePos="0" relativeHeight="251658240" behindDoc="0" locked="0" layoutInCell="1" allowOverlap="1" wp14:anchorId="2ED90250" wp14:editId="563A7C5F">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6/1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6/1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CC311D" w:rsidTr="00CC311D">
      <w:tc>
        <w:tcPr>
          <w:tcW w:w="3859" w:type="dxa"/>
        </w:tcPr>
        <w:p w:rsidR="00CC311D" w:rsidRDefault="00CC311D" w:rsidP="00CC311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05272">
            <w:rPr>
              <w:b w:val="0"/>
              <w:sz w:val="20"/>
            </w:rPr>
            <w:t>GE.15-22784 (F)</w:t>
          </w:r>
          <w:r>
            <w:rPr>
              <w:b w:val="0"/>
              <w:sz w:val="20"/>
            </w:rPr>
            <w:fldChar w:fldCharType="end"/>
          </w:r>
          <w:r w:rsidR="009747FB">
            <w:rPr>
              <w:b w:val="0"/>
              <w:sz w:val="20"/>
            </w:rPr>
            <w:t xml:space="preserve">    120216    15</w:t>
          </w:r>
          <w:r>
            <w:rPr>
              <w:b w:val="0"/>
              <w:sz w:val="20"/>
            </w:rPr>
            <w:t>0216</w:t>
          </w:r>
        </w:p>
        <w:p w:rsidR="00CC311D" w:rsidRPr="00CC311D" w:rsidRDefault="00CC311D" w:rsidP="00CC311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05272">
            <w:rPr>
              <w:rFonts w:ascii="Barcode 3 of 9 by request" w:hAnsi="Barcode 3 of 9 by request"/>
              <w:b w:val="0"/>
              <w:spacing w:val="0"/>
              <w:w w:val="100"/>
              <w:sz w:val="24"/>
            </w:rPr>
            <w:t>*1522784*</w:t>
          </w:r>
          <w:r>
            <w:rPr>
              <w:rFonts w:ascii="Barcode 3 of 9 by request" w:hAnsi="Barcode 3 of 9 by request"/>
              <w:b w:val="0"/>
              <w:spacing w:val="0"/>
              <w:w w:val="100"/>
              <w:sz w:val="24"/>
            </w:rPr>
            <w:fldChar w:fldCharType="end"/>
          </w:r>
        </w:p>
      </w:tc>
      <w:tc>
        <w:tcPr>
          <w:tcW w:w="5089" w:type="dxa"/>
        </w:tcPr>
        <w:p w:rsidR="00CC311D" w:rsidRDefault="00CC311D" w:rsidP="00CC311D">
          <w:pPr>
            <w:pStyle w:val="Footer"/>
            <w:spacing w:line="240" w:lineRule="atLeast"/>
            <w:jc w:val="right"/>
            <w:rPr>
              <w:b w:val="0"/>
              <w:sz w:val="20"/>
            </w:rPr>
          </w:pPr>
          <w:r>
            <w:rPr>
              <w:b w:val="0"/>
              <w:noProof/>
              <w:sz w:val="20"/>
              <w:lang w:val="en-GB" w:eastAsia="en-GB"/>
            </w:rPr>
            <w:drawing>
              <wp:inline distT="0" distB="0" distL="0" distR="0" wp14:anchorId="1CC22307" wp14:editId="5EC6873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C311D" w:rsidRPr="00CC311D" w:rsidRDefault="00CC311D" w:rsidP="00CC311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1B" w:rsidRPr="00C62E9A" w:rsidRDefault="00C62E9A" w:rsidP="00C62E9A">
      <w:pPr>
        <w:pStyle w:val="Footer"/>
        <w:spacing w:after="80"/>
        <w:ind w:left="792"/>
        <w:rPr>
          <w:sz w:val="16"/>
        </w:rPr>
      </w:pPr>
      <w:r w:rsidRPr="00C62E9A">
        <w:rPr>
          <w:sz w:val="16"/>
        </w:rPr>
        <w:t>__________________</w:t>
      </w:r>
    </w:p>
  </w:footnote>
  <w:footnote w:type="continuationSeparator" w:id="0">
    <w:p w:rsidR="0045641B" w:rsidRPr="00C62E9A" w:rsidRDefault="00C62E9A" w:rsidP="00C62E9A">
      <w:pPr>
        <w:pStyle w:val="Footer"/>
        <w:spacing w:after="80"/>
        <w:ind w:left="792"/>
        <w:rPr>
          <w:sz w:val="16"/>
        </w:rPr>
      </w:pPr>
      <w:r w:rsidRPr="00C62E9A">
        <w:rPr>
          <w:sz w:val="16"/>
        </w:rPr>
        <w:t>__________________</w:t>
      </w:r>
    </w:p>
  </w:footnote>
  <w:footnote w:id="1">
    <w:p w:rsidR="00C62E9A" w:rsidRPr="00C46FA0" w:rsidRDefault="00C62E9A" w:rsidP="00C62E9A">
      <w:pPr>
        <w:pStyle w:val="FootnoteText"/>
        <w:tabs>
          <w:tab w:val="right" w:pos="1195"/>
          <w:tab w:val="left" w:pos="1267"/>
          <w:tab w:val="left" w:pos="1742"/>
          <w:tab w:val="left" w:pos="2218"/>
          <w:tab w:val="left" w:pos="2693"/>
        </w:tabs>
        <w:ind w:left="1267" w:right="1260" w:hanging="432"/>
        <w:rPr>
          <w:spacing w:val="5"/>
          <w:w w:val="104"/>
        </w:rPr>
      </w:pPr>
      <w:r>
        <w:rPr>
          <w:spacing w:val="5"/>
          <w:w w:val="104"/>
        </w:rPr>
        <w:tab/>
      </w:r>
      <w:r w:rsidRPr="00C46FA0">
        <w:rPr>
          <w:rStyle w:val="FootnoteReference"/>
          <w:w w:val="104"/>
        </w:rPr>
        <w:footnoteRef/>
      </w:r>
      <w:r w:rsidRPr="00C46FA0">
        <w:rPr>
          <w:spacing w:val="5"/>
          <w:w w:val="104"/>
        </w:rPr>
        <w:tab/>
        <w:t>Conformément au projet de programme de travail du Comité des transports intérieurs pour la période 2016-2017 (ECE/TRANS/WP.15/2015/19 (9.2)).</w:t>
      </w:r>
    </w:p>
  </w:footnote>
  <w:footnote w:id="2">
    <w:p w:rsidR="00C62E9A" w:rsidRPr="00C46FA0" w:rsidRDefault="00C62E9A" w:rsidP="00C62E9A">
      <w:pPr>
        <w:pStyle w:val="FootnoteText"/>
        <w:tabs>
          <w:tab w:val="right" w:pos="1195"/>
          <w:tab w:val="left" w:pos="1267"/>
          <w:tab w:val="left" w:pos="1742"/>
          <w:tab w:val="left" w:pos="2218"/>
          <w:tab w:val="left" w:pos="2693"/>
        </w:tabs>
        <w:ind w:left="1267" w:right="1260" w:hanging="432"/>
        <w:rPr>
          <w:spacing w:val="5"/>
          <w:w w:val="104"/>
        </w:rPr>
      </w:pPr>
      <w:r>
        <w:rPr>
          <w:spacing w:val="5"/>
          <w:w w:val="104"/>
        </w:rPr>
        <w:tab/>
      </w:r>
      <w:r w:rsidRPr="00C46FA0">
        <w:rPr>
          <w:rStyle w:val="FootnoteReference"/>
          <w:w w:val="104"/>
        </w:rPr>
        <w:footnoteRef/>
      </w:r>
      <w:r w:rsidRPr="00C46FA0">
        <w:rPr>
          <w:spacing w:val="5"/>
          <w:w w:val="104"/>
        </w:rPr>
        <w:tab/>
        <w:t>Diffusée par l</w:t>
      </w:r>
      <w:r>
        <w:rPr>
          <w:spacing w:val="5"/>
          <w:w w:val="104"/>
        </w:rPr>
        <w:t>’</w:t>
      </w:r>
      <w:r w:rsidRPr="00C46FA0">
        <w:rPr>
          <w:spacing w:val="5"/>
          <w:w w:val="104"/>
        </w:rPr>
        <w:t>Organisation intergouvernementale pour les transports internationaux ferroviaires (OTIF) sous la cote OTIF/RID/RC/2016/13.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CC311D" w:rsidTr="00CC311D">
      <w:trPr>
        <w:trHeight w:hRule="exact" w:val="864"/>
        <w:jc w:val="center"/>
      </w:trPr>
      <w:tc>
        <w:tcPr>
          <w:tcW w:w="4882" w:type="dxa"/>
          <w:shd w:val="clear" w:color="auto" w:fill="auto"/>
          <w:vAlign w:val="bottom"/>
        </w:tcPr>
        <w:p w:rsidR="00CC311D" w:rsidRPr="00CC311D" w:rsidRDefault="00CC311D" w:rsidP="00CC311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05272">
            <w:rPr>
              <w:b/>
              <w:color w:val="000000"/>
            </w:rPr>
            <w:t>ECE/TRANS/WP.15/AC.1/2016/13</w:t>
          </w:r>
          <w:r>
            <w:rPr>
              <w:b/>
              <w:color w:val="000000"/>
            </w:rPr>
            <w:fldChar w:fldCharType="end"/>
          </w:r>
        </w:p>
      </w:tc>
      <w:tc>
        <w:tcPr>
          <w:tcW w:w="5089" w:type="dxa"/>
          <w:shd w:val="clear" w:color="auto" w:fill="auto"/>
          <w:vAlign w:val="bottom"/>
        </w:tcPr>
        <w:p w:rsidR="00CC311D" w:rsidRDefault="00CC311D" w:rsidP="00CC311D">
          <w:pPr>
            <w:pStyle w:val="Header"/>
          </w:pPr>
        </w:p>
      </w:tc>
    </w:tr>
  </w:tbl>
  <w:p w:rsidR="00CC311D" w:rsidRPr="00CC311D" w:rsidRDefault="00CC311D" w:rsidP="00CC311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CC311D" w:rsidTr="00CC311D">
      <w:trPr>
        <w:trHeight w:hRule="exact" w:val="864"/>
        <w:jc w:val="center"/>
      </w:trPr>
      <w:tc>
        <w:tcPr>
          <w:tcW w:w="4882" w:type="dxa"/>
          <w:shd w:val="clear" w:color="auto" w:fill="auto"/>
          <w:vAlign w:val="bottom"/>
        </w:tcPr>
        <w:p w:rsidR="00CC311D" w:rsidRDefault="00CC311D" w:rsidP="00CC311D">
          <w:pPr>
            <w:pStyle w:val="Header"/>
          </w:pPr>
        </w:p>
      </w:tc>
      <w:tc>
        <w:tcPr>
          <w:tcW w:w="5089" w:type="dxa"/>
          <w:shd w:val="clear" w:color="auto" w:fill="auto"/>
          <w:vAlign w:val="bottom"/>
        </w:tcPr>
        <w:p w:rsidR="00CC311D" w:rsidRPr="00CC311D" w:rsidRDefault="00CC311D" w:rsidP="00CC311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05272">
            <w:rPr>
              <w:b/>
              <w:color w:val="000000"/>
            </w:rPr>
            <w:t>ECE/TRANS/WP.15/AC.1/2016/13</w:t>
          </w:r>
          <w:r>
            <w:rPr>
              <w:b/>
              <w:color w:val="000000"/>
            </w:rPr>
            <w:fldChar w:fldCharType="end"/>
          </w:r>
        </w:p>
      </w:tc>
    </w:tr>
  </w:tbl>
  <w:p w:rsidR="00CC311D" w:rsidRPr="00CC311D" w:rsidRDefault="00CC311D" w:rsidP="00CC311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C311D" w:rsidTr="00CC311D">
      <w:trPr>
        <w:trHeight w:hRule="exact" w:val="864"/>
      </w:trPr>
      <w:tc>
        <w:tcPr>
          <w:tcW w:w="1267" w:type="dxa"/>
          <w:tcBorders>
            <w:bottom w:val="single" w:sz="4" w:space="0" w:color="auto"/>
          </w:tcBorders>
          <w:shd w:val="clear" w:color="auto" w:fill="auto"/>
          <w:vAlign w:val="bottom"/>
        </w:tcPr>
        <w:p w:rsidR="00CC311D" w:rsidRDefault="00CC311D" w:rsidP="00CC311D">
          <w:pPr>
            <w:pStyle w:val="Header"/>
            <w:spacing w:after="120"/>
          </w:pPr>
        </w:p>
      </w:tc>
      <w:tc>
        <w:tcPr>
          <w:tcW w:w="2059" w:type="dxa"/>
          <w:tcBorders>
            <w:bottom w:val="single" w:sz="4" w:space="0" w:color="auto"/>
          </w:tcBorders>
          <w:shd w:val="clear" w:color="auto" w:fill="auto"/>
          <w:vAlign w:val="bottom"/>
        </w:tcPr>
        <w:p w:rsidR="00CC311D" w:rsidRPr="00CC311D" w:rsidRDefault="00CC311D" w:rsidP="00CC311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C311D" w:rsidRDefault="00CC311D" w:rsidP="00CC311D">
          <w:pPr>
            <w:pStyle w:val="Header"/>
            <w:spacing w:after="120"/>
          </w:pPr>
        </w:p>
      </w:tc>
      <w:tc>
        <w:tcPr>
          <w:tcW w:w="6653" w:type="dxa"/>
          <w:gridSpan w:val="4"/>
          <w:tcBorders>
            <w:bottom w:val="single" w:sz="4" w:space="0" w:color="auto"/>
          </w:tcBorders>
          <w:shd w:val="clear" w:color="auto" w:fill="auto"/>
          <w:vAlign w:val="bottom"/>
        </w:tcPr>
        <w:p w:rsidR="00CC311D" w:rsidRPr="00CC311D" w:rsidRDefault="00CC311D" w:rsidP="00CC311D">
          <w:pPr>
            <w:spacing w:after="80" w:line="240" w:lineRule="auto"/>
            <w:jc w:val="right"/>
            <w:rPr>
              <w:position w:val="-4"/>
            </w:rPr>
          </w:pPr>
          <w:r>
            <w:rPr>
              <w:position w:val="-4"/>
              <w:sz w:val="40"/>
            </w:rPr>
            <w:t>ECE</w:t>
          </w:r>
          <w:r>
            <w:rPr>
              <w:position w:val="-4"/>
            </w:rPr>
            <w:t>/TRANS/WP.15/AC.1/2016/13</w:t>
          </w:r>
        </w:p>
      </w:tc>
    </w:tr>
    <w:tr w:rsidR="00CC311D" w:rsidRPr="00CC311D" w:rsidTr="00CC311D">
      <w:trPr>
        <w:gridAfter w:val="1"/>
        <w:wAfter w:w="18" w:type="dxa"/>
        <w:trHeight w:hRule="exact" w:val="2880"/>
      </w:trPr>
      <w:tc>
        <w:tcPr>
          <w:tcW w:w="1267" w:type="dxa"/>
          <w:tcBorders>
            <w:top w:val="single" w:sz="4" w:space="0" w:color="auto"/>
            <w:bottom w:val="single" w:sz="12" w:space="0" w:color="auto"/>
          </w:tcBorders>
          <w:shd w:val="clear" w:color="auto" w:fill="auto"/>
        </w:tcPr>
        <w:p w:rsidR="00CC311D" w:rsidRPr="00CC311D" w:rsidRDefault="00CC311D" w:rsidP="00CC311D">
          <w:pPr>
            <w:pStyle w:val="Header"/>
            <w:spacing w:before="120" w:line="240" w:lineRule="auto"/>
            <w:ind w:left="-72"/>
            <w:jc w:val="center"/>
          </w:pPr>
          <w:r>
            <w:t xml:space="preserve">  </w:t>
          </w:r>
          <w:r>
            <w:rPr>
              <w:noProof/>
              <w:lang w:val="en-GB" w:eastAsia="en-GB"/>
            </w:rPr>
            <w:drawing>
              <wp:inline distT="0" distB="0" distL="0" distR="0" wp14:anchorId="5677FFF9" wp14:editId="54A3E6C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C311D" w:rsidRPr="00CC311D" w:rsidRDefault="00CC311D" w:rsidP="00CC311D">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CC311D" w:rsidRPr="00CC311D" w:rsidRDefault="00CC311D" w:rsidP="00CC311D">
          <w:pPr>
            <w:pStyle w:val="Header"/>
            <w:spacing w:before="109"/>
          </w:pPr>
        </w:p>
      </w:tc>
      <w:tc>
        <w:tcPr>
          <w:tcW w:w="3280" w:type="dxa"/>
          <w:tcBorders>
            <w:top w:val="single" w:sz="4" w:space="0" w:color="auto"/>
            <w:bottom w:val="single" w:sz="12" w:space="0" w:color="auto"/>
          </w:tcBorders>
          <w:shd w:val="clear" w:color="auto" w:fill="auto"/>
        </w:tcPr>
        <w:p w:rsidR="00CC311D" w:rsidRPr="00CD5280" w:rsidRDefault="00CC311D" w:rsidP="00CC311D">
          <w:pPr>
            <w:pStyle w:val="Distribution"/>
            <w:rPr>
              <w:color w:val="000000"/>
              <w:lang w:val="fr-CH"/>
            </w:rPr>
          </w:pPr>
          <w:proofErr w:type="spellStart"/>
          <w:r w:rsidRPr="00CD5280">
            <w:rPr>
              <w:color w:val="000000"/>
              <w:lang w:val="fr-CH"/>
            </w:rPr>
            <w:t>Distr</w:t>
          </w:r>
          <w:proofErr w:type="spellEnd"/>
          <w:r w:rsidRPr="00CD5280">
            <w:rPr>
              <w:color w:val="000000"/>
              <w:lang w:val="fr-CH"/>
            </w:rPr>
            <w:t>. générale</w:t>
          </w:r>
        </w:p>
        <w:p w:rsidR="00CC311D" w:rsidRPr="00CD5280" w:rsidRDefault="00C62E9A" w:rsidP="00CC311D">
          <w:pPr>
            <w:pStyle w:val="Publication"/>
            <w:rPr>
              <w:color w:val="000000"/>
              <w:lang w:val="fr-CH"/>
            </w:rPr>
          </w:pPr>
          <w:r w:rsidRPr="00CD5280">
            <w:rPr>
              <w:color w:val="000000"/>
              <w:lang w:val="fr-CH"/>
            </w:rPr>
            <w:t>23</w:t>
          </w:r>
          <w:r w:rsidR="00CC311D" w:rsidRPr="00CD5280">
            <w:rPr>
              <w:color w:val="000000"/>
              <w:lang w:val="fr-CH"/>
            </w:rPr>
            <w:t xml:space="preserve"> décembre 2015</w:t>
          </w:r>
        </w:p>
        <w:p w:rsidR="00CC311D" w:rsidRPr="00CD5280" w:rsidRDefault="00CC311D" w:rsidP="00CC311D">
          <w:pPr>
            <w:rPr>
              <w:lang w:val="fr-CH"/>
            </w:rPr>
          </w:pPr>
          <w:r w:rsidRPr="00CD5280">
            <w:rPr>
              <w:lang w:val="fr-CH"/>
            </w:rPr>
            <w:t>Français</w:t>
          </w:r>
        </w:p>
        <w:p w:rsidR="00CC311D" w:rsidRPr="00CD5280" w:rsidRDefault="00CC311D" w:rsidP="00CC311D">
          <w:pPr>
            <w:pStyle w:val="Original"/>
            <w:rPr>
              <w:color w:val="000000"/>
              <w:lang w:val="fr-CH"/>
            </w:rPr>
          </w:pPr>
          <w:r w:rsidRPr="00CD5280">
            <w:rPr>
              <w:color w:val="000000"/>
              <w:lang w:val="fr-CH"/>
            </w:rPr>
            <w:t>Original : anglais</w:t>
          </w:r>
        </w:p>
      </w:tc>
    </w:tr>
  </w:tbl>
  <w:p w:rsidR="00CC311D" w:rsidRPr="00CD5280" w:rsidRDefault="00CC311D" w:rsidP="00CC311D">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307AB"/>
    <w:multiLevelType w:val="singleLevel"/>
    <w:tmpl w:val="B0CC1F20"/>
    <w:lvl w:ilvl="0">
      <w:start w:val="1"/>
      <w:numFmt w:val="decimal"/>
      <w:lvlRestart w:val="0"/>
      <w:lvlText w:val="%1."/>
      <w:lvlJc w:val="left"/>
      <w:pPr>
        <w:tabs>
          <w:tab w:val="num" w:pos="475"/>
        </w:tabs>
        <w:ind w:left="0" w:firstLine="0"/>
      </w:pPr>
      <w:rPr>
        <w:b w:val="0"/>
        <w:bCs/>
        <w:w w:val="100"/>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SortMethod w:val="0003"/>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784*"/>
    <w:docVar w:name="CreationDt" w:val="2/12/2016 5:50: PM"/>
    <w:docVar w:name="DocCategory" w:val="Doc"/>
    <w:docVar w:name="DocType" w:val="Final"/>
    <w:docVar w:name="DutyStation" w:val="Geneva"/>
    <w:docVar w:name="FooterJN" w:val="GE.15-22784"/>
    <w:docVar w:name="jobn" w:val="GE.15-22784 (F)"/>
    <w:docVar w:name="jobnDT" w:val="GE.15-22784 (F)   120216"/>
    <w:docVar w:name="jobnDTDT" w:val="GE.15-22784 (F)   120216   120216"/>
    <w:docVar w:name="JobNo" w:val="GE.1522784F"/>
    <w:docVar w:name="JobNo2" w:val="GE.1529116F"/>
    <w:docVar w:name="LocalDrive" w:val="0"/>
    <w:docVar w:name="OandT" w:val="N.Morin"/>
    <w:docVar w:name="PaperSize" w:val="A4"/>
    <w:docVar w:name="sss1" w:val="ECE/TRANS/WP.15/AC.1/2016/13"/>
    <w:docVar w:name="sss2" w:val="-"/>
    <w:docVar w:name="Symbol1" w:val="ECE/TRANS/WP.15/AC.1/2016/13"/>
    <w:docVar w:name="Symbol2" w:val="-"/>
  </w:docVars>
  <w:rsids>
    <w:rsidRoot w:val="0045641B"/>
    <w:rsid w:val="000015B8"/>
    <w:rsid w:val="000046A5"/>
    <w:rsid w:val="00005272"/>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4C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641B"/>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6226"/>
    <w:rsid w:val="00487428"/>
    <w:rsid w:val="00491CD5"/>
    <w:rsid w:val="00492510"/>
    <w:rsid w:val="00492DC3"/>
    <w:rsid w:val="004962E8"/>
    <w:rsid w:val="004973EC"/>
    <w:rsid w:val="004A0AA6"/>
    <w:rsid w:val="004A11B1"/>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4D91"/>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747FB"/>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72E"/>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2E9A"/>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11D"/>
    <w:rsid w:val="00CC3EAA"/>
    <w:rsid w:val="00CD4A8B"/>
    <w:rsid w:val="00CD5280"/>
    <w:rsid w:val="00CE1548"/>
    <w:rsid w:val="00CE3799"/>
    <w:rsid w:val="00CE4AA9"/>
    <w:rsid w:val="00CE5477"/>
    <w:rsid w:val="00CE7ADD"/>
    <w:rsid w:val="00CF4021"/>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3F7"/>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A90"/>
    <w:rsid w:val="00E91E16"/>
    <w:rsid w:val="00E952EF"/>
    <w:rsid w:val="00E96437"/>
    <w:rsid w:val="00E968A0"/>
    <w:rsid w:val="00E97145"/>
    <w:rsid w:val="00EA4196"/>
    <w:rsid w:val="00EA535A"/>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C311D"/>
    <w:rPr>
      <w:sz w:val="16"/>
      <w:szCs w:val="16"/>
    </w:rPr>
  </w:style>
  <w:style w:type="paragraph" w:styleId="CommentText">
    <w:name w:val="annotation text"/>
    <w:basedOn w:val="Normal"/>
    <w:link w:val="CommentTextChar"/>
    <w:uiPriority w:val="99"/>
    <w:semiHidden/>
    <w:unhideWhenUsed/>
    <w:rsid w:val="00CC311D"/>
    <w:pPr>
      <w:spacing w:line="240" w:lineRule="auto"/>
    </w:pPr>
    <w:rPr>
      <w:szCs w:val="20"/>
    </w:rPr>
  </w:style>
  <w:style w:type="character" w:customStyle="1" w:styleId="CommentTextChar">
    <w:name w:val="Comment Text Char"/>
    <w:basedOn w:val="DefaultParagraphFont"/>
    <w:link w:val="CommentText"/>
    <w:uiPriority w:val="99"/>
    <w:semiHidden/>
    <w:rsid w:val="00CC311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C311D"/>
    <w:rPr>
      <w:b/>
      <w:bCs/>
    </w:rPr>
  </w:style>
  <w:style w:type="character" w:customStyle="1" w:styleId="CommentSubjectChar">
    <w:name w:val="Comment Subject Char"/>
    <w:basedOn w:val="CommentTextChar"/>
    <w:link w:val="CommentSubject"/>
    <w:uiPriority w:val="99"/>
    <w:semiHidden/>
    <w:rsid w:val="00CC311D"/>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C311D"/>
    <w:rPr>
      <w:sz w:val="16"/>
      <w:szCs w:val="16"/>
    </w:rPr>
  </w:style>
  <w:style w:type="paragraph" w:styleId="CommentText">
    <w:name w:val="annotation text"/>
    <w:basedOn w:val="Normal"/>
    <w:link w:val="CommentTextChar"/>
    <w:uiPriority w:val="99"/>
    <w:semiHidden/>
    <w:unhideWhenUsed/>
    <w:rsid w:val="00CC311D"/>
    <w:pPr>
      <w:spacing w:line="240" w:lineRule="auto"/>
    </w:pPr>
    <w:rPr>
      <w:szCs w:val="20"/>
    </w:rPr>
  </w:style>
  <w:style w:type="character" w:customStyle="1" w:styleId="CommentTextChar">
    <w:name w:val="Comment Text Char"/>
    <w:basedOn w:val="DefaultParagraphFont"/>
    <w:link w:val="CommentText"/>
    <w:uiPriority w:val="99"/>
    <w:semiHidden/>
    <w:rsid w:val="00CC311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C311D"/>
    <w:rPr>
      <w:b/>
      <w:bCs/>
    </w:rPr>
  </w:style>
  <w:style w:type="character" w:customStyle="1" w:styleId="CommentSubjectChar">
    <w:name w:val="Comment Subject Char"/>
    <w:basedOn w:val="CommentTextChar"/>
    <w:link w:val="CommentSubject"/>
    <w:uiPriority w:val="99"/>
    <w:semiHidden/>
    <w:rsid w:val="00CC311D"/>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66C7A-F662-4982-91F0-E0D264D4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barrio-champeau</cp:lastModifiedBy>
  <cp:revision>3</cp:revision>
  <cp:lastPrinted>2016-02-15T09:01:00Z</cp:lastPrinted>
  <dcterms:created xsi:type="dcterms:W3CDTF">2016-02-15T09:01:00Z</dcterms:created>
  <dcterms:modified xsi:type="dcterms:W3CDTF">2016-02-15T09:01:00Z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1522784F</vt:lpwstr>
  </property>
  <property fmtid="{D5CDD505-2E9C-101B-9397-08002B2CF9AE}" pid="3" name="ODSRefJobNo">
    <vt:lpwstr>1529116F</vt:lpwstr>
  </property>
  <property fmtid="{D5CDD505-2E9C-101B-9397-08002B2CF9AE}" pid="4" name="Symbol1">
    <vt:lpwstr>ECE/TRANS/WP.15/AC.1/2016/13</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30 décembre 2015</vt:lpwstr>
  </property>
  <property fmtid="{D5CDD505-2E9C-101B-9397-08002B2CF9AE}" pid="12" name="Original">
    <vt:lpwstr>anglais</vt:lpwstr>
  </property>
  <property fmtid="{D5CDD505-2E9C-101B-9397-08002B2CF9AE}" pid="13" name="Release Date">
    <vt:lpwstr>120216</vt:lpwstr>
  </property>
</Properties>
</file>