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7" w:rsidRPr="00F94317" w:rsidRDefault="006A2AC7" w:rsidP="006A2AC7">
      <w:pPr>
        <w:spacing w:line="60" w:lineRule="exact"/>
        <w:rPr>
          <w:color w:val="010000"/>
          <w:sz w:val="6"/>
        </w:rPr>
        <w:sectPr w:rsidR="006A2AC7" w:rsidRPr="00F94317" w:rsidSect="006A2A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B691B" w:rsidRPr="00AB691B" w:rsidRDefault="00AB691B" w:rsidP="00AB691B">
      <w:pPr>
        <w:rPr>
          <w:b/>
          <w:sz w:val="28"/>
          <w:szCs w:val="28"/>
        </w:rPr>
      </w:pPr>
      <w:r w:rsidRPr="00AB691B">
        <w:rPr>
          <w:b/>
          <w:sz w:val="28"/>
          <w:szCs w:val="28"/>
        </w:rPr>
        <w:lastRenderedPageBreak/>
        <w:t>Европейская экономическая комиссия</w:t>
      </w:r>
    </w:p>
    <w:p w:rsidR="00AB691B" w:rsidRPr="001B0504" w:rsidRDefault="00AB691B" w:rsidP="00AB691B">
      <w:pPr>
        <w:spacing w:line="120" w:lineRule="exact"/>
        <w:rPr>
          <w:sz w:val="10"/>
        </w:rPr>
      </w:pPr>
    </w:p>
    <w:p w:rsidR="00AB691B" w:rsidRPr="00AB691B" w:rsidRDefault="00AB691B" w:rsidP="00AB691B">
      <w:pPr>
        <w:rPr>
          <w:sz w:val="28"/>
          <w:szCs w:val="28"/>
        </w:rPr>
      </w:pPr>
      <w:r w:rsidRPr="00AB691B">
        <w:rPr>
          <w:sz w:val="28"/>
          <w:szCs w:val="28"/>
        </w:rPr>
        <w:t>Комитет по внутреннему транспорту</w:t>
      </w:r>
    </w:p>
    <w:p w:rsidR="00AB691B" w:rsidRPr="001B0504" w:rsidRDefault="00AB691B" w:rsidP="00AB691B">
      <w:pPr>
        <w:spacing w:line="120" w:lineRule="exact"/>
        <w:rPr>
          <w:sz w:val="10"/>
        </w:rPr>
      </w:pPr>
    </w:p>
    <w:p w:rsidR="00AB691B" w:rsidRPr="00AB691B" w:rsidRDefault="00AB691B" w:rsidP="00AB691B">
      <w:pPr>
        <w:rPr>
          <w:b/>
          <w:sz w:val="24"/>
          <w:szCs w:val="24"/>
        </w:rPr>
      </w:pPr>
      <w:r w:rsidRPr="00AB691B">
        <w:rPr>
          <w:b/>
          <w:sz w:val="24"/>
          <w:szCs w:val="24"/>
        </w:rPr>
        <w:t>Всемирный форум для согласования правил</w:t>
      </w:r>
      <w:r w:rsidRPr="00AB691B">
        <w:rPr>
          <w:b/>
          <w:sz w:val="24"/>
          <w:szCs w:val="24"/>
        </w:rPr>
        <w:br/>
        <w:t>в области транспортных средств</w:t>
      </w:r>
    </w:p>
    <w:p w:rsidR="00AB691B" w:rsidRPr="00AB691B" w:rsidRDefault="00AB691B" w:rsidP="00AB691B">
      <w:pPr>
        <w:spacing w:line="120" w:lineRule="exact"/>
        <w:rPr>
          <w:sz w:val="10"/>
        </w:rPr>
      </w:pPr>
    </w:p>
    <w:p w:rsidR="00AB691B" w:rsidRPr="00AB691B" w:rsidRDefault="00AB691B" w:rsidP="00AB691B">
      <w:pPr>
        <w:rPr>
          <w:b/>
        </w:rPr>
      </w:pPr>
      <w:r w:rsidRPr="00AB691B">
        <w:rPr>
          <w:b/>
        </w:rPr>
        <w:t>167-я сессия</w:t>
      </w:r>
    </w:p>
    <w:p w:rsidR="00AB691B" w:rsidRPr="00AB691B" w:rsidRDefault="00AB691B" w:rsidP="00AB691B">
      <w:r w:rsidRPr="00AB691B">
        <w:t>Женева, 10</w:t>
      </w:r>
      <w:r w:rsidR="00B71880">
        <w:t>–</w:t>
      </w:r>
      <w:r w:rsidRPr="00AB691B">
        <w:t>13 ноября 2015 года</w:t>
      </w:r>
    </w:p>
    <w:p w:rsidR="00AB691B" w:rsidRPr="00AB691B" w:rsidRDefault="00AB691B" w:rsidP="00AB691B">
      <w:r w:rsidRPr="00AB691B">
        <w:t>Пункт 4.8.8 предварительной повестки дня</w:t>
      </w:r>
    </w:p>
    <w:p w:rsidR="00AB691B" w:rsidRPr="00AB691B" w:rsidRDefault="00AB691B" w:rsidP="00AB691B">
      <w:pPr>
        <w:rPr>
          <w:b/>
        </w:rPr>
      </w:pPr>
      <w:r w:rsidRPr="00AB691B">
        <w:rPr>
          <w:b/>
        </w:rPr>
        <w:t xml:space="preserve">Соглашение 1958 года </w:t>
      </w:r>
      <w:r w:rsidR="00B71880">
        <w:rPr>
          <w:b/>
        </w:rPr>
        <w:t>–</w:t>
      </w:r>
      <w:r w:rsidRPr="00AB691B">
        <w:rPr>
          <w:b/>
        </w:rPr>
        <w:t xml:space="preserve"> Рассмотрение проектов </w:t>
      </w:r>
      <w:r w:rsidR="00B71880">
        <w:rPr>
          <w:b/>
        </w:rPr>
        <w:br/>
      </w:r>
      <w:r w:rsidRPr="00AB691B">
        <w:rPr>
          <w:b/>
        </w:rPr>
        <w:t xml:space="preserve">поправок к существующим правилам, </w:t>
      </w:r>
      <w:r w:rsidR="00B71880">
        <w:rPr>
          <w:b/>
        </w:rPr>
        <w:br/>
      </w:r>
      <w:r w:rsidRPr="00AB691B">
        <w:rPr>
          <w:b/>
        </w:rPr>
        <w:t xml:space="preserve">представленных </w:t>
      </w:r>
      <w:r w:rsidRPr="00AB691B">
        <w:rPr>
          <w:b/>
          <w:lang w:val="en-GB"/>
        </w:rPr>
        <w:t>GRSP</w:t>
      </w:r>
    </w:p>
    <w:p w:rsidR="006A2AC7" w:rsidRPr="00B71880" w:rsidRDefault="006A2AC7" w:rsidP="00AB691B">
      <w:pPr>
        <w:spacing w:line="120" w:lineRule="exact"/>
        <w:rPr>
          <w:b/>
          <w:sz w:val="10"/>
        </w:rPr>
      </w:pPr>
    </w:p>
    <w:p w:rsidR="00AB691B" w:rsidRPr="00B71880" w:rsidRDefault="00AB691B" w:rsidP="00AB691B">
      <w:pPr>
        <w:spacing w:line="120" w:lineRule="exact"/>
        <w:rPr>
          <w:sz w:val="10"/>
        </w:rPr>
      </w:pPr>
    </w:p>
    <w:p w:rsidR="00AB691B" w:rsidRPr="00B71880" w:rsidRDefault="00AB691B" w:rsidP="00AB691B">
      <w:pPr>
        <w:spacing w:line="120" w:lineRule="exact"/>
        <w:rPr>
          <w:sz w:val="10"/>
        </w:rPr>
      </w:pPr>
    </w:p>
    <w:p w:rsidR="00AB691B" w:rsidRPr="00AB691B" w:rsidRDefault="00AB691B" w:rsidP="00AB69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B691B">
        <w:tab/>
      </w:r>
      <w:r w:rsidRPr="00AB691B">
        <w:tab/>
        <w:t>Предложение по поправкам серии 02 к Правилам № 127 (безопасность пешеходов)</w:t>
      </w:r>
    </w:p>
    <w:p w:rsidR="00AB691B" w:rsidRPr="001B0504" w:rsidRDefault="00AB691B" w:rsidP="00AB691B">
      <w:pPr>
        <w:spacing w:line="120" w:lineRule="exact"/>
        <w:rPr>
          <w:sz w:val="10"/>
        </w:rPr>
      </w:pPr>
    </w:p>
    <w:p w:rsidR="00AB691B" w:rsidRPr="001B0504" w:rsidRDefault="00AB691B" w:rsidP="00AB691B">
      <w:pPr>
        <w:spacing w:line="120" w:lineRule="exact"/>
        <w:rPr>
          <w:sz w:val="10"/>
        </w:rPr>
      </w:pPr>
    </w:p>
    <w:p w:rsidR="00AB691B" w:rsidRPr="00AB691B" w:rsidRDefault="00AB691B" w:rsidP="00AB691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B691B">
        <w:tab/>
      </w:r>
      <w:r w:rsidRPr="00AB691B">
        <w:tab/>
        <w:t>Представлено Рабочей группой по пассивной безопасности</w:t>
      </w:r>
      <w:r w:rsidR="00277788" w:rsidRPr="0027778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B691B" w:rsidRPr="00277788" w:rsidRDefault="00AB691B" w:rsidP="00AB691B">
      <w:pPr>
        <w:spacing w:line="120" w:lineRule="exact"/>
        <w:rPr>
          <w:sz w:val="10"/>
        </w:rPr>
      </w:pPr>
    </w:p>
    <w:p w:rsidR="00AB691B" w:rsidRPr="00277788" w:rsidRDefault="00AB691B" w:rsidP="00AB691B">
      <w:pPr>
        <w:spacing w:line="120" w:lineRule="exact"/>
        <w:rPr>
          <w:sz w:val="10"/>
        </w:rPr>
      </w:pPr>
    </w:p>
    <w:p w:rsidR="00AB691B" w:rsidRPr="001B0504" w:rsidRDefault="00AB691B" w:rsidP="00AB691B">
      <w:pPr>
        <w:pStyle w:val="SingleTxt"/>
      </w:pPr>
      <w:r w:rsidRPr="00277788">
        <w:tab/>
      </w:r>
      <w:r w:rsidRPr="00AB691B">
        <w:t>Воспроизведенный ниже текст был принят Рабочей группой по пассивной безопасности (</w:t>
      </w:r>
      <w:r w:rsidRPr="00AB691B">
        <w:rPr>
          <w:lang w:val="en-US"/>
        </w:rPr>
        <w:t>GRSP</w:t>
      </w:r>
      <w:r w:rsidRPr="00AB691B">
        <w:t>) на ее пятьдесят седьмой сессии (</w:t>
      </w:r>
      <w:r w:rsidRPr="00AB691B">
        <w:rPr>
          <w:lang w:val="en-US"/>
        </w:rPr>
        <w:t>ECE</w:t>
      </w:r>
      <w:r w:rsidRPr="00AB691B">
        <w:t>/</w:t>
      </w:r>
      <w:r w:rsidRPr="00AB691B">
        <w:rPr>
          <w:lang w:val="en-US"/>
        </w:rPr>
        <w:t>TRANS</w:t>
      </w:r>
      <w:r w:rsidRPr="00AB691B">
        <w:t>/</w:t>
      </w:r>
      <w:r w:rsidRPr="00AB691B">
        <w:rPr>
          <w:lang w:val="en-US"/>
        </w:rPr>
        <w:t>WP</w:t>
      </w:r>
      <w:r w:rsidRPr="00AB691B">
        <w:t xml:space="preserve">.29/ </w:t>
      </w:r>
      <w:r w:rsidRPr="00AB691B">
        <w:rPr>
          <w:lang w:val="en-US"/>
        </w:rPr>
        <w:t>GRSP</w:t>
      </w:r>
      <w:r w:rsidRPr="00AB691B">
        <w:t xml:space="preserve">/57, пункт 28). В его основу положен документ </w:t>
      </w:r>
      <w:r w:rsidRPr="00AB691B">
        <w:rPr>
          <w:lang w:val="en-US"/>
        </w:rPr>
        <w:t>ECE</w:t>
      </w:r>
      <w:r w:rsidRPr="00AB691B">
        <w:t>/</w:t>
      </w:r>
      <w:r w:rsidRPr="00AB691B">
        <w:rPr>
          <w:lang w:val="en-US"/>
        </w:rPr>
        <w:t>TRANS</w:t>
      </w:r>
      <w:r w:rsidRPr="00AB691B">
        <w:t>/</w:t>
      </w:r>
      <w:r w:rsidRPr="00AB691B">
        <w:rPr>
          <w:lang w:val="en-US"/>
        </w:rPr>
        <w:t>WP</w:t>
      </w:r>
      <w:r w:rsidRPr="00AB691B">
        <w:t>.29/2015/8 с</w:t>
      </w:r>
      <w:r>
        <w:rPr>
          <w:lang w:val="en-US"/>
        </w:rPr>
        <w:t> </w:t>
      </w:r>
      <w:r w:rsidRPr="00AB691B">
        <w:t xml:space="preserve">поправками, содержащимися в приложении </w:t>
      </w:r>
      <w:r w:rsidRPr="00AB691B">
        <w:rPr>
          <w:lang w:val="en-US"/>
        </w:rPr>
        <w:t>IV</w:t>
      </w:r>
      <w:r w:rsidRPr="00AB691B">
        <w:t xml:space="preserve"> к докладу. Этот те</w:t>
      </w:r>
      <w:proofErr w:type="gramStart"/>
      <w:r w:rsidRPr="00AB691B">
        <w:t>кст пр</w:t>
      </w:r>
      <w:proofErr w:type="gramEnd"/>
      <w:r w:rsidRPr="00AB691B">
        <w:t>едста</w:t>
      </w:r>
      <w:r w:rsidRPr="00AB691B">
        <w:t>в</w:t>
      </w:r>
      <w:r w:rsidRPr="00AB691B">
        <w:t>лен на рассмотрение Всемирному форуму для согласования правил в области транспортных средств (</w:t>
      </w:r>
      <w:r w:rsidRPr="00AB691B">
        <w:rPr>
          <w:lang w:val="en-US"/>
        </w:rPr>
        <w:t>WP</w:t>
      </w:r>
      <w:r w:rsidRPr="00AB691B">
        <w:t>.29) и Административному комитету АС.1.</w:t>
      </w:r>
    </w:p>
    <w:p w:rsidR="00C50116" w:rsidRPr="00C50116" w:rsidRDefault="00AB691B" w:rsidP="00C50116">
      <w:pPr>
        <w:pStyle w:val="SingleTxt"/>
      </w:pPr>
      <w:r w:rsidRPr="00C50116">
        <w:br w:type="page"/>
      </w:r>
      <w:r w:rsidR="00C50116" w:rsidRPr="00C50116">
        <w:rPr>
          <w:i/>
          <w:iCs/>
        </w:rPr>
        <w:lastRenderedPageBreak/>
        <w:t>Включить новый пункт 2.12</w:t>
      </w:r>
      <w:r w:rsidR="00C50116" w:rsidRPr="00C50116">
        <w:t xml:space="preserve"> следующего содержания:</w:t>
      </w:r>
    </w:p>
    <w:p w:rsidR="00C50116" w:rsidRPr="00C50116" w:rsidRDefault="00B71880" w:rsidP="00C50116">
      <w:pPr>
        <w:pStyle w:val="SingleTxt"/>
        <w:tabs>
          <w:tab w:val="clear" w:pos="1742"/>
        </w:tabs>
        <w:ind w:left="2218" w:hanging="951"/>
      </w:pPr>
      <w:r>
        <w:t>«</w:t>
      </w:r>
      <w:r w:rsidR="00C50116" w:rsidRPr="00C50116">
        <w:t>2.12</w:t>
      </w:r>
      <w:r w:rsidR="00C50116" w:rsidRPr="00C50116">
        <w:tab/>
        <w:t>"</w:t>
      </w:r>
      <w:r w:rsidR="00C50116" w:rsidRPr="00C50116">
        <w:rPr>
          <w:i/>
        </w:rPr>
        <w:t>бамперная балка</w:t>
      </w:r>
      <w:r w:rsidR="00C50116" w:rsidRPr="00C50116">
        <w:t>" означает конструкционный элемент, находящийся позади бамперной облицовки, если она имеется, и  предохраняющий переднюю часть транспортного средства. Эта балка не должна соде</w:t>
      </w:r>
      <w:r w:rsidR="00C50116" w:rsidRPr="00C50116">
        <w:t>р</w:t>
      </w:r>
      <w:r w:rsidR="00C50116" w:rsidRPr="00C50116">
        <w:t>жать пенопласт, крепежные элементы оболочки или любые иные устройства защиты пешехода</w:t>
      </w:r>
      <w:r>
        <w:t>»</w:t>
      </w:r>
      <w:r w:rsidR="00C50116" w:rsidRPr="00C50116">
        <w:t>.</w:t>
      </w:r>
    </w:p>
    <w:p w:rsidR="00C50116" w:rsidRPr="00C50116" w:rsidRDefault="00C50116" w:rsidP="00C50116">
      <w:pPr>
        <w:pStyle w:val="SingleTxt"/>
        <w:tabs>
          <w:tab w:val="clear" w:pos="1742"/>
        </w:tabs>
      </w:pPr>
      <w:r w:rsidRPr="00C50116">
        <w:rPr>
          <w:i/>
          <w:iCs/>
        </w:rPr>
        <w:t xml:space="preserve">Прежний пункт 2.12 </w:t>
      </w:r>
      <w:r w:rsidRPr="00C50116">
        <w:rPr>
          <w:iCs/>
        </w:rPr>
        <w:t>пронумеровать как пункт 2.</w:t>
      </w:r>
      <w:r w:rsidRPr="00C50116">
        <w:t>13.</w:t>
      </w:r>
    </w:p>
    <w:p w:rsidR="00C50116" w:rsidRPr="00C50116" w:rsidRDefault="00C50116" w:rsidP="00C50116">
      <w:pPr>
        <w:pStyle w:val="SingleTxt"/>
        <w:tabs>
          <w:tab w:val="clear" w:pos="1742"/>
        </w:tabs>
      </w:pPr>
      <w:r w:rsidRPr="00C50116">
        <w:rPr>
          <w:i/>
          <w:iCs/>
        </w:rPr>
        <w:t xml:space="preserve">Прежний пункт 2.13 </w:t>
      </w:r>
      <w:r w:rsidRPr="00C50116">
        <w:rPr>
          <w:iCs/>
        </w:rPr>
        <w:t>пронумеровать как пункт</w:t>
      </w:r>
      <w:r w:rsidRPr="00C50116">
        <w:t xml:space="preserve"> 2.14 и изменить следующим обр</w:t>
      </w:r>
      <w:r w:rsidRPr="00C50116">
        <w:t>а</w:t>
      </w:r>
      <w:r w:rsidRPr="00C50116">
        <w:t>зом:</w:t>
      </w:r>
    </w:p>
    <w:p w:rsidR="00C50116" w:rsidRPr="00C50116" w:rsidRDefault="00B71880" w:rsidP="00C50116">
      <w:pPr>
        <w:pStyle w:val="SingleTxt"/>
        <w:tabs>
          <w:tab w:val="clear" w:pos="1742"/>
        </w:tabs>
        <w:ind w:left="2218" w:hanging="951"/>
        <w:rPr>
          <w:bCs/>
        </w:rPr>
      </w:pPr>
      <w:proofErr w:type="gramStart"/>
      <w:r>
        <w:t>«</w:t>
      </w:r>
      <w:r w:rsidR="00C50116" w:rsidRPr="00C50116">
        <w:t>2.14</w:t>
      </w:r>
      <w:r w:rsidR="00C50116" w:rsidRPr="00C50116">
        <w:tab/>
      </w:r>
      <w:r>
        <w:rPr>
          <w:bCs/>
        </w:rPr>
        <w:t>"</w:t>
      </w:r>
      <w:r w:rsidR="00C50116" w:rsidRPr="00C50116">
        <w:rPr>
          <w:bCs/>
          <w:i/>
          <w:iCs/>
        </w:rPr>
        <w:t>зона испытания бампера</w:t>
      </w:r>
      <w:r>
        <w:rPr>
          <w:bCs/>
        </w:rPr>
        <w:t>"</w:t>
      </w:r>
      <w:r w:rsidR="00C50116" w:rsidRPr="00C50116">
        <w:rPr>
          <w:bCs/>
        </w:rPr>
        <w:t xml:space="preserve"> означает либо переднюю облицовку тран</w:t>
      </w:r>
      <w:r w:rsidR="00C50116" w:rsidRPr="00C50116">
        <w:rPr>
          <w:bCs/>
        </w:rPr>
        <w:t>с</w:t>
      </w:r>
      <w:r w:rsidR="00C50116" w:rsidRPr="00C50116">
        <w:rPr>
          <w:bCs/>
        </w:rPr>
        <w:t>портного средства между левым и правым углами бампера в соотве</w:t>
      </w:r>
      <w:r w:rsidR="00C50116" w:rsidRPr="00C50116">
        <w:rPr>
          <w:bCs/>
        </w:rPr>
        <w:t>т</w:t>
      </w:r>
      <w:r w:rsidR="00C50116" w:rsidRPr="00C50116">
        <w:rPr>
          <w:bCs/>
        </w:rPr>
        <w:t>ствии с определением, содержащимся в пункте 2.17, минус зоны, п</w:t>
      </w:r>
      <w:r w:rsidR="00C50116" w:rsidRPr="00C50116">
        <w:rPr>
          <w:bCs/>
        </w:rPr>
        <w:t>о</w:t>
      </w:r>
      <w:r w:rsidR="00C50116" w:rsidRPr="00C50116">
        <w:rPr>
          <w:bCs/>
        </w:rPr>
        <w:t>крытые расстоянием длиной 42 мм внутрь от каждого угла бампера и измеренные горизонтально и перпендикулярно продольной средней плоскости транспортного средства, либо между самыми дальними в</w:t>
      </w:r>
      <w:r w:rsidR="00C50116" w:rsidRPr="00C50116">
        <w:rPr>
          <w:bCs/>
        </w:rPr>
        <w:t>ы</w:t>
      </w:r>
      <w:r w:rsidR="00C50116" w:rsidRPr="00C50116">
        <w:rPr>
          <w:bCs/>
        </w:rPr>
        <w:t>ступающими концами бамперной балки в соответствии с определен</w:t>
      </w:r>
      <w:r w:rsidR="00C50116" w:rsidRPr="00C50116">
        <w:rPr>
          <w:bCs/>
        </w:rPr>
        <w:t>и</w:t>
      </w:r>
      <w:r w:rsidR="00C50116" w:rsidRPr="00C50116">
        <w:rPr>
          <w:bCs/>
        </w:rPr>
        <w:t>ем, содержащимся в</w:t>
      </w:r>
      <w:proofErr w:type="gramEnd"/>
      <w:r w:rsidR="00C50116" w:rsidRPr="00C50116">
        <w:rPr>
          <w:bCs/>
        </w:rPr>
        <w:t xml:space="preserve"> </w:t>
      </w:r>
      <w:proofErr w:type="gramStart"/>
      <w:r w:rsidR="00C50116" w:rsidRPr="00C50116">
        <w:rPr>
          <w:bCs/>
        </w:rPr>
        <w:t>пункте 2.12 (см. рис. 5D), минус зоны, покрытые расстоянием 42 мм внутрь от каждого конца бамперной балки и изм</w:t>
      </w:r>
      <w:r w:rsidR="00C50116" w:rsidRPr="00C50116">
        <w:rPr>
          <w:bCs/>
        </w:rPr>
        <w:t>е</w:t>
      </w:r>
      <w:r w:rsidR="00C50116" w:rsidRPr="00C50116">
        <w:rPr>
          <w:bCs/>
        </w:rPr>
        <w:t>ренные горизонтально и перпендикулярно продольной средней пло</w:t>
      </w:r>
      <w:r w:rsidR="00C50116" w:rsidRPr="00C50116">
        <w:rPr>
          <w:bCs/>
        </w:rPr>
        <w:t>с</w:t>
      </w:r>
      <w:r w:rsidR="00C50116" w:rsidRPr="00C50116">
        <w:rPr>
          <w:bCs/>
        </w:rPr>
        <w:t>кости транспортного средства, в зависимости от того, какая зона ш</w:t>
      </w:r>
      <w:r w:rsidR="00C50116" w:rsidRPr="00C50116">
        <w:rPr>
          <w:bCs/>
        </w:rPr>
        <w:t>и</w:t>
      </w:r>
      <w:r w:rsidR="00C50116" w:rsidRPr="00C50116">
        <w:rPr>
          <w:bCs/>
        </w:rPr>
        <w:t>ре</w:t>
      </w:r>
      <w:r>
        <w:rPr>
          <w:bCs/>
        </w:rPr>
        <w:t>»</w:t>
      </w:r>
      <w:r w:rsidR="00C50116" w:rsidRPr="00C50116">
        <w:rPr>
          <w:bCs/>
        </w:rPr>
        <w:t>.</w:t>
      </w:r>
      <w:proofErr w:type="gramEnd"/>
    </w:p>
    <w:p w:rsidR="00C50116" w:rsidRPr="00C50116" w:rsidRDefault="00C50116" w:rsidP="00C50116">
      <w:pPr>
        <w:pStyle w:val="SingleTxt"/>
        <w:tabs>
          <w:tab w:val="clear" w:pos="1742"/>
        </w:tabs>
        <w:rPr>
          <w:i/>
          <w:iCs/>
        </w:rPr>
      </w:pPr>
      <w:r w:rsidRPr="00C50116">
        <w:rPr>
          <w:i/>
          <w:iCs/>
        </w:rPr>
        <w:t xml:space="preserve">Прежние пункты 2.14 и 2.15 </w:t>
      </w:r>
      <w:r w:rsidRPr="00C50116">
        <w:rPr>
          <w:iCs/>
        </w:rPr>
        <w:t>пронумеровать как пункты</w:t>
      </w:r>
      <w:r w:rsidRPr="00C50116">
        <w:t xml:space="preserve"> 2.15 и 2.16.</w:t>
      </w:r>
    </w:p>
    <w:p w:rsidR="00C50116" w:rsidRPr="00C50116" w:rsidRDefault="00C50116" w:rsidP="00C50116">
      <w:pPr>
        <w:pStyle w:val="SingleTxt"/>
        <w:tabs>
          <w:tab w:val="clear" w:pos="1742"/>
        </w:tabs>
      </w:pPr>
      <w:r w:rsidRPr="00C50116">
        <w:rPr>
          <w:i/>
          <w:iCs/>
        </w:rPr>
        <w:t xml:space="preserve">Прежний пункт 2.16 (включая рис. 5) </w:t>
      </w:r>
      <w:r w:rsidRPr="00C50116">
        <w:rPr>
          <w:iCs/>
        </w:rPr>
        <w:t>пронумеровать как пункт</w:t>
      </w:r>
      <w:r w:rsidRPr="00C50116">
        <w:t xml:space="preserve"> 2.17 и изменить следующим образом:</w:t>
      </w:r>
    </w:p>
    <w:p w:rsidR="00C50116" w:rsidRPr="00C50116" w:rsidRDefault="00B71880" w:rsidP="00C50116">
      <w:pPr>
        <w:pStyle w:val="SingleTxt"/>
        <w:tabs>
          <w:tab w:val="clear" w:pos="1742"/>
        </w:tabs>
        <w:ind w:left="2218" w:hanging="951"/>
        <w:rPr>
          <w:bCs/>
        </w:rPr>
      </w:pPr>
      <w:r>
        <w:t>«2.17</w:t>
      </w:r>
      <w:r>
        <w:tab/>
        <w:t>"</w:t>
      </w:r>
      <w:r w:rsidR="00C50116" w:rsidRPr="00C50116">
        <w:rPr>
          <w:i/>
          <w:iCs/>
        </w:rPr>
        <w:t>угол бампера</w:t>
      </w:r>
      <w:r>
        <w:t>"</w:t>
      </w:r>
      <w:r w:rsidR="00C50116" w:rsidRPr="00C50116">
        <w:t xml:space="preserve"> означает положение в поперечной плоскости точки с</w:t>
      </w:r>
      <w:r w:rsidR="00C50116" w:rsidRPr="00C50116">
        <w:t>о</w:t>
      </w:r>
      <w:r w:rsidR="00C50116" w:rsidRPr="00C50116">
        <w:t>прикосновения транспортного средства с угломером в соответствии с</w:t>
      </w:r>
      <w:r w:rsidR="00995C2C">
        <w:t> </w:t>
      </w:r>
      <w:r w:rsidR="00C50116" w:rsidRPr="00C50116">
        <w:t>определением на рис. 5</w:t>
      </w:r>
      <w:r w:rsidR="00C50116" w:rsidRPr="00C50116">
        <w:rPr>
          <w:lang w:val="en-US"/>
        </w:rPr>
        <w:t>B</w:t>
      </w:r>
      <w:r w:rsidR="00C50116" w:rsidRPr="00C50116">
        <w:t>.</w:t>
      </w:r>
    </w:p>
    <w:p w:rsidR="00C50116" w:rsidRPr="00C50116" w:rsidRDefault="00C50116" w:rsidP="00C50116">
      <w:pPr>
        <w:pStyle w:val="SingleTxt"/>
        <w:tabs>
          <w:tab w:val="clear" w:pos="1742"/>
        </w:tabs>
        <w:ind w:left="2218" w:hanging="951"/>
      </w:pPr>
      <w:r w:rsidRPr="00B71880">
        <w:rPr>
          <w:bCs/>
        </w:rPr>
        <w:tab/>
      </w:r>
      <w:r w:rsidRPr="00C50116">
        <w:rPr>
          <w:bCs/>
        </w:rPr>
        <w:t>Для определения угла бампера передняя сторона угломера перемещ</w:t>
      </w:r>
      <w:r w:rsidRPr="00C50116">
        <w:rPr>
          <w:bCs/>
        </w:rPr>
        <w:t>а</w:t>
      </w:r>
      <w:r w:rsidRPr="00C50116">
        <w:rPr>
          <w:bCs/>
        </w:rPr>
        <w:t>ется параллельно вертикальной плоскости, образующей угол 60° с ве</w:t>
      </w:r>
      <w:r w:rsidRPr="00C50116">
        <w:rPr>
          <w:bCs/>
        </w:rPr>
        <w:t>р</w:t>
      </w:r>
      <w:r w:rsidRPr="00C50116">
        <w:rPr>
          <w:bCs/>
        </w:rPr>
        <w:t>тикальной продольной средней плоскостью транспортного средства (см. рис. 5А и 5С), таким образом, чтобы центральная точка угломера располагалась на высоте</w:t>
      </w:r>
      <w:r w:rsidRPr="00C50116">
        <w:t>:</w:t>
      </w:r>
    </w:p>
    <w:p w:rsidR="00C50116" w:rsidRPr="00C50116" w:rsidRDefault="00C50116" w:rsidP="00C50116">
      <w:pPr>
        <w:pStyle w:val="SingleTxt"/>
        <w:tabs>
          <w:tab w:val="clear" w:pos="1742"/>
        </w:tabs>
        <w:ind w:left="2693" w:hanging="1426"/>
      </w:pPr>
      <w:r w:rsidRPr="001B0504">
        <w:tab/>
      </w:r>
      <w:r w:rsidRPr="00C50116">
        <w:rPr>
          <w:lang w:val="en-US"/>
        </w:rPr>
        <w:t>a</w:t>
      </w:r>
      <w:r w:rsidRPr="00C50116">
        <w:t>)</w:t>
      </w:r>
      <w:r w:rsidRPr="00C50116">
        <w:tab/>
      </w:r>
      <w:r w:rsidRPr="00C50116">
        <w:rPr>
          <w:bCs/>
        </w:rPr>
        <w:t>равной или выше точки на вертикальной линии, пересекающей нижнюю контрольную линию бампера, в точке измерения в поп</w:t>
      </w:r>
      <w:r w:rsidRPr="00C50116">
        <w:rPr>
          <w:bCs/>
        </w:rPr>
        <w:t>е</w:t>
      </w:r>
      <w:r w:rsidRPr="00C50116">
        <w:rPr>
          <w:bCs/>
        </w:rPr>
        <w:t>речном направлении или на 75 мм выше исходного уровня грунта, в зависимости от того, какая величина больше,</w:t>
      </w:r>
    </w:p>
    <w:p w:rsidR="00C50116" w:rsidRPr="00C50116" w:rsidRDefault="00C50116" w:rsidP="00C50116">
      <w:pPr>
        <w:pStyle w:val="SingleTxt"/>
        <w:tabs>
          <w:tab w:val="clear" w:pos="1742"/>
        </w:tabs>
        <w:ind w:left="2693" w:hanging="1426"/>
      </w:pPr>
      <w:r w:rsidRPr="001B0504">
        <w:tab/>
      </w:r>
      <w:r w:rsidRPr="00C50116">
        <w:rPr>
          <w:lang w:val="en-US"/>
        </w:rPr>
        <w:t>b</w:t>
      </w:r>
      <w:r w:rsidRPr="00C50116">
        <w:t>)</w:t>
      </w:r>
      <w:r w:rsidRPr="00C50116">
        <w:tab/>
      </w:r>
      <w:r w:rsidRPr="00C50116">
        <w:rPr>
          <w:bCs/>
        </w:rPr>
        <w:t>равной или ниже точки на вертикальной линии, пересекающей верхнюю контрольную линию бампера, в точке измерения в п</w:t>
      </w:r>
      <w:r w:rsidRPr="00C50116">
        <w:rPr>
          <w:bCs/>
        </w:rPr>
        <w:t>о</w:t>
      </w:r>
      <w:r w:rsidRPr="00C50116">
        <w:rPr>
          <w:bCs/>
        </w:rPr>
        <w:t>перечном направлении или на 1</w:t>
      </w:r>
      <w:r w:rsidRPr="00C50116">
        <w:rPr>
          <w:bCs/>
          <w:lang w:val="en-US"/>
        </w:rPr>
        <w:t> </w:t>
      </w:r>
      <w:r w:rsidRPr="00C50116">
        <w:rPr>
          <w:bCs/>
        </w:rPr>
        <w:t>003</w:t>
      </w:r>
      <w:r w:rsidRPr="00C50116">
        <w:rPr>
          <w:bCs/>
          <w:lang w:val="en-US"/>
        </w:rPr>
        <w:t> </w:t>
      </w:r>
      <w:r w:rsidRPr="00C50116">
        <w:rPr>
          <w:bCs/>
        </w:rPr>
        <w:t>мм выше исходного уровня грунта, в зависимости от того, какая величина меньше</w:t>
      </w:r>
      <w:r w:rsidRPr="00C50116">
        <w:t>.</w:t>
      </w:r>
    </w:p>
    <w:p w:rsidR="00C50116" w:rsidRPr="00C50116" w:rsidRDefault="00C50116" w:rsidP="00C50116">
      <w:pPr>
        <w:pStyle w:val="SingleTxt"/>
        <w:tabs>
          <w:tab w:val="clear" w:pos="1742"/>
        </w:tabs>
        <w:ind w:left="2218" w:hanging="951"/>
        <w:rPr>
          <w:bCs/>
        </w:rPr>
      </w:pPr>
      <w:r w:rsidRPr="001B0504">
        <w:rPr>
          <w:bCs/>
        </w:rPr>
        <w:tab/>
      </w:r>
      <w:r w:rsidRPr="00C50116">
        <w:rPr>
          <w:bCs/>
        </w:rPr>
        <w:t>Для определения угла бампера угломер перемещается вдоль своей це</w:t>
      </w:r>
      <w:r w:rsidRPr="00C50116">
        <w:rPr>
          <w:bCs/>
        </w:rPr>
        <w:t>н</w:t>
      </w:r>
      <w:r w:rsidRPr="00C50116">
        <w:rPr>
          <w:bCs/>
        </w:rPr>
        <w:t>тральной оси до соприкосновения с внешним контуром/передней о</w:t>
      </w:r>
      <w:r w:rsidRPr="00C50116">
        <w:rPr>
          <w:bCs/>
        </w:rPr>
        <w:t>б</w:t>
      </w:r>
      <w:r w:rsidRPr="00C50116">
        <w:rPr>
          <w:bCs/>
        </w:rPr>
        <w:t>лицовкой транспортного средства. Горизонтальная осевая линия угл</w:t>
      </w:r>
      <w:r w:rsidRPr="00C50116">
        <w:rPr>
          <w:bCs/>
        </w:rPr>
        <w:t>о</w:t>
      </w:r>
      <w:r w:rsidRPr="00C50116">
        <w:rPr>
          <w:bCs/>
        </w:rPr>
        <w:t>мера должна оставаться параллельной плоскости грунта.</w:t>
      </w:r>
    </w:p>
    <w:p w:rsidR="00C50116" w:rsidRPr="001B0504" w:rsidRDefault="00C50116" w:rsidP="00C50116">
      <w:pPr>
        <w:pStyle w:val="SingleTxt"/>
        <w:tabs>
          <w:tab w:val="clear" w:pos="1742"/>
        </w:tabs>
        <w:ind w:left="2218" w:hanging="951"/>
        <w:rPr>
          <w:bCs/>
        </w:rPr>
      </w:pPr>
      <w:r w:rsidRPr="001B0504">
        <w:tab/>
      </w:r>
      <w:r w:rsidRPr="00C50116">
        <w:t>Углы бампера с обеих сторон определяются впоследствии в качестве крайних точек соприкосновения угломера с внешним контуром/</w:t>
      </w:r>
      <w:r w:rsidR="00DA336F">
        <w:br/>
      </w:r>
      <w:r w:rsidRPr="00C50116">
        <w:t>передней облицовкой транспортного средства, установленных в соо</w:t>
      </w:r>
      <w:r w:rsidRPr="00C50116">
        <w:t>т</w:t>
      </w:r>
      <w:r w:rsidRPr="00C50116">
        <w:t>ветствии с данной процедурой. Любые точки соприкосновения с вер</w:t>
      </w:r>
      <w:r w:rsidRPr="00C50116">
        <w:t>х</w:t>
      </w:r>
      <w:r w:rsidRPr="00C50116">
        <w:lastRenderedPageBreak/>
        <w:t>ним или нижним краем угломера в расчет не принимают. Внешние устройства непрямого обзора и шины в расчет не принимают</w:t>
      </w:r>
      <w:r w:rsidRPr="00C50116">
        <w:rPr>
          <w:bCs/>
        </w:rPr>
        <w:t>.</w:t>
      </w:r>
    </w:p>
    <w:p w:rsidR="00C50116" w:rsidRPr="001B0504" w:rsidRDefault="00C50116" w:rsidP="00C50116">
      <w:pPr>
        <w:pStyle w:val="SingleTxt"/>
        <w:tabs>
          <w:tab w:val="clear" w:pos="1742"/>
        </w:tabs>
        <w:spacing w:after="0" w:line="120" w:lineRule="exact"/>
        <w:ind w:left="2218" w:hanging="951"/>
        <w:rPr>
          <w:bCs/>
          <w:sz w:val="10"/>
        </w:rPr>
      </w:pPr>
    </w:p>
    <w:p w:rsidR="00C50116" w:rsidRPr="001B0504" w:rsidRDefault="00C50116" w:rsidP="00C50116">
      <w:pPr>
        <w:pStyle w:val="SingleTxt"/>
        <w:tabs>
          <w:tab w:val="clear" w:pos="1742"/>
        </w:tabs>
        <w:spacing w:after="0" w:line="120" w:lineRule="exact"/>
        <w:ind w:left="2218" w:hanging="951"/>
        <w:rPr>
          <w:bCs/>
          <w:sz w:val="10"/>
        </w:rPr>
      </w:pPr>
    </w:p>
    <w:p w:rsidR="00C50116" w:rsidRPr="00C50116" w:rsidRDefault="00C50116" w:rsidP="00C501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50116">
        <w:rPr>
          <w:b w:val="0"/>
        </w:rPr>
        <w:tab/>
      </w:r>
      <w:r w:rsidRPr="00C50116">
        <w:rPr>
          <w:b w:val="0"/>
        </w:rPr>
        <w:tab/>
      </w:r>
      <w:proofErr w:type="gramStart"/>
      <w:r w:rsidRPr="00C50116">
        <w:rPr>
          <w:b w:val="0"/>
          <w:bCs/>
        </w:rPr>
        <w:t>Рис. 5A</w:t>
      </w:r>
      <w:r w:rsidRPr="00C50116">
        <w:rPr>
          <w:b w:val="0"/>
          <w:bCs/>
        </w:rPr>
        <w:br/>
      </w:r>
      <w:r w:rsidRPr="00C50116">
        <w:t>Пример угла бампера (см. пункт 2.17; следует иметь в виду, что угломер необходимо перемещать в вертикальном и горизонтальном направлениях таким образом, чтобы он коснулся внешнего контура/передней облицовки транспортного средства)</w:t>
      </w:r>
      <w:proofErr w:type="gramEnd"/>
    </w:p>
    <w:p w:rsidR="00C50116" w:rsidRPr="001B0504" w:rsidRDefault="00C50116" w:rsidP="00C50116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C50116" w:rsidRPr="001B0504" w:rsidRDefault="00C50116" w:rsidP="00C50116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C50116" w:rsidRDefault="00DA336F" w:rsidP="00C50116">
      <w:pPr>
        <w:pStyle w:val="SingleTxtGR"/>
        <w:rPr>
          <w:iCs/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4202" wp14:editId="35E451DF">
                <wp:simplePos x="0" y="0"/>
                <wp:positionH relativeFrom="column">
                  <wp:posOffset>929277</wp:posOffset>
                </wp:positionH>
                <wp:positionV relativeFrom="paragraph">
                  <wp:posOffset>2120265</wp:posOffset>
                </wp:positionV>
                <wp:extent cx="1654048" cy="387985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048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Pr="00DA336F" w:rsidRDefault="00C50116" w:rsidP="00C501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336F">
                              <w:rPr>
                                <w:b/>
                                <w:sz w:val="18"/>
                                <w:szCs w:val="18"/>
                              </w:rPr>
                              <w:t>Вертикальная плоскость</w:t>
                            </w:r>
                            <w:r w:rsidRPr="00DA336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DA336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DA336F">
                              <w:rPr>
                                <w:b/>
                                <w:sz w:val="18"/>
                                <w:szCs w:val="18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.15pt;margin-top:166.95pt;width:130.2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2ThQIAABY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" stroked="f">
                <v:textbox inset="5.85pt,.7pt,5.85pt,.7pt">
                  <w:txbxContent>
                    <w:p w:rsidR="00C50116" w:rsidRPr="00DA336F" w:rsidRDefault="00C50116" w:rsidP="00C50116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A336F">
                        <w:rPr>
                          <w:b/>
                          <w:sz w:val="18"/>
                          <w:szCs w:val="18"/>
                        </w:rPr>
                        <w:t>Вертикальная пло</w:t>
                      </w:r>
                      <w:r w:rsidRPr="00DA336F">
                        <w:rPr>
                          <w:b/>
                          <w:sz w:val="18"/>
                          <w:szCs w:val="18"/>
                        </w:rPr>
                        <w:t>с</w:t>
                      </w:r>
                      <w:r w:rsidRPr="00DA336F">
                        <w:rPr>
                          <w:b/>
                          <w:sz w:val="18"/>
                          <w:szCs w:val="18"/>
                        </w:rPr>
                        <w:t>кость</w:t>
                      </w:r>
                      <w:r w:rsidRPr="00DA336F">
                        <w:rPr>
                          <w:b/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DA336F">
                        <w:rPr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DA336F">
                        <w:rPr>
                          <w:b/>
                          <w:sz w:val="18"/>
                          <w:szCs w:val="18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3591" wp14:editId="1E2EAC28">
                <wp:simplePos x="0" y="0"/>
                <wp:positionH relativeFrom="column">
                  <wp:posOffset>2841837</wp:posOffset>
                </wp:positionH>
                <wp:positionV relativeFrom="paragraph">
                  <wp:posOffset>1639570</wp:posOffset>
                </wp:positionV>
                <wp:extent cx="1035344" cy="170602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344" cy="170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16" w:rsidRDefault="00C50116" w:rsidP="00C50116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Угол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3.75pt;margin-top:129.1pt;width:81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" stroked="f">
                <v:textbox inset="0,0,0,0">
                  <w:txbxContent>
                    <w:p w:rsidR="00C50116" w:rsidRDefault="00C50116" w:rsidP="00C50116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Угол бампера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lang w:val="en-GB" w:eastAsia="en-GB"/>
        </w:rPr>
        <w:drawing>
          <wp:inline distT="0" distB="0" distL="0" distR="0" wp14:anchorId="39AE5280" wp14:editId="6F9FC380">
            <wp:extent cx="4785360" cy="2644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16" w:rsidRDefault="00C50116" w:rsidP="00995C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5C2C">
        <w:rPr>
          <w:b w:val="0"/>
        </w:rPr>
        <w:tab/>
      </w:r>
      <w:r w:rsidRPr="00995C2C">
        <w:rPr>
          <w:b w:val="0"/>
        </w:rPr>
        <w:tab/>
        <w:t>Рис. 5B</w:t>
      </w:r>
      <w:r w:rsidRPr="00995C2C">
        <w:rPr>
          <w:b w:val="0"/>
        </w:rPr>
        <w:br/>
      </w:r>
      <w:r>
        <w:t>Угломер</w:t>
      </w:r>
    </w:p>
    <w:p w:rsidR="00995C2C" w:rsidRPr="00995C2C" w:rsidRDefault="00995C2C" w:rsidP="00995C2C">
      <w:pPr>
        <w:pStyle w:val="SingleTxt"/>
        <w:spacing w:after="0" w:line="120" w:lineRule="exact"/>
        <w:rPr>
          <w:sz w:val="10"/>
        </w:rPr>
      </w:pPr>
    </w:p>
    <w:p w:rsidR="00995C2C" w:rsidRPr="00995C2C" w:rsidRDefault="00995C2C" w:rsidP="00995C2C">
      <w:pPr>
        <w:pStyle w:val="SingleTxt"/>
        <w:spacing w:after="0" w:line="120" w:lineRule="exact"/>
        <w:rPr>
          <w:sz w:val="10"/>
        </w:rPr>
      </w:pPr>
    </w:p>
    <w:p w:rsidR="00995C2C" w:rsidRPr="00995C2C" w:rsidRDefault="00995C2C" w:rsidP="00995C2C">
      <w:pPr>
        <w:pStyle w:val="SingleTxt"/>
        <w:spacing w:after="0" w:line="120" w:lineRule="exact"/>
        <w:rPr>
          <w:sz w:val="10"/>
        </w:rPr>
      </w:pPr>
    </w:p>
    <w:p w:rsidR="00C50116" w:rsidRDefault="00DA336F" w:rsidP="00C50116">
      <w:pPr>
        <w:pStyle w:val="SingleTxtGR"/>
        <w:rPr>
          <w:b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E630" wp14:editId="0B68B108">
                <wp:simplePos x="0" y="0"/>
                <wp:positionH relativeFrom="column">
                  <wp:posOffset>3664585</wp:posOffset>
                </wp:positionH>
                <wp:positionV relativeFrom="paragraph">
                  <wp:posOffset>1080407</wp:posOffset>
                </wp:positionV>
                <wp:extent cx="1976755" cy="201295"/>
                <wp:effectExtent l="0" t="0" r="444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Горизонтальная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88.55pt;margin-top:85.05pt;width:155.6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y5fAIAAAY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" stroked="f">
                <v:textbox inset="0,0,0,0">
                  <w:txbxContent>
                    <w:p w:rsidR="00C50116" w:rsidRDefault="00C50116" w:rsidP="00C50116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Горизонтальная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87C0B" wp14:editId="080B8DA3">
                <wp:simplePos x="0" y="0"/>
                <wp:positionH relativeFrom="column">
                  <wp:posOffset>2145665</wp:posOffset>
                </wp:positionH>
                <wp:positionV relativeFrom="paragraph">
                  <wp:posOffset>635</wp:posOffset>
                </wp:positionV>
                <wp:extent cx="765175" cy="2254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8.95pt;margin-top:.05pt;width:60.2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rjfAIAAAc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" stroked="f">
                <v:textbox inset="0,0,0,0">
                  <w:txbxContent>
                    <w:p w:rsidR="00C50116" w:rsidRDefault="00C50116" w:rsidP="00C50116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5F50" wp14:editId="06664347">
                <wp:simplePos x="0" y="0"/>
                <wp:positionH relativeFrom="column">
                  <wp:posOffset>767715</wp:posOffset>
                </wp:positionH>
                <wp:positionV relativeFrom="paragraph">
                  <wp:posOffset>1075690</wp:posOffset>
                </wp:positionV>
                <wp:extent cx="206375" cy="690880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0.45pt;margin-top:84.7pt;width:16.2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C50116" w:rsidRDefault="00C50116" w:rsidP="00C50116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ABA6" wp14:editId="6BD8C343">
                <wp:simplePos x="0" y="0"/>
                <wp:positionH relativeFrom="column">
                  <wp:posOffset>3272155</wp:posOffset>
                </wp:positionH>
                <wp:positionV relativeFrom="paragraph">
                  <wp:posOffset>2557145</wp:posOffset>
                </wp:positionV>
                <wp:extent cx="1686560" cy="154305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Вертикальная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7.65pt;margin-top:201.35pt;width:132.8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" stroked="f">
                <v:textbox inset="0,0,0,0">
                  <w:txbxContent>
                    <w:p w:rsidR="00C50116" w:rsidRDefault="00C50116" w:rsidP="00C50116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Вертикальная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7D7E0" wp14:editId="0EB193DB">
                <wp:simplePos x="0" y="0"/>
                <wp:positionH relativeFrom="column">
                  <wp:posOffset>1250950</wp:posOffset>
                </wp:positionH>
                <wp:positionV relativeFrom="paragraph">
                  <wp:posOffset>2475230</wp:posOffset>
                </wp:positionV>
                <wp:extent cx="1268730" cy="1524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Центральная точка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8.5pt;margin-top:194.9pt;width:99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" stroked="f">
                <v:textbox style="mso-fit-shape-to-text:t" inset="0,0,0,0">
                  <w:txbxContent>
                    <w:p w:rsidR="00C50116" w:rsidRDefault="00C50116" w:rsidP="00C501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Центральная точка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noProof/>
          <w:lang w:val="en-GB" w:eastAsia="en-GB"/>
        </w:rPr>
        <w:drawing>
          <wp:inline distT="0" distB="0" distL="0" distR="0" wp14:anchorId="182ADA1C" wp14:editId="3EFE3180">
            <wp:extent cx="4267200" cy="2712720"/>
            <wp:effectExtent l="0" t="0" r="0" b="0"/>
            <wp:docPr id="6" name="Picture 6" descr="COB gauge 236x236 2014-11-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OB gauge 236x236 2014-11-12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16" w:rsidRPr="00C50116" w:rsidRDefault="00C50116" w:rsidP="00C50116">
      <w:pPr>
        <w:pStyle w:val="SingleTxt"/>
        <w:tabs>
          <w:tab w:val="clear" w:pos="1742"/>
        </w:tabs>
        <w:spacing w:after="0" w:line="120" w:lineRule="exact"/>
        <w:rPr>
          <w:sz w:val="10"/>
          <w:lang w:val="en-US"/>
        </w:rPr>
      </w:pPr>
    </w:p>
    <w:p w:rsidR="00C50116" w:rsidRPr="00C50116" w:rsidRDefault="00C50116" w:rsidP="00C50116">
      <w:pPr>
        <w:pStyle w:val="SingleTxt"/>
        <w:tabs>
          <w:tab w:val="clear" w:pos="1742"/>
        </w:tabs>
        <w:spacing w:after="0" w:line="120" w:lineRule="exact"/>
        <w:rPr>
          <w:sz w:val="10"/>
          <w:lang w:val="en-US"/>
        </w:rPr>
      </w:pPr>
    </w:p>
    <w:p w:rsidR="00B71880" w:rsidRPr="00B71880" w:rsidRDefault="00B71880" w:rsidP="00B71880">
      <w:pPr>
        <w:pStyle w:val="SingleTxt"/>
        <w:rPr>
          <w:bCs/>
        </w:rPr>
      </w:pPr>
      <w:r w:rsidRPr="00B71880">
        <w:rPr>
          <w:bCs/>
        </w:rPr>
        <w:t>Передняя поверхность угломера должна быть плоской.</w:t>
      </w:r>
    </w:p>
    <w:p w:rsidR="00B71880" w:rsidRPr="00B71880" w:rsidRDefault="00B71880" w:rsidP="00B71880">
      <w:pPr>
        <w:pStyle w:val="SingleTxt"/>
        <w:rPr>
          <w:bCs/>
        </w:rPr>
      </w:pPr>
      <w:r w:rsidRPr="00B71880">
        <w:rPr>
          <w:bCs/>
        </w:rPr>
        <w:t>Центральной точкой является точка пересечения вертикальной и горизонтальной осевых линий на передней поверхности.</w:t>
      </w:r>
    </w:p>
    <w:p w:rsidR="00C50116" w:rsidRPr="00C50116" w:rsidRDefault="00C50116" w:rsidP="00995C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5C2C">
        <w:rPr>
          <w:b w:val="0"/>
          <w:bCs/>
        </w:rPr>
        <w:lastRenderedPageBreak/>
        <w:tab/>
      </w:r>
      <w:r w:rsidRPr="00995C2C">
        <w:rPr>
          <w:b w:val="0"/>
          <w:bCs/>
        </w:rPr>
        <w:tab/>
        <w:t>Рис. 5</w:t>
      </w:r>
      <w:r w:rsidRPr="00995C2C">
        <w:rPr>
          <w:b w:val="0"/>
          <w:bCs/>
          <w:lang w:val="en-GB"/>
        </w:rPr>
        <w:t>C</w:t>
      </w:r>
      <w:r w:rsidRPr="00995C2C">
        <w:rPr>
          <w:b w:val="0"/>
          <w:bCs/>
        </w:rPr>
        <w:br/>
      </w:r>
      <w:r w:rsidRPr="00C50116">
        <w:t>Определение угла бампера с помощью угломера (место выбрано произвольно)</w:t>
      </w:r>
    </w:p>
    <w:p w:rsidR="00C50116" w:rsidRPr="00995C2C" w:rsidRDefault="00C50116" w:rsidP="00995C2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995C2C" w:rsidRPr="00C50116" w:rsidRDefault="00995C2C" w:rsidP="00C50116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C50116" w:rsidRPr="00C50116" w:rsidRDefault="00C50116" w:rsidP="00DA336F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C50116" w:rsidRDefault="0044174B" w:rsidP="00DA336F">
      <w:pPr>
        <w:pStyle w:val="SingleTxtGR"/>
        <w:ind w:left="1267"/>
        <w:rPr>
          <w:b/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B1A11" wp14:editId="7703E1E7">
                <wp:simplePos x="0" y="0"/>
                <wp:positionH relativeFrom="column">
                  <wp:posOffset>802698</wp:posOffset>
                </wp:positionH>
                <wp:positionV relativeFrom="paragraph">
                  <wp:posOffset>1269365</wp:posOffset>
                </wp:positionV>
                <wp:extent cx="539115" cy="13970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20" w:lineRule="atLeast"/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left:0;text-align:left;margin-left:63.2pt;margin-top:99.95pt;width:42.4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" stroked="f">
                <v:textbox inset="0,0,0,0">
                  <w:txbxContent>
                    <w:p w:rsidR="00C50116" w:rsidRDefault="00C50116" w:rsidP="00C50116">
                      <w:pPr>
                        <w:spacing w:line="220" w:lineRule="atLeast"/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77FB6" wp14:editId="69CB5A7B">
                <wp:simplePos x="0" y="0"/>
                <wp:positionH relativeFrom="column">
                  <wp:posOffset>817880</wp:posOffset>
                </wp:positionH>
                <wp:positionV relativeFrom="paragraph">
                  <wp:posOffset>749877</wp:posOffset>
                </wp:positionV>
                <wp:extent cx="685800" cy="470535"/>
                <wp:effectExtent l="0" t="0" r="0" b="571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Верхняя </w:t>
                            </w:r>
                            <w:r w:rsidR="00DA336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контрольная </w:t>
                            </w:r>
                            <w:r w:rsidR="00DA336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линия </w:t>
                            </w:r>
                            <w:r w:rsidR="00DA336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4" type="#_x0000_t202" style="position:absolute;left:0;text-align:left;margin-left:64.4pt;margin-top:59.05pt;width:54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" stroked="f">
                <v:textbox inset="0,0,0,0">
                  <w:txbxContent>
                    <w:p w:rsidR="00C50116" w:rsidRDefault="00C50116" w:rsidP="00C5011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Верхняя </w:t>
                      </w:r>
                      <w:r w:rsidR="00DA336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контрольная </w:t>
                      </w:r>
                      <w:r w:rsidR="00DA336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линия </w:t>
                      </w:r>
                      <w:r w:rsidR="00DA336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бамп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 w:rsidR="00DA33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572E4" wp14:editId="28E5781C">
                <wp:simplePos x="0" y="0"/>
                <wp:positionH relativeFrom="column">
                  <wp:posOffset>873067</wp:posOffset>
                </wp:positionH>
                <wp:positionV relativeFrom="paragraph">
                  <wp:posOffset>2482850</wp:posOffset>
                </wp:positionV>
                <wp:extent cx="1068705" cy="22860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Нижняя контрольная линия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left:0;text-align:left;margin-left:68.75pt;margin-top:195.5pt;width:84.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" stroked="f">
                <v:textbox style="mso-fit-shape-to-text:t" inset="0,0,0,0">
                  <w:txbxContent>
                    <w:p w:rsidR="00C50116" w:rsidRDefault="00C50116" w:rsidP="00C50116">
                      <w:pPr>
                        <w:spacing w:line="240" w:lineRule="auto"/>
                        <w:rPr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Нижняя контрольная линия бампера</w:t>
                      </w:r>
                    </w:p>
                  </w:txbxContent>
                </v:textbox>
              </v:shape>
            </w:pict>
          </mc:Fallback>
        </mc:AlternateContent>
      </w:r>
      <w:r w:rsidR="00DA33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D9780" wp14:editId="03E9CE5D">
                <wp:simplePos x="0" y="0"/>
                <wp:positionH relativeFrom="column">
                  <wp:posOffset>5031047</wp:posOffset>
                </wp:positionH>
                <wp:positionV relativeFrom="paragraph">
                  <wp:posOffset>1273810</wp:posOffset>
                </wp:positionV>
                <wp:extent cx="137160" cy="473075"/>
                <wp:effectExtent l="0" t="0" r="3810" b="317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20" w:lineRule="atLeas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1 003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6" type="#_x0000_t202" style="position:absolute;left:0;text-align:left;margin-left:396.15pt;margin-top:100.3pt;width:10.8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" stroked="f">
                <v:textbox style="layout-flow:vertical;mso-layout-flow-alt:bottom-to-top;mso-fit-shape-to-text:t" inset="0,0,0,0">
                  <w:txbxContent>
                    <w:p w:rsidR="00C50116" w:rsidRDefault="00C50116" w:rsidP="00C50116">
                      <w:pPr>
                        <w:spacing w:line="220" w:lineRule="atLeas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1 003 мм</w:t>
                      </w:r>
                    </w:p>
                  </w:txbxContent>
                </v:textbox>
              </v:shape>
            </w:pict>
          </mc:Fallback>
        </mc:AlternateContent>
      </w:r>
      <w:r w:rsidR="00DA33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E767D" wp14:editId="493475CC">
                <wp:simplePos x="0" y="0"/>
                <wp:positionH relativeFrom="column">
                  <wp:posOffset>4907857</wp:posOffset>
                </wp:positionH>
                <wp:positionV relativeFrom="paragraph">
                  <wp:posOffset>2407920</wp:posOffset>
                </wp:positionV>
                <wp:extent cx="116205" cy="38608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75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7" type="#_x0000_t202" style="position:absolute;left:0;text-align:left;margin-left:386.45pt;margin-top:189.6pt;width:9.15pt;height: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" stroked="f">
                <v:textbox style="layout-flow:vertical;mso-layout-flow-alt:bottom-to-top" inset="0,0,0,0">
                  <w:txbxContent>
                    <w:p w:rsidR="00C50116" w:rsidRDefault="00C50116" w:rsidP="00C50116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75 мм</w:t>
                      </w:r>
                    </w:p>
                  </w:txbxContent>
                </v:textbox>
              </v:shape>
            </w:pict>
          </mc:Fallback>
        </mc:AlternateContent>
      </w:r>
      <w:r w:rsidR="00DA33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7EB85" wp14:editId="6B335A67">
                <wp:simplePos x="0" y="0"/>
                <wp:positionH relativeFrom="column">
                  <wp:posOffset>2226252</wp:posOffset>
                </wp:positionH>
                <wp:positionV relativeFrom="paragraph">
                  <wp:posOffset>2558415</wp:posOffset>
                </wp:positionV>
                <wp:extent cx="2443480" cy="22860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16" w:rsidRDefault="00C50116" w:rsidP="00C5011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Точка соприкосновения угломера и внешнего </w:t>
                            </w:r>
                            <w:r w:rsidR="00995C2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контура транспортного 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8" type="#_x0000_t202" style="position:absolute;left:0;text-align:left;margin-left:175.3pt;margin-top:201.45pt;width:192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" stroked="f">
                <v:textbox style="mso-fit-shape-to-text:t" inset="0,0,0,0">
                  <w:txbxContent>
                    <w:p w:rsidR="00C50116" w:rsidRDefault="00C50116" w:rsidP="00C5011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Точка соприкосновения угломера и внешнего </w:t>
                      </w:r>
                      <w:r w:rsidR="00995C2C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контура транспортного средства</w:t>
                      </w:r>
                    </w:p>
                  </w:txbxContent>
                </v:textbox>
              </v:shape>
            </w:pict>
          </mc:Fallback>
        </mc:AlternateContent>
      </w:r>
      <w:r w:rsidR="00C50116">
        <w:rPr>
          <w:b/>
          <w:noProof/>
          <w:lang w:val="en-GB" w:eastAsia="en-GB"/>
        </w:rPr>
        <w:drawing>
          <wp:inline distT="0" distB="0" distL="0" distR="0" wp14:anchorId="7522601E" wp14:editId="42CE66AB">
            <wp:extent cx="4511040" cy="2720340"/>
            <wp:effectExtent l="0" t="0" r="3810" b="381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16" w:rsidRPr="00B71880" w:rsidRDefault="00C50116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995C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5C2C">
        <w:rPr>
          <w:b w:val="0"/>
          <w:bCs/>
          <w:lang w:val="en-US"/>
        </w:rPr>
        <w:tab/>
      </w:r>
      <w:r w:rsidRPr="00995C2C">
        <w:rPr>
          <w:b w:val="0"/>
          <w:bCs/>
          <w:lang w:val="en-US"/>
        </w:rPr>
        <w:tab/>
      </w:r>
      <w:proofErr w:type="gramStart"/>
      <w:r w:rsidRPr="00995C2C">
        <w:rPr>
          <w:b w:val="0"/>
          <w:bCs/>
        </w:rPr>
        <w:t>Рис. 5</w:t>
      </w:r>
      <w:r w:rsidRPr="00995C2C">
        <w:rPr>
          <w:b w:val="0"/>
          <w:bCs/>
          <w:lang w:val="en-GB"/>
        </w:rPr>
        <w:t>D</w:t>
      </w:r>
      <w:r w:rsidRPr="00995C2C">
        <w:rPr>
          <w:b w:val="0"/>
          <w:bCs/>
        </w:rPr>
        <w:br/>
      </w:r>
      <w:r w:rsidRPr="00B71880">
        <w:t>Определение зоны испытания бампера (следует иметь в виду, что угломер необходимо перемещать в вертикальном и горизонтальном направлениях таким образом, чтобы он коснулся внешнего контура/передней облицовки транспортного средства)</w:t>
      </w:r>
      <w:proofErr w:type="gramEnd"/>
    </w:p>
    <w:p w:rsidR="00B71880" w:rsidRPr="00B71880" w:rsidRDefault="00B71880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1B0504" w:rsidRDefault="00B71880" w:rsidP="00B71880">
      <w:pPr>
        <w:pStyle w:val="SingleTxtG"/>
        <w:jc w:val="center"/>
        <w:rPr>
          <w:b/>
          <w:lang w:val="ru-RU"/>
        </w:rPr>
      </w:pPr>
      <w:r>
        <w:rPr>
          <w:b/>
          <w:noProof/>
          <w:color w:val="FF0000"/>
          <w:lang w:val="en-GB" w:eastAsia="en-GB"/>
        </w:rPr>
        <w:drawing>
          <wp:inline distT="0" distB="0" distL="0" distR="0" wp14:anchorId="30AF54A6" wp14:editId="514F2A83">
            <wp:extent cx="2575560" cy="2148840"/>
            <wp:effectExtent l="0" t="0" r="0" b="3810"/>
            <wp:docPr id="3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36F" w:rsidRPr="00DA336F">
        <w:rPr>
          <w:rFonts w:ascii="Times New Roman" w:hAnsi="Times New Roman" w:cs="Times New Roman"/>
          <w:bCs/>
          <w:lang w:val="ru-RU"/>
        </w:rPr>
        <w:t>»</w:t>
      </w:r>
    </w:p>
    <w:p w:rsidR="00B71880" w:rsidRPr="00B71880" w:rsidRDefault="00B71880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B7188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995C2C">
      <w:pPr>
        <w:pStyle w:val="SingleTxt"/>
        <w:tabs>
          <w:tab w:val="clear" w:pos="1742"/>
        </w:tabs>
        <w:rPr>
          <w:i/>
        </w:rPr>
      </w:pPr>
      <w:r w:rsidRPr="00B71880">
        <w:rPr>
          <w:i/>
          <w:iCs/>
        </w:rPr>
        <w:t xml:space="preserve">Прежние пункты 2.17−2.42 </w:t>
      </w:r>
      <w:r w:rsidRPr="00B71880">
        <w:rPr>
          <w:iCs/>
        </w:rPr>
        <w:t>пронумеровать как пункты</w:t>
      </w:r>
      <w:r w:rsidRPr="00B71880">
        <w:t xml:space="preserve"> 2.18−2.43.</w:t>
      </w:r>
    </w:p>
    <w:p w:rsidR="00B71880" w:rsidRPr="00B71880" w:rsidRDefault="00B71880" w:rsidP="00995C2C">
      <w:pPr>
        <w:pStyle w:val="SingleTxt"/>
        <w:tabs>
          <w:tab w:val="clear" w:pos="1742"/>
        </w:tabs>
      </w:pPr>
      <w:r w:rsidRPr="00B71880">
        <w:rPr>
          <w:i/>
        </w:rPr>
        <w:t>Пункт 4.2</w:t>
      </w:r>
      <w:r w:rsidRPr="00B71880">
        <w:t xml:space="preserve"> изменить следующим образом:</w:t>
      </w:r>
    </w:p>
    <w:p w:rsidR="00B71880" w:rsidRPr="00B71880" w:rsidRDefault="00E3246C" w:rsidP="00995C2C">
      <w:pPr>
        <w:pStyle w:val="SingleTxt"/>
        <w:tabs>
          <w:tab w:val="clear" w:pos="1742"/>
        </w:tabs>
        <w:ind w:left="2218" w:hanging="951"/>
      </w:pPr>
      <w:r>
        <w:t>«</w:t>
      </w:r>
      <w:r w:rsidR="00B71880" w:rsidRPr="00B71880">
        <w:t>4.2</w:t>
      </w:r>
      <w:proofErr w:type="gramStart"/>
      <w:r w:rsidR="00B71880" w:rsidRPr="00B71880">
        <w:tab/>
        <w:t>К</w:t>
      </w:r>
      <w:proofErr w:type="gramEnd"/>
      <w:r w:rsidR="00B71880" w:rsidRPr="00B71880">
        <w:t>аждому официально утвержденному типу присваивают номер офиц</w:t>
      </w:r>
      <w:r w:rsidR="00B71880" w:rsidRPr="00B71880">
        <w:t>и</w:t>
      </w:r>
      <w:r w:rsidR="00B71880" w:rsidRPr="00B71880">
        <w:t>ального утверждения, первые две цифры которого (в настоящее вр</w:t>
      </w:r>
      <w:r w:rsidR="00B71880" w:rsidRPr="00B71880">
        <w:t>е</w:t>
      </w:r>
      <w:r w:rsidR="00B71880" w:rsidRPr="00B71880">
        <w:t>мя</w:t>
      </w:r>
      <w:r w:rsidR="004539FF">
        <w:t> </w:t>
      </w:r>
      <w:r w:rsidR="00B71880" w:rsidRPr="00B71880">
        <w:t>02, что соответствует поправкам серии 02)… номер другому типу транспортного средства</w:t>
      </w:r>
      <w:r>
        <w:t>»</w:t>
      </w:r>
      <w:r w:rsidR="00B71880" w:rsidRPr="00B71880">
        <w:t>.</w:t>
      </w:r>
    </w:p>
    <w:p w:rsidR="00B71880" w:rsidRPr="00B71880" w:rsidRDefault="00B71880" w:rsidP="00995C2C">
      <w:pPr>
        <w:pStyle w:val="SingleTxt"/>
        <w:keepNext/>
        <w:keepLines/>
        <w:tabs>
          <w:tab w:val="clear" w:pos="1742"/>
        </w:tabs>
        <w:ind w:left="2217" w:hanging="950"/>
        <w:rPr>
          <w:iCs/>
        </w:rPr>
      </w:pPr>
      <w:r w:rsidRPr="00B71880">
        <w:rPr>
          <w:i/>
          <w:iCs/>
        </w:rPr>
        <w:lastRenderedPageBreak/>
        <w:t>Пункты 11.1</w:t>
      </w:r>
      <w:r w:rsidR="00995C2C">
        <w:rPr>
          <w:i/>
          <w:iCs/>
        </w:rPr>
        <w:t>–</w:t>
      </w:r>
      <w:r w:rsidRPr="00B71880">
        <w:rPr>
          <w:i/>
          <w:iCs/>
        </w:rPr>
        <w:t xml:space="preserve">11.4 </w:t>
      </w:r>
      <w:r w:rsidRPr="00B71880">
        <w:rPr>
          <w:iCs/>
        </w:rPr>
        <w:t>изменить следующим образом:</w:t>
      </w:r>
    </w:p>
    <w:p w:rsidR="00B71880" w:rsidRPr="00B71880" w:rsidRDefault="00995C2C" w:rsidP="00995C2C">
      <w:pPr>
        <w:pStyle w:val="SingleTxt"/>
        <w:keepNext/>
        <w:keepLines/>
        <w:tabs>
          <w:tab w:val="clear" w:pos="1742"/>
        </w:tabs>
        <w:ind w:left="2217" w:hanging="950"/>
      </w:pPr>
      <w:r>
        <w:rPr>
          <w:iCs/>
        </w:rPr>
        <w:t>«</w:t>
      </w:r>
      <w:r w:rsidR="00B71880" w:rsidRPr="00B71880">
        <w:t>11.1</w:t>
      </w:r>
      <w:proofErr w:type="gramStart"/>
      <w:r w:rsidR="00B71880" w:rsidRPr="00B71880">
        <w:tab/>
        <w:t>Н</w:t>
      </w:r>
      <w:proofErr w:type="gramEnd"/>
      <w:r w:rsidR="00B71880" w:rsidRPr="00B71880">
        <w:t>ачиная с даты официального вступления в силу поправок серии 02 ни одна Договаривающаяся сторона, применяющая настоящие Правила, не отказывает в предоставлении или в признании официальных утве</w:t>
      </w:r>
      <w:r w:rsidR="00B71880" w:rsidRPr="00B71880">
        <w:t>р</w:t>
      </w:r>
      <w:r w:rsidR="00B71880" w:rsidRPr="00B71880">
        <w:t>ждений типа на основании настоящих Правил с внесенными в них п</w:t>
      </w:r>
      <w:r w:rsidR="00B71880" w:rsidRPr="00B71880">
        <w:t>о</w:t>
      </w:r>
      <w:r w:rsidR="00B71880" w:rsidRPr="00B71880">
        <w:t>правками серии 02.</w:t>
      </w:r>
    </w:p>
    <w:p w:rsidR="00B71880" w:rsidRPr="00B71880" w:rsidRDefault="00B71880" w:rsidP="00995C2C">
      <w:pPr>
        <w:pStyle w:val="SingleTxt"/>
        <w:tabs>
          <w:tab w:val="clear" w:pos="1742"/>
        </w:tabs>
        <w:ind w:left="2218" w:hanging="951"/>
      </w:pPr>
      <w:r w:rsidRPr="00B71880">
        <w:t>11.2</w:t>
      </w:r>
      <w:proofErr w:type="gramStart"/>
      <w:r w:rsidRPr="00B71880">
        <w:tab/>
        <w:t>Н</w:t>
      </w:r>
      <w:proofErr w:type="gramEnd"/>
      <w:r w:rsidRPr="00B71880">
        <w:t>ачиная с 31 декабря 2017 года Договаривающиеся стороны, прим</w:t>
      </w:r>
      <w:r w:rsidRPr="00B71880">
        <w:t>е</w:t>
      </w:r>
      <w:r w:rsidRPr="00B71880">
        <w:t>няющие настоящие Правила, предоставляют официальные утвержд</w:t>
      </w:r>
      <w:r w:rsidRPr="00B71880">
        <w:t>е</w:t>
      </w:r>
      <w:r w:rsidRPr="00B71880">
        <w:t>ния типа только в том случае, если тип транспортного средства, по</w:t>
      </w:r>
      <w:r w:rsidRPr="00B71880">
        <w:t>д</w:t>
      </w:r>
      <w:r w:rsidRPr="00B71880">
        <w:t>лежащий официальному утверждению, соответствует предписаниям настоящих Правил с внесенными в них поправками серии 0</w:t>
      </w:r>
      <w:r w:rsidRPr="00B71880">
        <w:rPr>
          <w:bCs/>
        </w:rPr>
        <w:t>2</w:t>
      </w:r>
      <w:r w:rsidRPr="00B71880">
        <w:t>.</w:t>
      </w:r>
    </w:p>
    <w:p w:rsidR="00B71880" w:rsidRPr="00B71880" w:rsidRDefault="00B71880" w:rsidP="00995C2C">
      <w:pPr>
        <w:pStyle w:val="SingleTxt"/>
        <w:tabs>
          <w:tab w:val="clear" w:pos="1742"/>
        </w:tabs>
        <w:ind w:left="2218" w:hanging="951"/>
      </w:pPr>
      <w:r w:rsidRPr="00B71880">
        <w:t>11.3</w:t>
      </w:r>
      <w:r w:rsidRPr="00B71880">
        <w:tab/>
        <w:t>Договаривающиеся стороны, применяющие настоящие Правила, не о</w:t>
      </w:r>
      <w:r w:rsidRPr="00B71880">
        <w:t>т</w:t>
      </w:r>
      <w:r w:rsidRPr="00B71880">
        <w:t>казывают в распространении официальных утверждений на существ</w:t>
      </w:r>
      <w:r w:rsidRPr="00B71880">
        <w:t>у</w:t>
      </w:r>
      <w:r w:rsidRPr="00B71880">
        <w:t>ющие типы транспортных средств, предоставленных на основании первоначального варианта настоящих Правил или поправок серии 01 к</w:t>
      </w:r>
      <w:r w:rsidR="00E3246C">
        <w:t> </w:t>
      </w:r>
      <w:r w:rsidRPr="00B71880">
        <w:t>настоящим Правилам.</w:t>
      </w:r>
    </w:p>
    <w:p w:rsidR="00B71880" w:rsidRPr="00B71880" w:rsidRDefault="00B71880" w:rsidP="00995C2C">
      <w:pPr>
        <w:pStyle w:val="SingleTxt"/>
        <w:tabs>
          <w:tab w:val="clear" w:pos="1742"/>
        </w:tabs>
        <w:ind w:left="2218" w:hanging="951"/>
      </w:pPr>
      <w:r w:rsidRPr="00B71880">
        <w:t>11.4</w:t>
      </w:r>
      <w:r w:rsidRPr="00B71880">
        <w:rPr>
          <w:iCs/>
        </w:rPr>
        <w:tab/>
        <w:t>Договаривающиеся стороны, применяющие настоящие Правила, пр</w:t>
      </w:r>
      <w:r w:rsidRPr="00B71880">
        <w:rPr>
          <w:iCs/>
        </w:rPr>
        <w:t>о</w:t>
      </w:r>
      <w:r w:rsidRPr="00B71880">
        <w:rPr>
          <w:iCs/>
        </w:rPr>
        <w:t xml:space="preserve">должают признавать официальные утверждения типа на основании </w:t>
      </w:r>
      <w:r w:rsidRPr="00B71880">
        <w:t>первоначального варианта настоящих Правил или поправок серии 01 к</w:t>
      </w:r>
      <w:r w:rsidR="00E3246C">
        <w:t> </w:t>
      </w:r>
      <w:r w:rsidRPr="00B71880">
        <w:t>настоящим Правилам</w:t>
      </w:r>
      <w:r w:rsidR="00E3246C">
        <w:t>»</w:t>
      </w:r>
      <w:r w:rsidRPr="00B71880">
        <w:rPr>
          <w:iCs/>
        </w:rPr>
        <w:t>.</w:t>
      </w:r>
    </w:p>
    <w:p w:rsidR="00B71880" w:rsidRDefault="00B71880" w:rsidP="00995C2C">
      <w:pPr>
        <w:pStyle w:val="SingleTxt"/>
        <w:tabs>
          <w:tab w:val="clear" w:pos="1742"/>
        </w:tabs>
        <w:rPr>
          <w:iCs/>
        </w:rPr>
      </w:pPr>
      <w:r w:rsidRPr="00B71880">
        <w:rPr>
          <w:i/>
          <w:iCs/>
        </w:rPr>
        <w:t>Приложение 2</w:t>
      </w:r>
      <w:r w:rsidRPr="00B71880">
        <w:rPr>
          <w:iCs/>
        </w:rPr>
        <w:t xml:space="preserve"> изменить следующим образом:</w:t>
      </w: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iCs/>
          <w:sz w:val="10"/>
        </w:rPr>
      </w:pP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iCs/>
          <w:sz w:val="10"/>
        </w:rPr>
      </w:pPr>
    </w:p>
    <w:p w:rsidR="00B71880" w:rsidRPr="00B71880" w:rsidRDefault="00E3246C" w:rsidP="00E324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1741">
        <w:rPr>
          <w:b w:val="0"/>
          <w:bCs/>
        </w:rPr>
        <w:t>«</w:t>
      </w:r>
      <w:r w:rsidR="00B71880" w:rsidRPr="00B71880">
        <w:t>Приложение 2</w:t>
      </w: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b/>
          <w:sz w:val="10"/>
        </w:rPr>
      </w:pP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b/>
          <w:sz w:val="10"/>
        </w:rPr>
      </w:pPr>
    </w:p>
    <w:p w:rsidR="00B71880" w:rsidRPr="00B71880" w:rsidRDefault="00B71880" w:rsidP="00E324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1880">
        <w:tab/>
      </w:r>
      <w:r w:rsidRPr="00B71880">
        <w:tab/>
        <w:t>Схема знаков официального утверждения</w:t>
      </w: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995C2C">
      <w:pPr>
        <w:pStyle w:val="SingleTxt"/>
        <w:tabs>
          <w:tab w:val="clear" w:pos="1742"/>
        </w:tabs>
      </w:pPr>
      <w:r w:rsidRPr="00B71880">
        <w:t>(см. пункты 4.4</w:t>
      </w:r>
      <w:r w:rsidR="004539FF">
        <w:t>–</w:t>
      </w:r>
      <w:r w:rsidRPr="00B71880">
        <w:t>4.4.2 настоящих Правил)</w:t>
      </w:r>
    </w:p>
    <w:p w:rsidR="00B71880" w:rsidRPr="00E3246C" w:rsidRDefault="00B71880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B71880" w:rsidP="00995C2C">
      <w:pPr>
        <w:suppressAutoHyphens/>
        <w:spacing w:line="240" w:lineRule="atLeast"/>
        <w:jc w:val="center"/>
        <w:rPr>
          <w:rFonts w:eastAsia="Times New Roman"/>
          <w:b/>
          <w:color w:val="000000" w:themeColor="text1"/>
          <w:spacing w:val="0"/>
          <w:w w:val="100"/>
          <w:kern w:val="0"/>
          <w:szCs w:val="20"/>
          <w:lang w:val="en-GB"/>
        </w:rPr>
      </w:pPr>
      <w:r w:rsidRPr="00B71880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ED07F" wp14:editId="6A3185C1">
                <wp:simplePos x="0" y="0"/>
                <wp:positionH relativeFrom="column">
                  <wp:posOffset>2921000</wp:posOffset>
                </wp:positionH>
                <wp:positionV relativeFrom="paragraph">
                  <wp:posOffset>303893</wp:posOffset>
                </wp:positionV>
                <wp:extent cx="1460500" cy="419100"/>
                <wp:effectExtent l="0" t="0" r="6350" b="0"/>
                <wp:wrapNone/>
                <wp:docPr id="3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880" w:rsidRDefault="00B71880" w:rsidP="00E324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127R - 02185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30pt;margin-top:23.95pt;width:11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ohhAIAABk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" stroked="f">
                <v:textbox>
                  <w:txbxContent>
                    <w:p w:rsidR="00B71880" w:rsidRDefault="00B71880" w:rsidP="00E3246C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127R - 02185</w:t>
                      </w:r>
                    </w:p>
                  </w:txbxContent>
                </v:textbox>
              </v:shape>
            </w:pict>
          </mc:Fallback>
        </mc:AlternateContent>
      </w:r>
      <w:r w:rsidRPr="00B71880">
        <w:rPr>
          <w:rFonts w:eastAsia="Times New Roman"/>
          <w:b/>
          <w:noProof/>
          <w:color w:val="FF0000"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08E5335B" wp14:editId="5BEFCF4C">
            <wp:extent cx="3848100" cy="906780"/>
            <wp:effectExtent l="0" t="0" r="0" b="7620"/>
            <wp:docPr id="3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80" w:rsidRPr="00B71880" w:rsidRDefault="00B71880" w:rsidP="00E3246C">
      <w:pPr>
        <w:pStyle w:val="SingleTxt"/>
        <w:tabs>
          <w:tab w:val="clear" w:pos="1742"/>
        </w:tabs>
        <w:jc w:val="right"/>
      </w:pPr>
      <w:r w:rsidRPr="00B71880">
        <w:t>a = 8 мм мин.</w:t>
      </w: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E3246C" w:rsidRPr="00E3246C" w:rsidRDefault="00E3246C" w:rsidP="00E3246C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B71880" w:rsidRPr="00B71880" w:rsidRDefault="00E3246C" w:rsidP="00DA336F">
      <w:pPr>
        <w:pStyle w:val="SingleTxt"/>
        <w:tabs>
          <w:tab w:val="clear" w:pos="1742"/>
          <w:tab w:val="left" w:pos="1800"/>
        </w:tabs>
        <w:rPr>
          <w:i/>
          <w:iCs/>
        </w:rPr>
      </w:pPr>
      <w:r>
        <w:tab/>
      </w:r>
      <w:r w:rsidR="00B71880" w:rsidRPr="00B71880"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</w:t>
      </w:r>
      <w:r>
        <w:t>–</w:t>
      </w:r>
      <w:r w:rsidR="00B71880" w:rsidRPr="00B71880">
        <w:t xml:space="preserve"> в отношении его характеристик, влияющих на безопа</w:t>
      </w:r>
      <w:r w:rsidR="00B71880" w:rsidRPr="00B71880">
        <w:t>с</w:t>
      </w:r>
      <w:r w:rsidR="00B71880" w:rsidRPr="00B71880">
        <w:t xml:space="preserve">ность пешеходов, </w:t>
      </w:r>
      <w:r>
        <w:t>–</w:t>
      </w:r>
      <w:r w:rsidR="00B71880" w:rsidRPr="00B71880">
        <w:t xml:space="preserve"> в Бельгии (Е</w:t>
      </w:r>
      <w:proofErr w:type="gramStart"/>
      <w:r w:rsidR="00B71880" w:rsidRPr="00B71880">
        <w:t>6</w:t>
      </w:r>
      <w:proofErr w:type="gramEnd"/>
      <w:r w:rsidR="00B71880" w:rsidRPr="00B71880">
        <w:t>) на основании Правил № 127… с внесенными в них поправками серии 0</w:t>
      </w:r>
      <w:r w:rsidR="00B71880" w:rsidRPr="00B71880">
        <w:rPr>
          <w:bCs/>
        </w:rPr>
        <w:t>2</w:t>
      </w:r>
      <w:r w:rsidR="004539FF">
        <w:t>»</w:t>
      </w:r>
      <w:r w:rsidR="00B71880" w:rsidRPr="00B71880">
        <w:t>.</w:t>
      </w:r>
    </w:p>
    <w:p w:rsidR="00B71880" w:rsidRPr="00B71880" w:rsidRDefault="00E3246C" w:rsidP="00995C2C">
      <w:pPr>
        <w:pStyle w:val="SingleTxt"/>
        <w:tabs>
          <w:tab w:val="clear" w:pos="1742"/>
        </w:tabs>
        <w:rPr>
          <w:i/>
          <w:iCs/>
        </w:rPr>
      </w:pPr>
      <w:r>
        <w:rPr>
          <w:i/>
          <w:iCs/>
        </w:rPr>
        <w:t>Приложение 5</w:t>
      </w:r>
    </w:p>
    <w:p w:rsidR="00B71880" w:rsidRPr="00B71880" w:rsidRDefault="00B71880" w:rsidP="00995C2C">
      <w:pPr>
        <w:pStyle w:val="SingleTxt"/>
        <w:tabs>
          <w:tab w:val="clear" w:pos="1742"/>
        </w:tabs>
      </w:pPr>
      <w:r w:rsidRPr="00B71880">
        <w:rPr>
          <w:i/>
          <w:iCs/>
        </w:rPr>
        <w:t>Пункт 1.5</w:t>
      </w:r>
      <w:r w:rsidRPr="00B71880">
        <w:t xml:space="preserve"> изменить следующим образом:</w:t>
      </w:r>
    </w:p>
    <w:p w:rsidR="00B71880" w:rsidRPr="00B71880" w:rsidRDefault="004539FF" w:rsidP="00E3246C">
      <w:pPr>
        <w:pStyle w:val="SingleTxt"/>
        <w:tabs>
          <w:tab w:val="clear" w:pos="1742"/>
        </w:tabs>
        <w:ind w:left="2218" w:hanging="951"/>
        <w:rPr>
          <w:bCs/>
        </w:rPr>
      </w:pPr>
      <w:r>
        <w:t>«</w:t>
      </w:r>
      <w:r w:rsidR="00B71880" w:rsidRPr="00B71880">
        <w:t>1.5</w:t>
      </w:r>
      <w:proofErr w:type="gramStart"/>
      <w:r w:rsidR="00B71880" w:rsidRPr="00B71880">
        <w:tab/>
        <w:t>П</w:t>
      </w:r>
      <w:proofErr w:type="gramEnd"/>
      <w:r w:rsidR="00B71880" w:rsidRPr="00B71880">
        <w:t xml:space="preserve">роводят не менее трех испытаний с использованием модели нижней части ноги − по одному в средней трети и в каждой из боковых третей зоны </w:t>
      </w:r>
      <w:r w:rsidR="00B71880" w:rsidRPr="00B71880">
        <w:rPr>
          <w:bCs/>
        </w:rPr>
        <w:t xml:space="preserve">испытания </w:t>
      </w:r>
      <w:r w:rsidR="00B71880" w:rsidRPr="00B71880">
        <w:t>бампера в тех местах, которые будут сочтены наиб</w:t>
      </w:r>
      <w:r w:rsidR="00B71880" w:rsidRPr="00B71880">
        <w:t>о</w:t>
      </w:r>
      <w:r w:rsidR="00B71880" w:rsidRPr="00B71880">
        <w:t xml:space="preserve">лее вероятными для нанесения телесного повреждения. Испытания проводят на конструкциях различных типов, если они не являются </w:t>
      </w:r>
      <w:r w:rsidR="00B71880" w:rsidRPr="00B71880">
        <w:lastRenderedPageBreak/>
        <w:t xml:space="preserve">одинаковыми в зоне, подлежащей оценке. Заданные испытательные точки находятся друг от друга на расстоянии не менее </w:t>
      </w:r>
      <w:r w:rsidR="00B71880" w:rsidRPr="00B71880">
        <w:rPr>
          <w:bCs/>
        </w:rPr>
        <w:t>84</w:t>
      </w:r>
      <w:r w:rsidR="00B71880" w:rsidRPr="00B71880">
        <w:rPr>
          <w:lang w:val="en-US"/>
        </w:rPr>
        <w:t> </w:t>
      </w:r>
      <w:r w:rsidR="00B71880" w:rsidRPr="00B71880">
        <w:t>мм, измере</w:t>
      </w:r>
      <w:r w:rsidR="00B71880" w:rsidRPr="00B71880">
        <w:t>н</w:t>
      </w:r>
      <w:r w:rsidR="00B71880" w:rsidRPr="00B71880">
        <w:t>ном по горизонтали и перпендикулярно продольной средней плоскости транспортного средства. В протоколе испытания указывают полож</w:t>
      </w:r>
      <w:r w:rsidR="00B71880" w:rsidRPr="00B71880">
        <w:t>е</w:t>
      </w:r>
      <w:r w:rsidR="00B71880" w:rsidRPr="00B71880">
        <w:t>ния, в которых проводятся лабораторные испытания</w:t>
      </w:r>
      <w:r>
        <w:t>»</w:t>
      </w:r>
      <w:r w:rsidR="00B71880" w:rsidRPr="00B71880">
        <w:t>.</w:t>
      </w:r>
    </w:p>
    <w:p w:rsidR="00B71880" w:rsidRPr="00B71880" w:rsidRDefault="00B71880" w:rsidP="00995C2C">
      <w:pPr>
        <w:pStyle w:val="SingleTxt"/>
        <w:tabs>
          <w:tab w:val="clear" w:pos="1742"/>
        </w:tabs>
      </w:pPr>
      <w:r w:rsidRPr="00B71880">
        <w:rPr>
          <w:i/>
          <w:iCs/>
        </w:rPr>
        <w:t>Пункт 2.5</w:t>
      </w:r>
      <w:r w:rsidRPr="00B71880">
        <w:t xml:space="preserve"> изменить следующим образом:</w:t>
      </w:r>
    </w:p>
    <w:p w:rsidR="00AB691B" w:rsidRPr="00B71880" w:rsidRDefault="004539FF" w:rsidP="00E3246C">
      <w:pPr>
        <w:pStyle w:val="SingleTxt"/>
        <w:tabs>
          <w:tab w:val="clear" w:pos="1742"/>
        </w:tabs>
        <w:ind w:left="2218" w:hanging="951"/>
        <w:rPr>
          <w:bCs/>
        </w:rPr>
      </w:pPr>
      <w:r>
        <w:t>«</w:t>
      </w:r>
      <w:r w:rsidR="00B71880" w:rsidRPr="00B71880">
        <w:t>2.5</w:t>
      </w:r>
      <w:proofErr w:type="gramStart"/>
      <w:r w:rsidR="00B71880" w:rsidRPr="00B71880">
        <w:tab/>
      </w:r>
      <w:r w:rsidR="00B71880" w:rsidRPr="00B71880">
        <w:rPr>
          <w:bCs/>
        </w:rPr>
        <w:t>П</w:t>
      </w:r>
      <w:proofErr w:type="gramEnd"/>
      <w:r w:rsidR="00B71880" w:rsidRPr="00B71880">
        <w:rPr>
          <w:bCs/>
        </w:rPr>
        <w:t>роводят не менее трех испытаний с использованием модели верхней части ноги – по одному в средней трети и в каждой из боковых третей зоны испытания бампера в тех местах, которые будут сочтены наиб</w:t>
      </w:r>
      <w:r w:rsidR="00B71880" w:rsidRPr="00B71880">
        <w:rPr>
          <w:bCs/>
        </w:rPr>
        <w:t>о</w:t>
      </w:r>
      <w:r w:rsidR="00B71880" w:rsidRPr="00B71880">
        <w:rPr>
          <w:bCs/>
        </w:rPr>
        <w:t xml:space="preserve">лее вероятными для нанесения телесного повреждения. </w:t>
      </w:r>
      <w:r w:rsidR="00B71880" w:rsidRPr="00B71880">
        <w:t xml:space="preserve">Испытания проводят на конструкциях различных типов, если они не являются одинаковыми в зоне, подлежащей оценке. </w:t>
      </w:r>
      <w:r w:rsidR="00B71880" w:rsidRPr="00B71880">
        <w:rPr>
          <w:bCs/>
        </w:rPr>
        <w:t xml:space="preserve">Заданные точки измерения </w:t>
      </w:r>
      <w:r w:rsidR="00B71880" w:rsidRPr="00B71880">
        <w:t>находятся друг от друга</w:t>
      </w:r>
      <w:r w:rsidR="00B71880" w:rsidRPr="00B71880">
        <w:rPr>
          <w:bCs/>
        </w:rPr>
        <w:t xml:space="preserve"> на расстоянии не менее 84 мм, измеренном по горизонтали и перпендикулярно продольной средней плоскости тран</w:t>
      </w:r>
      <w:r w:rsidR="00B71880" w:rsidRPr="00B71880">
        <w:rPr>
          <w:bCs/>
        </w:rPr>
        <w:t>с</w:t>
      </w:r>
      <w:r w:rsidR="00B71880" w:rsidRPr="00B71880">
        <w:rPr>
          <w:bCs/>
        </w:rPr>
        <w:t>портного средства. В протоколе испытания указывают положения, в</w:t>
      </w:r>
      <w:r w:rsidR="00E3246C">
        <w:rPr>
          <w:bCs/>
        </w:rPr>
        <w:t> </w:t>
      </w:r>
      <w:r w:rsidR="00B71880" w:rsidRPr="00B71880">
        <w:rPr>
          <w:bCs/>
        </w:rPr>
        <w:t>которых проводятся лабораторные испытания</w:t>
      </w:r>
      <w:r w:rsidR="00E3246C">
        <w:rPr>
          <w:bCs/>
        </w:rPr>
        <w:t>»</w:t>
      </w:r>
      <w:r w:rsidR="00B71880" w:rsidRPr="00B71880">
        <w:rPr>
          <w:bCs/>
        </w:rPr>
        <w:t>.</w:t>
      </w:r>
    </w:p>
    <w:p w:rsidR="00B71880" w:rsidRPr="00B71880" w:rsidRDefault="00B71880" w:rsidP="00B71880">
      <w:pPr>
        <w:pStyle w:val="SingleTxt"/>
        <w:spacing w:after="0" w:line="240" w:lineRule="auto"/>
        <w:rPr>
          <w:bCs/>
        </w:rPr>
      </w:pPr>
      <w:r>
        <w:rPr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07B04" wp14:editId="39AC0B3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" strokecolor="#010000" strokeweight=".25pt"/>
            </w:pict>
          </mc:Fallback>
        </mc:AlternateContent>
      </w:r>
    </w:p>
    <w:sectPr w:rsidR="00B71880" w:rsidRPr="00B71880" w:rsidSect="006A2AC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29" w:rsidRDefault="00C27B29" w:rsidP="008A1A7A">
      <w:pPr>
        <w:spacing w:line="240" w:lineRule="auto"/>
      </w:pPr>
      <w:r>
        <w:separator/>
      </w:r>
    </w:p>
  </w:endnote>
  <w:endnote w:type="continuationSeparator" w:id="0">
    <w:p w:rsidR="00C27B29" w:rsidRDefault="00C27B2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2AC7" w:rsidTr="006A2AC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3BE1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7B3BE1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14365">
            <w:rPr>
              <w:b w:val="0"/>
              <w:color w:val="000000"/>
              <w:sz w:val="14"/>
            </w:rPr>
            <w:t>GE.15-14299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A2AC7" w:rsidRPr="006A2AC7" w:rsidRDefault="006A2AC7" w:rsidP="006A2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2AC7" w:rsidTr="006A2AC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14365">
            <w:rPr>
              <w:b w:val="0"/>
              <w:color w:val="000000"/>
              <w:sz w:val="14"/>
            </w:rPr>
            <w:t>GE.15-14299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3BE1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7B3BE1">
              <w:rPr>
                <w:noProof/>
              </w:rPr>
              <w:t>5</w:t>
            </w:r>
          </w:fldSimple>
        </w:p>
      </w:tc>
    </w:tr>
  </w:tbl>
  <w:p w:rsidR="006A2AC7" w:rsidRPr="006A2AC7" w:rsidRDefault="006A2AC7" w:rsidP="006A2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A2AC7" w:rsidTr="006A2AC7">
      <w:tc>
        <w:tcPr>
          <w:tcW w:w="3873" w:type="dxa"/>
        </w:tcPr>
        <w:p w:rsidR="006A2AC7" w:rsidRDefault="006A2AC7" w:rsidP="006A2AC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C3CA63F" wp14:editId="2DC28D0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GE.15-14299 (R)</w:t>
          </w:r>
          <w:r>
            <w:rPr>
              <w:color w:val="010000"/>
            </w:rPr>
            <w:t xml:space="preserve">    </w:t>
          </w:r>
          <w:r w:rsidR="00171A77">
            <w:rPr>
              <w:color w:val="010000"/>
            </w:rPr>
            <w:t>3009</w:t>
          </w:r>
          <w:r>
            <w:rPr>
              <w:color w:val="010000"/>
            </w:rPr>
            <w:t>15    011015</w:t>
          </w:r>
        </w:p>
        <w:p w:rsidR="006A2AC7" w:rsidRPr="006A2AC7" w:rsidRDefault="006A2AC7" w:rsidP="006A2AC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*1514299*</w:t>
          </w:r>
        </w:p>
      </w:tc>
      <w:tc>
        <w:tcPr>
          <w:tcW w:w="5127" w:type="dxa"/>
        </w:tcPr>
        <w:p w:rsidR="006A2AC7" w:rsidRDefault="006A2AC7" w:rsidP="006A2AC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BA97D6B" wp14:editId="503D41F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AC7" w:rsidRPr="006A2AC7" w:rsidRDefault="006A2AC7" w:rsidP="006A2AC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29" w:rsidRPr="00277788" w:rsidRDefault="00277788" w:rsidP="00277788">
      <w:pPr>
        <w:pStyle w:val="Footer"/>
        <w:spacing w:after="80"/>
        <w:ind w:left="792"/>
        <w:rPr>
          <w:sz w:val="16"/>
        </w:rPr>
      </w:pPr>
      <w:r w:rsidRPr="00277788">
        <w:rPr>
          <w:sz w:val="16"/>
        </w:rPr>
        <w:t>__________________</w:t>
      </w:r>
    </w:p>
  </w:footnote>
  <w:footnote w:type="continuationSeparator" w:id="0">
    <w:p w:rsidR="00C27B29" w:rsidRPr="00277788" w:rsidRDefault="00277788" w:rsidP="00277788">
      <w:pPr>
        <w:pStyle w:val="Footer"/>
        <w:spacing w:after="80"/>
        <w:ind w:left="792"/>
        <w:rPr>
          <w:sz w:val="16"/>
        </w:rPr>
      </w:pPr>
      <w:r w:rsidRPr="00277788">
        <w:rPr>
          <w:sz w:val="16"/>
        </w:rPr>
        <w:t>__________________</w:t>
      </w:r>
    </w:p>
  </w:footnote>
  <w:footnote w:id="1">
    <w:p w:rsidR="00277788" w:rsidRDefault="00277788" w:rsidP="0027778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77788">
        <w:rPr>
          <w:rStyle w:val="FootnoteReference"/>
          <w:vertAlign w:val="baseline"/>
        </w:rPr>
        <w:t>*</w:t>
      </w:r>
      <w:r>
        <w:t xml:space="preserve"> </w:t>
      </w:r>
      <w:r>
        <w:tab/>
      </w:r>
      <w:r w:rsidRPr="00277788">
        <w:t xml:space="preserve">В соответствии с программой работы Комитета по внутреннему транспорту </w:t>
      </w:r>
      <w:r w:rsidRPr="00277788">
        <w:br/>
        <w:t>на 2012–2016 годы (</w:t>
      </w:r>
      <w:r w:rsidRPr="00277788">
        <w:rPr>
          <w:lang w:val="en-US"/>
        </w:rPr>
        <w:t>ECE</w:t>
      </w:r>
      <w:r w:rsidRPr="00277788">
        <w:t>/</w:t>
      </w:r>
      <w:r w:rsidRPr="00277788">
        <w:rPr>
          <w:lang w:val="en-US"/>
        </w:rPr>
        <w:t>TRANS</w:t>
      </w:r>
      <w:r w:rsidRPr="00277788">
        <w:t xml:space="preserve">/224, пункт 94, и </w:t>
      </w:r>
      <w:r w:rsidRPr="00277788">
        <w:rPr>
          <w:lang w:val="en-US"/>
        </w:rPr>
        <w:t>ECE</w:t>
      </w:r>
      <w:r w:rsidRPr="00277788">
        <w:t>/</w:t>
      </w:r>
      <w:r w:rsidRPr="00277788">
        <w:rPr>
          <w:lang w:val="en-US"/>
        </w:rPr>
        <w:t>TRANS</w:t>
      </w:r>
      <w:r w:rsidRPr="00277788">
        <w:t>/2012/12, подпрограмма 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Pr="00277788">
        <w:rPr>
          <w:lang w:val="en-US"/>
        </w:rPr>
        <w:t> </w:t>
      </w:r>
      <w:r w:rsidRPr="00277788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2AC7" w:rsidTr="006A2AC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14365">
            <w:rPr>
              <w:b/>
            </w:rPr>
            <w:t>ECE/TRANS/WP.29/2015/99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2AC7" w:rsidRDefault="006A2AC7" w:rsidP="006A2AC7">
          <w:pPr>
            <w:pStyle w:val="Header"/>
          </w:pPr>
        </w:p>
      </w:tc>
    </w:tr>
  </w:tbl>
  <w:p w:rsidR="006A2AC7" w:rsidRPr="006A2AC7" w:rsidRDefault="006A2AC7" w:rsidP="006A2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2AC7" w:rsidTr="006A2AC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2AC7" w:rsidRDefault="006A2AC7" w:rsidP="006A2AC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A2AC7" w:rsidRPr="006A2AC7" w:rsidRDefault="006A2AC7" w:rsidP="006A2AC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14365">
            <w:rPr>
              <w:b/>
            </w:rPr>
            <w:t>ECE/TRANS/WP.29/2015/99</w:t>
          </w:r>
          <w:r>
            <w:rPr>
              <w:b/>
            </w:rPr>
            <w:fldChar w:fldCharType="end"/>
          </w:r>
        </w:p>
      </w:tc>
    </w:tr>
  </w:tbl>
  <w:p w:rsidR="006A2AC7" w:rsidRPr="006A2AC7" w:rsidRDefault="006A2AC7" w:rsidP="006A2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A2AC7" w:rsidTr="006A2AC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A2AC7" w:rsidRPr="006A2AC7" w:rsidRDefault="006A2AC7" w:rsidP="006A2AC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A2AC7" w:rsidRDefault="006A2AC7" w:rsidP="006A2AC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A2AC7" w:rsidRPr="006A2AC7" w:rsidRDefault="006A2AC7" w:rsidP="006A2AC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/TRANS/WP.29/2015/99</w:t>
          </w:r>
        </w:p>
      </w:tc>
    </w:tr>
    <w:tr w:rsidR="006A2AC7" w:rsidRPr="00ED119A" w:rsidTr="006A2AC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2AC7" w:rsidRPr="006A2AC7" w:rsidRDefault="006A2AC7" w:rsidP="006A2AC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2DA0471" wp14:editId="20E92BA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2AC7" w:rsidRPr="006A2AC7" w:rsidRDefault="006A2AC7" w:rsidP="006A2AC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2AC7" w:rsidRPr="006A2AC7" w:rsidRDefault="006A2AC7" w:rsidP="006A2AC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2AC7" w:rsidRPr="00F94317" w:rsidRDefault="006A2AC7" w:rsidP="006A2AC7">
          <w:pPr>
            <w:pStyle w:val="Distribution"/>
            <w:rPr>
              <w:color w:val="000000"/>
              <w:lang w:val="en-US"/>
            </w:rPr>
          </w:pPr>
          <w:r w:rsidRPr="00F94317">
            <w:rPr>
              <w:color w:val="000000"/>
              <w:lang w:val="en-US"/>
            </w:rPr>
            <w:t>Distr.: General</w:t>
          </w:r>
        </w:p>
        <w:p w:rsidR="006A2AC7" w:rsidRPr="00F94317" w:rsidRDefault="006A2AC7" w:rsidP="006A2AC7">
          <w:pPr>
            <w:pStyle w:val="Publication"/>
            <w:rPr>
              <w:color w:val="000000"/>
              <w:lang w:val="en-US"/>
            </w:rPr>
          </w:pPr>
          <w:r w:rsidRPr="00F94317">
            <w:rPr>
              <w:color w:val="000000"/>
              <w:lang w:val="en-US"/>
            </w:rPr>
            <w:t>24 August 2015</w:t>
          </w:r>
        </w:p>
        <w:p w:rsidR="006A2AC7" w:rsidRPr="00F94317" w:rsidRDefault="006A2AC7" w:rsidP="006A2AC7">
          <w:pPr>
            <w:rPr>
              <w:color w:val="000000"/>
              <w:lang w:val="en-US"/>
            </w:rPr>
          </w:pPr>
          <w:r w:rsidRPr="00F94317">
            <w:rPr>
              <w:color w:val="000000"/>
              <w:lang w:val="en-US"/>
            </w:rPr>
            <w:t>Russian</w:t>
          </w:r>
        </w:p>
        <w:p w:rsidR="006A2AC7" w:rsidRPr="00F94317" w:rsidRDefault="006A2AC7" w:rsidP="006A2AC7">
          <w:pPr>
            <w:pStyle w:val="Original"/>
            <w:rPr>
              <w:color w:val="000000"/>
              <w:lang w:val="en-US"/>
            </w:rPr>
          </w:pPr>
          <w:r w:rsidRPr="00F94317">
            <w:rPr>
              <w:color w:val="000000"/>
              <w:lang w:val="en-US"/>
            </w:rPr>
            <w:t>Original: English</w:t>
          </w:r>
        </w:p>
        <w:p w:rsidR="006A2AC7" w:rsidRPr="00F94317" w:rsidRDefault="006A2AC7" w:rsidP="006A2AC7">
          <w:pPr>
            <w:rPr>
              <w:lang w:val="en-US"/>
            </w:rPr>
          </w:pPr>
        </w:p>
      </w:tc>
    </w:tr>
  </w:tbl>
  <w:p w:rsidR="006A2AC7" w:rsidRPr="00F94317" w:rsidRDefault="006A2AC7" w:rsidP="006A2AC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9*"/>
    <w:docVar w:name="CreationDt" w:val="10/1/2015 10:04 AM"/>
    <w:docVar w:name="DocCategory" w:val="Doc"/>
    <w:docVar w:name="DocType" w:val="Final"/>
    <w:docVar w:name="DutyStation" w:val="Geneva"/>
    <w:docVar w:name="FooterJN" w:val="GE.15-14299"/>
    <w:docVar w:name="jobn" w:val="GE.15-14299 (R)"/>
    <w:docVar w:name="jobnDT" w:val="GE.15-14299 (R)   011015"/>
    <w:docVar w:name="jobnDTDT" w:val="GE.15-14299 (R)   011015   011015"/>
    <w:docVar w:name="JobNo" w:val="GE.1514299R"/>
    <w:docVar w:name="JobNo2" w:val="1519042R"/>
    <w:docVar w:name="LocalDrive" w:val="0"/>
    <w:docVar w:name="OandT" w:val=" "/>
    <w:docVar w:name="PaperSize" w:val="A4"/>
    <w:docVar w:name="sss1" w:val="ECE/TRANS/WP.29/2015/99"/>
    <w:docVar w:name="sss2" w:val="-"/>
    <w:docVar w:name="Symbol1" w:val="ECE/TRANS/WP.29/2015/99"/>
    <w:docVar w:name="Symbol2" w:val="-"/>
  </w:docVars>
  <w:rsids>
    <w:rsidRoot w:val="00C27B29"/>
    <w:rsid w:val="00004615"/>
    <w:rsid w:val="00004756"/>
    <w:rsid w:val="00010735"/>
    <w:rsid w:val="00013E03"/>
    <w:rsid w:val="00014365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2922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2242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A77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050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77788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76AA1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174B"/>
    <w:rsid w:val="004420FB"/>
    <w:rsid w:val="00445A4E"/>
    <w:rsid w:val="004502EC"/>
    <w:rsid w:val="004504A6"/>
    <w:rsid w:val="004539FF"/>
    <w:rsid w:val="00460D23"/>
    <w:rsid w:val="004645DD"/>
    <w:rsid w:val="0046710A"/>
    <w:rsid w:val="00472564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272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1F4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868C9"/>
    <w:rsid w:val="0069689E"/>
    <w:rsid w:val="006A1698"/>
    <w:rsid w:val="006A1D06"/>
    <w:rsid w:val="006A2AC7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3BE1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5C2C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87D95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1B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0B15"/>
    <w:rsid w:val="00B62C69"/>
    <w:rsid w:val="00B666EC"/>
    <w:rsid w:val="00B71880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0D32"/>
    <w:rsid w:val="00C2210E"/>
    <w:rsid w:val="00C2524E"/>
    <w:rsid w:val="00C27B29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116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741"/>
    <w:rsid w:val="00CB519E"/>
    <w:rsid w:val="00CC2E58"/>
    <w:rsid w:val="00CC3D89"/>
    <w:rsid w:val="00CC5B37"/>
    <w:rsid w:val="00CD0AB4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2075"/>
    <w:rsid w:val="00D961D6"/>
    <w:rsid w:val="00D97B17"/>
    <w:rsid w:val="00DA1A4A"/>
    <w:rsid w:val="00DA336F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246C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12FD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19A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317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C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C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23GR">
    <w:name w:val="_ H_2/3_GR"/>
    <w:basedOn w:val="Normal"/>
    <w:next w:val="Normal"/>
    <w:rsid w:val="00C5011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SingleTxtGR">
    <w:name w:val="_ Single Txt_GR"/>
    <w:basedOn w:val="Normal"/>
    <w:rsid w:val="00C5011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Char">
    <w:name w:val="_ Single Txt_G Char"/>
    <w:link w:val="SingleTxtG"/>
    <w:locked/>
    <w:rsid w:val="00B71880"/>
  </w:style>
  <w:style w:type="paragraph" w:customStyle="1" w:styleId="SingleTxtG">
    <w:name w:val="_ Single Txt_G"/>
    <w:basedOn w:val="Normal"/>
    <w:link w:val="SingleTxtGChar"/>
    <w:qFormat/>
    <w:rsid w:val="00B71880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E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C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C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23GR">
    <w:name w:val="_ H_2/3_GR"/>
    <w:basedOn w:val="Normal"/>
    <w:next w:val="Normal"/>
    <w:rsid w:val="00C5011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SingleTxtGR">
    <w:name w:val="_ Single Txt_GR"/>
    <w:basedOn w:val="Normal"/>
    <w:rsid w:val="00C5011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Char">
    <w:name w:val="_ Single Txt_G Char"/>
    <w:link w:val="SingleTxtG"/>
    <w:locked/>
    <w:rsid w:val="00B71880"/>
  </w:style>
  <w:style w:type="paragraph" w:customStyle="1" w:styleId="SingleTxtG">
    <w:name w:val="_ Single Txt_G"/>
    <w:basedOn w:val="Normal"/>
    <w:link w:val="SingleTxtGChar"/>
    <w:qFormat/>
    <w:rsid w:val="00B71880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E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448-9FC8-47F8-8EBC-B851619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UNECE</cp:lastModifiedBy>
  <cp:revision>2</cp:revision>
  <cp:lastPrinted>2015-10-01T10:12:00Z</cp:lastPrinted>
  <dcterms:created xsi:type="dcterms:W3CDTF">2015-11-03T11:50:00Z</dcterms:created>
  <dcterms:modified xsi:type="dcterms:W3CDTF">2015-11-03T11:50:00Z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1514299R</vt:lpwstr>
  </property>
  <property fmtid="{D5CDD505-2E9C-101B-9397-08002B2CF9AE}" pid="3" name="ODSRefJobNo">
    <vt:lpwstr>1519042R</vt:lpwstr>
  </property>
  <property fmtid="{D5CDD505-2E9C-101B-9397-08002B2CF9AE}" pid="4" name="Symbol1">
    <vt:lpwstr>ECE/TRANS/WP.29/2015/99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011015</vt:lpwstr>
  </property>
</Properties>
</file>