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D55A7F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D55A7F" w:rsidRDefault="008E7D1B" w:rsidP="00703E58">
            <w:pPr>
              <w:jc w:val="right"/>
              <w:rPr>
                <w:lang w:val="en-US"/>
              </w:rPr>
            </w:pPr>
            <w:r w:rsidRPr="00D55A7F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fldChar w:fldCharType="begin"/>
            </w:r>
            <w:r w:rsidR="00FB1897" w:rsidRPr="00D55A7F">
              <w:rPr>
                <w:lang w:val="en-US"/>
              </w:rPr>
              <w:instrText xml:space="preserve"> FILLIN  "</w:instrText>
            </w:r>
            <w:r w:rsidR="00FB1897" w:rsidRPr="00245892">
              <w:instrText>Введите</w:instrText>
            </w:r>
            <w:r w:rsidR="00FB1897" w:rsidRPr="00D55A7F">
              <w:rPr>
                <w:lang w:val="en-US"/>
              </w:rPr>
              <w:instrText xml:space="preserve"> </w:instrText>
            </w:r>
            <w:r w:rsidR="00FB1897" w:rsidRPr="00245892">
              <w:instrText>символ</w:instrText>
            </w:r>
            <w:r w:rsidR="00FB1897" w:rsidRPr="00D55A7F">
              <w:rPr>
                <w:lang w:val="en-US"/>
              </w:rPr>
              <w:instrText xml:space="preserve"> </w:instrText>
            </w:r>
            <w:r w:rsidR="00FB1897" w:rsidRPr="00245892">
              <w:instrText>после</w:instrText>
            </w:r>
            <w:r w:rsidR="00FB1897" w:rsidRPr="00D55A7F">
              <w:rPr>
                <w:lang w:val="en-US"/>
              </w:rPr>
              <w:instrText xml:space="preserve"> </w:instrText>
            </w:r>
            <w:r w:rsidR="00FB1897" w:rsidRPr="00245892">
              <w:instrText>Е</w:instrText>
            </w:r>
            <w:r w:rsidR="00FB1897" w:rsidRPr="00D55A7F">
              <w:rPr>
                <w:lang w:val="en-US"/>
              </w:rPr>
              <w:instrText xml:space="preserve">CE/"  \* MERGEFORMAT </w:instrText>
            </w:r>
            <w:r w:rsidR="00FB1897" w:rsidRPr="00245892">
              <w:fldChar w:fldCharType="separate"/>
            </w:r>
            <w:r w:rsidR="00720AE6" w:rsidRPr="00D55A7F">
              <w:rPr>
                <w:lang w:val="en-US"/>
              </w:rPr>
              <w:t>/TRANS/WP.29/201</w:t>
            </w:r>
            <w:r w:rsidR="00D00136">
              <w:t>5</w:t>
            </w:r>
            <w:r w:rsidR="00720AE6" w:rsidRPr="00D55A7F">
              <w:rPr>
                <w:lang w:val="en-US"/>
              </w:rPr>
              <w:t>/</w:t>
            </w:r>
            <w:r w:rsidR="00703E58">
              <w:t>54</w:t>
            </w:r>
            <w:r w:rsidR="00FB1897" w:rsidRPr="00245892">
              <w:fldChar w:fldCharType="end"/>
            </w:r>
            <w:r w:rsidR="00FB1897" w:rsidRPr="00D55A7F">
              <w:rPr>
                <w:lang w:val="en-US"/>
              </w:rPr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0454A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5010" cy="592455"/>
                  <wp:effectExtent l="0" t="0" r="8890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E069C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5E069C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D00136">
              <w:rPr>
                <w:lang w:val="en-US"/>
              </w:rPr>
              <w:t>8 April 2015</w:t>
            </w:r>
            <w:r>
              <w:rPr>
                <w:lang w:val="en-US"/>
              </w:rP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E069C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65F28" w:rsidRPr="00D363EE" w:rsidRDefault="00165F28" w:rsidP="00165F28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165F28" w:rsidRPr="00D363EE" w:rsidRDefault="00165F28" w:rsidP="00165F28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165F28" w:rsidRPr="00D363EE" w:rsidRDefault="00202FCC" w:rsidP="00165F28">
      <w:pPr>
        <w:spacing w:before="120"/>
        <w:rPr>
          <w:b/>
        </w:rPr>
      </w:pPr>
      <w:r>
        <w:rPr>
          <w:b/>
        </w:rPr>
        <w:t>166-я</w:t>
      </w:r>
      <w:r w:rsidR="00165F28" w:rsidRPr="00D363EE">
        <w:rPr>
          <w:b/>
        </w:rPr>
        <w:t xml:space="preserve"> сессия</w:t>
      </w:r>
    </w:p>
    <w:p w:rsidR="00165F28" w:rsidRPr="00D363EE" w:rsidRDefault="00165F28" w:rsidP="00165F28">
      <w:r w:rsidRPr="00D363EE">
        <w:t xml:space="preserve">Женева, </w:t>
      </w:r>
      <w:r w:rsidR="00202FCC">
        <w:t>23</w:t>
      </w:r>
      <w:r w:rsidRPr="00D363EE">
        <w:t>−</w:t>
      </w:r>
      <w:r w:rsidRPr="00550EC4">
        <w:t>2</w:t>
      </w:r>
      <w:r w:rsidR="00202FCC">
        <w:t>6</w:t>
      </w:r>
      <w:r w:rsidRPr="00D363EE">
        <w:t xml:space="preserve"> </w:t>
      </w:r>
      <w:r w:rsidR="00202FCC">
        <w:t>июня</w:t>
      </w:r>
      <w:r>
        <w:t xml:space="preserve"> 201</w:t>
      </w:r>
      <w:r w:rsidR="00202FCC">
        <w:t>5</w:t>
      </w:r>
      <w:r w:rsidRPr="00D363EE">
        <w:t xml:space="preserve"> года</w:t>
      </w:r>
    </w:p>
    <w:p w:rsidR="00165F28" w:rsidRPr="00530A5E" w:rsidRDefault="00165F28" w:rsidP="00165F28">
      <w:r w:rsidRPr="00D363EE">
        <w:t xml:space="preserve">Пункт </w:t>
      </w:r>
      <w:r w:rsidRPr="00D55A7F">
        <w:t>4</w:t>
      </w:r>
      <w:r w:rsidR="00202FCC">
        <w:t>.6.</w:t>
      </w:r>
      <w:r w:rsidR="00C83C74">
        <w:t>9</w:t>
      </w:r>
      <w:r w:rsidRPr="00D363EE">
        <w:t xml:space="preserve"> предварительной повестки дня</w:t>
      </w:r>
    </w:p>
    <w:p w:rsidR="00165F28" w:rsidRPr="008B1EFD" w:rsidRDefault="00202FCC" w:rsidP="00165F28">
      <w:pPr>
        <w:rPr>
          <w:b/>
        </w:rPr>
      </w:pPr>
      <w:r>
        <w:rPr>
          <w:b/>
        </w:rPr>
        <w:t>Соглашение 1958 года − Рассмотрение проектов поправок</w:t>
      </w:r>
      <w:r>
        <w:rPr>
          <w:b/>
        </w:rPr>
        <w:br/>
        <w:t xml:space="preserve">к существующим правилам, представленных </w:t>
      </w:r>
      <w:r>
        <w:rPr>
          <w:b/>
          <w:lang w:val="en-US"/>
        </w:rPr>
        <w:t>GRSP</w:t>
      </w:r>
    </w:p>
    <w:p w:rsidR="00165F28" w:rsidRPr="000D3BD2" w:rsidRDefault="00165F28" w:rsidP="00165F28">
      <w:pPr>
        <w:pStyle w:val="HChGR"/>
      </w:pPr>
      <w:r>
        <w:tab/>
      </w:r>
      <w:r>
        <w:tab/>
      </w:r>
      <w:r w:rsidRPr="000D3BD2">
        <w:t>П</w:t>
      </w:r>
      <w:r>
        <w:t>р</w:t>
      </w:r>
      <w:r w:rsidR="00202FCC">
        <w:t>едложение по</w:t>
      </w:r>
      <w:r w:rsidRPr="00703AEC">
        <w:t xml:space="preserve"> </w:t>
      </w:r>
      <w:r>
        <w:t>дополнени</w:t>
      </w:r>
      <w:r w:rsidR="00202FCC">
        <w:t>ю</w:t>
      </w:r>
      <w:r>
        <w:t xml:space="preserve"> </w:t>
      </w:r>
      <w:r w:rsidR="00352516">
        <w:t>1</w:t>
      </w:r>
      <w:r>
        <w:t xml:space="preserve"> </w:t>
      </w:r>
      <w:r w:rsidR="009E491F">
        <w:t>к Правилам №</w:t>
      </w:r>
      <w:r w:rsidR="00352516">
        <w:t> </w:t>
      </w:r>
      <w:r w:rsidR="00352516" w:rsidRPr="00352516">
        <w:t>[135]</w:t>
      </w:r>
      <w:r w:rsidR="009E491F">
        <w:t xml:space="preserve"> (</w:t>
      </w:r>
      <w:r w:rsidR="00352516">
        <w:t>боковой удар о столб (БУС)</w:t>
      </w:r>
      <w:r w:rsidR="009E491F">
        <w:t>)</w:t>
      </w:r>
    </w:p>
    <w:p w:rsidR="00165F28" w:rsidRPr="00791038" w:rsidRDefault="00165F28" w:rsidP="00165F28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 w:rsidR="009E491F">
        <w:t>Рабочей группой по пассивной безопасности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65F28" w:rsidRDefault="00165F28" w:rsidP="00165F28">
      <w:pPr>
        <w:pStyle w:val="SingleTxtGR0"/>
      </w:pPr>
      <w:r>
        <w:tab/>
      </w:r>
      <w:r w:rsidRPr="001753FD">
        <w:t xml:space="preserve">Воспроизведенный ниже текст был </w:t>
      </w:r>
      <w:r w:rsidR="009E491F">
        <w:t>принят Рабочей группой по пасси</w:t>
      </w:r>
      <w:r w:rsidR="009E491F">
        <w:t>в</w:t>
      </w:r>
      <w:r w:rsidR="009E491F">
        <w:t>ной безопасности (</w:t>
      </w:r>
      <w:r w:rsidR="009E491F">
        <w:rPr>
          <w:lang w:val="en-US"/>
        </w:rPr>
        <w:t>GRSP</w:t>
      </w:r>
      <w:r w:rsidR="009E491F">
        <w:t xml:space="preserve">) на ее пятьдесят шестой сессии </w:t>
      </w:r>
      <w:r w:rsidR="009E491F" w:rsidRPr="006D33D9">
        <w:t>(ECE/TRANS/WP.29/</w:t>
      </w:r>
      <w:r w:rsidR="009E491F">
        <w:t xml:space="preserve"> GRSP/56</w:t>
      </w:r>
      <w:r w:rsidR="009E491F" w:rsidRPr="006D33D9">
        <w:t xml:space="preserve">, </w:t>
      </w:r>
      <w:r w:rsidR="009E491F">
        <w:t>пункт </w:t>
      </w:r>
      <w:r w:rsidR="00DA7D2D">
        <w:t>48</w:t>
      </w:r>
      <w:r w:rsidR="009E491F" w:rsidRPr="009E491F">
        <w:t>)</w:t>
      </w:r>
      <w:r w:rsidR="009E491F" w:rsidRPr="009E491F">
        <w:rPr>
          <w:lang w:eastAsia="it-IT"/>
        </w:rPr>
        <w:t xml:space="preserve">. </w:t>
      </w:r>
      <w:r w:rsidR="009E491F">
        <w:rPr>
          <w:lang w:eastAsia="it-IT"/>
        </w:rPr>
        <w:t>В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его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основу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положен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документ</w:t>
      </w:r>
      <w:r w:rsidR="009E491F" w:rsidRPr="008B2678">
        <w:rPr>
          <w:lang w:eastAsia="ja-JP"/>
        </w:rPr>
        <w:t xml:space="preserve"> </w:t>
      </w:r>
      <w:r w:rsidR="009E491F" w:rsidRPr="009E491F">
        <w:rPr>
          <w:lang w:val="en-US" w:eastAsia="ja-JP"/>
        </w:rPr>
        <w:t>GRSP</w:t>
      </w:r>
      <w:r w:rsidR="00DD3182">
        <w:rPr>
          <w:lang w:eastAsia="ja-JP"/>
        </w:rPr>
        <w:t>-56-33,</w:t>
      </w:r>
      <w:r w:rsidR="009E491F" w:rsidRPr="008B2678">
        <w:t xml:space="preserve"> </w:t>
      </w:r>
      <w:r w:rsidR="00DD3182">
        <w:t>воспроизв</w:t>
      </w:r>
      <w:r w:rsidR="00DD3182">
        <w:t>е</w:t>
      </w:r>
      <w:r w:rsidR="00DD3182">
        <w:t xml:space="preserve">денный в приложении </w:t>
      </w:r>
      <w:r w:rsidR="00DD3182">
        <w:rPr>
          <w:lang w:val="en-US"/>
        </w:rPr>
        <w:t>VII</w:t>
      </w:r>
      <w:r w:rsidR="00DD3182">
        <w:t xml:space="preserve"> к настоящему докладу</w:t>
      </w:r>
      <w:r w:rsidR="008B2678">
        <w:t>. Этот те</w:t>
      </w:r>
      <w:proofErr w:type="gramStart"/>
      <w:r w:rsidR="008B2678">
        <w:t>кст пр</w:t>
      </w:r>
      <w:proofErr w:type="gramEnd"/>
      <w:r w:rsidR="008B2678">
        <w:t xml:space="preserve">едставлен на </w:t>
      </w:r>
      <w:r w:rsidR="001A6647">
        <w:t>рассмотрение</w:t>
      </w:r>
      <w:r w:rsidR="008B2678">
        <w:t xml:space="preserve"> Всемирному форуму для согласования правил в области тран</w:t>
      </w:r>
      <w:r w:rsidR="008B2678">
        <w:t>с</w:t>
      </w:r>
      <w:r w:rsidR="008B2678">
        <w:t>портных средств</w:t>
      </w:r>
      <w:r w:rsidR="009E491F" w:rsidRPr="008B2678">
        <w:t xml:space="preserve"> (</w:t>
      </w:r>
      <w:r w:rsidR="009E491F" w:rsidRPr="009E491F">
        <w:rPr>
          <w:lang w:val="en-US"/>
        </w:rPr>
        <w:t>WP</w:t>
      </w:r>
      <w:r w:rsidR="009E491F" w:rsidRPr="008B2678">
        <w:t xml:space="preserve">.29) </w:t>
      </w:r>
      <w:r w:rsidR="008B2678">
        <w:t>и Административному комитету</w:t>
      </w:r>
      <w:r w:rsidR="009E491F" w:rsidRPr="008B2678">
        <w:t xml:space="preserve"> </w:t>
      </w:r>
      <w:r w:rsidR="009E491F" w:rsidRPr="009E491F">
        <w:rPr>
          <w:lang w:val="en-US"/>
        </w:rPr>
        <w:t>AC</w:t>
      </w:r>
      <w:r w:rsidR="009E491F" w:rsidRPr="008B2678">
        <w:t>.1</w:t>
      </w:r>
      <w:r w:rsidR="008B2678">
        <w:t>.</w:t>
      </w:r>
    </w:p>
    <w:p w:rsidR="008B2678" w:rsidRDefault="008B2678">
      <w:pPr>
        <w:spacing w:line="240" w:lineRule="auto"/>
        <w:rPr>
          <w:i/>
        </w:rPr>
      </w:pPr>
      <w:r>
        <w:rPr>
          <w:i/>
        </w:rPr>
        <w:br w:type="page"/>
      </w:r>
    </w:p>
    <w:p w:rsidR="00057701" w:rsidRPr="00390F21" w:rsidRDefault="00057701" w:rsidP="00057701">
      <w:pPr>
        <w:pStyle w:val="SingleTxtGR0"/>
      </w:pPr>
      <w:r w:rsidRPr="00DD6CAB">
        <w:rPr>
          <w:i/>
        </w:rPr>
        <w:lastRenderedPageBreak/>
        <w:t>Пункт 1.1</w:t>
      </w:r>
      <w:r w:rsidRPr="00390F21">
        <w:t xml:space="preserve"> изменить следующим образом:</w:t>
      </w:r>
    </w:p>
    <w:p w:rsidR="00057701" w:rsidRPr="00390F21" w:rsidRDefault="00057701" w:rsidP="00057701">
      <w:pPr>
        <w:pStyle w:val="SingleTxtGR0"/>
      </w:pPr>
      <w:r w:rsidRPr="00390F21">
        <w:t>"1.1</w:t>
      </w:r>
      <w:r w:rsidRPr="00390F21">
        <w:tab/>
        <w:t xml:space="preserve">Настоящие Правила применяют </w:t>
      </w:r>
      <w:proofErr w:type="gramStart"/>
      <w:r w:rsidRPr="00390F21">
        <w:t>к</w:t>
      </w:r>
      <w:proofErr w:type="gramEnd"/>
      <w:r w:rsidRPr="00390F21">
        <w:t>:</w:t>
      </w:r>
    </w:p>
    <w:p w:rsidR="00057701" w:rsidRPr="00AA3CE3" w:rsidRDefault="00057701" w:rsidP="00057701">
      <w:pPr>
        <w:pStyle w:val="SingleTxtGR0"/>
        <w:ind w:left="2268" w:hanging="1134"/>
      </w:pPr>
      <w:r>
        <w:tab/>
      </w:r>
      <w:r w:rsidRPr="00390F21">
        <w:t>а)</w:t>
      </w:r>
      <w:r w:rsidRPr="00390F21">
        <w:tab/>
        <w:t>транспортным средствам категории М</w:t>
      </w:r>
      <w:proofErr w:type="gramStart"/>
      <w:r w:rsidRPr="00813EB5">
        <w:rPr>
          <w:vertAlign w:val="subscript"/>
        </w:rPr>
        <w:t>1</w:t>
      </w:r>
      <w:proofErr w:type="gramEnd"/>
      <w:r w:rsidRPr="00390F21">
        <w:t xml:space="preserve">, </w:t>
      </w:r>
      <w:r w:rsidRPr="00AA3CE3">
        <w:t xml:space="preserve">имеющим полную массу транспортного средства до 3 500 кг; и </w:t>
      </w:r>
    </w:p>
    <w:p w:rsidR="00057701" w:rsidRDefault="00057701" w:rsidP="00057701">
      <w:pPr>
        <w:pStyle w:val="SingleTxtGR0"/>
        <w:ind w:left="2268" w:hanging="1134"/>
      </w:pPr>
      <w:r>
        <w:tab/>
      </w:r>
      <w:r w:rsidRPr="00390F21">
        <w:t>b)</w:t>
      </w:r>
      <w:r w:rsidRPr="00390F21">
        <w:tab/>
        <w:t>транспортным средствам категории N</w:t>
      </w:r>
      <w:r w:rsidRPr="00813EB5">
        <w:rPr>
          <w:vertAlign w:val="subscript"/>
        </w:rPr>
        <w:t>1</w:t>
      </w:r>
      <w:r w:rsidRPr="00390F21">
        <w:t xml:space="preserve"> при условии, что </w:t>
      </w:r>
      <w:r w:rsidRPr="00AA3CE3">
        <w:t>острый угол альфа</w:t>
      </w:r>
      <w:proofErr w:type="gramStart"/>
      <w:r w:rsidRPr="00AA3CE3">
        <w:t xml:space="preserve"> (α), </w:t>
      </w:r>
      <w:proofErr w:type="gramEnd"/>
      <w:r w:rsidRPr="00AA3CE3">
        <w:t>измеренный между горизонтальной плоскостью, проходящей через центр передней оси, и угловой поперечной пло</w:t>
      </w:r>
      <w:r w:rsidRPr="00AA3CE3">
        <w:t>с</w:t>
      </w:r>
      <w:r w:rsidRPr="00AA3CE3">
        <w:t xml:space="preserve">костью, проходящей через центр передней оси и точкой R сиденья водителя, как это показано на рисунке ниже, составляет </w:t>
      </w:r>
      <w:r w:rsidRPr="00390F21">
        <w:t>менее 22,0º; или соотношение между расстоянием от точки R сиденья в</w:t>
      </w:r>
      <w:r w:rsidRPr="00390F21">
        <w:t>о</w:t>
      </w:r>
      <w:r w:rsidRPr="00390F21">
        <w:t>дителя до центральной точки задней оси (L101-L114) и расстоян</w:t>
      </w:r>
      <w:r w:rsidRPr="00390F21">
        <w:t>и</w:t>
      </w:r>
      <w:r w:rsidRPr="00390F21">
        <w:t>ем между центральной точкой передней оси и точкой R сиденья в</w:t>
      </w:r>
      <w:r w:rsidRPr="00390F21">
        <w:t>о</w:t>
      </w:r>
      <w:r w:rsidRPr="00390F21">
        <w:t>дителя (L114) − менее 1,3</w:t>
      </w:r>
      <w:r w:rsidR="00D247B3">
        <w:t>0</w:t>
      </w:r>
      <w:r>
        <w:rPr>
          <w:rStyle w:val="FootnoteReference"/>
        </w:rPr>
        <w:footnoteReference w:id="2"/>
      </w:r>
      <w:r w:rsidRPr="00390F21">
        <w:t xml:space="preserve">. </w:t>
      </w:r>
    </w:p>
    <w:p w:rsidR="006725F3" w:rsidRDefault="006725F3" w:rsidP="00057701">
      <w:pPr>
        <w:pStyle w:val="SingleTxtGR0"/>
        <w:ind w:left="2268" w:hanging="1134"/>
      </w:pPr>
    </w:p>
    <w:p w:rsidR="006725F3" w:rsidRDefault="006725F3" w:rsidP="00057701">
      <w:pPr>
        <w:pStyle w:val="SingleTxtGR0"/>
        <w:ind w:left="2268" w:hanging="1134"/>
      </w:pPr>
    </w:p>
    <w:p w:rsidR="006725F3" w:rsidRPr="00390F21" w:rsidRDefault="006725F3" w:rsidP="00057701">
      <w:pPr>
        <w:pStyle w:val="SingleTxtGR0"/>
        <w:ind w:left="2268" w:hanging="1134"/>
      </w:pPr>
    </w:p>
    <w:p w:rsidR="008C31A0" w:rsidRPr="00666228" w:rsidRDefault="008C31A0" w:rsidP="008C31A0">
      <w:pPr>
        <w:pStyle w:val="HChG"/>
        <w:ind w:left="0" w:firstLine="0"/>
        <w:rPr>
          <w:b w:val="0"/>
          <w:lang w:val="x-none"/>
        </w:rPr>
      </w:pPr>
      <w:r w:rsidRPr="00D247B3">
        <w:rPr>
          <w:b w:val="0"/>
          <w:lang w:val="ru-RU"/>
        </w:rPr>
        <w:tab/>
      </w:r>
    </w:p>
    <w:p w:rsidR="008C31A0" w:rsidRPr="006725F3" w:rsidRDefault="008C31A0" w:rsidP="008C31A0">
      <w:pPr>
        <w:pStyle w:val="HChG"/>
        <w:ind w:left="0" w:firstLine="0"/>
        <w:rPr>
          <w:b w:val="0"/>
          <w:lang w:val="ru-RU"/>
        </w:rPr>
      </w:pPr>
    </w:p>
    <w:p w:rsidR="008C31A0" w:rsidRPr="00666228" w:rsidRDefault="008C31A0" w:rsidP="008C31A0">
      <w:pPr>
        <w:pStyle w:val="HChG"/>
        <w:ind w:left="2835" w:firstLine="0"/>
        <w:jc w:val="center"/>
        <w:rPr>
          <w:b w:val="0"/>
          <w:sz w:val="20"/>
          <w:lang w:eastAsia="de-DE"/>
        </w:rPr>
      </w:pPr>
      <w:r>
        <w:rPr>
          <w:b w:val="0"/>
          <w:noProof/>
          <w:lang w:eastAsia="en-GB"/>
        </w:rPr>
        <w:drawing>
          <wp:inline distT="0" distB="0" distL="0" distR="0" wp14:anchorId="542673B5" wp14:editId="6231BC65">
            <wp:extent cx="3412490" cy="189484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6228">
        <w:rPr>
          <w:b w:val="0"/>
          <w:sz w:val="20"/>
          <w:lang w:eastAsia="de-DE"/>
        </w:rPr>
        <w:t>"</w:t>
      </w:r>
    </w:p>
    <w:p w:rsidR="008C31A0" w:rsidRPr="00666228" w:rsidRDefault="008C31A0" w:rsidP="008C31A0">
      <w:pPr>
        <w:spacing w:before="240"/>
        <w:ind w:left="1134" w:right="1134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sectPr w:rsidR="008C31A0" w:rsidRPr="00666228" w:rsidSect="00FB189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Start w:val="2"/>
      </w:footnotePr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0D" w:rsidRDefault="006F4A0D">
      <w:r>
        <w:rPr>
          <w:lang w:val="en-US"/>
        </w:rPr>
        <w:tab/>
      </w:r>
      <w:r>
        <w:separator/>
      </w:r>
    </w:p>
  </w:endnote>
  <w:endnote w:type="continuationSeparator" w:id="0">
    <w:p w:rsidR="006F4A0D" w:rsidRDefault="006F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9A6F4A" w:rsidRDefault="006F4A0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069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77411E">
      <w:rPr>
        <w:lang w:val="ru-RU"/>
      </w:rPr>
      <w:t>5</w:t>
    </w:r>
    <w:r>
      <w:rPr>
        <w:lang w:val="en-US"/>
      </w:rPr>
      <w:t>-</w:t>
    </w:r>
    <w:r w:rsidR="0077411E">
      <w:rPr>
        <w:lang w:val="ru-RU"/>
      </w:rPr>
      <w:t>07</w:t>
    </w:r>
    <w:r w:rsidR="00703E58">
      <w:rPr>
        <w:lang w:val="ru-RU"/>
      </w:rPr>
      <w:t>358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9A6F4A" w:rsidRDefault="006F4A0D">
    <w:pPr>
      <w:pStyle w:val="Footer"/>
      <w:rPr>
        <w:lang w:val="en-US"/>
      </w:rPr>
    </w:pPr>
    <w:r>
      <w:rPr>
        <w:lang w:val="en-US"/>
      </w:rPr>
      <w:t>GE.13-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31A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6F4A0D" w:rsidTr="00296D2C">
      <w:trPr>
        <w:trHeight w:val="438"/>
      </w:trPr>
      <w:tc>
        <w:tcPr>
          <w:tcW w:w="4068" w:type="dxa"/>
          <w:vAlign w:val="bottom"/>
        </w:tcPr>
        <w:p w:rsidR="006F4A0D" w:rsidRDefault="006F4A0D" w:rsidP="00703E58">
          <w:r>
            <w:rPr>
              <w:lang w:val="en-US"/>
            </w:rPr>
            <w:t>GE.1</w:t>
          </w:r>
          <w:r w:rsidR="00D00136">
            <w:rPr>
              <w:lang w:val="en-US"/>
            </w:rPr>
            <w:t>5</w:t>
          </w:r>
          <w:r>
            <w:rPr>
              <w:lang w:val="en-US"/>
            </w:rPr>
            <w:t>-</w:t>
          </w:r>
          <w:r w:rsidR="00D00136">
            <w:rPr>
              <w:lang w:val="en-US"/>
            </w:rPr>
            <w:t>07</w:t>
          </w:r>
          <w:r w:rsidR="00703E58">
            <w:t>358</w:t>
          </w:r>
          <w:r>
            <w:rPr>
              <w:lang w:val="en-US"/>
            </w:rPr>
            <w:t xml:space="preserve">  (R)  </w:t>
          </w:r>
          <w:r w:rsidR="00D00136">
            <w:rPr>
              <w:lang w:val="en-US"/>
            </w:rPr>
            <w:t xml:space="preserve"> 230415  230415</w:t>
          </w:r>
        </w:p>
      </w:tc>
      <w:tc>
        <w:tcPr>
          <w:tcW w:w="4663" w:type="dxa"/>
          <w:vMerge w:val="restart"/>
          <w:vAlign w:val="bottom"/>
        </w:tcPr>
        <w:p w:rsidR="006F4A0D" w:rsidRDefault="00F0454A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D2CC8F8" wp14:editId="3A26DDB0">
                <wp:extent cx="2704465" cy="23177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F4A0D" w:rsidRDefault="004F03BB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0136BB4" wp14:editId="041785CD">
                <wp:extent cx="869315" cy="869315"/>
                <wp:effectExtent l="0" t="0" r="6985" b="6985"/>
                <wp:docPr id="3" name="Рисунок 3" descr="http://undocs.org/m2/QRCode2.ashx?DS=ECE/TRANS/WP.29/2015/5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5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A0D" w:rsidRPr="00797A78" w:rsidTr="00296D2C">
      <w:tc>
        <w:tcPr>
          <w:tcW w:w="4068" w:type="dxa"/>
          <w:vAlign w:val="bottom"/>
        </w:tcPr>
        <w:p w:rsidR="006F4A0D" w:rsidRPr="00703E58" w:rsidRDefault="00703E58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03E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03E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03E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03E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03E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03E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03E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03E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03E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F4A0D" w:rsidRDefault="006F4A0D" w:rsidP="00296D2C"/>
      </w:tc>
      <w:tc>
        <w:tcPr>
          <w:tcW w:w="1124" w:type="dxa"/>
          <w:vMerge/>
        </w:tcPr>
        <w:p w:rsidR="006F4A0D" w:rsidRDefault="006F4A0D" w:rsidP="00296D2C"/>
      </w:tc>
    </w:tr>
  </w:tbl>
  <w:p w:rsidR="006F4A0D" w:rsidRDefault="006F4A0D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0D" w:rsidRPr="00F71F63" w:rsidRDefault="006F4A0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F4A0D" w:rsidRPr="00F71F63" w:rsidRDefault="006F4A0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F4A0D" w:rsidRPr="00635E86" w:rsidRDefault="006F4A0D" w:rsidP="00635E86">
      <w:pPr>
        <w:pStyle w:val="Footer"/>
      </w:pPr>
    </w:p>
  </w:footnote>
  <w:footnote w:id="1">
    <w:p w:rsidR="006F4A0D" w:rsidRPr="005E069C" w:rsidRDefault="006F4A0D" w:rsidP="00165F28">
      <w:pPr>
        <w:pStyle w:val="FootnoteText"/>
        <w:rPr>
          <w:sz w:val="20"/>
          <w:lang w:val="ru-RU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ru-RU"/>
        </w:rPr>
        <w:t>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  <w:footnote w:id="2">
    <w:p w:rsidR="00057701" w:rsidRPr="00813EB5" w:rsidRDefault="00057701" w:rsidP="00057701">
      <w:pPr>
        <w:pStyle w:val="FootnoteText"/>
        <w:rPr>
          <w:lang w:val="ru-RU"/>
        </w:rPr>
      </w:pPr>
      <w:r w:rsidRPr="0021774A">
        <w:rPr>
          <w:lang w:val="ru-RU"/>
        </w:rPr>
        <w:tab/>
      </w:r>
      <w:r>
        <w:rPr>
          <w:rStyle w:val="FootnoteReference"/>
        </w:rPr>
        <w:footnoteRef/>
      </w:r>
      <w:r w:rsidRPr="00813EB5">
        <w:rPr>
          <w:lang w:val="ru-RU"/>
        </w:rPr>
        <w:tab/>
      </w:r>
      <w:r w:rsidRPr="001C2F3C">
        <w:rPr>
          <w:lang w:val="ru-RU"/>
        </w:rPr>
        <w:t>В соответствии с определением в Сводной резолюции о конструкции транспортных средств (СР.3), д</w:t>
      </w:r>
      <w:r>
        <w:rPr>
          <w:lang w:val="ru-RU"/>
        </w:rPr>
        <w:t>окумент ECE/TRANS/WP.29/78/Rev.3</w:t>
      </w:r>
      <w:r w:rsidRPr="001C2F3C">
        <w:rPr>
          <w:lang w:val="ru-RU"/>
        </w:rPr>
        <w:t>, пункт 2</w:t>
      </w:r>
      <w:r>
        <w:rPr>
          <w:lang w:val="ru-RU"/>
        </w:rPr>
        <w:t>, −</w:t>
      </w:r>
      <w:r w:rsidR="003C55A0">
        <w:rPr>
          <w:lang w:val="ru-RU"/>
        </w:rPr>
        <w:t xml:space="preserve"> </w:t>
      </w:r>
      <w:r w:rsidRPr="001C2F3C">
        <w:rPr>
          <w:lang w:val="ru-RU"/>
        </w:rPr>
        <w:t xml:space="preserve"> www.unece.org/</w:t>
      </w:r>
      <w:r>
        <w:rPr>
          <w:lang w:val="ru-RU"/>
        </w:rPr>
        <w:br/>
      </w:r>
      <w:proofErr w:type="spellStart"/>
      <w:r w:rsidRPr="001C2F3C">
        <w:rPr>
          <w:lang w:val="ru-RU"/>
        </w:rPr>
        <w:t>trans</w:t>
      </w:r>
      <w:proofErr w:type="spellEnd"/>
      <w:r w:rsidRPr="001C2F3C">
        <w:rPr>
          <w:lang w:val="ru-RU"/>
        </w:rPr>
        <w:t>/</w:t>
      </w:r>
      <w:proofErr w:type="spellStart"/>
      <w:r w:rsidRPr="001C2F3C">
        <w:rPr>
          <w:lang w:val="ru-RU"/>
        </w:rPr>
        <w:t>main</w:t>
      </w:r>
      <w:proofErr w:type="spellEnd"/>
      <w:r w:rsidRPr="001C2F3C">
        <w:rPr>
          <w:lang w:val="ru-RU"/>
        </w:rPr>
        <w:t>/wp29/wp29wgs/wp29gen/wp29resolutions.html.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703E58" w:rsidRDefault="006F4A0D">
    <w:pPr>
      <w:pStyle w:val="Header"/>
      <w:rPr>
        <w:lang w:val="ru-RU"/>
      </w:rPr>
    </w:pPr>
    <w:r>
      <w:rPr>
        <w:lang w:val="en-US"/>
      </w:rPr>
      <w:t>ECE/TRANS/WP.29/201</w:t>
    </w:r>
    <w:r w:rsidR="00202FCC">
      <w:rPr>
        <w:lang w:val="en-US"/>
      </w:rPr>
      <w:t>5</w:t>
    </w:r>
    <w:r>
      <w:rPr>
        <w:lang w:val="en-US"/>
      </w:rPr>
      <w:t>/</w:t>
    </w:r>
    <w:r w:rsidR="00703E58">
      <w:rPr>
        <w:lang w:val="ru-RU"/>
      </w:rPr>
      <w:t>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9A6F4A" w:rsidRDefault="006F4A0D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6"/>
    <w:rsid w:val="000033D8"/>
    <w:rsid w:val="00005C1C"/>
    <w:rsid w:val="00011225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7701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2BF2"/>
    <w:rsid w:val="001463F7"/>
    <w:rsid w:val="0015769C"/>
    <w:rsid w:val="00165F28"/>
    <w:rsid w:val="00180752"/>
    <w:rsid w:val="00185076"/>
    <w:rsid w:val="0018543C"/>
    <w:rsid w:val="00190231"/>
    <w:rsid w:val="00192ABD"/>
    <w:rsid w:val="001A6647"/>
    <w:rsid w:val="001A75D5"/>
    <w:rsid w:val="001A7D40"/>
    <w:rsid w:val="001D07F7"/>
    <w:rsid w:val="001D7B8F"/>
    <w:rsid w:val="001E48EE"/>
    <w:rsid w:val="001F2D04"/>
    <w:rsid w:val="0020059C"/>
    <w:rsid w:val="002019BD"/>
    <w:rsid w:val="00202FCC"/>
    <w:rsid w:val="00224A64"/>
    <w:rsid w:val="0023160A"/>
    <w:rsid w:val="00232D42"/>
    <w:rsid w:val="00237334"/>
    <w:rsid w:val="00243BC2"/>
    <w:rsid w:val="002444F4"/>
    <w:rsid w:val="0024554B"/>
    <w:rsid w:val="002629A0"/>
    <w:rsid w:val="0028492B"/>
    <w:rsid w:val="00291C8F"/>
    <w:rsid w:val="00296D2C"/>
    <w:rsid w:val="002B5B40"/>
    <w:rsid w:val="002C5036"/>
    <w:rsid w:val="002C6A71"/>
    <w:rsid w:val="002C6D5F"/>
    <w:rsid w:val="002D15EA"/>
    <w:rsid w:val="002D6C07"/>
    <w:rsid w:val="002E0CE6"/>
    <w:rsid w:val="002E1163"/>
    <w:rsid w:val="002E43F3"/>
    <w:rsid w:val="0031201E"/>
    <w:rsid w:val="003215F5"/>
    <w:rsid w:val="00332891"/>
    <w:rsid w:val="00340F0D"/>
    <w:rsid w:val="00352516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5A0"/>
    <w:rsid w:val="003C5DFC"/>
    <w:rsid w:val="003D5EBD"/>
    <w:rsid w:val="003E2768"/>
    <w:rsid w:val="003E7A59"/>
    <w:rsid w:val="00401CE0"/>
    <w:rsid w:val="00403234"/>
    <w:rsid w:val="00407AC3"/>
    <w:rsid w:val="00414586"/>
    <w:rsid w:val="00415059"/>
    <w:rsid w:val="00421CE3"/>
    <w:rsid w:val="00424FDD"/>
    <w:rsid w:val="0043033D"/>
    <w:rsid w:val="0043387B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3BB"/>
    <w:rsid w:val="004F0E47"/>
    <w:rsid w:val="0051339C"/>
    <w:rsid w:val="0051412F"/>
    <w:rsid w:val="00522B6F"/>
    <w:rsid w:val="00523EC8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7DE"/>
    <w:rsid w:val="005B7D51"/>
    <w:rsid w:val="005B7F35"/>
    <w:rsid w:val="005C2081"/>
    <w:rsid w:val="005C678A"/>
    <w:rsid w:val="005D346D"/>
    <w:rsid w:val="005E069C"/>
    <w:rsid w:val="005E74AB"/>
    <w:rsid w:val="00606A3E"/>
    <w:rsid w:val="006115AA"/>
    <w:rsid w:val="006120AE"/>
    <w:rsid w:val="00635E86"/>
    <w:rsid w:val="00636A37"/>
    <w:rsid w:val="006501A5"/>
    <w:rsid w:val="006567B2"/>
    <w:rsid w:val="00661B7A"/>
    <w:rsid w:val="00662ADE"/>
    <w:rsid w:val="00664106"/>
    <w:rsid w:val="006725F3"/>
    <w:rsid w:val="006756F1"/>
    <w:rsid w:val="00677773"/>
    <w:rsid w:val="006805FC"/>
    <w:rsid w:val="006926C7"/>
    <w:rsid w:val="00694C37"/>
    <w:rsid w:val="006A1BEB"/>
    <w:rsid w:val="006A401C"/>
    <w:rsid w:val="006A7C6E"/>
    <w:rsid w:val="006B0A0B"/>
    <w:rsid w:val="006B23D9"/>
    <w:rsid w:val="006B46C2"/>
    <w:rsid w:val="006C1814"/>
    <w:rsid w:val="006C2F45"/>
    <w:rsid w:val="006C361A"/>
    <w:rsid w:val="006C5657"/>
    <w:rsid w:val="006D5E4E"/>
    <w:rsid w:val="006E6860"/>
    <w:rsid w:val="006E7183"/>
    <w:rsid w:val="006F4A0D"/>
    <w:rsid w:val="006F5FBF"/>
    <w:rsid w:val="0070327E"/>
    <w:rsid w:val="00703E58"/>
    <w:rsid w:val="00707B5F"/>
    <w:rsid w:val="00720AE6"/>
    <w:rsid w:val="00735602"/>
    <w:rsid w:val="007368DC"/>
    <w:rsid w:val="0075279B"/>
    <w:rsid w:val="00753748"/>
    <w:rsid w:val="00762446"/>
    <w:rsid w:val="0077411E"/>
    <w:rsid w:val="00781ACB"/>
    <w:rsid w:val="00782179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2678"/>
    <w:rsid w:val="008B5F47"/>
    <w:rsid w:val="008C31A0"/>
    <w:rsid w:val="008C7B87"/>
    <w:rsid w:val="008D6A7A"/>
    <w:rsid w:val="008E3E87"/>
    <w:rsid w:val="008E7D1B"/>
    <w:rsid w:val="008E7F13"/>
    <w:rsid w:val="008F3185"/>
    <w:rsid w:val="00906554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491F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A3CE3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1DED"/>
    <w:rsid w:val="00C663A3"/>
    <w:rsid w:val="00C71450"/>
    <w:rsid w:val="00C75CB2"/>
    <w:rsid w:val="00C83C74"/>
    <w:rsid w:val="00C90723"/>
    <w:rsid w:val="00C90D5C"/>
    <w:rsid w:val="00C95A8F"/>
    <w:rsid w:val="00CA609E"/>
    <w:rsid w:val="00CA7DA4"/>
    <w:rsid w:val="00CB31FB"/>
    <w:rsid w:val="00CB7E25"/>
    <w:rsid w:val="00CE3D6F"/>
    <w:rsid w:val="00CE79A5"/>
    <w:rsid w:val="00CF0042"/>
    <w:rsid w:val="00CF262F"/>
    <w:rsid w:val="00D00136"/>
    <w:rsid w:val="00D025D5"/>
    <w:rsid w:val="00D247B3"/>
    <w:rsid w:val="00D26B13"/>
    <w:rsid w:val="00D26CC1"/>
    <w:rsid w:val="00D30662"/>
    <w:rsid w:val="00D32A0B"/>
    <w:rsid w:val="00D55A7F"/>
    <w:rsid w:val="00D6059C"/>
    <w:rsid w:val="00D6236B"/>
    <w:rsid w:val="00D809D1"/>
    <w:rsid w:val="00D84ECF"/>
    <w:rsid w:val="00DA2851"/>
    <w:rsid w:val="00DA2B7C"/>
    <w:rsid w:val="00DA5686"/>
    <w:rsid w:val="00DA7D2D"/>
    <w:rsid w:val="00DB2FC0"/>
    <w:rsid w:val="00DD3182"/>
    <w:rsid w:val="00DF18FA"/>
    <w:rsid w:val="00DF49CA"/>
    <w:rsid w:val="00DF775B"/>
    <w:rsid w:val="00E007F3"/>
    <w:rsid w:val="00E00DEA"/>
    <w:rsid w:val="00E06796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1692"/>
    <w:rsid w:val="00EC6B9F"/>
    <w:rsid w:val="00EE516D"/>
    <w:rsid w:val="00EF4D1B"/>
    <w:rsid w:val="00EF7295"/>
    <w:rsid w:val="00F0454A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0DAB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BVI fnr, BVI fnr,Footnote symbol,Footnote,Footnote Reference Superscript,SUPERS,(Footnote Reference),-E Fußnotenzeichen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165F28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D0013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36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057701"/>
    <w:rPr>
      <w:spacing w:val="5"/>
      <w:w w:val="104"/>
      <w:kern w:val="14"/>
      <w:sz w:val="18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C31A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rsid w:val="008C31A0"/>
    <w:rPr>
      <w:b/>
      <w:sz w:val="28"/>
      <w:lang w:val="en-GB" w:eastAsia="en-US"/>
    </w:rPr>
  </w:style>
  <w:style w:type="paragraph" w:customStyle="1" w:styleId="SingleTxtG">
    <w:name w:val="_Single Txt_G"/>
    <w:basedOn w:val="Normal"/>
    <w:link w:val="SingleTxtGChar"/>
    <w:qFormat/>
    <w:rsid w:val="008C31A0"/>
    <w:pPr>
      <w:spacing w:after="120" w:line="200" w:lineRule="atLeast"/>
      <w:ind w:left="2268" w:right="1134"/>
      <w:jc w:val="both"/>
    </w:pPr>
    <w:rPr>
      <w:rFonts w:eastAsia="Calibri"/>
      <w:spacing w:val="0"/>
      <w:w w:val="100"/>
      <w:kern w:val="0"/>
      <w:lang w:val="en-AU"/>
    </w:rPr>
  </w:style>
  <w:style w:type="character" w:customStyle="1" w:styleId="SingleTxtGChar">
    <w:name w:val="_Single Txt_G Char"/>
    <w:link w:val="SingleTxtG"/>
    <w:rsid w:val="008C31A0"/>
    <w:rPr>
      <w:rFonts w:eastAsia="Calibri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BVI fnr, BVI fnr,Footnote symbol,Footnote,Footnote Reference Superscript,SUPERS,(Footnote Reference),-E Fußnotenzeichen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165F28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D0013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36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057701"/>
    <w:rPr>
      <w:spacing w:val="5"/>
      <w:w w:val="104"/>
      <w:kern w:val="14"/>
      <w:sz w:val="18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C31A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rsid w:val="008C31A0"/>
    <w:rPr>
      <w:b/>
      <w:sz w:val="28"/>
      <w:lang w:val="en-GB" w:eastAsia="en-US"/>
    </w:rPr>
  </w:style>
  <w:style w:type="paragraph" w:customStyle="1" w:styleId="SingleTxtG">
    <w:name w:val="_Single Txt_G"/>
    <w:basedOn w:val="Normal"/>
    <w:link w:val="SingleTxtGChar"/>
    <w:qFormat/>
    <w:rsid w:val="008C31A0"/>
    <w:pPr>
      <w:spacing w:after="120" w:line="200" w:lineRule="atLeast"/>
      <w:ind w:left="2268" w:right="1134"/>
      <w:jc w:val="both"/>
    </w:pPr>
    <w:rPr>
      <w:rFonts w:eastAsia="Calibri"/>
      <w:spacing w:val="0"/>
      <w:w w:val="100"/>
      <w:kern w:val="0"/>
      <w:lang w:val="en-AU"/>
    </w:rPr>
  </w:style>
  <w:style w:type="character" w:customStyle="1" w:styleId="SingleTxtGChar">
    <w:name w:val="_Single Txt_G Char"/>
    <w:link w:val="SingleTxtG"/>
    <w:rsid w:val="008C31A0"/>
    <w:rPr>
      <w:rFonts w:eastAsia="Calibr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A37-0D09-4982-99D8-842E1D97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Chvets</dc:creator>
  <cp:lastModifiedBy>Benedicte Boudol</cp:lastModifiedBy>
  <cp:revision>2</cp:revision>
  <cp:lastPrinted>2015-04-23T14:28:00Z</cp:lastPrinted>
  <dcterms:created xsi:type="dcterms:W3CDTF">2015-05-18T15:08:00Z</dcterms:created>
  <dcterms:modified xsi:type="dcterms:W3CDTF">2015-05-18T15:08:00Z</dcterms:modified>
</cp:coreProperties>
</file>