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17266" w:rsidTr="007B1496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17266" w:rsidRDefault="00717266" w:rsidP="007B1496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17266" w:rsidRPr="00B97172" w:rsidRDefault="00717266" w:rsidP="007B1496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717266" w:rsidRPr="00D47EEA" w:rsidRDefault="00784AB2" w:rsidP="00784AB2">
            <w:pPr>
              <w:suppressAutoHyphens w:val="0"/>
              <w:spacing w:after="20"/>
              <w:jc w:val="right"/>
            </w:pPr>
            <w:r w:rsidRPr="00784AB2">
              <w:rPr>
                <w:sz w:val="40"/>
              </w:rPr>
              <w:t>ECE</w:t>
            </w:r>
            <w:r>
              <w:t>/TRANS/WP.15/AC.2/2015/15</w:t>
            </w:r>
          </w:p>
        </w:tc>
      </w:tr>
      <w:tr w:rsidR="00717266" w:rsidTr="007B1496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717266" w:rsidP="007B1496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17266" w:rsidRPr="00D773DF" w:rsidRDefault="00717266" w:rsidP="007B1496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784AB2" w:rsidP="00784AB2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784AB2" w:rsidRDefault="00784AB2" w:rsidP="00784AB2">
            <w:pPr>
              <w:suppressAutoHyphens w:val="0"/>
            </w:pPr>
            <w:r>
              <w:t>29 April 2015</w:t>
            </w:r>
          </w:p>
          <w:p w:rsidR="00784AB2" w:rsidRDefault="00784AB2" w:rsidP="00784AB2">
            <w:pPr>
              <w:suppressAutoHyphens w:val="0"/>
            </w:pPr>
            <w:r>
              <w:t>English</w:t>
            </w:r>
          </w:p>
          <w:p w:rsidR="00784AB2" w:rsidRDefault="00784AB2" w:rsidP="00784AB2">
            <w:pPr>
              <w:suppressAutoHyphens w:val="0"/>
            </w:pPr>
            <w:r>
              <w:t>Original: French</w:t>
            </w:r>
          </w:p>
        </w:tc>
      </w:tr>
    </w:tbl>
    <w:p w:rsidR="00C776FD" w:rsidRDefault="00C776FD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C776FD" w:rsidRDefault="00C776FD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C776FD" w:rsidRDefault="00C776FD" w:rsidP="00853041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Working Party on the Transport of </w:t>
      </w:r>
      <w:r w:rsidR="00853041">
        <w:rPr>
          <w:b/>
          <w:sz w:val="24"/>
          <w:szCs w:val="24"/>
        </w:rPr>
        <w:t>Dangerous Goods</w:t>
      </w:r>
    </w:p>
    <w:p w:rsidR="00173515" w:rsidRPr="00261978" w:rsidRDefault="00173515" w:rsidP="00261978">
      <w:pPr>
        <w:spacing w:before="120"/>
        <w:rPr>
          <w:b/>
          <w:bCs/>
        </w:rPr>
      </w:pPr>
      <w:r w:rsidRPr="00261978">
        <w:rPr>
          <w:b/>
          <w:bCs/>
        </w:rPr>
        <w:t xml:space="preserve">Joint Meeting of Experts on the Regulations annexed to the </w:t>
      </w:r>
      <w:r w:rsidRPr="00261978">
        <w:rPr>
          <w:b/>
          <w:bCs/>
        </w:rPr>
        <w:br/>
        <w:t xml:space="preserve">European Agreement concerning the International Carriage </w:t>
      </w:r>
      <w:r w:rsidRPr="00261978">
        <w:rPr>
          <w:b/>
          <w:bCs/>
        </w:rPr>
        <w:br/>
        <w:t>of Dangerous Goods by Inland Waterways (ADN)</w:t>
      </w:r>
    </w:p>
    <w:p w:rsidR="00173515" w:rsidRPr="00261978" w:rsidRDefault="00173515" w:rsidP="00173515">
      <w:pPr>
        <w:rPr>
          <w:b/>
          <w:bCs/>
        </w:rPr>
      </w:pPr>
      <w:r w:rsidRPr="00261978">
        <w:rPr>
          <w:b/>
          <w:bCs/>
        </w:rPr>
        <w:t>(ADN Safety Committee)</w:t>
      </w:r>
    </w:p>
    <w:p w:rsidR="00173515" w:rsidRPr="004A1ED0" w:rsidRDefault="00173515" w:rsidP="00261978">
      <w:pPr>
        <w:spacing w:before="120"/>
        <w:rPr>
          <w:b/>
          <w:bCs/>
        </w:rPr>
      </w:pPr>
      <w:r w:rsidRPr="004A1ED0">
        <w:rPr>
          <w:b/>
          <w:bCs/>
        </w:rPr>
        <w:t>Twenty-seventh session</w:t>
      </w:r>
    </w:p>
    <w:p w:rsidR="00173515" w:rsidRPr="00173515" w:rsidRDefault="00173515" w:rsidP="00173515">
      <w:r w:rsidRPr="00173515">
        <w:t>Geneva, 24–28 August 2015</w:t>
      </w:r>
    </w:p>
    <w:p w:rsidR="00173515" w:rsidRPr="00173515" w:rsidRDefault="00173515" w:rsidP="00256374">
      <w:r w:rsidRPr="00173515">
        <w:t>Item 4 (b) of the provisional agenda</w:t>
      </w:r>
    </w:p>
    <w:p w:rsidR="00173515" w:rsidRPr="00261978" w:rsidRDefault="00173515" w:rsidP="00173515">
      <w:pPr>
        <w:rPr>
          <w:b/>
          <w:bCs/>
        </w:rPr>
      </w:pPr>
      <w:r w:rsidRPr="00261978">
        <w:rPr>
          <w:b/>
          <w:bCs/>
        </w:rPr>
        <w:t>Proposals for amendments to the Regulations annexed to ADN:</w:t>
      </w:r>
    </w:p>
    <w:p w:rsidR="00173515" w:rsidRPr="00173515" w:rsidRDefault="00173515" w:rsidP="00173515">
      <w:r w:rsidRPr="00261978">
        <w:rPr>
          <w:b/>
          <w:bCs/>
        </w:rPr>
        <w:t>Other proposals</w:t>
      </w:r>
    </w:p>
    <w:p w:rsidR="00173515" w:rsidRPr="00173515" w:rsidRDefault="00261978" w:rsidP="00831389">
      <w:pPr>
        <w:pStyle w:val="HChG"/>
      </w:pPr>
      <w:r>
        <w:tab/>
      </w:r>
      <w:r>
        <w:tab/>
      </w:r>
      <w:r w:rsidR="00173515" w:rsidRPr="00173515">
        <w:t>Correction of the German version of sections 9.3.2.22.4 and 9.3.3.22.4, a device for the safe depressurization of the tanks</w:t>
      </w:r>
    </w:p>
    <w:p w:rsidR="00173515" w:rsidRPr="00173515" w:rsidRDefault="00261978" w:rsidP="00261978">
      <w:pPr>
        <w:pStyle w:val="H1G"/>
      </w:pPr>
      <w:r>
        <w:tab/>
      </w:r>
      <w:r>
        <w:tab/>
      </w:r>
      <w:r w:rsidR="00173515" w:rsidRPr="00173515">
        <w:t>Transmitted by the Government of Germany</w:t>
      </w:r>
      <w:r w:rsidR="00173515" w:rsidRPr="005B7722">
        <w:rPr>
          <w:rStyle w:val="FootnoteReference"/>
          <w:b w:val="0"/>
          <w:bCs/>
        </w:rPr>
        <w:footnoteReference w:id="1"/>
      </w:r>
    </w:p>
    <w:p w:rsidR="00173515" w:rsidRPr="00173515" w:rsidRDefault="00261978" w:rsidP="00261978">
      <w:pPr>
        <w:pStyle w:val="HChG"/>
      </w:pPr>
      <w:r>
        <w:tab/>
      </w:r>
      <w:r>
        <w:tab/>
      </w:r>
      <w:r w:rsidR="00173515" w:rsidRPr="00173515">
        <w:t>Request</w:t>
      </w:r>
    </w:p>
    <w:p w:rsidR="00173515" w:rsidRPr="00173515" w:rsidRDefault="00173515" w:rsidP="00261978">
      <w:pPr>
        <w:pStyle w:val="SingleTxtG"/>
      </w:pPr>
      <w:r w:rsidRPr="00173515">
        <w:t>1.</w:t>
      </w:r>
      <w:r w:rsidRPr="00173515">
        <w:tab/>
        <w:t>Sections 9.3.2.22.4 (a), third indent, and 9.3.3.22.4 (b), third indent, of the German version should be corrected as follows:</w:t>
      </w:r>
    </w:p>
    <w:p w:rsidR="00173515" w:rsidRPr="004A1ED0" w:rsidRDefault="00173515" w:rsidP="00261978">
      <w:pPr>
        <w:pStyle w:val="SingleTxtG"/>
        <w:rPr>
          <w:lang w:val="de-DE"/>
        </w:rPr>
      </w:pPr>
      <w:r w:rsidRPr="004A1ED0">
        <w:rPr>
          <w:lang w:val="de-DE"/>
        </w:rPr>
        <w:t>-</w:t>
      </w:r>
      <w:r w:rsidRPr="004A1ED0">
        <w:rPr>
          <w:lang w:val="de-DE"/>
        </w:rPr>
        <w:tab/>
        <w:t xml:space="preserve">einer Vorrichtung zum gefahrlosen Entspannen der Ladetanks. Wenn die Schiffsstoffliste nach 1.16.1.2.5 Stoffe enthält, für die nach Tabelle C Spalte (17) des Kapitels 3.2, Explosionsschutz erforderlich ist, muss sie mit einer dauerbrandsicheren </w:t>
      </w:r>
      <w:r w:rsidRPr="004A1ED0">
        <w:rPr>
          <w:strike/>
          <w:lang w:val="de-DE"/>
        </w:rPr>
        <w:t>Flammensperre</w:t>
      </w:r>
      <w:r w:rsidRPr="004A1ED0">
        <w:rPr>
          <w:lang w:val="de-DE"/>
        </w:rPr>
        <w:t xml:space="preserve"> </w:t>
      </w:r>
      <w:r w:rsidRPr="004A1ED0">
        <w:rPr>
          <w:u w:val="single"/>
          <w:lang w:val="de-DE"/>
        </w:rPr>
        <w:t>Flammendurchschlagsicherung</w:t>
      </w:r>
      <w:r w:rsidRPr="004A1ED0">
        <w:rPr>
          <w:lang w:val="de-DE"/>
        </w:rPr>
        <w:t xml:space="preserve"> und einer Armatur, aus deren Stellung klar erkennbar sein muss, ob sie offen oder geschlossen ist, versehen sein.</w:t>
      </w:r>
    </w:p>
    <w:p w:rsidR="00173515" w:rsidRPr="00173515" w:rsidRDefault="009C425D" w:rsidP="00261978">
      <w:pPr>
        <w:pStyle w:val="SingleTxtG"/>
      </w:pPr>
      <w:r>
        <w:t>2.</w:t>
      </w:r>
      <w:r>
        <w:tab/>
      </w:r>
      <w:r w:rsidR="00173515" w:rsidRPr="00173515">
        <w:t>This correction should also be made in ADN 2015.</w:t>
      </w:r>
    </w:p>
    <w:p w:rsidR="00173515" w:rsidRPr="00173515" w:rsidRDefault="009C425D" w:rsidP="009C425D">
      <w:pPr>
        <w:pStyle w:val="HChG"/>
      </w:pPr>
      <w:r>
        <w:lastRenderedPageBreak/>
        <w:tab/>
      </w:r>
      <w:r>
        <w:tab/>
      </w:r>
      <w:r w:rsidR="00173515" w:rsidRPr="00173515">
        <w:t>Justification</w:t>
      </w:r>
    </w:p>
    <w:p w:rsidR="00173515" w:rsidRPr="00173515" w:rsidRDefault="009C425D" w:rsidP="00261978">
      <w:pPr>
        <w:pStyle w:val="SingleTxtG"/>
      </w:pPr>
      <w:r>
        <w:t>3.</w:t>
      </w:r>
      <w:r>
        <w:tab/>
      </w:r>
      <w:r w:rsidR="00173515" w:rsidRPr="00173515">
        <w:t xml:space="preserve">Both these sections were amended at the twenty-fourth session of the ADN Safety Committee at the request of </w:t>
      </w:r>
      <w:r w:rsidR="004F4AE2">
        <w:t xml:space="preserve">the European Barge Union (EBU) </w:t>
      </w:r>
      <w:r w:rsidR="00173515" w:rsidRPr="00173515">
        <w:t xml:space="preserve">(ECE/TRANS/WP.15/AC.2/2014/24, para. 10). </w:t>
      </w:r>
    </w:p>
    <w:p w:rsidR="00173515" w:rsidRPr="00173515" w:rsidRDefault="009C425D" w:rsidP="00831389">
      <w:pPr>
        <w:pStyle w:val="SingleTxtG"/>
      </w:pPr>
      <w:r>
        <w:t>4.</w:t>
      </w:r>
      <w:r>
        <w:tab/>
      </w:r>
      <w:r w:rsidR="00173515" w:rsidRPr="00173515">
        <w:t xml:space="preserve">The German text of document ECE/TRANS/WP.15/AC.2/2014/24 was then transcribed with an error, </w:t>
      </w:r>
      <w:r w:rsidR="001B5CAB">
        <w:t>“</w:t>
      </w:r>
      <w:r w:rsidR="00173515" w:rsidRPr="00173515">
        <w:t>Flammensperre</w:t>
      </w:r>
      <w:r w:rsidR="001B5CAB">
        <w:t>”</w:t>
      </w:r>
      <w:r w:rsidR="00173515" w:rsidRPr="00173515">
        <w:t xml:space="preserve">, for </w:t>
      </w:r>
      <w:r w:rsidR="001B5CAB">
        <w:t>“</w:t>
      </w:r>
      <w:r w:rsidR="00173515" w:rsidRPr="00173515">
        <w:t>Flammendurchschlagsicherung</w:t>
      </w:r>
      <w:r w:rsidR="001B5CAB">
        <w:t>”</w:t>
      </w:r>
      <w:r w:rsidR="00173515" w:rsidRPr="00173515">
        <w:t>.</w:t>
      </w:r>
    </w:p>
    <w:p w:rsidR="00173515" w:rsidRPr="00173515" w:rsidRDefault="009C425D" w:rsidP="00261978">
      <w:pPr>
        <w:pStyle w:val="SingleTxtG"/>
      </w:pPr>
      <w:r>
        <w:t>5.</w:t>
      </w:r>
      <w:r>
        <w:tab/>
      </w:r>
      <w:r w:rsidR="00173515" w:rsidRPr="00173515">
        <w:t>The error was unfortunately repeated in the text of the resolutions in annex I to the report of the meeting, ECE/TRANS/WP.15/AC.2/50/Add.1, page 14.</w:t>
      </w:r>
    </w:p>
    <w:p w:rsidR="009C425D" w:rsidRPr="00106A43" w:rsidRDefault="009C425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C425D" w:rsidRPr="00106A43" w:rsidSect="00784AB2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9E4" w:rsidRPr="00FB1744" w:rsidRDefault="00B009E4" w:rsidP="00FB1744">
      <w:pPr>
        <w:pStyle w:val="Footer"/>
      </w:pPr>
    </w:p>
  </w:endnote>
  <w:endnote w:type="continuationSeparator" w:id="0">
    <w:p w:rsidR="00B009E4" w:rsidRPr="00FB1744" w:rsidRDefault="00B009E4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AB2" w:rsidRPr="00784AB2" w:rsidRDefault="00784AB2" w:rsidP="00784AB2">
    <w:pPr>
      <w:pStyle w:val="Footer"/>
      <w:tabs>
        <w:tab w:val="right" w:pos="9598"/>
      </w:tabs>
    </w:pPr>
    <w:r w:rsidRPr="00784AB2">
      <w:rPr>
        <w:b/>
        <w:sz w:val="18"/>
      </w:rPr>
      <w:fldChar w:fldCharType="begin"/>
    </w:r>
    <w:r w:rsidRPr="00784AB2">
      <w:rPr>
        <w:b/>
        <w:sz w:val="18"/>
      </w:rPr>
      <w:instrText xml:space="preserve"> PAGE  \* MERGEFORMAT </w:instrText>
    </w:r>
    <w:r w:rsidRPr="00784AB2">
      <w:rPr>
        <w:b/>
        <w:sz w:val="18"/>
      </w:rPr>
      <w:fldChar w:fldCharType="separate"/>
    </w:r>
    <w:r w:rsidR="00B70D73">
      <w:rPr>
        <w:b/>
        <w:noProof/>
        <w:sz w:val="18"/>
      </w:rPr>
      <w:t>2</w:t>
    </w:r>
    <w:r w:rsidRPr="00784AB2">
      <w:rPr>
        <w:b/>
        <w:sz w:val="18"/>
      </w:rPr>
      <w:fldChar w:fldCharType="end"/>
    </w:r>
    <w:r>
      <w:rPr>
        <w:sz w:val="18"/>
      </w:rPr>
      <w:tab/>
    </w:r>
    <w:r>
      <w:t>GE.15-08539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AB2" w:rsidRPr="00784AB2" w:rsidRDefault="00784AB2" w:rsidP="00784AB2">
    <w:pPr>
      <w:pStyle w:val="Footer"/>
      <w:tabs>
        <w:tab w:val="right" w:pos="9598"/>
      </w:tabs>
      <w:rPr>
        <w:b/>
        <w:sz w:val="18"/>
      </w:rPr>
    </w:pPr>
    <w:r>
      <w:t>GE.15-08539</w:t>
    </w:r>
    <w:r>
      <w:tab/>
    </w:r>
    <w:r w:rsidRPr="00784AB2">
      <w:rPr>
        <w:b/>
        <w:sz w:val="18"/>
      </w:rPr>
      <w:fldChar w:fldCharType="begin"/>
    </w:r>
    <w:r w:rsidRPr="00784AB2">
      <w:rPr>
        <w:b/>
        <w:sz w:val="18"/>
      </w:rPr>
      <w:instrText xml:space="preserve"> PAGE  \* MERGEFORMAT </w:instrText>
    </w:r>
    <w:r w:rsidRPr="00784AB2">
      <w:rPr>
        <w:b/>
        <w:sz w:val="18"/>
      </w:rPr>
      <w:fldChar w:fldCharType="separate"/>
    </w:r>
    <w:r w:rsidR="00B71DA4">
      <w:rPr>
        <w:b/>
        <w:noProof/>
        <w:sz w:val="18"/>
      </w:rPr>
      <w:t>2</w:t>
    </w:r>
    <w:r w:rsidRPr="00784AB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D5" w:rsidRDefault="00717266" w:rsidP="00AB3C7E"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1" wp14:anchorId="6947F9E0" wp14:editId="0949F3C6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933450" cy="228600"/>
          <wp:effectExtent l="0" t="0" r="0" b="0"/>
          <wp:wrapSquare wrapText="bothSides"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4AB2" w:rsidRDefault="00784AB2" w:rsidP="00784AB2">
    <w:r>
      <w:t>GE.15-08539  (E)</w:t>
    </w:r>
    <w:r w:rsidR="009530C6">
      <w:t xml:space="preserve">    130515    020615</w:t>
    </w:r>
  </w:p>
  <w:p w:rsidR="00784AB2" w:rsidRPr="00784AB2" w:rsidRDefault="00784AB2" w:rsidP="00784AB2">
    <w:pPr>
      <w:spacing w:line="240" w:lineRule="auto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60288" behindDoc="0" locked="0" layoutInCell="1" allowOverlap="1" wp14:anchorId="7519ADE5" wp14:editId="75312885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Picture 1" descr="http://undocs.org/m2/QRCode.ashx?DS=ECE/TRANS/WP.15/AC.2/2015/15&amp;Size=2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15/AC.2/2015/15&amp;Size=2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9E4" w:rsidRPr="00FB1744" w:rsidRDefault="00B009E4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B009E4" w:rsidRPr="00FB1744" w:rsidRDefault="00B009E4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173515" w:rsidRDefault="00173515" w:rsidP="00173515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FootnoteReference"/>
        </w:rPr>
        <w:footnoteRef/>
      </w:r>
      <w:r>
        <w:tab/>
      </w:r>
      <w:r w:rsidRPr="00AD2B25">
        <w:rPr>
          <w:lang w:val="en-US"/>
        </w:rPr>
        <w:t xml:space="preserve">Distributed in German by the Central Commission for the Navigation of the </w:t>
      </w:r>
      <w:smartTag w:uri="urn:schemas-microsoft-com:office:smarttags" w:element="place">
        <w:r w:rsidRPr="00AD2B25">
          <w:rPr>
            <w:lang w:val="en-US"/>
          </w:rPr>
          <w:t>Rhine</w:t>
        </w:r>
      </w:smartTag>
      <w:r>
        <w:rPr>
          <w:lang w:val="en-US"/>
        </w:rPr>
        <w:t xml:space="preserve"> under the symbol CCNR-</w:t>
      </w:r>
      <w:r w:rsidRPr="00AD2B25">
        <w:rPr>
          <w:lang w:val="en-US"/>
        </w:rPr>
        <w:t>ZKR/ADN/WP.15/AC.2/201</w:t>
      </w:r>
      <w:r>
        <w:rPr>
          <w:lang w:val="en-US"/>
        </w:rPr>
        <w:t>5/15.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AB2" w:rsidRPr="00784AB2" w:rsidRDefault="00784AB2" w:rsidP="00784AB2">
    <w:pPr>
      <w:pStyle w:val="Header"/>
    </w:pPr>
    <w:r w:rsidRPr="00784AB2">
      <w:t>ECE/TRANS/WP.15/AC.2/2015/15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AB2" w:rsidRPr="00784AB2" w:rsidRDefault="00784AB2" w:rsidP="00784AB2">
    <w:pPr>
      <w:pStyle w:val="Header"/>
      <w:jc w:val="right"/>
    </w:pPr>
    <w:r w:rsidRPr="00784AB2">
      <w:t>ECE/TRANS/WP.15/AC.2/2015/15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009E4"/>
    <w:rsid w:val="00046E92"/>
    <w:rsid w:val="000F553A"/>
    <w:rsid w:val="001170DC"/>
    <w:rsid w:val="00173515"/>
    <w:rsid w:val="001B5CAB"/>
    <w:rsid w:val="00247E2C"/>
    <w:rsid w:val="00256374"/>
    <w:rsid w:val="00261978"/>
    <w:rsid w:val="002D6C53"/>
    <w:rsid w:val="002F5595"/>
    <w:rsid w:val="00334F6A"/>
    <w:rsid w:val="00342AC8"/>
    <w:rsid w:val="003B4550"/>
    <w:rsid w:val="00461253"/>
    <w:rsid w:val="004A1ED0"/>
    <w:rsid w:val="004F4AE2"/>
    <w:rsid w:val="005042C2"/>
    <w:rsid w:val="00597EE1"/>
    <w:rsid w:val="005B7722"/>
    <w:rsid w:val="00671529"/>
    <w:rsid w:val="00717266"/>
    <w:rsid w:val="007268F9"/>
    <w:rsid w:val="00784AB2"/>
    <w:rsid w:val="007C52B0"/>
    <w:rsid w:val="00831389"/>
    <w:rsid w:val="00853041"/>
    <w:rsid w:val="008738A7"/>
    <w:rsid w:val="009411B4"/>
    <w:rsid w:val="009530C6"/>
    <w:rsid w:val="009C425D"/>
    <w:rsid w:val="009D0139"/>
    <w:rsid w:val="009F5CDC"/>
    <w:rsid w:val="00A775CF"/>
    <w:rsid w:val="00AB3C7E"/>
    <w:rsid w:val="00B009E4"/>
    <w:rsid w:val="00B06045"/>
    <w:rsid w:val="00B21A20"/>
    <w:rsid w:val="00B70D73"/>
    <w:rsid w:val="00B71DA4"/>
    <w:rsid w:val="00C35A27"/>
    <w:rsid w:val="00C776FD"/>
    <w:rsid w:val="00E02C2B"/>
    <w:rsid w:val="00ED6C48"/>
    <w:rsid w:val="00F65F5D"/>
    <w:rsid w:val="00F86A3A"/>
    <w:rsid w:val="00FB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Outline List 1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Outline List 1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26C0F-3324-4BE8-8822-0AB0A1013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1506700</vt:lpstr>
    </vt:vector>
  </TitlesOfParts>
  <Company>DCM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1506700</dc:title>
  <dc:subject>ECE/TRANS/WP.15/AC.2/2015/15</dc:subject>
  <dc:creator>mdl</dc:creator>
  <dc:description>Final</dc:description>
  <cp:lastModifiedBy>Luciolle</cp:lastModifiedBy>
  <cp:revision>2</cp:revision>
  <cp:lastPrinted>2015-06-02T13:49:00Z</cp:lastPrinted>
  <dcterms:created xsi:type="dcterms:W3CDTF">2015-06-24T08:44:00Z</dcterms:created>
  <dcterms:modified xsi:type="dcterms:W3CDTF">2015-06-24T08:44:00Z</dcterms:modified>
</cp:coreProperties>
</file>