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F7B" w:rsidRDefault="005E0F7B" w:rsidP="00363CCA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B5EFC">
              <w:t>5/</w:t>
            </w:r>
            <w:r w:rsidR="00363CCA">
              <w:t>38</w:t>
            </w:r>
          </w:p>
        </w:tc>
      </w:tr>
      <w:tr w:rsidR="005E0F7B" w:rsidRPr="005E0F7B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E0F7B" w:rsidRDefault="00FD21A9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5E0F7B" w:rsidRPr="005C67A3" w:rsidRDefault="008D7AB3">
            <w:pPr>
              <w:suppressAutoHyphens w:val="0"/>
            </w:pPr>
            <w:r>
              <w:t xml:space="preserve">1 September </w:t>
            </w:r>
            <w:r w:rsidR="00EB5EFC">
              <w:t>2015</w:t>
            </w:r>
          </w:p>
          <w:p w:rsidR="005E0F7B" w:rsidRDefault="005E0F7B">
            <w:pPr>
              <w:suppressAutoHyphens w:val="0"/>
            </w:pPr>
          </w:p>
          <w:p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p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Sub-Committee of Experts on the Transport of Dangerous Goods</w:t>
      </w:r>
    </w:p>
    <w:p w:rsidR="00D76673" w:rsidRPr="00D76673" w:rsidRDefault="00D76673" w:rsidP="00D76673">
      <w:pPr>
        <w:spacing w:before="120"/>
        <w:rPr>
          <w:b/>
        </w:rPr>
      </w:pPr>
      <w:r w:rsidRPr="00D76673">
        <w:rPr>
          <w:b/>
        </w:rPr>
        <w:t>Forty-</w:t>
      </w:r>
      <w:r w:rsidR="00DE0613">
        <w:rPr>
          <w:b/>
        </w:rPr>
        <w:t xml:space="preserve">eighth </w:t>
      </w:r>
      <w:proofErr w:type="gramStart"/>
      <w:r w:rsidR="00DE0613">
        <w:rPr>
          <w:b/>
        </w:rPr>
        <w:t>session</w:t>
      </w:r>
      <w:proofErr w:type="gramEnd"/>
    </w:p>
    <w:p w:rsidR="00D76673" w:rsidRDefault="00D76673" w:rsidP="00D76673">
      <w:r>
        <w:t xml:space="preserve">Geneva, </w:t>
      </w:r>
      <w:r w:rsidR="002A3034">
        <w:t xml:space="preserve">1 – </w:t>
      </w:r>
      <w:r w:rsidR="00D102AE">
        <w:t xml:space="preserve">9 December </w:t>
      </w:r>
      <w:r w:rsidR="005C67A3">
        <w:t>20</w:t>
      </w:r>
      <w:r w:rsidR="00DE0613">
        <w:t>15</w:t>
      </w:r>
    </w:p>
    <w:p w:rsidR="00DE0613" w:rsidRPr="00363CCA" w:rsidRDefault="00D76673" w:rsidP="00DE0613">
      <w:pPr>
        <w:rPr>
          <w:b/>
        </w:rPr>
      </w:pPr>
      <w:r>
        <w:t xml:space="preserve">Item </w:t>
      </w:r>
      <w:r w:rsidR="00DE0613">
        <w:t>6</w:t>
      </w:r>
      <w:r w:rsidR="004D0FBF">
        <w:t xml:space="preserve"> </w:t>
      </w:r>
      <w:r w:rsidR="00363CCA">
        <w:t xml:space="preserve">(e) </w:t>
      </w:r>
      <w:r>
        <w:t>of the provisional agenda</w:t>
      </w:r>
      <w:r w:rsidRPr="00D76673">
        <w:rPr>
          <w:b/>
        </w:rPr>
        <w:t xml:space="preserve"> </w:t>
      </w:r>
      <w:r w:rsidRPr="00D76673">
        <w:rPr>
          <w:b/>
        </w:rPr>
        <w:br/>
      </w:r>
      <w:r w:rsidR="00DE0613" w:rsidRPr="00363CCA">
        <w:rPr>
          <w:b/>
        </w:rPr>
        <w:t xml:space="preserve">Miscellaneous proposals for amendments to the Model Regulations </w:t>
      </w:r>
    </w:p>
    <w:p w:rsidR="00DE0613" w:rsidRPr="00363CCA" w:rsidRDefault="00DE0613" w:rsidP="00DE0613">
      <w:pPr>
        <w:rPr>
          <w:b/>
        </w:rPr>
      </w:pPr>
      <w:proofErr w:type="gramStart"/>
      <w:r w:rsidRPr="00363CCA">
        <w:rPr>
          <w:b/>
        </w:rPr>
        <w:t>on</w:t>
      </w:r>
      <w:proofErr w:type="gramEnd"/>
      <w:r w:rsidRPr="00363CCA">
        <w:rPr>
          <w:b/>
        </w:rPr>
        <w:t xml:space="preserve"> the Transport of Dangerous Goods</w:t>
      </w:r>
      <w:r w:rsidR="00363CCA" w:rsidRPr="00363CCA">
        <w:rPr>
          <w:b/>
        </w:rPr>
        <w:t>: other miscellaneous proposals</w:t>
      </w:r>
    </w:p>
    <w:p w:rsidR="00D102AE" w:rsidRPr="00DE0613" w:rsidRDefault="00363CCA" w:rsidP="00363CCA">
      <w:pPr>
        <w:pStyle w:val="HChG"/>
      </w:pPr>
      <w:r>
        <w:tab/>
      </w:r>
      <w:r>
        <w:tab/>
      </w:r>
      <w:r w:rsidR="00822225">
        <w:t xml:space="preserve">Polymerizing substances – </w:t>
      </w:r>
      <w:r w:rsidR="008D7AB3">
        <w:t>information on emergency and control temperature</w:t>
      </w:r>
    </w:p>
    <w:p w:rsidR="004D0FBF" w:rsidRDefault="004D0FBF" w:rsidP="004D0FBF">
      <w:pPr>
        <w:pStyle w:val="H1G"/>
      </w:pPr>
      <w:r>
        <w:tab/>
      </w:r>
      <w:r>
        <w:tab/>
        <w:t xml:space="preserve">Transmitted by the expert from </w:t>
      </w:r>
      <w:r w:rsidR="00D102AE">
        <w:t>Germany</w:t>
      </w:r>
      <w:r w:rsidR="00D87F4C" w:rsidRPr="00D87F4C">
        <w:rPr>
          <w:rStyle w:val="FootnoteReference"/>
          <w:b w:val="0"/>
        </w:rPr>
        <w:footnoteReference w:id="2"/>
      </w:r>
    </w:p>
    <w:p w:rsidR="004D0FBF" w:rsidRDefault="004D0FBF" w:rsidP="004D0FBF">
      <w:pPr>
        <w:pStyle w:val="HChG"/>
      </w:pPr>
      <w:r>
        <w:tab/>
      </w:r>
      <w:r>
        <w:tab/>
      </w:r>
      <w:r w:rsidR="00D102AE">
        <w:t>Introduction</w:t>
      </w:r>
    </w:p>
    <w:p w:rsidR="00822225" w:rsidRPr="00822225" w:rsidRDefault="004D0FBF" w:rsidP="00E07564">
      <w:pPr>
        <w:pStyle w:val="SingleTxtG"/>
      </w:pPr>
      <w:r w:rsidRPr="00822225">
        <w:t>1.</w:t>
      </w:r>
      <w:r w:rsidRPr="00822225">
        <w:tab/>
      </w:r>
      <w:r w:rsidR="00822225" w:rsidRPr="00822225">
        <w:t xml:space="preserve">New provisions on polymerizing substances </w:t>
      </w:r>
      <w:r w:rsidR="003F347E">
        <w:t>were</w:t>
      </w:r>
      <w:r w:rsidR="00822225">
        <w:t xml:space="preserve"> incorporated in the </w:t>
      </w:r>
      <w:r w:rsidR="00CA1F88">
        <w:t>19th</w:t>
      </w:r>
      <w:r w:rsidR="00822225">
        <w:t xml:space="preserve"> r</w:t>
      </w:r>
      <w:r w:rsidR="00822225" w:rsidRPr="00822225">
        <w:t xml:space="preserve">evised edition of the </w:t>
      </w:r>
      <w:r w:rsidR="00CA1F88">
        <w:t xml:space="preserve">United Nations Recommendations on the Transport of Dangerous </w:t>
      </w:r>
      <w:proofErr w:type="spellStart"/>
      <w:r w:rsidR="00CA1F88">
        <w:t>Goods</w:t>
      </w:r>
      <w:proofErr w:type="gramStart"/>
      <w:r w:rsidR="00CA1F88">
        <w:t>,</w:t>
      </w:r>
      <w:r w:rsidR="00822225" w:rsidRPr="00822225">
        <w:t>Model</w:t>
      </w:r>
      <w:proofErr w:type="spellEnd"/>
      <w:proofErr w:type="gramEnd"/>
      <w:r w:rsidR="00822225" w:rsidRPr="00822225">
        <w:t xml:space="preserve"> Regulations. These prov</w:t>
      </w:r>
      <w:r w:rsidR="00822225">
        <w:t>i</w:t>
      </w:r>
      <w:r w:rsidR="00822225" w:rsidRPr="00822225">
        <w:t xml:space="preserve">sions aim to identify polymerizing substances and to ensure a sufficient level of stabilization, either by chemical stabilization or alternatively or </w:t>
      </w:r>
      <w:r w:rsidR="00822225">
        <w:t>additionally by temperature control.</w:t>
      </w:r>
      <w:r w:rsidR="001559C5">
        <w:t xml:space="preserve"> The </w:t>
      </w:r>
      <w:r w:rsidR="00B725B8">
        <w:t xml:space="preserve">realisation of </w:t>
      </w:r>
      <w:r w:rsidR="001559C5">
        <w:t xml:space="preserve">temperature control presupposes that </w:t>
      </w:r>
      <w:r w:rsidR="00FF437D">
        <w:t xml:space="preserve">the </w:t>
      </w:r>
      <w:r w:rsidR="001559C5">
        <w:t>control and emergency temperature</w:t>
      </w:r>
      <w:r w:rsidR="00FF437D">
        <w:t>s</w:t>
      </w:r>
      <w:r w:rsidR="001559C5">
        <w:t xml:space="preserve"> are known during transpo</w:t>
      </w:r>
      <w:r w:rsidR="00FF437D">
        <w:t>rt, but the necessary consequential amendment was inadvertently not included in the relevant proposals on polymerizing substances.</w:t>
      </w:r>
      <w:r w:rsidR="001559C5">
        <w:t xml:space="preserve"> </w:t>
      </w:r>
    </w:p>
    <w:p w:rsidR="00CB26B3" w:rsidRDefault="00FF437D" w:rsidP="00E07564">
      <w:pPr>
        <w:pStyle w:val="SingleTxtG"/>
        <w:rPr>
          <w:lang w:val="en-US"/>
        </w:rPr>
      </w:pPr>
      <w:r>
        <w:rPr>
          <w:lang w:val="en-US"/>
        </w:rPr>
        <w:t>2.</w:t>
      </w:r>
      <w:r w:rsidR="00363CCA">
        <w:rPr>
          <w:lang w:val="en-US"/>
        </w:rPr>
        <w:tab/>
      </w:r>
      <w:r w:rsidR="003F347E">
        <w:rPr>
          <w:lang w:val="en-US"/>
        </w:rPr>
        <w:t>F</w:t>
      </w:r>
      <w:r w:rsidR="001559C5" w:rsidRPr="007857CD">
        <w:rPr>
          <w:lang w:val="en-US"/>
        </w:rPr>
        <w:t xml:space="preserve">or </w:t>
      </w:r>
      <w:r w:rsidR="007857CD">
        <w:rPr>
          <w:lang w:val="en-US"/>
        </w:rPr>
        <w:t>self-reactive substa</w:t>
      </w:r>
      <w:r w:rsidR="007857CD" w:rsidRPr="007857CD">
        <w:rPr>
          <w:lang w:val="en-US"/>
        </w:rPr>
        <w:t>n</w:t>
      </w:r>
      <w:r w:rsidR="007857CD">
        <w:rPr>
          <w:lang w:val="en-US"/>
        </w:rPr>
        <w:t>c</w:t>
      </w:r>
      <w:r w:rsidR="007857CD" w:rsidRPr="007857CD">
        <w:rPr>
          <w:lang w:val="en-US"/>
        </w:rPr>
        <w:t>es and organic peroxides</w:t>
      </w:r>
      <w:r w:rsidR="003F347E">
        <w:rPr>
          <w:lang w:val="en-US"/>
        </w:rPr>
        <w:t xml:space="preserve"> which require temperature control during transport</w:t>
      </w:r>
      <w:r w:rsidR="00A67BA6">
        <w:rPr>
          <w:lang w:val="en-US"/>
        </w:rPr>
        <w:t xml:space="preserve"> the </w:t>
      </w:r>
      <w:r w:rsidR="00A67BA6" w:rsidRPr="00A67BA6">
        <w:rPr>
          <w:lang w:val="en-US"/>
        </w:rPr>
        <w:t>control and emergency temperature</w:t>
      </w:r>
      <w:r w:rsidR="00A67BA6">
        <w:rPr>
          <w:lang w:val="en-US"/>
        </w:rPr>
        <w:t>s have to be indicated in the transport requirement (5.4.1.3.3)</w:t>
      </w:r>
      <w:r w:rsidR="007857CD" w:rsidRPr="007857CD">
        <w:rPr>
          <w:lang w:val="en-US"/>
        </w:rPr>
        <w:t xml:space="preserve">. </w:t>
      </w:r>
      <w:r w:rsidR="00CB26B3">
        <w:rPr>
          <w:lang w:val="en-US"/>
        </w:rPr>
        <w:t>The scope</w:t>
      </w:r>
      <w:r w:rsidR="007857CD">
        <w:rPr>
          <w:lang w:val="en-US"/>
        </w:rPr>
        <w:t xml:space="preserve"> </w:t>
      </w:r>
      <w:r w:rsidR="00CB26B3">
        <w:rPr>
          <w:lang w:val="en-US"/>
        </w:rPr>
        <w:t>of this requirement should be extended to p</w:t>
      </w:r>
      <w:r w:rsidR="00CB26B3" w:rsidRPr="00CB26B3">
        <w:rPr>
          <w:lang w:val="en-US"/>
        </w:rPr>
        <w:t>olymerizing substances</w:t>
      </w:r>
      <w:r w:rsidR="007857CD">
        <w:rPr>
          <w:lang w:val="en-US"/>
        </w:rPr>
        <w:t xml:space="preserve">. </w:t>
      </w:r>
    </w:p>
    <w:p w:rsidR="00CA1183" w:rsidRDefault="00363CCA" w:rsidP="00E07564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7857CD" w:rsidRPr="00CB26B3">
        <w:rPr>
          <w:lang w:val="en-US"/>
        </w:rPr>
        <w:t>This was</w:t>
      </w:r>
      <w:r w:rsidR="00CB26B3">
        <w:rPr>
          <w:lang w:val="en-US"/>
        </w:rPr>
        <w:t xml:space="preserve"> also</w:t>
      </w:r>
      <w:r w:rsidR="007857CD" w:rsidRPr="00CB26B3">
        <w:rPr>
          <w:lang w:val="en-US"/>
        </w:rPr>
        <w:t xml:space="preserve"> noted by the </w:t>
      </w:r>
      <w:r w:rsidR="00CA1F88">
        <w:rPr>
          <w:lang w:val="en-US"/>
        </w:rPr>
        <w:t>twenty-</w:t>
      </w:r>
      <w:r w:rsidR="00CB26B3" w:rsidRPr="00CB26B3">
        <w:rPr>
          <w:lang w:val="en-US"/>
        </w:rPr>
        <w:t>third session of the IMO</w:t>
      </w:r>
      <w:r w:rsidR="00CB26B3">
        <w:rPr>
          <w:lang w:val="en-US"/>
        </w:rPr>
        <w:t xml:space="preserve"> Edit</w:t>
      </w:r>
      <w:r w:rsidR="00CB26B3" w:rsidRPr="00CB26B3">
        <w:rPr>
          <w:lang w:val="en-US"/>
        </w:rPr>
        <w:t>orial and Technical Group (</w:t>
      </w:r>
      <w:r>
        <w:rPr>
          <w:lang w:val="en-US"/>
        </w:rPr>
        <w:t xml:space="preserve">informal document </w:t>
      </w:r>
      <w:r w:rsidR="00CB26B3" w:rsidRPr="00CB26B3">
        <w:rPr>
          <w:lang w:val="en-US"/>
        </w:rPr>
        <w:t>INF.49</w:t>
      </w:r>
      <w:r>
        <w:rPr>
          <w:lang w:val="en-US"/>
        </w:rPr>
        <w:t xml:space="preserve"> (47</w:t>
      </w:r>
      <w:r w:rsidRPr="00363CCA">
        <w:rPr>
          <w:vertAlign w:val="superscript"/>
          <w:lang w:val="en-US"/>
        </w:rPr>
        <w:t>th</w:t>
      </w:r>
      <w:r>
        <w:rPr>
          <w:lang w:val="en-US"/>
        </w:rPr>
        <w:t xml:space="preserve"> session</w:t>
      </w:r>
      <w:r w:rsidR="00CA1F88">
        <w:rPr>
          <w:lang w:val="en-US"/>
        </w:rPr>
        <w:t xml:space="preserve"> of this Sub-Committee</w:t>
      </w:r>
      <w:r>
        <w:rPr>
          <w:lang w:val="en-US"/>
        </w:rPr>
        <w:t>)</w:t>
      </w:r>
      <w:r w:rsidR="00CB26B3" w:rsidRPr="00CB26B3">
        <w:rPr>
          <w:lang w:val="en-US"/>
        </w:rPr>
        <w:t>) and appropriate text was incorporated in draft amendment 38-16</w:t>
      </w:r>
      <w:r w:rsidR="00CA1F88">
        <w:rPr>
          <w:lang w:val="en-US"/>
        </w:rPr>
        <w:t xml:space="preserve"> to the IMDG Code</w:t>
      </w:r>
      <w:r w:rsidR="00CB26B3" w:rsidRPr="00CB26B3">
        <w:rPr>
          <w:lang w:val="en-US"/>
        </w:rPr>
        <w:t>.</w:t>
      </w:r>
      <w:r w:rsidR="00CB26B3">
        <w:rPr>
          <w:lang w:val="en-US"/>
        </w:rPr>
        <w:t xml:space="preserve"> </w:t>
      </w:r>
      <w:r w:rsidR="00CB26B3" w:rsidRPr="00CA1183">
        <w:rPr>
          <w:lang w:val="en-US"/>
        </w:rPr>
        <w:t xml:space="preserve">Though the </w:t>
      </w:r>
      <w:r w:rsidR="00CB26B3" w:rsidRPr="00CA1183">
        <w:rPr>
          <w:lang w:val="en-US"/>
        </w:rPr>
        <w:lastRenderedPageBreak/>
        <w:t>requirement for the indication of the emergency and control temperatures seem</w:t>
      </w:r>
      <w:r w:rsidR="00CA1183">
        <w:rPr>
          <w:lang w:val="en-US"/>
        </w:rPr>
        <w:t>ed logical</w:t>
      </w:r>
      <w:r w:rsidR="00CB26B3" w:rsidRPr="00CA1183">
        <w:rPr>
          <w:lang w:val="en-US"/>
        </w:rPr>
        <w:t xml:space="preserve"> to the </w:t>
      </w:r>
      <w:r w:rsidR="00CA1F88">
        <w:rPr>
          <w:lang w:val="en-US"/>
        </w:rPr>
        <w:t>S</w:t>
      </w:r>
      <w:r w:rsidR="00CB26B3" w:rsidRPr="00CA1183">
        <w:rPr>
          <w:lang w:val="en-US"/>
        </w:rPr>
        <w:t>ub-</w:t>
      </w:r>
      <w:r w:rsidR="00CA1F88">
        <w:rPr>
          <w:lang w:val="en-US"/>
        </w:rPr>
        <w:t>C</w:t>
      </w:r>
      <w:r w:rsidR="00CB26B3" w:rsidRPr="00CA1183">
        <w:rPr>
          <w:lang w:val="en-US"/>
        </w:rPr>
        <w:t>ommittee</w:t>
      </w:r>
      <w:r w:rsidR="00CA1183">
        <w:rPr>
          <w:lang w:val="en-US"/>
        </w:rPr>
        <w:t xml:space="preserve">, some delegations </w:t>
      </w:r>
      <w:r w:rsidR="00CA1183" w:rsidRPr="00CA1183">
        <w:rPr>
          <w:lang w:val="en-US"/>
        </w:rPr>
        <w:t>felt, that this should be considered on the basis of an official proposal</w:t>
      </w:r>
      <w:r w:rsidR="00CA1183">
        <w:rPr>
          <w:lang w:val="en-US"/>
        </w:rPr>
        <w:t xml:space="preserve"> (para 84 of ST/SG/AC.10/C.3/94)</w:t>
      </w:r>
      <w:r w:rsidR="00CA1183" w:rsidRPr="00CA1183">
        <w:rPr>
          <w:lang w:val="en-US"/>
        </w:rPr>
        <w:t>.</w:t>
      </w:r>
    </w:p>
    <w:p w:rsidR="00696595" w:rsidRDefault="00363CCA" w:rsidP="00E07564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CA1183" w:rsidRPr="00696595">
        <w:rPr>
          <w:lang w:val="en-US"/>
        </w:rPr>
        <w:t xml:space="preserve">The Ad Hoc Working Group on the Harmonization of RID/ADR/ADN with the United Nations Recommendations also </w:t>
      </w:r>
      <w:r w:rsidR="00FF437D">
        <w:rPr>
          <w:lang w:val="en-US"/>
        </w:rPr>
        <w:t>incorporated</w:t>
      </w:r>
      <w:r w:rsidR="00CA1183" w:rsidRPr="00696595">
        <w:rPr>
          <w:lang w:val="en-US"/>
        </w:rPr>
        <w:t xml:space="preserve"> such a requirement in the draft amendments for ADR/ADN (see Ame</w:t>
      </w:r>
      <w:r w:rsidR="00696595">
        <w:rPr>
          <w:lang w:val="en-US"/>
        </w:rPr>
        <w:t>nd</w:t>
      </w:r>
      <w:r w:rsidR="00CA1183" w:rsidRPr="00696595">
        <w:rPr>
          <w:lang w:val="en-US"/>
        </w:rPr>
        <w:t>ment to 5.4.1.2.3</w:t>
      </w:r>
      <w:r w:rsidR="00FF437D">
        <w:rPr>
          <w:lang w:val="en-US"/>
        </w:rPr>
        <w:t xml:space="preserve"> ADR/ADN</w:t>
      </w:r>
      <w:r w:rsidR="00CA1183" w:rsidRPr="00696595">
        <w:rPr>
          <w:lang w:val="en-US"/>
        </w:rPr>
        <w:t xml:space="preserve"> in </w:t>
      </w:r>
      <w:r w:rsidR="00696595" w:rsidRPr="00696595">
        <w:rPr>
          <w:lang w:val="en-US"/>
        </w:rPr>
        <w:t>ECE/TRANS/WP.15/AC.1/2015/23/Add.</w:t>
      </w:r>
      <w:r w:rsidR="00696595">
        <w:rPr>
          <w:lang w:val="en-US"/>
        </w:rPr>
        <w:t>1)</w:t>
      </w:r>
      <w:r w:rsidR="005D1CA6">
        <w:rPr>
          <w:lang w:val="en-US"/>
        </w:rPr>
        <w:t>.</w:t>
      </w:r>
    </w:p>
    <w:p w:rsidR="00EB5EFC" w:rsidRDefault="00363CCA" w:rsidP="00363CCA">
      <w:pPr>
        <w:pStyle w:val="HChG"/>
      </w:pPr>
      <w:r>
        <w:tab/>
      </w:r>
      <w:r>
        <w:tab/>
      </w:r>
      <w:r w:rsidR="009A681A">
        <w:t xml:space="preserve">Proposal </w:t>
      </w:r>
    </w:p>
    <w:p w:rsidR="00AD29A4" w:rsidRDefault="00363CCA" w:rsidP="00AD29A4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AD29A4">
        <w:rPr>
          <w:lang w:val="en-US"/>
        </w:rPr>
        <w:t xml:space="preserve">Amend 5.4.1.5.5 </w:t>
      </w:r>
      <w:r w:rsidR="00CA1F88">
        <w:rPr>
          <w:lang w:val="en-US"/>
        </w:rPr>
        <w:t xml:space="preserve">of the Model Regulations </w:t>
      </w:r>
      <w:bookmarkStart w:id="0" w:name="_GoBack"/>
      <w:bookmarkEnd w:id="0"/>
      <w:r w:rsidR="00AD29A4">
        <w:rPr>
          <w:lang w:val="en-US"/>
        </w:rPr>
        <w:t>as follows:</w:t>
      </w:r>
    </w:p>
    <w:p w:rsidR="00AD29A4" w:rsidRDefault="00AD29A4" w:rsidP="00363CCA">
      <w:pPr>
        <w:pStyle w:val="SingleTxtG"/>
        <w:ind w:firstLine="567"/>
        <w:rPr>
          <w:lang w:val="en-US"/>
        </w:rPr>
      </w:pPr>
      <w:r>
        <w:rPr>
          <w:lang w:val="en-US"/>
        </w:rPr>
        <w:t>In the heading</w:t>
      </w:r>
      <w:r w:rsidR="008D7AB3">
        <w:rPr>
          <w:lang w:val="en-US"/>
        </w:rPr>
        <w:t>,</w:t>
      </w:r>
      <w:r>
        <w:rPr>
          <w:lang w:val="en-US"/>
        </w:rPr>
        <w:t xml:space="preserve"> </w:t>
      </w:r>
      <w:r w:rsidR="008D7AB3" w:rsidRPr="008D7AB3">
        <w:rPr>
          <w:lang w:val="en-US"/>
        </w:rPr>
        <w:t xml:space="preserve">after “Self-reactive </w:t>
      </w:r>
      <w:proofErr w:type="gramStart"/>
      <w:r w:rsidR="008D7AB3" w:rsidRPr="008D7AB3">
        <w:rPr>
          <w:lang w:val="en-US"/>
        </w:rPr>
        <w:t>substances</w:t>
      </w:r>
      <w:r w:rsidR="008D7AB3">
        <w:rPr>
          <w:lang w:val="en-US"/>
        </w:rPr>
        <w:t xml:space="preserve"> </w:t>
      </w:r>
      <w:r w:rsidR="008D7AB3" w:rsidRPr="008D7AB3">
        <w:rPr>
          <w:lang w:val="en-US"/>
        </w:rPr>
        <w:t>”</w:t>
      </w:r>
      <w:proofErr w:type="gramEnd"/>
      <w:r>
        <w:rPr>
          <w:lang w:val="en-US"/>
        </w:rPr>
        <w:t xml:space="preserve">insert </w:t>
      </w:r>
      <w:r w:rsidRPr="00AD29A4">
        <w:rPr>
          <w:i/>
          <w:lang w:val="en-US"/>
        </w:rPr>
        <w:t>“, polymerizing substances</w:t>
      </w:r>
      <w:r>
        <w:rPr>
          <w:lang w:val="en-US"/>
        </w:rPr>
        <w:t xml:space="preserve">”. </w:t>
      </w:r>
    </w:p>
    <w:p w:rsidR="005D476B" w:rsidRDefault="00AD29A4" w:rsidP="00363CCA">
      <w:pPr>
        <w:pStyle w:val="SingleTxtG"/>
        <w:ind w:left="1701"/>
        <w:rPr>
          <w:lang w:val="en-US"/>
        </w:rPr>
      </w:pPr>
      <w:proofErr w:type="gramStart"/>
      <w:r>
        <w:rPr>
          <w:lang w:val="en-US"/>
        </w:rPr>
        <w:t>In the text, after the words “self-reactive substances” insert “and polymerizing substances”.</w:t>
      </w:r>
      <w:proofErr w:type="gramEnd"/>
      <w:r>
        <w:rPr>
          <w:lang w:val="en-US"/>
        </w:rPr>
        <w:t xml:space="preserve"> </w:t>
      </w:r>
    </w:p>
    <w:p w:rsidR="00363CCA" w:rsidRPr="00363CCA" w:rsidRDefault="00363CCA" w:rsidP="00363CCA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63CCA" w:rsidRPr="00363CCA" w:rsidSect="00D8651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E7" w:rsidRDefault="008554E7"/>
  </w:endnote>
  <w:endnote w:type="continuationSeparator" w:id="0">
    <w:p w:rsidR="008554E7" w:rsidRDefault="008554E7"/>
  </w:endnote>
  <w:endnote w:type="continuationNotice" w:id="1">
    <w:p w:rsidR="008554E7" w:rsidRDefault="0085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9C67CC" w:rsidRDefault="00EB70E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FB2719">
      <w:rPr>
        <w:b/>
        <w:noProof/>
      </w:rPr>
      <w:t>2</w:t>
    </w:r>
    <w:r w:rsidRPr="009C67CC">
      <w:rPr>
        <w:b/>
        <w:noProof/>
      </w:rPr>
      <w:fldChar w:fldCharType="end"/>
    </w:r>
  </w:p>
  <w:p w:rsidR="00EB70E2" w:rsidRDefault="00EB7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9D58C1" w:rsidRDefault="00EB70E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5D476B">
      <w:rPr>
        <w:b/>
        <w:noProof/>
        <w:sz w:val="18"/>
        <w:szCs w:val="18"/>
      </w:rPr>
      <w:t>5</w:t>
    </w:r>
    <w:r w:rsidRPr="009D58C1">
      <w:rPr>
        <w:b/>
        <w:noProof/>
        <w:sz w:val="18"/>
        <w:szCs w:val="18"/>
      </w:rPr>
      <w:fldChar w:fldCharType="end"/>
    </w:r>
  </w:p>
  <w:p w:rsidR="00EB70E2" w:rsidRPr="00432CFD" w:rsidRDefault="00EB70E2" w:rsidP="009D58C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363CCA" w:rsidRDefault="00363CCA" w:rsidP="00D86516">
    <w:pPr>
      <w:pStyle w:val="Footer"/>
      <w:rPr>
        <w:sz w:val="18"/>
        <w:szCs w:val="18"/>
      </w:rPr>
    </w:pPr>
    <w:r w:rsidRPr="00363CCA">
      <w:rPr>
        <w:sz w:val="18"/>
        <w:szCs w:val="18"/>
      </w:rPr>
      <w:t>GE.15</w:t>
    </w:r>
    <w:r w:rsidR="00FD21A9" w:rsidRPr="00363CCA">
      <w:rPr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1" layoutInCell="1" allowOverlap="1" wp14:anchorId="3AB09E21" wp14:editId="24AF198D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0E2" w:rsidRPr="00363CCA">
      <w:rPr>
        <w:sz w:val="18"/>
        <w:szCs w:val="18"/>
      </w:rPr>
      <w:t>-</w:t>
    </w:r>
  </w:p>
  <w:p w:rsidR="00EB70E2" w:rsidRDefault="00EB7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E7" w:rsidRPr="000B175B" w:rsidRDefault="008554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54E7" w:rsidRPr="00FC68B7" w:rsidRDefault="008554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54E7" w:rsidRDefault="008554E7"/>
  </w:footnote>
  <w:footnote w:id="2">
    <w:p w:rsidR="00EB70E2" w:rsidRPr="00D102AE" w:rsidRDefault="00EB70E2" w:rsidP="00D87F4C">
      <w:pPr>
        <w:pStyle w:val="FootnoteText"/>
        <w:ind w:hanging="425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>
        <w:rPr>
          <w:szCs w:val="18"/>
        </w:rPr>
        <w:t>In accordance with the program</w:t>
      </w:r>
      <w:r w:rsidR="00031FF3">
        <w:rPr>
          <w:szCs w:val="18"/>
        </w:rPr>
        <w:t>me of work of the Sub-Committee</w:t>
      </w:r>
      <w:r>
        <w:rPr>
          <w:szCs w:val="18"/>
        </w:rPr>
        <w:t xml:space="preserve"> </w:t>
      </w:r>
      <w:r w:rsidR="00031FF3">
        <w:rPr>
          <w:szCs w:val="18"/>
        </w:rPr>
        <w:t xml:space="preserve">for 2015-2016 approved by the Committee at its seventh session (refer to </w:t>
      </w:r>
      <w:r w:rsidR="00031FF3">
        <w:t xml:space="preserve">ST/SG/AC.10/C.3/92, paragraph 95 </w:t>
      </w:r>
      <w:r w:rsidR="00031FF3">
        <w:rPr>
          <w:szCs w:val="18"/>
        </w:rPr>
        <w:t>and ST/SG/AC.10/42, para. 15).</w:t>
      </w:r>
      <w:r>
        <w:rPr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432CFD" w:rsidRDefault="00EB70E2">
    <w:pPr>
      <w:pStyle w:val="Header"/>
      <w:rPr>
        <w:lang w:val="fr-CH"/>
      </w:rPr>
    </w:pPr>
    <w:r>
      <w:rPr>
        <w:lang w:val="fr-CH"/>
      </w:rPr>
      <w:t>ST/SG/AC.10/C.3/</w:t>
    </w:r>
    <w:r w:rsidR="00363CCA">
      <w:rPr>
        <w:lang w:val="fr-CH"/>
      </w:rPr>
      <w:t>2015/38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2" w:rsidRPr="009D58C1" w:rsidRDefault="00EB70E2" w:rsidP="009D58C1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ST/SG/AC.10/C.3/</w:t>
    </w:r>
    <w:r w:rsidR="00F81292">
      <w:rPr>
        <w:lang w:val="fr-CH"/>
      </w:rPr>
      <w:t>2015</w:t>
    </w:r>
    <w:r w:rsidR="00953FD3">
      <w:rPr>
        <w:lang w:val="fr-CH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7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5"/>
  </w:num>
  <w:num w:numId="13">
    <w:abstractNumId w:val="11"/>
  </w:num>
  <w:num w:numId="14">
    <w:abstractNumId w:val="31"/>
  </w:num>
  <w:num w:numId="15">
    <w:abstractNumId w:val="35"/>
  </w:num>
  <w:num w:numId="16">
    <w:abstractNumId w:val="24"/>
  </w:num>
  <w:num w:numId="17">
    <w:abstractNumId w:val="22"/>
  </w:num>
  <w:num w:numId="18">
    <w:abstractNumId w:val="34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25"/>
  </w:num>
  <w:num w:numId="24">
    <w:abstractNumId w:val="14"/>
  </w:num>
  <w:num w:numId="25">
    <w:abstractNumId w:val="18"/>
  </w:num>
  <w:num w:numId="26">
    <w:abstractNumId w:val="27"/>
  </w:num>
  <w:num w:numId="27">
    <w:abstractNumId w:val="32"/>
  </w:num>
  <w:num w:numId="28">
    <w:abstractNumId w:val="19"/>
  </w:num>
  <w:num w:numId="29">
    <w:abstractNumId w:val="21"/>
  </w:num>
  <w:num w:numId="30">
    <w:abstractNumId w:val="28"/>
  </w:num>
  <w:num w:numId="31">
    <w:abstractNumId w:val="17"/>
  </w:num>
  <w:num w:numId="32">
    <w:abstractNumId w:val="20"/>
  </w:num>
  <w:num w:numId="33">
    <w:abstractNumId w:val="26"/>
  </w:num>
  <w:num w:numId="34">
    <w:abstractNumId w:val="36"/>
  </w:num>
  <w:num w:numId="35">
    <w:abstractNumId w:val="33"/>
  </w:num>
  <w:num w:numId="36">
    <w:abstractNumId w:val="29"/>
  </w:num>
  <w:num w:numId="3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4BA7"/>
    <w:rsid w:val="00021A34"/>
    <w:rsid w:val="000230A1"/>
    <w:rsid w:val="00025E4D"/>
    <w:rsid w:val="00026046"/>
    <w:rsid w:val="0002626C"/>
    <w:rsid w:val="00027FBE"/>
    <w:rsid w:val="00031FF3"/>
    <w:rsid w:val="00037FD8"/>
    <w:rsid w:val="00044DE9"/>
    <w:rsid w:val="00050F6B"/>
    <w:rsid w:val="000540AC"/>
    <w:rsid w:val="00056542"/>
    <w:rsid w:val="00060E74"/>
    <w:rsid w:val="00062F47"/>
    <w:rsid w:val="00064A74"/>
    <w:rsid w:val="00071BCB"/>
    <w:rsid w:val="00072C8C"/>
    <w:rsid w:val="00086FBE"/>
    <w:rsid w:val="000900D2"/>
    <w:rsid w:val="00091419"/>
    <w:rsid w:val="000931C0"/>
    <w:rsid w:val="000A47C9"/>
    <w:rsid w:val="000A57F2"/>
    <w:rsid w:val="000B175B"/>
    <w:rsid w:val="000B3A0F"/>
    <w:rsid w:val="000C0BD8"/>
    <w:rsid w:val="000D21CE"/>
    <w:rsid w:val="000E0415"/>
    <w:rsid w:val="000E2643"/>
    <w:rsid w:val="000F2380"/>
    <w:rsid w:val="000F5031"/>
    <w:rsid w:val="00105D5C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274C"/>
    <w:rsid w:val="00147BFD"/>
    <w:rsid w:val="00150A37"/>
    <w:rsid w:val="0015390C"/>
    <w:rsid w:val="001559C5"/>
    <w:rsid w:val="00155A9F"/>
    <w:rsid w:val="0016239A"/>
    <w:rsid w:val="001633FB"/>
    <w:rsid w:val="00186AE8"/>
    <w:rsid w:val="0018709C"/>
    <w:rsid w:val="00191FC2"/>
    <w:rsid w:val="001A0D51"/>
    <w:rsid w:val="001B1A57"/>
    <w:rsid w:val="001B4B04"/>
    <w:rsid w:val="001C08BC"/>
    <w:rsid w:val="001C3F03"/>
    <w:rsid w:val="001C4992"/>
    <w:rsid w:val="001C6663"/>
    <w:rsid w:val="001C7895"/>
    <w:rsid w:val="001D26DF"/>
    <w:rsid w:val="001D2FDC"/>
    <w:rsid w:val="001D510E"/>
    <w:rsid w:val="001F7DAC"/>
    <w:rsid w:val="00204D75"/>
    <w:rsid w:val="002054BE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7785"/>
    <w:rsid w:val="00241466"/>
    <w:rsid w:val="00244BA0"/>
    <w:rsid w:val="00253374"/>
    <w:rsid w:val="00265251"/>
    <w:rsid w:val="00271844"/>
    <w:rsid w:val="002725CA"/>
    <w:rsid w:val="00273765"/>
    <w:rsid w:val="00276796"/>
    <w:rsid w:val="002807B9"/>
    <w:rsid w:val="00280EB7"/>
    <w:rsid w:val="00283B0C"/>
    <w:rsid w:val="002845E7"/>
    <w:rsid w:val="00285581"/>
    <w:rsid w:val="00287C9D"/>
    <w:rsid w:val="00297FDB"/>
    <w:rsid w:val="002A2457"/>
    <w:rsid w:val="002A3034"/>
    <w:rsid w:val="002A60F8"/>
    <w:rsid w:val="002A7BC0"/>
    <w:rsid w:val="002B1CDA"/>
    <w:rsid w:val="002B26CF"/>
    <w:rsid w:val="002C56EC"/>
    <w:rsid w:val="002C638D"/>
    <w:rsid w:val="002D30CC"/>
    <w:rsid w:val="002E0A46"/>
    <w:rsid w:val="002F0ACF"/>
    <w:rsid w:val="002F7AAF"/>
    <w:rsid w:val="003107FA"/>
    <w:rsid w:val="00316CDE"/>
    <w:rsid w:val="003229D8"/>
    <w:rsid w:val="00323B8F"/>
    <w:rsid w:val="00350C40"/>
    <w:rsid w:val="00363CCA"/>
    <w:rsid w:val="00364DED"/>
    <w:rsid w:val="00376216"/>
    <w:rsid w:val="0037785D"/>
    <w:rsid w:val="00381151"/>
    <w:rsid w:val="0039277A"/>
    <w:rsid w:val="003972E0"/>
    <w:rsid w:val="003B5E83"/>
    <w:rsid w:val="003C247C"/>
    <w:rsid w:val="003C2CC4"/>
    <w:rsid w:val="003D4B23"/>
    <w:rsid w:val="003E5E81"/>
    <w:rsid w:val="003F347E"/>
    <w:rsid w:val="003F66B7"/>
    <w:rsid w:val="0041748B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71D64"/>
    <w:rsid w:val="0048040E"/>
    <w:rsid w:val="004815BC"/>
    <w:rsid w:val="00486F0C"/>
    <w:rsid w:val="004906B4"/>
    <w:rsid w:val="00495374"/>
    <w:rsid w:val="004A411D"/>
    <w:rsid w:val="004B2C9D"/>
    <w:rsid w:val="004B4C10"/>
    <w:rsid w:val="004C008C"/>
    <w:rsid w:val="004C3287"/>
    <w:rsid w:val="004C5AF0"/>
    <w:rsid w:val="004C6CF4"/>
    <w:rsid w:val="004D0FBF"/>
    <w:rsid w:val="004E795A"/>
    <w:rsid w:val="00503B9C"/>
    <w:rsid w:val="005123DA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5BB3"/>
    <w:rsid w:val="005616F9"/>
    <w:rsid w:val="00572388"/>
    <w:rsid w:val="005725A0"/>
    <w:rsid w:val="0057266D"/>
    <w:rsid w:val="00573567"/>
    <w:rsid w:val="005872A8"/>
    <w:rsid w:val="00590144"/>
    <w:rsid w:val="005A4D8F"/>
    <w:rsid w:val="005A585F"/>
    <w:rsid w:val="005B3DB3"/>
    <w:rsid w:val="005C67A3"/>
    <w:rsid w:val="005D1CA6"/>
    <w:rsid w:val="005D476B"/>
    <w:rsid w:val="005D5296"/>
    <w:rsid w:val="005D5E45"/>
    <w:rsid w:val="005E0F7B"/>
    <w:rsid w:val="005E5BFE"/>
    <w:rsid w:val="00601025"/>
    <w:rsid w:val="006014D2"/>
    <w:rsid w:val="00606BD8"/>
    <w:rsid w:val="006119AE"/>
    <w:rsid w:val="00611FC4"/>
    <w:rsid w:val="0061691B"/>
    <w:rsid w:val="006176FB"/>
    <w:rsid w:val="0063419C"/>
    <w:rsid w:val="00640B26"/>
    <w:rsid w:val="006420B1"/>
    <w:rsid w:val="006500BA"/>
    <w:rsid w:val="00650DBA"/>
    <w:rsid w:val="006612FE"/>
    <w:rsid w:val="00663B47"/>
    <w:rsid w:val="006804E7"/>
    <w:rsid w:val="00680EC5"/>
    <w:rsid w:val="00681546"/>
    <w:rsid w:val="00681628"/>
    <w:rsid w:val="0068403D"/>
    <w:rsid w:val="00684E8C"/>
    <w:rsid w:val="0069492F"/>
    <w:rsid w:val="00696595"/>
    <w:rsid w:val="006A7392"/>
    <w:rsid w:val="006B7933"/>
    <w:rsid w:val="006C0D34"/>
    <w:rsid w:val="006C1CA0"/>
    <w:rsid w:val="006C7E11"/>
    <w:rsid w:val="006D247B"/>
    <w:rsid w:val="006D5191"/>
    <w:rsid w:val="006E564B"/>
    <w:rsid w:val="006E6FBD"/>
    <w:rsid w:val="006F4D74"/>
    <w:rsid w:val="0070311F"/>
    <w:rsid w:val="00704A7F"/>
    <w:rsid w:val="007102D9"/>
    <w:rsid w:val="007227B6"/>
    <w:rsid w:val="00725848"/>
    <w:rsid w:val="0072632A"/>
    <w:rsid w:val="007319D5"/>
    <w:rsid w:val="00731BEA"/>
    <w:rsid w:val="00741915"/>
    <w:rsid w:val="00753201"/>
    <w:rsid w:val="007612E0"/>
    <w:rsid w:val="00762706"/>
    <w:rsid w:val="007665DE"/>
    <w:rsid w:val="00771113"/>
    <w:rsid w:val="00780921"/>
    <w:rsid w:val="007857CD"/>
    <w:rsid w:val="00790791"/>
    <w:rsid w:val="00791404"/>
    <w:rsid w:val="007B6BA5"/>
    <w:rsid w:val="007B6FE6"/>
    <w:rsid w:val="007C3390"/>
    <w:rsid w:val="007C4F4B"/>
    <w:rsid w:val="007E3A92"/>
    <w:rsid w:val="007F25B3"/>
    <w:rsid w:val="007F28CB"/>
    <w:rsid w:val="007F6611"/>
    <w:rsid w:val="00800138"/>
    <w:rsid w:val="0080387F"/>
    <w:rsid w:val="008041BA"/>
    <w:rsid w:val="008124A5"/>
    <w:rsid w:val="008175E9"/>
    <w:rsid w:val="008213BB"/>
    <w:rsid w:val="00822225"/>
    <w:rsid w:val="008242D7"/>
    <w:rsid w:val="0083337A"/>
    <w:rsid w:val="00853FAE"/>
    <w:rsid w:val="008548B3"/>
    <w:rsid w:val="008554E7"/>
    <w:rsid w:val="00855967"/>
    <w:rsid w:val="00861ACC"/>
    <w:rsid w:val="00866523"/>
    <w:rsid w:val="00871FD5"/>
    <w:rsid w:val="00874782"/>
    <w:rsid w:val="00874C3C"/>
    <w:rsid w:val="00880DE7"/>
    <w:rsid w:val="00884B25"/>
    <w:rsid w:val="00885E87"/>
    <w:rsid w:val="00893828"/>
    <w:rsid w:val="008979B1"/>
    <w:rsid w:val="008A1350"/>
    <w:rsid w:val="008A29F7"/>
    <w:rsid w:val="008A6B25"/>
    <w:rsid w:val="008A6C4F"/>
    <w:rsid w:val="008C0C4E"/>
    <w:rsid w:val="008C4A16"/>
    <w:rsid w:val="008C518D"/>
    <w:rsid w:val="008C7398"/>
    <w:rsid w:val="008D16EF"/>
    <w:rsid w:val="008D5AB6"/>
    <w:rsid w:val="008D6FE1"/>
    <w:rsid w:val="008D7973"/>
    <w:rsid w:val="008D7AB3"/>
    <w:rsid w:val="008E0E46"/>
    <w:rsid w:val="008E3B3C"/>
    <w:rsid w:val="008F596C"/>
    <w:rsid w:val="009019F7"/>
    <w:rsid w:val="00904592"/>
    <w:rsid w:val="00910F3B"/>
    <w:rsid w:val="009128F8"/>
    <w:rsid w:val="00916F49"/>
    <w:rsid w:val="009213A3"/>
    <w:rsid w:val="0092169C"/>
    <w:rsid w:val="00921A36"/>
    <w:rsid w:val="00921FDE"/>
    <w:rsid w:val="00924C9C"/>
    <w:rsid w:val="0093272D"/>
    <w:rsid w:val="009338EE"/>
    <w:rsid w:val="009346DE"/>
    <w:rsid w:val="00940479"/>
    <w:rsid w:val="00943B65"/>
    <w:rsid w:val="00945553"/>
    <w:rsid w:val="00945A5D"/>
    <w:rsid w:val="009502B6"/>
    <w:rsid w:val="00953FD3"/>
    <w:rsid w:val="00963CBA"/>
    <w:rsid w:val="00964B10"/>
    <w:rsid w:val="00967AC9"/>
    <w:rsid w:val="00971136"/>
    <w:rsid w:val="009815DF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67CC"/>
    <w:rsid w:val="009D58C1"/>
    <w:rsid w:val="009F0F06"/>
    <w:rsid w:val="00A04323"/>
    <w:rsid w:val="00A120B4"/>
    <w:rsid w:val="00A1427D"/>
    <w:rsid w:val="00A27707"/>
    <w:rsid w:val="00A40024"/>
    <w:rsid w:val="00A47B65"/>
    <w:rsid w:val="00A67BA6"/>
    <w:rsid w:val="00A72F22"/>
    <w:rsid w:val="00A748A6"/>
    <w:rsid w:val="00A74F3D"/>
    <w:rsid w:val="00A75EC9"/>
    <w:rsid w:val="00A879A4"/>
    <w:rsid w:val="00AA7910"/>
    <w:rsid w:val="00AB48E3"/>
    <w:rsid w:val="00AB521F"/>
    <w:rsid w:val="00AC1947"/>
    <w:rsid w:val="00AD29A4"/>
    <w:rsid w:val="00AD6445"/>
    <w:rsid w:val="00AE5607"/>
    <w:rsid w:val="00AE71B9"/>
    <w:rsid w:val="00AF2A45"/>
    <w:rsid w:val="00AF3B55"/>
    <w:rsid w:val="00B045D1"/>
    <w:rsid w:val="00B062A6"/>
    <w:rsid w:val="00B07928"/>
    <w:rsid w:val="00B27DFF"/>
    <w:rsid w:val="00B30179"/>
    <w:rsid w:val="00B32C5C"/>
    <w:rsid w:val="00B3317B"/>
    <w:rsid w:val="00B43E15"/>
    <w:rsid w:val="00B44874"/>
    <w:rsid w:val="00B44D1E"/>
    <w:rsid w:val="00B50F43"/>
    <w:rsid w:val="00B6429F"/>
    <w:rsid w:val="00B656F0"/>
    <w:rsid w:val="00B725B8"/>
    <w:rsid w:val="00B73FEA"/>
    <w:rsid w:val="00B81E12"/>
    <w:rsid w:val="00B83CFE"/>
    <w:rsid w:val="00B85580"/>
    <w:rsid w:val="00B91DEF"/>
    <w:rsid w:val="00B920A4"/>
    <w:rsid w:val="00B93068"/>
    <w:rsid w:val="00BB0818"/>
    <w:rsid w:val="00BB418D"/>
    <w:rsid w:val="00BC1C5D"/>
    <w:rsid w:val="00BC46ED"/>
    <w:rsid w:val="00BC498D"/>
    <w:rsid w:val="00BC5429"/>
    <w:rsid w:val="00BC6F35"/>
    <w:rsid w:val="00BC74E9"/>
    <w:rsid w:val="00BD011C"/>
    <w:rsid w:val="00BE3C13"/>
    <w:rsid w:val="00BE447C"/>
    <w:rsid w:val="00BE5B7F"/>
    <w:rsid w:val="00BE618E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302B4"/>
    <w:rsid w:val="00C463DD"/>
    <w:rsid w:val="00C4716A"/>
    <w:rsid w:val="00C53C82"/>
    <w:rsid w:val="00C622ED"/>
    <w:rsid w:val="00C62F76"/>
    <w:rsid w:val="00C65026"/>
    <w:rsid w:val="00C72005"/>
    <w:rsid w:val="00C72E02"/>
    <w:rsid w:val="00C740DA"/>
    <w:rsid w:val="00C745C3"/>
    <w:rsid w:val="00C74A11"/>
    <w:rsid w:val="00C8384C"/>
    <w:rsid w:val="00C85F8B"/>
    <w:rsid w:val="00C927AC"/>
    <w:rsid w:val="00CA1183"/>
    <w:rsid w:val="00CA1F88"/>
    <w:rsid w:val="00CA516D"/>
    <w:rsid w:val="00CB26B3"/>
    <w:rsid w:val="00CB51FE"/>
    <w:rsid w:val="00CC2702"/>
    <w:rsid w:val="00CC78A6"/>
    <w:rsid w:val="00CD20A1"/>
    <w:rsid w:val="00CD3225"/>
    <w:rsid w:val="00CD64B5"/>
    <w:rsid w:val="00CE1382"/>
    <w:rsid w:val="00CE4A8F"/>
    <w:rsid w:val="00CF0AEF"/>
    <w:rsid w:val="00CF3DF4"/>
    <w:rsid w:val="00CF657E"/>
    <w:rsid w:val="00D01A4C"/>
    <w:rsid w:val="00D038EE"/>
    <w:rsid w:val="00D06940"/>
    <w:rsid w:val="00D102AE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764D"/>
    <w:rsid w:val="00D753D8"/>
    <w:rsid w:val="00D76673"/>
    <w:rsid w:val="00D80431"/>
    <w:rsid w:val="00D80A99"/>
    <w:rsid w:val="00D86516"/>
    <w:rsid w:val="00D87F4C"/>
    <w:rsid w:val="00D94B0C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3AA7"/>
    <w:rsid w:val="00E241E1"/>
    <w:rsid w:val="00E26278"/>
    <w:rsid w:val="00E328FE"/>
    <w:rsid w:val="00E335A4"/>
    <w:rsid w:val="00E35C1C"/>
    <w:rsid w:val="00E549B7"/>
    <w:rsid w:val="00E5644E"/>
    <w:rsid w:val="00E62EA5"/>
    <w:rsid w:val="00E62F12"/>
    <w:rsid w:val="00E631DD"/>
    <w:rsid w:val="00E6387D"/>
    <w:rsid w:val="00E65EF4"/>
    <w:rsid w:val="00E70AD0"/>
    <w:rsid w:val="00E7260F"/>
    <w:rsid w:val="00E747A5"/>
    <w:rsid w:val="00E7485D"/>
    <w:rsid w:val="00E8535A"/>
    <w:rsid w:val="00E856CE"/>
    <w:rsid w:val="00E90F23"/>
    <w:rsid w:val="00E96630"/>
    <w:rsid w:val="00EA392B"/>
    <w:rsid w:val="00EA772F"/>
    <w:rsid w:val="00EB18D7"/>
    <w:rsid w:val="00EB5EFC"/>
    <w:rsid w:val="00EB6832"/>
    <w:rsid w:val="00EB70E2"/>
    <w:rsid w:val="00EC5BC7"/>
    <w:rsid w:val="00EC7146"/>
    <w:rsid w:val="00ED6D82"/>
    <w:rsid w:val="00ED7A2A"/>
    <w:rsid w:val="00EE5771"/>
    <w:rsid w:val="00EE639C"/>
    <w:rsid w:val="00EF0B5A"/>
    <w:rsid w:val="00EF1D7F"/>
    <w:rsid w:val="00F14AAA"/>
    <w:rsid w:val="00F16818"/>
    <w:rsid w:val="00F20E52"/>
    <w:rsid w:val="00F236CE"/>
    <w:rsid w:val="00F30427"/>
    <w:rsid w:val="00F36C76"/>
    <w:rsid w:val="00F40E75"/>
    <w:rsid w:val="00F41498"/>
    <w:rsid w:val="00F42066"/>
    <w:rsid w:val="00F51379"/>
    <w:rsid w:val="00F518F7"/>
    <w:rsid w:val="00F532F9"/>
    <w:rsid w:val="00F54674"/>
    <w:rsid w:val="00F55FD3"/>
    <w:rsid w:val="00F61B05"/>
    <w:rsid w:val="00F623B0"/>
    <w:rsid w:val="00F701A2"/>
    <w:rsid w:val="00F70522"/>
    <w:rsid w:val="00F7224B"/>
    <w:rsid w:val="00F729F2"/>
    <w:rsid w:val="00F76BC5"/>
    <w:rsid w:val="00F778FA"/>
    <w:rsid w:val="00F81292"/>
    <w:rsid w:val="00F826CB"/>
    <w:rsid w:val="00F85B4A"/>
    <w:rsid w:val="00F85DBE"/>
    <w:rsid w:val="00F91C7F"/>
    <w:rsid w:val="00F94942"/>
    <w:rsid w:val="00FB016C"/>
    <w:rsid w:val="00FB09F1"/>
    <w:rsid w:val="00FB2719"/>
    <w:rsid w:val="00FC5E08"/>
    <w:rsid w:val="00FC68B7"/>
    <w:rsid w:val="00FD199B"/>
    <w:rsid w:val="00FD21A9"/>
    <w:rsid w:val="00FD59E3"/>
    <w:rsid w:val="00FD6B2B"/>
    <w:rsid w:val="00FF0169"/>
    <w:rsid w:val="00FF03BB"/>
    <w:rsid w:val="00FF437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8BFE-9355-4D45-A1FC-4A4A749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2194</Characters>
  <Application>Microsoft Office Word</Application>
  <DocSecurity>0</DocSecurity>
  <Lines>50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5</cp:revision>
  <cp:lastPrinted>2015-09-01T13:35:00Z</cp:lastPrinted>
  <dcterms:created xsi:type="dcterms:W3CDTF">2015-09-01T09:56:00Z</dcterms:created>
  <dcterms:modified xsi:type="dcterms:W3CDTF">2015-09-01T13:36:00Z</dcterms:modified>
</cp:coreProperties>
</file>