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4A" w:rsidRDefault="0050684A" w:rsidP="0050684A">
      <w:pPr>
        <w:autoSpaceDE w:val="0"/>
        <w:autoSpaceDN w:val="0"/>
        <w:adjustRightInd w:val="0"/>
        <w:jc w:val="center"/>
        <w:rPr>
          <w:b/>
          <w:bCs/>
          <w:color w:val="000000"/>
          <w:sz w:val="26"/>
          <w:szCs w:val="26"/>
        </w:rPr>
      </w:pPr>
    </w:p>
    <w:p w:rsidR="0050684A" w:rsidRDefault="006F351C" w:rsidP="006F351C">
      <w:pPr>
        <w:pStyle w:val="HChG"/>
      </w:pPr>
      <w:r>
        <w:t>National legislation for retrofit of HDV</w:t>
      </w:r>
      <w:r w:rsidR="00316C15">
        <w:t xml:space="preserve"> for reduced emissions</w:t>
      </w:r>
    </w:p>
    <w:p w:rsidR="00BE5C4A" w:rsidRDefault="006F351C" w:rsidP="006F351C">
      <w:pPr>
        <w:pStyle w:val="H1G"/>
      </w:pPr>
      <w:r>
        <w:t>Introduction</w:t>
      </w:r>
    </w:p>
    <w:p w:rsidR="00316C15" w:rsidRDefault="00316C15" w:rsidP="00316C15">
      <w:pPr>
        <w:pStyle w:val="SingleTxtG"/>
        <w:ind w:left="0"/>
      </w:pPr>
      <w:r>
        <w:t xml:space="preserve">From the 1 of August 2012 an amendment to the national legislation on national type approval of systems and separate technical units enters into force in Sweden. </w:t>
      </w:r>
    </w:p>
    <w:p w:rsidR="00316C15" w:rsidRDefault="00316C15" w:rsidP="00316C15">
      <w:pPr>
        <w:pStyle w:val="SingleTxtG"/>
        <w:ind w:left="0"/>
      </w:pPr>
      <w:r>
        <w:t xml:space="preserve">The amendment introduces the possibility for national type approval of retrofit emission control system. A type approved retrofit system can be used on HDV for reduced emissions. </w:t>
      </w:r>
    </w:p>
    <w:p w:rsidR="00316C15" w:rsidRDefault="00CF1A39" w:rsidP="00316C15">
      <w:pPr>
        <w:pStyle w:val="SingleTxtG"/>
        <w:ind w:left="0"/>
      </w:pPr>
      <w:r>
        <w:t>T</w:t>
      </w:r>
      <w:r w:rsidR="00316C15">
        <w:t xml:space="preserve">he national legislation with technical requirement for vehicles is amended with provisions that enables the use of national type approved retrofit systems on HDV vehicles. The use of these type approved retrofit systems is limited to vehicles designed and approved up to the euro III emission standard. Vehicles designed and approved for higher emissions standards cannot use retrofit system approved according to this legislation. If there are interest for retrofit of vehicles with higher emissions standards, Sweden will adopt the regulation developed by the informal working group REC when this regulation is finished. </w:t>
      </w:r>
    </w:p>
    <w:p w:rsidR="00316C15" w:rsidRDefault="00316C15" w:rsidP="00316C15">
      <w:pPr>
        <w:pStyle w:val="SingleTxtG"/>
        <w:ind w:left="0"/>
      </w:pPr>
      <w:r>
        <w:t xml:space="preserve">A vehicle with an installed type approved retrofit system will not change the emission standard for that vehicle. For example if a vehicle with a euro III engine is retrofitted with a type approved system, the emissions from the engine can be considered as equivalent with the emissions from a euro V engine. The retrofitted vehicle will still be a euro III vehicle but with reduced emissions. This information will be added to the vehicle registry. </w:t>
      </w:r>
    </w:p>
    <w:p w:rsidR="00EE24C5" w:rsidRDefault="00316C15" w:rsidP="00316C15">
      <w:pPr>
        <w:pStyle w:val="SingleTxtG"/>
        <w:ind w:left="0"/>
      </w:pPr>
      <w:r>
        <w:t>So far we have received a number of applications for type approval, and some have already been granted.</w:t>
      </w:r>
      <w:r w:rsidR="00EE24C5">
        <w:t xml:space="preserve"> </w:t>
      </w:r>
    </w:p>
    <w:p w:rsidR="006F351C" w:rsidRDefault="006F351C" w:rsidP="006F351C">
      <w:pPr>
        <w:pStyle w:val="H1G"/>
      </w:pPr>
      <w:r>
        <w:t xml:space="preserve">Requirement on retrofit </w:t>
      </w:r>
      <w:r w:rsidR="00316C15">
        <w:t>emission system</w:t>
      </w:r>
    </w:p>
    <w:p w:rsidR="00702210" w:rsidRPr="00702210" w:rsidRDefault="00702210" w:rsidP="00702210">
      <w:pPr>
        <w:pStyle w:val="SingleTxtG"/>
        <w:ind w:left="0"/>
      </w:pPr>
      <w:r>
        <w:t>The base legislation for na</w:t>
      </w:r>
      <w:r w:rsidR="004C496F">
        <w:t>tional type approval of systems and</w:t>
      </w:r>
      <w:r>
        <w:t xml:space="preserve"> separate technical units</w:t>
      </w:r>
      <w:r w:rsidR="004C496F">
        <w:t xml:space="preserve"> is amended with an annex containing</w:t>
      </w:r>
      <w:r>
        <w:t xml:space="preserve"> the technical requirement for a retrofit system</w:t>
      </w:r>
      <w:r w:rsidR="004C496F">
        <w:t xml:space="preserve">. From the base regulation the administrative procedure for an application of a type approval is regulated. </w:t>
      </w:r>
    </w:p>
    <w:p w:rsidR="006F351C" w:rsidRDefault="008B527D" w:rsidP="00431C78">
      <w:pPr>
        <w:pStyle w:val="SingleTxtG"/>
        <w:ind w:left="0"/>
      </w:pPr>
      <w:r>
        <w:t>If</w:t>
      </w:r>
      <w:r w:rsidR="00431C78" w:rsidRPr="00431C78">
        <w:t xml:space="preserve"> an approval </w:t>
      </w:r>
      <w:r>
        <w:t>shall</w:t>
      </w:r>
      <w:r w:rsidR="00431C78" w:rsidRPr="00431C78">
        <w:t xml:space="preserve"> be granted </w:t>
      </w:r>
      <w:r w:rsidR="00431C78">
        <w:t>the retrofit system must</w:t>
      </w:r>
      <w:r w:rsidR="00431C78" w:rsidRPr="00431C78">
        <w:t xml:space="preserve"> comply with requirements for reduction ratio. For particles, the system shall be capable of reducing </w:t>
      </w:r>
      <w:r w:rsidR="00431C78">
        <w:t xml:space="preserve">the emissions by </w:t>
      </w:r>
      <w:r w:rsidR="00431C78" w:rsidRPr="00431C78">
        <w:t>95 percent and</w:t>
      </w:r>
      <w:r w:rsidR="00431C78">
        <w:t xml:space="preserve"> for </w:t>
      </w:r>
      <w:r w:rsidR="00431C78" w:rsidRPr="00431C78">
        <w:t>NOx emission</w:t>
      </w:r>
      <w:r w:rsidR="00431C78">
        <w:t>s the</w:t>
      </w:r>
      <w:r w:rsidR="00431C78" w:rsidRPr="00431C78">
        <w:t xml:space="preserve"> system shall be capable of reducing the</w:t>
      </w:r>
      <w:r w:rsidR="00431C78">
        <w:t xml:space="preserve"> emissions by</w:t>
      </w:r>
      <w:r w:rsidR="004C496F">
        <w:t xml:space="preserve"> 75 percent if the system is designed for a</w:t>
      </w:r>
      <w:r w:rsidR="00CC469B">
        <w:t>n</w:t>
      </w:r>
      <w:r w:rsidR="004C496F">
        <w:t xml:space="preserve"> engine of emission standard euro II or older. The system shall reduce particle emissions with 90 percent and reduce NOx emissions with 70 percent if the system is designed for a euro III engine. The reduction ratio is </w:t>
      </w:r>
      <w:r w:rsidR="00F52E70">
        <w:t>set, with a margin, based on the difference between euro III and euro V emissions standard.</w:t>
      </w:r>
    </w:p>
    <w:p w:rsidR="00431C78" w:rsidRDefault="00EE24C5" w:rsidP="00431C78">
      <w:pPr>
        <w:pStyle w:val="SingleTxtG"/>
        <w:ind w:left="0"/>
      </w:pPr>
      <w:r>
        <w:t xml:space="preserve">With an application for type approval the applicant needs to show that the requirements are fulfilled. This can be done with emission test of the engine on a test bench or with the engine mounted in a vehicle on a chassis dynamometer. Measurement procedure and equipment shall be the same as prescribed in regulation 49 or the European legislation for heavy duty vehicles. </w:t>
      </w:r>
    </w:p>
    <w:p w:rsidR="0096711B" w:rsidRDefault="0096711B" w:rsidP="00431C78">
      <w:pPr>
        <w:pStyle w:val="SingleTxtG"/>
        <w:ind w:left="0"/>
      </w:pPr>
      <w:r>
        <w:t xml:space="preserve">The decision regarding what drive cycle the test should be performed with is based on the application the retrofit system is designed for after discussion between the applicant and the type approval authority in Sweden. </w:t>
      </w:r>
    </w:p>
    <w:p w:rsidR="008B527D" w:rsidRDefault="008B527D" w:rsidP="00431C78">
      <w:pPr>
        <w:pStyle w:val="SingleTxtG"/>
        <w:ind w:left="0"/>
      </w:pPr>
      <w:r>
        <w:t xml:space="preserve">The retrofit system shall include an indicator on the dashboard in front of the driver. This indicator shall indicate if there are faults in the system. </w:t>
      </w:r>
      <w:r w:rsidR="00702210">
        <w:t xml:space="preserve">The indicator shall also indicate if the reduction ratio for NOx is below 50 percent when the exhaust temperature is high enough for the system to work. If the system uses </w:t>
      </w:r>
      <w:r w:rsidR="00702210">
        <w:lastRenderedPageBreak/>
        <w:t xml:space="preserve">a reagent for its function, there shall also be a monitoring of the level in the reagent tank. If the level is below 10 percent the driver shall be informed </w:t>
      </w:r>
      <w:r w:rsidR="00CC469B">
        <w:t>about</w:t>
      </w:r>
      <w:r w:rsidR="00702210">
        <w:t xml:space="preserve"> this. </w:t>
      </w:r>
    </w:p>
    <w:p w:rsidR="008B527D" w:rsidRDefault="008B527D" w:rsidP="00431C78">
      <w:pPr>
        <w:pStyle w:val="SingleTxtG"/>
        <w:ind w:left="0"/>
      </w:pPr>
      <w:r>
        <w:t xml:space="preserve">There is also a requirement for durability </w:t>
      </w:r>
      <w:proofErr w:type="gramStart"/>
      <w:r>
        <w:t>test, that</w:t>
      </w:r>
      <w:proofErr w:type="gramEnd"/>
      <w:r>
        <w:t xml:space="preserve"> is an in</w:t>
      </w:r>
      <w:r w:rsidR="00CC469B">
        <w:t>-</w:t>
      </w:r>
      <w:r>
        <w:t xml:space="preserve">service test </w:t>
      </w:r>
      <w:r w:rsidR="002B0C32">
        <w:t xml:space="preserve">that </w:t>
      </w:r>
      <w:r>
        <w:t>needs to be performed. We have not specified in detail how this in</w:t>
      </w:r>
      <w:r w:rsidR="00CC469B">
        <w:t>-</w:t>
      </w:r>
      <w:r>
        <w:t>service test shall be performed. The applicant shall describe</w:t>
      </w:r>
      <w:r w:rsidR="002B0C32">
        <w:t xml:space="preserve"> this</w:t>
      </w:r>
      <w:r>
        <w:t xml:space="preserve"> in the application. One alternative for the in</w:t>
      </w:r>
      <w:r w:rsidR="002B0C32">
        <w:t>-</w:t>
      </w:r>
      <w:r>
        <w:t xml:space="preserve">service test is onboard measurement with PEMS. </w:t>
      </w:r>
    </w:p>
    <w:p w:rsidR="008B527D" w:rsidRPr="006F351C" w:rsidRDefault="008B527D" w:rsidP="00431C78">
      <w:pPr>
        <w:pStyle w:val="SingleTxtG"/>
        <w:ind w:left="0"/>
      </w:pPr>
      <w:r>
        <w:t>There is a requirement to report a new limit value for the smoke opacity test. Since the particle emissions are decreased</w:t>
      </w:r>
      <w:r w:rsidR="002B0C32">
        <w:t>,</w:t>
      </w:r>
      <w:r>
        <w:t xml:space="preserve"> the limit value for the smoke opacity test at the road worthiness check should be lower. </w:t>
      </w:r>
    </w:p>
    <w:p w:rsidR="005C7411" w:rsidRPr="008A2882" w:rsidRDefault="005C7411" w:rsidP="005C7411">
      <w:pPr>
        <w:pStyle w:val="SingleTxtG"/>
        <w:tabs>
          <w:tab w:val="left" w:pos="2000"/>
        </w:tabs>
        <w:spacing w:before="240" w:after="0"/>
        <w:jc w:val="center"/>
        <w:rPr>
          <w:u w:val="single"/>
        </w:rPr>
      </w:pPr>
      <w:r>
        <w:rPr>
          <w:u w:val="single"/>
        </w:rPr>
        <w:tab/>
      </w:r>
      <w:r>
        <w:rPr>
          <w:u w:val="single"/>
        </w:rPr>
        <w:tab/>
      </w:r>
      <w:r>
        <w:rPr>
          <w:u w:val="single"/>
        </w:rPr>
        <w:tab/>
      </w:r>
    </w:p>
    <w:p w:rsidR="005C7411" w:rsidRPr="00C97374" w:rsidRDefault="005C7411" w:rsidP="000A3C46">
      <w:pPr>
        <w:pStyle w:val="SingleTxtG"/>
      </w:pPr>
    </w:p>
    <w:sectPr w:rsidR="005C7411" w:rsidRPr="00C97374" w:rsidSect="004A5BD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32" w:rsidRDefault="002B0C32"/>
  </w:endnote>
  <w:endnote w:type="continuationSeparator" w:id="0">
    <w:p w:rsidR="002B0C32" w:rsidRDefault="002B0C32"/>
  </w:endnote>
  <w:endnote w:type="continuationNotice" w:id="1">
    <w:p w:rsidR="002B0C32" w:rsidRDefault="002B0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2" w:rsidRPr="00D45CC9" w:rsidRDefault="002302E3" w:rsidP="00D45CC9">
    <w:pPr>
      <w:pStyle w:val="Footer"/>
      <w:tabs>
        <w:tab w:val="right" w:pos="9638"/>
      </w:tabs>
      <w:rPr>
        <w:sz w:val="18"/>
      </w:rPr>
    </w:pPr>
    <w:r w:rsidRPr="00D45CC9">
      <w:rPr>
        <w:b/>
        <w:sz w:val="18"/>
      </w:rPr>
      <w:fldChar w:fldCharType="begin"/>
    </w:r>
    <w:r w:rsidR="002B0C32" w:rsidRPr="00D45CC9">
      <w:rPr>
        <w:b/>
        <w:sz w:val="18"/>
      </w:rPr>
      <w:instrText xml:space="preserve"> PAGE  \* MERGEFORMAT </w:instrText>
    </w:r>
    <w:r w:rsidRPr="00D45CC9">
      <w:rPr>
        <w:b/>
        <w:sz w:val="18"/>
      </w:rPr>
      <w:fldChar w:fldCharType="separate"/>
    </w:r>
    <w:r w:rsidR="003F01BB">
      <w:rPr>
        <w:b/>
        <w:noProof/>
        <w:sz w:val="18"/>
      </w:rPr>
      <w:t>2</w:t>
    </w:r>
    <w:r w:rsidRPr="00D45CC9">
      <w:rPr>
        <w:b/>
        <w:sz w:val="18"/>
      </w:rPr>
      <w:fldChar w:fldCharType="end"/>
    </w:r>
    <w:r w:rsidR="002B0C32">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2" w:rsidRPr="00D45CC9" w:rsidRDefault="002B0C32" w:rsidP="00D45CC9">
    <w:pPr>
      <w:pStyle w:val="Footer"/>
      <w:tabs>
        <w:tab w:val="right" w:pos="9638"/>
      </w:tabs>
      <w:rPr>
        <w:b/>
        <w:sz w:val="18"/>
      </w:rPr>
    </w:pPr>
    <w:r>
      <w:tab/>
    </w:r>
    <w:r w:rsidR="002302E3" w:rsidRPr="00D45CC9">
      <w:rPr>
        <w:b/>
        <w:sz w:val="18"/>
      </w:rPr>
      <w:fldChar w:fldCharType="begin"/>
    </w:r>
    <w:r w:rsidRPr="00D45CC9">
      <w:rPr>
        <w:b/>
        <w:sz w:val="18"/>
      </w:rPr>
      <w:instrText xml:space="preserve"> PAGE  \* MERGEFORMAT </w:instrText>
    </w:r>
    <w:r w:rsidR="002302E3" w:rsidRPr="00D45CC9">
      <w:rPr>
        <w:b/>
        <w:sz w:val="18"/>
      </w:rPr>
      <w:fldChar w:fldCharType="separate"/>
    </w:r>
    <w:r>
      <w:rPr>
        <w:b/>
        <w:noProof/>
        <w:sz w:val="18"/>
      </w:rPr>
      <w:t>3</w:t>
    </w:r>
    <w:r w:rsidR="002302E3"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B" w:rsidRDefault="003F0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32" w:rsidRPr="000B175B" w:rsidRDefault="002B0C32" w:rsidP="000B175B">
      <w:pPr>
        <w:tabs>
          <w:tab w:val="right" w:pos="2155"/>
        </w:tabs>
        <w:spacing w:after="80"/>
        <w:ind w:left="680"/>
        <w:rPr>
          <w:u w:val="single"/>
        </w:rPr>
      </w:pPr>
      <w:r>
        <w:rPr>
          <w:u w:val="single"/>
        </w:rPr>
        <w:tab/>
      </w:r>
    </w:p>
  </w:footnote>
  <w:footnote w:type="continuationSeparator" w:id="0">
    <w:p w:rsidR="002B0C32" w:rsidRPr="00FC68B7" w:rsidRDefault="002B0C32" w:rsidP="00FC68B7">
      <w:pPr>
        <w:tabs>
          <w:tab w:val="left" w:pos="2155"/>
        </w:tabs>
        <w:spacing w:after="80"/>
        <w:ind w:left="680"/>
        <w:rPr>
          <w:u w:val="single"/>
        </w:rPr>
      </w:pPr>
      <w:r>
        <w:rPr>
          <w:u w:val="single"/>
        </w:rPr>
        <w:tab/>
      </w:r>
    </w:p>
  </w:footnote>
  <w:footnote w:type="continuationNotice" w:id="1">
    <w:p w:rsidR="002B0C32" w:rsidRDefault="002B0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B" w:rsidRDefault="003F0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2" w:rsidRPr="00D45CC9" w:rsidRDefault="002B0C32" w:rsidP="00D45CC9">
    <w:pPr>
      <w:pStyle w:val="Header"/>
      <w:jc w:val="right"/>
    </w:pPr>
    <w:r>
      <w:t>ECE/TRANS/WP.29/GRPE/2013/2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32" w:rsidRDefault="002B0C32" w:rsidP="0050684A">
    <w:r w:rsidRPr="00FB5ED9">
      <w:t xml:space="preserve">Submitted by the expert from </w:t>
    </w:r>
    <w:r>
      <w:t>Sweden</w:t>
    </w:r>
    <w:r>
      <w:tab/>
    </w:r>
    <w:r>
      <w:tab/>
    </w:r>
    <w:r>
      <w:tab/>
    </w:r>
    <w:r>
      <w:tab/>
    </w:r>
    <w:r>
      <w:tab/>
    </w:r>
    <w:r w:rsidRPr="00FB5ED9">
      <w:rPr>
        <w:rFonts w:hint="eastAsia"/>
        <w:u w:val="single"/>
      </w:rPr>
      <w:t>Informal document No</w:t>
    </w:r>
    <w:r>
      <w:rPr>
        <w:rFonts w:hint="eastAsia"/>
      </w:rPr>
      <w:t xml:space="preserve">. </w:t>
    </w:r>
    <w:r>
      <w:rPr>
        <w:rFonts w:hint="eastAsia"/>
        <w:b/>
        <w:sz w:val="24"/>
      </w:rPr>
      <w:t>GRPE-6</w:t>
    </w:r>
    <w:r>
      <w:rPr>
        <w:b/>
        <w:sz w:val="24"/>
      </w:rPr>
      <w:t>5</w:t>
    </w:r>
    <w:r>
      <w:rPr>
        <w:rFonts w:hint="eastAsia"/>
        <w:b/>
        <w:sz w:val="24"/>
      </w:rPr>
      <w:t>-</w:t>
    </w:r>
    <w:r w:rsidR="003F01BB">
      <w:rPr>
        <w:b/>
        <w:sz w:val="24"/>
      </w:rPr>
      <w:t>06</w:t>
    </w:r>
    <w:bookmarkStart w:id="0" w:name="_GoBack"/>
    <w:bookmarkEnd w:id="0"/>
  </w:p>
  <w:p w:rsidR="002B0C32" w:rsidRDefault="002B0C32" w:rsidP="0050684A">
    <w:pPr>
      <w:ind w:left="5670"/>
    </w:pPr>
    <w:r>
      <w:rPr>
        <w:rFonts w:hint="eastAsia"/>
      </w:rPr>
      <w:t>(</w:t>
    </w:r>
    <w:r>
      <w:t>65</w:t>
    </w:r>
    <w:r w:rsidRPr="00F45405">
      <w:rPr>
        <w:vertAlign w:val="superscript"/>
      </w:rPr>
      <w:t>th</w:t>
    </w:r>
    <w:r>
      <w:t xml:space="preserve"> </w:t>
    </w:r>
    <w:r>
      <w:rPr>
        <w:rFonts w:hint="eastAsia"/>
      </w:rPr>
      <w:t xml:space="preserve">GRPE, </w:t>
    </w:r>
    <w:r>
      <w:t>15-18</w:t>
    </w:r>
    <w:r>
      <w:rPr>
        <w:rFonts w:hint="eastAsia"/>
      </w:rPr>
      <w:t xml:space="preserve"> January 201</w:t>
    </w:r>
    <w:r>
      <w:t xml:space="preserve">3, </w:t>
    </w:r>
  </w:p>
  <w:p w:rsidR="002B0C32" w:rsidRDefault="002B0C32" w:rsidP="0050684A">
    <w:pPr>
      <w:ind w:left="5670"/>
    </w:pPr>
    <w:proofErr w:type="gramStart"/>
    <w:r>
      <w:t>agenda</w:t>
    </w:r>
    <w:proofErr w:type="gramEnd"/>
    <w:r>
      <w:rPr>
        <w:rFonts w:hint="eastAsia"/>
      </w:rPr>
      <w:t xml:space="preserve"> item </w:t>
    </w:r>
    <w:r>
      <w:t>16</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9C3358"/>
    <w:multiLevelType w:val="hybridMultilevel"/>
    <w:tmpl w:val="A3AE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2"/>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C9"/>
    <w:rsid w:val="00002EAF"/>
    <w:rsid w:val="0001163B"/>
    <w:rsid w:val="00012908"/>
    <w:rsid w:val="00022A13"/>
    <w:rsid w:val="000246CC"/>
    <w:rsid w:val="00025AFC"/>
    <w:rsid w:val="00040591"/>
    <w:rsid w:val="000405D9"/>
    <w:rsid w:val="000410AF"/>
    <w:rsid w:val="00045DFD"/>
    <w:rsid w:val="00046B1F"/>
    <w:rsid w:val="00050F6B"/>
    <w:rsid w:val="00052635"/>
    <w:rsid w:val="00052F85"/>
    <w:rsid w:val="00054B69"/>
    <w:rsid w:val="00054D92"/>
    <w:rsid w:val="000558D9"/>
    <w:rsid w:val="000577B6"/>
    <w:rsid w:val="00057E97"/>
    <w:rsid w:val="000646F4"/>
    <w:rsid w:val="00066D3B"/>
    <w:rsid w:val="000675FD"/>
    <w:rsid w:val="00070A26"/>
    <w:rsid w:val="0007134E"/>
    <w:rsid w:val="00071A73"/>
    <w:rsid w:val="00072C8C"/>
    <w:rsid w:val="000733B5"/>
    <w:rsid w:val="00073E4C"/>
    <w:rsid w:val="00074527"/>
    <w:rsid w:val="0007792A"/>
    <w:rsid w:val="00081815"/>
    <w:rsid w:val="000840B6"/>
    <w:rsid w:val="00087B2E"/>
    <w:rsid w:val="00091C16"/>
    <w:rsid w:val="0009252F"/>
    <w:rsid w:val="000931C0"/>
    <w:rsid w:val="00097EF2"/>
    <w:rsid w:val="000A27AC"/>
    <w:rsid w:val="000A2FB0"/>
    <w:rsid w:val="000A3C46"/>
    <w:rsid w:val="000A5252"/>
    <w:rsid w:val="000A716D"/>
    <w:rsid w:val="000B0595"/>
    <w:rsid w:val="000B175B"/>
    <w:rsid w:val="000B2F02"/>
    <w:rsid w:val="000B3A0F"/>
    <w:rsid w:val="000B4D21"/>
    <w:rsid w:val="000B4EF7"/>
    <w:rsid w:val="000B7A47"/>
    <w:rsid w:val="000C09C7"/>
    <w:rsid w:val="000C1495"/>
    <w:rsid w:val="000C1A31"/>
    <w:rsid w:val="000C1AB3"/>
    <w:rsid w:val="000C1ACC"/>
    <w:rsid w:val="000C2C03"/>
    <w:rsid w:val="000C2D2E"/>
    <w:rsid w:val="000C3F7F"/>
    <w:rsid w:val="000C3F89"/>
    <w:rsid w:val="000C66C8"/>
    <w:rsid w:val="000D245A"/>
    <w:rsid w:val="000D3C51"/>
    <w:rsid w:val="000D3E5C"/>
    <w:rsid w:val="000D64F9"/>
    <w:rsid w:val="000D7F00"/>
    <w:rsid w:val="000E0415"/>
    <w:rsid w:val="000E0854"/>
    <w:rsid w:val="000E1D94"/>
    <w:rsid w:val="000E48B0"/>
    <w:rsid w:val="000E4D42"/>
    <w:rsid w:val="000E5276"/>
    <w:rsid w:val="000E73A7"/>
    <w:rsid w:val="000F39F3"/>
    <w:rsid w:val="000F47F4"/>
    <w:rsid w:val="000F56BA"/>
    <w:rsid w:val="000F7F91"/>
    <w:rsid w:val="00100059"/>
    <w:rsid w:val="00102531"/>
    <w:rsid w:val="001052FD"/>
    <w:rsid w:val="001067FA"/>
    <w:rsid w:val="00107257"/>
    <w:rsid w:val="001076F0"/>
    <w:rsid w:val="001103AA"/>
    <w:rsid w:val="00113F8C"/>
    <w:rsid w:val="0011616E"/>
    <w:rsid w:val="0011666B"/>
    <w:rsid w:val="00122970"/>
    <w:rsid w:val="001234B3"/>
    <w:rsid w:val="001243AB"/>
    <w:rsid w:val="0012498C"/>
    <w:rsid w:val="00124B1B"/>
    <w:rsid w:val="001250C1"/>
    <w:rsid w:val="00125BC2"/>
    <w:rsid w:val="00131EAA"/>
    <w:rsid w:val="00137F6B"/>
    <w:rsid w:val="001418F0"/>
    <w:rsid w:val="00142E1A"/>
    <w:rsid w:val="00145974"/>
    <w:rsid w:val="001476A6"/>
    <w:rsid w:val="00151C46"/>
    <w:rsid w:val="00152AA1"/>
    <w:rsid w:val="001545A5"/>
    <w:rsid w:val="00154A21"/>
    <w:rsid w:val="00157968"/>
    <w:rsid w:val="00165F3A"/>
    <w:rsid w:val="00174F20"/>
    <w:rsid w:val="0018046F"/>
    <w:rsid w:val="00182290"/>
    <w:rsid w:val="00182D78"/>
    <w:rsid w:val="00182D9A"/>
    <w:rsid w:val="001910A7"/>
    <w:rsid w:val="00193FAC"/>
    <w:rsid w:val="00195D6F"/>
    <w:rsid w:val="00197992"/>
    <w:rsid w:val="001A3521"/>
    <w:rsid w:val="001A3955"/>
    <w:rsid w:val="001A4FE3"/>
    <w:rsid w:val="001A5E0D"/>
    <w:rsid w:val="001A7CE2"/>
    <w:rsid w:val="001B333D"/>
    <w:rsid w:val="001B4B04"/>
    <w:rsid w:val="001B673D"/>
    <w:rsid w:val="001C53DC"/>
    <w:rsid w:val="001C6663"/>
    <w:rsid w:val="001C73CA"/>
    <w:rsid w:val="001C7895"/>
    <w:rsid w:val="001C7B02"/>
    <w:rsid w:val="001D06AD"/>
    <w:rsid w:val="001D0C8C"/>
    <w:rsid w:val="001D1419"/>
    <w:rsid w:val="001D26DF"/>
    <w:rsid w:val="001D2E31"/>
    <w:rsid w:val="001D2EB9"/>
    <w:rsid w:val="001D3A03"/>
    <w:rsid w:val="001D4790"/>
    <w:rsid w:val="001D4C3B"/>
    <w:rsid w:val="001D6001"/>
    <w:rsid w:val="001E3759"/>
    <w:rsid w:val="001E44EA"/>
    <w:rsid w:val="001E6BCB"/>
    <w:rsid w:val="001E7B67"/>
    <w:rsid w:val="001F0A89"/>
    <w:rsid w:val="001F3A08"/>
    <w:rsid w:val="001F3AAD"/>
    <w:rsid w:val="002013DA"/>
    <w:rsid w:val="00202DA8"/>
    <w:rsid w:val="0020452E"/>
    <w:rsid w:val="002077C3"/>
    <w:rsid w:val="00207F53"/>
    <w:rsid w:val="00210443"/>
    <w:rsid w:val="0021059A"/>
    <w:rsid w:val="00210CE8"/>
    <w:rsid w:val="00211E0B"/>
    <w:rsid w:val="00212BB8"/>
    <w:rsid w:val="0021442B"/>
    <w:rsid w:val="00214974"/>
    <w:rsid w:val="00214A53"/>
    <w:rsid w:val="00227EAC"/>
    <w:rsid w:val="002302E3"/>
    <w:rsid w:val="0023123D"/>
    <w:rsid w:val="0023493D"/>
    <w:rsid w:val="00236EA9"/>
    <w:rsid w:val="002450A2"/>
    <w:rsid w:val="00245FD8"/>
    <w:rsid w:val="00246A4B"/>
    <w:rsid w:val="0024772E"/>
    <w:rsid w:val="00247BF7"/>
    <w:rsid w:val="00253A44"/>
    <w:rsid w:val="00260039"/>
    <w:rsid w:val="00263E13"/>
    <w:rsid w:val="00264FD3"/>
    <w:rsid w:val="00265605"/>
    <w:rsid w:val="0026637B"/>
    <w:rsid w:val="00267F5F"/>
    <w:rsid w:val="002728AB"/>
    <w:rsid w:val="0027635E"/>
    <w:rsid w:val="002806CE"/>
    <w:rsid w:val="00282FBC"/>
    <w:rsid w:val="00283180"/>
    <w:rsid w:val="00286A18"/>
    <w:rsid w:val="00286B4D"/>
    <w:rsid w:val="00287B01"/>
    <w:rsid w:val="0029703F"/>
    <w:rsid w:val="002A0FFD"/>
    <w:rsid w:val="002A1CB8"/>
    <w:rsid w:val="002A2341"/>
    <w:rsid w:val="002A4914"/>
    <w:rsid w:val="002A4CDC"/>
    <w:rsid w:val="002A6964"/>
    <w:rsid w:val="002A77EE"/>
    <w:rsid w:val="002B0C32"/>
    <w:rsid w:val="002B4850"/>
    <w:rsid w:val="002B53DC"/>
    <w:rsid w:val="002C1557"/>
    <w:rsid w:val="002C30EA"/>
    <w:rsid w:val="002C3E6E"/>
    <w:rsid w:val="002C5A0A"/>
    <w:rsid w:val="002D174D"/>
    <w:rsid w:val="002D2433"/>
    <w:rsid w:val="002D4643"/>
    <w:rsid w:val="002D759B"/>
    <w:rsid w:val="002D78FC"/>
    <w:rsid w:val="002E08D3"/>
    <w:rsid w:val="002E15DE"/>
    <w:rsid w:val="002E1C6A"/>
    <w:rsid w:val="002E2A65"/>
    <w:rsid w:val="002E33A0"/>
    <w:rsid w:val="002E7702"/>
    <w:rsid w:val="002F0DA4"/>
    <w:rsid w:val="002F175C"/>
    <w:rsid w:val="002F333C"/>
    <w:rsid w:val="002F50B2"/>
    <w:rsid w:val="002F6B3B"/>
    <w:rsid w:val="002F7C7C"/>
    <w:rsid w:val="002F7DE0"/>
    <w:rsid w:val="003007CC"/>
    <w:rsid w:val="00300B08"/>
    <w:rsid w:val="00302E18"/>
    <w:rsid w:val="00304B5B"/>
    <w:rsid w:val="0030555B"/>
    <w:rsid w:val="00307164"/>
    <w:rsid w:val="003072DF"/>
    <w:rsid w:val="0031298E"/>
    <w:rsid w:val="00312CFC"/>
    <w:rsid w:val="00315F24"/>
    <w:rsid w:val="00316C15"/>
    <w:rsid w:val="00320865"/>
    <w:rsid w:val="0032289D"/>
    <w:rsid w:val="003229D8"/>
    <w:rsid w:val="00324864"/>
    <w:rsid w:val="0032589A"/>
    <w:rsid w:val="00332E17"/>
    <w:rsid w:val="00333790"/>
    <w:rsid w:val="00334573"/>
    <w:rsid w:val="00334FE9"/>
    <w:rsid w:val="0033630B"/>
    <w:rsid w:val="00337C05"/>
    <w:rsid w:val="003400B3"/>
    <w:rsid w:val="003403C3"/>
    <w:rsid w:val="00340E25"/>
    <w:rsid w:val="00344B69"/>
    <w:rsid w:val="00344CED"/>
    <w:rsid w:val="00345FA4"/>
    <w:rsid w:val="003460FC"/>
    <w:rsid w:val="003511B6"/>
    <w:rsid w:val="00351C7D"/>
    <w:rsid w:val="003526C8"/>
    <w:rsid w:val="00352709"/>
    <w:rsid w:val="003531E9"/>
    <w:rsid w:val="00357B91"/>
    <w:rsid w:val="003619B5"/>
    <w:rsid w:val="00361AC3"/>
    <w:rsid w:val="00363CDE"/>
    <w:rsid w:val="00363F91"/>
    <w:rsid w:val="00365763"/>
    <w:rsid w:val="00371178"/>
    <w:rsid w:val="00374A06"/>
    <w:rsid w:val="00375546"/>
    <w:rsid w:val="003831BA"/>
    <w:rsid w:val="003857A5"/>
    <w:rsid w:val="00386A4B"/>
    <w:rsid w:val="0038705A"/>
    <w:rsid w:val="003900DB"/>
    <w:rsid w:val="00391D3F"/>
    <w:rsid w:val="00392206"/>
    <w:rsid w:val="00392E47"/>
    <w:rsid w:val="003933EA"/>
    <w:rsid w:val="003963F8"/>
    <w:rsid w:val="003A0D28"/>
    <w:rsid w:val="003A4C25"/>
    <w:rsid w:val="003A524C"/>
    <w:rsid w:val="003A5B22"/>
    <w:rsid w:val="003A6810"/>
    <w:rsid w:val="003A6BBC"/>
    <w:rsid w:val="003A7494"/>
    <w:rsid w:val="003B1BC5"/>
    <w:rsid w:val="003B48BA"/>
    <w:rsid w:val="003B5254"/>
    <w:rsid w:val="003C01C3"/>
    <w:rsid w:val="003C104B"/>
    <w:rsid w:val="003C2CC4"/>
    <w:rsid w:val="003C534D"/>
    <w:rsid w:val="003C54CA"/>
    <w:rsid w:val="003C57E6"/>
    <w:rsid w:val="003C6F87"/>
    <w:rsid w:val="003D041D"/>
    <w:rsid w:val="003D0AC1"/>
    <w:rsid w:val="003D301C"/>
    <w:rsid w:val="003D4784"/>
    <w:rsid w:val="003D4B23"/>
    <w:rsid w:val="003D66B8"/>
    <w:rsid w:val="003D6B33"/>
    <w:rsid w:val="003D6E3C"/>
    <w:rsid w:val="003E10CF"/>
    <w:rsid w:val="003E130E"/>
    <w:rsid w:val="003E1A41"/>
    <w:rsid w:val="003E1EE1"/>
    <w:rsid w:val="003E23A3"/>
    <w:rsid w:val="003E37E2"/>
    <w:rsid w:val="003E43C7"/>
    <w:rsid w:val="003E4BB1"/>
    <w:rsid w:val="003E630F"/>
    <w:rsid w:val="003E7B4B"/>
    <w:rsid w:val="003E7D83"/>
    <w:rsid w:val="003F01BB"/>
    <w:rsid w:val="003F66FA"/>
    <w:rsid w:val="003F7CBF"/>
    <w:rsid w:val="0040013F"/>
    <w:rsid w:val="00400A0E"/>
    <w:rsid w:val="00401E80"/>
    <w:rsid w:val="00402A8E"/>
    <w:rsid w:val="00403443"/>
    <w:rsid w:val="004045DA"/>
    <w:rsid w:val="00405056"/>
    <w:rsid w:val="00405AFB"/>
    <w:rsid w:val="00407F84"/>
    <w:rsid w:val="00410462"/>
    <w:rsid w:val="00410C89"/>
    <w:rsid w:val="00411B4B"/>
    <w:rsid w:val="0041347A"/>
    <w:rsid w:val="00414B03"/>
    <w:rsid w:val="0042039F"/>
    <w:rsid w:val="00421A40"/>
    <w:rsid w:val="00421DAB"/>
    <w:rsid w:val="00422E03"/>
    <w:rsid w:val="00424BF6"/>
    <w:rsid w:val="00425DD1"/>
    <w:rsid w:val="00426B9B"/>
    <w:rsid w:val="0043081A"/>
    <w:rsid w:val="00431C78"/>
    <w:rsid w:val="004325CB"/>
    <w:rsid w:val="00437992"/>
    <w:rsid w:val="00440813"/>
    <w:rsid w:val="00441775"/>
    <w:rsid w:val="00441ACD"/>
    <w:rsid w:val="00442A83"/>
    <w:rsid w:val="004448AC"/>
    <w:rsid w:val="00447337"/>
    <w:rsid w:val="0045013F"/>
    <w:rsid w:val="00450191"/>
    <w:rsid w:val="00450B28"/>
    <w:rsid w:val="0045495B"/>
    <w:rsid w:val="004561E5"/>
    <w:rsid w:val="004648CA"/>
    <w:rsid w:val="00470C76"/>
    <w:rsid w:val="00470FBC"/>
    <w:rsid w:val="00471929"/>
    <w:rsid w:val="00473EA1"/>
    <w:rsid w:val="0048107A"/>
    <w:rsid w:val="0048271F"/>
    <w:rsid w:val="00482E1A"/>
    <w:rsid w:val="0048397A"/>
    <w:rsid w:val="00485712"/>
    <w:rsid w:val="00485CBB"/>
    <w:rsid w:val="004866B7"/>
    <w:rsid w:val="00486789"/>
    <w:rsid w:val="00486FFE"/>
    <w:rsid w:val="00487123"/>
    <w:rsid w:val="00487DB2"/>
    <w:rsid w:val="004918DF"/>
    <w:rsid w:val="00491985"/>
    <w:rsid w:val="004968A5"/>
    <w:rsid w:val="00497E06"/>
    <w:rsid w:val="004A037B"/>
    <w:rsid w:val="004A2257"/>
    <w:rsid w:val="004A346C"/>
    <w:rsid w:val="004A41C6"/>
    <w:rsid w:val="004A5737"/>
    <w:rsid w:val="004A5BDD"/>
    <w:rsid w:val="004B088E"/>
    <w:rsid w:val="004B11AD"/>
    <w:rsid w:val="004B2461"/>
    <w:rsid w:val="004B4149"/>
    <w:rsid w:val="004C0F62"/>
    <w:rsid w:val="004C2461"/>
    <w:rsid w:val="004C4363"/>
    <w:rsid w:val="004C4911"/>
    <w:rsid w:val="004C496F"/>
    <w:rsid w:val="004C727E"/>
    <w:rsid w:val="004C7462"/>
    <w:rsid w:val="004D00E2"/>
    <w:rsid w:val="004D18A6"/>
    <w:rsid w:val="004D270A"/>
    <w:rsid w:val="004D31EB"/>
    <w:rsid w:val="004D33D1"/>
    <w:rsid w:val="004D6FFE"/>
    <w:rsid w:val="004D7196"/>
    <w:rsid w:val="004D7F55"/>
    <w:rsid w:val="004E11CC"/>
    <w:rsid w:val="004E3269"/>
    <w:rsid w:val="004E4DAA"/>
    <w:rsid w:val="004E543F"/>
    <w:rsid w:val="004E54EE"/>
    <w:rsid w:val="004E77B2"/>
    <w:rsid w:val="004E7DCC"/>
    <w:rsid w:val="004F391F"/>
    <w:rsid w:val="004F3CF2"/>
    <w:rsid w:val="004F6C66"/>
    <w:rsid w:val="005029B0"/>
    <w:rsid w:val="00504B2D"/>
    <w:rsid w:val="00504F48"/>
    <w:rsid w:val="005064C4"/>
    <w:rsid w:val="0050684A"/>
    <w:rsid w:val="00507910"/>
    <w:rsid w:val="005103E1"/>
    <w:rsid w:val="00511B89"/>
    <w:rsid w:val="00512205"/>
    <w:rsid w:val="00513404"/>
    <w:rsid w:val="00515FB8"/>
    <w:rsid w:val="0052136D"/>
    <w:rsid w:val="00526A2D"/>
    <w:rsid w:val="0052775E"/>
    <w:rsid w:val="00527E80"/>
    <w:rsid w:val="00530340"/>
    <w:rsid w:val="00532326"/>
    <w:rsid w:val="00533A5D"/>
    <w:rsid w:val="005348D8"/>
    <w:rsid w:val="00535458"/>
    <w:rsid w:val="0053588E"/>
    <w:rsid w:val="00540F14"/>
    <w:rsid w:val="0054145F"/>
    <w:rsid w:val="005420F2"/>
    <w:rsid w:val="00542742"/>
    <w:rsid w:val="00543F29"/>
    <w:rsid w:val="00545350"/>
    <w:rsid w:val="00546D35"/>
    <w:rsid w:val="00551D91"/>
    <w:rsid w:val="00554BEE"/>
    <w:rsid w:val="00555F33"/>
    <w:rsid w:val="00561068"/>
    <w:rsid w:val="0056209A"/>
    <w:rsid w:val="00562410"/>
    <w:rsid w:val="005628B6"/>
    <w:rsid w:val="0056329E"/>
    <w:rsid w:val="0056399C"/>
    <w:rsid w:val="005702DD"/>
    <w:rsid w:val="00570606"/>
    <w:rsid w:val="005720B8"/>
    <w:rsid w:val="00573248"/>
    <w:rsid w:val="005757A2"/>
    <w:rsid w:val="00576A0F"/>
    <w:rsid w:val="0058088F"/>
    <w:rsid w:val="005829DD"/>
    <w:rsid w:val="00584E9A"/>
    <w:rsid w:val="00590C1A"/>
    <w:rsid w:val="005941EC"/>
    <w:rsid w:val="00595DEE"/>
    <w:rsid w:val="00595F66"/>
    <w:rsid w:val="00596C0C"/>
    <w:rsid w:val="0059724D"/>
    <w:rsid w:val="00597470"/>
    <w:rsid w:val="00597B3A"/>
    <w:rsid w:val="005A0C13"/>
    <w:rsid w:val="005A3426"/>
    <w:rsid w:val="005A5A0D"/>
    <w:rsid w:val="005B320C"/>
    <w:rsid w:val="005B349C"/>
    <w:rsid w:val="005B3DB3"/>
    <w:rsid w:val="005B4E13"/>
    <w:rsid w:val="005B5BCD"/>
    <w:rsid w:val="005B71CB"/>
    <w:rsid w:val="005C342F"/>
    <w:rsid w:val="005C37C7"/>
    <w:rsid w:val="005C7411"/>
    <w:rsid w:val="005C7745"/>
    <w:rsid w:val="005C7D1E"/>
    <w:rsid w:val="005C7D28"/>
    <w:rsid w:val="005D1646"/>
    <w:rsid w:val="005D48B8"/>
    <w:rsid w:val="005E189B"/>
    <w:rsid w:val="005E1B74"/>
    <w:rsid w:val="005E2DE2"/>
    <w:rsid w:val="005F45FB"/>
    <w:rsid w:val="005F649C"/>
    <w:rsid w:val="005F675D"/>
    <w:rsid w:val="005F6F34"/>
    <w:rsid w:val="005F7449"/>
    <w:rsid w:val="005F7B75"/>
    <w:rsid w:val="006001EE"/>
    <w:rsid w:val="00605042"/>
    <w:rsid w:val="00611FC4"/>
    <w:rsid w:val="00613932"/>
    <w:rsid w:val="006149C0"/>
    <w:rsid w:val="006176FB"/>
    <w:rsid w:val="00617B6A"/>
    <w:rsid w:val="00617E99"/>
    <w:rsid w:val="0062106D"/>
    <w:rsid w:val="0062182D"/>
    <w:rsid w:val="0063370A"/>
    <w:rsid w:val="0063375D"/>
    <w:rsid w:val="00633EEA"/>
    <w:rsid w:val="00640B26"/>
    <w:rsid w:val="00643823"/>
    <w:rsid w:val="00646320"/>
    <w:rsid w:val="00646ABD"/>
    <w:rsid w:val="0065075C"/>
    <w:rsid w:val="00651D2B"/>
    <w:rsid w:val="00652D0A"/>
    <w:rsid w:val="00653D09"/>
    <w:rsid w:val="006544BD"/>
    <w:rsid w:val="00655314"/>
    <w:rsid w:val="00656B47"/>
    <w:rsid w:val="00656F75"/>
    <w:rsid w:val="00660883"/>
    <w:rsid w:val="006615F1"/>
    <w:rsid w:val="00662BB6"/>
    <w:rsid w:val="00664177"/>
    <w:rsid w:val="006641EB"/>
    <w:rsid w:val="00667AED"/>
    <w:rsid w:val="00670044"/>
    <w:rsid w:val="00671B51"/>
    <w:rsid w:val="00672546"/>
    <w:rsid w:val="0067362F"/>
    <w:rsid w:val="00674B6E"/>
    <w:rsid w:val="00674F38"/>
    <w:rsid w:val="00675455"/>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EB1"/>
    <w:rsid w:val="00693741"/>
    <w:rsid w:val="006A2530"/>
    <w:rsid w:val="006B3031"/>
    <w:rsid w:val="006B7E43"/>
    <w:rsid w:val="006C14EA"/>
    <w:rsid w:val="006C3422"/>
    <w:rsid w:val="006C3589"/>
    <w:rsid w:val="006C52EA"/>
    <w:rsid w:val="006C6475"/>
    <w:rsid w:val="006D058A"/>
    <w:rsid w:val="006D37AF"/>
    <w:rsid w:val="006D51D0"/>
    <w:rsid w:val="006D5FB9"/>
    <w:rsid w:val="006D658E"/>
    <w:rsid w:val="006E218A"/>
    <w:rsid w:val="006E564B"/>
    <w:rsid w:val="006E6C4C"/>
    <w:rsid w:val="006E7191"/>
    <w:rsid w:val="006F17C2"/>
    <w:rsid w:val="006F351C"/>
    <w:rsid w:val="006F4B9B"/>
    <w:rsid w:val="007003FD"/>
    <w:rsid w:val="00701B07"/>
    <w:rsid w:val="00702210"/>
    <w:rsid w:val="00703577"/>
    <w:rsid w:val="007041FF"/>
    <w:rsid w:val="00705894"/>
    <w:rsid w:val="00711F2C"/>
    <w:rsid w:val="00716EC0"/>
    <w:rsid w:val="00720E47"/>
    <w:rsid w:val="00721617"/>
    <w:rsid w:val="00724FED"/>
    <w:rsid w:val="00725735"/>
    <w:rsid w:val="0072632A"/>
    <w:rsid w:val="00731147"/>
    <w:rsid w:val="00732065"/>
    <w:rsid w:val="007327D5"/>
    <w:rsid w:val="00734FB5"/>
    <w:rsid w:val="00742590"/>
    <w:rsid w:val="0074385A"/>
    <w:rsid w:val="007440E0"/>
    <w:rsid w:val="00757437"/>
    <w:rsid w:val="0075765E"/>
    <w:rsid w:val="00761C65"/>
    <w:rsid w:val="00761FBE"/>
    <w:rsid w:val="007629C8"/>
    <w:rsid w:val="00770145"/>
    <w:rsid w:val="0077047D"/>
    <w:rsid w:val="007710C6"/>
    <w:rsid w:val="007722F5"/>
    <w:rsid w:val="00781E22"/>
    <w:rsid w:val="0078451C"/>
    <w:rsid w:val="00786137"/>
    <w:rsid w:val="00790AED"/>
    <w:rsid w:val="00791E8D"/>
    <w:rsid w:val="007939FA"/>
    <w:rsid w:val="00795175"/>
    <w:rsid w:val="007959E3"/>
    <w:rsid w:val="007A2AA2"/>
    <w:rsid w:val="007A3C74"/>
    <w:rsid w:val="007B4089"/>
    <w:rsid w:val="007B47E9"/>
    <w:rsid w:val="007B6BA5"/>
    <w:rsid w:val="007C0CBE"/>
    <w:rsid w:val="007C2E19"/>
    <w:rsid w:val="007C3390"/>
    <w:rsid w:val="007C4F4B"/>
    <w:rsid w:val="007C559B"/>
    <w:rsid w:val="007C58AB"/>
    <w:rsid w:val="007D0F16"/>
    <w:rsid w:val="007D1003"/>
    <w:rsid w:val="007D1438"/>
    <w:rsid w:val="007D36F9"/>
    <w:rsid w:val="007D7E4A"/>
    <w:rsid w:val="007E01E9"/>
    <w:rsid w:val="007E1584"/>
    <w:rsid w:val="007E17E1"/>
    <w:rsid w:val="007E1C3D"/>
    <w:rsid w:val="007E2DD5"/>
    <w:rsid w:val="007E63F3"/>
    <w:rsid w:val="007E79D9"/>
    <w:rsid w:val="007F0305"/>
    <w:rsid w:val="007F06AD"/>
    <w:rsid w:val="007F1AC3"/>
    <w:rsid w:val="007F26E5"/>
    <w:rsid w:val="007F42F3"/>
    <w:rsid w:val="007F6611"/>
    <w:rsid w:val="007F710A"/>
    <w:rsid w:val="007F75B9"/>
    <w:rsid w:val="008007AB"/>
    <w:rsid w:val="00802462"/>
    <w:rsid w:val="00811920"/>
    <w:rsid w:val="00813148"/>
    <w:rsid w:val="00814F84"/>
    <w:rsid w:val="00815AD0"/>
    <w:rsid w:val="00815EDB"/>
    <w:rsid w:val="008164AE"/>
    <w:rsid w:val="00821122"/>
    <w:rsid w:val="00822DF2"/>
    <w:rsid w:val="008242D7"/>
    <w:rsid w:val="00824DB0"/>
    <w:rsid w:val="008257B1"/>
    <w:rsid w:val="0082699A"/>
    <w:rsid w:val="0082710E"/>
    <w:rsid w:val="008305FB"/>
    <w:rsid w:val="00832334"/>
    <w:rsid w:val="00835C31"/>
    <w:rsid w:val="0083784A"/>
    <w:rsid w:val="008379BE"/>
    <w:rsid w:val="00837CC7"/>
    <w:rsid w:val="0084251F"/>
    <w:rsid w:val="00842BAA"/>
    <w:rsid w:val="00843767"/>
    <w:rsid w:val="00844386"/>
    <w:rsid w:val="00847172"/>
    <w:rsid w:val="00857885"/>
    <w:rsid w:val="0086017F"/>
    <w:rsid w:val="008605F7"/>
    <w:rsid w:val="00860DEE"/>
    <w:rsid w:val="00862170"/>
    <w:rsid w:val="0086478A"/>
    <w:rsid w:val="00864A4B"/>
    <w:rsid w:val="0086544D"/>
    <w:rsid w:val="008655E4"/>
    <w:rsid w:val="00865EFF"/>
    <w:rsid w:val="0086633D"/>
    <w:rsid w:val="008679D9"/>
    <w:rsid w:val="00872F35"/>
    <w:rsid w:val="00875D94"/>
    <w:rsid w:val="008769EA"/>
    <w:rsid w:val="00876C7E"/>
    <w:rsid w:val="00882FF2"/>
    <w:rsid w:val="008878DE"/>
    <w:rsid w:val="00892101"/>
    <w:rsid w:val="00893D64"/>
    <w:rsid w:val="008979B1"/>
    <w:rsid w:val="008A1ED5"/>
    <w:rsid w:val="008A2882"/>
    <w:rsid w:val="008A358E"/>
    <w:rsid w:val="008A518B"/>
    <w:rsid w:val="008A5E67"/>
    <w:rsid w:val="008A6A2F"/>
    <w:rsid w:val="008A6B25"/>
    <w:rsid w:val="008A6C4F"/>
    <w:rsid w:val="008A703A"/>
    <w:rsid w:val="008B12EF"/>
    <w:rsid w:val="008B2335"/>
    <w:rsid w:val="008B2E36"/>
    <w:rsid w:val="008B527D"/>
    <w:rsid w:val="008C05F1"/>
    <w:rsid w:val="008C1B8D"/>
    <w:rsid w:val="008C2C6C"/>
    <w:rsid w:val="008C3964"/>
    <w:rsid w:val="008D492C"/>
    <w:rsid w:val="008D7FBF"/>
    <w:rsid w:val="008E0678"/>
    <w:rsid w:val="008E37C2"/>
    <w:rsid w:val="008F03ED"/>
    <w:rsid w:val="008F1A93"/>
    <w:rsid w:val="008F2266"/>
    <w:rsid w:val="008F31D2"/>
    <w:rsid w:val="008F32AC"/>
    <w:rsid w:val="008F374D"/>
    <w:rsid w:val="008F4D34"/>
    <w:rsid w:val="008F646C"/>
    <w:rsid w:val="008F795B"/>
    <w:rsid w:val="0090004D"/>
    <w:rsid w:val="00904749"/>
    <w:rsid w:val="009052BA"/>
    <w:rsid w:val="009052C7"/>
    <w:rsid w:val="009057DD"/>
    <w:rsid w:val="00906166"/>
    <w:rsid w:val="00907D84"/>
    <w:rsid w:val="009126F0"/>
    <w:rsid w:val="00915241"/>
    <w:rsid w:val="00915EF6"/>
    <w:rsid w:val="0091697A"/>
    <w:rsid w:val="009223CA"/>
    <w:rsid w:val="00923980"/>
    <w:rsid w:val="00923AD4"/>
    <w:rsid w:val="009261DA"/>
    <w:rsid w:val="009349DC"/>
    <w:rsid w:val="00935104"/>
    <w:rsid w:val="00935E4E"/>
    <w:rsid w:val="00940F93"/>
    <w:rsid w:val="00941363"/>
    <w:rsid w:val="00943D87"/>
    <w:rsid w:val="009448C3"/>
    <w:rsid w:val="00944ADC"/>
    <w:rsid w:val="00945281"/>
    <w:rsid w:val="00950B06"/>
    <w:rsid w:val="00951A74"/>
    <w:rsid w:val="00953061"/>
    <w:rsid w:val="009545E3"/>
    <w:rsid w:val="00955497"/>
    <w:rsid w:val="00957A10"/>
    <w:rsid w:val="00962A33"/>
    <w:rsid w:val="0096711B"/>
    <w:rsid w:val="009673BE"/>
    <w:rsid w:val="00967E9C"/>
    <w:rsid w:val="009760F3"/>
    <w:rsid w:val="00976BCB"/>
    <w:rsid w:val="00976CFB"/>
    <w:rsid w:val="009832D3"/>
    <w:rsid w:val="00986229"/>
    <w:rsid w:val="00986FB3"/>
    <w:rsid w:val="00991218"/>
    <w:rsid w:val="009A0830"/>
    <w:rsid w:val="009A0E8D"/>
    <w:rsid w:val="009A4BBE"/>
    <w:rsid w:val="009A5BAA"/>
    <w:rsid w:val="009A6734"/>
    <w:rsid w:val="009B10F9"/>
    <w:rsid w:val="009B2503"/>
    <w:rsid w:val="009B26E7"/>
    <w:rsid w:val="009B295B"/>
    <w:rsid w:val="009B3744"/>
    <w:rsid w:val="009B38DE"/>
    <w:rsid w:val="009B3C54"/>
    <w:rsid w:val="009B4ED1"/>
    <w:rsid w:val="009B64BB"/>
    <w:rsid w:val="009C2788"/>
    <w:rsid w:val="009C5C64"/>
    <w:rsid w:val="009C671A"/>
    <w:rsid w:val="009C6D6A"/>
    <w:rsid w:val="009C7A60"/>
    <w:rsid w:val="009D59C7"/>
    <w:rsid w:val="009E2D1A"/>
    <w:rsid w:val="009E5748"/>
    <w:rsid w:val="009F03D8"/>
    <w:rsid w:val="00A00103"/>
    <w:rsid w:val="00A0038D"/>
    <w:rsid w:val="00A00697"/>
    <w:rsid w:val="00A00A3F"/>
    <w:rsid w:val="00A0136F"/>
    <w:rsid w:val="00A01489"/>
    <w:rsid w:val="00A0151A"/>
    <w:rsid w:val="00A0500A"/>
    <w:rsid w:val="00A112AA"/>
    <w:rsid w:val="00A1434F"/>
    <w:rsid w:val="00A16A78"/>
    <w:rsid w:val="00A22C69"/>
    <w:rsid w:val="00A25A60"/>
    <w:rsid w:val="00A25BAE"/>
    <w:rsid w:val="00A26389"/>
    <w:rsid w:val="00A3026E"/>
    <w:rsid w:val="00A338F1"/>
    <w:rsid w:val="00A35416"/>
    <w:rsid w:val="00A35BE0"/>
    <w:rsid w:val="00A36977"/>
    <w:rsid w:val="00A43B78"/>
    <w:rsid w:val="00A44D4A"/>
    <w:rsid w:val="00A51BD4"/>
    <w:rsid w:val="00A51C3F"/>
    <w:rsid w:val="00A567E2"/>
    <w:rsid w:val="00A56F66"/>
    <w:rsid w:val="00A6129C"/>
    <w:rsid w:val="00A66837"/>
    <w:rsid w:val="00A66F7F"/>
    <w:rsid w:val="00A72787"/>
    <w:rsid w:val="00A72F22"/>
    <w:rsid w:val="00A7360F"/>
    <w:rsid w:val="00A748A6"/>
    <w:rsid w:val="00A7621D"/>
    <w:rsid w:val="00A769F4"/>
    <w:rsid w:val="00A776B4"/>
    <w:rsid w:val="00A83BED"/>
    <w:rsid w:val="00A83FFC"/>
    <w:rsid w:val="00A84559"/>
    <w:rsid w:val="00A87C30"/>
    <w:rsid w:val="00A90F9F"/>
    <w:rsid w:val="00A94361"/>
    <w:rsid w:val="00AA083A"/>
    <w:rsid w:val="00AA293C"/>
    <w:rsid w:val="00AA5714"/>
    <w:rsid w:val="00AB1B74"/>
    <w:rsid w:val="00AB3ED5"/>
    <w:rsid w:val="00AB5729"/>
    <w:rsid w:val="00AB7440"/>
    <w:rsid w:val="00AD1236"/>
    <w:rsid w:val="00AE25D8"/>
    <w:rsid w:val="00AE2A3C"/>
    <w:rsid w:val="00AF1296"/>
    <w:rsid w:val="00AF260C"/>
    <w:rsid w:val="00AF3EAE"/>
    <w:rsid w:val="00AF4B2C"/>
    <w:rsid w:val="00AF4CAD"/>
    <w:rsid w:val="00AF6F45"/>
    <w:rsid w:val="00AF7532"/>
    <w:rsid w:val="00B0282F"/>
    <w:rsid w:val="00B07909"/>
    <w:rsid w:val="00B07E22"/>
    <w:rsid w:val="00B11B30"/>
    <w:rsid w:val="00B12737"/>
    <w:rsid w:val="00B174F7"/>
    <w:rsid w:val="00B2530E"/>
    <w:rsid w:val="00B26FCC"/>
    <w:rsid w:val="00B30179"/>
    <w:rsid w:val="00B40607"/>
    <w:rsid w:val="00B421C1"/>
    <w:rsid w:val="00B457C7"/>
    <w:rsid w:val="00B47222"/>
    <w:rsid w:val="00B52701"/>
    <w:rsid w:val="00B53098"/>
    <w:rsid w:val="00B53C21"/>
    <w:rsid w:val="00B55208"/>
    <w:rsid w:val="00B55C71"/>
    <w:rsid w:val="00B56A6D"/>
    <w:rsid w:val="00B56E4A"/>
    <w:rsid w:val="00B56E9C"/>
    <w:rsid w:val="00B575AC"/>
    <w:rsid w:val="00B64B1F"/>
    <w:rsid w:val="00B6553F"/>
    <w:rsid w:val="00B67061"/>
    <w:rsid w:val="00B7012F"/>
    <w:rsid w:val="00B70CFE"/>
    <w:rsid w:val="00B75899"/>
    <w:rsid w:val="00B76760"/>
    <w:rsid w:val="00B76BEA"/>
    <w:rsid w:val="00B77D05"/>
    <w:rsid w:val="00B802B3"/>
    <w:rsid w:val="00B80636"/>
    <w:rsid w:val="00B81070"/>
    <w:rsid w:val="00B81206"/>
    <w:rsid w:val="00B8152C"/>
    <w:rsid w:val="00B81E12"/>
    <w:rsid w:val="00B83910"/>
    <w:rsid w:val="00B9013D"/>
    <w:rsid w:val="00B96D46"/>
    <w:rsid w:val="00BA1E08"/>
    <w:rsid w:val="00BA2A73"/>
    <w:rsid w:val="00BA57C2"/>
    <w:rsid w:val="00BA7D69"/>
    <w:rsid w:val="00BB06ED"/>
    <w:rsid w:val="00BB0FAB"/>
    <w:rsid w:val="00BB35D8"/>
    <w:rsid w:val="00BB6B1D"/>
    <w:rsid w:val="00BC36B2"/>
    <w:rsid w:val="00BC3FA0"/>
    <w:rsid w:val="00BC74E9"/>
    <w:rsid w:val="00BD0C5A"/>
    <w:rsid w:val="00BD0DEF"/>
    <w:rsid w:val="00BD3E77"/>
    <w:rsid w:val="00BD7DF6"/>
    <w:rsid w:val="00BE5C4A"/>
    <w:rsid w:val="00BE6341"/>
    <w:rsid w:val="00BF34C3"/>
    <w:rsid w:val="00BF4FBB"/>
    <w:rsid w:val="00BF52B3"/>
    <w:rsid w:val="00BF538C"/>
    <w:rsid w:val="00BF6370"/>
    <w:rsid w:val="00BF68A8"/>
    <w:rsid w:val="00C02A34"/>
    <w:rsid w:val="00C03F4E"/>
    <w:rsid w:val="00C04C4A"/>
    <w:rsid w:val="00C11A03"/>
    <w:rsid w:val="00C1420F"/>
    <w:rsid w:val="00C14AA6"/>
    <w:rsid w:val="00C159B4"/>
    <w:rsid w:val="00C17010"/>
    <w:rsid w:val="00C17352"/>
    <w:rsid w:val="00C2127B"/>
    <w:rsid w:val="00C228FE"/>
    <w:rsid w:val="00C22C0C"/>
    <w:rsid w:val="00C24EEB"/>
    <w:rsid w:val="00C3146E"/>
    <w:rsid w:val="00C3338B"/>
    <w:rsid w:val="00C34736"/>
    <w:rsid w:val="00C3741F"/>
    <w:rsid w:val="00C40D9C"/>
    <w:rsid w:val="00C42F42"/>
    <w:rsid w:val="00C4527F"/>
    <w:rsid w:val="00C452C9"/>
    <w:rsid w:val="00C45D9D"/>
    <w:rsid w:val="00C463DD"/>
    <w:rsid w:val="00C4724C"/>
    <w:rsid w:val="00C50151"/>
    <w:rsid w:val="00C50239"/>
    <w:rsid w:val="00C53616"/>
    <w:rsid w:val="00C5562E"/>
    <w:rsid w:val="00C56FC6"/>
    <w:rsid w:val="00C61C0C"/>
    <w:rsid w:val="00C627E7"/>
    <w:rsid w:val="00C629A0"/>
    <w:rsid w:val="00C64629"/>
    <w:rsid w:val="00C64A45"/>
    <w:rsid w:val="00C67D31"/>
    <w:rsid w:val="00C74157"/>
    <w:rsid w:val="00C745C3"/>
    <w:rsid w:val="00C7592E"/>
    <w:rsid w:val="00C75D61"/>
    <w:rsid w:val="00C76E29"/>
    <w:rsid w:val="00C82CCB"/>
    <w:rsid w:val="00C8661D"/>
    <w:rsid w:val="00C905A8"/>
    <w:rsid w:val="00C90AFA"/>
    <w:rsid w:val="00C91C84"/>
    <w:rsid w:val="00C9563B"/>
    <w:rsid w:val="00C9617F"/>
    <w:rsid w:val="00C96DF2"/>
    <w:rsid w:val="00C97374"/>
    <w:rsid w:val="00C973B2"/>
    <w:rsid w:val="00CA1852"/>
    <w:rsid w:val="00CA3C0F"/>
    <w:rsid w:val="00CA52B2"/>
    <w:rsid w:val="00CB2786"/>
    <w:rsid w:val="00CB3B10"/>
    <w:rsid w:val="00CB3E03"/>
    <w:rsid w:val="00CB7D84"/>
    <w:rsid w:val="00CB7E97"/>
    <w:rsid w:val="00CC0FB6"/>
    <w:rsid w:val="00CC1072"/>
    <w:rsid w:val="00CC469B"/>
    <w:rsid w:val="00CC5E16"/>
    <w:rsid w:val="00CD2B75"/>
    <w:rsid w:val="00CD490F"/>
    <w:rsid w:val="00CD4AA6"/>
    <w:rsid w:val="00CD5641"/>
    <w:rsid w:val="00CD67C2"/>
    <w:rsid w:val="00CE16CC"/>
    <w:rsid w:val="00CE2F5B"/>
    <w:rsid w:val="00CE4A8F"/>
    <w:rsid w:val="00CE622A"/>
    <w:rsid w:val="00CE7364"/>
    <w:rsid w:val="00CF1A39"/>
    <w:rsid w:val="00CF39A5"/>
    <w:rsid w:val="00CF6B0A"/>
    <w:rsid w:val="00D020CD"/>
    <w:rsid w:val="00D03C6B"/>
    <w:rsid w:val="00D04951"/>
    <w:rsid w:val="00D061FE"/>
    <w:rsid w:val="00D1082E"/>
    <w:rsid w:val="00D11610"/>
    <w:rsid w:val="00D14394"/>
    <w:rsid w:val="00D2031B"/>
    <w:rsid w:val="00D20B99"/>
    <w:rsid w:val="00D20EE5"/>
    <w:rsid w:val="00D21E1A"/>
    <w:rsid w:val="00D248B6"/>
    <w:rsid w:val="00D24AFC"/>
    <w:rsid w:val="00D25FE2"/>
    <w:rsid w:val="00D26E07"/>
    <w:rsid w:val="00D27004"/>
    <w:rsid w:val="00D270CB"/>
    <w:rsid w:val="00D272A9"/>
    <w:rsid w:val="00D30EAF"/>
    <w:rsid w:val="00D351B0"/>
    <w:rsid w:val="00D35F31"/>
    <w:rsid w:val="00D3742E"/>
    <w:rsid w:val="00D4171B"/>
    <w:rsid w:val="00D418D8"/>
    <w:rsid w:val="00D430BF"/>
    <w:rsid w:val="00D43252"/>
    <w:rsid w:val="00D45CC9"/>
    <w:rsid w:val="00D46611"/>
    <w:rsid w:val="00D47EEA"/>
    <w:rsid w:val="00D514AD"/>
    <w:rsid w:val="00D54A3A"/>
    <w:rsid w:val="00D60EE2"/>
    <w:rsid w:val="00D633A6"/>
    <w:rsid w:val="00D648E3"/>
    <w:rsid w:val="00D7493F"/>
    <w:rsid w:val="00D75D92"/>
    <w:rsid w:val="00D773DF"/>
    <w:rsid w:val="00D77717"/>
    <w:rsid w:val="00D77A18"/>
    <w:rsid w:val="00D81D89"/>
    <w:rsid w:val="00D85165"/>
    <w:rsid w:val="00D9503E"/>
    <w:rsid w:val="00D95303"/>
    <w:rsid w:val="00D96CE0"/>
    <w:rsid w:val="00D978C6"/>
    <w:rsid w:val="00DA143C"/>
    <w:rsid w:val="00DA3C1C"/>
    <w:rsid w:val="00DA4B8E"/>
    <w:rsid w:val="00DA77C0"/>
    <w:rsid w:val="00DB2EC4"/>
    <w:rsid w:val="00DB4837"/>
    <w:rsid w:val="00DC57B4"/>
    <w:rsid w:val="00DC6D39"/>
    <w:rsid w:val="00DE40E9"/>
    <w:rsid w:val="00DE5756"/>
    <w:rsid w:val="00DE5EE2"/>
    <w:rsid w:val="00DE6573"/>
    <w:rsid w:val="00DF1CBE"/>
    <w:rsid w:val="00DF36C0"/>
    <w:rsid w:val="00DF3E3A"/>
    <w:rsid w:val="00DF5A5B"/>
    <w:rsid w:val="00E03A50"/>
    <w:rsid w:val="00E0416D"/>
    <w:rsid w:val="00E046DF"/>
    <w:rsid w:val="00E0532C"/>
    <w:rsid w:val="00E12CED"/>
    <w:rsid w:val="00E16520"/>
    <w:rsid w:val="00E22B0C"/>
    <w:rsid w:val="00E27346"/>
    <w:rsid w:val="00E2788A"/>
    <w:rsid w:val="00E27D5F"/>
    <w:rsid w:val="00E30EC1"/>
    <w:rsid w:val="00E335D1"/>
    <w:rsid w:val="00E40A45"/>
    <w:rsid w:val="00E41BA6"/>
    <w:rsid w:val="00E429EF"/>
    <w:rsid w:val="00E560CA"/>
    <w:rsid w:val="00E56A91"/>
    <w:rsid w:val="00E60712"/>
    <w:rsid w:val="00E6620B"/>
    <w:rsid w:val="00E71BC8"/>
    <w:rsid w:val="00E72315"/>
    <w:rsid w:val="00E7260F"/>
    <w:rsid w:val="00E73F5D"/>
    <w:rsid w:val="00E7683D"/>
    <w:rsid w:val="00E77E4E"/>
    <w:rsid w:val="00E80AB7"/>
    <w:rsid w:val="00E87F7C"/>
    <w:rsid w:val="00E90D97"/>
    <w:rsid w:val="00E91C42"/>
    <w:rsid w:val="00E936FE"/>
    <w:rsid w:val="00E96630"/>
    <w:rsid w:val="00E976C0"/>
    <w:rsid w:val="00EA0D2A"/>
    <w:rsid w:val="00EA1443"/>
    <w:rsid w:val="00EA1765"/>
    <w:rsid w:val="00EA1DC3"/>
    <w:rsid w:val="00EA2A77"/>
    <w:rsid w:val="00EA31DB"/>
    <w:rsid w:val="00EA3B29"/>
    <w:rsid w:val="00EA53DC"/>
    <w:rsid w:val="00EA5A06"/>
    <w:rsid w:val="00EA7542"/>
    <w:rsid w:val="00EB1C9F"/>
    <w:rsid w:val="00EB2659"/>
    <w:rsid w:val="00EB3A6D"/>
    <w:rsid w:val="00EC36FF"/>
    <w:rsid w:val="00EC6158"/>
    <w:rsid w:val="00EC7408"/>
    <w:rsid w:val="00ED4C16"/>
    <w:rsid w:val="00ED7241"/>
    <w:rsid w:val="00ED7A2A"/>
    <w:rsid w:val="00EE029E"/>
    <w:rsid w:val="00EE1DDB"/>
    <w:rsid w:val="00EE24C5"/>
    <w:rsid w:val="00EE54C3"/>
    <w:rsid w:val="00EE55B6"/>
    <w:rsid w:val="00EE5C3C"/>
    <w:rsid w:val="00EE5D52"/>
    <w:rsid w:val="00EF1D7F"/>
    <w:rsid w:val="00F0007E"/>
    <w:rsid w:val="00F014EF"/>
    <w:rsid w:val="00F01B5B"/>
    <w:rsid w:val="00F03BB4"/>
    <w:rsid w:val="00F04438"/>
    <w:rsid w:val="00F07504"/>
    <w:rsid w:val="00F16C36"/>
    <w:rsid w:val="00F20389"/>
    <w:rsid w:val="00F211BC"/>
    <w:rsid w:val="00F21AC2"/>
    <w:rsid w:val="00F25563"/>
    <w:rsid w:val="00F27BF4"/>
    <w:rsid w:val="00F3040D"/>
    <w:rsid w:val="00F3117A"/>
    <w:rsid w:val="00F31826"/>
    <w:rsid w:val="00F31E5F"/>
    <w:rsid w:val="00F32F82"/>
    <w:rsid w:val="00F361B9"/>
    <w:rsid w:val="00F41321"/>
    <w:rsid w:val="00F43391"/>
    <w:rsid w:val="00F45E51"/>
    <w:rsid w:val="00F52E70"/>
    <w:rsid w:val="00F56E27"/>
    <w:rsid w:val="00F5706A"/>
    <w:rsid w:val="00F573AA"/>
    <w:rsid w:val="00F6100A"/>
    <w:rsid w:val="00F648DE"/>
    <w:rsid w:val="00F655DF"/>
    <w:rsid w:val="00F66570"/>
    <w:rsid w:val="00F665FD"/>
    <w:rsid w:val="00F71803"/>
    <w:rsid w:val="00F7343E"/>
    <w:rsid w:val="00F74DEE"/>
    <w:rsid w:val="00F7575C"/>
    <w:rsid w:val="00F802DC"/>
    <w:rsid w:val="00F82112"/>
    <w:rsid w:val="00F83F5E"/>
    <w:rsid w:val="00F9008C"/>
    <w:rsid w:val="00F90175"/>
    <w:rsid w:val="00F90F1F"/>
    <w:rsid w:val="00F93781"/>
    <w:rsid w:val="00F938AE"/>
    <w:rsid w:val="00F94019"/>
    <w:rsid w:val="00F96431"/>
    <w:rsid w:val="00F96537"/>
    <w:rsid w:val="00F97A28"/>
    <w:rsid w:val="00FA0EC1"/>
    <w:rsid w:val="00FA2C2B"/>
    <w:rsid w:val="00FA62F9"/>
    <w:rsid w:val="00FA636C"/>
    <w:rsid w:val="00FA6B49"/>
    <w:rsid w:val="00FA6B59"/>
    <w:rsid w:val="00FB03A9"/>
    <w:rsid w:val="00FB32CA"/>
    <w:rsid w:val="00FB613B"/>
    <w:rsid w:val="00FB6CFF"/>
    <w:rsid w:val="00FC120C"/>
    <w:rsid w:val="00FC65C8"/>
    <w:rsid w:val="00FC68B7"/>
    <w:rsid w:val="00FC6F80"/>
    <w:rsid w:val="00FD29EB"/>
    <w:rsid w:val="00FD3F98"/>
    <w:rsid w:val="00FD66C4"/>
    <w:rsid w:val="00FD76C4"/>
    <w:rsid w:val="00FE106A"/>
    <w:rsid w:val="00FE71DB"/>
    <w:rsid w:val="00FE7450"/>
    <w:rsid w:val="00FF145D"/>
    <w:rsid w:val="00FF3A20"/>
    <w:rsid w:val="00FF548D"/>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2302E3"/>
    <w:rPr>
      <w:rFonts w:cs="Courier New"/>
    </w:rPr>
  </w:style>
  <w:style w:type="paragraph" w:styleId="BodyText">
    <w:name w:val="Body Text"/>
    <w:basedOn w:val="Normal"/>
    <w:next w:val="Normal"/>
    <w:semiHidden/>
    <w:rsid w:val="002302E3"/>
  </w:style>
  <w:style w:type="paragraph" w:styleId="BodyTextIndent">
    <w:name w:val="Body Text Indent"/>
    <w:basedOn w:val="Normal"/>
    <w:semiHidden/>
    <w:rsid w:val="002302E3"/>
    <w:pPr>
      <w:spacing w:after="120"/>
      <w:ind w:left="283"/>
    </w:pPr>
  </w:style>
  <w:style w:type="paragraph" w:styleId="BlockText">
    <w:name w:val="Block Text"/>
    <w:basedOn w:val="Normal"/>
    <w:semiHidden/>
    <w:rsid w:val="002302E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2302E3"/>
    <w:rPr>
      <w:sz w:val="6"/>
    </w:rPr>
  </w:style>
  <w:style w:type="paragraph" w:styleId="CommentText">
    <w:name w:val="annotation text"/>
    <w:basedOn w:val="Normal"/>
    <w:link w:val="CommentTextChar"/>
    <w:rsid w:val="002302E3"/>
  </w:style>
  <w:style w:type="character" w:styleId="LineNumber">
    <w:name w:val="line number"/>
    <w:semiHidden/>
    <w:rsid w:val="002302E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semiHidden/>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basedOn w:val="SingleTxtG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rPr>
  </w:style>
  <w:style w:type="character" w:customStyle="1" w:styleId="BalloonTextChar">
    <w:name w:val="Balloon Text Char"/>
    <w:link w:val="BalloonText"/>
    <w:rsid w:val="0083784A"/>
    <w:rPr>
      <w:rFonts w:ascii="Tahoma" w:hAnsi="Tahoma" w:cs="Tahoma"/>
      <w:sz w:val="16"/>
      <w:szCs w:val="16"/>
      <w:lang w:eastAsia="en-US"/>
    </w:rPr>
  </w:style>
  <w:style w:type="paragraph" w:styleId="CommentSubject">
    <w:name w:val="annotation subject"/>
    <w:basedOn w:val="CommentText"/>
    <w:next w:val="CommentText"/>
    <w:link w:val="CommentSubjectChar"/>
    <w:rsid w:val="0050684A"/>
    <w:rPr>
      <w:b/>
      <w:bCs/>
    </w:rPr>
  </w:style>
  <w:style w:type="character" w:customStyle="1" w:styleId="CommentTextChar">
    <w:name w:val="Comment Text Char"/>
    <w:link w:val="CommentText"/>
    <w:rsid w:val="0050684A"/>
    <w:rPr>
      <w:lang w:eastAsia="en-US"/>
    </w:rPr>
  </w:style>
  <w:style w:type="character" w:customStyle="1" w:styleId="CommentSubjectChar">
    <w:name w:val="Comment Subject Char"/>
    <w:link w:val="CommentSubject"/>
    <w:rsid w:val="0050684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2302E3"/>
    <w:rPr>
      <w:rFonts w:cs="Courier New"/>
    </w:rPr>
  </w:style>
  <w:style w:type="paragraph" w:styleId="BodyText">
    <w:name w:val="Body Text"/>
    <w:basedOn w:val="Normal"/>
    <w:next w:val="Normal"/>
    <w:semiHidden/>
    <w:rsid w:val="002302E3"/>
  </w:style>
  <w:style w:type="paragraph" w:styleId="BodyTextIndent">
    <w:name w:val="Body Text Indent"/>
    <w:basedOn w:val="Normal"/>
    <w:semiHidden/>
    <w:rsid w:val="002302E3"/>
    <w:pPr>
      <w:spacing w:after="120"/>
      <w:ind w:left="283"/>
    </w:pPr>
  </w:style>
  <w:style w:type="paragraph" w:styleId="BlockText">
    <w:name w:val="Block Text"/>
    <w:basedOn w:val="Normal"/>
    <w:semiHidden/>
    <w:rsid w:val="002302E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2302E3"/>
    <w:rPr>
      <w:sz w:val="6"/>
    </w:rPr>
  </w:style>
  <w:style w:type="paragraph" w:styleId="CommentText">
    <w:name w:val="annotation text"/>
    <w:basedOn w:val="Normal"/>
    <w:link w:val="CommentTextChar"/>
    <w:rsid w:val="002302E3"/>
  </w:style>
  <w:style w:type="character" w:styleId="LineNumber">
    <w:name w:val="line number"/>
    <w:semiHidden/>
    <w:rsid w:val="002302E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semiHidden/>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basedOn w:val="SingleTxtG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rPr>
  </w:style>
  <w:style w:type="character" w:customStyle="1" w:styleId="BalloonTextChar">
    <w:name w:val="Balloon Text Char"/>
    <w:link w:val="BalloonText"/>
    <w:rsid w:val="0083784A"/>
    <w:rPr>
      <w:rFonts w:ascii="Tahoma" w:hAnsi="Tahoma" w:cs="Tahoma"/>
      <w:sz w:val="16"/>
      <w:szCs w:val="16"/>
      <w:lang w:eastAsia="en-US"/>
    </w:rPr>
  </w:style>
  <w:style w:type="paragraph" w:styleId="CommentSubject">
    <w:name w:val="annotation subject"/>
    <w:basedOn w:val="CommentText"/>
    <w:next w:val="CommentText"/>
    <w:link w:val="CommentSubjectChar"/>
    <w:rsid w:val="0050684A"/>
    <w:rPr>
      <w:b/>
      <w:bCs/>
    </w:rPr>
  </w:style>
  <w:style w:type="character" w:customStyle="1" w:styleId="CommentTextChar">
    <w:name w:val="Comment Text Char"/>
    <w:link w:val="CommentText"/>
    <w:rsid w:val="0050684A"/>
    <w:rPr>
      <w:lang w:eastAsia="en-US"/>
    </w:rPr>
  </w:style>
  <w:style w:type="character" w:customStyle="1" w:styleId="CommentSubjectChar">
    <w:name w:val="Comment Subject Char"/>
    <w:link w:val="CommentSubject"/>
    <w:rsid w:val="005068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620</Words>
  <Characters>3538</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UNECE Transport Division</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Pierpaolo Cazzola</cp:lastModifiedBy>
  <cp:revision>3</cp:revision>
  <cp:lastPrinted>2012-12-12T12:58:00Z</cp:lastPrinted>
  <dcterms:created xsi:type="dcterms:W3CDTF">2012-12-20T10:36:00Z</dcterms:created>
  <dcterms:modified xsi:type="dcterms:W3CDTF">2012-12-20T10:37:00Z</dcterms:modified>
</cp:coreProperties>
</file>