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DA" w:rsidRPr="00E33038" w:rsidRDefault="00D24E42" w:rsidP="001F4D18">
      <w:pPr>
        <w:pStyle w:val="NoSpacing"/>
        <w:rPr>
          <w:rFonts w:ascii="Roboto" w:hAnsi="Roboto"/>
          <w:color w:val="4472C4" w:themeColor="accent5"/>
          <w:sz w:val="36"/>
          <w:szCs w:val="36"/>
        </w:rPr>
      </w:pPr>
      <w:r w:rsidRPr="00E33038">
        <w:rPr>
          <w:rFonts w:ascii="Roboto" w:hAnsi="Roboto"/>
          <w:color w:val="4472C4" w:themeColor="accent5"/>
          <w:sz w:val="36"/>
          <w:szCs w:val="36"/>
        </w:rPr>
        <w:t>T</w:t>
      </w:r>
      <w:r w:rsidR="00375ED3" w:rsidRPr="00E33038">
        <w:rPr>
          <w:rFonts w:ascii="Roboto" w:hAnsi="Roboto"/>
          <w:color w:val="4472C4" w:themeColor="accent5"/>
          <w:sz w:val="36"/>
          <w:szCs w:val="36"/>
        </w:rPr>
        <w:t>emplate for Case Studies</w:t>
      </w:r>
      <w:r w:rsidRPr="00E33038">
        <w:rPr>
          <w:rFonts w:ascii="Roboto" w:hAnsi="Roboto"/>
          <w:color w:val="4472C4" w:themeColor="accent5"/>
          <w:sz w:val="36"/>
          <w:szCs w:val="36"/>
        </w:rPr>
        <w:t xml:space="preserve"> </w:t>
      </w:r>
    </w:p>
    <w:p w:rsidR="00E26002" w:rsidRPr="00181E2F" w:rsidRDefault="00181E2F" w:rsidP="001F4D18">
      <w:pPr>
        <w:pStyle w:val="NoSpacing"/>
        <w:rPr>
          <w:rFonts w:ascii="Roboto" w:hAnsi="Roboto"/>
          <w:color w:val="525252" w:themeColor="accent3" w:themeShade="80"/>
          <w:sz w:val="26"/>
          <w:szCs w:val="26"/>
        </w:rPr>
      </w:pPr>
      <w:r w:rsidRPr="00181E2F">
        <w:rPr>
          <w:rFonts w:ascii="Roboto" w:hAnsi="Roboto"/>
          <w:noProof/>
          <w:color w:val="525252" w:themeColor="accent3" w:themeShade="80"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6715125" cy="19050"/>
                <wp:effectExtent l="0" t="38100" r="66675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 w="952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0E89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.75pt" to="528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" strokecolor="#5b9bd5 [3204]" strokeweight="7.5pt">
                <v:stroke joinstyle="miter"/>
                <w10:wrap anchorx="margin"/>
              </v:line>
            </w:pict>
          </mc:Fallback>
        </mc:AlternateContent>
      </w:r>
      <w:r w:rsidR="00E33038">
        <w:rPr>
          <w:rFonts w:ascii="Roboto" w:hAnsi="Roboto"/>
          <w:color w:val="525252" w:themeColor="accent3" w:themeShade="80"/>
          <w:sz w:val="26"/>
          <w:szCs w:val="26"/>
        </w:rPr>
        <w:t xml:space="preserve"> </w:t>
      </w:r>
    </w:p>
    <w:p w:rsidR="00D24E42" w:rsidRPr="00181E2F" w:rsidRDefault="00FF2743" w:rsidP="001F4D18">
      <w:pPr>
        <w:rPr>
          <w:rFonts w:ascii="Roboto" w:hAnsi="Roboto"/>
          <w:b/>
          <w:color w:val="2E74B5" w:themeColor="accent1" w:themeShade="BF"/>
          <w:sz w:val="32"/>
          <w:szCs w:val="32"/>
        </w:rPr>
      </w:pPr>
      <w:r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1C2CA0" wp14:editId="3FE8E611">
                <wp:simplePos x="0" y="0"/>
                <wp:positionH relativeFrom="margin">
                  <wp:posOffset>4410075</wp:posOffset>
                </wp:positionH>
                <wp:positionV relativeFrom="paragraph">
                  <wp:posOffset>687705</wp:posOffset>
                </wp:positionV>
                <wp:extent cx="1885950" cy="10477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5A" w:rsidRDefault="00B21BC7" w:rsidP="00EE525A">
                            <w:pPr>
                              <w:spacing w:after="120" w:line="240" w:lineRule="auto"/>
                              <w:jc w:val="both"/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</w:pP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Please submit </w:t>
                            </w:r>
                            <w:r w:rsidR="003D0CEF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your respective</w:t>
                            </w: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case study by </w:t>
                            </w:r>
                            <w:r w:rsidR="00EE525A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  <w:r w:rsidR="009817D5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525A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>20 August</w:t>
                            </w:r>
                            <w:r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 2018 to</w:t>
                            </w:r>
                            <w:bookmarkStart w:id="0" w:name="_GoBack"/>
                            <w:bookmarkEnd w:id="0"/>
                          </w:p>
                          <w:p w:rsidR="00B21BC7" w:rsidRPr="0058531D" w:rsidRDefault="00EE525A" w:rsidP="00EE525A">
                            <w:pPr>
                              <w:spacing w:after="120" w:line="240" w:lineRule="auto"/>
                              <w:jc w:val="both"/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F2743" w:rsidRPr="003B294E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regulatory.cooperation@un.org</w:t>
                              </w:r>
                            </w:hyperlink>
                            <w:r w:rsidR="0058531D" w:rsidRPr="0058531D">
                              <w:rPr>
                                <w:rFonts w:ascii="Roboto" w:hAnsi="Roboto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C2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54.15pt;width:148.5pt;height:8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" filled="f" stroked="f">
                <v:textbox>
                  <w:txbxContent>
                    <w:p w:rsidR="00EE525A" w:rsidRDefault="00B21BC7" w:rsidP="00EE525A">
                      <w:pPr>
                        <w:spacing w:after="120" w:line="240" w:lineRule="auto"/>
                        <w:jc w:val="both"/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</w:pP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Please submit </w:t>
                      </w:r>
                      <w:r w:rsidR="003D0CEF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your respective</w:t>
                      </w: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case study by </w:t>
                      </w:r>
                      <w:r w:rsidR="00EE525A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Monday</w:t>
                      </w:r>
                      <w:r w:rsidR="009817D5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E525A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>20 August</w:t>
                      </w:r>
                      <w:r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 2018 to</w:t>
                      </w:r>
                      <w:bookmarkStart w:id="1" w:name="_GoBack"/>
                      <w:bookmarkEnd w:id="1"/>
                    </w:p>
                    <w:p w:rsidR="00B21BC7" w:rsidRPr="0058531D" w:rsidRDefault="00EE525A" w:rsidP="00EE525A">
                      <w:pPr>
                        <w:spacing w:after="120" w:line="240" w:lineRule="auto"/>
                        <w:jc w:val="both"/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</w:pPr>
                      <w:hyperlink r:id="rId9" w:history="1">
                        <w:r w:rsidR="00FF2743" w:rsidRPr="003B294E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regulatory.cooperation@un.org</w:t>
                        </w:r>
                      </w:hyperlink>
                      <w:r w:rsidR="0058531D" w:rsidRPr="0058531D">
                        <w:rPr>
                          <w:rFonts w:ascii="Roboto" w:hAnsi="Roboto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16C5"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4111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643890</wp:posOffset>
                </wp:positionV>
                <wp:extent cx="2247900" cy="2415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15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B69" w:rsidRPr="00181E2F" w:rsidRDefault="00615466" w:rsidP="00615466">
                            <w:pPr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bookmarkStart w:id="2" w:name="_Hlk515952953"/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10" w:history="1">
                              <w:r w:rsidR="008816C5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Standards for the Sustainable Development Goals (SDGs)</w:t>
                              </w:r>
                            </w:hyperlink>
                            <w:r w:rsidR="00215F6B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event creates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 enabling environment for peer learning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 T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hrough the sharing of practical solutions,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the event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will demonstrate the important role of standards 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in</w:t>
                            </w:r>
                            <w:r w:rsidRPr="0061546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achievement of the SDGs. 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Governments</w:t>
                            </w:r>
                            <w:r w:rsidR="00181E2F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policymakers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8816C5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 bodies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will learn from sharing concrete</w:t>
                            </w:r>
                            <w:r w:rsidR="002078E3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experiences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best practices and challenges.</w:t>
                            </w:r>
                            <w:r w:rsidR="002078E3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</w:t>
                            </w:r>
                            <w:r w:rsidR="00520B69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ase studies 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form the basis of the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breakout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session.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2"/>
                          <w:p w:rsidR="002078E3" w:rsidRPr="002078E3" w:rsidRDefault="002078E3" w:rsidP="007E055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pt;margin-top:50.7pt;width:177pt;height:190.2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" fillcolor="#deeaf6 [660]" stroked="f">
                <v:textbox>
                  <w:txbxContent>
                    <w:p w:rsidR="00520B69" w:rsidRPr="00181E2F" w:rsidRDefault="00615466" w:rsidP="00615466">
                      <w:pPr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bookmarkStart w:id="3" w:name="_Hlk515952953"/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The </w:t>
                      </w:r>
                      <w:hyperlink r:id="rId11" w:history="1">
                        <w:r w:rsidR="008816C5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Standards for the Sustainable Development Goals (SDGs)</w:t>
                        </w:r>
                      </w:hyperlink>
                      <w:r w:rsidR="00215F6B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event creates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 enabling environment for peer learning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. T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>hrough the sharing of practical solutions,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the event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will demonstrate the important role of standards 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in</w:t>
                      </w:r>
                      <w:r w:rsidRPr="00615466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achievement of the SDGs. 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Governments</w:t>
                      </w:r>
                      <w:r w:rsidR="00181E2F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, policymakers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and </w:t>
                      </w:r>
                      <w:r w:rsidR="008816C5">
                        <w:rPr>
                          <w:rFonts w:ascii="Roboto" w:hAnsi="Roboto"/>
                          <w:sz w:val="20"/>
                          <w:szCs w:val="20"/>
                        </w:rPr>
                        <w:t>standards bodies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will learn from sharing concrete</w:t>
                      </w:r>
                      <w:r w:rsidR="002078E3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experiences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, best practices and challenges.</w:t>
                      </w:r>
                      <w:r w:rsidR="002078E3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C</w:t>
                      </w:r>
                      <w:r w:rsidR="00520B69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ase studies 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will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form the basis of the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breakout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session.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3"/>
                    <w:p w:rsidR="002078E3" w:rsidRPr="002078E3" w:rsidRDefault="002078E3" w:rsidP="007E055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16C5" w:rsidRPr="00181E2F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323A084" wp14:editId="38D1CC35">
                <wp:simplePos x="0" y="0"/>
                <wp:positionH relativeFrom="margin">
                  <wp:posOffset>1971675</wp:posOffset>
                </wp:positionH>
                <wp:positionV relativeFrom="paragraph">
                  <wp:posOffset>621665</wp:posOffset>
                </wp:positionV>
                <wp:extent cx="2283460" cy="2457450"/>
                <wp:effectExtent l="0" t="0" r="254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BC7" w:rsidRPr="00181E2F" w:rsidRDefault="00520B69" w:rsidP="007E0555">
                            <w:pPr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Governments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, policymakers</w:t>
                            </w: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and other stakeholders are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kindly</w:t>
                            </w:r>
                            <w:r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asked to provide</w:t>
                            </w:r>
                            <w:r w:rsidR="00052DF1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case studies from their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national </w:t>
                            </w:r>
                            <w:r w:rsidR="000634C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experience in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</w:t>
                            </w:r>
                            <w:r w:rsidR="000634C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implementation</w:t>
                            </w:r>
                            <w:r w:rsidR="004A31DB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The case studies will be compiled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in a document and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shared with participants </w:t>
                            </w:r>
                            <w:r w:rsidR="007E0555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in advance of 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the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event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 The document will also be published</w:t>
                            </w:r>
                            <w:r w:rsidR="001F4D1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1F4D18" w:rsidRPr="00181E2F">
                                <w:rPr>
                                  <w:rStyle w:val="Hyperlink"/>
                                  <w:rFonts w:ascii="Roboto" w:hAnsi="Roboto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4D18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 selection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of case studies will be presented during the </w:t>
                            </w:r>
                            <w:r w:rsidR="003D0CE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Standards for the Sustainable Development Goals event</w:t>
                            </w:r>
                            <w:r w:rsidR="00B21BC7" w:rsidRPr="00181E2F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1BC7" w:rsidRPr="002078E3" w:rsidRDefault="00B21BC7" w:rsidP="00B21B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A084" id="_x0000_s1028" type="#_x0000_t202" style="position:absolute;margin-left:155.25pt;margin-top:48.95pt;width:179.8pt;height:19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" fillcolor="#deeaf6 [660]" stroked="f">
                <v:textbox>
                  <w:txbxContent>
                    <w:p w:rsidR="00B21BC7" w:rsidRPr="00181E2F" w:rsidRDefault="00520B69" w:rsidP="007E0555">
                      <w:pPr>
                        <w:jc w:val="both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Governments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, policymakers</w:t>
                      </w: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and other stakeholders are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kindly</w:t>
                      </w:r>
                      <w:r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asked to provide</w:t>
                      </w:r>
                      <w:r w:rsidR="00052DF1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case studies from their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national </w:t>
                      </w:r>
                      <w:r w:rsidR="000634C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experience in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standards</w:t>
                      </w:r>
                      <w:r w:rsidR="000634C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implementation</w:t>
                      </w:r>
                      <w:r w:rsidR="004A31DB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.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The case studies will be compiled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in a document and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shared with participants </w:t>
                      </w:r>
                      <w:r w:rsidR="007E0555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in advance of 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the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event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. The document will also be published</w:t>
                      </w:r>
                      <w:r w:rsidR="001F4D1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1F4D18" w:rsidRPr="00181E2F">
                          <w:rPr>
                            <w:rStyle w:val="Hyperlink"/>
                            <w:rFonts w:ascii="Roboto" w:hAnsi="Roboto"/>
                            <w:sz w:val="20"/>
                            <w:szCs w:val="20"/>
                          </w:rPr>
                          <w:t>online</w:t>
                        </w:r>
                      </w:hyperlink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. </w:t>
                      </w:r>
                      <w:r w:rsidR="001F4D18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A selection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of case studies will be presented during the </w:t>
                      </w:r>
                      <w:r w:rsidR="003D0CEF">
                        <w:rPr>
                          <w:rFonts w:ascii="Roboto" w:hAnsi="Roboto"/>
                          <w:sz w:val="20"/>
                          <w:szCs w:val="20"/>
                        </w:rPr>
                        <w:t>Standards for the Sustainable Development Goals event</w:t>
                      </w:r>
                      <w:r w:rsidR="00B21BC7" w:rsidRPr="00181E2F"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</w:p>
                    <w:p w:rsidR="00B21BC7" w:rsidRPr="002078E3" w:rsidRDefault="00B21BC7" w:rsidP="00B21BC7"/>
                  </w:txbxContent>
                </v:textbox>
                <w10:wrap type="square" anchorx="margin"/>
              </v:shape>
            </w:pict>
          </mc:Fallback>
        </mc:AlternateContent>
      </w:r>
      <w:r w:rsidR="008816C5" w:rsidRPr="00181E2F">
        <w:rPr>
          <w:rFonts w:ascii="Roboto" w:hAnsi="Roboto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73600" behindDoc="0" locked="0" layoutInCell="1" allowOverlap="1" wp14:anchorId="528456A9" wp14:editId="39FD695C">
                <wp:simplePos x="0" y="0"/>
                <wp:positionH relativeFrom="page">
                  <wp:posOffset>5324475</wp:posOffset>
                </wp:positionH>
                <wp:positionV relativeFrom="page">
                  <wp:posOffset>1809750</wp:posOffset>
                </wp:positionV>
                <wp:extent cx="1895475" cy="2800350"/>
                <wp:effectExtent l="0" t="0" r="9525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2800350"/>
                          <a:chOff x="64018" y="842990"/>
                          <a:chExt cx="2132163" cy="8558171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64018" y="1512182"/>
                            <a:ext cx="2121449" cy="788897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4C" w:rsidRDefault="00900F4C" w:rsidP="00900F4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entagon 4"/>
                        <wps:cNvSpPr/>
                        <wps:spPr>
                          <a:xfrm>
                            <a:off x="74991" y="842990"/>
                            <a:ext cx="2121190" cy="105935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4C" w:rsidRPr="00C6616E" w:rsidRDefault="00181E2F" w:rsidP="00900F4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WHEN</w:t>
                              </w:r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56A9" id="Group 17" o:spid="_x0000_s1029" style="position:absolute;margin-left:419.25pt;margin-top:142.5pt;width:149.25pt;height:220.5pt;z-index:251673600;mso-wrap-distance-left:18pt;mso-wrap-distance-right:18pt;mso-position-horizontal-relative:page;mso-position-vertical-relative:page" coordorigin="640,8429" coordsize="21321,8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">
                <v:shape id="Text Box 18" o:spid="_x0000_s1030" type="#_x0000_t202" style="position:absolute;left:640;top:15121;width:21214;height:7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" fillcolor="#deeaf6 [660]" stroked="f" strokeweight=".5pt">
                  <v:textbox inset="14.4pt,1in,14.4pt,14.4pt">
                    <w:txbxContent>
                      <w:p w:rsidR="00900F4C" w:rsidRDefault="00900F4C" w:rsidP="00900F4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_x0000_s1031" style="position:absolute;left:749;top:8429;width:21212;height:10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" fillcolor="#00b050" stroked="f" strokeweight="1pt">
                  <v:textbox inset="28.8pt,0,14.4pt,0">
                    <w:txbxContent>
                      <w:p w:rsidR="00900F4C" w:rsidRPr="00C6616E" w:rsidRDefault="00181E2F" w:rsidP="00900F4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WHEN</w:t>
                        </w:r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 xml:space="preserve"> ?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96FF1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278765</wp:posOffset>
                </wp:positionV>
                <wp:extent cx="2400300" cy="349885"/>
                <wp:effectExtent l="0" t="0" r="0" b="0"/>
                <wp:wrapSquare wrapText="bothSides"/>
                <wp:docPr id="53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988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E57" w:rsidRPr="00C6616E" w:rsidRDefault="00181E2F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  <w:t>WHY</w:t>
                            </w:r>
                            <w:r w:rsidRPr="00C6616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CH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32" type="#_x0000_t15" style="position:absolute;margin-left:-33.75pt;margin-top:21.95pt;width:189pt;height:27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" adj="20026" fillcolor="red" stroked="f" strokeweight="1pt">
                <v:textbox inset="28.8pt,0,14.4pt,0">
                  <w:txbxContent>
                    <w:p w:rsidR="00BF6E57" w:rsidRPr="00C6616E" w:rsidRDefault="00181E2F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  <w:t>WHY</w:t>
                      </w:r>
                      <w:r w:rsidRPr="00C6616E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6"/>
                          <w:szCs w:val="26"/>
                          <w:lang w:val="fr-CH"/>
                        </w:rPr>
                        <w:t xml:space="preserve">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FF1">
        <w:rPr>
          <w:rFonts w:ascii="Roboto" w:hAnsi="Roboto"/>
          <w:b/>
          <w:noProof/>
          <w:color w:val="2E74B5" w:themeColor="accent1" w:themeShade="BF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-428624</wp:posOffset>
                </wp:positionH>
                <wp:positionV relativeFrom="paragraph">
                  <wp:posOffset>476680</wp:posOffset>
                </wp:positionV>
                <wp:extent cx="2230866" cy="249766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0866" cy="24976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57" w:rsidRDefault="00BF6E57" w:rsidP="002A2A7A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3" type="#_x0000_t202" style="position:absolute;margin-left:-33.75pt;margin-top:37.55pt;width:175.65pt;height:19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" fillcolor="#e9e8e8 [2899]" stroked="f" strokeweight=".5pt">
                <v:fill color2="#e1e0e0 [3139]" rotate="t" focusposition=".5,.5" focussize="-.5,-.5" focus="100%" type="gradientRadial"/>
                <v:textbox inset="14.4pt,1in,14.4pt,14.4pt">
                  <w:txbxContent>
                    <w:p w:rsidR="00BF6E57" w:rsidRDefault="00BF6E57" w:rsidP="002A2A7A">
                      <w:p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E2F" w:rsidRPr="00181E2F">
        <w:rPr>
          <w:rFonts w:ascii="Roboto" w:hAnsi="Roboto"/>
          <w:b/>
          <w:noProof/>
          <w:color w:val="2E74B5" w:themeColor="accent1" w:themeShade="BF"/>
          <w:sz w:val="32"/>
          <w:szCs w:val="32"/>
          <w:lang w:eastAsia="en-GB"/>
        </w:rPr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1E1DC215" wp14:editId="76AB7079">
                <wp:simplePos x="0" y="0"/>
                <wp:positionH relativeFrom="margin">
                  <wp:posOffset>1971675</wp:posOffset>
                </wp:positionH>
                <wp:positionV relativeFrom="page">
                  <wp:posOffset>1790700</wp:posOffset>
                </wp:positionV>
                <wp:extent cx="2447925" cy="2686050"/>
                <wp:effectExtent l="0" t="0" r="9525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686050"/>
                          <a:chOff x="64017" y="1108438"/>
                          <a:chExt cx="2669031" cy="819101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64017" y="1512181"/>
                            <a:ext cx="2490177" cy="778727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F4C" w:rsidRDefault="00900F4C" w:rsidP="00900F4C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ntagon 4"/>
                        <wps:cNvSpPr/>
                        <wps:spPr>
                          <a:xfrm>
                            <a:off x="64017" y="1108438"/>
                            <a:ext cx="2669031" cy="1059354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0F4C" w:rsidRPr="00C6616E" w:rsidRDefault="00181E2F" w:rsidP="00900F4C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>HOW</w:t>
                              </w:r>
                              <w:r w:rsidRPr="00C6616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6"/>
                                  <w:szCs w:val="26"/>
                                  <w:lang w:val="fr-CH"/>
                                </w:rPr>
                                <w:t xml:space="preserve"> ?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C215" id="Group 13" o:spid="_x0000_s1034" style="position:absolute;margin-left:155.25pt;margin-top:141pt;width:192.75pt;height:211.5pt;z-index:251671552;mso-wrap-distance-left:18pt;mso-wrap-distance-right:18pt;mso-position-horizontal-relative:margin;mso-position-vertical-relative:page" coordorigin="640,11084" coordsize="26690,8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">
                <v:shape id="Text Box 14" o:spid="_x0000_s1035" type="#_x0000_t202" style="position:absolute;left:640;top:15121;width:24901;height:77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900F4C" w:rsidRDefault="00900F4C" w:rsidP="00900F4C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6" type="#_x0000_t15" style="position:absolute;left:640;top:11084;width:26690;height:10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" adj="17313" fillcolor="#ffc000" stroked="f" strokeweight="1pt">
                  <v:textbox inset="28.8pt,0,14.4pt,0">
                    <w:txbxContent>
                      <w:p w:rsidR="00900F4C" w:rsidRPr="00C6616E" w:rsidRDefault="00181E2F" w:rsidP="00900F4C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>HOW</w:t>
                        </w:r>
                        <w:r w:rsidRPr="00C6616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6"/>
                            <w:szCs w:val="26"/>
                            <w:lang w:val="fr-CH"/>
                          </w:rPr>
                          <w:t xml:space="preserve"> ?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7E0555" w:rsidRPr="00181E2F" w:rsidRDefault="007E0555" w:rsidP="000634C8">
      <w:pPr>
        <w:rPr>
          <w:rFonts w:ascii="Roboto" w:hAnsi="Roboto"/>
          <w:b/>
          <w:color w:val="2E74B5" w:themeColor="accent1" w:themeShade="BF"/>
          <w:sz w:val="32"/>
          <w:szCs w:val="32"/>
        </w:rPr>
      </w:pPr>
    </w:p>
    <w:p w:rsidR="00C6616E" w:rsidRPr="00181E2F" w:rsidRDefault="00C6616E" w:rsidP="00C6616E">
      <w:pPr>
        <w:jc w:val="both"/>
        <w:rPr>
          <w:rFonts w:ascii="Roboto" w:hAnsi="Roboto"/>
          <w:i/>
          <w:color w:val="525252" w:themeColor="accent3" w:themeShade="80"/>
          <w:sz w:val="24"/>
          <w:szCs w:val="24"/>
        </w:rPr>
      </w:pPr>
      <w:r w:rsidRPr="00181E2F">
        <w:rPr>
          <w:rFonts w:ascii="Roboto" w:hAnsi="Roboto"/>
          <w:i/>
          <w:color w:val="525252" w:themeColor="accent3" w:themeShade="80"/>
          <w:sz w:val="24"/>
          <w:szCs w:val="24"/>
        </w:rPr>
        <w:t>Please fill in the template below.</w:t>
      </w:r>
      <w:r w:rsidR="0046788F">
        <w:rPr>
          <w:rFonts w:ascii="Roboto" w:hAnsi="Roboto"/>
          <w:i/>
          <w:color w:val="525252" w:themeColor="accent3" w:themeShade="80"/>
          <w:sz w:val="24"/>
          <w:szCs w:val="24"/>
        </w:rPr>
        <w:t xml:space="preserve"> Note: the maximum word count is 1,000 words.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21BC7" w:rsidRPr="00181E2F" w:rsidTr="00C6616E">
        <w:tc>
          <w:tcPr>
            <w:tcW w:w="93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B21BC7" w:rsidRPr="00181E2F" w:rsidRDefault="00B21BC7" w:rsidP="00D24E42">
            <w:pPr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Country</w:t>
            </w:r>
          </w:p>
          <w:p w:rsidR="00B21BC7" w:rsidRPr="00181E2F" w:rsidRDefault="00594E1C" w:rsidP="00D24E42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specify</w:t>
            </w:r>
            <w:r w:rsidR="003D0CEF">
              <w:rPr>
                <w:rFonts w:ascii="Roboto" w:hAnsi="Roboto"/>
                <w:i/>
              </w:rPr>
              <w:t xml:space="preserve"> the country: _________________________________</w:t>
            </w: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indicate whether the case study applies to the nation</w:t>
            </w:r>
            <w:r w:rsidR="00E66F2C" w:rsidRPr="00181E2F">
              <w:rPr>
                <w:rFonts w:ascii="Roboto" w:hAnsi="Roboto"/>
                <w:i/>
              </w:rPr>
              <w:t>al</w:t>
            </w:r>
            <w:r w:rsidRPr="00181E2F">
              <w:rPr>
                <w:rFonts w:ascii="Roboto" w:hAnsi="Roboto"/>
                <w:i/>
              </w:rPr>
              <w:t>, subnational or local level. Please tick the relevant box.</w:t>
            </w:r>
          </w:p>
          <w:p w:rsidR="00D12F8A" w:rsidRPr="00181E2F" w:rsidRDefault="00D12F8A" w:rsidP="00D24E42">
            <w:pPr>
              <w:rPr>
                <w:rFonts w:ascii="Roboto" w:hAnsi="Roboto"/>
                <w:i/>
              </w:rPr>
            </w:pPr>
          </w:p>
          <w:p w:rsidR="00C6616E" w:rsidRPr="00181E2F" w:rsidRDefault="00EE525A" w:rsidP="00D24E42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970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8A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>national level</w:t>
            </w:r>
            <w:r w:rsidR="00D12F8A" w:rsidRPr="00181E2F">
              <w:rPr>
                <w:rFonts w:ascii="Roboto" w:hAnsi="Roboto"/>
                <w:i/>
              </w:rPr>
              <w:t xml:space="preserve"> </w:t>
            </w:r>
            <w:r w:rsidR="00D12F8A" w:rsidRPr="00181E2F">
              <w:rPr>
                <w:rFonts w:ascii="Roboto" w:hAnsi="Roboto"/>
              </w:rPr>
              <w:t xml:space="preserve">     </w:t>
            </w:r>
            <w:sdt>
              <w:sdtPr>
                <w:rPr>
                  <w:rFonts w:ascii="Roboto" w:hAnsi="Roboto"/>
                </w:rPr>
                <w:id w:val="-22453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 xml:space="preserve"> subnational level     </w:t>
            </w:r>
            <w:sdt>
              <w:sdtPr>
                <w:rPr>
                  <w:rFonts w:ascii="Roboto" w:hAnsi="Roboto"/>
                </w:rPr>
                <w:id w:val="-21323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8A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2F8A" w:rsidRPr="00181E2F">
              <w:rPr>
                <w:rFonts w:ascii="Roboto" w:hAnsi="Roboto"/>
              </w:rPr>
              <w:t xml:space="preserve"> local level                </w:t>
            </w:r>
          </w:p>
        </w:tc>
      </w:tr>
    </w:tbl>
    <w:p w:rsidR="00D24E42" w:rsidRPr="00181E2F" w:rsidRDefault="00D24E42" w:rsidP="00B21BC7">
      <w:pPr>
        <w:rPr>
          <w:rFonts w:ascii="Roboto" w:hAnsi="Roboto"/>
          <w:b/>
          <w:color w:val="2E74B5" w:themeColor="accent1" w:themeShade="BF"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RPr="00181E2F" w:rsidTr="000308F6">
        <w:tc>
          <w:tcPr>
            <w:tcW w:w="9350" w:type="dxa"/>
            <w:shd w:val="clear" w:color="auto" w:fill="F2F2F2" w:themeFill="background1" w:themeFillShade="F2"/>
          </w:tcPr>
          <w:p w:rsidR="00620EBE" w:rsidRPr="00181E2F" w:rsidRDefault="007225C7" w:rsidP="00E26002">
            <w:pPr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SDG addressed</w:t>
            </w:r>
          </w:p>
          <w:p w:rsidR="00B21BC7" w:rsidRPr="00181E2F" w:rsidRDefault="007225C7" w:rsidP="007225C7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The case study must address </w:t>
            </w:r>
            <w:r w:rsidR="00594E1C" w:rsidRPr="00181E2F">
              <w:rPr>
                <w:rFonts w:ascii="Roboto" w:hAnsi="Roboto"/>
                <w:i/>
              </w:rPr>
              <w:t xml:space="preserve">at least </w:t>
            </w:r>
            <w:r w:rsidRPr="00181E2F">
              <w:rPr>
                <w:rFonts w:ascii="Roboto" w:hAnsi="Roboto"/>
                <w:i/>
              </w:rPr>
              <w:t xml:space="preserve">one of the SDGs under in-depth </w:t>
            </w:r>
            <w:r w:rsidR="00594E1C" w:rsidRPr="00181E2F">
              <w:rPr>
                <w:rFonts w:ascii="Roboto" w:hAnsi="Roboto"/>
                <w:i/>
              </w:rPr>
              <w:t>review. Please tick the</w:t>
            </w:r>
            <w:r w:rsidR="00C6616E" w:rsidRPr="00181E2F">
              <w:rPr>
                <w:rFonts w:ascii="Roboto" w:hAnsi="Roboto"/>
                <w:i/>
              </w:rPr>
              <w:t xml:space="preserve"> relevant</w:t>
            </w:r>
            <w:r w:rsidR="00594E1C" w:rsidRPr="00181E2F">
              <w:rPr>
                <w:rFonts w:ascii="Roboto" w:hAnsi="Roboto"/>
                <w:i/>
              </w:rPr>
              <w:t xml:space="preserve"> box(</w:t>
            </w:r>
            <w:proofErr w:type="spellStart"/>
            <w:r w:rsidR="00594E1C" w:rsidRPr="00181E2F">
              <w:rPr>
                <w:rFonts w:ascii="Roboto" w:hAnsi="Roboto"/>
                <w:i/>
              </w:rPr>
              <w:t>es</w:t>
            </w:r>
            <w:proofErr w:type="spellEnd"/>
            <w:r w:rsidR="00594E1C" w:rsidRPr="00181E2F">
              <w:rPr>
                <w:rFonts w:ascii="Roboto" w:hAnsi="Roboto"/>
                <w:i/>
              </w:rPr>
              <w:t>).</w:t>
            </w:r>
          </w:p>
          <w:p w:rsidR="00C6616E" w:rsidRPr="00181E2F" w:rsidRDefault="00C6616E" w:rsidP="007225C7">
            <w:pPr>
              <w:rPr>
                <w:rFonts w:ascii="Roboto" w:hAnsi="Roboto"/>
                <w:i/>
              </w:rPr>
            </w:pPr>
          </w:p>
          <w:p w:rsidR="00B21BC7" w:rsidRPr="00181E2F" w:rsidRDefault="00B21BC7" w:rsidP="00B12BA5">
            <w:pPr>
              <w:ind w:left="720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</w:rPr>
              <w:object w:dxaOrig="3630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84.75pt" o:ole="">
                  <v:imagedata r:id="rId14" o:title=""/>
                </v:shape>
                <o:OLEObject Type="Embed" ProgID="PBrush" ShapeID="_x0000_i1025" DrawAspect="Content" ObjectID="_1594716542" r:id="rId15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594E1C" w:rsidRPr="00181E2F">
              <w:rPr>
                <w:rFonts w:ascii="Roboto" w:hAnsi="Roboto"/>
              </w:rPr>
              <w:object w:dxaOrig="3615" w:dyaOrig="3630">
                <v:shape id="_x0000_i1026" type="#_x0000_t75" style="width:83.25pt;height:84pt" o:ole="">
                  <v:imagedata r:id="rId16" o:title=""/>
                </v:shape>
                <o:OLEObject Type="Embed" ProgID="PBrush" ShapeID="_x0000_i1026" DrawAspect="Content" ObjectID="_1594716543" r:id="rId17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594E1C" w:rsidRPr="00181E2F">
              <w:rPr>
                <w:rFonts w:ascii="Roboto" w:hAnsi="Roboto"/>
              </w:rPr>
              <w:object w:dxaOrig="3630" w:dyaOrig="3615">
                <v:shape id="_x0000_i1027" type="#_x0000_t75" style="width:84pt;height:83.25pt" o:ole="">
                  <v:imagedata r:id="rId18" o:title=""/>
                </v:shape>
                <o:OLEObject Type="Embed" ProgID="PBrush" ShapeID="_x0000_i1027" DrawAspect="Content" ObjectID="_1594716544" r:id="rId19"/>
              </w:object>
            </w:r>
            <w:r w:rsidR="00594E1C" w:rsidRPr="00181E2F">
              <w:rPr>
                <w:rFonts w:ascii="Roboto" w:hAnsi="Roboto"/>
              </w:rPr>
              <w:t xml:space="preserve"> </w:t>
            </w:r>
            <w:r w:rsidR="00B12BA5" w:rsidRPr="00181E2F">
              <w:rPr>
                <w:rFonts w:ascii="Roboto" w:hAnsi="Roboto"/>
              </w:rPr>
              <w:object w:dxaOrig="3586" w:dyaOrig="3586">
                <v:shape id="_x0000_i1028" type="#_x0000_t75" style="width:84.75pt;height:82.5pt" o:ole="">
                  <v:imagedata r:id="rId20" o:title=""/>
                </v:shape>
                <o:OLEObject Type="Embed" ProgID="PBrush" ShapeID="_x0000_i1028" DrawAspect="Content" ObjectID="_1594716545" r:id="rId21"/>
              </w:object>
            </w:r>
          </w:p>
          <w:p w:rsidR="00C6616E" w:rsidRPr="00181E2F" w:rsidRDefault="00C6616E" w:rsidP="00B12BA5">
            <w:pPr>
              <w:ind w:left="720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</w:rPr>
              <w:t xml:space="preserve">             </w:t>
            </w:r>
            <w:sdt>
              <w:sdtPr>
                <w:rPr>
                  <w:rFonts w:ascii="Roboto" w:hAnsi="Roboto"/>
                </w:rPr>
                <w:id w:val="78015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1435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</w:t>
            </w:r>
            <w:sdt>
              <w:sdtPr>
                <w:rPr>
                  <w:rFonts w:ascii="Roboto" w:hAnsi="Roboto"/>
                </w:rPr>
                <w:id w:val="19171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</w:t>
            </w:r>
            <w:sdt>
              <w:sdtPr>
                <w:rPr>
                  <w:rFonts w:ascii="Roboto" w:hAnsi="Roboto"/>
                </w:rPr>
                <w:id w:val="-16390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BA5" w:rsidRPr="00181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81E2F">
              <w:rPr>
                <w:rFonts w:ascii="Roboto" w:hAnsi="Roboto"/>
              </w:rPr>
              <w:t xml:space="preserve">                                       </w:t>
            </w:r>
          </w:p>
          <w:p w:rsidR="00E26002" w:rsidRPr="00181E2F" w:rsidRDefault="00E26002" w:rsidP="00620EBE">
            <w:pPr>
              <w:rPr>
                <w:rFonts w:ascii="Roboto" w:hAnsi="Roboto"/>
                <w:color w:val="0070C0"/>
              </w:rPr>
            </w:pPr>
          </w:p>
          <w:p w:rsidR="00594E1C" w:rsidRPr="003D0CEF" w:rsidRDefault="003D1BE4" w:rsidP="003D0CEF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>Please list</w:t>
            </w:r>
            <w:r w:rsidR="00C6616E" w:rsidRPr="00181E2F">
              <w:rPr>
                <w:rFonts w:ascii="Roboto" w:hAnsi="Roboto"/>
                <w:i/>
              </w:rPr>
              <w:t xml:space="preserve"> any other SDGs </w:t>
            </w:r>
            <w:r w:rsidRPr="00181E2F">
              <w:rPr>
                <w:rFonts w:ascii="Roboto" w:hAnsi="Roboto"/>
                <w:i/>
              </w:rPr>
              <w:t xml:space="preserve">that </w:t>
            </w:r>
            <w:r w:rsidR="00C6616E" w:rsidRPr="00181E2F">
              <w:rPr>
                <w:rFonts w:ascii="Roboto" w:hAnsi="Roboto"/>
                <w:i/>
              </w:rPr>
              <w:t>are addressed</w:t>
            </w:r>
            <w:r w:rsidR="003D0CEF">
              <w:rPr>
                <w:rFonts w:ascii="Roboto" w:hAnsi="Roboto"/>
                <w:i/>
              </w:rPr>
              <w:t xml:space="preserve"> (for the full list of SDGs click </w:t>
            </w:r>
            <w:hyperlink r:id="rId22" w:history="1">
              <w:r w:rsidR="003D0CEF" w:rsidRPr="003D0CEF">
                <w:rPr>
                  <w:rStyle w:val="Hyperlink"/>
                  <w:rFonts w:ascii="Roboto" w:hAnsi="Roboto"/>
                  <w:i/>
                </w:rPr>
                <w:t>here</w:t>
              </w:r>
            </w:hyperlink>
            <w:r w:rsidR="003D0CEF">
              <w:rPr>
                <w:rFonts w:ascii="Roboto" w:hAnsi="Roboto"/>
                <w:i/>
              </w:rPr>
              <w:t>)</w:t>
            </w:r>
            <w:r w:rsidR="00594E1C" w:rsidRPr="00181E2F">
              <w:rPr>
                <w:rFonts w:ascii="Roboto" w:hAnsi="Roboto"/>
                <w:i/>
              </w:rPr>
              <w:t>.</w:t>
            </w:r>
          </w:p>
        </w:tc>
      </w:tr>
      <w:tr w:rsidR="00CC2CEE" w:rsidRPr="00181E2F" w:rsidTr="00467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0"/>
        </w:trPr>
        <w:tc>
          <w:tcPr>
            <w:tcW w:w="93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:rsidR="00CC2CEE" w:rsidRPr="00181E2F" w:rsidRDefault="003D1BE4" w:rsidP="00CC2CEE">
            <w:pPr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lastRenderedPageBreak/>
              <w:t>Title</w:t>
            </w:r>
          </w:p>
          <w:p w:rsidR="003D0CEF" w:rsidRDefault="00BF6E57" w:rsidP="008816C5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provide a </w:t>
            </w:r>
            <w:r w:rsidR="00D12F8A" w:rsidRPr="00181E2F">
              <w:rPr>
                <w:rFonts w:ascii="Roboto" w:hAnsi="Roboto"/>
                <w:i/>
              </w:rPr>
              <w:t xml:space="preserve">title </w:t>
            </w:r>
            <w:r w:rsidR="003D1BE4" w:rsidRPr="00181E2F">
              <w:rPr>
                <w:rFonts w:ascii="Roboto" w:hAnsi="Roboto"/>
                <w:i/>
              </w:rPr>
              <w:t>that reflects the core issue</w:t>
            </w:r>
            <w:r w:rsidR="00D12F8A" w:rsidRPr="00181E2F">
              <w:rPr>
                <w:rFonts w:ascii="Roboto" w:hAnsi="Roboto"/>
                <w:i/>
              </w:rPr>
              <w:t>s addressed in your case study.</w:t>
            </w:r>
            <w:r w:rsidR="00615466">
              <w:rPr>
                <w:rFonts w:ascii="Roboto" w:hAnsi="Roboto"/>
                <w:i/>
              </w:rPr>
              <w:t xml:space="preserve"> </w:t>
            </w:r>
          </w:p>
          <w:p w:rsidR="003D0CEF" w:rsidRDefault="003D0CEF" w:rsidP="00CC2CEE">
            <w:pPr>
              <w:rPr>
                <w:rFonts w:ascii="Roboto" w:hAnsi="Roboto"/>
                <w:i/>
              </w:rPr>
            </w:pPr>
          </w:p>
          <w:p w:rsidR="003D0CEF" w:rsidRDefault="003D0CEF" w:rsidP="00CC2CEE">
            <w:pPr>
              <w:rPr>
                <w:rFonts w:ascii="Roboto" w:hAnsi="Roboto"/>
                <w:b/>
              </w:rPr>
            </w:pPr>
          </w:p>
          <w:p w:rsidR="003D0CEF" w:rsidRPr="00181E2F" w:rsidRDefault="003D0CEF" w:rsidP="00CC2CEE">
            <w:pPr>
              <w:rPr>
                <w:rFonts w:ascii="Roboto" w:hAnsi="Roboto"/>
                <w:b/>
              </w:rPr>
            </w:pPr>
          </w:p>
          <w:p w:rsidR="00CC2CEE" w:rsidRPr="00181E2F" w:rsidRDefault="00CC2CEE" w:rsidP="00F2506F">
            <w:pPr>
              <w:jc w:val="center"/>
              <w:rPr>
                <w:rFonts w:ascii="Roboto" w:hAnsi="Roboto"/>
                <w:b/>
              </w:rPr>
            </w:pPr>
          </w:p>
        </w:tc>
      </w:tr>
    </w:tbl>
    <w:p w:rsidR="00927B4E" w:rsidRPr="00181E2F" w:rsidRDefault="00927B4E" w:rsidP="00F2506F">
      <w:pPr>
        <w:rPr>
          <w:rFonts w:ascii="Roboto" w:hAnsi="Roboto"/>
          <w:b/>
        </w:rPr>
      </w:pPr>
    </w:p>
    <w:tbl>
      <w:tblPr>
        <w:tblW w:w="9351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351"/>
      </w:tblGrid>
      <w:tr w:rsidR="00F54254" w:rsidRPr="00181E2F" w:rsidTr="0046788F">
        <w:trPr>
          <w:trHeight w:val="2880"/>
        </w:trPr>
        <w:tc>
          <w:tcPr>
            <w:tcW w:w="9351" w:type="dxa"/>
            <w:shd w:val="clear" w:color="auto" w:fill="F2F2F2" w:themeFill="background1" w:themeFillShade="F2"/>
          </w:tcPr>
          <w:p w:rsidR="00D12F8A" w:rsidRPr="00181E2F" w:rsidRDefault="007225C7" w:rsidP="007225C7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Summary</w:t>
            </w:r>
          </w:p>
          <w:p w:rsidR="003D1BE4" w:rsidRPr="00181E2F" w:rsidRDefault="003D1BE4" w:rsidP="00D12F8A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i/>
              </w:rPr>
              <w:t xml:space="preserve">Please briefly summarise the </w:t>
            </w:r>
            <w:r w:rsidR="00D12F8A" w:rsidRPr="00181E2F">
              <w:rPr>
                <w:rFonts w:ascii="Roboto" w:hAnsi="Roboto"/>
                <w:i/>
              </w:rPr>
              <w:t xml:space="preserve">objective of the case study </w:t>
            </w:r>
            <w:r w:rsidRPr="00181E2F">
              <w:rPr>
                <w:rFonts w:ascii="Roboto" w:hAnsi="Roboto"/>
                <w:i/>
              </w:rPr>
              <w:t>and the approach chosen</w:t>
            </w:r>
            <w:r w:rsidR="00D12F8A" w:rsidRPr="00181E2F">
              <w:rPr>
                <w:rFonts w:ascii="Roboto" w:hAnsi="Roboto"/>
                <w:i/>
              </w:rPr>
              <w:t xml:space="preserve"> </w:t>
            </w:r>
            <w:r w:rsidR="00B35EDA" w:rsidRPr="00181E2F">
              <w:rPr>
                <w:rFonts w:ascii="Roboto" w:hAnsi="Roboto"/>
                <w:i/>
              </w:rPr>
              <w:t xml:space="preserve">(max </w:t>
            </w:r>
            <w:r w:rsidR="008816C5">
              <w:rPr>
                <w:rFonts w:ascii="Roboto" w:hAnsi="Roboto"/>
                <w:i/>
              </w:rPr>
              <w:t>200</w:t>
            </w:r>
            <w:r w:rsidRPr="00181E2F">
              <w:rPr>
                <w:rFonts w:ascii="Roboto" w:hAnsi="Roboto"/>
                <w:i/>
              </w:rPr>
              <w:t xml:space="preserve"> words).</w:t>
            </w:r>
          </w:p>
        </w:tc>
      </w:tr>
    </w:tbl>
    <w:p w:rsidR="002043A9" w:rsidRPr="00181E2F" w:rsidRDefault="002043A9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26002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E26002" w:rsidRPr="00181E2F" w:rsidRDefault="008816C5" w:rsidP="00E26002">
            <w:pPr>
              <w:rPr>
                <w:rFonts w:ascii="Roboto" w:hAnsi="Roboto"/>
                <w:b/>
                <w:color w:val="2E74B5" w:themeColor="accent1" w:themeShade="BF"/>
              </w:rPr>
            </w:pPr>
            <w:r>
              <w:rPr>
                <w:rFonts w:ascii="Roboto" w:hAnsi="Roboto"/>
                <w:b/>
                <w:color w:val="2E74B5" w:themeColor="accent1" w:themeShade="BF"/>
              </w:rPr>
              <w:t>Background</w:t>
            </w:r>
          </w:p>
          <w:p w:rsidR="00E26002" w:rsidRDefault="005F722F" w:rsidP="001F4D18">
            <w:pPr>
              <w:rPr>
                <w:rFonts w:ascii="Roboto" w:hAnsi="Roboto"/>
                <w:i/>
              </w:rPr>
            </w:pPr>
            <w:r>
              <w:rPr>
                <w:rFonts w:ascii="Roboto" w:hAnsi="Roboto"/>
                <w:i/>
              </w:rPr>
              <w:t xml:space="preserve">Please elaborate on the </w:t>
            </w:r>
            <w:r w:rsidR="000E60AB" w:rsidRPr="00181E2F">
              <w:rPr>
                <w:rFonts w:ascii="Roboto" w:hAnsi="Roboto"/>
                <w:i/>
              </w:rPr>
              <w:t xml:space="preserve">specific </w:t>
            </w:r>
            <w:r w:rsidR="00615466">
              <w:rPr>
                <w:rFonts w:ascii="Roboto" w:hAnsi="Roboto"/>
                <w:i/>
              </w:rPr>
              <w:t xml:space="preserve">situation </w:t>
            </w:r>
            <w:r w:rsidR="008816C5">
              <w:rPr>
                <w:rFonts w:ascii="Roboto" w:hAnsi="Roboto"/>
                <w:i/>
              </w:rPr>
              <w:t xml:space="preserve">and what problem you sought to address (max 100 words). </w:t>
            </w: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Default="003D0CEF" w:rsidP="001F4D18">
            <w:pPr>
              <w:rPr>
                <w:rFonts w:ascii="Roboto" w:hAnsi="Roboto"/>
                <w:i/>
              </w:rPr>
            </w:pPr>
          </w:p>
          <w:p w:rsidR="003D0CEF" w:rsidRPr="00181E2F" w:rsidRDefault="003D0CEF" w:rsidP="001F4D18">
            <w:pPr>
              <w:rPr>
                <w:rFonts w:ascii="Roboto" w:hAnsi="Roboto"/>
                <w:i/>
              </w:rPr>
            </w:pPr>
          </w:p>
        </w:tc>
      </w:tr>
      <w:tr w:rsidR="003A0691" w:rsidRPr="00181E2F" w:rsidTr="00C6616E">
        <w:tc>
          <w:tcPr>
            <w:tcW w:w="9350" w:type="dxa"/>
            <w:shd w:val="clear" w:color="auto" w:fill="F2F2F2" w:themeFill="background1" w:themeFillShade="F2"/>
          </w:tcPr>
          <w:p w:rsidR="003A0691" w:rsidRPr="00181E2F" w:rsidRDefault="003A0691" w:rsidP="00E26002">
            <w:pPr>
              <w:rPr>
                <w:rFonts w:ascii="Roboto" w:hAnsi="Roboto"/>
                <w:b/>
                <w:color w:val="2E74B5" w:themeColor="accent1" w:themeShade="BF"/>
              </w:rPr>
            </w:pPr>
          </w:p>
        </w:tc>
      </w:tr>
    </w:tbl>
    <w:p w:rsidR="00E26002" w:rsidRPr="00181E2F" w:rsidRDefault="00E26002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3A0691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3A0691" w:rsidRPr="00181E2F" w:rsidRDefault="007225C7" w:rsidP="003A0691">
            <w:pPr>
              <w:jc w:val="both"/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lastRenderedPageBreak/>
              <w:t>Strategy</w:t>
            </w:r>
            <w:r w:rsidR="003A0691" w:rsidRPr="00181E2F">
              <w:rPr>
                <w:rFonts w:ascii="Roboto" w:hAnsi="Roboto"/>
                <w:b/>
                <w:color w:val="2E74B5" w:themeColor="accent1" w:themeShade="BF"/>
              </w:rPr>
              <w:t xml:space="preserve">  </w:t>
            </w:r>
          </w:p>
          <w:p w:rsidR="003A0691" w:rsidRPr="00181E2F" w:rsidRDefault="003D1BE4" w:rsidP="003A0691">
            <w:pPr>
              <w:jc w:val="both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615466">
              <w:rPr>
                <w:rFonts w:ascii="Roboto" w:hAnsi="Roboto"/>
                <w:i/>
              </w:rPr>
              <w:t xml:space="preserve">discuss the standards you used to address the problem. </w:t>
            </w:r>
          </w:p>
          <w:p w:rsidR="003A0691" w:rsidRDefault="003A0691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Default="003D0CEF" w:rsidP="003A0691">
            <w:pPr>
              <w:jc w:val="both"/>
              <w:rPr>
                <w:rFonts w:ascii="Roboto" w:hAnsi="Roboto"/>
              </w:rPr>
            </w:pPr>
          </w:p>
          <w:p w:rsidR="003D0CEF" w:rsidRPr="00181E2F" w:rsidRDefault="003D0CEF" w:rsidP="003A0691">
            <w:pPr>
              <w:jc w:val="both"/>
              <w:rPr>
                <w:rFonts w:ascii="Roboto" w:hAnsi="Roboto"/>
              </w:rPr>
            </w:pPr>
          </w:p>
        </w:tc>
      </w:tr>
    </w:tbl>
    <w:p w:rsidR="003A0691" w:rsidRPr="00181E2F" w:rsidRDefault="003A0691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A0431" w:rsidRPr="00181E2F" w:rsidTr="0046788F">
        <w:trPr>
          <w:trHeight w:val="2880"/>
        </w:trPr>
        <w:tc>
          <w:tcPr>
            <w:tcW w:w="95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 w:themeFill="background1" w:themeFillShade="F2"/>
          </w:tcPr>
          <w:p w:rsidR="00CC2CEE" w:rsidRPr="00181E2F" w:rsidRDefault="007225C7" w:rsidP="007225C7">
            <w:pPr>
              <w:rPr>
                <w:rFonts w:ascii="Roboto" w:hAnsi="Roboto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Results</w:t>
            </w:r>
            <w:r w:rsidR="00D12F8A" w:rsidRPr="00181E2F">
              <w:rPr>
                <w:rFonts w:ascii="Roboto" w:hAnsi="Roboto"/>
                <w:b/>
                <w:color w:val="2E74B5" w:themeColor="accent1" w:themeShade="BF"/>
              </w:rPr>
              <w:t xml:space="preserve"> and impact</w:t>
            </w:r>
            <w:r w:rsidR="00CC2CEE" w:rsidRPr="00181E2F">
              <w:rPr>
                <w:rFonts w:ascii="Roboto" w:hAnsi="Roboto"/>
                <w:b/>
                <w:color w:val="2E74B5" w:themeColor="accent1" w:themeShade="BF"/>
              </w:rPr>
              <w:t xml:space="preserve"> </w:t>
            </w:r>
          </w:p>
          <w:p w:rsidR="006A0431" w:rsidRDefault="00CC2CEE" w:rsidP="00697776">
            <w:pPr>
              <w:jc w:val="both"/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3D1BE4" w:rsidRPr="00181E2F">
              <w:rPr>
                <w:rFonts w:ascii="Roboto" w:hAnsi="Roboto"/>
                <w:i/>
              </w:rPr>
              <w:t xml:space="preserve">elaborate on the specific </w:t>
            </w:r>
            <w:r w:rsidR="00615466">
              <w:rPr>
                <w:rFonts w:ascii="Roboto" w:hAnsi="Roboto"/>
                <w:i/>
              </w:rPr>
              <w:t>impact of the standard</w:t>
            </w:r>
            <w:r w:rsidR="0078602A">
              <w:rPr>
                <w:rFonts w:ascii="Roboto" w:hAnsi="Roboto"/>
                <w:i/>
              </w:rPr>
              <w:t>s</w:t>
            </w:r>
            <w:r w:rsidR="003D1BE4" w:rsidRPr="00181E2F">
              <w:rPr>
                <w:rFonts w:ascii="Roboto" w:hAnsi="Roboto"/>
                <w:i/>
              </w:rPr>
              <w:t>.</w:t>
            </w:r>
            <w:r w:rsidR="000E60AB" w:rsidRPr="00181E2F">
              <w:rPr>
                <w:rFonts w:ascii="Roboto" w:hAnsi="Roboto"/>
                <w:i/>
              </w:rPr>
              <w:t xml:space="preserve"> Preferably, summarise the results in bullet points.</w:t>
            </w: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0CEF" w:rsidRPr="00181E2F" w:rsidRDefault="003D0CEF" w:rsidP="00697776">
            <w:pPr>
              <w:jc w:val="both"/>
              <w:rPr>
                <w:rFonts w:ascii="Roboto" w:hAnsi="Roboto"/>
                <w:i/>
              </w:rPr>
            </w:pPr>
          </w:p>
          <w:p w:rsidR="003D1BE4" w:rsidRPr="00181E2F" w:rsidRDefault="003D1BE4" w:rsidP="00697776">
            <w:pPr>
              <w:jc w:val="both"/>
              <w:rPr>
                <w:rFonts w:ascii="Roboto" w:hAnsi="Roboto"/>
              </w:rPr>
            </w:pPr>
          </w:p>
        </w:tc>
      </w:tr>
    </w:tbl>
    <w:p w:rsidR="00E26002" w:rsidRPr="00181E2F" w:rsidRDefault="00E26002" w:rsidP="00697776">
      <w:pPr>
        <w:jc w:val="both"/>
        <w:rPr>
          <w:rFonts w:ascii="Roboto" w:hAnsi="Roboto"/>
        </w:rPr>
      </w:pPr>
    </w:p>
    <w:tbl>
      <w:tblPr>
        <w:tblStyle w:val="TableGrid"/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CC2CEE" w:rsidRPr="00181E2F" w:rsidTr="0046788F">
        <w:trPr>
          <w:trHeight w:val="2880"/>
        </w:trPr>
        <w:tc>
          <w:tcPr>
            <w:tcW w:w="9576" w:type="dxa"/>
            <w:shd w:val="clear" w:color="auto" w:fill="F2F2F2" w:themeFill="background1" w:themeFillShade="F2"/>
          </w:tcPr>
          <w:p w:rsidR="00CC2CEE" w:rsidRPr="00181E2F" w:rsidRDefault="00D12F8A" w:rsidP="00F2506F">
            <w:pPr>
              <w:rPr>
                <w:rFonts w:ascii="Roboto" w:hAnsi="Roboto"/>
                <w:b/>
                <w:color w:val="2E74B5" w:themeColor="accent1" w:themeShade="BF"/>
              </w:rPr>
            </w:pPr>
            <w:r w:rsidRPr="00181E2F">
              <w:rPr>
                <w:rFonts w:ascii="Roboto" w:hAnsi="Roboto"/>
                <w:b/>
                <w:color w:val="2E74B5" w:themeColor="accent1" w:themeShade="BF"/>
              </w:rPr>
              <w:t>Challenges</w:t>
            </w:r>
            <w:r w:rsidR="000E60AB" w:rsidRPr="00181E2F">
              <w:rPr>
                <w:rFonts w:ascii="Roboto" w:hAnsi="Roboto"/>
                <w:b/>
                <w:color w:val="2E74B5" w:themeColor="accent1" w:themeShade="BF"/>
              </w:rPr>
              <w:t xml:space="preserve"> and lessons learned</w:t>
            </w:r>
            <w:r w:rsidR="00CC2CEE" w:rsidRPr="00181E2F">
              <w:rPr>
                <w:rFonts w:ascii="Roboto" w:hAnsi="Roboto"/>
                <w:b/>
                <w:color w:val="2E74B5" w:themeColor="accent1" w:themeShade="BF"/>
              </w:rPr>
              <w:t xml:space="preserve"> </w:t>
            </w:r>
          </w:p>
          <w:p w:rsidR="00CC2CEE" w:rsidRDefault="00CC2CEE" w:rsidP="000E60AB">
            <w:pPr>
              <w:rPr>
                <w:rFonts w:ascii="Roboto" w:hAnsi="Roboto"/>
                <w:i/>
              </w:rPr>
            </w:pPr>
            <w:r w:rsidRPr="00181E2F">
              <w:rPr>
                <w:rFonts w:ascii="Roboto" w:hAnsi="Roboto"/>
                <w:i/>
              </w:rPr>
              <w:t xml:space="preserve">Please </w:t>
            </w:r>
            <w:r w:rsidR="00BF6E57" w:rsidRPr="00181E2F">
              <w:rPr>
                <w:rFonts w:ascii="Roboto" w:hAnsi="Roboto"/>
                <w:i/>
              </w:rPr>
              <w:t>identify challenges encountered</w:t>
            </w:r>
            <w:r w:rsidR="000E60AB" w:rsidRPr="00181E2F">
              <w:rPr>
                <w:rFonts w:ascii="Roboto" w:hAnsi="Roboto"/>
                <w:i/>
              </w:rPr>
              <w:t xml:space="preserve"> </w:t>
            </w:r>
            <w:r w:rsidR="008C57CB" w:rsidRPr="00181E2F">
              <w:rPr>
                <w:rFonts w:ascii="Roboto" w:hAnsi="Roboto"/>
                <w:i/>
              </w:rPr>
              <w:t>during</w:t>
            </w:r>
            <w:r w:rsidR="00615466">
              <w:rPr>
                <w:rFonts w:ascii="Roboto" w:hAnsi="Roboto"/>
                <w:i/>
              </w:rPr>
              <w:t xml:space="preserve"> the</w:t>
            </w:r>
            <w:r w:rsidR="008C57CB" w:rsidRPr="00181E2F">
              <w:rPr>
                <w:rFonts w:ascii="Roboto" w:hAnsi="Roboto"/>
                <w:i/>
              </w:rPr>
              <w:t xml:space="preserve"> implementation</w:t>
            </w:r>
            <w:r w:rsidR="00615466">
              <w:rPr>
                <w:rFonts w:ascii="Roboto" w:hAnsi="Roboto"/>
                <w:i/>
              </w:rPr>
              <w:t xml:space="preserve"> of the standard</w:t>
            </w:r>
            <w:r w:rsidR="00025A47">
              <w:rPr>
                <w:rFonts w:ascii="Roboto" w:hAnsi="Roboto"/>
                <w:i/>
              </w:rPr>
              <w:t>s</w:t>
            </w:r>
            <w:r w:rsidR="008C57CB" w:rsidRPr="00181E2F">
              <w:rPr>
                <w:rFonts w:ascii="Roboto" w:hAnsi="Roboto"/>
                <w:i/>
              </w:rPr>
              <w:t xml:space="preserve"> </w:t>
            </w:r>
            <w:r w:rsidR="000E60AB" w:rsidRPr="00181E2F">
              <w:rPr>
                <w:rFonts w:ascii="Roboto" w:hAnsi="Roboto"/>
                <w:i/>
              </w:rPr>
              <w:t>and</w:t>
            </w:r>
            <w:r w:rsidR="003E62A5">
              <w:rPr>
                <w:rFonts w:ascii="Roboto" w:hAnsi="Roboto"/>
                <w:i/>
              </w:rPr>
              <w:t xml:space="preserve"> the</w:t>
            </w:r>
            <w:r w:rsidR="000E60AB" w:rsidRPr="00181E2F">
              <w:rPr>
                <w:rFonts w:ascii="Roboto" w:hAnsi="Roboto"/>
                <w:i/>
              </w:rPr>
              <w:t xml:space="preserve"> lessons learned.</w:t>
            </w: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Default="003D0CEF" w:rsidP="000E60AB">
            <w:pPr>
              <w:rPr>
                <w:rFonts w:ascii="Roboto" w:hAnsi="Roboto"/>
                <w:i/>
              </w:rPr>
            </w:pPr>
          </w:p>
          <w:p w:rsidR="003D0CEF" w:rsidRPr="00181E2F" w:rsidRDefault="003D0CEF" w:rsidP="000E60AB">
            <w:pPr>
              <w:rPr>
                <w:rFonts w:ascii="Roboto" w:hAnsi="Roboto"/>
                <w:i/>
              </w:rPr>
            </w:pPr>
          </w:p>
          <w:p w:rsidR="000E60AB" w:rsidRPr="00181E2F" w:rsidRDefault="000E60AB" w:rsidP="000E60AB">
            <w:pPr>
              <w:rPr>
                <w:rFonts w:ascii="Roboto" w:hAnsi="Roboto"/>
                <w:b/>
              </w:rPr>
            </w:pPr>
          </w:p>
        </w:tc>
      </w:tr>
    </w:tbl>
    <w:p w:rsidR="003A0691" w:rsidRPr="00181E2F" w:rsidRDefault="003A0691" w:rsidP="00927B4E">
      <w:pPr>
        <w:rPr>
          <w:rFonts w:ascii="Roboto" w:hAnsi="Roboto"/>
        </w:rPr>
      </w:pPr>
    </w:p>
    <w:tbl>
      <w:tblPr>
        <w:tblStyle w:val="TableGrid"/>
        <w:tblW w:w="935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46788F" w:rsidRPr="00181E2F" w:rsidTr="0046788F">
        <w:trPr>
          <w:trHeight w:val="2880"/>
        </w:trPr>
        <w:tc>
          <w:tcPr>
            <w:tcW w:w="9350" w:type="dxa"/>
            <w:shd w:val="clear" w:color="auto" w:fill="F2F2F2" w:themeFill="background1" w:themeFillShade="F2"/>
          </w:tcPr>
          <w:p w:rsidR="0046788F" w:rsidRPr="00181E2F" w:rsidRDefault="0046788F" w:rsidP="006F7153">
            <w:pPr>
              <w:rPr>
                <w:rFonts w:ascii="Roboto" w:hAnsi="Roboto"/>
                <w:b/>
                <w:color w:val="2E74B5" w:themeColor="accent1" w:themeShade="BF"/>
              </w:rPr>
            </w:pPr>
            <w:r>
              <w:rPr>
                <w:rFonts w:ascii="Roboto" w:hAnsi="Roboto"/>
                <w:b/>
                <w:color w:val="2E74B5" w:themeColor="accent1" w:themeShade="BF"/>
              </w:rPr>
              <w:lastRenderedPageBreak/>
              <w:t>Potential for Replication</w:t>
            </w: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  <w:r w:rsidRPr="0046788F">
              <w:rPr>
                <w:rFonts w:ascii="Roboto" w:hAnsi="Roboto"/>
                <w:i/>
              </w:rPr>
              <w:t>Please elaborate on whether the concrete experience is replicable in other locations or contexts.</w:t>
            </w: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Default="0046788F" w:rsidP="006F7153">
            <w:pPr>
              <w:rPr>
                <w:rFonts w:ascii="Roboto" w:hAnsi="Roboto"/>
                <w:i/>
              </w:rPr>
            </w:pPr>
          </w:p>
          <w:p w:rsidR="0046788F" w:rsidRPr="00181E2F" w:rsidRDefault="0046788F" w:rsidP="006F7153">
            <w:pPr>
              <w:rPr>
                <w:rFonts w:ascii="Roboto" w:hAnsi="Roboto"/>
                <w:i/>
              </w:rPr>
            </w:pPr>
          </w:p>
          <w:p w:rsidR="0046788F" w:rsidRPr="00181E2F" w:rsidRDefault="0046788F" w:rsidP="006F7153">
            <w:pPr>
              <w:rPr>
                <w:rFonts w:ascii="Roboto" w:hAnsi="Roboto"/>
                <w:b/>
              </w:rPr>
            </w:pPr>
          </w:p>
        </w:tc>
      </w:tr>
    </w:tbl>
    <w:p w:rsidR="00620EBE" w:rsidRPr="00181E2F" w:rsidRDefault="00620EBE" w:rsidP="00927B4E">
      <w:pPr>
        <w:rPr>
          <w:rFonts w:ascii="Roboto" w:hAnsi="Roboto"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D12F8A" w:rsidRPr="00181E2F" w:rsidTr="0046788F">
        <w:trPr>
          <w:trHeight w:val="2880"/>
        </w:trPr>
        <w:tc>
          <w:tcPr>
            <w:tcW w:w="93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:rsidR="00D12F8A" w:rsidRDefault="00D12F8A" w:rsidP="00927B4E">
            <w:pPr>
              <w:tabs>
                <w:tab w:val="left" w:pos="6628"/>
              </w:tabs>
              <w:rPr>
                <w:rFonts w:ascii="Roboto" w:hAnsi="Roboto"/>
                <w:b/>
                <w:color w:val="0070C0"/>
              </w:rPr>
            </w:pPr>
            <w:r w:rsidRPr="00181E2F">
              <w:rPr>
                <w:rFonts w:ascii="Roboto" w:hAnsi="Roboto"/>
                <w:b/>
                <w:color w:val="0070C0"/>
              </w:rPr>
              <w:t>Contact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  <w:b/>
                <w:color w:val="0070C0"/>
              </w:rPr>
            </w:pPr>
          </w:p>
          <w:p w:rsidR="00D12F8A" w:rsidRDefault="00D12F8A" w:rsidP="00927B4E">
            <w:pPr>
              <w:tabs>
                <w:tab w:val="left" w:pos="6628"/>
              </w:tabs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>Name: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</w:rPr>
            </w:pPr>
          </w:p>
          <w:p w:rsidR="000E60AB" w:rsidRDefault="00D12F8A" w:rsidP="00927B4E">
            <w:pPr>
              <w:tabs>
                <w:tab w:val="left" w:pos="6628"/>
              </w:tabs>
              <w:rPr>
                <w:rFonts w:ascii="Roboto" w:hAnsi="Roboto"/>
              </w:rPr>
            </w:pPr>
            <w:r w:rsidRPr="00181E2F">
              <w:rPr>
                <w:rFonts w:ascii="Roboto" w:hAnsi="Roboto"/>
              </w:rPr>
              <w:t>Organisation:</w:t>
            </w:r>
          </w:p>
          <w:p w:rsidR="003D0CEF" w:rsidRPr="00181E2F" w:rsidRDefault="003D0CEF" w:rsidP="00927B4E">
            <w:pPr>
              <w:tabs>
                <w:tab w:val="left" w:pos="6628"/>
              </w:tabs>
              <w:rPr>
                <w:rFonts w:ascii="Roboto" w:hAnsi="Roboto"/>
              </w:rPr>
            </w:pPr>
          </w:p>
          <w:p w:rsidR="003D0CEF" w:rsidRDefault="003D0CEF" w:rsidP="003D0CEF">
            <w:pPr>
              <w:tabs>
                <w:tab w:val="left" w:pos="6628"/>
              </w:tabs>
              <w:spacing w:line="276" w:lineRule="auto"/>
              <w:jc w:val="both"/>
              <w:rPr>
                <w:rFonts w:ascii="Roboto" w:hAnsi="Roboto"/>
                <w:i/>
              </w:rPr>
            </w:pPr>
          </w:p>
          <w:p w:rsidR="00D12F8A" w:rsidRPr="00181E2F" w:rsidRDefault="000E60AB" w:rsidP="003D0CEF">
            <w:pPr>
              <w:tabs>
                <w:tab w:val="left" w:pos="6628"/>
              </w:tabs>
              <w:spacing w:line="276" w:lineRule="auto"/>
              <w:jc w:val="both"/>
              <w:rPr>
                <w:rFonts w:ascii="Roboto" w:hAnsi="Roboto"/>
              </w:rPr>
            </w:pPr>
            <w:r w:rsidRPr="00181E2F">
              <w:rPr>
                <w:rFonts w:ascii="Roboto" w:hAnsi="Roboto"/>
                <w:i/>
              </w:rPr>
              <w:t xml:space="preserve">Please indicate, if you do not wish your contact details to be published in the compiled document. The document will be published on our </w:t>
            </w:r>
            <w:hyperlink r:id="rId23" w:history="1">
              <w:r w:rsidRPr="00181E2F">
                <w:rPr>
                  <w:rStyle w:val="Hyperlink"/>
                  <w:rFonts w:ascii="Roboto" w:hAnsi="Roboto"/>
                  <w:i/>
                </w:rPr>
                <w:t>website</w:t>
              </w:r>
            </w:hyperlink>
            <w:r w:rsidRPr="00181E2F">
              <w:rPr>
                <w:rFonts w:ascii="Roboto" w:hAnsi="Roboto"/>
                <w:i/>
              </w:rPr>
              <w:t xml:space="preserve">. </w:t>
            </w:r>
            <w:r w:rsidR="001F4D18" w:rsidRPr="00181E2F">
              <w:rPr>
                <w:rFonts w:ascii="Roboto" w:hAnsi="Roboto"/>
                <w:i/>
              </w:rPr>
              <w:t>P</w:t>
            </w:r>
            <w:r w:rsidRPr="00181E2F">
              <w:rPr>
                <w:rFonts w:ascii="Roboto" w:hAnsi="Roboto"/>
                <w:i/>
              </w:rPr>
              <w:t>lease bear in mind</w:t>
            </w:r>
            <w:r w:rsidR="001F4D18" w:rsidRPr="00181E2F">
              <w:rPr>
                <w:rFonts w:ascii="Roboto" w:hAnsi="Roboto"/>
                <w:i/>
              </w:rPr>
              <w:t>, however,</w:t>
            </w:r>
            <w:r w:rsidRPr="00181E2F">
              <w:rPr>
                <w:rFonts w:ascii="Roboto" w:hAnsi="Roboto"/>
                <w:i/>
              </w:rPr>
              <w:t xml:space="preserve"> that other stakeholders might </w:t>
            </w:r>
            <w:r w:rsidR="001F4D18" w:rsidRPr="00181E2F">
              <w:rPr>
                <w:rFonts w:ascii="Roboto" w:hAnsi="Roboto"/>
                <w:i/>
              </w:rPr>
              <w:t>wish</w:t>
            </w:r>
            <w:r w:rsidRPr="00181E2F">
              <w:rPr>
                <w:rFonts w:ascii="Roboto" w:hAnsi="Roboto"/>
                <w:i/>
              </w:rPr>
              <w:t xml:space="preserve"> to contact you to replicate the case study.</w:t>
            </w:r>
          </w:p>
        </w:tc>
      </w:tr>
    </w:tbl>
    <w:p w:rsidR="00927B4E" w:rsidRDefault="00927B4E" w:rsidP="001F4D18">
      <w:pPr>
        <w:tabs>
          <w:tab w:val="left" w:pos="6628"/>
        </w:tabs>
        <w:rPr>
          <w:rFonts w:ascii="Roboto" w:hAnsi="Roboto"/>
        </w:rPr>
      </w:pPr>
    </w:p>
    <w:sectPr w:rsidR="00927B4E" w:rsidSect="00B35EDA">
      <w:headerReference w:type="default" r:id="rId24"/>
      <w:footerReference w:type="default" r:id="rId25"/>
      <w:pgSz w:w="12240" w:h="15840"/>
      <w:pgMar w:top="1276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0A" w:rsidRDefault="00137C0A" w:rsidP="00C65FF4">
      <w:pPr>
        <w:spacing w:after="0" w:line="240" w:lineRule="auto"/>
      </w:pPr>
      <w:r>
        <w:separator/>
      </w:r>
    </w:p>
  </w:endnote>
  <w:endnote w:type="continuationSeparator" w:id="0">
    <w:p w:rsidR="00137C0A" w:rsidRDefault="00137C0A" w:rsidP="00C6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494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B4E" w:rsidRDefault="00927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4E" w:rsidRDefault="0092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0A" w:rsidRDefault="00137C0A" w:rsidP="00C65FF4">
      <w:pPr>
        <w:spacing w:after="0" w:line="240" w:lineRule="auto"/>
      </w:pPr>
      <w:r>
        <w:separator/>
      </w:r>
    </w:p>
  </w:footnote>
  <w:footnote w:type="continuationSeparator" w:id="0">
    <w:p w:rsidR="00137C0A" w:rsidRDefault="00137C0A" w:rsidP="00C6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4C" w:rsidRDefault="00796A69" w:rsidP="00B35EDA">
    <w:pPr>
      <w:pStyle w:val="Header"/>
      <w:jc w:val="right"/>
    </w:pPr>
    <w:r>
      <w:rPr>
        <w:b/>
        <w:noProof/>
        <w:lang w:eastAsia="en-GB"/>
      </w:rPr>
      <w:drawing>
        <wp:inline distT="0" distB="0" distL="0" distR="0">
          <wp:extent cx="5095875" cy="628650"/>
          <wp:effectExtent l="0" t="0" r="9525" b="0"/>
          <wp:docPr id="3" name="Picture 3" descr="C:\Users\curtis\AppData\Local\Microsoft\Windows\INetCache\Content.Word\Cap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curtis\AppData\Local\Microsoft\Windows\INetCache\Content.Word\Cap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E42" w:rsidRDefault="00D24E42" w:rsidP="00D24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E51"/>
    <w:multiLevelType w:val="hybridMultilevel"/>
    <w:tmpl w:val="7B2E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510"/>
    <w:multiLevelType w:val="hybridMultilevel"/>
    <w:tmpl w:val="0A34AC70"/>
    <w:lvl w:ilvl="0" w:tplc="04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 w15:restartNumberingAfterBreak="0">
    <w:nsid w:val="2D8B77B4"/>
    <w:multiLevelType w:val="hybridMultilevel"/>
    <w:tmpl w:val="E9BA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510FF"/>
    <w:multiLevelType w:val="hybridMultilevel"/>
    <w:tmpl w:val="1AA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251C"/>
    <w:multiLevelType w:val="hybridMultilevel"/>
    <w:tmpl w:val="410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17F3"/>
    <w:multiLevelType w:val="hybridMultilevel"/>
    <w:tmpl w:val="11BE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5260"/>
    <w:multiLevelType w:val="hybridMultilevel"/>
    <w:tmpl w:val="CF22D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6F"/>
    <w:rsid w:val="00025A47"/>
    <w:rsid w:val="000308F6"/>
    <w:rsid w:val="00052DF1"/>
    <w:rsid w:val="000634C8"/>
    <w:rsid w:val="00070781"/>
    <w:rsid w:val="00094B21"/>
    <w:rsid w:val="00096FF1"/>
    <w:rsid w:val="000B003B"/>
    <w:rsid w:val="000D2F10"/>
    <w:rsid w:val="000E60AB"/>
    <w:rsid w:val="001123F8"/>
    <w:rsid w:val="00137C0A"/>
    <w:rsid w:val="00181E2F"/>
    <w:rsid w:val="001F4D18"/>
    <w:rsid w:val="00201D24"/>
    <w:rsid w:val="002043A9"/>
    <w:rsid w:val="002078E3"/>
    <w:rsid w:val="00215F6B"/>
    <w:rsid w:val="002663D0"/>
    <w:rsid w:val="00266C71"/>
    <w:rsid w:val="002A2A7A"/>
    <w:rsid w:val="002C7123"/>
    <w:rsid w:val="002D4EE2"/>
    <w:rsid w:val="002E1FE4"/>
    <w:rsid w:val="002F380A"/>
    <w:rsid w:val="003238FD"/>
    <w:rsid w:val="003460D6"/>
    <w:rsid w:val="00375ED3"/>
    <w:rsid w:val="00380428"/>
    <w:rsid w:val="00380DBB"/>
    <w:rsid w:val="003939A9"/>
    <w:rsid w:val="00394E54"/>
    <w:rsid w:val="003A0691"/>
    <w:rsid w:val="003D0CEF"/>
    <w:rsid w:val="003D1BE4"/>
    <w:rsid w:val="003E62A5"/>
    <w:rsid w:val="00462E45"/>
    <w:rsid w:val="0046788F"/>
    <w:rsid w:val="00473F28"/>
    <w:rsid w:val="004A31DB"/>
    <w:rsid w:val="00520B69"/>
    <w:rsid w:val="00551072"/>
    <w:rsid w:val="00556AA0"/>
    <w:rsid w:val="00566378"/>
    <w:rsid w:val="0058531D"/>
    <w:rsid w:val="00594E1C"/>
    <w:rsid w:val="005F722F"/>
    <w:rsid w:val="00615466"/>
    <w:rsid w:val="00620EBE"/>
    <w:rsid w:val="006309FB"/>
    <w:rsid w:val="00651AD5"/>
    <w:rsid w:val="00697776"/>
    <w:rsid w:val="006A0431"/>
    <w:rsid w:val="006C0F82"/>
    <w:rsid w:val="006E6F2E"/>
    <w:rsid w:val="00711DF4"/>
    <w:rsid w:val="007225C7"/>
    <w:rsid w:val="0078602A"/>
    <w:rsid w:val="00796A69"/>
    <w:rsid w:val="007D678F"/>
    <w:rsid w:val="007E0555"/>
    <w:rsid w:val="00835ADE"/>
    <w:rsid w:val="0085190F"/>
    <w:rsid w:val="00870CB3"/>
    <w:rsid w:val="00874AC3"/>
    <w:rsid w:val="008816C5"/>
    <w:rsid w:val="008C57CB"/>
    <w:rsid w:val="008F6A98"/>
    <w:rsid w:val="00900F4C"/>
    <w:rsid w:val="00903A91"/>
    <w:rsid w:val="00927855"/>
    <w:rsid w:val="00927B4E"/>
    <w:rsid w:val="009817D5"/>
    <w:rsid w:val="009D3E9E"/>
    <w:rsid w:val="009F564E"/>
    <w:rsid w:val="00A13EC4"/>
    <w:rsid w:val="00A3520B"/>
    <w:rsid w:val="00A81799"/>
    <w:rsid w:val="00AD1BF9"/>
    <w:rsid w:val="00B00FE2"/>
    <w:rsid w:val="00B12BA5"/>
    <w:rsid w:val="00B21BC7"/>
    <w:rsid w:val="00B34ED8"/>
    <w:rsid w:val="00B35EDA"/>
    <w:rsid w:val="00B5541E"/>
    <w:rsid w:val="00B91200"/>
    <w:rsid w:val="00BB1743"/>
    <w:rsid w:val="00BB7279"/>
    <w:rsid w:val="00BC2901"/>
    <w:rsid w:val="00BF6E57"/>
    <w:rsid w:val="00C02140"/>
    <w:rsid w:val="00C34209"/>
    <w:rsid w:val="00C3773F"/>
    <w:rsid w:val="00C65FF4"/>
    <w:rsid w:val="00C6616E"/>
    <w:rsid w:val="00C66EC7"/>
    <w:rsid w:val="00CB13BB"/>
    <w:rsid w:val="00CB1DC3"/>
    <w:rsid w:val="00CB7548"/>
    <w:rsid w:val="00CC2CEE"/>
    <w:rsid w:val="00D12F8A"/>
    <w:rsid w:val="00D24E42"/>
    <w:rsid w:val="00D7729E"/>
    <w:rsid w:val="00DC6383"/>
    <w:rsid w:val="00E07D29"/>
    <w:rsid w:val="00E26002"/>
    <w:rsid w:val="00E33038"/>
    <w:rsid w:val="00E42B9B"/>
    <w:rsid w:val="00E53EAE"/>
    <w:rsid w:val="00E66F2C"/>
    <w:rsid w:val="00E723EE"/>
    <w:rsid w:val="00E86938"/>
    <w:rsid w:val="00EE525A"/>
    <w:rsid w:val="00EE7330"/>
    <w:rsid w:val="00F2506F"/>
    <w:rsid w:val="00F54254"/>
    <w:rsid w:val="00FC7BA2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38D2A7"/>
  <w15:docId w15:val="{B826BD5F-57F3-4F1C-A7C0-D34B87C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F4"/>
    <w:rPr>
      <w:lang w:val="en-GB"/>
    </w:rPr>
  </w:style>
  <w:style w:type="table" w:styleId="TableGrid">
    <w:name w:val="Table Grid"/>
    <w:basedOn w:val="TableNormal"/>
    <w:uiPriority w:val="39"/>
    <w:rsid w:val="00E5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A0"/>
    <w:rPr>
      <w:rFonts w:ascii="Tahoma" w:hAnsi="Tahoma" w:cs="Tahoma"/>
      <w:sz w:val="16"/>
      <w:szCs w:val="16"/>
      <w:lang w:val="en-GB"/>
    </w:rPr>
  </w:style>
  <w:style w:type="table" w:styleId="GridTable1Light-Accent1">
    <w:name w:val="Grid Table 1 Light Accent 1"/>
    <w:basedOn w:val="TableNormal"/>
    <w:uiPriority w:val="46"/>
    <w:rsid w:val="00E260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A043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043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4E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25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Spacing">
    <w:name w:val="No Spacing"/>
    <w:link w:val="NoSpacingChar"/>
    <w:uiPriority w:val="1"/>
    <w:qFormat/>
    <w:rsid w:val="00BF6E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6E57"/>
    <w:rPr>
      <w:rFonts w:eastAsiaTheme="minorEastAsia"/>
    </w:rPr>
  </w:style>
  <w:style w:type="paragraph" w:customStyle="1" w:styleId="Default">
    <w:name w:val="Default"/>
    <w:rsid w:val="00E66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D0C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2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.cooperation@un.org" TargetMode="External"/><Relationship Id="rId13" Type="http://schemas.openxmlformats.org/officeDocument/2006/relationships/hyperlink" Target="https://www.unece.org/index.php?id=48369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s://www.unece.org/index.php?id=48369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ce.org/index.php?id=4836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www.unece.org/index.php?id=48369" TargetMode="External"/><Relationship Id="rId10" Type="http://schemas.openxmlformats.org/officeDocument/2006/relationships/hyperlink" Target="https://www.unece.org/index.php?id=48369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mailto:regulatory.cooperation@un.org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sustainabledevelopment.un.org/sdg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029F-CD0B-44C9-81BC-5E03AA94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UNECE</dc:creator>
  <cp:lastModifiedBy>Aruna Vivekanantham</cp:lastModifiedBy>
  <cp:revision>3</cp:revision>
  <cp:lastPrinted>2018-06-05T07:51:00Z</cp:lastPrinted>
  <dcterms:created xsi:type="dcterms:W3CDTF">2018-07-25T12:10:00Z</dcterms:created>
  <dcterms:modified xsi:type="dcterms:W3CDTF">2018-08-02T10:03:00Z</dcterms:modified>
</cp:coreProperties>
</file>