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E" w:rsidRPr="00666DC2" w:rsidRDefault="00944EDB" w:rsidP="00944EDB">
      <w:pPr>
        <w:jc w:val="center"/>
        <w:rPr>
          <w:sz w:val="32"/>
          <w:szCs w:val="32"/>
        </w:rPr>
      </w:pPr>
      <w:r w:rsidRPr="00666DC2">
        <w:rPr>
          <w:sz w:val="32"/>
          <w:szCs w:val="32"/>
        </w:rPr>
        <w:t>ИНФОРМАЦИЯ</w:t>
      </w:r>
    </w:p>
    <w:p w:rsidR="004D7DC8" w:rsidRPr="00666DC2" w:rsidRDefault="00944EDB" w:rsidP="00AF04F6">
      <w:pPr>
        <w:spacing w:line="240" w:lineRule="auto"/>
        <w:jc w:val="both"/>
        <w:rPr>
          <w:sz w:val="32"/>
          <w:szCs w:val="32"/>
        </w:rPr>
      </w:pPr>
      <w:r w:rsidRPr="00666DC2">
        <w:rPr>
          <w:sz w:val="32"/>
          <w:szCs w:val="32"/>
        </w:rPr>
        <w:t>С</w:t>
      </w:r>
      <w:r w:rsidR="00F86279">
        <w:rPr>
          <w:sz w:val="32"/>
          <w:szCs w:val="32"/>
        </w:rPr>
        <w:t>лужба государственного санитарно эпидемиологического надзора</w:t>
      </w:r>
      <w:r w:rsidRPr="00666DC2">
        <w:rPr>
          <w:sz w:val="32"/>
          <w:szCs w:val="32"/>
        </w:rPr>
        <w:t xml:space="preserve"> МЗ РТ</w:t>
      </w:r>
      <w:r w:rsidR="004D7DC8" w:rsidRPr="00666DC2">
        <w:rPr>
          <w:sz w:val="32"/>
          <w:szCs w:val="32"/>
        </w:rPr>
        <w:t xml:space="preserve"> рассмотрев предварительный отчет</w:t>
      </w:r>
      <w:r w:rsidR="00134254">
        <w:rPr>
          <w:sz w:val="32"/>
          <w:szCs w:val="32"/>
        </w:rPr>
        <w:t xml:space="preserve"> </w:t>
      </w:r>
      <w:r w:rsidR="00134254" w:rsidRPr="00134254">
        <w:rPr>
          <w:sz w:val="32"/>
          <w:szCs w:val="32"/>
        </w:rPr>
        <w:t>ЕЭК ООН</w:t>
      </w:r>
      <w:r w:rsidR="004D7DC8" w:rsidRPr="00666DC2">
        <w:rPr>
          <w:sz w:val="32"/>
          <w:szCs w:val="32"/>
        </w:rPr>
        <w:t xml:space="preserve"> об Оценке нормативных и процедурных барьеров в сфере торговли в РТ предоставляет Вам следующие комментарии и соображения.  </w:t>
      </w:r>
    </w:p>
    <w:p w:rsidR="00AF04F6" w:rsidRDefault="004D7DC8" w:rsidP="00AF04F6">
      <w:pPr>
        <w:spacing w:line="240" w:lineRule="auto"/>
        <w:jc w:val="both"/>
        <w:rPr>
          <w:sz w:val="32"/>
          <w:szCs w:val="32"/>
        </w:rPr>
      </w:pPr>
      <w:r w:rsidRPr="00666DC2">
        <w:rPr>
          <w:sz w:val="32"/>
          <w:szCs w:val="32"/>
        </w:rPr>
        <w:t xml:space="preserve">СГСЭН МЗ РТ в сфере обеспечения санитарно </w:t>
      </w:r>
      <w:proofErr w:type="gramStart"/>
      <w:r w:rsidRPr="00666DC2">
        <w:rPr>
          <w:sz w:val="32"/>
          <w:szCs w:val="32"/>
        </w:rPr>
        <w:t>эпидемиологический</w:t>
      </w:r>
      <w:proofErr w:type="gramEnd"/>
      <w:r w:rsidRPr="00666DC2">
        <w:rPr>
          <w:sz w:val="32"/>
          <w:szCs w:val="32"/>
        </w:rPr>
        <w:t xml:space="preserve"> безопасности нас</w:t>
      </w:r>
      <w:r w:rsidR="00307DE1" w:rsidRPr="00666DC2">
        <w:rPr>
          <w:sz w:val="32"/>
          <w:szCs w:val="32"/>
        </w:rPr>
        <w:t>е</w:t>
      </w:r>
      <w:r w:rsidRPr="00666DC2">
        <w:rPr>
          <w:sz w:val="32"/>
          <w:szCs w:val="32"/>
        </w:rPr>
        <w:t>ления РТ руководствуется</w:t>
      </w:r>
      <w:r w:rsidR="002218A0">
        <w:rPr>
          <w:sz w:val="32"/>
          <w:szCs w:val="32"/>
        </w:rPr>
        <w:t>:</w:t>
      </w:r>
    </w:p>
    <w:p w:rsidR="00F86279" w:rsidRDefault="002218A0" w:rsidP="00AF04F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E2673" w:rsidRPr="00666DC2">
        <w:rPr>
          <w:sz w:val="32"/>
          <w:szCs w:val="32"/>
        </w:rPr>
        <w:t xml:space="preserve"> Положением СГСЭН </w:t>
      </w:r>
      <w:proofErr w:type="gramStart"/>
      <w:r w:rsidR="005E2673" w:rsidRPr="00666DC2">
        <w:rPr>
          <w:sz w:val="32"/>
          <w:szCs w:val="32"/>
        </w:rPr>
        <w:t>утвержденный</w:t>
      </w:r>
      <w:proofErr w:type="gramEnd"/>
      <w:r w:rsidR="005E2673" w:rsidRPr="00666DC2">
        <w:rPr>
          <w:sz w:val="32"/>
          <w:szCs w:val="32"/>
        </w:rPr>
        <w:t xml:space="preserve"> Правительством РТ </w:t>
      </w:r>
      <w:r w:rsidR="00F86279">
        <w:rPr>
          <w:sz w:val="32"/>
          <w:szCs w:val="32"/>
        </w:rPr>
        <w:t>№</w:t>
      </w:r>
      <w:r w:rsidR="00217C8D">
        <w:rPr>
          <w:sz w:val="32"/>
          <w:szCs w:val="32"/>
        </w:rPr>
        <w:t xml:space="preserve"> </w:t>
      </w:r>
      <w:r w:rsidR="00F86279">
        <w:rPr>
          <w:sz w:val="32"/>
          <w:szCs w:val="32"/>
        </w:rPr>
        <w:t>499 от 01.10.2008.</w:t>
      </w:r>
      <w:r w:rsidR="004D7DC8" w:rsidRPr="00666DC2">
        <w:rPr>
          <w:sz w:val="32"/>
          <w:szCs w:val="32"/>
        </w:rPr>
        <w:t xml:space="preserve"> </w:t>
      </w:r>
    </w:p>
    <w:p w:rsidR="002218A0" w:rsidRDefault="003E2974" w:rsidP="00AF04F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2.З</w:t>
      </w:r>
      <w:r w:rsidR="004D7DC8" w:rsidRPr="00666DC2">
        <w:rPr>
          <w:sz w:val="32"/>
          <w:szCs w:val="32"/>
        </w:rPr>
        <w:t>аконами РТ</w:t>
      </w:r>
      <w:proofErr w:type="gramStart"/>
      <w:r w:rsidR="004D7DC8" w:rsidRPr="00666DC2">
        <w:rPr>
          <w:sz w:val="32"/>
          <w:szCs w:val="32"/>
        </w:rPr>
        <w:t xml:space="preserve"> О</w:t>
      </w:r>
      <w:proofErr w:type="gramEnd"/>
      <w:r w:rsidR="004D7DC8" w:rsidRPr="00666DC2">
        <w:rPr>
          <w:sz w:val="32"/>
          <w:szCs w:val="32"/>
        </w:rPr>
        <w:t>б обеспечении сан</w:t>
      </w:r>
      <w:r w:rsidR="0064121B">
        <w:rPr>
          <w:sz w:val="32"/>
          <w:szCs w:val="32"/>
        </w:rPr>
        <w:t>итарно</w:t>
      </w:r>
      <w:r>
        <w:rPr>
          <w:sz w:val="32"/>
          <w:szCs w:val="32"/>
        </w:rPr>
        <w:t>–</w:t>
      </w:r>
      <w:r w:rsidRPr="00666DC2">
        <w:rPr>
          <w:sz w:val="32"/>
          <w:szCs w:val="32"/>
        </w:rPr>
        <w:t>эпид</w:t>
      </w:r>
      <w:r>
        <w:rPr>
          <w:sz w:val="32"/>
          <w:szCs w:val="32"/>
        </w:rPr>
        <w:t xml:space="preserve">емиологического </w:t>
      </w:r>
      <w:r w:rsidR="004D7DC8" w:rsidRPr="00666DC2">
        <w:rPr>
          <w:sz w:val="32"/>
          <w:szCs w:val="32"/>
        </w:rPr>
        <w:t xml:space="preserve"> безопасности </w:t>
      </w:r>
      <w:r w:rsidR="00F87F5B">
        <w:rPr>
          <w:sz w:val="32"/>
          <w:szCs w:val="32"/>
        </w:rPr>
        <w:t>№49 от 08.12.2003</w:t>
      </w:r>
      <w:r w:rsidR="00F86279">
        <w:rPr>
          <w:sz w:val="32"/>
          <w:szCs w:val="32"/>
        </w:rPr>
        <w:t xml:space="preserve"> г.</w:t>
      </w:r>
    </w:p>
    <w:p w:rsidR="003E2974" w:rsidRDefault="004D7DC8" w:rsidP="00AF04F6">
      <w:pPr>
        <w:spacing w:line="240" w:lineRule="auto"/>
        <w:jc w:val="both"/>
        <w:rPr>
          <w:sz w:val="32"/>
          <w:szCs w:val="32"/>
        </w:rPr>
      </w:pPr>
      <w:r w:rsidRPr="00666DC2">
        <w:rPr>
          <w:sz w:val="32"/>
          <w:szCs w:val="32"/>
        </w:rPr>
        <w:t xml:space="preserve"> </w:t>
      </w:r>
      <w:r w:rsidR="009959A0">
        <w:rPr>
          <w:sz w:val="32"/>
          <w:szCs w:val="32"/>
        </w:rPr>
        <w:t>3</w:t>
      </w:r>
      <w:r w:rsidR="002218A0">
        <w:rPr>
          <w:sz w:val="32"/>
          <w:szCs w:val="32"/>
        </w:rPr>
        <w:t>.</w:t>
      </w:r>
      <w:r w:rsidR="003E2974">
        <w:rPr>
          <w:sz w:val="32"/>
          <w:szCs w:val="32"/>
        </w:rPr>
        <w:t>Закон</w:t>
      </w:r>
      <w:proofErr w:type="gramStart"/>
      <w:r w:rsidR="003E2974">
        <w:rPr>
          <w:sz w:val="32"/>
          <w:szCs w:val="32"/>
        </w:rPr>
        <w:t xml:space="preserve"> </w:t>
      </w:r>
      <w:r w:rsidRPr="00666DC2">
        <w:rPr>
          <w:sz w:val="32"/>
          <w:szCs w:val="32"/>
        </w:rPr>
        <w:t>О</w:t>
      </w:r>
      <w:proofErr w:type="gramEnd"/>
      <w:r w:rsidRPr="00666DC2">
        <w:rPr>
          <w:sz w:val="32"/>
          <w:szCs w:val="32"/>
        </w:rPr>
        <w:t>б бе</w:t>
      </w:r>
      <w:r w:rsidR="00307DE1" w:rsidRPr="00666DC2">
        <w:rPr>
          <w:sz w:val="32"/>
          <w:szCs w:val="32"/>
        </w:rPr>
        <w:t>зопасности пищевых продуктов</w:t>
      </w:r>
      <w:r w:rsidR="003E2974">
        <w:rPr>
          <w:sz w:val="32"/>
          <w:szCs w:val="32"/>
        </w:rPr>
        <w:t xml:space="preserve"> от 19июля 2012 №389</w:t>
      </w:r>
      <w:r w:rsidR="00307DE1" w:rsidRPr="00666DC2">
        <w:rPr>
          <w:sz w:val="32"/>
          <w:szCs w:val="32"/>
        </w:rPr>
        <w:t>,</w:t>
      </w:r>
    </w:p>
    <w:p w:rsidR="002218A0" w:rsidRDefault="009959A0" w:rsidP="00AF04F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3E2974">
        <w:rPr>
          <w:sz w:val="32"/>
          <w:szCs w:val="32"/>
        </w:rPr>
        <w:t>.</w:t>
      </w:r>
      <w:r w:rsidR="004E7B29">
        <w:rPr>
          <w:sz w:val="32"/>
          <w:szCs w:val="32"/>
        </w:rPr>
        <w:t>Закон</w:t>
      </w:r>
      <w:r w:rsidR="00307DE1" w:rsidRPr="00666DC2">
        <w:rPr>
          <w:sz w:val="32"/>
          <w:szCs w:val="32"/>
        </w:rPr>
        <w:t xml:space="preserve"> О</w:t>
      </w:r>
      <w:r w:rsidR="004D7DC8" w:rsidRPr="00666DC2">
        <w:rPr>
          <w:sz w:val="32"/>
          <w:szCs w:val="32"/>
        </w:rPr>
        <w:t xml:space="preserve"> защите здоровья населения РТ</w:t>
      </w:r>
      <w:proofErr w:type="gramStart"/>
      <w:r w:rsidR="004D7DC8" w:rsidRPr="00666DC2">
        <w:rPr>
          <w:sz w:val="32"/>
          <w:szCs w:val="32"/>
        </w:rPr>
        <w:t xml:space="preserve"> ,</w:t>
      </w:r>
      <w:proofErr w:type="gramEnd"/>
      <w:r w:rsidR="004D7DC8" w:rsidRPr="00666DC2">
        <w:rPr>
          <w:sz w:val="32"/>
          <w:szCs w:val="32"/>
        </w:rPr>
        <w:t xml:space="preserve"> </w:t>
      </w:r>
    </w:p>
    <w:p w:rsidR="002218A0" w:rsidRDefault="009959A0" w:rsidP="00AF04F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2218A0">
        <w:rPr>
          <w:sz w:val="32"/>
          <w:szCs w:val="32"/>
        </w:rPr>
        <w:t>.</w:t>
      </w:r>
      <w:r w:rsidR="00217C8D">
        <w:rPr>
          <w:sz w:val="32"/>
          <w:szCs w:val="32"/>
        </w:rPr>
        <w:t>СанПин</w:t>
      </w:r>
      <w:r w:rsidR="004D7DC8" w:rsidRPr="00666DC2">
        <w:rPr>
          <w:sz w:val="32"/>
          <w:szCs w:val="32"/>
        </w:rPr>
        <w:t xml:space="preserve">-ами и стандартами утвержденными Главным санитарным врачом РТ. </w:t>
      </w:r>
      <w:r w:rsidR="00944EDB" w:rsidRPr="00666DC2">
        <w:rPr>
          <w:sz w:val="32"/>
          <w:szCs w:val="32"/>
        </w:rPr>
        <w:t xml:space="preserve"> </w:t>
      </w:r>
    </w:p>
    <w:p w:rsidR="001A4970" w:rsidRDefault="00944EDB" w:rsidP="00AF04F6">
      <w:pPr>
        <w:spacing w:line="240" w:lineRule="auto"/>
        <w:jc w:val="both"/>
        <w:rPr>
          <w:sz w:val="32"/>
          <w:szCs w:val="32"/>
        </w:rPr>
      </w:pPr>
      <w:r w:rsidRPr="00666DC2">
        <w:rPr>
          <w:sz w:val="32"/>
          <w:szCs w:val="32"/>
        </w:rPr>
        <w:t xml:space="preserve"> </w:t>
      </w:r>
      <w:r w:rsidR="00581202">
        <w:rPr>
          <w:sz w:val="32"/>
          <w:szCs w:val="32"/>
        </w:rPr>
        <w:t>В структуре СГСЭН существуют 73</w:t>
      </w:r>
      <w:r w:rsidR="005E2673" w:rsidRPr="00666DC2">
        <w:rPr>
          <w:sz w:val="32"/>
          <w:szCs w:val="32"/>
        </w:rPr>
        <w:t xml:space="preserve"> ЦГСЭН</w:t>
      </w:r>
      <w:r w:rsidR="00307DE1" w:rsidRPr="00666DC2">
        <w:rPr>
          <w:sz w:val="32"/>
          <w:szCs w:val="32"/>
        </w:rPr>
        <w:t xml:space="preserve"> районов и областей</w:t>
      </w:r>
      <w:r w:rsidR="00581202">
        <w:rPr>
          <w:sz w:val="32"/>
          <w:szCs w:val="32"/>
        </w:rPr>
        <w:t xml:space="preserve">, </w:t>
      </w:r>
      <w:r w:rsidR="005E2673" w:rsidRPr="00666DC2">
        <w:rPr>
          <w:sz w:val="32"/>
          <w:szCs w:val="32"/>
        </w:rPr>
        <w:t xml:space="preserve"> </w:t>
      </w:r>
      <w:r w:rsidR="00581202">
        <w:rPr>
          <w:sz w:val="32"/>
          <w:szCs w:val="32"/>
        </w:rPr>
        <w:t xml:space="preserve">60 -микробиологических  и </w:t>
      </w:r>
      <w:r w:rsidR="005E2673" w:rsidRPr="00666DC2">
        <w:rPr>
          <w:sz w:val="32"/>
          <w:szCs w:val="32"/>
        </w:rPr>
        <w:t xml:space="preserve"> сан</w:t>
      </w:r>
      <w:r w:rsidR="00581202">
        <w:rPr>
          <w:sz w:val="32"/>
          <w:szCs w:val="32"/>
        </w:rPr>
        <w:t>итарно-химических лабораторий, 14</w:t>
      </w:r>
      <w:proofErr w:type="gramStart"/>
      <w:r w:rsidR="00581202">
        <w:rPr>
          <w:sz w:val="32"/>
          <w:szCs w:val="32"/>
        </w:rPr>
        <w:t xml:space="preserve"> С</w:t>
      </w:r>
      <w:proofErr w:type="gramEnd"/>
      <w:r w:rsidR="00581202">
        <w:rPr>
          <w:sz w:val="32"/>
          <w:szCs w:val="32"/>
        </w:rPr>
        <w:t>анитарно контрольных пунктов</w:t>
      </w:r>
      <w:r w:rsidR="005E2673" w:rsidRPr="00666DC2">
        <w:rPr>
          <w:sz w:val="32"/>
          <w:szCs w:val="32"/>
        </w:rPr>
        <w:t xml:space="preserve">.  </w:t>
      </w:r>
    </w:p>
    <w:p w:rsidR="005E2673" w:rsidRPr="00666DC2" w:rsidRDefault="001A4970" w:rsidP="00AF04F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5E2673" w:rsidRPr="00666DC2">
        <w:rPr>
          <w:sz w:val="32"/>
          <w:szCs w:val="32"/>
        </w:rPr>
        <w:t xml:space="preserve"> Государственный надзор за производством, тра</w:t>
      </w:r>
      <w:r w:rsidR="00307DE1" w:rsidRPr="00666DC2">
        <w:rPr>
          <w:sz w:val="32"/>
          <w:szCs w:val="32"/>
        </w:rPr>
        <w:t xml:space="preserve">нспортировкой </w:t>
      </w:r>
      <w:r w:rsidR="005E2673" w:rsidRPr="00666DC2">
        <w:rPr>
          <w:sz w:val="32"/>
          <w:szCs w:val="32"/>
        </w:rPr>
        <w:t xml:space="preserve">и реализацией производимой внутри страны и завозимой продукции </w:t>
      </w:r>
      <w:r w:rsidR="002218A0" w:rsidRPr="00666DC2">
        <w:rPr>
          <w:sz w:val="32"/>
          <w:szCs w:val="32"/>
        </w:rPr>
        <w:t>извне,</w:t>
      </w:r>
      <w:r w:rsidR="005E2673" w:rsidRPr="00666DC2">
        <w:rPr>
          <w:sz w:val="32"/>
          <w:szCs w:val="32"/>
        </w:rPr>
        <w:t xml:space="preserve"> а также контроль и надзор за поднадзорными объектами осуществляется на территориальной основе и включает</w:t>
      </w:r>
      <w:r w:rsidR="00B84972" w:rsidRPr="00666DC2">
        <w:rPr>
          <w:sz w:val="32"/>
          <w:szCs w:val="32"/>
        </w:rPr>
        <w:t xml:space="preserve"> плановые и внеплановые </w:t>
      </w:r>
      <w:r w:rsidR="005E2673" w:rsidRPr="00666DC2">
        <w:rPr>
          <w:sz w:val="32"/>
          <w:szCs w:val="32"/>
        </w:rPr>
        <w:t xml:space="preserve"> контрольно инспе</w:t>
      </w:r>
      <w:r w:rsidR="00B84972" w:rsidRPr="00666DC2">
        <w:rPr>
          <w:sz w:val="32"/>
          <w:szCs w:val="32"/>
        </w:rPr>
        <w:t>к</w:t>
      </w:r>
      <w:r w:rsidR="005E2673" w:rsidRPr="00666DC2">
        <w:rPr>
          <w:sz w:val="32"/>
          <w:szCs w:val="32"/>
        </w:rPr>
        <w:t xml:space="preserve">ционные визиты и </w:t>
      </w:r>
      <w:r w:rsidR="00B84972" w:rsidRPr="00666DC2">
        <w:rPr>
          <w:sz w:val="32"/>
          <w:szCs w:val="32"/>
        </w:rPr>
        <w:t xml:space="preserve"> лабораторные исследования.</w:t>
      </w:r>
      <w:r w:rsidR="005E2673" w:rsidRPr="00666DC2">
        <w:rPr>
          <w:sz w:val="32"/>
          <w:szCs w:val="32"/>
        </w:rPr>
        <w:t xml:space="preserve"> </w:t>
      </w:r>
    </w:p>
    <w:p w:rsidR="008C7CAC" w:rsidRPr="00666DC2" w:rsidRDefault="004D7DC8" w:rsidP="00AF04F6">
      <w:pPr>
        <w:spacing w:line="240" w:lineRule="auto"/>
        <w:jc w:val="both"/>
        <w:rPr>
          <w:sz w:val="32"/>
          <w:szCs w:val="32"/>
        </w:rPr>
      </w:pPr>
      <w:r w:rsidRPr="00666DC2">
        <w:rPr>
          <w:sz w:val="32"/>
          <w:szCs w:val="32"/>
        </w:rPr>
        <w:t xml:space="preserve">Отмеченные проблемы и недостатки которые ставят определенные преграды в торговле в части СКАМ касаются деятельности СГСЭН </w:t>
      </w:r>
      <w:r w:rsidR="004E6C91" w:rsidRPr="00666DC2">
        <w:rPr>
          <w:sz w:val="32"/>
          <w:szCs w:val="32"/>
        </w:rPr>
        <w:t xml:space="preserve">и его подразделений </w:t>
      </w:r>
      <w:proofErr w:type="gramStart"/>
      <w:r w:rsidR="004E6C91" w:rsidRPr="00666DC2">
        <w:rPr>
          <w:sz w:val="32"/>
          <w:szCs w:val="32"/>
        </w:rPr>
        <w:t>и</w:t>
      </w:r>
      <w:proofErr w:type="gramEnd"/>
      <w:r w:rsidR="004E6C91" w:rsidRPr="00666DC2">
        <w:rPr>
          <w:sz w:val="32"/>
          <w:szCs w:val="32"/>
        </w:rPr>
        <w:t xml:space="preserve"> </w:t>
      </w:r>
      <w:r w:rsidRPr="00666DC2">
        <w:rPr>
          <w:sz w:val="32"/>
          <w:szCs w:val="32"/>
        </w:rPr>
        <w:t xml:space="preserve"> к сожалению имеют место так как большинство из них в основном связаны с уровнем подготовки специалистов и их квалификации и финансовыми возможностями СГСЭН.</w:t>
      </w:r>
    </w:p>
    <w:p w:rsidR="008C7CAC" w:rsidRPr="00666DC2" w:rsidRDefault="008C7CAC" w:rsidP="00AF04F6">
      <w:pPr>
        <w:spacing w:line="240" w:lineRule="auto"/>
        <w:jc w:val="both"/>
        <w:rPr>
          <w:sz w:val="32"/>
          <w:szCs w:val="32"/>
        </w:rPr>
      </w:pPr>
      <w:r w:rsidRPr="00666DC2">
        <w:rPr>
          <w:sz w:val="32"/>
          <w:szCs w:val="32"/>
        </w:rPr>
        <w:lastRenderedPageBreak/>
        <w:t>Наряду с этим нам бы хотелось предоставить следую</w:t>
      </w:r>
      <w:r w:rsidR="004E6C91" w:rsidRPr="00666DC2">
        <w:rPr>
          <w:sz w:val="32"/>
          <w:szCs w:val="32"/>
        </w:rPr>
        <w:t xml:space="preserve">щие комментарии и предложения  с целью </w:t>
      </w:r>
      <w:r w:rsidR="002218A0" w:rsidRPr="00666DC2">
        <w:rPr>
          <w:sz w:val="32"/>
          <w:szCs w:val="32"/>
        </w:rPr>
        <w:t>усовершенствования,</w:t>
      </w:r>
      <w:r w:rsidR="004E6C91" w:rsidRPr="00666DC2">
        <w:rPr>
          <w:sz w:val="32"/>
          <w:szCs w:val="32"/>
        </w:rPr>
        <w:t xml:space="preserve"> и </w:t>
      </w:r>
      <w:r w:rsidRPr="00666DC2">
        <w:rPr>
          <w:sz w:val="32"/>
          <w:szCs w:val="32"/>
        </w:rPr>
        <w:t xml:space="preserve"> развития системы СКАМ в РТ.</w:t>
      </w:r>
    </w:p>
    <w:p w:rsidR="008C7CAC" w:rsidRPr="00666DC2" w:rsidRDefault="008C7CAC" w:rsidP="00AF04F6">
      <w:pPr>
        <w:spacing w:line="240" w:lineRule="auto"/>
        <w:ind w:left="90"/>
        <w:jc w:val="both"/>
        <w:rPr>
          <w:sz w:val="32"/>
          <w:szCs w:val="32"/>
        </w:rPr>
      </w:pPr>
      <w:r w:rsidRPr="00666DC2">
        <w:rPr>
          <w:sz w:val="32"/>
          <w:szCs w:val="32"/>
        </w:rPr>
        <w:t xml:space="preserve">СГСЭН полностью поддерживает предложение по пересмотру Нормативно Законодательных </w:t>
      </w:r>
      <w:r w:rsidR="002218A0" w:rsidRPr="00666DC2">
        <w:rPr>
          <w:sz w:val="32"/>
          <w:szCs w:val="32"/>
        </w:rPr>
        <w:t>актов,</w:t>
      </w:r>
      <w:r w:rsidRPr="00666DC2">
        <w:rPr>
          <w:sz w:val="32"/>
          <w:szCs w:val="32"/>
        </w:rPr>
        <w:t xml:space="preserve"> которые способствуют дублированию  функций особенно приграничный контроль и внутренний контроль безопасности пищевых продуктов. Примером может быть Закон о </w:t>
      </w:r>
      <w:r w:rsidR="00B84972" w:rsidRPr="00666DC2">
        <w:rPr>
          <w:sz w:val="32"/>
          <w:szCs w:val="32"/>
        </w:rPr>
        <w:t xml:space="preserve">безопасности пищевых продуктов и Закон о проверках хозяйствующих субъектов. Последнее основано на оптимизации внеплановых </w:t>
      </w:r>
      <w:r w:rsidR="002218A0" w:rsidRPr="00666DC2">
        <w:rPr>
          <w:sz w:val="32"/>
          <w:szCs w:val="32"/>
        </w:rPr>
        <w:t>проверок,</w:t>
      </w:r>
      <w:r w:rsidR="00B84972" w:rsidRPr="00666DC2">
        <w:rPr>
          <w:sz w:val="32"/>
          <w:szCs w:val="32"/>
        </w:rPr>
        <w:t xml:space="preserve"> на основе риска. </w:t>
      </w:r>
      <w:r w:rsidR="00D82F21" w:rsidRPr="00666DC2">
        <w:rPr>
          <w:sz w:val="32"/>
          <w:szCs w:val="32"/>
        </w:rPr>
        <w:t xml:space="preserve"> В этом направлении МЗ были направлены предложения по изменению и дополнению закона РТ  О безопасности пищевых продуктов в МЭ</w:t>
      </w:r>
      <w:r w:rsidR="00AC264E">
        <w:rPr>
          <w:sz w:val="32"/>
          <w:szCs w:val="32"/>
        </w:rPr>
        <w:t xml:space="preserve"> </w:t>
      </w:r>
      <w:r w:rsidR="00D82F21" w:rsidRPr="00666DC2">
        <w:rPr>
          <w:sz w:val="32"/>
          <w:szCs w:val="32"/>
        </w:rPr>
        <w:t xml:space="preserve">РТ </w:t>
      </w:r>
    </w:p>
    <w:p w:rsidR="008C7CAC" w:rsidRPr="00666DC2" w:rsidRDefault="008C7CAC" w:rsidP="00AF04F6">
      <w:pPr>
        <w:spacing w:line="240" w:lineRule="auto"/>
        <w:ind w:left="90"/>
        <w:jc w:val="both"/>
        <w:rPr>
          <w:sz w:val="32"/>
          <w:szCs w:val="32"/>
        </w:rPr>
      </w:pPr>
      <w:r w:rsidRPr="00666DC2">
        <w:rPr>
          <w:sz w:val="32"/>
          <w:szCs w:val="32"/>
        </w:rPr>
        <w:t>Предложение по пересмотру приграничного контроля  также требует иного</w:t>
      </w:r>
      <w:r w:rsidR="004E6C91" w:rsidRPr="00666DC2">
        <w:rPr>
          <w:sz w:val="32"/>
          <w:szCs w:val="32"/>
        </w:rPr>
        <w:t>,</w:t>
      </w:r>
      <w:r w:rsidRPr="00666DC2">
        <w:rPr>
          <w:sz w:val="32"/>
          <w:szCs w:val="32"/>
        </w:rPr>
        <w:t xml:space="preserve"> то есть </w:t>
      </w:r>
      <w:r w:rsidR="004E6C91" w:rsidRPr="00666DC2">
        <w:rPr>
          <w:sz w:val="32"/>
          <w:szCs w:val="32"/>
        </w:rPr>
        <w:t>современного</w:t>
      </w:r>
      <w:r w:rsidRPr="00666DC2">
        <w:rPr>
          <w:sz w:val="32"/>
          <w:szCs w:val="32"/>
        </w:rPr>
        <w:t xml:space="preserve"> подхода основанное на риске и в этом направлении нам необходим</w:t>
      </w:r>
      <w:r w:rsidR="004E6C91" w:rsidRPr="00666DC2">
        <w:rPr>
          <w:sz w:val="32"/>
          <w:szCs w:val="32"/>
        </w:rPr>
        <w:t>а</w:t>
      </w:r>
      <w:r w:rsidRPr="00666DC2">
        <w:rPr>
          <w:sz w:val="32"/>
          <w:szCs w:val="32"/>
        </w:rPr>
        <w:t xml:space="preserve"> техническая помощь. Также существует необходимость в техническом оснащении  санитарно контрольных постов, их укрупнения и создания лабораторной базы с целью ускорения процедур санитарно эпидемиологической экспертизы и выдачи гигиенического сертификата. </w:t>
      </w:r>
      <w:r w:rsidR="002218A0" w:rsidRPr="00666DC2">
        <w:rPr>
          <w:sz w:val="32"/>
          <w:szCs w:val="32"/>
        </w:rPr>
        <w:t>Например,</w:t>
      </w:r>
      <w:r w:rsidRPr="00666DC2">
        <w:rPr>
          <w:sz w:val="32"/>
          <w:szCs w:val="32"/>
        </w:rPr>
        <w:t xml:space="preserve"> у нас нет совершенной лабораторной базы на границе с Афганистаном (</w:t>
      </w:r>
      <w:proofErr w:type="spellStart"/>
      <w:r w:rsidRPr="00666DC2">
        <w:rPr>
          <w:sz w:val="32"/>
          <w:szCs w:val="32"/>
        </w:rPr>
        <w:t>Кумсангирский</w:t>
      </w:r>
      <w:proofErr w:type="spellEnd"/>
      <w:r w:rsidRPr="00666DC2">
        <w:rPr>
          <w:sz w:val="32"/>
          <w:szCs w:val="32"/>
        </w:rPr>
        <w:t xml:space="preserve"> СКП</w:t>
      </w:r>
      <w:r w:rsidR="001A1DEA" w:rsidRPr="00666DC2">
        <w:rPr>
          <w:sz w:val="32"/>
          <w:szCs w:val="32"/>
        </w:rPr>
        <w:t>) с Кит</w:t>
      </w:r>
      <w:r w:rsidRPr="00666DC2">
        <w:rPr>
          <w:sz w:val="32"/>
          <w:szCs w:val="32"/>
        </w:rPr>
        <w:t>аем.</w:t>
      </w:r>
      <w:r w:rsidR="004E6C91" w:rsidRPr="00666DC2">
        <w:rPr>
          <w:sz w:val="32"/>
          <w:szCs w:val="32"/>
        </w:rPr>
        <w:t xml:space="preserve"> </w:t>
      </w:r>
      <w:r w:rsidR="00D82F21" w:rsidRPr="00666DC2">
        <w:rPr>
          <w:sz w:val="32"/>
          <w:szCs w:val="32"/>
        </w:rPr>
        <w:t xml:space="preserve"> СГСЭН провел оценку состояния  и деятельности СКП и для повышения потенциала и улучшения работы СКП проводится поиск доноров.</w:t>
      </w:r>
    </w:p>
    <w:p w:rsidR="001A1DEA" w:rsidRPr="00666DC2" w:rsidRDefault="001A1DEA" w:rsidP="00AF04F6">
      <w:pPr>
        <w:spacing w:line="240" w:lineRule="auto"/>
        <w:ind w:left="90"/>
        <w:jc w:val="both"/>
        <w:rPr>
          <w:sz w:val="32"/>
          <w:szCs w:val="32"/>
        </w:rPr>
      </w:pPr>
      <w:r w:rsidRPr="00666DC2">
        <w:rPr>
          <w:sz w:val="32"/>
          <w:szCs w:val="32"/>
        </w:rPr>
        <w:t>Обучение служащих таможенных органов</w:t>
      </w:r>
      <w:r w:rsidR="00307DE1" w:rsidRPr="00666DC2">
        <w:rPr>
          <w:sz w:val="32"/>
          <w:szCs w:val="32"/>
        </w:rPr>
        <w:t xml:space="preserve"> отбору проб </w:t>
      </w:r>
      <w:r w:rsidRPr="00666DC2">
        <w:rPr>
          <w:sz w:val="32"/>
          <w:szCs w:val="32"/>
        </w:rPr>
        <w:t xml:space="preserve"> мы считаем делом будущего</w:t>
      </w:r>
      <w:r w:rsidR="00666DC2">
        <w:rPr>
          <w:sz w:val="32"/>
          <w:szCs w:val="32"/>
        </w:rPr>
        <w:t>,</w:t>
      </w:r>
      <w:r w:rsidRPr="00666DC2">
        <w:rPr>
          <w:sz w:val="32"/>
          <w:szCs w:val="32"/>
        </w:rPr>
        <w:t xml:space="preserve"> так как на современном этапе из-за уровня квалификации по оценке рисков пока привлечение этих специалистов сопряжено с риском.</w:t>
      </w:r>
    </w:p>
    <w:p w:rsidR="002218A0" w:rsidRDefault="001A1DEA" w:rsidP="00AF04F6">
      <w:pPr>
        <w:spacing w:line="240" w:lineRule="auto"/>
        <w:ind w:left="90"/>
        <w:jc w:val="both"/>
        <w:rPr>
          <w:sz w:val="32"/>
          <w:szCs w:val="32"/>
        </w:rPr>
      </w:pPr>
      <w:r w:rsidRPr="00666DC2">
        <w:rPr>
          <w:sz w:val="32"/>
          <w:szCs w:val="32"/>
        </w:rPr>
        <w:t xml:space="preserve">Переход контрольно инспекционной деятельности на основе риска считаем </w:t>
      </w:r>
      <w:r w:rsidR="00307DE1" w:rsidRPr="00666DC2">
        <w:rPr>
          <w:sz w:val="32"/>
          <w:szCs w:val="32"/>
        </w:rPr>
        <w:t xml:space="preserve">наиболее целесообразным </w:t>
      </w:r>
      <w:r w:rsidRPr="00666DC2">
        <w:rPr>
          <w:sz w:val="32"/>
          <w:szCs w:val="32"/>
        </w:rPr>
        <w:t xml:space="preserve"> и ресурсосберегающим подходом так как требует небольшого количества специалистов (штата) и облегчает осуществление конт</w:t>
      </w:r>
      <w:r w:rsidR="00307DE1" w:rsidRPr="00666DC2">
        <w:rPr>
          <w:sz w:val="32"/>
          <w:szCs w:val="32"/>
        </w:rPr>
        <w:t>рольно инспекционных функций</w:t>
      </w:r>
      <w:proofErr w:type="gramStart"/>
      <w:r w:rsidR="00307DE1" w:rsidRPr="00666DC2">
        <w:rPr>
          <w:sz w:val="32"/>
          <w:szCs w:val="32"/>
        </w:rPr>
        <w:t xml:space="preserve"> .</w:t>
      </w:r>
      <w:proofErr w:type="gramEnd"/>
      <w:r w:rsidR="00307DE1" w:rsidRPr="00666DC2">
        <w:rPr>
          <w:sz w:val="32"/>
          <w:szCs w:val="32"/>
        </w:rPr>
        <w:t xml:space="preserve"> </w:t>
      </w:r>
      <w:r w:rsidRPr="00666DC2">
        <w:rPr>
          <w:sz w:val="32"/>
          <w:szCs w:val="32"/>
        </w:rPr>
        <w:t xml:space="preserve">Примером может быть  применение АРККТ . </w:t>
      </w:r>
    </w:p>
    <w:p w:rsidR="001A1DEA" w:rsidRPr="00666DC2" w:rsidRDefault="002218A0" w:rsidP="00AF04F6">
      <w:pPr>
        <w:spacing w:line="240" w:lineRule="auto"/>
        <w:ind w:left="9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D82F21" w:rsidRPr="00666DC2">
        <w:rPr>
          <w:sz w:val="32"/>
          <w:szCs w:val="32"/>
        </w:rPr>
        <w:t xml:space="preserve"> </w:t>
      </w:r>
      <w:r w:rsidR="001A1DEA" w:rsidRPr="00666DC2">
        <w:rPr>
          <w:sz w:val="32"/>
          <w:szCs w:val="32"/>
        </w:rPr>
        <w:t xml:space="preserve">Другой задачей для усовершенствования деятельности СГСЭН считаем </w:t>
      </w:r>
      <w:r w:rsidR="004E6C91" w:rsidRPr="00666DC2">
        <w:rPr>
          <w:sz w:val="32"/>
          <w:szCs w:val="32"/>
        </w:rPr>
        <w:t xml:space="preserve"> разработку</w:t>
      </w:r>
      <w:r w:rsidR="001A1DEA" w:rsidRPr="00666DC2">
        <w:rPr>
          <w:sz w:val="32"/>
          <w:szCs w:val="32"/>
        </w:rPr>
        <w:t xml:space="preserve"> подзаконных нормативно-правовых </w:t>
      </w:r>
      <w:proofErr w:type="gramStart"/>
      <w:r w:rsidR="001A1DEA" w:rsidRPr="00666DC2">
        <w:rPr>
          <w:sz w:val="32"/>
          <w:szCs w:val="32"/>
        </w:rPr>
        <w:t>актов</w:t>
      </w:r>
      <w:proofErr w:type="gramEnd"/>
      <w:r w:rsidR="001A1DEA" w:rsidRPr="00666DC2">
        <w:rPr>
          <w:sz w:val="32"/>
          <w:szCs w:val="32"/>
        </w:rPr>
        <w:t xml:space="preserve"> которые призваны обеспечить имплементацию законов</w:t>
      </w:r>
      <w:r w:rsidR="00D82F21" w:rsidRPr="00666DC2">
        <w:rPr>
          <w:sz w:val="32"/>
          <w:szCs w:val="32"/>
        </w:rPr>
        <w:t xml:space="preserve">. СГСЭН запланировал ряд мероприятий по внедрению </w:t>
      </w:r>
      <w:r w:rsidR="00E8579C" w:rsidRPr="00666DC2">
        <w:rPr>
          <w:sz w:val="32"/>
          <w:szCs w:val="32"/>
        </w:rPr>
        <w:t xml:space="preserve">АРККТ в контрольно инспекционной </w:t>
      </w:r>
      <w:r w:rsidR="00D82F21" w:rsidRPr="00666DC2">
        <w:rPr>
          <w:sz w:val="32"/>
          <w:szCs w:val="32"/>
        </w:rPr>
        <w:t xml:space="preserve"> </w:t>
      </w:r>
      <w:r w:rsidRPr="00666DC2">
        <w:rPr>
          <w:sz w:val="32"/>
          <w:szCs w:val="32"/>
        </w:rPr>
        <w:t>деятельности,</w:t>
      </w:r>
      <w:r w:rsidR="00D82F21" w:rsidRPr="00666DC2">
        <w:rPr>
          <w:sz w:val="32"/>
          <w:szCs w:val="32"/>
        </w:rPr>
        <w:t xml:space="preserve"> но для целенаправленного внедрения нуждается в технической помощи.</w:t>
      </w:r>
    </w:p>
    <w:p w:rsidR="00AF04F6" w:rsidRDefault="00E0462D" w:rsidP="00AF04F6">
      <w:pPr>
        <w:spacing w:line="240" w:lineRule="auto"/>
        <w:ind w:left="9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E6C91" w:rsidRPr="00666DC2">
        <w:rPr>
          <w:sz w:val="32"/>
          <w:szCs w:val="32"/>
        </w:rPr>
        <w:t xml:space="preserve">Предлагаем считать </w:t>
      </w:r>
      <w:r w:rsidR="0030459E" w:rsidRPr="00666DC2">
        <w:rPr>
          <w:sz w:val="32"/>
          <w:szCs w:val="32"/>
        </w:rPr>
        <w:t>приоритетным направлением адаптацию</w:t>
      </w:r>
      <w:r w:rsidR="001A1DEA" w:rsidRPr="00666DC2">
        <w:rPr>
          <w:sz w:val="32"/>
          <w:szCs w:val="32"/>
        </w:rPr>
        <w:t xml:space="preserve"> и внедрение стандартов и руководств Кодекса </w:t>
      </w:r>
      <w:proofErr w:type="spellStart"/>
      <w:r w:rsidR="001A1DEA" w:rsidRPr="00666DC2">
        <w:rPr>
          <w:sz w:val="32"/>
          <w:szCs w:val="32"/>
        </w:rPr>
        <w:t>Алментариуса</w:t>
      </w:r>
      <w:proofErr w:type="spellEnd"/>
      <w:r w:rsidR="001A1DEA" w:rsidRPr="00666DC2">
        <w:rPr>
          <w:sz w:val="32"/>
          <w:szCs w:val="32"/>
        </w:rPr>
        <w:t xml:space="preserve"> </w:t>
      </w:r>
      <w:r w:rsidR="0030459E" w:rsidRPr="00666DC2">
        <w:rPr>
          <w:sz w:val="32"/>
          <w:szCs w:val="32"/>
        </w:rPr>
        <w:t xml:space="preserve"> и </w:t>
      </w:r>
      <w:proofErr w:type="gramStart"/>
      <w:r w:rsidR="0030459E" w:rsidRPr="00666DC2">
        <w:rPr>
          <w:sz w:val="32"/>
          <w:szCs w:val="32"/>
        </w:rPr>
        <w:t>МЭБ</w:t>
      </w:r>
      <w:proofErr w:type="gramEnd"/>
      <w:r w:rsidR="0030459E" w:rsidRPr="00666DC2">
        <w:rPr>
          <w:sz w:val="32"/>
          <w:szCs w:val="32"/>
        </w:rPr>
        <w:t xml:space="preserve"> так как на современном этапе инситутциональные возможности Таджикистана недостаточны для разработки научно обоснованных стандартов. Также необходимо учесть, что разработка стандартов требует больших финансовых средств. Адаптация международных стандартов  </w:t>
      </w:r>
      <w:r w:rsidR="001A1DEA" w:rsidRPr="00666DC2">
        <w:rPr>
          <w:sz w:val="32"/>
          <w:szCs w:val="32"/>
        </w:rPr>
        <w:t xml:space="preserve">способствуют  оптимизации деятельности СГСЭН, </w:t>
      </w:r>
      <w:r w:rsidR="0030459E" w:rsidRPr="00666DC2">
        <w:rPr>
          <w:sz w:val="32"/>
          <w:szCs w:val="32"/>
        </w:rPr>
        <w:t xml:space="preserve"> и СГВН </w:t>
      </w:r>
      <w:r w:rsidR="001A1DEA" w:rsidRPr="00666DC2">
        <w:rPr>
          <w:sz w:val="32"/>
          <w:szCs w:val="32"/>
        </w:rPr>
        <w:t>исполнении обязательств РТ относительно положений соглашения ВТО о Применении СФС мер</w:t>
      </w:r>
      <w:r w:rsidR="004E6C91" w:rsidRPr="00666DC2">
        <w:rPr>
          <w:sz w:val="32"/>
          <w:szCs w:val="32"/>
        </w:rPr>
        <w:t xml:space="preserve">, </w:t>
      </w:r>
      <w:r w:rsidR="001A1DEA" w:rsidRPr="00666DC2">
        <w:rPr>
          <w:sz w:val="32"/>
          <w:szCs w:val="32"/>
        </w:rPr>
        <w:t>а также облегчает торговлю, так как  требования будут идентичны тем которые приняты в большинстве странах входящих в ВТО.</w:t>
      </w:r>
      <w:r w:rsidR="0030459E" w:rsidRPr="00666DC2">
        <w:rPr>
          <w:sz w:val="32"/>
          <w:szCs w:val="32"/>
        </w:rPr>
        <w:t xml:space="preserve"> Поэтому</w:t>
      </w:r>
      <w:r w:rsidR="004E6C91" w:rsidRPr="00666DC2">
        <w:rPr>
          <w:sz w:val="32"/>
          <w:szCs w:val="32"/>
        </w:rPr>
        <w:t xml:space="preserve"> у</w:t>
      </w:r>
      <w:r w:rsidR="0030459E" w:rsidRPr="00666DC2">
        <w:rPr>
          <w:sz w:val="32"/>
          <w:szCs w:val="32"/>
        </w:rPr>
        <w:t>крепление институтов Кодекса Алиментариуса</w:t>
      </w:r>
      <w:proofErr w:type="gramStart"/>
      <w:r w:rsidR="0030459E" w:rsidRPr="00666DC2">
        <w:rPr>
          <w:sz w:val="32"/>
          <w:szCs w:val="32"/>
        </w:rPr>
        <w:t xml:space="preserve"> ,</w:t>
      </w:r>
      <w:proofErr w:type="gramEnd"/>
      <w:r w:rsidR="0030459E" w:rsidRPr="00666DC2">
        <w:rPr>
          <w:sz w:val="32"/>
          <w:szCs w:val="32"/>
        </w:rPr>
        <w:t xml:space="preserve"> МЭБ  и Международной Конвенции по Карантину и Защите Растений (деятельности контактных лиц) будет способствовать элиминации определенных барьеров  в торговле связанные с использованием устаревших стандартов и руководств</w:t>
      </w:r>
      <w:r w:rsidR="00D82F21" w:rsidRPr="00666DC2">
        <w:rPr>
          <w:sz w:val="32"/>
          <w:szCs w:val="32"/>
        </w:rPr>
        <w:t xml:space="preserve">. </w:t>
      </w:r>
    </w:p>
    <w:p w:rsidR="0030459E" w:rsidRPr="00666DC2" w:rsidRDefault="0030459E" w:rsidP="00AF04F6">
      <w:pPr>
        <w:spacing w:line="240" w:lineRule="auto"/>
        <w:ind w:left="90"/>
        <w:jc w:val="both"/>
        <w:rPr>
          <w:sz w:val="32"/>
          <w:szCs w:val="32"/>
        </w:rPr>
      </w:pPr>
      <w:r w:rsidRPr="00666DC2">
        <w:rPr>
          <w:sz w:val="32"/>
          <w:szCs w:val="32"/>
        </w:rPr>
        <w:t>Повышение</w:t>
      </w:r>
      <w:r w:rsidR="00B74860" w:rsidRPr="00666DC2">
        <w:rPr>
          <w:sz w:val="32"/>
          <w:szCs w:val="32"/>
        </w:rPr>
        <w:t xml:space="preserve"> осведомленности </w:t>
      </w:r>
      <w:r w:rsidRPr="00666DC2">
        <w:rPr>
          <w:sz w:val="32"/>
          <w:szCs w:val="32"/>
        </w:rPr>
        <w:t xml:space="preserve"> производителей, импортеров и </w:t>
      </w:r>
      <w:proofErr w:type="gramStart"/>
      <w:r w:rsidRPr="00666DC2">
        <w:rPr>
          <w:sz w:val="32"/>
          <w:szCs w:val="32"/>
        </w:rPr>
        <w:t>экспортеров</w:t>
      </w:r>
      <w:proofErr w:type="gramEnd"/>
      <w:r w:rsidRPr="00666DC2">
        <w:rPr>
          <w:sz w:val="32"/>
          <w:szCs w:val="32"/>
        </w:rPr>
        <w:t xml:space="preserve">  относительно существующих и разрабатываемых НТД считаем необходимым и жизненно важным подходом в сфере защиты интересов п</w:t>
      </w:r>
      <w:r w:rsidR="0077414C" w:rsidRPr="00666DC2">
        <w:rPr>
          <w:sz w:val="32"/>
          <w:szCs w:val="32"/>
        </w:rPr>
        <w:t>роизвод</w:t>
      </w:r>
      <w:r w:rsidRPr="00666DC2">
        <w:rPr>
          <w:sz w:val="32"/>
          <w:szCs w:val="32"/>
        </w:rPr>
        <w:t>ителей и потребителей. Знание св</w:t>
      </w:r>
      <w:r w:rsidR="00D82F21" w:rsidRPr="00666DC2">
        <w:rPr>
          <w:sz w:val="32"/>
          <w:szCs w:val="32"/>
        </w:rPr>
        <w:t>о</w:t>
      </w:r>
      <w:r w:rsidRPr="00666DC2">
        <w:rPr>
          <w:sz w:val="32"/>
          <w:szCs w:val="32"/>
        </w:rPr>
        <w:t>их прав и обязанностей будет способс</w:t>
      </w:r>
      <w:r w:rsidR="0077414C" w:rsidRPr="00666DC2">
        <w:rPr>
          <w:sz w:val="32"/>
          <w:szCs w:val="32"/>
        </w:rPr>
        <w:t>т</w:t>
      </w:r>
      <w:r w:rsidRPr="00666DC2">
        <w:rPr>
          <w:sz w:val="32"/>
          <w:szCs w:val="32"/>
        </w:rPr>
        <w:t>вовать снижению количества незаконных действий контролирующих органов</w:t>
      </w:r>
      <w:r w:rsidR="00D82F21" w:rsidRPr="00666DC2">
        <w:rPr>
          <w:sz w:val="32"/>
          <w:szCs w:val="32"/>
        </w:rPr>
        <w:t>. Данное мероприятие осуществляется  в ходе проведения регулярных медосмотров, хотя и слабо из-за низкой компетентности специалистов ЦГСЭН в вопросах соглашения ВТО по СФС мерам</w:t>
      </w:r>
    </w:p>
    <w:p w:rsidR="00195973" w:rsidRPr="00666DC2" w:rsidRDefault="00195973" w:rsidP="00AF04F6">
      <w:pPr>
        <w:spacing w:line="240" w:lineRule="auto"/>
        <w:ind w:left="90"/>
        <w:jc w:val="both"/>
        <w:rPr>
          <w:sz w:val="32"/>
          <w:szCs w:val="32"/>
        </w:rPr>
      </w:pPr>
      <w:proofErr w:type="gramStart"/>
      <w:r w:rsidRPr="00666DC2">
        <w:rPr>
          <w:sz w:val="32"/>
          <w:szCs w:val="32"/>
        </w:rPr>
        <w:t>Для реализации согл</w:t>
      </w:r>
      <w:r w:rsidR="002709F6" w:rsidRPr="00666DC2">
        <w:rPr>
          <w:sz w:val="32"/>
          <w:szCs w:val="32"/>
        </w:rPr>
        <w:t>а</w:t>
      </w:r>
      <w:r w:rsidRPr="00666DC2">
        <w:rPr>
          <w:sz w:val="32"/>
          <w:szCs w:val="32"/>
        </w:rPr>
        <w:t>шения ВТО по применению СФС мер в части принципа прозрачности предлагаем усилить и улучшить работу Национальных Информационных Центров</w:t>
      </w:r>
      <w:r w:rsidR="002709F6" w:rsidRPr="00666DC2">
        <w:rPr>
          <w:sz w:val="32"/>
          <w:szCs w:val="32"/>
        </w:rPr>
        <w:t xml:space="preserve"> по ТБТ, СФС</w:t>
      </w:r>
      <w:r w:rsidRPr="00666DC2">
        <w:rPr>
          <w:sz w:val="32"/>
          <w:szCs w:val="32"/>
        </w:rPr>
        <w:t xml:space="preserve"> и </w:t>
      </w:r>
      <w:r w:rsidR="002709F6" w:rsidRPr="00666DC2">
        <w:rPr>
          <w:sz w:val="32"/>
          <w:szCs w:val="32"/>
        </w:rPr>
        <w:t xml:space="preserve">Национального Сервисного Бюро при Ассоциации  Бизнесменов и </w:t>
      </w:r>
      <w:r w:rsidR="002709F6" w:rsidRPr="00666DC2">
        <w:rPr>
          <w:sz w:val="32"/>
          <w:szCs w:val="32"/>
        </w:rPr>
        <w:lastRenderedPageBreak/>
        <w:t xml:space="preserve">Экспортеров Таджикистана </w:t>
      </w:r>
      <w:r w:rsidRPr="00666DC2">
        <w:rPr>
          <w:sz w:val="32"/>
          <w:szCs w:val="32"/>
        </w:rPr>
        <w:t xml:space="preserve">их взаимосвязь с контактными </w:t>
      </w:r>
      <w:r w:rsidR="002709F6" w:rsidRPr="00666DC2">
        <w:rPr>
          <w:sz w:val="32"/>
          <w:szCs w:val="32"/>
        </w:rPr>
        <w:t xml:space="preserve">лицами в министерствах, </w:t>
      </w:r>
      <w:r w:rsidRPr="00666DC2">
        <w:rPr>
          <w:sz w:val="32"/>
          <w:szCs w:val="32"/>
        </w:rPr>
        <w:t>ведом</w:t>
      </w:r>
      <w:r w:rsidR="002709F6" w:rsidRPr="00666DC2">
        <w:rPr>
          <w:sz w:val="32"/>
          <w:szCs w:val="32"/>
        </w:rPr>
        <w:t>с</w:t>
      </w:r>
      <w:r w:rsidRPr="00666DC2">
        <w:rPr>
          <w:sz w:val="32"/>
          <w:szCs w:val="32"/>
        </w:rPr>
        <w:t xml:space="preserve">твах и расширить </w:t>
      </w:r>
      <w:r w:rsidR="002709F6" w:rsidRPr="00666DC2">
        <w:rPr>
          <w:sz w:val="32"/>
          <w:szCs w:val="32"/>
        </w:rPr>
        <w:t>диапазон контактов на частный сектор, который больше заинтересован в получении информации о существующих СФС мерах и их</w:t>
      </w:r>
      <w:proofErr w:type="gramEnd"/>
      <w:r w:rsidR="002709F6" w:rsidRPr="00666DC2">
        <w:rPr>
          <w:sz w:val="32"/>
          <w:szCs w:val="32"/>
        </w:rPr>
        <w:t xml:space="preserve"> изменениях  как внутри </w:t>
      </w:r>
      <w:proofErr w:type="gramStart"/>
      <w:r w:rsidR="002709F6" w:rsidRPr="00666DC2">
        <w:rPr>
          <w:sz w:val="32"/>
          <w:szCs w:val="32"/>
        </w:rPr>
        <w:t>страны</w:t>
      </w:r>
      <w:proofErr w:type="gramEnd"/>
      <w:r w:rsidR="002709F6" w:rsidRPr="00666DC2">
        <w:rPr>
          <w:sz w:val="32"/>
          <w:szCs w:val="32"/>
        </w:rPr>
        <w:t xml:space="preserve"> так и за пределами страны. </w:t>
      </w:r>
    </w:p>
    <w:p w:rsidR="002709F6" w:rsidRPr="00666DC2" w:rsidRDefault="002709F6" w:rsidP="00AF04F6">
      <w:pPr>
        <w:spacing w:line="240" w:lineRule="auto"/>
        <w:ind w:left="90"/>
        <w:jc w:val="both"/>
        <w:rPr>
          <w:sz w:val="32"/>
          <w:szCs w:val="32"/>
        </w:rPr>
      </w:pPr>
      <w:r w:rsidRPr="00666DC2">
        <w:rPr>
          <w:sz w:val="32"/>
          <w:szCs w:val="32"/>
        </w:rPr>
        <w:t>Также в сфере обеспечения принципа прозрачности считаем необходимым  повысить настороженность и   ответственность  Национальных Уведомительных Органа по СФС и ТБТ  и соответствующих министерств и аген</w:t>
      </w:r>
      <w:proofErr w:type="gramStart"/>
      <w:r w:rsidRPr="00666DC2">
        <w:rPr>
          <w:sz w:val="32"/>
          <w:szCs w:val="32"/>
        </w:rPr>
        <w:t>тств в пр</w:t>
      </w:r>
      <w:proofErr w:type="gramEnd"/>
      <w:r w:rsidRPr="00666DC2">
        <w:rPr>
          <w:sz w:val="32"/>
          <w:szCs w:val="32"/>
        </w:rPr>
        <w:t xml:space="preserve">едоставлении </w:t>
      </w:r>
      <w:r w:rsidR="005E2673" w:rsidRPr="00666DC2">
        <w:rPr>
          <w:sz w:val="32"/>
          <w:szCs w:val="32"/>
        </w:rPr>
        <w:t xml:space="preserve">своевременных уведомлений о   разработке или измени НТД. Примером может быть уведомление УЖЕ принятых технических регламентов о маркировке пищевых продуктов и стандарта </w:t>
      </w:r>
      <w:proofErr w:type="spellStart"/>
      <w:r w:rsidR="005E2673" w:rsidRPr="00666DC2">
        <w:rPr>
          <w:sz w:val="32"/>
          <w:szCs w:val="32"/>
        </w:rPr>
        <w:t>Халял</w:t>
      </w:r>
      <w:proofErr w:type="spellEnd"/>
      <w:r w:rsidR="005E2673" w:rsidRPr="00666DC2">
        <w:rPr>
          <w:sz w:val="32"/>
          <w:szCs w:val="32"/>
        </w:rPr>
        <w:t>.</w:t>
      </w:r>
    </w:p>
    <w:p w:rsidR="0077414C" w:rsidRPr="00AF04F6" w:rsidRDefault="0077414C" w:rsidP="00AF04F6">
      <w:pPr>
        <w:spacing w:line="240" w:lineRule="auto"/>
        <w:ind w:left="90"/>
        <w:jc w:val="both"/>
        <w:rPr>
          <w:sz w:val="32"/>
          <w:szCs w:val="32"/>
        </w:rPr>
      </w:pPr>
      <w:r w:rsidRPr="00AF04F6">
        <w:rPr>
          <w:sz w:val="32"/>
          <w:szCs w:val="32"/>
        </w:rPr>
        <w:t xml:space="preserve">Для развития вышесказанных мероприятий специалисты СГСЭН намеренны активно </w:t>
      </w:r>
      <w:proofErr w:type="gramStart"/>
      <w:r w:rsidRPr="00AF04F6">
        <w:rPr>
          <w:sz w:val="32"/>
          <w:szCs w:val="32"/>
        </w:rPr>
        <w:t>участвовать</w:t>
      </w:r>
      <w:proofErr w:type="gramEnd"/>
      <w:r w:rsidRPr="00AF04F6">
        <w:rPr>
          <w:sz w:val="32"/>
          <w:szCs w:val="32"/>
        </w:rPr>
        <w:t xml:space="preserve"> в разработке  Национальной стратегии РТ по обеспечению безопасности пищевых продуктов в РТ и включить эти и другие  предложения для решения существующих проблем и наращивания потенциала СГСЭН.</w:t>
      </w:r>
      <w:r w:rsidR="00195973" w:rsidRPr="00AF04F6">
        <w:rPr>
          <w:sz w:val="32"/>
          <w:szCs w:val="32"/>
        </w:rPr>
        <w:t xml:space="preserve"> Также для повышения компетентности специалистов СГСЭН </w:t>
      </w:r>
      <w:r w:rsidR="00B74860" w:rsidRPr="00AF04F6">
        <w:rPr>
          <w:sz w:val="32"/>
          <w:szCs w:val="32"/>
        </w:rPr>
        <w:t>и развития потенциала СГСЭ</w:t>
      </w:r>
      <w:r w:rsidR="00195973" w:rsidRPr="00AF04F6">
        <w:rPr>
          <w:sz w:val="32"/>
          <w:szCs w:val="32"/>
        </w:rPr>
        <w:t xml:space="preserve">Н мы нуждаемся </w:t>
      </w:r>
      <w:r w:rsidR="00B74860" w:rsidRPr="00AF04F6">
        <w:rPr>
          <w:sz w:val="32"/>
          <w:szCs w:val="32"/>
        </w:rPr>
        <w:t xml:space="preserve">в </w:t>
      </w:r>
      <w:r w:rsidR="00195973" w:rsidRPr="00AF04F6">
        <w:rPr>
          <w:sz w:val="32"/>
          <w:szCs w:val="32"/>
        </w:rPr>
        <w:t xml:space="preserve">консультативно-технической помощи и готовы сотрудничать с международными организациями и </w:t>
      </w:r>
      <w:r w:rsidR="00B74860" w:rsidRPr="00AF04F6">
        <w:rPr>
          <w:sz w:val="32"/>
          <w:szCs w:val="32"/>
        </w:rPr>
        <w:t>агентствами</w:t>
      </w:r>
      <w:r w:rsidR="00195973" w:rsidRPr="00AF04F6">
        <w:rPr>
          <w:sz w:val="32"/>
          <w:szCs w:val="32"/>
        </w:rPr>
        <w:t>.</w:t>
      </w:r>
    </w:p>
    <w:p w:rsidR="004D7DC8" w:rsidRDefault="004D7DC8" w:rsidP="00AF04F6">
      <w:pPr>
        <w:spacing w:line="240" w:lineRule="auto"/>
        <w:jc w:val="both"/>
        <w:rPr>
          <w:sz w:val="32"/>
          <w:szCs w:val="32"/>
        </w:rPr>
      </w:pPr>
    </w:p>
    <w:p w:rsidR="00AF04F6" w:rsidRDefault="00AF04F6" w:rsidP="00AF04F6">
      <w:pPr>
        <w:spacing w:line="240" w:lineRule="auto"/>
        <w:jc w:val="both"/>
        <w:rPr>
          <w:sz w:val="32"/>
          <w:szCs w:val="32"/>
        </w:rPr>
      </w:pPr>
    </w:p>
    <w:p w:rsidR="00AF04F6" w:rsidRPr="00AF04F6" w:rsidRDefault="00AF04F6" w:rsidP="00AF04F6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Заместитель руководитель                     Х.Назаров</w:t>
      </w:r>
    </w:p>
    <w:sectPr w:rsidR="00AF04F6" w:rsidRPr="00AF04F6" w:rsidSect="00C81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2E1"/>
    <w:multiLevelType w:val="hybridMultilevel"/>
    <w:tmpl w:val="3C90B25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EDB"/>
    <w:rsid w:val="00134254"/>
    <w:rsid w:val="00195973"/>
    <w:rsid w:val="001A1DEA"/>
    <w:rsid w:val="001A4970"/>
    <w:rsid w:val="00217C8D"/>
    <w:rsid w:val="002218A0"/>
    <w:rsid w:val="002709F6"/>
    <w:rsid w:val="002B0458"/>
    <w:rsid w:val="0030459E"/>
    <w:rsid w:val="00307DE1"/>
    <w:rsid w:val="003E2974"/>
    <w:rsid w:val="004A4F39"/>
    <w:rsid w:val="004D7DC8"/>
    <w:rsid w:val="004E6C91"/>
    <w:rsid w:val="004E7B29"/>
    <w:rsid w:val="005759B4"/>
    <w:rsid w:val="00581202"/>
    <w:rsid w:val="005E2673"/>
    <w:rsid w:val="0064121B"/>
    <w:rsid w:val="00666DC2"/>
    <w:rsid w:val="0068437E"/>
    <w:rsid w:val="00697D45"/>
    <w:rsid w:val="007101ED"/>
    <w:rsid w:val="0077414C"/>
    <w:rsid w:val="00831CEE"/>
    <w:rsid w:val="008C7CAC"/>
    <w:rsid w:val="0091623E"/>
    <w:rsid w:val="00944EDB"/>
    <w:rsid w:val="009959A0"/>
    <w:rsid w:val="00A9287F"/>
    <w:rsid w:val="00AC264E"/>
    <w:rsid w:val="00AF04F6"/>
    <w:rsid w:val="00AF5F85"/>
    <w:rsid w:val="00B74860"/>
    <w:rsid w:val="00B75375"/>
    <w:rsid w:val="00B84972"/>
    <w:rsid w:val="00BE0BA5"/>
    <w:rsid w:val="00BF70D3"/>
    <w:rsid w:val="00C21ECE"/>
    <w:rsid w:val="00C81E7E"/>
    <w:rsid w:val="00CA0111"/>
    <w:rsid w:val="00D37097"/>
    <w:rsid w:val="00D82F21"/>
    <w:rsid w:val="00E0462D"/>
    <w:rsid w:val="00E5399B"/>
    <w:rsid w:val="00E8579C"/>
    <w:rsid w:val="00EE5A9B"/>
    <w:rsid w:val="00F86279"/>
    <w:rsid w:val="00F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KOSIM</dc:creator>
  <cp:keywords/>
  <dc:description/>
  <cp:lastModifiedBy>User</cp:lastModifiedBy>
  <cp:revision>27</cp:revision>
  <cp:lastPrinted>2014-02-20T07:26:00Z</cp:lastPrinted>
  <dcterms:created xsi:type="dcterms:W3CDTF">2014-02-05T08:22:00Z</dcterms:created>
  <dcterms:modified xsi:type="dcterms:W3CDTF">2014-02-20T08:05:00Z</dcterms:modified>
</cp:coreProperties>
</file>