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58B" w:rsidRPr="00953049" w:rsidRDefault="00C523F3" w:rsidP="0009458B">
      <w:pPr>
        <w:jc w:val="center"/>
        <w:rPr>
          <w:b/>
          <w:sz w:val="28"/>
          <w:szCs w:val="28"/>
        </w:rPr>
      </w:pPr>
      <w:r>
        <w:rPr>
          <w:b/>
          <w:sz w:val="28"/>
          <w:szCs w:val="28"/>
        </w:rPr>
        <w:t>ITALY</w:t>
      </w:r>
    </w:p>
    <w:p w:rsidR="0009458B" w:rsidRDefault="00CC20A9">
      <w:bookmarkStart w:id="0" w:name="_MailEndCompose"/>
      <w:r>
        <w:t>The following information was provided and approved by the authorities of the countries listed. The United Nations Economic Commission for Europe (UNECE) is not responsible or liable for the content provided and declines all legal implications related thereto.</w:t>
      </w:r>
      <w:bookmarkEnd w:id="0"/>
    </w:p>
    <w:p w:rsidR="009852BD" w:rsidRDefault="009852BD">
      <w:r w:rsidRPr="008A0D52">
        <w:rPr>
          <w:b/>
        </w:rPr>
        <w:t>Date:</w:t>
      </w:r>
      <w:r>
        <w:t xml:space="preserve"> January 2018</w:t>
      </w:r>
      <w:bookmarkStart w:id="1" w:name="_GoBack"/>
      <w:bookmarkEnd w:id="1"/>
    </w:p>
    <w:tbl>
      <w:tblPr>
        <w:tblStyle w:val="TableGrid"/>
        <w:tblW w:w="0" w:type="auto"/>
        <w:tblLayout w:type="fixed"/>
        <w:tblLook w:val="04A0" w:firstRow="1" w:lastRow="0" w:firstColumn="1" w:lastColumn="0" w:noHBand="0" w:noVBand="1"/>
      </w:tblPr>
      <w:tblGrid>
        <w:gridCol w:w="2518"/>
        <w:gridCol w:w="4498"/>
        <w:gridCol w:w="5916"/>
      </w:tblGrid>
      <w:tr w:rsidR="002A6B4D" w:rsidRPr="00906627" w:rsidTr="00C523F3">
        <w:tc>
          <w:tcPr>
            <w:tcW w:w="2518" w:type="dxa"/>
          </w:tcPr>
          <w:p w:rsidR="002A6B4D" w:rsidRPr="00906627" w:rsidRDefault="002A6B4D" w:rsidP="00251F72">
            <w:pPr>
              <w:jc w:val="center"/>
              <w:rPr>
                <w:b/>
              </w:rPr>
            </w:pPr>
            <w:r w:rsidRPr="00906627">
              <w:rPr>
                <w:b/>
              </w:rPr>
              <w:t>COMPETENT AUTHORITY</w:t>
            </w:r>
          </w:p>
        </w:tc>
        <w:tc>
          <w:tcPr>
            <w:tcW w:w="4498" w:type="dxa"/>
          </w:tcPr>
          <w:p w:rsidR="002A6B4D" w:rsidRPr="00906627" w:rsidRDefault="002A6B4D" w:rsidP="00251F72">
            <w:pPr>
              <w:jc w:val="center"/>
              <w:rPr>
                <w:b/>
              </w:rPr>
            </w:pPr>
            <w:r w:rsidRPr="00906627">
              <w:rPr>
                <w:b/>
              </w:rPr>
              <w:t>EXPLANATIONS</w:t>
            </w:r>
          </w:p>
        </w:tc>
        <w:tc>
          <w:tcPr>
            <w:tcW w:w="5916" w:type="dxa"/>
          </w:tcPr>
          <w:p w:rsidR="002A6B4D" w:rsidRPr="00906627" w:rsidRDefault="002A6B4D" w:rsidP="00251F72">
            <w:pPr>
              <w:jc w:val="center"/>
              <w:rPr>
                <w:b/>
              </w:rPr>
            </w:pPr>
            <w:r>
              <w:rPr>
                <w:b/>
              </w:rPr>
              <w:t xml:space="preserve">PHOTO </w:t>
            </w:r>
            <w:r w:rsidRPr="00906627">
              <w:rPr>
                <w:b/>
              </w:rPr>
              <w:t>EXAMPLE</w:t>
            </w:r>
            <w:r>
              <w:rPr>
                <w:b/>
              </w:rPr>
              <w:t xml:space="preserve"> (IF AVAILABLE)</w:t>
            </w:r>
          </w:p>
        </w:tc>
      </w:tr>
      <w:tr w:rsidR="002A6B4D" w:rsidRPr="006F298B" w:rsidTr="00C523F3">
        <w:tc>
          <w:tcPr>
            <w:tcW w:w="2518" w:type="dxa"/>
          </w:tcPr>
          <w:p w:rsidR="002A6B4D" w:rsidRDefault="00C523F3" w:rsidP="00251F72">
            <w:pPr>
              <w:rPr>
                <w:b/>
                <w:sz w:val="20"/>
                <w:szCs w:val="20"/>
              </w:rPr>
            </w:pPr>
            <w:r>
              <w:rPr>
                <w:b/>
                <w:sz w:val="20"/>
                <w:szCs w:val="20"/>
              </w:rPr>
              <w:t>A</w:t>
            </w:r>
            <w:r w:rsidR="001C6FB5">
              <w:rPr>
                <w:b/>
                <w:sz w:val="20"/>
                <w:szCs w:val="20"/>
              </w:rPr>
              <w:t>GEA</w:t>
            </w:r>
            <w:r>
              <w:rPr>
                <w:b/>
                <w:sz w:val="20"/>
                <w:szCs w:val="20"/>
              </w:rPr>
              <w:t xml:space="preserve"> (Coordinating Authority)</w:t>
            </w:r>
          </w:p>
          <w:p w:rsidR="00C523F3" w:rsidRDefault="00C523F3" w:rsidP="00251F72">
            <w:pPr>
              <w:rPr>
                <w:b/>
                <w:sz w:val="20"/>
                <w:szCs w:val="20"/>
              </w:rPr>
            </w:pPr>
          </w:p>
          <w:p w:rsidR="00C523F3" w:rsidRDefault="00C523F3" w:rsidP="00251F72">
            <w:pPr>
              <w:rPr>
                <w:b/>
                <w:sz w:val="20"/>
                <w:szCs w:val="20"/>
              </w:rPr>
            </w:pPr>
            <w:r>
              <w:rPr>
                <w:b/>
                <w:sz w:val="20"/>
                <w:szCs w:val="20"/>
              </w:rPr>
              <w:t xml:space="preserve">Address: </w:t>
            </w:r>
            <w:r w:rsidRPr="00C523F3">
              <w:rPr>
                <w:sz w:val="20"/>
                <w:szCs w:val="20"/>
              </w:rPr>
              <w:t xml:space="preserve">Via </w:t>
            </w:r>
            <w:proofErr w:type="spellStart"/>
            <w:r w:rsidRPr="00C523F3">
              <w:rPr>
                <w:sz w:val="20"/>
                <w:szCs w:val="20"/>
              </w:rPr>
              <w:t>Palestro</w:t>
            </w:r>
            <w:proofErr w:type="spellEnd"/>
            <w:r w:rsidRPr="00C523F3">
              <w:rPr>
                <w:sz w:val="20"/>
                <w:szCs w:val="20"/>
              </w:rPr>
              <w:t>, 81, 00185 Roma</w:t>
            </w:r>
          </w:p>
          <w:p w:rsidR="002A6B4D" w:rsidRPr="00963A9F" w:rsidRDefault="002A6B4D" w:rsidP="00BD4157">
            <w:pPr>
              <w:autoSpaceDE w:val="0"/>
              <w:autoSpaceDN w:val="0"/>
              <w:adjustRightInd w:val="0"/>
              <w:rPr>
                <w:rFonts w:cs="Calibri Light"/>
                <w:b/>
                <w:sz w:val="20"/>
                <w:szCs w:val="20"/>
              </w:rPr>
            </w:pPr>
          </w:p>
          <w:p w:rsidR="002A6B4D" w:rsidRPr="00963A9F" w:rsidRDefault="002A6B4D" w:rsidP="00BD4157">
            <w:pPr>
              <w:autoSpaceDE w:val="0"/>
              <w:autoSpaceDN w:val="0"/>
              <w:adjustRightInd w:val="0"/>
              <w:rPr>
                <w:rFonts w:cs="Calibri Light"/>
                <w:sz w:val="20"/>
                <w:szCs w:val="20"/>
              </w:rPr>
            </w:pPr>
            <w:r w:rsidRPr="00963A9F">
              <w:rPr>
                <w:rFonts w:cs="Calibri Light"/>
                <w:b/>
                <w:sz w:val="20"/>
                <w:szCs w:val="20"/>
              </w:rPr>
              <w:t xml:space="preserve">Web: </w:t>
            </w:r>
            <w:r w:rsidR="00C523F3">
              <w:rPr>
                <w:rFonts w:cs="Calibri Light"/>
                <w:sz w:val="20"/>
                <w:szCs w:val="20"/>
              </w:rPr>
              <w:t>www.agea.gov.it</w:t>
            </w:r>
          </w:p>
          <w:p w:rsidR="002A6B4D" w:rsidRPr="00963A9F" w:rsidRDefault="002A6B4D" w:rsidP="00251F72">
            <w:pPr>
              <w:rPr>
                <w:b/>
                <w:sz w:val="20"/>
                <w:szCs w:val="20"/>
              </w:rPr>
            </w:pPr>
          </w:p>
          <w:p w:rsidR="002A6B4D" w:rsidRPr="00963A9F" w:rsidRDefault="002A6B4D" w:rsidP="00251F72">
            <w:pPr>
              <w:rPr>
                <w:sz w:val="20"/>
                <w:szCs w:val="20"/>
              </w:rPr>
            </w:pPr>
            <w:r w:rsidRPr="00963A9F">
              <w:rPr>
                <w:b/>
                <w:sz w:val="20"/>
                <w:szCs w:val="20"/>
              </w:rPr>
              <w:t>Email:</w:t>
            </w:r>
            <w:r w:rsidRPr="00963A9F">
              <w:rPr>
                <w:sz w:val="20"/>
                <w:szCs w:val="20"/>
              </w:rPr>
              <w:t xml:space="preserve"> </w:t>
            </w:r>
            <w:hyperlink r:id="rId8" w:history="1">
              <w:r w:rsidR="00C523F3" w:rsidRPr="00C523F3">
                <w:rPr>
                  <w:rFonts w:cs="Calibri Light"/>
                  <w:sz w:val="20"/>
                  <w:szCs w:val="20"/>
                </w:rPr>
                <w:t>infoutenza@agea.gov.it</w:t>
              </w:r>
            </w:hyperlink>
          </w:p>
          <w:p w:rsidR="002A6B4D" w:rsidRPr="00963A9F" w:rsidRDefault="002A6B4D" w:rsidP="00FD5D04">
            <w:pPr>
              <w:rPr>
                <w:b/>
                <w:sz w:val="20"/>
                <w:szCs w:val="20"/>
              </w:rPr>
            </w:pPr>
          </w:p>
          <w:p w:rsidR="002A6B4D" w:rsidRDefault="002A6B4D" w:rsidP="00FD5D04">
            <w:pPr>
              <w:rPr>
                <w:rFonts w:ascii="Arial" w:hAnsi="Arial" w:cs="Arial"/>
                <w:color w:val="000000"/>
                <w:sz w:val="16"/>
                <w:szCs w:val="16"/>
              </w:rPr>
            </w:pPr>
            <w:r w:rsidRPr="00963A9F">
              <w:rPr>
                <w:b/>
                <w:sz w:val="20"/>
                <w:szCs w:val="20"/>
              </w:rPr>
              <w:t>Phone:</w:t>
            </w:r>
            <w:r w:rsidRPr="00963A9F">
              <w:rPr>
                <w:sz w:val="20"/>
                <w:szCs w:val="20"/>
              </w:rPr>
              <w:t xml:space="preserve"> </w:t>
            </w:r>
            <w:r w:rsidR="00C523F3">
              <w:rPr>
                <w:rFonts w:ascii="Arial" w:hAnsi="Arial" w:cs="Arial"/>
                <w:color w:val="000000"/>
                <w:sz w:val="16"/>
                <w:szCs w:val="16"/>
              </w:rPr>
              <w:t>+39 06.494991</w:t>
            </w:r>
          </w:p>
          <w:p w:rsidR="00C523F3" w:rsidRDefault="00C523F3" w:rsidP="00FD5D04">
            <w:pPr>
              <w:rPr>
                <w:rFonts w:ascii="Arial" w:hAnsi="Arial" w:cs="Arial"/>
                <w:color w:val="000000"/>
                <w:sz w:val="16"/>
                <w:szCs w:val="16"/>
              </w:rPr>
            </w:pPr>
          </w:p>
          <w:p w:rsidR="00C523F3" w:rsidRPr="00C523F3" w:rsidRDefault="001C6FB5" w:rsidP="00FD5D04">
            <w:pPr>
              <w:rPr>
                <w:rFonts w:ascii="Arial" w:hAnsi="Arial" w:cs="Arial"/>
                <w:b/>
                <w:color w:val="000000"/>
                <w:sz w:val="16"/>
                <w:szCs w:val="16"/>
              </w:rPr>
            </w:pPr>
            <w:r>
              <w:rPr>
                <w:rFonts w:ascii="Arial" w:hAnsi="Arial" w:cs="Arial"/>
                <w:b/>
                <w:color w:val="000000"/>
                <w:sz w:val="16"/>
                <w:szCs w:val="16"/>
              </w:rPr>
              <w:t>AGECONTROL</w:t>
            </w:r>
            <w:r w:rsidR="00C523F3" w:rsidRPr="00C523F3">
              <w:rPr>
                <w:rFonts w:ascii="Arial" w:hAnsi="Arial" w:cs="Arial"/>
                <w:b/>
                <w:color w:val="000000"/>
                <w:sz w:val="16"/>
                <w:szCs w:val="16"/>
              </w:rPr>
              <w:t xml:space="preserve"> (Inspection Body)</w:t>
            </w:r>
          </w:p>
          <w:p w:rsidR="00C523F3" w:rsidRDefault="00C523F3" w:rsidP="00FD5D04">
            <w:pPr>
              <w:rPr>
                <w:rFonts w:ascii="Arial" w:hAnsi="Arial" w:cs="Arial"/>
                <w:color w:val="000000"/>
                <w:sz w:val="16"/>
                <w:szCs w:val="16"/>
              </w:rPr>
            </w:pPr>
          </w:p>
          <w:p w:rsidR="00C523F3" w:rsidRDefault="00C523F3" w:rsidP="00FD5D04">
            <w:pPr>
              <w:rPr>
                <w:rFonts w:ascii="Arial" w:hAnsi="Arial" w:cs="Arial"/>
                <w:color w:val="000000"/>
                <w:sz w:val="16"/>
                <w:szCs w:val="16"/>
              </w:rPr>
            </w:pPr>
            <w:r w:rsidRPr="00C523F3">
              <w:rPr>
                <w:rFonts w:ascii="Arial" w:hAnsi="Arial" w:cs="Arial"/>
                <w:b/>
                <w:color w:val="000000"/>
                <w:sz w:val="16"/>
                <w:szCs w:val="16"/>
              </w:rPr>
              <w:t>Address:</w:t>
            </w:r>
            <w:r>
              <w:rPr>
                <w:rFonts w:ascii="Arial" w:hAnsi="Arial" w:cs="Arial"/>
                <w:color w:val="000000"/>
                <w:sz w:val="16"/>
                <w:szCs w:val="16"/>
              </w:rPr>
              <w:t xml:space="preserve"> Via </w:t>
            </w:r>
            <w:proofErr w:type="spellStart"/>
            <w:r>
              <w:rPr>
                <w:rFonts w:ascii="Arial" w:hAnsi="Arial" w:cs="Arial"/>
                <w:color w:val="000000"/>
                <w:sz w:val="16"/>
                <w:szCs w:val="16"/>
              </w:rPr>
              <w:t>Morgagni</w:t>
            </w:r>
            <w:proofErr w:type="spellEnd"/>
            <w:r>
              <w:rPr>
                <w:rFonts w:ascii="Arial" w:hAnsi="Arial" w:cs="Arial"/>
                <w:color w:val="000000"/>
                <w:sz w:val="16"/>
                <w:szCs w:val="16"/>
              </w:rPr>
              <w:t xml:space="preserve"> 30 H – 00161 Roma</w:t>
            </w:r>
          </w:p>
          <w:p w:rsidR="00C523F3" w:rsidRDefault="00C523F3" w:rsidP="00FD5D04">
            <w:pPr>
              <w:rPr>
                <w:rFonts w:ascii="Arial" w:hAnsi="Arial" w:cs="Arial"/>
                <w:color w:val="000000"/>
                <w:sz w:val="16"/>
                <w:szCs w:val="16"/>
              </w:rPr>
            </w:pPr>
          </w:p>
          <w:p w:rsidR="00C523F3" w:rsidRDefault="00C523F3" w:rsidP="00FD5D04">
            <w:pPr>
              <w:rPr>
                <w:rFonts w:ascii="Arial" w:hAnsi="Arial" w:cs="Arial"/>
                <w:color w:val="000000"/>
                <w:sz w:val="16"/>
                <w:szCs w:val="16"/>
              </w:rPr>
            </w:pPr>
          </w:p>
          <w:p w:rsidR="00C523F3" w:rsidRDefault="00C523F3" w:rsidP="00C523F3">
            <w:pPr>
              <w:autoSpaceDE w:val="0"/>
              <w:autoSpaceDN w:val="0"/>
              <w:adjustRightInd w:val="0"/>
              <w:rPr>
                <w:rFonts w:cs="Calibri Light"/>
                <w:sz w:val="20"/>
                <w:szCs w:val="20"/>
              </w:rPr>
            </w:pPr>
            <w:r w:rsidRPr="00963A9F">
              <w:rPr>
                <w:rFonts w:cs="Calibri Light"/>
                <w:b/>
                <w:sz w:val="20"/>
                <w:szCs w:val="20"/>
              </w:rPr>
              <w:t xml:space="preserve">Web: </w:t>
            </w:r>
            <w:r>
              <w:rPr>
                <w:rFonts w:cs="Calibri Light"/>
                <w:sz w:val="20"/>
                <w:szCs w:val="20"/>
              </w:rPr>
              <w:t>www.agecontrol.it</w:t>
            </w:r>
          </w:p>
          <w:p w:rsidR="00C523F3" w:rsidRDefault="00C523F3" w:rsidP="00C523F3">
            <w:pPr>
              <w:autoSpaceDE w:val="0"/>
              <w:autoSpaceDN w:val="0"/>
              <w:adjustRightInd w:val="0"/>
              <w:rPr>
                <w:rFonts w:cs="Calibri Light"/>
                <w:sz w:val="20"/>
                <w:szCs w:val="20"/>
              </w:rPr>
            </w:pPr>
          </w:p>
          <w:p w:rsidR="00C523F3" w:rsidRDefault="00C523F3" w:rsidP="00C523F3">
            <w:pPr>
              <w:autoSpaceDE w:val="0"/>
              <w:autoSpaceDN w:val="0"/>
              <w:adjustRightInd w:val="0"/>
              <w:rPr>
                <w:rFonts w:cs="Calibri Light"/>
                <w:sz w:val="20"/>
                <w:szCs w:val="20"/>
              </w:rPr>
            </w:pPr>
            <w:r w:rsidRPr="001C6FB5">
              <w:rPr>
                <w:rFonts w:cs="Calibri Light"/>
                <w:b/>
                <w:sz w:val="20"/>
                <w:szCs w:val="20"/>
              </w:rPr>
              <w:t>Email:</w:t>
            </w:r>
            <w:r>
              <w:rPr>
                <w:rFonts w:cs="Calibri Light"/>
                <w:sz w:val="20"/>
                <w:szCs w:val="20"/>
              </w:rPr>
              <w:t xml:space="preserve"> </w:t>
            </w:r>
            <w:r w:rsidR="001C6FB5">
              <w:rPr>
                <w:rFonts w:cs="Calibri Light"/>
                <w:sz w:val="20"/>
                <w:szCs w:val="20"/>
              </w:rPr>
              <w:t>emailbancadati.ortofrutta@agecontrol.it</w:t>
            </w:r>
          </w:p>
          <w:p w:rsidR="001C6FB5" w:rsidRDefault="001C6FB5" w:rsidP="00C523F3">
            <w:pPr>
              <w:autoSpaceDE w:val="0"/>
              <w:autoSpaceDN w:val="0"/>
              <w:adjustRightInd w:val="0"/>
              <w:rPr>
                <w:rFonts w:cs="Calibri Light"/>
                <w:sz w:val="20"/>
                <w:szCs w:val="20"/>
              </w:rPr>
            </w:pPr>
          </w:p>
          <w:p w:rsidR="00C523F3" w:rsidRPr="00F17FDA" w:rsidRDefault="00C523F3" w:rsidP="00F17FDA">
            <w:pPr>
              <w:autoSpaceDE w:val="0"/>
              <w:autoSpaceDN w:val="0"/>
              <w:adjustRightInd w:val="0"/>
              <w:rPr>
                <w:rFonts w:cs="Calibri Light"/>
                <w:sz w:val="20"/>
                <w:szCs w:val="20"/>
              </w:rPr>
            </w:pPr>
            <w:r w:rsidRPr="001C6FB5">
              <w:rPr>
                <w:rFonts w:cs="Calibri Light"/>
                <w:b/>
                <w:sz w:val="20"/>
                <w:szCs w:val="20"/>
              </w:rPr>
              <w:t>Phone:</w:t>
            </w:r>
            <w:r>
              <w:rPr>
                <w:rFonts w:cs="Calibri Light"/>
                <w:sz w:val="20"/>
                <w:szCs w:val="20"/>
              </w:rPr>
              <w:t xml:space="preserve"> +39 06398941</w:t>
            </w:r>
          </w:p>
          <w:p w:rsidR="00C523F3" w:rsidRPr="00963A9F" w:rsidRDefault="00C523F3" w:rsidP="00FD5D04">
            <w:pPr>
              <w:rPr>
                <w:sz w:val="20"/>
                <w:szCs w:val="20"/>
              </w:rPr>
            </w:pPr>
          </w:p>
        </w:tc>
        <w:tc>
          <w:tcPr>
            <w:tcW w:w="4498" w:type="dxa"/>
          </w:tcPr>
          <w:p w:rsidR="002A6B4D" w:rsidRPr="001C6FB5" w:rsidRDefault="00C523F3" w:rsidP="00BD4157">
            <w:pPr>
              <w:pStyle w:val="ListParagraph"/>
              <w:numPr>
                <w:ilvl w:val="0"/>
                <w:numId w:val="1"/>
              </w:numPr>
              <w:ind w:left="175" w:hanging="142"/>
              <w:rPr>
                <w:sz w:val="20"/>
                <w:szCs w:val="20"/>
              </w:rPr>
            </w:pPr>
            <w:r>
              <w:rPr>
                <w:rFonts w:cs="Calibri Light"/>
                <w:sz w:val="20"/>
                <w:szCs w:val="20"/>
              </w:rPr>
              <w:t>In the EU legislation, the name and address of the packer and/or the dispatcher may be replaced by the officially issued or accepted code mark representing the packer and/or dispatcher.</w:t>
            </w:r>
          </w:p>
          <w:p w:rsidR="001C6FB5" w:rsidRPr="00C523F3" w:rsidRDefault="001C6FB5" w:rsidP="001C6FB5">
            <w:pPr>
              <w:pStyle w:val="ListParagraph"/>
              <w:ind w:left="175"/>
              <w:rPr>
                <w:sz w:val="20"/>
                <w:szCs w:val="20"/>
              </w:rPr>
            </w:pPr>
          </w:p>
          <w:p w:rsidR="00C523F3" w:rsidRPr="001C6FB5" w:rsidRDefault="00C523F3" w:rsidP="00BD4157">
            <w:pPr>
              <w:pStyle w:val="ListParagraph"/>
              <w:numPr>
                <w:ilvl w:val="0"/>
                <w:numId w:val="1"/>
              </w:numPr>
              <w:ind w:left="175" w:hanging="142"/>
              <w:rPr>
                <w:sz w:val="20"/>
                <w:szCs w:val="20"/>
              </w:rPr>
            </w:pPr>
            <w:r>
              <w:rPr>
                <w:rFonts w:cs="Calibri Light"/>
                <w:sz w:val="20"/>
                <w:szCs w:val="20"/>
              </w:rPr>
              <w:t>In Italy, the official code mark is the number of registration in the database of the national trader database, identified as B.D.N.O.O. (</w:t>
            </w:r>
            <w:proofErr w:type="spellStart"/>
            <w:r>
              <w:rPr>
                <w:rFonts w:cs="Calibri Light"/>
                <w:sz w:val="20"/>
                <w:szCs w:val="20"/>
              </w:rPr>
              <w:t>Banca</w:t>
            </w:r>
            <w:proofErr w:type="spellEnd"/>
            <w:r>
              <w:rPr>
                <w:rFonts w:cs="Calibri Light"/>
                <w:sz w:val="20"/>
                <w:szCs w:val="20"/>
              </w:rPr>
              <w:t xml:space="preserve"> </w:t>
            </w:r>
            <w:proofErr w:type="spellStart"/>
            <w:r>
              <w:rPr>
                <w:rFonts w:cs="Calibri Light"/>
                <w:sz w:val="20"/>
                <w:szCs w:val="20"/>
              </w:rPr>
              <w:t>Dati</w:t>
            </w:r>
            <w:proofErr w:type="spellEnd"/>
            <w:r>
              <w:rPr>
                <w:rFonts w:cs="Calibri Light"/>
                <w:sz w:val="20"/>
                <w:szCs w:val="20"/>
              </w:rPr>
              <w:t xml:space="preserve"> </w:t>
            </w:r>
            <w:proofErr w:type="spellStart"/>
            <w:r>
              <w:rPr>
                <w:rFonts w:cs="Calibri Light"/>
                <w:sz w:val="20"/>
                <w:szCs w:val="20"/>
              </w:rPr>
              <w:t>Nazionale</w:t>
            </w:r>
            <w:proofErr w:type="spellEnd"/>
            <w:r>
              <w:rPr>
                <w:rFonts w:cs="Calibri Light"/>
                <w:sz w:val="20"/>
                <w:szCs w:val="20"/>
              </w:rPr>
              <w:t xml:space="preserve"> </w:t>
            </w:r>
            <w:proofErr w:type="spellStart"/>
            <w:r>
              <w:rPr>
                <w:rFonts w:cs="Calibri Light"/>
                <w:sz w:val="20"/>
                <w:szCs w:val="20"/>
              </w:rPr>
              <w:t>Operatori</w:t>
            </w:r>
            <w:proofErr w:type="spellEnd"/>
            <w:r>
              <w:rPr>
                <w:rFonts w:cs="Calibri Light"/>
                <w:sz w:val="20"/>
                <w:szCs w:val="20"/>
              </w:rPr>
              <w:t xml:space="preserve"> </w:t>
            </w:r>
            <w:proofErr w:type="spellStart"/>
            <w:r>
              <w:rPr>
                <w:rFonts w:cs="Calibri Light"/>
                <w:sz w:val="20"/>
                <w:szCs w:val="20"/>
              </w:rPr>
              <w:t>Ortofrutticoli</w:t>
            </w:r>
            <w:proofErr w:type="spellEnd"/>
            <w:r>
              <w:rPr>
                <w:rFonts w:cs="Calibri Light"/>
                <w:sz w:val="20"/>
                <w:szCs w:val="20"/>
              </w:rPr>
              <w:t xml:space="preserve">). </w:t>
            </w:r>
          </w:p>
          <w:p w:rsidR="001C6FB5" w:rsidRPr="00C523F3" w:rsidRDefault="001C6FB5" w:rsidP="001C6FB5">
            <w:pPr>
              <w:pStyle w:val="ListParagraph"/>
              <w:ind w:left="175"/>
              <w:rPr>
                <w:sz w:val="20"/>
                <w:szCs w:val="20"/>
              </w:rPr>
            </w:pPr>
          </w:p>
          <w:p w:rsidR="00C523F3" w:rsidRPr="001C6FB5" w:rsidRDefault="00C523F3" w:rsidP="00BD4157">
            <w:pPr>
              <w:pStyle w:val="ListParagraph"/>
              <w:numPr>
                <w:ilvl w:val="0"/>
                <w:numId w:val="1"/>
              </w:numPr>
              <w:ind w:left="175" w:hanging="142"/>
              <w:rPr>
                <w:sz w:val="20"/>
                <w:szCs w:val="20"/>
              </w:rPr>
            </w:pPr>
            <w:r>
              <w:rPr>
                <w:rFonts w:cs="Calibri Light"/>
                <w:sz w:val="20"/>
                <w:szCs w:val="20"/>
              </w:rPr>
              <w:t>The national inspection body (</w:t>
            </w:r>
            <w:proofErr w:type="spellStart"/>
            <w:r>
              <w:rPr>
                <w:rFonts w:cs="Calibri Light"/>
                <w:sz w:val="20"/>
                <w:szCs w:val="20"/>
              </w:rPr>
              <w:t>Agecontrol</w:t>
            </w:r>
            <w:proofErr w:type="spellEnd"/>
            <w:r>
              <w:rPr>
                <w:rFonts w:cs="Calibri Light"/>
                <w:sz w:val="20"/>
                <w:szCs w:val="20"/>
              </w:rPr>
              <w:t>) handles the issuing and updating of the official code.</w:t>
            </w:r>
          </w:p>
          <w:p w:rsidR="001C6FB5" w:rsidRPr="00C523F3" w:rsidRDefault="001C6FB5" w:rsidP="001C6FB5">
            <w:pPr>
              <w:pStyle w:val="ListParagraph"/>
              <w:ind w:left="175"/>
              <w:rPr>
                <w:sz w:val="20"/>
                <w:szCs w:val="20"/>
              </w:rPr>
            </w:pPr>
          </w:p>
          <w:p w:rsidR="00C523F3" w:rsidRPr="00C523F3" w:rsidRDefault="00C523F3" w:rsidP="00BD4157">
            <w:pPr>
              <w:pStyle w:val="ListParagraph"/>
              <w:numPr>
                <w:ilvl w:val="0"/>
                <w:numId w:val="1"/>
              </w:numPr>
              <w:ind w:left="175" w:hanging="142"/>
              <w:rPr>
                <w:sz w:val="20"/>
                <w:szCs w:val="20"/>
              </w:rPr>
            </w:pPr>
            <w:r>
              <w:rPr>
                <w:rFonts w:cs="Calibri Light"/>
                <w:sz w:val="20"/>
                <w:szCs w:val="20"/>
              </w:rPr>
              <w:t xml:space="preserve">The code is composed of 7 digits (numbers), eventually completed with &lt;slash&gt; plus three numbers indicating the several recorded operating sites of the operators. </w:t>
            </w:r>
          </w:p>
          <w:p w:rsidR="00C523F3" w:rsidRPr="00963A9F" w:rsidRDefault="00C523F3" w:rsidP="00C523F3">
            <w:pPr>
              <w:pStyle w:val="ListParagraph"/>
              <w:ind w:left="175"/>
              <w:rPr>
                <w:sz w:val="20"/>
                <w:szCs w:val="20"/>
              </w:rPr>
            </w:pPr>
          </w:p>
          <w:p w:rsidR="002A6B4D" w:rsidRPr="00963A9F" w:rsidRDefault="002A6B4D" w:rsidP="00BD4157">
            <w:pPr>
              <w:rPr>
                <w:sz w:val="20"/>
                <w:szCs w:val="20"/>
              </w:rPr>
            </w:pPr>
          </w:p>
        </w:tc>
        <w:tc>
          <w:tcPr>
            <w:tcW w:w="5916" w:type="dxa"/>
          </w:tcPr>
          <w:p w:rsidR="002A6B4D" w:rsidRPr="006F298B" w:rsidRDefault="002A6B4D" w:rsidP="00251F72">
            <w:pPr>
              <w:rPr>
                <w:sz w:val="18"/>
                <w:szCs w:val="18"/>
              </w:rPr>
            </w:pPr>
          </w:p>
        </w:tc>
      </w:tr>
    </w:tbl>
    <w:p w:rsidR="00CC20A9" w:rsidRDefault="00CC20A9" w:rsidP="00491B93"/>
    <w:p w:rsidR="00CC20A9" w:rsidRPr="00963A9F" w:rsidRDefault="00CC20A9" w:rsidP="00491B93">
      <w:pPr>
        <w:rPr>
          <w:sz w:val="16"/>
          <w:szCs w:val="16"/>
        </w:rPr>
      </w:pPr>
      <w:r w:rsidRPr="00963A9F">
        <w:rPr>
          <w:sz w:val="16"/>
          <w:szCs w:val="16"/>
        </w:rPr>
        <w:lastRenderedPageBreak/>
        <w:t>The designations employed do not imply the expression of any opinion whatsoever on the part of the United Nations Secretariat concerning the legal status of any country, territory, city or area or of its authorities, or concerning the delimitation of its frontiers or boundaries. Mention of company names or commercial products does not imply endorsement by the United Nations.</w:t>
      </w:r>
    </w:p>
    <w:sectPr w:rsidR="00CC20A9" w:rsidRPr="00963A9F" w:rsidSect="002225C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A9F" w:rsidRDefault="00963A9F" w:rsidP="00963A9F">
      <w:pPr>
        <w:spacing w:after="0" w:line="240" w:lineRule="auto"/>
      </w:pPr>
      <w:r>
        <w:separator/>
      </w:r>
    </w:p>
  </w:endnote>
  <w:endnote w:type="continuationSeparator" w:id="0">
    <w:p w:rsidR="00963A9F" w:rsidRDefault="00963A9F" w:rsidP="00963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A9F" w:rsidRDefault="00963A9F" w:rsidP="00963A9F">
      <w:pPr>
        <w:spacing w:after="0" w:line="240" w:lineRule="auto"/>
      </w:pPr>
      <w:r>
        <w:separator/>
      </w:r>
    </w:p>
  </w:footnote>
  <w:footnote w:type="continuationSeparator" w:id="0">
    <w:p w:rsidR="00963A9F" w:rsidRDefault="00963A9F" w:rsidP="00963A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229F3"/>
    <w:multiLevelType w:val="hybridMultilevel"/>
    <w:tmpl w:val="ECB21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A4E"/>
    <w:rsid w:val="0002636E"/>
    <w:rsid w:val="0009458B"/>
    <w:rsid w:val="000C6E1C"/>
    <w:rsid w:val="0016105D"/>
    <w:rsid w:val="001C6FB5"/>
    <w:rsid w:val="001E4C0C"/>
    <w:rsid w:val="002225CD"/>
    <w:rsid w:val="002A6B4D"/>
    <w:rsid w:val="003A6E77"/>
    <w:rsid w:val="003D7A4E"/>
    <w:rsid w:val="00426232"/>
    <w:rsid w:val="00491B93"/>
    <w:rsid w:val="0050035A"/>
    <w:rsid w:val="00505EDF"/>
    <w:rsid w:val="00666D87"/>
    <w:rsid w:val="006B573D"/>
    <w:rsid w:val="00963A9F"/>
    <w:rsid w:val="009852BD"/>
    <w:rsid w:val="00BD4157"/>
    <w:rsid w:val="00C0261B"/>
    <w:rsid w:val="00C523F3"/>
    <w:rsid w:val="00CC20A9"/>
    <w:rsid w:val="00D01343"/>
    <w:rsid w:val="00F17FDA"/>
    <w:rsid w:val="00FA59B2"/>
    <w:rsid w:val="00FB3503"/>
    <w:rsid w:val="00FB38EE"/>
    <w:rsid w:val="00FD5D0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1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2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25CD"/>
    <w:pPr>
      <w:ind w:left="720"/>
      <w:contextualSpacing/>
    </w:pPr>
  </w:style>
  <w:style w:type="paragraph" w:styleId="BalloonText">
    <w:name w:val="Balloon Text"/>
    <w:basedOn w:val="Normal"/>
    <w:link w:val="BalloonTextChar"/>
    <w:uiPriority w:val="99"/>
    <w:semiHidden/>
    <w:unhideWhenUsed/>
    <w:rsid w:val="00491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B93"/>
    <w:rPr>
      <w:rFonts w:ascii="Tahoma" w:hAnsi="Tahoma" w:cs="Tahoma"/>
      <w:sz w:val="16"/>
      <w:szCs w:val="16"/>
    </w:rPr>
  </w:style>
  <w:style w:type="character" w:styleId="Hyperlink">
    <w:name w:val="Hyperlink"/>
    <w:basedOn w:val="DefaultParagraphFont"/>
    <w:uiPriority w:val="99"/>
    <w:unhideWhenUsed/>
    <w:rsid w:val="0002636E"/>
    <w:rPr>
      <w:color w:val="0000FF" w:themeColor="hyperlink"/>
      <w:u w:val="single"/>
    </w:rPr>
  </w:style>
  <w:style w:type="paragraph" w:styleId="Header">
    <w:name w:val="header"/>
    <w:basedOn w:val="Normal"/>
    <w:link w:val="HeaderChar"/>
    <w:uiPriority w:val="99"/>
    <w:unhideWhenUsed/>
    <w:rsid w:val="00963A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A9F"/>
  </w:style>
  <w:style w:type="paragraph" w:styleId="Footer">
    <w:name w:val="footer"/>
    <w:basedOn w:val="Normal"/>
    <w:link w:val="FooterChar"/>
    <w:uiPriority w:val="99"/>
    <w:unhideWhenUsed/>
    <w:rsid w:val="00963A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A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1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2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25CD"/>
    <w:pPr>
      <w:ind w:left="720"/>
      <w:contextualSpacing/>
    </w:pPr>
  </w:style>
  <w:style w:type="paragraph" w:styleId="BalloonText">
    <w:name w:val="Balloon Text"/>
    <w:basedOn w:val="Normal"/>
    <w:link w:val="BalloonTextChar"/>
    <w:uiPriority w:val="99"/>
    <w:semiHidden/>
    <w:unhideWhenUsed/>
    <w:rsid w:val="00491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B93"/>
    <w:rPr>
      <w:rFonts w:ascii="Tahoma" w:hAnsi="Tahoma" w:cs="Tahoma"/>
      <w:sz w:val="16"/>
      <w:szCs w:val="16"/>
    </w:rPr>
  </w:style>
  <w:style w:type="character" w:styleId="Hyperlink">
    <w:name w:val="Hyperlink"/>
    <w:basedOn w:val="DefaultParagraphFont"/>
    <w:uiPriority w:val="99"/>
    <w:unhideWhenUsed/>
    <w:rsid w:val="0002636E"/>
    <w:rPr>
      <w:color w:val="0000FF" w:themeColor="hyperlink"/>
      <w:u w:val="single"/>
    </w:rPr>
  </w:style>
  <w:style w:type="paragraph" w:styleId="Header">
    <w:name w:val="header"/>
    <w:basedOn w:val="Normal"/>
    <w:link w:val="HeaderChar"/>
    <w:uiPriority w:val="99"/>
    <w:unhideWhenUsed/>
    <w:rsid w:val="00963A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A9F"/>
  </w:style>
  <w:style w:type="paragraph" w:styleId="Footer">
    <w:name w:val="footer"/>
    <w:basedOn w:val="Normal"/>
    <w:link w:val="FooterChar"/>
    <w:uiPriority w:val="99"/>
    <w:unhideWhenUsed/>
    <w:rsid w:val="00963A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tenza@agea.gov.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Korkut Yavuz</dc:creator>
  <cp:keywords/>
  <dc:description/>
  <cp:lastModifiedBy>Korkut Yavuz</cp:lastModifiedBy>
  <cp:revision>25</cp:revision>
  <dcterms:created xsi:type="dcterms:W3CDTF">2018-01-08T10:20:00Z</dcterms:created>
  <dcterms:modified xsi:type="dcterms:W3CDTF">2018-02-22T13:59:00Z</dcterms:modified>
</cp:coreProperties>
</file>