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DA" w:rsidRDefault="002A28DA" w:rsidP="002A28DA">
      <w:pPr>
        <w:rPr>
          <w:color w:val="0070C0"/>
          <w:lang w:val="en-US"/>
        </w:rPr>
      </w:pPr>
    </w:p>
    <w:p w:rsidR="002A28DA" w:rsidRDefault="002A28DA" w:rsidP="00A56160">
      <w:pPr>
        <w:ind w:left="284"/>
        <w:rPr>
          <w:color w:val="0070C0"/>
          <w:lang w:val="en-US"/>
        </w:rPr>
      </w:pPr>
    </w:p>
    <w:p w:rsidR="00585202" w:rsidRDefault="00A56160" w:rsidP="00585202">
      <w:pPr>
        <w:ind w:left="284"/>
        <w:jc w:val="center"/>
        <w:rPr>
          <w:b/>
          <w:color w:val="0070C0"/>
          <w:sz w:val="24"/>
          <w:szCs w:val="24"/>
          <w:lang w:val="en-US"/>
        </w:rPr>
      </w:pPr>
      <w:r w:rsidRPr="00585202">
        <w:rPr>
          <w:b/>
          <w:color w:val="0070C0"/>
          <w:sz w:val="24"/>
          <w:szCs w:val="24"/>
          <w:lang w:val="en-US"/>
        </w:rPr>
        <w:t>Technical instruction for the Excel version of</w:t>
      </w:r>
    </w:p>
    <w:p w:rsidR="00A56160" w:rsidRPr="00585202" w:rsidRDefault="00A56160" w:rsidP="00585202">
      <w:pPr>
        <w:ind w:left="284"/>
        <w:jc w:val="center"/>
        <w:rPr>
          <w:b/>
          <w:color w:val="0070C0"/>
          <w:sz w:val="24"/>
          <w:szCs w:val="24"/>
          <w:lang w:val="en-US"/>
        </w:rPr>
      </w:pPr>
      <w:proofErr w:type="gramStart"/>
      <w:r w:rsidRPr="00585202">
        <w:rPr>
          <w:b/>
          <w:color w:val="0070C0"/>
          <w:sz w:val="24"/>
          <w:szCs w:val="24"/>
          <w:lang w:val="en-US"/>
        </w:rPr>
        <w:t>the</w:t>
      </w:r>
      <w:proofErr w:type="gramEnd"/>
      <w:r w:rsidRPr="00585202">
        <w:rPr>
          <w:b/>
          <w:color w:val="0070C0"/>
          <w:sz w:val="24"/>
          <w:szCs w:val="24"/>
          <w:lang w:val="en-US"/>
        </w:rPr>
        <w:t xml:space="preserve"> pan-European Questionnaire on Quantitative Indicators </w:t>
      </w:r>
      <w:r w:rsidR="00585202">
        <w:rPr>
          <w:b/>
          <w:color w:val="0070C0"/>
          <w:sz w:val="24"/>
          <w:szCs w:val="24"/>
          <w:lang w:val="en-US"/>
        </w:rPr>
        <w:t>for</w:t>
      </w:r>
      <w:r w:rsidRPr="00585202">
        <w:rPr>
          <w:b/>
          <w:color w:val="0070C0"/>
          <w:sz w:val="24"/>
          <w:szCs w:val="24"/>
          <w:lang w:val="en-US"/>
        </w:rPr>
        <w:t xml:space="preserve"> SFM</w:t>
      </w:r>
    </w:p>
    <w:p w:rsidR="00A56160" w:rsidRDefault="00A56160" w:rsidP="008E2A39">
      <w:pPr>
        <w:ind w:left="284"/>
        <w:rPr>
          <w:b/>
          <w:color w:val="0070C0"/>
          <w:lang w:val="en-US"/>
        </w:rPr>
      </w:pPr>
    </w:p>
    <w:p w:rsidR="00A56160" w:rsidRDefault="00A209D2" w:rsidP="008E2A39">
      <w:pPr>
        <w:ind w:left="284"/>
        <w:rPr>
          <w:b/>
          <w:color w:val="0070C0"/>
          <w:lang w:val="en-US"/>
        </w:rPr>
      </w:pPr>
      <w:r>
        <w:rPr>
          <w:b/>
          <w:color w:val="0070C0"/>
          <w:lang w:val="en-US"/>
        </w:rPr>
        <w:t>INTRODUCTION</w:t>
      </w:r>
    </w:p>
    <w:p w:rsidR="00A56160" w:rsidRDefault="00A56160" w:rsidP="008E2A39">
      <w:pPr>
        <w:ind w:left="284"/>
        <w:rPr>
          <w:color w:val="0070C0"/>
          <w:lang w:val="en-US"/>
        </w:rPr>
      </w:pPr>
      <w:r w:rsidRPr="00A56160">
        <w:rPr>
          <w:color w:val="0070C0"/>
          <w:lang w:val="en-US"/>
        </w:rPr>
        <w:t>The</w:t>
      </w:r>
      <w:r>
        <w:rPr>
          <w:color w:val="0070C0"/>
          <w:lang w:val="en-US"/>
        </w:rPr>
        <w:t xml:space="preserve"> Excel version of the </w:t>
      </w:r>
      <w:r w:rsidR="00DE73CC">
        <w:rPr>
          <w:color w:val="0070C0"/>
          <w:lang w:val="en-US"/>
        </w:rPr>
        <w:t xml:space="preserve">pan-European </w:t>
      </w:r>
      <w:r>
        <w:rPr>
          <w:color w:val="0070C0"/>
          <w:lang w:val="en-US"/>
        </w:rPr>
        <w:t xml:space="preserve">Questionnaire </w:t>
      </w:r>
      <w:r w:rsidR="001D0351">
        <w:rPr>
          <w:color w:val="0070C0"/>
          <w:lang w:val="en-US"/>
        </w:rPr>
        <w:t xml:space="preserve">contains all </w:t>
      </w:r>
      <w:r w:rsidR="005F2E59">
        <w:rPr>
          <w:color w:val="0070C0"/>
          <w:lang w:val="en-US"/>
        </w:rPr>
        <w:t>material</w:t>
      </w:r>
      <w:r w:rsidR="001D0351">
        <w:rPr>
          <w:color w:val="0070C0"/>
          <w:lang w:val="en-US"/>
        </w:rPr>
        <w:t xml:space="preserve"> </w:t>
      </w:r>
      <w:r w:rsidR="00DE73CC">
        <w:rPr>
          <w:color w:val="0070C0"/>
          <w:lang w:val="en-US"/>
        </w:rPr>
        <w:t xml:space="preserve">contained </w:t>
      </w:r>
      <w:r w:rsidR="001D0351">
        <w:rPr>
          <w:color w:val="0070C0"/>
          <w:lang w:val="en-US"/>
        </w:rPr>
        <w:t>in the Wor</w:t>
      </w:r>
      <w:r>
        <w:rPr>
          <w:color w:val="0070C0"/>
          <w:lang w:val="en-US"/>
        </w:rPr>
        <w:t>d version</w:t>
      </w:r>
      <w:r w:rsidR="00DE73CC">
        <w:rPr>
          <w:color w:val="0070C0"/>
          <w:lang w:val="en-US"/>
        </w:rPr>
        <w:t xml:space="preserve">, which is </w:t>
      </w:r>
      <w:r>
        <w:rPr>
          <w:color w:val="0070C0"/>
          <w:lang w:val="en-US"/>
        </w:rPr>
        <w:t xml:space="preserve">the main </w:t>
      </w:r>
      <w:r w:rsidR="001D0351">
        <w:rPr>
          <w:color w:val="0070C0"/>
          <w:lang w:val="en-US"/>
        </w:rPr>
        <w:t xml:space="preserve">source of </w:t>
      </w:r>
      <w:r>
        <w:rPr>
          <w:color w:val="0070C0"/>
          <w:lang w:val="en-US"/>
        </w:rPr>
        <w:t>reference</w:t>
      </w:r>
      <w:r w:rsidR="001D0351">
        <w:rPr>
          <w:color w:val="0070C0"/>
          <w:lang w:val="en-US"/>
        </w:rPr>
        <w:t xml:space="preserve">. However, due to Excel functionalities, the structure of the presented </w:t>
      </w:r>
      <w:r w:rsidR="005F2E59">
        <w:rPr>
          <w:color w:val="0070C0"/>
          <w:lang w:val="en-US"/>
        </w:rPr>
        <w:t>information</w:t>
      </w:r>
      <w:r w:rsidR="001D0351">
        <w:rPr>
          <w:color w:val="0070C0"/>
          <w:lang w:val="en-US"/>
        </w:rPr>
        <w:t xml:space="preserve"> may </w:t>
      </w:r>
      <w:r w:rsidR="00585202">
        <w:rPr>
          <w:color w:val="0070C0"/>
          <w:lang w:val="en-US"/>
        </w:rPr>
        <w:t xml:space="preserve">slightly </w:t>
      </w:r>
      <w:r w:rsidR="001D0351">
        <w:rPr>
          <w:color w:val="0070C0"/>
          <w:lang w:val="en-US"/>
        </w:rPr>
        <w:t>differ from th</w:t>
      </w:r>
      <w:r w:rsidR="00A068F4">
        <w:rPr>
          <w:color w:val="0070C0"/>
          <w:lang w:val="en-US"/>
        </w:rPr>
        <w:t>at</w:t>
      </w:r>
      <w:r w:rsidR="001D0351">
        <w:rPr>
          <w:color w:val="0070C0"/>
          <w:lang w:val="en-US"/>
        </w:rPr>
        <w:t xml:space="preserve"> in the Word version. Furthermore, the </w:t>
      </w:r>
      <w:r w:rsidR="00A068F4">
        <w:rPr>
          <w:color w:val="0070C0"/>
          <w:lang w:val="en-US"/>
        </w:rPr>
        <w:t>Excel</w:t>
      </w:r>
      <w:r w:rsidR="001D0351">
        <w:rPr>
          <w:color w:val="0070C0"/>
          <w:lang w:val="en-US"/>
        </w:rPr>
        <w:t xml:space="preserve"> version includes some parts (checks and pre-filling) that are not available in the Word </w:t>
      </w:r>
      <w:r w:rsidR="00DE73CC">
        <w:rPr>
          <w:color w:val="0070C0"/>
          <w:lang w:val="en-US"/>
        </w:rPr>
        <w:t>format</w:t>
      </w:r>
      <w:r w:rsidR="001D0351">
        <w:rPr>
          <w:color w:val="0070C0"/>
          <w:lang w:val="en-US"/>
        </w:rPr>
        <w:t>.</w:t>
      </w:r>
    </w:p>
    <w:p w:rsidR="001D0351" w:rsidRDefault="001D0351" w:rsidP="005F2E59">
      <w:pPr>
        <w:spacing w:after="0"/>
        <w:ind w:left="284"/>
        <w:contextualSpacing/>
        <w:rPr>
          <w:color w:val="0070C0"/>
          <w:lang w:val="en-US"/>
        </w:rPr>
      </w:pPr>
      <w:r>
        <w:rPr>
          <w:color w:val="0070C0"/>
          <w:lang w:val="en-US"/>
        </w:rPr>
        <w:t>The Questionnaire consists of the three major parts:</w:t>
      </w:r>
    </w:p>
    <w:p w:rsidR="001D0351" w:rsidRDefault="005F2E59" w:rsidP="001D0351">
      <w:pPr>
        <w:pStyle w:val="ListParagraph"/>
        <w:numPr>
          <w:ilvl w:val="0"/>
          <w:numId w:val="23"/>
        </w:numPr>
        <w:rPr>
          <w:color w:val="0070C0"/>
          <w:lang w:val="en-US"/>
        </w:rPr>
      </w:pPr>
      <w:r>
        <w:rPr>
          <w:color w:val="0070C0"/>
          <w:lang w:val="en-US"/>
        </w:rPr>
        <w:t xml:space="preserve">Part I - </w:t>
      </w:r>
      <w:r w:rsidR="001D0351">
        <w:rPr>
          <w:color w:val="0070C0"/>
          <w:lang w:val="en-US"/>
        </w:rPr>
        <w:t>Introductory tables,</w:t>
      </w:r>
    </w:p>
    <w:p w:rsidR="001D0351" w:rsidRDefault="005F2E59" w:rsidP="001D0351">
      <w:pPr>
        <w:pStyle w:val="ListParagraph"/>
        <w:numPr>
          <w:ilvl w:val="0"/>
          <w:numId w:val="23"/>
        </w:numPr>
        <w:rPr>
          <w:color w:val="0070C0"/>
          <w:lang w:val="en-US"/>
        </w:rPr>
      </w:pPr>
      <w:r>
        <w:rPr>
          <w:color w:val="0070C0"/>
          <w:lang w:val="en-US"/>
        </w:rPr>
        <w:t xml:space="preserve">Part II - </w:t>
      </w:r>
      <w:r w:rsidR="001D0351">
        <w:rPr>
          <w:color w:val="0070C0"/>
          <w:lang w:val="en-US"/>
        </w:rPr>
        <w:t>Reporting tables,</w:t>
      </w:r>
    </w:p>
    <w:p w:rsidR="001D0351" w:rsidRDefault="005F2E59" w:rsidP="001D0351">
      <w:pPr>
        <w:pStyle w:val="ListParagraph"/>
        <w:numPr>
          <w:ilvl w:val="0"/>
          <w:numId w:val="23"/>
        </w:numPr>
        <w:rPr>
          <w:color w:val="0070C0"/>
          <w:lang w:val="en-US"/>
        </w:rPr>
      </w:pPr>
      <w:r>
        <w:rPr>
          <w:color w:val="0070C0"/>
          <w:lang w:val="en-US"/>
        </w:rPr>
        <w:t xml:space="preserve">Part III - </w:t>
      </w:r>
      <w:r w:rsidR="001D0351">
        <w:rPr>
          <w:color w:val="0070C0"/>
          <w:lang w:val="en-US"/>
        </w:rPr>
        <w:t>Internal checks.</w:t>
      </w:r>
    </w:p>
    <w:p w:rsidR="001D0351" w:rsidRDefault="005F2E59" w:rsidP="001D0351">
      <w:pPr>
        <w:ind w:left="284"/>
        <w:rPr>
          <w:color w:val="0070C0"/>
          <w:lang w:val="en-US"/>
        </w:rPr>
      </w:pPr>
      <w:r>
        <w:rPr>
          <w:color w:val="0070C0"/>
          <w:lang w:val="en-US"/>
        </w:rPr>
        <w:t xml:space="preserve">Part I </w:t>
      </w:r>
      <w:r w:rsidR="001D0351">
        <w:rPr>
          <w:color w:val="0070C0"/>
          <w:lang w:val="en-US"/>
        </w:rPr>
        <w:t xml:space="preserve">part includes </w:t>
      </w:r>
      <w:r>
        <w:rPr>
          <w:color w:val="0070C0"/>
          <w:lang w:val="en-US"/>
        </w:rPr>
        <w:t xml:space="preserve">the </w:t>
      </w:r>
      <w:r w:rsidR="001D0351">
        <w:rPr>
          <w:color w:val="0070C0"/>
          <w:lang w:val="en-US"/>
        </w:rPr>
        <w:t xml:space="preserve">title table, </w:t>
      </w:r>
      <w:r>
        <w:rPr>
          <w:color w:val="0070C0"/>
          <w:lang w:val="en-US"/>
        </w:rPr>
        <w:t xml:space="preserve">the </w:t>
      </w:r>
      <w:r w:rsidR="001D0351">
        <w:rPr>
          <w:color w:val="0070C0"/>
          <w:lang w:val="en-US"/>
        </w:rPr>
        <w:t xml:space="preserve">table of contents, </w:t>
      </w:r>
      <w:r>
        <w:rPr>
          <w:color w:val="0070C0"/>
          <w:lang w:val="en-US"/>
        </w:rPr>
        <w:t xml:space="preserve">the </w:t>
      </w:r>
      <w:r w:rsidR="001D0351">
        <w:rPr>
          <w:color w:val="0070C0"/>
          <w:lang w:val="en-US"/>
        </w:rPr>
        <w:t xml:space="preserve">definitions and the text of general introduction to the questionnaire. That part also </w:t>
      </w:r>
      <w:r w:rsidR="00585202">
        <w:rPr>
          <w:color w:val="0070C0"/>
          <w:lang w:val="en-US"/>
        </w:rPr>
        <w:t>contains</w:t>
      </w:r>
      <w:r w:rsidR="001D0351">
        <w:rPr>
          <w:color w:val="0070C0"/>
          <w:lang w:val="en-US"/>
        </w:rPr>
        <w:t xml:space="preserve"> </w:t>
      </w:r>
      <w:r>
        <w:rPr>
          <w:color w:val="0070C0"/>
          <w:lang w:val="en-US"/>
        </w:rPr>
        <w:t>one</w:t>
      </w:r>
      <w:r w:rsidR="001D0351">
        <w:rPr>
          <w:color w:val="0070C0"/>
          <w:lang w:val="en-US"/>
        </w:rPr>
        <w:t xml:space="preserve"> reporting table, where </w:t>
      </w:r>
      <w:r w:rsidR="00585202">
        <w:rPr>
          <w:color w:val="0070C0"/>
          <w:lang w:val="en-US"/>
        </w:rPr>
        <w:t>you</w:t>
      </w:r>
      <w:r w:rsidR="001D0351">
        <w:rPr>
          <w:color w:val="0070C0"/>
          <w:lang w:val="en-US"/>
        </w:rPr>
        <w:t xml:space="preserve"> are asked to provide information </w:t>
      </w:r>
      <w:r w:rsidR="00585202">
        <w:rPr>
          <w:color w:val="0070C0"/>
          <w:lang w:val="en-US"/>
        </w:rPr>
        <w:t>about</w:t>
      </w:r>
      <w:r w:rsidR="001D0351">
        <w:rPr>
          <w:color w:val="0070C0"/>
          <w:lang w:val="en-US"/>
        </w:rPr>
        <w:t xml:space="preserve"> the </w:t>
      </w:r>
      <w:r w:rsidR="00585202">
        <w:rPr>
          <w:color w:val="0070C0"/>
          <w:lang w:val="en-US"/>
        </w:rPr>
        <w:t xml:space="preserve">national </w:t>
      </w:r>
      <w:r w:rsidR="001D0351">
        <w:rPr>
          <w:color w:val="0070C0"/>
          <w:lang w:val="en-US"/>
        </w:rPr>
        <w:t xml:space="preserve">currencies valid </w:t>
      </w:r>
      <w:r w:rsidR="00DE73CC">
        <w:rPr>
          <w:color w:val="0070C0"/>
          <w:lang w:val="en-US"/>
        </w:rPr>
        <w:t xml:space="preserve">in your countries </w:t>
      </w:r>
      <w:r w:rsidR="001D0351">
        <w:rPr>
          <w:color w:val="0070C0"/>
          <w:lang w:val="en-US"/>
        </w:rPr>
        <w:t>during the reporting period.</w:t>
      </w:r>
    </w:p>
    <w:p w:rsidR="001D0351" w:rsidRDefault="005F2E59" w:rsidP="001D0351">
      <w:pPr>
        <w:ind w:left="284"/>
        <w:rPr>
          <w:color w:val="0070C0"/>
          <w:lang w:val="en-US"/>
        </w:rPr>
      </w:pPr>
      <w:r>
        <w:rPr>
          <w:color w:val="0070C0"/>
          <w:lang w:val="en-US"/>
        </w:rPr>
        <w:t>P</w:t>
      </w:r>
      <w:r w:rsidR="001D0351">
        <w:rPr>
          <w:color w:val="0070C0"/>
          <w:lang w:val="en-US"/>
        </w:rPr>
        <w:t>art</w:t>
      </w:r>
      <w:r>
        <w:rPr>
          <w:color w:val="0070C0"/>
          <w:lang w:val="en-US"/>
        </w:rPr>
        <w:t xml:space="preserve"> II</w:t>
      </w:r>
      <w:r w:rsidR="001D0351">
        <w:rPr>
          <w:color w:val="0070C0"/>
          <w:lang w:val="en-US"/>
        </w:rPr>
        <w:t xml:space="preserve"> includes </w:t>
      </w:r>
      <w:r w:rsidR="00DE73CC">
        <w:rPr>
          <w:color w:val="0070C0"/>
          <w:lang w:val="en-US"/>
        </w:rPr>
        <w:t xml:space="preserve">the </w:t>
      </w:r>
      <w:r w:rsidR="001D0351">
        <w:rPr>
          <w:color w:val="0070C0"/>
          <w:lang w:val="en-US"/>
        </w:rPr>
        <w:t xml:space="preserve">reporting forms, </w:t>
      </w:r>
      <w:r>
        <w:rPr>
          <w:color w:val="0070C0"/>
          <w:lang w:val="en-US"/>
        </w:rPr>
        <w:t>based on</w:t>
      </w:r>
      <w:r w:rsidR="001D0351">
        <w:rPr>
          <w:color w:val="0070C0"/>
          <w:lang w:val="en-US"/>
        </w:rPr>
        <w:t xml:space="preserve"> those provided in the Word </w:t>
      </w:r>
      <w:r w:rsidR="00A615C1">
        <w:rPr>
          <w:color w:val="0070C0"/>
          <w:lang w:val="en-US"/>
        </w:rPr>
        <w:t>version. P</w:t>
      </w:r>
      <w:r w:rsidR="001D0351">
        <w:rPr>
          <w:color w:val="0070C0"/>
          <w:lang w:val="en-US"/>
        </w:rPr>
        <w:t>lease note that the due to technical</w:t>
      </w:r>
      <w:r w:rsidR="00A615C1">
        <w:rPr>
          <w:color w:val="0070C0"/>
          <w:lang w:val="en-US"/>
        </w:rPr>
        <w:t xml:space="preserve"> reasons the sequence of questions within the reporting forms </w:t>
      </w:r>
      <w:r w:rsidR="00DE73CC">
        <w:rPr>
          <w:color w:val="0070C0"/>
          <w:lang w:val="en-US"/>
        </w:rPr>
        <w:t>is</w:t>
      </w:r>
      <w:r w:rsidR="00A615C1">
        <w:rPr>
          <w:color w:val="0070C0"/>
          <w:lang w:val="en-US"/>
        </w:rPr>
        <w:t xml:space="preserve"> altered </w:t>
      </w:r>
      <w:r>
        <w:rPr>
          <w:color w:val="0070C0"/>
          <w:lang w:val="en-US"/>
        </w:rPr>
        <w:t>–</w:t>
      </w:r>
      <w:r w:rsidR="00A615C1">
        <w:rPr>
          <w:color w:val="0070C0"/>
          <w:lang w:val="en-US"/>
        </w:rPr>
        <w:t xml:space="preserve"> </w:t>
      </w:r>
      <w:r>
        <w:rPr>
          <w:color w:val="0070C0"/>
          <w:lang w:val="en-US"/>
        </w:rPr>
        <w:t xml:space="preserve">the </w:t>
      </w:r>
      <w:r w:rsidR="00A615C1">
        <w:rPr>
          <w:color w:val="0070C0"/>
          <w:lang w:val="en-US"/>
        </w:rPr>
        <w:t>question on data sour</w:t>
      </w:r>
      <w:r>
        <w:rPr>
          <w:color w:val="0070C0"/>
          <w:lang w:val="en-US"/>
        </w:rPr>
        <w:t>ces was moved to the end of each</w:t>
      </w:r>
      <w:r w:rsidR="00A615C1">
        <w:rPr>
          <w:color w:val="0070C0"/>
          <w:lang w:val="en-US"/>
        </w:rPr>
        <w:t xml:space="preserve"> reporting form. </w:t>
      </w:r>
      <w:r w:rsidR="00646A3C">
        <w:rPr>
          <w:color w:val="0070C0"/>
          <w:lang w:val="en-US"/>
        </w:rPr>
        <w:t>Reporting forms</w:t>
      </w:r>
      <w:r w:rsidR="00A615C1">
        <w:rPr>
          <w:color w:val="0070C0"/>
          <w:lang w:val="en-US"/>
        </w:rPr>
        <w:t xml:space="preserve"> 3.2, 6.2</w:t>
      </w:r>
      <w:r w:rsidR="00646A3C">
        <w:rPr>
          <w:color w:val="0070C0"/>
          <w:lang w:val="en-US"/>
        </w:rPr>
        <w:t xml:space="preserve">, </w:t>
      </w:r>
      <w:r w:rsidR="00A615C1">
        <w:rPr>
          <w:color w:val="0070C0"/>
          <w:lang w:val="en-US"/>
        </w:rPr>
        <w:t xml:space="preserve">6.3, </w:t>
      </w:r>
      <w:r w:rsidR="00646A3C">
        <w:rPr>
          <w:color w:val="0070C0"/>
          <w:lang w:val="en-US"/>
        </w:rPr>
        <w:t xml:space="preserve">6.5 and 6.9 are pre-filled with </w:t>
      </w:r>
      <w:r>
        <w:rPr>
          <w:color w:val="0070C0"/>
          <w:lang w:val="en-US"/>
        </w:rPr>
        <w:t xml:space="preserve">the </w:t>
      </w:r>
      <w:r w:rsidR="00646A3C">
        <w:rPr>
          <w:color w:val="0070C0"/>
          <w:lang w:val="en-US"/>
        </w:rPr>
        <w:t>information provided by the International Data Providers</w:t>
      </w:r>
      <w:r>
        <w:rPr>
          <w:color w:val="0070C0"/>
          <w:lang w:val="en-US"/>
        </w:rPr>
        <w:t xml:space="preserve"> (IDPs)</w:t>
      </w:r>
      <w:r w:rsidR="00646A3C">
        <w:rPr>
          <w:color w:val="0070C0"/>
          <w:lang w:val="en-US"/>
        </w:rPr>
        <w:t xml:space="preserve">. Please note that information </w:t>
      </w:r>
      <w:r>
        <w:rPr>
          <w:color w:val="0070C0"/>
          <w:lang w:val="en-US"/>
        </w:rPr>
        <w:t xml:space="preserve">received from IDPs </w:t>
      </w:r>
      <w:r w:rsidR="00646A3C">
        <w:rPr>
          <w:color w:val="0070C0"/>
          <w:lang w:val="en-US"/>
        </w:rPr>
        <w:t xml:space="preserve">was not available </w:t>
      </w:r>
      <w:r w:rsidR="00585202">
        <w:rPr>
          <w:color w:val="0070C0"/>
          <w:lang w:val="en-US"/>
        </w:rPr>
        <w:t xml:space="preserve">for </w:t>
      </w:r>
      <w:r w:rsidR="00646A3C">
        <w:rPr>
          <w:color w:val="0070C0"/>
          <w:lang w:val="en-US"/>
        </w:rPr>
        <w:t>all countries, and</w:t>
      </w:r>
      <w:r w:rsidR="00A068F4">
        <w:rPr>
          <w:color w:val="0070C0"/>
          <w:lang w:val="en-US"/>
        </w:rPr>
        <w:t xml:space="preserve"> it m</w:t>
      </w:r>
      <w:r w:rsidR="00646A3C">
        <w:rPr>
          <w:color w:val="0070C0"/>
          <w:lang w:val="en-US"/>
        </w:rPr>
        <w:t>ay happen that those table</w:t>
      </w:r>
      <w:r>
        <w:rPr>
          <w:color w:val="0070C0"/>
          <w:lang w:val="en-US"/>
        </w:rPr>
        <w:t>s</w:t>
      </w:r>
      <w:r w:rsidR="00646A3C">
        <w:rPr>
          <w:color w:val="0070C0"/>
          <w:lang w:val="en-US"/>
        </w:rPr>
        <w:t xml:space="preserve"> </w:t>
      </w:r>
      <w:r w:rsidR="00A068F4">
        <w:rPr>
          <w:color w:val="0070C0"/>
          <w:lang w:val="en-US"/>
        </w:rPr>
        <w:t>will</w:t>
      </w:r>
      <w:r w:rsidR="00646A3C">
        <w:rPr>
          <w:color w:val="0070C0"/>
          <w:lang w:val="en-US"/>
        </w:rPr>
        <w:t xml:space="preserve"> remain “blank” in the case of some countries. </w:t>
      </w:r>
      <w:r>
        <w:rPr>
          <w:color w:val="0070C0"/>
          <w:lang w:val="en-US"/>
        </w:rPr>
        <w:t>P</w:t>
      </w:r>
      <w:r w:rsidR="00A615C1">
        <w:rPr>
          <w:color w:val="0070C0"/>
          <w:lang w:val="en-US"/>
        </w:rPr>
        <w:t>art</w:t>
      </w:r>
      <w:r>
        <w:rPr>
          <w:color w:val="0070C0"/>
          <w:lang w:val="en-US"/>
        </w:rPr>
        <w:t xml:space="preserve"> II</w:t>
      </w:r>
      <w:r w:rsidR="00A615C1">
        <w:rPr>
          <w:color w:val="0070C0"/>
          <w:lang w:val="en-US"/>
        </w:rPr>
        <w:t xml:space="preserve"> also provides basic information about the indicators </w:t>
      </w:r>
      <w:r w:rsidR="00646A3C">
        <w:rPr>
          <w:color w:val="0070C0"/>
          <w:lang w:val="en-US"/>
        </w:rPr>
        <w:t xml:space="preserve">2.1, 2.2, 2.3, 4.6, 4.7, 6.7 and 6.8 </w:t>
      </w:r>
      <w:r w:rsidR="00A615C1">
        <w:rPr>
          <w:color w:val="0070C0"/>
          <w:lang w:val="en-US"/>
        </w:rPr>
        <w:t xml:space="preserve">that are not covered by this </w:t>
      </w:r>
      <w:r>
        <w:rPr>
          <w:color w:val="0070C0"/>
          <w:lang w:val="en-US"/>
        </w:rPr>
        <w:t>Questionnaire;</w:t>
      </w:r>
      <w:r w:rsidR="00A615C1">
        <w:rPr>
          <w:color w:val="0070C0"/>
          <w:lang w:val="en-US"/>
        </w:rPr>
        <w:t xml:space="preserve"> </w:t>
      </w:r>
      <w:r>
        <w:rPr>
          <w:color w:val="0070C0"/>
          <w:lang w:val="en-US"/>
        </w:rPr>
        <w:t>these indicators will</w:t>
      </w:r>
      <w:r w:rsidR="00A615C1">
        <w:rPr>
          <w:color w:val="0070C0"/>
          <w:lang w:val="en-US"/>
        </w:rPr>
        <w:t xml:space="preserve"> be included into </w:t>
      </w:r>
      <w:r w:rsidR="00585202">
        <w:rPr>
          <w:color w:val="0070C0"/>
          <w:lang w:val="en-US"/>
        </w:rPr>
        <w:t>a</w:t>
      </w:r>
      <w:r w:rsidR="00A615C1">
        <w:rPr>
          <w:color w:val="0070C0"/>
          <w:lang w:val="en-US"/>
        </w:rPr>
        <w:t xml:space="preserve"> </w:t>
      </w:r>
      <w:r w:rsidR="00646A3C">
        <w:rPr>
          <w:color w:val="0070C0"/>
          <w:lang w:val="en-US"/>
        </w:rPr>
        <w:t xml:space="preserve">separate </w:t>
      </w:r>
      <w:r w:rsidR="00A615C1">
        <w:rPr>
          <w:color w:val="0070C0"/>
          <w:lang w:val="en-US"/>
        </w:rPr>
        <w:t>reporting</w:t>
      </w:r>
      <w:r w:rsidR="00646A3C">
        <w:rPr>
          <w:color w:val="0070C0"/>
          <w:lang w:val="en-US"/>
        </w:rPr>
        <w:t>/verification process</w:t>
      </w:r>
      <w:r w:rsidR="00A615C1">
        <w:rPr>
          <w:color w:val="0070C0"/>
          <w:lang w:val="en-US"/>
        </w:rPr>
        <w:t xml:space="preserve">. </w:t>
      </w:r>
      <w:r w:rsidR="00585202">
        <w:rPr>
          <w:color w:val="0070C0"/>
          <w:lang w:val="en-US"/>
        </w:rPr>
        <w:t>M</w:t>
      </w:r>
      <w:r w:rsidR="00646A3C">
        <w:rPr>
          <w:color w:val="0070C0"/>
          <w:lang w:val="en-US"/>
        </w:rPr>
        <w:t>aterial</w:t>
      </w:r>
      <w:r w:rsidR="00585202">
        <w:rPr>
          <w:color w:val="0070C0"/>
          <w:lang w:val="en-US"/>
        </w:rPr>
        <w:t xml:space="preserve"> about these tables is</w:t>
      </w:r>
      <w:r w:rsidR="00A068F4">
        <w:rPr>
          <w:color w:val="0070C0"/>
          <w:lang w:val="en-US"/>
        </w:rPr>
        <w:t xml:space="preserve"> f</w:t>
      </w:r>
      <w:r w:rsidR="00A615C1">
        <w:rPr>
          <w:color w:val="0070C0"/>
          <w:lang w:val="en-US"/>
        </w:rPr>
        <w:t xml:space="preserve">or your information only – no any action is </w:t>
      </w:r>
      <w:r w:rsidR="00DE73CC">
        <w:rPr>
          <w:color w:val="0070C0"/>
          <w:lang w:val="en-US"/>
        </w:rPr>
        <w:t xml:space="preserve">required </w:t>
      </w:r>
      <w:r w:rsidR="00A615C1">
        <w:rPr>
          <w:color w:val="0070C0"/>
          <w:lang w:val="en-US"/>
        </w:rPr>
        <w:t>at this phase of reporting.</w:t>
      </w:r>
    </w:p>
    <w:p w:rsidR="00A615C1" w:rsidRDefault="005F2E59" w:rsidP="003A02DA">
      <w:pPr>
        <w:spacing w:after="0"/>
        <w:ind w:left="284"/>
        <w:contextualSpacing/>
        <w:rPr>
          <w:color w:val="0070C0"/>
          <w:lang w:val="en-US"/>
        </w:rPr>
      </w:pPr>
      <w:r>
        <w:rPr>
          <w:color w:val="0070C0"/>
          <w:lang w:val="en-US"/>
        </w:rPr>
        <w:t>P</w:t>
      </w:r>
      <w:r w:rsidR="00646A3C">
        <w:rPr>
          <w:color w:val="0070C0"/>
          <w:lang w:val="en-US"/>
        </w:rPr>
        <w:t>art</w:t>
      </w:r>
      <w:r>
        <w:rPr>
          <w:color w:val="0070C0"/>
          <w:lang w:val="en-US"/>
        </w:rPr>
        <w:t xml:space="preserve"> III includes the set of check</w:t>
      </w:r>
      <w:r w:rsidR="0040007F">
        <w:rPr>
          <w:color w:val="0070C0"/>
          <w:lang w:val="en-US"/>
        </w:rPr>
        <w:t>s</w:t>
      </w:r>
      <w:r w:rsidR="00646A3C">
        <w:rPr>
          <w:color w:val="0070C0"/>
          <w:lang w:val="en-US"/>
        </w:rPr>
        <w:t>:</w:t>
      </w:r>
    </w:p>
    <w:p w:rsidR="00646A3C" w:rsidRDefault="0040007F" w:rsidP="003A02DA">
      <w:pPr>
        <w:pStyle w:val="ListParagraph"/>
        <w:numPr>
          <w:ilvl w:val="0"/>
          <w:numId w:val="23"/>
        </w:numPr>
        <w:rPr>
          <w:color w:val="0070C0"/>
          <w:lang w:val="en-US"/>
        </w:rPr>
      </w:pPr>
      <w:r>
        <w:rPr>
          <w:color w:val="0070C0"/>
          <w:lang w:val="en-US"/>
        </w:rPr>
        <w:t>Sheet</w:t>
      </w:r>
      <w:r w:rsidR="00646A3C">
        <w:rPr>
          <w:color w:val="0070C0"/>
          <w:lang w:val="en-US"/>
        </w:rPr>
        <w:t xml:space="preserve"> C1 is intended to check </w:t>
      </w:r>
      <w:r w:rsidR="00C96D5D">
        <w:rPr>
          <w:color w:val="0070C0"/>
          <w:lang w:val="en-US"/>
        </w:rPr>
        <w:t xml:space="preserve">inter-tabular </w:t>
      </w:r>
      <w:r w:rsidR="00646A3C">
        <w:rPr>
          <w:color w:val="0070C0"/>
          <w:lang w:val="en-US"/>
        </w:rPr>
        <w:t xml:space="preserve">consistency of </w:t>
      </w:r>
      <w:r w:rsidR="005F2E59">
        <w:rPr>
          <w:color w:val="0070C0"/>
          <w:lang w:val="en-US"/>
        </w:rPr>
        <w:t>values</w:t>
      </w:r>
      <w:r w:rsidR="00646A3C">
        <w:rPr>
          <w:color w:val="0070C0"/>
          <w:lang w:val="en-US"/>
        </w:rPr>
        <w:t xml:space="preserve"> o</w:t>
      </w:r>
      <w:r w:rsidR="005F2E59">
        <w:rPr>
          <w:color w:val="0070C0"/>
          <w:lang w:val="en-US"/>
        </w:rPr>
        <w:t>f</w:t>
      </w:r>
      <w:r w:rsidR="00646A3C">
        <w:rPr>
          <w:color w:val="0070C0"/>
          <w:lang w:val="en-US"/>
        </w:rPr>
        <w:t xml:space="preserve"> “Forest”, “Forest a</w:t>
      </w:r>
      <w:r>
        <w:rPr>
          <w:color w:val="0070C0"/>
          <w:lang w:val="en-US"/>
        </w:rPr>
        <w:t>vailable for wood supply” and “</w:t>
      </w:r>
      <w:r w:rsidR="00646A3C">
        <w:rPr>
          <w:color w:val="0070C0"/>
          <w:lang w:val="en-US"/>
        </w:rPr>
        <w:t xml:space="preserve">Other wooded land” </w:t>
      </w:r>
      <w:r w:rsidR="00C96D5D">
        <w:rPr>
          <w:color w:val="0070C0"/>
          <w:lang w:val="en-US"/>
        </w:rPr>
        <w:t xml:space="preserve">areas </w:t>
      </w:r>
      <w:r w:rsidR="005F2E59">
        <w:rPr>
          <w:color w:val="0070C0"/>
          <w:lang w:val="en-US"/>
        </w:rPr>
        <w:t xml:space="preserve">reported </w:t>
      </w:r>
      <w:r w:rsidR="00A622FC">
        <w:rPr>
          <w:color w:val="0070C0"/>
          <w:lang w:val="en-US"/>
        </w:rPr>
        <w:t xml:space="preserve">in the </w:t>
      </w:r>
      <w:r>
        <w:rPr>
          <w:color w:val="0070C0"/>
          <w:lang w:val="en-US"/>
        </w:rPr>
        <w:t>various</w:t>
      </w:r>
      <w:r w:rsidR="00DE73CC">
        <w:rPr>
          <w:color w:val="0070C0"/>
          <w:lang w:val="en-US"/>
        </w:rPr>
        <w:t xml:space="preserve"> reporting forms.</w:t>
      </w:r>
    </w:p>
    <w:p w:rsidR="00A622FC" w:rsidRDefault="0040007F" w:rsidP="00646A3C">
      <w:pPr>
        <w:pStyle w:val="ListParagraph"/>
        <w:numPr>
          <w:ilvl w:val="0"/>
          <w:numId w:val="23"/>
        </w:numPr>
        <w:rPr>
          <w:color w:val="0070C0"/>
          <w:lang w:val="en-US"/>
        </w:rPr>
      </w:pPr>
      <w:r>
        <w:rPr>
          <w:color w:val="0070C0"/>
          <w:lang w:val="en-US"/>
        </w:rPr>
        <w:t xml:space="preserve">Sheet </w:t>
      </w:r>
      <w:r w:rsidR="00A622FC">
        <w:rPr>
          <w:color w:val="0070C0"/>
          <w:lang w:val="en-US"/>
        </w:rPr>
        <w:t xml:space="preserve">C2 provides the set </w:t>
      </w:r>
      <w:r>
        <w:rPr>
          <w:color w:val="0070C0"/>
          <w:lang w:val="en-US"/>
        </w:rPr>
        <w:t xml:space="preserve">of </w:t>
      </w:r>
      <w:r w:rsidR="00A622FC">
        <w:rPr>
          <w:color w:val="0070C0"/>
          <w:lang w:val="en-US"/>
        </w:rPr>
        <w:t xml:space="preserve">checks of intra-tabular consistency </w:t>
      </w:r>
      <w:r w:rsidR="00DE73CC">
        <w:rPr>
          <w:color w:val="0070C0"/>
          <w:lang w:val="en-US"/>
        </w:rPr>
        <w:t>in</w:t>
      </w:r>
      <w:r w:rsidR="00A622FC">
        <w:rPr>
          <w:color w:val="0070C0"/>
          <w:lang w:val="en-US"/>
        </w:rPr>
        <w:t xml:space="preserve"> the selected reporting forms</w:t>
      </w:r>
      <w:r w:rsidR="00DE73CC">
        <w:rPr>
          <w:color w:val="0070C0"/>
          <w:lang w:val="en-US"/>
        </w:rPr>
        <w:t>.</w:t>
      </w:r>
    </w:p>
    <w:p w:rsidR="00A622FC" w:rsidRDefault="0040007F" w:rsidP="00646A3C">
      <w:pPr>
        <w:pStyle w:val="ListParagraph"/>
        <w:numPr>
          <w:ilvl w:val="0"/>
          <w:numId w:val="23"/>
        </w:numPr>
        <w:rPr>
          <w:color w:val="0070C0"/>
          <w:lang w:val="en-US"/>
        </w:rPr>
      </w:pPr>
      <w:r>
        <w:rPr>
          <w:color w:val="0070C0"/>
          <w:lang w:val="en-US"/>
        </w:rPr>
        <w:t xml:space="preserve">Sheet </w:t>
      </w:r>
      <w:r w:rsidR="00A622FC">
        <w:rPr>
          <w:color w:val="0070C0"/>
          <w:lang w:val="en-US"/>
        </w:rPr>
        <w:t xml:space="preserve">C3 includes set of </w:t>
      </w:r>
      <w:r>
        <w:rPr>
          <w:color w:val="0070C0"/>
          <w:lang w:val="en-US"/>
        </w:rPr>
        <w:t>parameters</w:t>
      </w:r>
      <w:r w:rsidR="00A622FC">
        <w:rPr>
          <w:color w:val="0070C0"/>
          <w:lang w:val="en-US"/>
        </w:rPr>
        <w:t xml:space="preserve"> </w:t>
      </w:r>
      <w:r w:rsidR="00C96D5D">
        <w:rPr>
          <w:color w:val="0070C0"/>
          <w:lang w:val="en-US"/>
        </w:rPr>
        <w:t xml:space="preserve">(logic checks) </w:t>
      </w:r>
      <w:r w:rsidR="00A622FC">
        <w:rPr>
          <w:color w:val="0070C0"/>
          <w:lang w:val="en-US"/>
        </w:rPr>
        <w:t xml:space="preserve">calculated on the basis of the data reported in the reporting forms; these </w:t>
      </w:r>
      <w:r>
        <w:rPr>
          <w:color w:val="0070C0"/>
          <w:lang w:val="en-US"/>
        </w:rPr>
        <w:t>parameters</w:t>
      </w:r>
      <w:r w:rsidR="00A622FC">
        <w:rPr>
          <w:color w:val="0070C0"/>
          <w:lang w:val="en-US"/>
        </w:rPr>
        <w:t xml:space="preserve"> are to help you to check if the reported values are </w:t>
      </w:r>
      <w:r>
        <w:rPr>
          <w:color w:val="0070C0"/>
          <w:lang w:val="en-US"/>
        </w:rPr>
        <w:t>within</w:t>
      </w:r>
      <w:r w:rsidR="00A622FC">
        <w:rPr>
          <w:color w:val="0070C0"/>
          <w:lang w:val="en-US"/>
        </w:rPr>
        <w:t xml:space="preserve"> the order of magnitude that </w:t>
      </w:r>
      <w:r w:rsidR="00C96D5D">
        <w:rPr>
          <w:color w:val="0070C0"/>
          <w:lang w:val="en-US"/>
        </w:rPr>
        <w:t>is</w:t>
      </w:r>
      <w:r w:rsidR="00A622FC">
        <w:rPr>
          <w:color w:val="0070C0"/>
          <w:lang w:val="en-US"/>
        </w:rPr>
        <w:t xml:space="preserve"> </w:t>
      </w:r>
      <w:r>
        <w:rPr>
          <w:color w:val="0070C0"/>
          <w:lang w:val="en-US"/>
        </w:rPr>
        <w:t>reasonable</w:t>
      </w:r>
      <w:r w:rsidR="00DE73CC">
        <w:rPr>
          <w:color w:val="0070C0"/>
          <w:lang w:val="en-US"/>
        </w:rPr>
        <w:t xml:space="preserve"> for your country.</w:t>
      </w:r>
    </w:p>
    <w:p w:rsidR="00DE73CC" w:rsidRDefault="0040007F" w:rsidP="003A02DA">
      <w:pPr>
        <w:pStyle w:val="ListParagraph"/>
        <w:numPr>
          <w:ilvl w:val="0"/>
          <w:numId w:val="23"/>
        </w:numPr>
        <w:spacing w:after="0"/>
        <w:rPr>
          <w:color w:val="0070C0"/>
          <w:lang w:val="en-US"/>
        </w:rPr>
      </w:pPr>
      <w:r w:rsidRPr="00DE73CC">
        <w:rPr>
          <w:color w:val="0070C0"/>
          <w:lang w:val="en-US"/>
        </w:rPr>
        <w:t xml:space="preserve">Sheet </w:t>
      </w:r>
      <w:r w:rsidR="00A622FC" w:rsidRPr="00DE73CC">
        <w:rPr>
          <w:color w:val="0070C0"/>
          <w:lang w:val="en-US"/>
        </w:rPr>
        <w:t xml:space="preserve">C4 presents </w:t>
      </w:r>
      <w:r w:rsidR="003A02DA" w:rsidRPr="00DE73CC">
        <w:rPr>
          <w:color w:val="0070C0"/>
          <w:lang w:val="en-US"/>
        </w:rPr>
        <w:t xml:space="preserve">further </w:t>
      </w:r>
      <w:r w:rsidRPr="00DE73CC">
        <w:rPr>
          <w:color w:val="0070C0"/>
          <w:lang w:val="en-US"/>
        </w:rPr>
        <w:t>parameters</w:t>
      </w:r>
      <w:r w:rsidR="003A02DA" w:rsidRPr="00DE73CC">
        <w:rPr>
          <w:color w:val="0070C0"/>
          <w:lang w:val="en-US"/>
        </w:rPr>
        <w:t xml:space="preserve"> about </w:t>
      </w:r>
      <w:r w:rsidRPr="00DE73CC">
        <w:rPr>
          <w:color w:val="0070C0"/>
          <w:lang w:val="en-US"/>
        </w:rPr>
        <w:t xml:space="preserve">a </w:t>
      </w:r>
      <w:r w:rsidR="003A02DA" w:rsidRPr="00DE73CC">
        <w:rPr>
          <w:color w:val="0070C0"/>
          <w:lang w:val="en-US"/>
        </w:rPr>
        <w:t xml:space="preserve">rate of change for </w:t>
      </w:r>
      <w:r w:rsidR="00DE73CC" w:rsidRPr="00DE73CC">
        <w:rPr>
          <w:color w:val="0070C0"/>
          <w:lang w:val="en-US"/>
        </w:rPr>
        <w:t xml:space="preserve">the </w:t>
      </w:r>
      <w:r w:rsidR="003A02DA" w:rsidRPr="00DE73CC">
        <w:rPr>
          <w:color w:val="0070C0"/>
          <w:lang w:val="en-US"/>
        </w:rPr>
        <w:t xml:space="preserve">selected </w:t>
      </w:r>
      <w:r w:rsidRPr="00DE73CC">
        <w:rPr>
          <w:color w:val="0070C0"/>
          <w:lang w:val="en-US"/>
        </w:rPr>
        <w:t>variables</w:t>
      </w:r>
      <w:r w:rsidR="003A02DA" w:rsidRPr="00DE73CC">
        <w:rPr>
          <w:color w:val="0070C0"/>
          <w:lang w:val="en-US"/>
        </w:rPr>
        <w:t xml:space="preserve">; this is to help you </w:t>
      </w:r>
      <w:r w:rsidRPr="00DE73CC">
        <w:rPr>
          <w:color w:val="0070C0"/>
          <w:lang w:val="en-US"/>
        </w:rPr>
        <w:t xml:space="preserve">to </w:t>
      </w:r>
      <w:r w:rsidR="003A02DA" w:rsidRPr="00DE73CC">
        <w:rPr>
          <w:color w:val="0070C0"/>
          <w:lang w:val="en-US"/>
        </w:rPr>
        <w:t xml:space="preserve">check if the reported changes over time </w:t>
      </w:r>
      <w:r w:rsidRPr="00DE73CC">
        <w:rPr>
          <w:color w:val="0070C0"/>
          <w:lang w:val="en-US"/>
        </w:rPr>
        <w:t xml:space="preserve">are consistent with </w:t>
      </w:r>
      <w:r w:rsidR="00C96D5D" w:rsidRPr="00DE73CC">
        <w:rPr>
          <w:color w:val="0070C0"/>
          <w:lang w:val="en-US"/>
        </w:rPr>
        <w:t>a</w:t>
      </w:r>
      <w:r w:rsidR="003A02DA" w:rsidRPr="00DE73CC">
        <w:rPr>
          <w:color w:val="0070C0"/>
          <w:lang w:val="en-US"/>
        </w:rPr>
        <w:t xml:space="preserve"> national situation</w:t>
      </w:r>
      <w:r w:rsidR="00DE73CC" w:rsidRPr="00DE73CC">
        <w:rPr>
          <w:color w:val="0070C0"/>
          <w:lang w:val="en-US"/>
        </w:rPr>
        <w:t>.</w:t>
      </w:r>
    </w:p>
    <w:p w:rsidR="00FB3E84" w:rsidRPr="00DE73CC" w:rsidRDefault="00DE73CC" w:rsidP="003A02DA">
      <w:pPr>
        <w:pStyle w:val="ListParagraph"/>
        <w:numPr>
          <w:ilvl w:val="0"/>
          <w:numId w:val="23"/>
        </w:numPr>
        <w:spacing w:after="0"/>
        <w:rPr>
          <w:color w:val="0070C0"/>
          <w:lang w:val="en-US"/>
        </w:rPr>
      </w:pPr>
      <w:r>
        <w:rPr>
          <w:color w:val="0070C0"/>
          <w:lang w:val="en-US"/>
        </w:rPr>
        <w:t>S</w:t>
      </w:r>
      <w:r w:rsidR="00FB3E84" w:rsidRPr="00DE73CC">
        <w:rPr>
          <w:color w:val="0070C0"/>
          <w:lang w:val="en-US"/>
        </w:rPr>
        <w:t>heet C5 compares corresponding values of the selected variables reported in 2011 and 2015 questionnaires.</w:t>
      </w:r>
    </w:p>
    <w:p w:rsidR="003A02DA" w:rsidRDefault="003A02DA" w:rsidP="003A02DA">
      <w:pPr>
        <w:ind w:left="284"/>
        <w:rPr>
          <w:color w:val="0070C0"/>
          <w:lang w:val="en-US"/>
        </w:rPr>
      </w:pPr>
      <w:r>
        <w:rPr>
          <w:color w:val="0070C0"/>
          <w:lang w:val="en-US"/>
        </w:rPr>
        <w:t>Please note that the primary role of the checks included in the Questionnaire is to help you in overviewing the reported data and spotting errors and inconsistencies. It would be perfectly fine if there is still an indication of a possible issue in the checks but the reason of this issue is known and explained</w:t>
      </w:r>
      <w:r w:rsidR="00C96D5D">
        <w:rPr>
          <w:color w:val="0070C0"/>
          <w:lang w:val="en-US"/>
        </w:rPr>
        <w:t xml:space="preserve"> in “Country comments” or </w:t>
      </w:r>
      <w:r w:rsidR="00DE73CC">
        <w:rPr>
          <w:color w:val="0070C0"/>
          <w:lang w:val="en-US"/>
        </w:rPr>
        <w:t xml:space="preserve">a </w:t>
      </w:r>
      <w:r w:rsidR="00C96D5D">
        <w:rPr>
          <w:color w:val="0070C0"/>
          <w:lang w:val="en-US"/>
        </w:rPr>
        <w:t>s</w:t>
      </w:r>
      <w:r w:rsidR="0069043A">
        <w:rPr>
          <w:color w:val="0070C0"/>
          <w:lang w:val="en-US"/>
        </w:rPr>
        <w:t xml:space="preserve">upplementary </w:t>
      </w:r>
      <w:r>
        <w:rPr>
          <w:color w:val="0070C0"/>
          <w:lang w:val="en-US"/>
        </w:rPr>
        <w:t>material.</w:t>
      </w:r>
    </w:p>
    <w:p w:rsidR="00A209D2" w:rsidRDefault="00A209D2" w:rsidP="008E2A39">
      <w:pPr>
        <w:ind w:left="284"/>
        <w:rPr>
          <w:b/>
          <w:color w:val="0070C0"/>
          <w:lang w:val="en-US"/>
        </w:rPr>
      </w:pPr>
      <w:r>
        <w:rPr>
          <w:b/>
          <w:color w:val="0070C0"/>
          <w:lang w:val="en-US"/>
        </w:rPr>
        <w:lastRenderedPageBreak/>
        <w:t>TECHNICAL INSTRUCTIONS</w:t>
      </w:r>
    </w:p>
    <w:p w:rsidR="00003CAD" w:rsidRPr="00003CAD" w:rsidRDefault="00003CAD" w:rsidP="00003CAD">
      <w:pPr>
        <w:ind w:left="284"/>
        <w:rPr>
          <w:color w:val="0070C0"/>
          <w:lang w:val="en-US"/>
        </w:rPr>
      </w:pPr>
      <w:r>
        <w:rPr>
          <w:color w:val="0070C0"/>
          <w:lang w:val="en-US"/>
        </w:rPr>
        <w:t>Please note that the file was constructed in way you have access only to those fields where input from countries is expected, i.e. ‘Tables’ and ‘Country comments’. Possibility of editing of the other parts was limited or restricted in order to facilitate automatic data download and further processing.</w:t>
      </w:r>
    </w:p>
    <w:p w:rsidR="00A56160" w:rsidRDefault="00A209D2" w:rsidP="00A209D2">
      <w:pPr>
        <w:ind w:firstLine="284"/>
        <w:rPr>
          <w:color w:val="0070C0"/>
          <w:lang w:val="en-US"/>
        </w:rPr>
      </w:pPr>
      <w:r>
        <w:rPr>
          <w:b/>
          <w:color w:val="0070C0"/>
          <w:lang w:val="en-US"/>
        </w:rPr>
        <w:t>Technical instruction 1</w:t>
      </w:r>
    </w:p>
    <w:p w:rsidR="00D02C9F" w:rsidRDefault="00D02C9F" w:rsidP="008E2A39">
      <w:pPr>
        <w:ind w:left="284"/>
        <w:rPr>
          <w:color w:val="0070C0"/>
          <w:lang w:val="en-US"/>
        </w:rPr>
      </w:pPr>
      <w:r>
        <w:rPr>
          <w:color w:val="0070C0"/>
          <w:lang w:val="en-US"/>
        </w:rPr>
        <w:t>When you</w:t>
      </w:r>
      <w:r w:rsidR="00D06B2F">
        <w:rPr>
          <w:color w:val="0070C0"/>
          <w:lang w:val="en-US"/>
        </w:rPr>
        <w:t xml:space="preserve"> </w:t>
      </w:r>
      <w:r>
        <w:rPr>
          <w:color w:val="0070C0"/>
          <w:lang w:val="en-US"/>
        </w:rPr>
        <w:t>open</w:t>
      </w:r>
      <w:r w:rsidR="00D06B2F">
        <w:rPr>
          <w:color w:val="0070C0"/>
          <w:lang w:val="en-US"/>
        </w:rPr>
        <w:t xml:space="preserve"> </w:t>
      </w:r>
      <w:r>
        <w:rPr>
          <w:color w:val="0070C0"/>
          <w:lang w:val="en-US"/>
        </w:rPr>
        <w:t xml:space="preserve">the </w:t>
      </w:r>
      <w:r w:rsidR="00A209D2">
        <w:rPr>
          <w:color w:val="0070C0"/>
          <w:lang w:val="en-US"/>
        </w:rPr>
        <w:t>Pan-European-</w:t>
      </w:r>
      <w:r w:rsidR="00D06B2F" w:rsidRPr="00D06B2F">
        <w:rPr>
          <w:color w:val="0070C0"/>
          <w:lang w:val="en-US"/>
        </w:rPr>
        <w:t>2015</w:t>
      </w:r>
      <w:r w:rsidR="00D06B2F">
        <w:rPr>
          <w:color w:val="0070C0"/>
          <w:lang w:val="en-US"/>
        </w:rPr>
        <w:t>.xls</w:t>
      </w:r>
      <w:r w:rsidR="004A5961">
        <w:rPr>
          <w:color w:val="0070C0"/>
          <w:lang w:val="en-US"/>
        </w:rPr>
        <w:t xml:space="preserve"> file</w:t>
      </w:r>
      <w:r w:rsidR="00D06B2F">
        <w:rPr>
          <w:color w:val="0070C0"/>
          <w:lang w:val="en-US"/>
        </w:rPr>
        <w:t xml:space="preserve"> </w:t>
      </w:r>
      <w:r w:rsidR="005C548D">
        <w:rPr>
          <w:color w:val="0070C0"/>
          <w:lang w:val="en-US"/>
        </w:rPr>
        <w:t>enable</w:t>
      </w:r>
      <w:r w:rsidR="00E246F8">
        <w:rPr>
          <w:color w:val="0070C0"/>
          <w:lang w:val="en-US"/>
        </w:rPr>
        <w:t xml:space="preserve"> the</w:t>
      </w:r>
      <w:r w:rsidR="00D06B2F">
        <w:rPr>
          <w:color w:val="0070C0"/>
          <w:lang w:val="en-US"/>
        </w:rPr>
        <w:t xml:space="preserve"> macros the file contains.</w:t>
      </w:r>
      <w:r w:rsidR="00003CAD">
        <w:rPr>
          <w:color w:val="0070C0"/>
          <w:lang w:val="en-US"/>
        </w:rPr>
        <w:t xml:space="preserve"> </w:t>
      </w:r>
      <w:r w:rsidR="00D06B2F">
        <w:rPr>
          <w:color w:val="0070C0"/>
          <w:lang w:val="en-US"/>
        </w:rPr>
        <w:t xml:space="preserve">The macros controls the data entered into the cells so that </w:t>
      </w:r>
      <w:r w:rsidR="00C96D5D">
        <w:rPr>
          <w:color w:val="0070C0"/>
          <w:lang w:val="en-US"/>
        </w:rPr>
        <w:t xml:space="preserve">the </w:t>
      </w:r>
      <w:r w:rsidR="00D06B2F">
        <w:rPr>
          <w:color w:val="0070C0"/>
          <w:lang w:val="en-US"/>
        </w:rPr>
        <w:t>only numeric values or “n/a”</w:t>
      </w:r>
      <w:r w:rsidR="00BC48F4">
        <w:rPr>
          <w:color w:val="0070C0"/>
          <w:lang w:val="en-US"/>
        </w:rPr>
        <w:t xml:space="preserve"> can be entered</w:t>
      </w:r>
      <w:r w:rsidR="002F5382" w:rsidRPr="00CF79E7">
        <w:rPr>
          <w:color w:val="0070C0"/>
          <w:lang w:val="en-US"/>
        </w:rPr>
        <w:t xml:space="preserve"> into the data cells </w:t>
      </w:r>
      <w:r w:rsidR="009A7E5E">
        <w:rPr>
          <w:color w:val="0070C0"/>
          <w:lang w:val="en-US"/>
        </w:rPr>
        <w:t>of</w:t>
      </w:r>
      <w:r w:rsidR="002F5382" w:rsidRPr="00CF79E7">
        <w:rPr>
          <w:color w:val="0070C0"/>
          <w:lang w:val="en-US"/>
        </w:rPr>
        <w:t xml:space="preserve"> the </w:t>
      </w:r>
      <w:r w:rsidR="00003CAD">
        <w:rPr>
          <w:color w:val="0070C0"/>
          <w:lang w:val="en-US"/>
        </w:rPr>
        <w:t>‘T</w:t>
      </w:r>
      <w:r w:rsidR="002F5382" w:rsidRPr="00CF79E7">
        <w:rPr>
          <w:color w:val="0070C0"/>
          <w:lang w:val="en-US"/>
        </w:rPr>
        <w:t>ables</w:t>
      </w:r>
      <w:r w:rsidR="00003CAD">
        <w:rPr>
          <w:color w:val="0070C0"/>
          <w:lang w:val="en-US"/>
        </w:rPr>
        <w:t>’ or alphanumeric values in the ‘Country comments’</w:t>
      </w:r>
      <w:r w:rsidR="002F5382" w:rsidRPr="00CF79E7">
        <w:rPr>
          <w:color w:val="0070C0"/>
          <w:lang w:val="en-US"/>
        </w:rPr>
        <w:t xml:space="preserve"> (all other cells are protected </w:t>
      </w:r>
      <w:r w:rsidR="009A7E5E">
        <w:rPr>
          <w:color w:val="0070C0"/>
          <w:lang w:val="en-US"/>
        </w:rPr>
        <w:t>from editing</w:t>
      </w:r>
      <w:r w:rsidR="002F5382" w:rsidRPr="00CF79E7">
        <w:rPr>
          <w:color w:val="0070C0"/>
          <w:lang w:val="en-US"/>
        </w:rPr>
        <w:t>)</w:t>
      </w:r>
      <w:r w:rsidR="00BC48F4">
        <w:rPr>
          <w:color w:val="0070C0"/>
          <w:lang w:val="en-US"/>
        </w:rPr>
        <w:t>. Th</w:t>
      </w:r>
      <w:r w:rsidR="00AD60D4">
        <w:rPr>
          <w:color w:val="0070C0"/>
          <w:lang w:val="en-US"/>
        </w:rPr>
        <w:t>e</w:t>
      </w:r>
      <w:r w:rsidR="00382A95">
        <w:rPr>
          <w:color w:val="0070C0"/>
          <w:lang w:val="en-US"/>
        </w:rPr>
        <w:t xml:space="preserve"> feature</w:t>
      </w:r>
      <w:r w:rsidR="00BC48F4">
        <w:rPr>
          <w:color w:val="0070C0"/>
          <w:lang w:val="en-US"/>
        </w:rPr>
        <w:t xml:space="preserve"> ensures proper data entry and excludes unintentional</w:t>
      </w:r>
      <w:r w:rsidR="00090D05">
        <w:rPr>
          <w:color w:val="0070C0"/>
          <w:lang w:val="en-US"/>
        </w:rPr>
        <w:t>ly</w:t>
      </w:r>
      <w:r w:rsidR="00BC48F4">
        <w:rPr>
          <w:color w:val="0070C0"/>
          <w:lang w:val="en-US"/>
        </w:rPr>
        <w:t xml:space="preserve"> wrong values.</w:t>
      </w:r>
      <w:r w:rsidR="00C238CF">
        <w:rPr>
          <w:color w:val="0070C0"/>
          <w:lang w:val="en-US"/>
        </w:rPr>
        <w:t xml:space="preserve"> </w:t>
      </w:r>
      <w:r w:rsidR="00032F48">
        <w:rPr>
          <w:color w:val="0070C0"/>
          <w:lang w:val="en-US"/>
        </w:rPr>
        <w:br/>
      </w:r>
      <w:r w:rsidR="00C238CF">
        <w:rPr>
          <w:color w:val="0070C0"/>
          <w:lang w:val="en-US"/>
        </w:rPr>
        <w:t xml:space="preserve">To </w:t>
      </w:r>
      <w:r w:rsidR="00E246F8">
        <w:rPr>
          <w:color w:val="0070C0"/>
          <w:lang w:val="en-US"/>
        </w:rPr>
        <w:t>enable</w:t>
      </w:r>
      <w:r w:rsidR="007807EE">
        <w:rPr>
          <w:color w:val="0070C0"/>
          <w:lang w:val="en-US"/>
        </w:rPr>
        <w:t xml:space="preserve"> the macros you will be prompted to</w:t>
      </w:r>
      <w:r w:rsidR="001941EF">
        <w:rPr>
          <w:color w:val="0070C0"/>
          <w:lang w:val="en-US"/>
        </w:rPr>
        <w:t xml:space="preserve"> explicitly</w:t>
      </w:r>
      <w:r w:rsidR="007807EE">
        <w:rPr>
          <w:color w:val="0070C0"/>
          <w:lang w:val="en-US"/>
        </w:rPr>
        <w:t xml:space="preserve"> </w:t>
      </w:r>
      <w:r w:rsidR="001941EF">
        <w:rPr>
          <w:color w:val="0070C0"/>
          <w:lang w:val="en-US"/>
        </w:rPr>
        <w:t xml:space="preserve">let it </w:t>
      </w:r>
      <w:r w:rsidR="00801245">
        <w:rPr>
          <w:color w:val="0070C0"/>
          <w:lang w:val="en-US"/>
        </w:rPr>
        <w:t>function</w:t>
      </w:r>
      <w:r w:rsidR="00BE6F60">
        <w:rPr>
          <w:color w:val="0070C0"/>
          <w:lang w:val="en-US"/>
        </w:rPr>
        <w:t xml:space="preserve"> </w:t>
      </w:r>
      <w:r w:rsidR="00E37DF4">
        <w:rPr>
          <w:color w:val="0070C0"/>
          <w:lang w:val="en-US"/>
        </w:rPr>
        <w:t>to</w:t>
      </w:r>
      <w:r w:rsidR="00BE6F60">
        <w:rPr>
          <w:color w:val="0070C0"/>
          <w:lang w:val="en-US"/>
        </w:rPr>
        <w:t xml:space="preserve"> the</w:t>
      </w:r>
      <w:r w:rsidR="00720973">
        <w:rPr>
          <w:color w:val="0070C0"/>
          <w:lang w:val="en-US"/>
        </w:rPr>
        <w:t xml:space="preserve"> security warning</w:t>
      </w:r>
      <w:r w:rsidR="00BE6F60">
        <w:rPr>
          <w:color w:val="0070C0"/>
          <w:lang w:val="en-US"/>
        </w:rPr>
        <w:t xml:space="preserve"> that warns you about macros the file</w:t>
      </w:r>
      <w:r w:rsidR="00C70CE2">
        <w:rPr>
          <w:color w:val="0070C0"/>
          <w:lang w:val="en-US"/>
        </w:rPr>
        <w:t xml:space="preserve"> contains</w:t>
      </w:r>
      <w:r w:rsidR="00BE6F60">
        <w:rPr>
          <w:color w:val="0070C0"/>
          <w:lang w:val="en-US"/>
        </w:rPr>
        <w:t>.</w:t>
      </w:r>
      <w:r w:rsidR="006726BB">
        <w:rPr>
          <w:color w:val="0070C0"/>
          <w:lang w:val="en-US"/>
        </w:rPr>
        <w:t xml:space="preserve"> </w:t>
      </w:r>
      <w:r w:rsidR="004977F6">
        <w:rPr>
          <w:color w:val="0070C0"/>
          <w:lang w:val="en-US"/>
        </w:rPr>
        <w:t>It</w:t>
      </w:r>
      <w:r w:rsidR="006726BB">
        <w:rPr>
          <w:color w:val="0070C0"/>
          <w:lang w:val="en-US"/>
        </w:rPr>
        <w:t xml:space="preserve"> is a standard </w:t>
      </w:r>
      <w:r w:rsidR="004977F6">
        <w:rPr>
          <w:color w:val="0070C0"/>
          <w:lang w:val="en-US"/>
        </w:rPr>
        <w:t>security</w:t>
      </w:r>
      <w:r w:rsidR="003C344A">
        <w:rPr>
          <w:color w:val="0070C0"/>
          <w:lang w:val="en-US"/>
        </w:rPr>
        <w:t xml:space="preserve"> procedure</w:t>
      </w:r>
      <w:r w:rsidR="004977F6">
        <w:rPr>
          <w:color w:val="0070C0"/>
          <w:lang w:val="en-US"/>
        </w:rPr>
        <w:t xml:space="preserve"> that</w:t>
      </w:r>
      <w:r w:rsidR="006726BB">
        <w:rPr>
          <w:color w:val="0070C0"/>
          <w:lang w:val="en-US"/>
        </w:rPr>
        <w:t xml:space="preserve"> prevents macros</w:t>
      </w:r>
      <w:r w:rsidR="00080FE4">
        <w:rPr>
          <w:color w:val="0070C0"/>
          <w:lang w:val="en-US"/>
        </w:rPr>
        <w:t xml:space="preserve"> from unknown sources to </w:t>
      </w:r>
      <w:r w:rsidR="00E943B3">
        <w:rPr>
          <w:color w:val="0070C0"/>
          <w:lang w:val="en-US"/>
        </w:rPr>
        <w:t>harm</w:t>
      </w:r>
      <w:r w:rsidR="00080FE4">
        <w:rPr>
          <w:color w:val="0070C0"/>
          <w:lang w:val="en-US"/>
        </w:rPr>
        <w:t xml:space="preserve"> your computer.</w:t>
      </w:r>
      <w:r w:rsidR="009C0D40">
        <w:rPr>
          <w:color w:val="0070C0"/>
          <w:lang w:val="en-US"/>
        </w:rPr>
        <w:t xml:space="preserve"> For example, the security warning in MS </w:t>
      </w:r>
      <w:r w:rsidR="00352F4E">
        <w:rPr>
          <w:color w:val="0070C0"/>
          <w:lang w:val="en-US"/>
        </w:rPr>
        <w:t>Excel</w:t>
      </w:r>
      <w:r w:rsidR="009C0D40">
        <w:rPr>
          <w:color w:val="0070C0"/>
          <w:lang w:val="en-US"/>
        </w:rPr>
        <w:t xml:space="preserve"> 2010</w:t>
      </w:r>
      <w:r w:rsidR="000B24C0">
        <w:rPr>
          <w:color w:val="0070C0"/>
          <w:lang w:val="en-US"/>
        </w:rPr>
        <w:t xml:space="preserve"> </w:t>
      </w:r>
      <w:r w:rsidR="00352F4E">
        <w:rPr>
          <w:color w:val="0070C0"/>
          <w:lang w:val="en-US"/>
        </w:rPr>
        <w:t>looks as given below</w:t>
      </w:r>
      <w:r w:rsidR="009C0D40">
        <w:rPr>
          <w:color w:val="0070C0"/>
          <w:lang w:val="en-US"/>
        </w:rPr>
        <w:t>.</w:t>
      </w:r>
      <w:r w:rsidR="00352F4E">
        <w:rPr>
          <w:color w:val="0070C0"/>
          <w:lang w:val="en-US"/>
        </w:rPr>
        <w:t xml:space="preserve"> The</w:t>
      </w:r>
      <w:r w:rsidR="00FD1F4B">
        <w:rPr>
          <w:color w:val="0070C0"/>
          <w:lang w:val="en-US"/>
        </w:rPr>
        <w:t xml:space="preserve"> security</w:t>
      </w:r>
      <w:r w:rsidR="00352F4E">
        <w:rPr>
          <w:color w:val="0070C0"/>
          <w:lang w:val="en-US"/>
        </w:rPr>
        <w:t xml:space="preserve"> </w:t>
      </w:r>
      <w:r w:rsidR="00FD1F4B">
        <w:rPr>
          <w:color w:val="0070C0"/>
          <w:lang w:val="en-US"/>
        </w:rPr>
        <w:t xml:space="preserve">warnings </w:t>
      </w:r>
      <w:r w:rsidR="00352F4E">
        <w:rPr>
          <w:color w:val="0070C0"/>
          <w:lang w:val="en-US"/>
        </w:rPr>
        <w:t xml:space="preserve">in </w:t>
      </w:r>
      <w:r w:rsidR="008B7AD1">
        <w:rPr>
          <w:color w:val="0070C0"/>
          <w:lang w:val="en-US"/>
        </w:rPr>
        <w:t>o</w:t>
      </w:r>
      <w:r w:rsidR="00352F4E">
        <w:rPr>
          <w:color w:val="0070C0"/>
          <w:lang w:val="en-US"/>
        </w:rPr>
        <w:t xml:space="preserve">ther MS Excel editions look different but operate the same way. </w:t>
      </w:r>
      <w:r w:rsidR="009C0D40">
        <w:rPr>
          <w:color w:val="0070C0"/>
          <w:lang w:val="en-US"/>
        </w:rPr>
        <w:br/>
      </w:r>
      <w:r w:rsidR="009C0D40">
        <w:rPr>
          <w:noProof/>
          <w:color w:val="0070C0"/>
          <w:lang w:val="en-GB" w:eastAsia="en-GB"/>
        </w:rPr>
        <w:drawing>
          <wp:inline distT="0" distB="0" distL="0" distR="0" wp14:anchorId="13D6C26D" wp14:editId="30ED7EF4">
            <wp:extent cx="6233414" cy="972000"/>
            <wp:effectExtent l="0" t="0" r="0" b="0"/>
            <wp:docPr id="1" name="Рисунок 0" descr="Security Warning -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 Warning - 3.jpg"/>
                    <pic:cNvPicPr/>
                  </pic:nvPicPr>
                  <pic:blipFill rotWithShape="1">
                    <a:blip r:embed="rId7"/>
                    <a:srcRect l="-1" t="15820" r="175" b="3755"/>
                    <a:stretch/>
                  </pic:blipFill>
                  <pic:spPr bwMode="auto">
                    <a:xfrm>
                      <a:off x="0" y="0"/>
                      <a:ext cx="6312785" cy="984377"/>
                    </a:xfrm>
                    <a:prstGeom prst="rect">
                      <a:avLst/>
                    </a:prstGeom>
                    <a:ln>
                      <a:noFill/>
                    </a:ln>
                    <a:extLst>
                      <a:ext uri="{53640926-AAD7-44D8-BBD7-CCE9431645EC}">
                        <a14:shadowObscured xmlns:a14="http://schemas.microsoft.com/office/drawing/2010/main"/>
                      </a:ext>
                    </a:extLst>
                  </pic:spPr>
                </pic:pic>
              </a:graphicData>
            </a:graphic>
          </wp:inline>
        </w:drawing>
      </w:r>
      <w:r w:rsidR="007B6949">
        <w:rPr>
          <w:color w:val="0070C0"/>
          <w:lang w:val="en-US"/>
        </w:rPr>
        <w:t xml:space="preserve"> </w:t>
      </w:r>
    </w:p>
    <w:p w:rsidR="00C96D5D" w:rsidRDefault="008E2A39" w:rsidP="008E2A39">
      <w:pPr>
        <w:spacing w:before="100" w:beforeAutospacing="1" w:after="100" w:afterAutospacing="1" w:line="240" w:lineRule="auto"/>
        <w:ind w:left="360"/>
        <w:rPr>
          <w:color w:val="0070C0"/>
          <w:lang w:val="en-US"/>
        </w:rPr>
      </w:pPr>
      <w:r w:rsidRPr="008E2A39">
        <w:rPr>
          <w:b/>
          <w:color w:val="0070C0"/>
          <w:lang w:val="en-US"/>
        </w:rPr>
        <w:t>Technical instruction 2</w:t>
      </w:r>
    </w:p>
    <w:p w:rsidR="008E2A39" w:rsidRDefault="008E2A39" w:rsidP="008E2A39">
      <w:pPr>
        <w:spacing w:before="100" w:beforeAutospacing="1" w:after="100" w:afterAutospacing="1" w:line="240" w:lineRule="auto"/>
        <w:ind w:left="360"/>
        <w:rPr>
          <w:color w:val="0070C0"/>
          <w:lang w:val="en-US"/>
        </w:rPr>
      </w:pPr>
      <w:r w:rsidRPr="008E2A39">
        <w:rPr>
          <w:color w:val="0070C0"/>
          <w:lang w:val="en-US"/>
        </w:rPr>
        <w:t xml:space="preserve">Initially, the country must be selected on the </w:t>
      </w:r>
      <w:r>
        <w:rPr>
          <w:color w:val="0070C0"/>
          <w:lang w:val="en-US"/>
        </w:rPr>
        <w:t>“</w:t>
      </w:r>
      <w:r w:rsidRPr="00A56160">
        <w:rPr>
          <w:b/>
          <w:color w:val="0070C0"/>
          <w:lang w:val="en-US"/>
        </w:rPr>
        <w:t>General</w:t>
      </w:r>
      <w:r>
        <w:rPr>
          <w:b/>
          <w:color w:val="0070C0"/>
          <w:lang w:val="en-US"/>
        </w:rPr>
        <w:t>”</w:t>
      </w:r>
      <w:r w:rsidRPr="008E2A39">
        <w:rPr>
          <w:color w:val="0070C0"/>
          <w:lang w:val="en-US"/>
        </w:rPr>
        <w:t xml:space="preserve"> sheet from the drop-down list of the reported countries.</w:t>
      </w:r>
      <w:r>
        <w:rPr>
          <w:color w:val="0070C0"/>
          <w:lang w:val="en-US"/>
        </w:rPr>
        <w:t xml:space="preserve"> Once a country is selected, the relevant cells important for the pre-filling and internal checking will be populated.</w:t>
      </w:r>
    </w:p>
    <w:p w:rsidR="00C96D5D" w:rsidRDefault="00231BF1" w:rsidP="008E2A39">
      <w:pPr>
        <w:spacing w:before="100" w:beforeAutospacing="1" w:after="100" w:afterAutospacing="1" w:line="240" w:lineRule="auto"/>
        <w:ind w:left="360"/>
        <w:rPr>
          <w:color w:val="0070C0"/>
          <w:lang w:val="en-US"/>
        </w:rPr>
      </w:pPr>
      <w:r w:rsidRPr="008E2A39">
        <w:rPr>
          <w:b/>
          <w:color w:val="0070C0"/>
          <w:lang w:val="en-US"/>
        </w:rPr>
        <w:t xml:space="preserve">Technical instruction </w:t>
      </w:r>
      <w:r w:rsidR="008E2A39">
        <w:rPr>
          <w:b/>
          <w:color w:val="0070C0"/>
          <w:lang w:val="en-US"/>
        </w:rPr>
        <w:t>3</w:t>
      </w:r>
    </w:p>
    <w:p w:rsidR="00C85EFB" w:rsidRPr="008E2A39" w:rsidRDefault="00272163" w:rsidP="008E2A39">
      <w:pPr>
        <w:spacing w:before="100" w:beforeAutospacing="1" w:after="100" w:afterAutospacing="1" w:line="240" w:lineRule="auto"/>
        <w:ind w:left="360"/>
        <w:rPr>
          <w:color w:val="0070C0"/>
          <w:lang w:val="en-US"/>
        </w:rPr>
      </w:pPr>
      <w:r w:rsidRPr="008E2A39">
        <w:rPr>
          <w:color w:val="0070C0"/>
          <w:lang w:val="en-US"/>
        </w:rPr>
        <w:t xml:space="preserve">When editing the data entry cells in the tables do not </w:t>
      </w:r>
      <w:r w:rsidRPr="00003CAD">
        <w:rPr>
          <w:b/>
          <w:color w:val="FF0000"/>
          <w:lang w:val="en-US"/>
        </w:rPr>
        <w:t>CUT and PASTE</w:t>
      </w:r>
      <w:r w:rsidRPr="008E2A39">
        <w:rPr>
          <w:color w:val="0070C0"/>
          <w:lang w:val="en-US"/>
        </w:rPr>
        <w:t xml:space="preserve"> the cells, if you want to move their contents from one cell to another. Instead, </w:t>
      </w:r>
      <w:r w:rsidRPr="008E2A39">
        <w:rPr>
          <w:b/>
          <w:color w:val="0070C0"/>
          <w:lang w:val="en-US"/>
        </w:rPr>
        <w:t>COPY and PASTE</w:t>
      </w:r>
      <w:r w:rsidRPr="008E2A39">
        <w:rPr>
          <w:color w:val="0070C0"/>
          <w:lang w:val="en-US"/>
        </w:rPr>
        <w:t xml:space="preserve"> cells’ content</w:t>
      </w:r>
      <w:r w:rsidR="005E5897">
        <w:rPr>
          <w:color w:val="0070C0"/>
          <w:lang w:val="en-US"/>
        </w:rPr>
        <w:t xml:space="preserve"> and, if needed, </w:t>
      </w:r>
      <w:r w:rsidR="005E5897" w:rsidRPr="005E5897">
        <w:rPr>
          <w:b/>
          <w:color w:val="0070C0"/>
          <w:lang w:val="en-US"/>
        </w:rPr>
        <w:t>DELETE</w:t>
      </w:r>
      <w:r w:rsidR="005E5897">
        <w:rPr>
          <w:color w:val="0070C0"/>
          <w:lang w:val="en-US"/>
        </w:rPr>
        <w:t xml:space="preserve"> unwanted values</w:t>
      </w:r>
      <w:r w:rsidRPr="008E2A39">
        <w:rPr>
          <w:color w:val="0070C0"/>
          <w:lang w:val="en-US"/>
        </w:rPr>
        <w:t xml:space="preserve">. Cutting </w:t>
      </w:r>
      <w:r w:rsidR="0032283F" w:rsidRPr="008E2A39">
        <w:rPr>
          <w:color w:val="0070C0"/>
          <w:lang w:val="en-US"/>
        </w:rPr>
        <w:t>unlike</w:t>
      </w:r>
      <w:r w:rsidR="00C0087D" w:rsidRPr="008E2A39">
        <w:rPr>
          <w:color w:val="0070C0"/>
          <w:lang w:val="en-US"/>
        </w:rPr>
        <w:t xml:space="preserve"> copying changes the formulas on</w:t>
      </w:r>
      <w:r w:rsidR="0032283F" w:rsidRPr="008E2A39">
        <w:rPr>
          <w:color w:val="0070C0"/>
          <w:lang w:val="en-US"/>
        </w:rPr>
        <w:t xml:space="preserve"> the </w:t>
      </w:r>
      <w:r w:rsidR="00A0210D" w:rsidRPr="008E2A39">
        <w:rPr>
          <w:color w:val="0070C0"/>
          <w:lang w:val="en-US"/>
        </w:rPr>
        <w:t>checking sheets (C1 to C</w:t>
      </w:r>
      <w:r w:rsidR="00A068F4">
        <w:rPr>
          <w:color w:val="0070C0"/>
          <w:lang w:val="en-US"/>
        </w:rPr>
        <w:t>5</w:t>
      </w:r>
      <w:r w:rsidR="00A0210D" w:rsidRPr="008E2A39">
        <w:rPr>
          <w:color w:val="0070C0"/>
          <w:lang w:val="en-US"/>
        </w:rPr>
        <w:t xml:space="preserve">) and </w:t>
      </w:r>
      <w:r w:rsidR="00C0087D" w:rsidRPr="008E2A39">
        <w:rPr>
          <w:color w:val="0070C0"/>
          <w:lang w:val="en-US"/>
        </w:rPr>
        <w:t>on</w:t>
      </w:r>
      <w:r w:rsidR="00A0210D" w:rsidRPr="008E2A39">
        <w:rPr>
          <w:color w:val="0070C0"/>
          <w:lang w:val="en-US"/>
        </w:rPr>
        <w:t xml:space="preserve"> the pre-filled </w:t>
      </w:r>
      <w:r w:rsidR="0032738A" w:rsidRPr="008E2A39">
        <w:rPr>
          <w:color w:val="0070C0"/>
          <w:lang w:val="en-US"/>
        </w:rPr>
        <w:t>ones</w:t>
      </w:r>
      <w:r w:rsidR="00A0210D" w:rsidRPr="008E2A39">
        <w:rPr>
          <w:color w:val="0070C0"/>
          <w:lang w:val="en-US"/>
        </w:rPr>
        <w:t xml:space="preserve"> (3.2, </w:t>
      </w:r>
      <w:r w:rsidR="00A60581" w:rsidRPr="008E2A39">
        <w:rPr>
          <w:color w:val="0070C0"/>
          <w:lang w:val="en-US"/>
        </w:rPr>
        <w:t>6.2, 6.3, 6.5,</w:t>
      </w:r>
      <w:r w:rsidR="00CF0B5A" w:rsidRPr="008E2A39">
        <w:rPr>
          <w:color w:val="0070C0"/>
          <w:lang w:val="en-US"/>
        </w:rPr>
        <w:t xml:space="preserve"> 6.9</w:t>
      </w:r>
      <w:r w:rsidR="00A0210D" w:rsidRPr="008E2A39">
        <w:rPr>
          <w:color w:val="0070C0"/>
          <w:lang w:val="en-US"/>
        </w:rPr>
        <w:t>)</w:t>
      </w:r>
      <w:r w:rsidR="00CF0B5A" w:rsidRPr="008E2A39">
        <w:rPr>
          <w:color w:val="0070C0"/>
          <w:lang w:val="en-US"/>
        </w:rPr>
        <w:t>.</w:t>
      </w:r>
      <w:r w:rsidR="00FC2685" w:rsidRPr="008E2A39">
        <w:rPr>
          <w:color w:val="0070C0"/>
          <w:lang w:val="en-US"/>
        </w:rPr>
        <w:t xml:space="preserve"> Tho</w:t>
      </w:r>
      <w:r w:rsidR="00093800" w:rsidRPr="008E2A39">
        <w:rPr>
          <w:color w:val="0070C0"/>
          <w:lang w:val="en-US"/>
        </w:rPr>
        <w:t>s</w:t>
      </w:r>
      <w:r w:rsidR="00FC2685" w:rsidRPr="008E2A39">
        <w:rPr>
          <w:color w:val="0070C0"/>
          <w:lang w:val="en-US"/>
        </w:rPr>
        <w:t>e</w:t>
      </w:r>
      <w:r w:rsidR="00093800" w:rsidRPr="008E2A39">
        <w:rPr>
          <w:color w:val="0070C0"/>
          <w:lang w:val="en-US"/>
        </w:rPr>
        <w:t xml:space="preserve"> sheets contain the data that display for each country</w:t>
      </w:r>
      <w:r w:rsidR="00F64B75">
        <w:rPr>
          <w:color w:val="0070C0"/>
          <w:lang w:val="en-US"/>
        </w:rPr>
        <w:t>.</w:t>
      </w:r>
    </w:p>
    <w:p w:rsidR="00C96D5D" w:rsidRDefault="00D363DF" w:rsidP="00D363DF">
      <w:pPr>
        <w:spacing w:before="100" w:beforeAutospacing="1" w:after="100" w:afterAutospacing="1" w:line="240" w:lineRule="auto"/>
        <w:ind w:left="360"/>
        <w:rPr>
          <w:color w:val="0070C0"/>
          <w:lang w:val="en-US"/>
        </w:rPr>
      </w:pPr>
      <w:r w:rsidRPr="008E2A39">
        <w:rPr>
          <w:b/>
          <w:color w:val="0070C0"/>
          <w:lang w:val="en-US"/>
        </w:rPr>
        <w:t xml:space="preserve">Technical instruction </w:t>
      </w:r>
      <w:r>
        <w:rPr>
          <w:b/>
          <w:color w:val="0070C0"/>
          <w:lang w:val="en-US"/>
        </w:rPr>
        <w:t>4</w:t>
      </w:r>
    </w:p>
    <w:p w:rsidR="00D363DF" w:rsidRPr="008E2A39" w:rsidRDefault="00D363DF" w:rsidP="00D363DF">
      <w:pPr>
        <w:spacing w:before="100" w:beforeAutospacing="1" w:after="100" w:afterAutospacing="1" w:line="240" w:lineRule="auto"/>
        <w:ind w:left="360"/>
        <w:rPr>
          <w:color w:val="0070C0"/>
          <w:lang w:val="en-US"/>
        </w:rPr>
      </w:pPr>
      <w:proofErr w:type="gramStart"/>
      <w:r>
        <w:rPr>
          <w:color w:val="0070C0"/>
          <w:lang w:val="en-US"/>
        </w:rPr>
        <w:t>The formulas</w:t>
      </w:r>
      <w:r w:rsidR="008C782A">
        <w:rPr>
          <w:color w:val="0070C0"/>
          <w:lang w:val="en-US"/>
        </w:rPr>
        <w:t>, which</w:t>
      </w:r>
      <w:r>
        <w:rPr>
          <w:color w:val="0070C0"/>
          <w:lang w:val="en-US"/>
        </w:rPr>
        <w:t xml:space="preserve"> fill the cells</w:t>
      </w:r>
      <w:r w:rsidR="00075844">
        <w:rPr>
          <w:color w:val="0070C0"/>
          <w:lang w:val="en-US"/>
        </w:rPr>
        <w:t xml:space="preserve"> </w:t>
      </w:r>
      <w:r w:rsidR="00781D99">
        <w:rPr>
          <w:color w:val="0070C0"/>
          <w:lang w:val="en-US"/>
        </w:rPr>
        <w:t xml:space="preserve">on the pre-filled sheets </w:t>
      </w:r>
      <w:r w:rsidR="00781D99" w:rsidRPr="008E2A39">
        <w:rPr>
          <w:color w:val="0070C0"/>
          <w:lang w:val="en-US"/>
        </w:rPr>
        <w:t>(3.2, 6.2, 6.3, 6.5, 6.9)</w:t>
      </w:r>
      <w:r w:rsidR="008C782A">
        <w:rPr>
          <w:color w:val="0070C0"/>
          <w:lang w:val="en-US"/>
        </w:rPr>
        <w:t>,</w:t>
      </w:r>
      <w:r w:rsidR="005E5897">
        <w:rPr>
          <w:color w:val="0070C0"/>
          <w:lang w:val="en-US"/>
        </w:rPr>
        <w:t xml:space="preserve"> </w:t>
      </w:r>
      <w:r w:rsidR="00002972">
        <w:rPr>
          <w:color w:val="0070C0"/>
          <w:lang w:val="en-US"/>
        </w:rPr>
        <w:t>are not protected</w:t>
      </w:r>
      <w:r w:rsidR="005D0AF3">
        <w:rPr>
          <w:color w:val="0070C0"/>
          <w:lang w:val="en-US"/>
        </w:rPr>
        <w:t xml:space="preserve"> so you can </w:t>
      </w:r>
      <w:r w:rsidR="00002972">
        <w:rPr>
          <w:color w:val="0070C0"/>
          <w:lang w:val="en-US"/>
        </w:rPr>
        <w:t>s</w:t>
      </w:r>
      <w:r w:rsidR="005D0AF3">
        <w:rPr>
          <w:color w:val="0070C0"/>
          <w:lang w:val="en-US"/>
        </w:rPr>
        <w:t xml:space="preserve">ubstitute </w:t>
      </w:r>
      <w:r w:rsidR="005E5897">
        <w:rPr>
          <w:color w:val="0070C0"/>
          <w:lang w:val="en-US"/>
        </w:rPr>
        <w:t>these cells</w:t>
      </w:r>
      <w:r w:rsidR="00002972">
        <w:rPr>
          <w:color w:val="0070C0"/>
          <w:lang w:val="en-US"/>
        </w:rPr>
        <w:t xml:space="preserve"> with</w:t>
      </w:r>
      <w:r>
        <w:rPr>
          <w:color w:val="0070C0"/>
          <w:lang w:val="en-US"/>
        </w:rPr>
        <w:t xml:space="preserve"> your </w:t>
      </w:r>
      <w:r w:rsidR="00C96D5D">
        <w:rPr>
          <w:color w:val="0070C0"/>
          <w:lang w:val="en-US"/>
        </w:rPr>
        <w:t>own</w:t>
      </w:r>
      <w:r>
        <w:rPr>
          <w:color w:val="0070C0"/>
          <w:lang w:val="en-US"/>
        </w:rPr>
        <w:t xml:space="preserve"> data</w:t>
      </w:r>
      <w:r w:rsidR="005E5897">
        <w:rPr>
          <w:color w:val="0070C0"/>
          <w:lang w:val="en-US"/>
        </w:rPr>
        <w:t>, if needed</w:t>
      </w:r>
      <w:r>
        <w:rPr>
          <w:color w:val="0070C0"/>
          <w:lang w:val="en-US"/>
        </w:rPr>
        <w:t>.</w:t>
      </w:r>
      <w:proofErr w:type="gramEnd"/>
    </w:p>
    <w:p w:rsidR="00C96D5D" w:rsidRDefault="00FA7169" w:rsidP="008E2A39">
      <w:pPr>
        <w:spacing w:before="100" w:beforeAutospacing="1" w:after="100" w:afterAutospacing="1" w:line="240" w:lineRule="auto"/>
        <w:ind w:left="360"/>
        <w:rPr>
          <w:color w:val="0070C0"/>
          <w:lang w:val="en-US"/>
        </w:rPr>
      </w:pPr>
      <w:r w:rsidRPr="008E2A39">
        <w:rPr>
          <w:b/>
          <w:color w:val="0070C0"/>
          <w:lang w:val="en-US"/>
        </w:rPr>
        <w:t>Technical instruction</w:t>
      </w:r>
      <w:r w:rsidR="00D363DF">
        <w:rPr>
          <w:b/>
          <w:color w:val="0070C0"/>
          <w:lang w:val="en-US"/>
        </w:rPr>
        <w:t xml:space="preserve"> 5</w:t>
      </w:r>
    </w:p>
    <w:p w:rsidR="005B60A2" w:rsidRPr="008E2A39" w:rsidRDefault="005B60A2" w:rsidP="008E2A39">
      <w:pPr>
        <w:spacing w:before="100" w:beforeAutospacing="1" w:after="100" w:afterAutospacing="1" w:line="240" w:lineRule="auto"/>
        <w:ind w:left="360"/>
        <w:rPr>
          <w:color w:val="0070C0"/>
          <w:lang w:val="en-US"/>
        </w:rPr>
      </w:pPr>
      <w:r w:rsidRPr="008E2A39">
        <w:rPr>
          <w:color w:val="0070C0"/>
          <w:lang w:val="en-US"/>
        </w:rPr>
        <w:t>All</w:t>
      </w:r>
      <w:r w:rsidR="00EA5C7A" w:rsidRPr="008E2A39">
        <w:rPr>
          <w:color w:val="0070C0"/>
          <w:lang w:val="en-US"/>
        </w:rPr>
        <w:t xml:space="preserve"> the</w:t>
      </w:r>
      <w:r w:rsidRPr="008E2A39">
        <w:rPr>
          <w:color w:val="0070C0"/>
          <w:lang w:val="en-US"/>
        </w:rPr>
        <w:t xml:space="preserve"> cells</w:t>
      </w:r>
      <w:r w:rsidR="00EA5C7A" w:rsidRPr="008E2A39">
        <w:rPr>
          <w:color w:val="0070C0"/>
          <w:lang w:val="en-US"/>
        </w:rPr>
        <w:t xml:space="preserve"> </w:t>
      </w:r>
      <w:r w:rsidRPr="008E2A39">
        <w:rPr>
          <w:color w:val="0070C0"/>
          <w:lang w:val="en-US"/>
        </w:rPr>
        <w:t>with drop-down list</w:t>
      </w:r>
      <w:r w:rsidR="00EA5C7A" w:rsidRPr="008E2A39">
        <w:rPr>
          <w:color w:val="0070C0"/>
          <w:lang w:val="en-US"/>
        </w:rPr>
        <w:t>s</w:t>
      </w:r>
      <w:r w:rsidRPr="008E2A39">
        <w:rPr>
          <w:color w:val="0070C0"/>
          <w:lang w:val="en-US"/>
        </w:rPr>
        <w:t xml:space="preserve"> of values can be filled only with those values</w:t>
      </w:r>
      <w:r w:rsidR="00C4372E" w:rsidRPr="008E2A39">
        <w:rPr>
          <w:color w:val="0070C0"/>
          <w:lang w:val="en-US"/>
        </w:rPr>
        <w:t xml:space="preserve"> that a user is supposed to select</w:t>
      </w:r>
      <w:r w:rsidR="00EA5C7A" w:rsidRPr="008E2A39">
        <w:rPr>
          <w:color w:val="0070C0"/>
          <w:lang w:val="en-US"/>
        </w:rPr>
        <w:t xml:space="preserve"> from</w:t>
      </w:r>
      <w:r w:rsidRPr="008E2A39">
        <w:rPr>
          <w:color w:val="0070C0"/>
          <w:lang w:val="en-US"/>
        </w:rPr>
        <w:t>. Any other values are automatically rejected.</w:t>
      </w:r>
    </w:p>
    <w:p w:rsidR="00C96D5D" w:rsidRDefault="00FA7169" w:rsidP="008E2A39">
      <w:pPr>
        <w:spacing w:before="100" w:beforeAutospacing="1" w:after="100" w:afterAutospacing="1" w:line="240" w:lineRule="auto"/>
        <w:ind w:left="360"/>
        <w:rPr>
          <w:color w:val="0070C0"/>
          <w:lang w:val="en-US"/>
        </w:rPr>
      </w:pPr>
      <w:r w:rsidRPr="008E2A39">
        <w:rPr>
          <w:b/>
          <w:color w:val="0070C0"/>
          <w:lang w:val="en-US"/>
        </w:rPr>
        <w:t xml:space="preserve">Technical instruction </w:t>
      </w:r>
      <w:r w:rsidR="00D363DF">
        <w:rPr>
          <w:b/>
          <w:color w:val="0070C0"/>
          <w:lang w:val="en-US"/>
        </w:rPr>
        <w:t>6</w:t>
      </w:r>
    </w:p>
    <w:p w:rsidR="00AA30FB" w:rsidRPr="008E2A39" w:rsidRDefault="00AA30FB" w:rsidP="008E2A39">
      <w:pPr>
        <w:spacing w:before="100" w:beforeAutospacing="1" w:after="100" w:afterAutospacing="1" w:line="240" w:lineRule="auto"/>
        <w:ind w:left="360"/>
        <w:rPr>
          <w:color w:val="0070C0"/>
          <w:lang w:val="en-US"/>
        </w:rPr>
      </w:pPr>
      <w:r w:rsidRPr="008E2A39">
        <w:rPr>
          <w:color w:val="0070C0"/>
          <w:lang w:val="en-US"/>
        </w:rPr>
        <w:t xml:space="preserve">If </w:t>
      </w:r>
      <w:r w:rsidR="00923002" w:rsidRPr="008E2A39">
        <w:rPr>
          <w:color w:val="0070C0"/>
          <w:lang w:val="en-US"/>
        </w:rPr>
        <w:t>a comment cell</w:t>
      </w:r>
      <w:r w:rsidRPr="008E2A39">
        <w:rPr>
          <w:color w:val="0070C0"/>
          <w:lang w:val="en-US"/>
        </w:rPr>
        <w:t xml:space="preserve"> do</w:t>
      </w:r>
      <w:r w:rsidR="00923002" w:rsidRPr="008E2A39">
        <w:rPr>
          <w:color w:val="0070C0"/>
          <w:lang w:val="en-US"/>
        </w:rPr>
        <w:t>es</w:t>
      </w:r>
      <w:r w:rsidRPr="008E2A39">
        <w:rPr>
          <w:color w:val="0070C0"/>
          <w:lang w:val="en-US"/>
        </w:rPr>
        <w:t xml:space="preserve"> not accommodate text extend the row height as much as your</w:t>
      </w:r>
      <w:r w:rsidR="00923002" w:rsidRPr="008E2A39">
        <w:rPr>
          <w:color w:val="0070C0"/>
          <w:lang w:val="en-US"/>
        </w:rPr>
        <w:t xml:space="preserve"> entered</w:t>
      </w:r>
      <w:r w:rsidRPr="008E2A39">
        <w:rPr>
          <w:color w:val="0070C0"/>
          <w:lang w:val="en-US"/>
        </w:rPr>
        <w:t xml:space="preserve"> text requires.</w:t>
      </w:r>
      <w:r w:rsidR="00F21FE1" w:rsidRPr="008E2A39">
        <w:rPr>
          <w:color w:val="0070C0"/>
          <w:lang w:val="en-US"/>
        </w:rPr>
        <w:t xml:space="preserve"> Other re-formatting is blocked.</w:t>
      </w:r>
      <w:bookmarkStart w:id="0" w:name="_GoBack"/>
      <w:bookmarkEnd w:id="0"/>
    </w:p>
    <w:sectPr w:rsidR="00AA30FB" w:rsidRPr="008E2A39" w:rsidSect="00240CA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7D9"/>
    <w:multiLevelType w:val="hybridMultilevel"/>
    <w:tmpl w:val="4BF09B60"/>
    <w:lvl w:ilvl="0" w:tplc="D2A23254">
      <w:numFmt w:val="bullet"/>
      <w:lvlText w:val="-"/>
      <w:lvlJc w:val="left"/>
      <w:pPr>
        <w:ind w:left="644" w:hanging="360"/>
      </w:pPr>
      <w:rPr>
        <w:rFonts w:ascii="Calibri" w:eastAsiaTheme="minorEastAsia"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9B80346"/>
    <w:multiLevelType w:val="hybridMultilevel"/>
    <w:tmpl w:val="177EC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02437"/>
    <w:multiLevelType w:val="hybridMultilevel"/>
    <w:tmpl w:val="80502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44E5E"/>
    <w:multiLevelType w:val="hybridMultilevel"/>
    <w:tmpl w:val="C8F87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95231"/>
    <w:multiLevelType w:val="hybridMultilevel"/>
    <w:tmpl w:val="225C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E56A4"/>
    <w:multiLevelType w:val="hybridMultilevel"/>
    <w:tmpl w:val="23D6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411EA"/>
    <w:multiLevelType w:val="hybridMultilevel"/>
    <w:tmpl w:val="FBBE625A"/>
    <w:lvl w:ilvl="0" w:tplc="556C76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A83EB3"/>
    <w:multiLevelType w:val="hybridMultilevel"/>
    <w:tmpl w:val="1A603A20"/>
    <w:lvl w:ilvl="0" w:tplc="4128021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8054B"/>
    <w:multiLevelType w:val="hybridMultilevel"/>
    <w:tmpl w:val="780C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F5351"/>
    <w:multiLevelType w:val="hybridMultilevel"/>
    <w:tmpl w:val="6BFA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24F48"/>
    <w:multiLevelType w:val="hybridMultilevel"/>
    <w:tmpl w:val="F8CE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1728F"/>
    <w:multiLevelType w:val="hybridMultilevel"/>
    <w:tmpl w:val="97ECC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C72DEF"/>
    <w:multiLevelType w:val="hybridMultilevel"/>
    <w:tmpl w:val="7B64436A"/>
    <w:lvl w:ilvl="0" w:tplc="F872F8E2">
      <w:numFmt w:val="bullet"/>
      <w:lvlText w:val="-"/>
      <w:lvlJc w:val="left"/>
      <w:pPr>
        <w:ind w:left="1080" w:hanging="360"/>
      </w:pPr>
      <w:rPr>
        <w:rFonts w:ascii="Calibri" w:eastAsiaTheme="minorEastAsia" w:hAnsi="Calibri" w:cstheme="minorBidi" w:hint="default"/>
        <w:i/>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0DA0699"/>
    <w:multiLevelType w:val="hybridMultilevel"/>
    <w:tmpl w:val="C094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1292B"/>
    <w:multiLevelType w:val="hybridMultilevel"/>
    <w:tmpl w:val="1B0C0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8F6321"/>
    <w:multiLevelType w:val="hybridMultilevel"/>
    <w:tmpl w:val="48F2BA46"/>
    <w:lvl w:ilvl="0" w:tplc="70D4F80A">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nsid w:val="58D8298C"/>
    <w:multiLevelType w:val="hybridMultilevel"/>
    <w:tmpl w:val="EEB07116"/>
    <w:lvl w:ilvl="0" w:tplc="B6F6832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BF5ADD"/>
    <w:multiLevelType w:val="hybridMultilevel"/>
    <w:tmpl w:val="01603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DE4D76"/>
    <w:multiLevelType w:val="hybridMultilevel"/>
    <w:tmpl w:val="C8F87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4411B"/>
    <w:multiLevelType w:val="hybridMultilevel"/>
    <w:tmpl w:val="C5EEF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715D0C"/>
    <w:multiLevelType w:val="hybridMultilevel"/>
    <w:tmpl w:val="C094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785087"/>
    <w:multiLevelType w:val="hybridMultilevel"/>
    <w:tmpl w:val="8D520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A82AF6"/>
    <w:multiLevelType w:val="hybridMultilevel"/>
    <w:tmpl w:val="5784C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71CE8"/>
    <w:multiLevelType w:val="hybridMultilevel"/>
    <w:tmpl w:val="D1986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6"/>
  </w:num>
  <w:num w:numId="4">
    <w:abstractNumId w:val="10"/>
  </w:num>
  <w:num w:numId="5">
    <w:abstractNumId w:val="23"/>
  </w:num>
  <w:num w:numId="6">
    <w:abstractNumId w:val="17"/>
  </w:num>
  <w:num w:numId="7">
    <w:abstractNumId w:val="11"/>
  </w:num>
  <w:num w:numId="8">
    <w:abstractNumId w:val="2"/>
  </w:num>
  <w:num w:numId="9">
    <w:abstractNumId w:val="21"/>
  </w:num>
  <w:num w:numId="10">
    <w:abstractNumId w:val="19"/>
  </w:num>
  <w:num w:numId="11">
    <w:abstractNumId w:val="14"/>
  </w:num>
  <w:num w:numId="12">
    <w:abstractNumId w:val="9"/>
  </w:num>
  <w:num w:numId="13">
    <w:abstractNumId w:val="22"/>
  </w:num>
  <w:num w:numId="14">
    <w:abstractNumId w:val="7"/>
  </w:num>
  <w:num w:numId="15">
    <w:abstractNumId w:val="1"/>
  </w:num>
  <w:num w:numId="16">
    <w:abstractNumId w:val="5"/>
  </w:num>
  <w:num w:numId="17">
    <w:abstractNumId w:val="8"/>
  </w:num>
  <w:num w:numId="18">
    <w:abstractNumId w:val="3"/>
  </w:num>
  <w:num w:numId="19">
    <w:abstractNumId w:val="18"/>
  </w:num>
  <w:num w:numId="20">
    <w:abstractNumId w:val="4"/>
  </w:num>
  <w:num w:numId="21">
    <w:abstractNumId w:val="13"/>
  </w:num>
  <w:num w:numId="22">
    <w:abstractNumId w:val="12"/>
  </w:num>
  <w:num w:numId="23">
    <w:abstractNumId w:val="0"/>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useFELayout/>
    <w:compatSetting w:name="compatibilityMode" w:uri="http://schemas.microsoft.com/office/word" w:val="12"/>
  </w:compat>
  <w:rsids>
    <w:rsidRoot w:val="00240CA1"/>
    <w:rsid w:val="000004CF"/>
    <w:rsid w:val="00001558"/>
    <w:rsid w:val="00001CE8"/>
    <w:rsid w:val="00001F4A"/>
    <w:rsid w:val="00002507"/>
    <w:rsid w:val="00002972"/>
    <w:rsid w:val="0000340F"/>
    <w:rsid w:val="00003CAD"/>
    <w:rsid w:val="00006E65"/>
    <w:rsid w:val="00007553"/>
    <w:rsid w:val="00007AE8"/>
    <w:rsid w:val="000100C4"/>
    <w:rsid w:val="00010C27"/>
    <w:rsid w:val="00010C77"/>
    <w:rsid w:val="00010C83"/>
    <w:rsid w:val="0001138E"/>
    <w:rsid w:val="000115A8"/>
    <w:rsid w:val="000117E8"/>
    <w:rsid w:val="00011996"/>
    <w:rsid w:val="00011C57"/>
    <w:rsid w:val="000135EE"/>
    <w:rsid w:val="00014596"/>
    <w:rsid w:val="000154B7"/>
    <w:rsid w:val="00015B75"/>
    <w:rsid w:val="00015C9F"/>
    <w:rsid w:val="00016345"/>
    <w:rsid w:val="0001665F"/>
    <w:rsid w:val="00016853"/>
    <w:rsid w:val="00017149"/>
    <w:rsid w:val="000232E9"/>
    <w:rsid w:val="00024C65"/>
    <w:rsid w:val="0002549A"/>
    <w:rsid w:val="00025FF1"/>
    <w:rsid w:val="0002607F"/>
    <w:rsid w:val="00026AAC"/>
    <w:rsid w:val="00027003"/>
    <w:rsid w:val="000273A6"/>
    <w:rsid w:val="0003030F"/>
    <w:rsid w:val="0003048B"/>
    <w:rsid w:val="00031EC0"/>
    <w:rsid w:val="00032F48"/>
    <w:rsid w:val="00032F6E"/>
    <w:rsid w:val="000332B6"/>
    <w:rsid w:val="000341E8"/>
    <w:rsid w:val="00034BA6"/>
    <w:rsid w:val="0003534D"/>
    <w:rsid w:val="00035D4E"/>
    <w:rsid w:val="00035ED4"/>
    <w:rsid w:val="00037892"/>
    <w:rsid w:val="00037E59"/>
    <w:rsid w:val="00040112"/>
    <w:rsid w:val="000403D9"/>
    <w:rsid w:val="000407AB"/>
    <w:rsid w:val="000418BA"/>
    <w:rsid w:val="000422D4"/>
    <w:rsid w:val="00042F8E"/>
    <w:rsid w:val="00043618"/>
    <w:rsid w:val="00043665"/>
    <w:rsid w:val="00043A09"/>
    <w:rsid w:val="00045864"/>
    <w:rsid w:val="00046462"/>
    <w:rsid w:val="000470F9"/>
    <w:rsid w:val="00047660"/>
    <w:rsid w:val="0004788B"/>
    <w:rsid w:val="00047CA9"/>
    <w:rsid w:val="00050F1C"/>
    <w:rsid w:val="00051F9A"/>
    <w:rsid w:val="00052154"/>
    <w:rsid w:val="00052F8B"/>
    <w:rsid w:val="0005314A"/>
    <w:rsid w:val="00054587"/>
    <w:rsid w:val="00055ED5"/>
    <w:rsid w:val="00056864"/>
    <w:rsid w:val="00056A26"/>
    <w:rsid w:val="00060231"/>
    <w:rsid w:val="0006113C"/>
    <w:rsid w:val="000616E3"/>
    <w:rsid w:val="0006236B"/>
    <w:rsid w:val="00064AAB"/>
    <w:rsid w:val="00065331"/>
    <w:rsid w:val="000653D9"/>
    <w:rsid w:val="000668D3"/>
    <w:rsid w:val="00066F47"/>
    <w:rsid w:val="00067088"/>
    <w:rsid w:val="00070AA0"/>
    <w:rsid w:val="0007210F"/>
    <w:rsid w:val="0007223B"/>
    <w:rsid w:val="00072406"/>
    <w:rsid w:val="000751D4"/>
    <w:rsid w:val="000755E9"/>
    <w:rsid w:val="00075844"/>
    <w:rsid w:val="000762BA"/>
    <w:rsid w:val="00076AFA"/>
    <w:rsid w:val="00076D3C"/>
    <w:rsid w:val="00080E6F"/>
    <w:rsid w:val="00080FE4"/>
    <w:rsid w:val="0008165A"/>
    <w:rsid w:val="000816F4"/>
    <w:rsid w:val="00082585"/>
    <w:rsid w:val="00083602"/>
    <w:rsid w:val="00083B3A"/>
    <w:rsid w:val="00084990"/>
    <w:rsid w:val="000849F1"/>
    <w:rsid w:val="000851E6"/>
    <w:rsid w:val="00085B52"/>
    <w:rsid w:val="00086922"/>
    <w:rsid w:val="000876C8"/>
    <w:rsid w:val="00087962"/>
    <w:rsid w:val="00087D29"/>
    <w:rsid w:val="00090706"/>
    <w:rsid w:val="00090D05"/>
    <w:rsid w:val="00091B25"/>
    <w:rsid w:val="00091D96"/>
    <w:rsid w:val="00091DEA"/>
    <w:rsid w:val="000926E9"/>
    <w:rsid w:val="00092859"/>
    <w:rsid w:val="000931CB"/>
    <w:rsid w:val="00093308"/>
    <w:rsid w:val="00093800"/>
    <w:rsid w:val="00093DF3"/>
    <w:rsid w:val="000952E5"/>
    <w:rsid w:val="00096359"/>
    <w:rsid w:val="00096CB7"/>
    <w:rsid w:val="0009737F"/>
    <w:rsid w:val="000973D3"/>
    <w:rsid w:val="00097B20"/>
    <w:rsid w:val="00097C2C"/>
    <w:rsid w:val="00097D59"/>
    <w:rsid w:val="000A1411"/>
    <w:rsid w:val="000A16F3"/>
    <w:rsid w:val="000A2BE5"/>
    <w:rsid w:val="000A3E1E"/>
    <w:rsid w:val="000A4AB3"/>
    <w:rsid w:val="000A51CF"/>
    <w:rsid w:val="000A52DD"/>
    <w:rsid w:val="000A56F0"/>
    <w:rsid w:val="000A6ACA"/>
    <w:rsid w:val="000A708F"/>
    <w:rsid w:val="000A7C53"/>
    <w:rsid w:val="000B05DD"/>
    <w:rsid w:val="000B101F"/>
    <w:rsid w:val="000B10F5"/>
    <w:rsid w:val="000B1D1D"/>
    <w:rsid w:val="000B218F"/>
    <w:rsid w:val="000B2195"/>
    <w:rsid w:val="000B24C0"/>
    <w:rsid w:val="000B2695"/>
    <w:rsid w:val="000B29FF"/>
    <w:rsid w:val="000B2B21"/>
    <w:rsid w:val="000B3F84"/>
    <w:rsid w:val="000B4BCD"/>
    <w:rsid w:val="000B675B"/>
    <w:rsid w:val="000B7361"/>
    <w:rsid w:val="000C0B6E"/>
    <w:rsid w:val="000C1330"/>
    <w:rsid w:val="000C1B0E"/>
    <w:rsid w:val="000C1D77"/>
    <w:rsid w:val="000C1E33"/>
    <w:rsid w:val="000C30A4"/>
    <w:rsid w:val="000C4285"/>
    <w:rsid w:val="000C51F1"/>
    <w:rsid w:val="000C5DD0"/>
    <w:rsid w:val="000C6292"/>
    <w:rsid w:val="000C64BF"/>
    <w:rsid w:val="000C6D7B"/>
    <w:rsid w:val="000C7C37"/>
    <w:rsid w:val="000D1AA9"/>
    <w:rsid w:val="000D2357"/>
    <w:rsid w:val="000D269A"/>
    <w:rsid w:val="000D2A4D"/>
    <w:rsid w:val="000D3C2A"/>
    <w:rsid w:val="000D454E"/>
    <w:rsid w:val="000D5D8B"/>
    <w:rsid w:val="000D62C4"/>
    <w:rsid w:val="000D666D"/>
    <w:rsid w:val="000D6861"/>
    <w:rsid w:val="000E1020"/>
    <w:rsid w:val="000E10AA"/>
    <w:rsid w:val="000E267C"/>
    <w:rsid w:val="000E2C13"/>
    <w:rsid w:val="000E3D36"/>
    <w:rsid w:val="000E3E0D"/>
    <w:rsid w:val="000E5952"/>
    <w:rsid w:val="000E5CCD"/>
    <w:rsid w:val="000E6374"/>
    <w:rsid w:val="000E6574"/>
    <w:rsid w:val="000F1704"/>
    <w:rsid w:val="000F2D7B"/>
    <w:rsid w:val="000F4012"/>
    <w:rsid w:val="000F460E"/>
    <w:rsid w:val="000F5002"/>
    <w:rsid w:val="000F51DC"/>
    <w:rsid w:val="000F6189"/>
    <w:rsid w:val="000F6380"/>
    <w:rsid w:val="000F670C"/>
    <w:rsid w:val="000F72ED"/>
    <w:rsid w:val="00100848"/>
    <w:rsid w:val="001021B9"/>
    <w:rsid w:val="001024E0"/>
    <w:rsid w:val="0010319F"/>
    <w:rsid w:val="00103FE6"/>
    <w:rsid w:val="001047C6"/>
    <w:rsid w:val="00104C4F"/>
    <w:rsid w:val="0010577B"/>
    <w:rsid w:val="00105CEC"/>
    <w:rsid w:val="001069CD"/>
    <w:rsid w:val="00107BEB"/>
    <w:rsid w:val="00107CB0"/>
    <w:rsid w:val="00107E3A"/>
    <w:rsid w:val="00110D20"/>
    <w:rsid w:val="001110F6"/>
    <w:rsid w:val="0011169C"/>
    <w:rsid w:val="001118A7"/>
    <w:rsid w:val="00111BFE"/>
    <w:rsid w:val="001123E5"/>
    <w:rsid w:val="00112B28"/>
    <w:rsid w:val="00112CE7"/>
    <w:rsid w:val="00113DBC"/>
    <w:rsid w:val="00114030"/>
    <w:rsid w:val="00115799"/>
    <w:rsid w:val="00116080"/>
    <w:rsid w:val="00116EE4"/>
    <w:rsid w:val="00117397"/>
    <w:rsid w:val="0012005E"/>
    <w:rsid w:val="001208AB"/>
    <w:rsid w:val="00122774"/>
    <w:rsid w:val="00122951"/>
    <w:rsid w:val="0012333F"/>
    <w:rsid w:val="001235D8"/>
    <w:rsid w:val="001238BA"/>
    <w:rsid w:val="00123C43"/>
    <w:rsid w:val="001241A8"/>
    <w:rsid w:val="00124769"/>
    <w:rsid w:val="00125721"/>
    <w:rsid w:val="00125A66"/>
    <w:rsid w:val="00126E1C"/>
    <w:rsid w:val="00127C55"/>
    <w:rsid w:val="00127CA1"/>
    <w:rsid w:val="00131B52"/>
    <w:rsid w:val="00132109"/>
    <w:rsid w:val="00132FBE"/>
    <w:rsid w:val="001339A4"/>
    <w:rsid w:val="00133D9E"/>
    <w:rsid w:val="001356FB"/>
    <w:rsid w:val="00135780"/>
    <w:rsid w:val="00135F1B"/>
    <w:rsid w:val="001406EA"/>
    <w:rsid w:val="00140C44"/>
    <w:rsid w:val="00140E8F"/>
    <w:rsid w:val="00141946"/>
    <w:rsid w:val="001431AB"/>
    <w:rsid w:val="001440DD"/>
    <w:rsid w:val="00145181"/>
    <w:rsid w:val="00145F6E"/>
    <w:rsid w:val="001467D0"/>
    <w:rsid w:val="00147062"/>
    <w:rsid w:val="0015280D"/>
    <w:rsid w:val="001533CB"/>
    <w:rsid w:val="001534F5"/>
    <w:rsid w:val="00153D96"/>
    <w:rsid w:val="001546FE"/>
    <w:rsid w:val="001556BE"/>
    <w:rsid w:val="00155D9F"/>
    <w:rsid w:val="001569EF"/>
    <w:rsid w:val="00156DA9"/>
    <w:rsid w:val="0015728C"/>
    <w:rsid w:val="0015776C"/>
    <w:rsid w:val="00160A0E"/>
    <w:rsid w:val="0016112E"/>
    <w:rsid w:val="001619BA"/>
    <w:rsid w:val="00161CE8"/>
    <w:rsid w:val="00161FD9"/>
    <w:rsid w:val="00162096"/>
    <w:rsid w:val="001629CB"/>
    <w:rsid w:val="00162A51"/>
    <w:rsid w:val="0016397C"/>
    <w:rsid w:val="00163A8D"/>
    <w:rsid w:val="00163AC0"/>
    <w:rsid w:val="0016479B"/>
    <w:rsid w:val="00166C93"/>
    <w:rsid w:val="00167362"/>
    <w:rsid w:val="00170731"/>
    <w:rsid w:val="00171D8D"/>
    <w:rsid w:val="00171E2F"/>
    <w:rsid w:val="00171FF8"/>
    <w:rsid w:val="001731B3"/>
    <w:rsid w:val="00173675"/>
    <w:rsid w:val="00173C0D"/>
    <w:rsid w:val="00176199"/>
    <w:rsid w:val="0017662A"/>
    <w:rsid w:val="00176DB5"/>
    <w:rsid w:val="00176EFA"/>
    <w:rsid w:val="001776C9"/>
    <w:rsid w:val="0017777A"/>
    <w:rsid w:val="00180609"/>
    <w:rsid w:val="001822A2"/>
    <w:rsid w:val="00182804"/>
    <w:rsid w:val="001829E2"/>
    <w:rsid w:val="00182E18"/>
    <w:rsid w:val="00183228"/>
    <w:rsid w:val="0018332B"/>
    <w:rsid w:val="00184315"/>
    <w:rsid w:val="0018545B"/>
    <w:rsid w:val="00186CC8"/>
    <w:rsid w:val="0019045E"/>
    <w:rsid w:val="00191055"/>
    <w:rsid w:val="00191D0F"/>
    <w:rsid w:val="001929FF"/>
    <w:rsid w:val="001941EF"/>
    <w:rsid w:val="001946F2"/>
    <w:rsid w:val="00195D1C"/>
    <w:rsid w:val="00195E21"/>
    <w:rsid w:val="001968F0"/>
    <w:rsid w:val="00197015"/>
    <w:rsid w:val="001A014E"/>
    <w:rsid w:val="001A11BA"/>
    <w:rsid w:val="001A2F6D"/>
    <w:rsid w:val="001A37C8"/>
    <w:rsid w:val="001A5596"/>
    <w:rsid w:val="001A690C"/>
    <w:rsid w:val="001A73FD"/>
    <w:rsid w:val="001A75D9"/>
    <w:rsid w:val="001A79B5"/>
    <w:rsid w:val="001A7D3A"/>
    <w:rsid w:val="001B00E6"/>
    <w:rsid w:val="001B2382"/>
    <w:rsid w:val="001B3E07"/>
    <w:rsid w:val="001B44AC"/>
    <w:rsid w:val="001B58B6"/>
    <w:rsid w:val="001B7530"/>
    <w:rsid w:val="001B7C64"/>
    <w:rsid w:val="001C0343"/>
    <w:rsid w:val="001C0B79"/>
    <w:rsid w:val="001C147C"/>
    <w:rsid w:val="001C1A66"/>
    <w:rsid w:val="001C2456"/>
    <w:rsid w:val="001C2854"/>
    <w:rsid w:val="001C29F1"/>
    <w:rsid w:val="001C3152"/>
    <w:rsid w:val="001C3806"/>
    <w:rsid w:val="001C3AB4"/>
    <w:rsid w:val="001C3EFE"/>
    <w:rsid w:val="001C4A09"/>
    <w:rsid w:val="001C5579"/>
    <w:rsid w:val="001C567A"/>
    <w:rsid w:val="001C6A80"/>
    <w:rsid w:val="001C7789"/>
    <w:rsid w:val="001D0351"/>
    <w:rsid w:val="001D18D8"/>
    <w:rsid w:val="001D2241"/>
    <w:rsid w:val="001D23C7"/>
    <w:rsid w:val="001D2796"/>
    <w:rsid w:val="001D3293"/>
    <w:rsid w:val="001D38FD"/>
    <w:rsid w:val="001D41CE"/>
    <w:rsid w:val="001D4381"/>
    <w:rsid w:val="001D48AA"/>
    <w:rsid w:val="001D68E0"/>
    <w:rsid w:val="001D6CA8"/>
    <w:rsid w:val="001D6CAB"/>
    <w:rsid w:val="001D6D9A"/>
    <w:rsid w:val="001D6F7F"/>
    <w:rsid w:val="001D788E"/>
    <w:rsid w:val="001E0BC7"/>
    <w:rsid w:val="001E105C"/>
    <w:rsid w:val="001E2895"/>
    <w:rsid w:val="001E4734"/>
    <w:rsid w:val="001E6ED7"/>
    <w:rsid w:val="001E741D"/>
    <w:rsid w:val="001E7E78"/>
    <w:rsid w:val="001F2BF5"/>
    <w:rsid w:val="001F2D55"/>
    <w:rsid w:val="001F34B5"/>
    <w:rsid w:val="001F3C79"/>
    <w:rsid w:val="001F46AA"/>
    <w:rsid w:val="001F5AD5"/>
    <w:rsid w:val="001F6AF7"/>
    <w:rsid w:val="001F6DB3"/>
    <w:rsid w:val="0020013C"/>
    <w:rsid w:val="00200320"/>
    <w:rsid w:val="002005F5"/>
    <w:rsid w:val="00200E79"/>
    <w:rsid w:val="002015A6"/>
    <w:rsid w:val="00202B42"/>
    <w:rsid w:val="00204948"/>
    <w:rsid w:val="00211128"/>
    <w:rsid w:val="00211E66"/>
    <w:rsid w:val="002121D0"/>
    <w:rsid w:val="0021239B"/>
    <w:rsid w:val="002126F9"/>
    <w:rsid w:val="00213B90"/>
    <w:rsid w:val="002143F6"/>
    <w:rsid w:val="00214876"/>
    <w:rsid w:val="0021491C"/>
    <w:rsid w:val="00214DD4"/>
    <w:rsid w:val="00214EBD"/>
    <w:rsid w:val="002152A1"/>
    <w:rsid w:val="00216C2B"/>
    <w:rsid w:val="00216F8A"/>
    <w:rsid w:val="002170F3"/>
    <w:rsid w:val="00220E49"/>
    <w:rsid w:val="00222634"/>
    <w:rsid w:val="00224151"/>
    <w:rsid w:val="00224296"/>
    <w:rsid w:val="00225D74"/>
    <w:rsid w:val="00226A3A"/>
    <w:rsid w:val="00227914"/>
    <w:rsid w:val="00230242"/>
    <w:rsid w:val="00231083"/>
    <w:rsid w:val="002313FC"/>
    <w:rsid w:val="002318DB"/>
    <w:rsid w:val="00231BF1"/>
    <w:rsid w:val="00232620"/>
    <w:rsid w:val="00232D5B"/>
    <w:rsid w:val="002338A9"/>
    <w:rsid w:val="00234570"/>
    <w:rsid w:val="00234F9E"/>
    <w:rsid w:val="0023524A"/>
    <w:rsid w:val="00236098"/>
    <w:rsid w:val="002362EC"/>
    <w:rsid w:val="00236384"/>
    <w:rsid w:val="00236C21"/>
    <w:rsid w:val="0023732F"/>
    <w:rsid w:val="00240A5F"/>
    <w:rsid w:val="00240CA1"/>
    <w:rsid w:val="002417A8"/>
    <w:rsid w:val="00241857"/>
    <w:rsid w:val="0024379D"/>
    <w:rsid w:val="00244A0B"/>
    <w:rsid w:val="00244F68"/>
    <w:rsid w:val="00245F87"/>
    <w:rsid w:val="00246CEF"/>
    <w:rsid w:val="0025013A"/>
    <w:rsid w:val="00250FC5"/>
    <w:rsid w:val="0025184A"/>
    <w:rsid w:val="00251C94"/>
    <w:rsid w:val="00252257"/>
    <w:rsid w:val="00252AD1"/>
    <w:rsid w:val="0025334A"/>
    <w:rsid w:val="002535A2"/>
    <w:rsid w:val="00254112"/>
    <w:rsid w:val="00254240"/>
    <w:rsid w:val="002555F2"/>
    <w:rsid w:val="00255F8E"/>
    <w:rsid w:val="00257699"/>
    <w:rsid w:val="00257C6A"/>
    <w:rsid w:val="00260D59"/>
    <w:rsid w:val="00263F68"/>
    <w:rsid w:val="0026545C"/>
    <w:rsid w:val="00266DB2"/>
    <w:rsid w:val="00267389"/>
    <w:rsid w:val="002676F9"/>
    <w:rsid w:val="00272163"/>
    <w:rsid w:val="00272B82"/>
    <w:rsid w:val="0027325A"/>
    <w:rsid w:val="0027398E"/>
    <w:rsid w:val="00273F87"/>
    <w:rsid w:val="00274E97"/>
    <w:rsid w:val="002754DA"/>
    <w:rsid w:val="0027558C"/>
    <w:rsid w:val="002758CA"/>
    <w:rsid w:val="00277FFE"/>
    <w:rsid w:val="00280FB9"/>
    <w:rsid w:val="0028116C"/>
    <w:rsid w:val="002817ED"/>
    <w:rsid w:val="00282EA2"/>
    <w:rsid w:val="0028357F"/>
    <w:rsid w:val="00285A5C"/>
    <w:rsid w:val="00286F13"/>
    <w:rsid w:val="00290D7E"/>
    <w:rsid w:val="00291EAB"/>
    <w:rsid w:val="002920A0"/>
    <w:rsid w:val="00292D9F"/>
    <w:rsid w:val="0029374F"/>
    <w:rsid w:val="0029398A"/>
    <w:rsid w:val="00293E19"/>
    <w:rsid w:val="00293E31"/>
    <w:rsid w:val="00294685"/>
    <w:rsid w:val="00295D89"/>
    <w:rsid w:val="002A237B"/>
    <w:rsid w:val="002A2391"/>
    <w:rsid w:val="002A2527"/>
    <w:rsid w:val="002A26C0"/>
    <w:rsid w:val="002A28DA"/>
    <w:rsid w:val="002A2F3C"/>
    <w:rsid w:val="002A3315"/>
    <w:rsid w:val="002A35A4"/>
    <w:rsid w:val="002A3855"/>
    <w:rsid w:val="002A3A59"/>
    <w:rsid w:val="002A48B0"/>
    <w:rsid w:val="002A4E9E"/>
    <w:rsid w:val="002A4FF5"/>
    <w:rsid w:val="002A51BD"/>
    <w:rsid w:val="002A5896"/>
    <w:rsid w:val="002A664A"/>
    <w:rsid w:val="002A7CB5"/>
    <w:rsid w:val="002B0774"/>
    <w:rsid w:val="002B096B"/>
    <w:rsid w:val="002B1747"/>
    <w:rsid w:val="002B24AC"/>
    <w:rsid w:val="002B367A"/>
    <w:rsid w:val="002B4527"/>
    <w:rsid w:val="002B4557"/>
    <w:rsid w:val="002B4681"/>
    <w:rsid w:val="002B4C40"/>
    <w:rsid w:val="002B55ED"/>
    <w:rsid w:val="002C0263"/>
    <w:rsid w:val="002C0473"/>
    <w:rsid w:val="002C2B74"/>
    <w:rsid w:val="002C2CDC"/>
    <w:rsid w:val="002C3A94"/>
    <w:rsid w:val="002C4730"/>
    <w:rsid w:val="002C4A01"/>
    <w:rsid w:val="002C5032"/>
    <w:rsid w:val="002C6308"/>
    <w:rsid w:val="002C635A"/>
    <w:rsid w:val="002C674A"/>
    <w:rsid w:val="002C6779"/>
    <w:rsid w:val="002C6ED5"/>
    <w:rsid w:val="002D1718"/>
    <w:rsid w:val="002D1821"/>
    <w:rsid w:val="002D1AA6"/>
    <w:rsid w:val="002D2763"/>
    <w:rsid w:val="002D2D9F"/>
    <w:rsid w:val="002D3482"/>
    <w:rsid w:val="002D40B3"/>
    <w:rsid w:val="002D5B31"/>
    <w:rsid w:val="002D5F78"/>
    <w:rsid w:val="002D6500"/>
    <w:rsid w:val="002D73AD"/>
    <w:rsid w:val="002D73FC"/>
    <w:rsid w:val="002E0E4F"/>
    <w:rsid w:val="002E11B3"/>
    <w:rsid w:val="002E17C6"/>
    <w:rsid w:val="002E184E"/>
    <w:rsid w:val="002E4A4B"/>
    <w:rsid w:val="002E4F60"/>
    <w:rsid w:val="002F049E"/>
    <w:rsid w:val="002F06F7"/>
    <w:rsid w:val="002F08F3"/>
    <w:rsid w:val="002F0920"/>
    <w:rsid w:val="002F0A4A"/>
    <w:rsid w:val="002F0AA2"/>
    <w:rsid w:val="002F1D62"/>
    <w:rsid w:val="002F1ED1"/>
    <w:rsid w:val="002F4AEB"/>
    <w:rsid w:val="002F4BF0"/>
    <w:rsid w:val="002F5382"/>
    <w:rsid w:val="002F558C"/>
    <w:rsid w:val="002F5CDD"/>
    <w:rsid w:val="002F6C44"/>
    <w:rsid w:val="002F6D39"/>
    <w:rsid w:val="002F73BA"/>
    <w:rsid w:val="002F76CF"/>
    <w:rsid w:val="002F7F6E"/>
    <w:rsid w:val="003000E2"/>
    <w:rsid w:val="00300AB9"/>
    <w:rsid w:val="00302B69"/>
    <w:rsid w:val="00302E11"/>
    <w:rsid w:val="003046E3"/>
    <w:rsid w:val="00304779"/>
    <w:rsid w:val="00304996"/>
    <w:rsid w:val="00304BE0"/>
    <w:rsid w:val="003057DA"/>
    <w:rsid w:val="00310047"/>
    <w:rsid w:val="00310559"/>
    <w:rsid w:val="00312F42"/>
    <w:rsid w:val="00313124"/>
    <w:rsid w:val="00313227"/>
    <w:rsid w:val="0031355B"/>
    <w:rsid w:val="003137B4"/>
    <w:rsid w:val="0031449C"/>
    <w:rsid w:val="00314535"/>
    <w:rsid w:val="00314A61"/>
    <w:rsid w:val="0031732F"/>
    <w:rsid w:val="003211AB"/>
    <w:rsid w:val="003213CE"/>
    <w:rsid w:val="003219C1"/>
    <w:rsid w:val="0032283F"/>
    <w:rsid w:val="003228E8"/>
    <w:rsid w:val="00322C69"/>
    <w:rsid w:val="0032390E"/>
    <w:rsid w:val="00323A81"/>
    <w:rsid w:val="00324BC6"/>
    <w:rsid w:val="00326077"/>
    <w:rsid w:val="00326DB2"/>
    <w:rsid w:val="0032738A"/>
    <w:rsid w:val="003303A3"/>
    <w:rsid w:val="00331135"/>
    <w:rsid w:val="00331F69"/>
    <w:rsid w:val="0033215E"/>
    <w:rsid w:val="0033255A"/>
    <w:rsid w:val="0033280F"/>
    <w:rsid w:val="00332EB6"/>
    <w:rsid w:val="00332EB9"/>
    <w:rsid w:val="0033329C"/>
    <w:rsid w:val="00333F24"/>
    <w:rsid w:val="00335E31"/>
    <w:rsid w:val="00336063"/>
    <w:rsid w:val="0033660C"/>
    <w:rsid w:val="003366F6"/>
    <w:rsid w:val="00340166"/>
    <w:rsid w:val="00340DA6"/>
    <w:rsid w:val="003413D8"/>
    <w:rsid w:val="00343252"/>
    <w:rsid w:val="00344322"/>
    <w:rsid w:val="003445E2"/>
    <w:rsid w:val="00344A9C"/>
    <w:rsid w:val="00344ADD"/>
    <w:rsid w:val="00344CCB"/>
    <w:rsid w:val="00345045"/>
    <w:rsid w:val="003456E6"/>
    <w:rsid w:val="00346B3B"/>
    <w:rsid w:val="00347781"/>
    <w:rsid w:val="00351895"/>
    <w:rsid w:val="00352F4E"/>
    <w:rsid w:val="00353810"/>
    <w:rsid w:val="00353B69"/>
    <w:rsid w:val="00354B0F"/>
    <w:rsid w:val="00354B44"/>
    <w:rsid w:val="00355E98"/>
    <w:rsid w:val="00357ADD"/>
    <w:rsid w:val="00357D3C"/>
    <w:rsid w:val="003600EB"/>
    <w:rsid w:val="00360714"/>
    <w:rsid w:val="003608D8"/>
    <w:rsid w:val="00360C7A"/>
    <w:rsid w:val="00361C83"/>
    <w:rsid w:val="00362222"/>
    <w:rsid w:val="00362E05"/>
    <w:rsid w:val="0036301F"/>
    <w:rsid w:val="003630FC"/>
    <w:rsid w:val="00363D97"/>
    <w:rsid w:val="0036478B"/>
    <w:rsid w:val="0036514A"/>
    <w:rsid w:val="00365222"/>
    <w:rsid w:val="00365FDB"/>
    <w:rsid w:val="003667D8"/>
    <w:rsid w:val="00366BF9"/>
    <w:rsid w:val="00367E39"/>
    <w:rsid w:val="00370C7C"/>
    <w:rsid w:val="00371619"/>
    <w:rsid w:val="003717B2"/>
    <w:rsid w:val="003717EF"/>
    <w:rsid w:val="00373159"/>
    <w:rsid w:val="003735CB"/>
    <w:rsid w:val="00373713"/>
    <w:rsid w:val="00374175"/>
    <w:rsid w:val="003744F5"/>
    <w:rsid w:val="0037486F"/>
    <w:rsid w:val="00374FC7"/>
    <w:rsid w:val="003763DD"/>
    <w:rsid w:val="00376714"/>
    <w:rsid w:val="00377ADD"/>
    <w:rsid w:val="00380627"/>
    <w:rsid w:val="003810B9"/>
    <w:rsid w:val="003816F4"/>
    <w:rsid w:val="0038198A"/>
    <w:rsid w:val="00382970"/>
    <w:rsid w:val="00382A95"/>
    <w:rsid w:val="003833C5"/>
    <w:rsid w:val="00386B52"/>
    <w:rsid w:val="003876B5"/>
    <w:rsid w:val="00387E43"/>
    <w:rsid w:val="003905BC"/>
    <w:rsid w:val="00390E64"/>
    <w:rsid w:val="00390FEF"/>
    <w:rsid w:val="00391E9C"/>
    <w:rsid w:val="00392E69"/>
    <w:rsid w:val="00393469"/>
    <w:rsid w:val="00393D29"/>
    <w:rsid w:val="00393DF6"/>
    <w:rsid w:val="0039462E"/>
    <w:rsid w:val="003A02BA"/>
    <w:rsid w:val="003A02DA"/>
    <w:rsid w:val="003A1999"/>
    <w:rsid w:val="003A2F67"/>
    <w:rsid w:val="003A498C"/>
    <w:rsid w:val="003A50D7"/>
    <w:rsid w:val="003A6DB3"/>
    <w:rsid w:val="003A7FF7"/>
    <w:rsid w:val="003B06F2"/>
    <w:rsid w:val="003B1625"/>
    <w:rsid w:val="003B1F6D"/>
    <w:rsid w:val="003B1FA8"/>
    <w:rsid w:val="003B2416"/>
    <w:rsid w:val="003B27EF"/>
    <w:rsid w:val="003B38FC"/>
    <w:rsid w:val="003B3E98"/>
    <w:rsid w:val="003B4D6D"/>
    <w:rsid w:val="003B5B35"/>
    <w:rsid w:val="003B6179"/>
    <w:rsid w:val="003B6DC1"/>
    <w:rsid w:val="003B7CD2"/>
    <w:rsid w:val="003C0732"/>
    <w:rsid w:val="003C0FD7"/>
    <w:rsid w:val="003C344A"/>
    <w:rsid w:val="003C4474"/>
    <w:rsid w:val="003C4A1A"/>
    <w:rsid w:val="003C6CDD"/>
    <w:rsid w:val="003C6D3F"/>
    <w:rsid w:val="003D0196"/>
    <w:rsid w:val="003D0CF8"/>
    <w:rsid w:val="003D0DC5"/>
    <w:rsid w:val="003D0F60"/>
    <w:rsid w:val="003D17C9"/>
    <w:rsid w:val="003D207E"/>
    <w:rsid w:val="003D568C"/>
    <w:rsid w:val="003D5BBC"/>
    <w:rsid w:val="003D611B"/>
    <w:rsid w:val="003D651D"/>
    <w:rsid w:val="003D6A0D"/>
    <w:rsid w:val="003D6F9F"/>
    <w:rsid w:val="003D7118"/>
    <w:rsid w:val="003D76AE"/>
    <w:rsid w:val="003E0B64"/>
    <w:rsid w:val="003E0FE8"/>
    <w:rsid w:val="003E1B70"/>
    <w:rsid w:val="003E1B94"/>
    <w:rsid w:val="003E1F78"/>
    <w:rsid w:val="003E6997"/>
    <w:rsid w:val="003F080F"/>
    <w:rsid w:val="003F086B"/>
    <w:rsid w:val="003F09F2"/>
    <w:rsid w:val="003F1806"/>
    <w:rsid w:val="003F1A27"/>
    <w:rsid w:val="003F346F"/>
    <w:rsid w:val="003F3FBA"/>
    <w:rsid w:val="003F419D"/>
    <w:rsid w:val="003F4970"/>
    <w:rsid w:val="003F55C3"/>
    <w:rsid w:val="003F55C9"/>
    <w:rsid w:val="003F65DD"/>
    <w:rsid w:val="003F6EFB"/>
    <w:rsid w:val="0040007F"/>
    <w:rsid w:val="00400F98"/>
    <w:rsid w:val="00401545"/>
    <w:rsid w:val="00401784"/>
    <w:rsid w:val="004025EF"/>
    <w:rsid w:val="00404B28"/>
    <w:rsid w:val="0040681A"/>
    <w:rsid w:val="004078B1"/>
    <w:rsid w:val="004100B0"/>
    <w:rsid w:val="00410BF7"/>
    <w:rsid w:val="00410DCD"/>
    <w:rsid w:val="00412FED"/>
    <w:rsid w:val="0041345B"/>
    <w:rsid w:val="004137FA"/>
    <w:rsid w:val="00414A12"/>
    <w:rsid w:val="004150E3"/>
    <w:rsid w:val="00415499"/>
    <w:rsid w:val="00415E12"/>
    <w:rsid w:val="004160F0"/>
    <w:rsid w:val="004161D0"/>
    <w:rsid w:val="0041689D"/>
    <w:rsid w:val="004200F6"/>
    <w:rsid w:val="004205B4"/>
    <w:rsid w:val="00420F43"/>
    <w:rsid w:val="00421059"/>
    <w:rsid w:val="00421930"/>
    <w:rsid w:val="004230E0"/>
    <w:rsid w:val="004231B5"/>
    <w:rsid w:val="004237AD"/>
    <w:rsid w:val="004237E6"/>
    <w:rsid w:val="00423E1A"/>
    <w:rsid w:val="00423E8B"/>
    <w:rsid w:val="0042465D"/>
    <w:rsid w:val="0042519F"/>
    <w:rsid w:val="00426954"/>
    <w:rsid w:val="00426D5F"/>
    <w:rsid w:val="004278E5"/>
    <w:rsid w:val="00430C5C"/>
    <w:rsid w:val="004313D2"/>
    <w:rsid w:val="0043186B"/>
    <w:rsid w:val="00431CCB"/>
    <w:rsid w:val="004325B9"/>
    <w:rsid w:val="00432BA2"/>
    <w:rsid w:val="00432F0C"/>
    <w:rsid w:val="004347DF"/>
    <w:rsid w:val="00434B78"/>
    <w:rsid w:val="004362D8"/>
    <w:rsid w:val="00436B95"/>
    <w:rsid w:val="00437402"/>
    <w:rsid w:val="0043744F"/>
    <w:rsid w:val="004376D8"/>
    <w:rsid w:val="00437F19"/>
    <w:rsid w:val="00440205"/>
    <w:rsid w:val="00440F91"/>
    <w:rsid w:val="00441533"/>
    <w:rsid w:val="004435AD"/>
    <w:rsid w:val="0044381C"/>
    <w:rsid w:val="00444093"/>
    <w:rsid w:val="0044492B"/>
    <w:rsid w:val="00445308"/>
    <w:rsid w:val="004455F1"/>
    <w:rsid w:val="0044591B"/>
    <w:rsid w:val="00445A6A"/>
    <w:rsid w:val="00445F40"/>
    <w:rsid w:val="0044661C"/>
    <w:rsid w:val="00447125"/>
    <w:rsid w:val="00447F5E"/>
    <w:rsid w:val="00450218"/>
    <w:rsid w:val="00450AEF"/>
    <w:rsid w:val="00450E4F"/>
    <w:rsid w:val="00451144"/>
    <w:rsid w:val="00451767"/>
    <w:rsid w:val="00451A82"/>
    <w:rsid w:val="00453FAC"/>
    <w:rsid w:val="00454A94"/>
    <w:rsid w:val="0045564C"/>
    <w:rsid w:val="004563F8"/>
    <w:rsid w:val="004602C5"/>
    <w:rsid w:val="004606CB"/>
    <w:rsid w:val="0046119E"/>
    <w:rsid w:val="004616D8"/>
    <w:rsid w:val="00462CF2"/>
    <w:rsid w:val="00463B2F"/>
    <w:rsid w:val="00466C07"/>
    <w:rsid w:val="00466D5C"/>
    <w:rsid w:val="004673A3"/>
    <w:rsid w:val="00467D4C"/>
    <w:rsid w:val="0047283C"/>
    <w:rsid w:val="0047298C"/>
    <w:rsid w:val="00474E1E"/>
    <w:rsid w:val="00474EF0"/>
    <w:rsid w:val="004754F6"/>
    <w:rsid w:val="00476318"/>
    <w:rsid w:val="004763EC"/>
    <w:rsid w:val="004778F9"/>
    <w:rsid w:val="00477A8A"/>
    <w:rsid w:val="00477D5D"/>
    <w:rsid w:val="00481FF2"/>
    <w:rsid w:val="00482635"/>
    <w:rsid w:val="00484C65"/>
    <w:rsid w:val="00485E87"/>
    <w:rsid w:val="004862E6"/>
    <w:rsid w:val="0048681A"/>
    <w:rsid w:val="004902BA"/>
    <w:rsid w:val="00493868"/>
    <w:rsid w:val="00494C23"/>
    <w:rsid w:val="00494FC0"/>
    <w:rsid w:val="004975B3"/>
    <w:rsid w:val="004977F6"/>
    <w:rsid w:val="00497956"/>
    <w:rsid w:val="004A1F35"/>
    <w:rsid w:val="004A1F7C"/>
    <w:rsid w:val="004A22C7"/>
    <w:rsid w:val="004A2596"/>
    <w:rsid w:val="004A2E75"/>
    <w:rsid w:val="004A2F3C"/>
    <w:rsid w:val="004A312D"/>
    <w:rsid w:val="004A3FD5"/>
    <w:rsid w:val="004A4CC9"/>
    <w:rsid w:val="004A4FE7"/>
    <w:rsid w:val="004A5961"/>
    <w:rsid w:val="004A6551"/>
    <w:rsid w:val="004A68CC"/>
    <w:rsid w:val="004B0421"/>
    <w:rsid w:val="004B0A4A"/>
    <w:rsid w:val="004B0CD8"/>
    <w:rsid w:val="004B20CF"/>
    <w:rsid w:val="004B2507"/>
    <w:rsid w:val="004B31C5"/>
    <w:rsid w:val="004B3949"/>
    <w:rsid w:val="004B4749"/>
    <w:rsid w:val="004B6E0D"/>
    <w:rsid w:val="004C005A"/>
    <w:rsid w:val="004C148A"/>
    <w:rsid w:val="004C1A6D"/>
    <w:rsid w:val="004C23D2"/>
    <w:rsid w:val="004C26E7"/>
    <w:rsid w:val="004C29EB"/>
    <w:rsid w:val="004C4D5B"/>
    <w:rsid w:val="004C56BF"/>
    <w:rsid w:val="004C5B53"/>
    <w:rsid w:val="004C61B9"/>
    <w:rsid w:val="004C72B5"/>
    <w:rsid w:val="004C75C8"/>
    <w:rsid w:val="004C7820"/>
    <w:rsid w:val="004C7A13"/>
    <w:rsid w:val="004D0FB1"/>
    <w:rsid w:val="004D16A9"/>
    <w:rsid w:val="004D16D0"/>
    <w:rsid w:val="004D1AC1"/>
    <w:rsid w:val="004D1E63"/>
    <w:rsid w:val="004D54D8"/>
    <w:rsid w:val="004D5775"/>
    <w:rsid w:val="004D599F"/>
    <w:rsid w:val="004D5DF3"/>
    <w:rsid w:val="004D63ED"/>
    <w:rsid w:val="004D7F34"/>
    <w:rsid w:val="004E05F3"/>
    <w:rsid w:val="004E0D22"/>
    <w:rsid w:val="004E1DD6"/>
    <w:rsid w:val="004E3556"/>
    <w:rsid w:val="004E3F35"/>
    <w:rsid w:val="004E4C64"/>
    <w:rsid w:val="004E5920"/>
    <w:rsid w:val="004E7B23"/>
    <w:rsid w:val="004F0200"/>
    <w:rsid w:val="004F07A1"/>
    <w:rsid w:val="004F0C6E"/>
    <w:rsid w:val="004F1368"/>
    <w:rsid w:val="004F137F"/>
    <w:rsid w:val="004F1C67"/>
    <w:rsid w:val="004F20E6"/>
    <w:rsid w:val="004F3148"/>
    <w:rsid w:val="004F35D6"/>
    <w:rsid w:val="004F489E"/>
    <w:rsid w:val="004F4BB9"/>
    <w:rsid w:val="004F4DF7"/>
    <w:rsid w:val="004F549B"/>
    <w:rsid w:val="004F5656"/>
    <w:rsid w:val="004F6167"/>
    <w:rsid w:val="004F6BCB"/>
    <w:rsid w:val="004F71BD"/>
    <w:rsid w:val="004F745F"/>
    <w:rsid w:val="004F7E62"/>
    <w:rsid w:val="00501618"/>
    <w:rsid w:val="005058F0"/>
    <w:rsid w:val="00505BC6"/>
    <w:rsid w:val="00506CD7"/>
    <w:rsid w:val="005076ED"/>
    <w:rsid w:val="005102C0"/>
    <w:rsid w:val="00510919"/>
    <w:rsid w:val="005129C4"/>
    <w:rsid w:val="00513329"/>
    <w:rsid w:val="00513682"/>
    <w:rsid w:val="00514A8F"/>
    <w:rsid w:val="00514D89"/>
    <w:rsid w:val="005153A8"/>
    <w:rsid w:val="00515CDC"/>
    <w:rsid w:val="00515ED3"/>
    <w:rsid w:val="00516075"/>
    <w:rsid w:val="005172B8"/>
    <w:rsid w:val="00517C4B"/>
    <w:rsid w:val="005200CB"/>
    <w:rsid w:val="00522186"/>
    <w:rsid w:val="00522B60"/>
    <w:rsid w:val="00522F45"/>
    <w:rsid w:val="0052329F"/>
    <w:rsid w:val="005235BE"/>
    <w:rsid w:val="005259E7"/>
    <w:rsid w:val="00525A6E"/>
    <w:rsid w:val="005262DF"/>
    <w:rsid w:val="00526B55"/>
    <w:rsid w:val="0052771F"/>
    <w:rsid w:val="005311CD"/>
    <w:rsid w:val="00532B52"/>
    <w:rsid w:val="0053519F"/>
    <w:rsid w:val="00535392"/>
    <w:rsid w:val="005362CB"/>
    <w:rsid w:val="00536DDC"/>
    <w:rsid w:val="005376C4"/>
    <w:rsid w:val="0053788A"/>
    <w:rsid w:val="00537D4F"/>
    <w:rsid w:val="005401BB"/>
    <w:rsid w:val="005414B7"/>
    <w:rsid w:val="00541BC9"/>
    <w:rsid w:val="005429D0"/>
    <w:rsid w:val="005432AB"/>
    <w:rsid w:val="0054442D"/>
    <w:rsid w:val="0054482E"/>
    <w:rsid w:val="005459F9"/>
    <w:rsid w:val="00546332"/>
    <w:rsid w:val="00547FFD"/>
    <w:rsid w:val="00550AA7"/>
    <w:rsid w:val="00550D77"/>
    <w:rsid w:val="00551166"/>
    <w:rsid w:val="00551821"/>
    <w:rsid w:val="00552A9A"/>
    <w:rsid w:val="00552C0D"/>
    <w:rsid w:val="00553202"/>
    <w:rsid w:val="00553241"/>
    <w:rsid w:val="005544FB"/>
    <w:rsid w:val="00555AB2"/>
    <w:rsid w:val="00556806"/>
    <w:rsid w:val="00556CDC"/>
    <w:rsid w:val="00557AD7"/>
    <w:rsid w:val="005608EE"/>
    <w:rsid w:val="00561635"/>
    <w:rsid w:val="00561790"/>
    <w:rsid w:val="00562060"/>
    <w:rsid w:val="00563586"/>
    <w:rsid w:val="00564AAB"/>
    <w:rsid w:val="00565DCA"/>
    <w:rsid w:val="00567677"/>
    <w:rsid w:val="00567BD3"/>
    <w:rsid w:val="00570672"/>
    <w:rsid w:val="005712E6"/>
    <w:rsid w:val="0057179A"/>
    <w:rsid w:val="00571B6D"/>
    <w:rsid w:val="005722BD"/>
    <w:rsid w:val="00572C50"/>
    <w:rsid w:val="00573615"/>
    <w:rsid w:val="005739FF"/>
    <w:rsid w:val="00574217"/>
    <w:rsid w:val="00574CB9"/>
    <w:rsid w:val="00575023"/>
    <w:rsid w:val="005753FC"/>
    <w:rsid w:val="0057566C"/>
    <w:rsid w:val="00575D99"/>
    <w:rsid w:val="00576900"/>
    <w:rsid w:val="005775A9"/>
    <w:rsid w:val="00577C42"/>
    <w:rsid w:val="00577E0B"/>
    <w:rsid w:val="00581A92"/>
    <w:rsid w:val="00583DE4"/>
    <w:rsid w:val="00584336"/>
    <w:rsid w:val="00584D90"/>
    <w:rsid w:val="00585026"/>
    <w:rsid w:val="00585202"/>
    <w:rsid w:val="00585512"/>
    <w:rsid w:val="005856E0"/>
    <w:rsid w:val="00585EF8"/>
    <w:rsid w:val="0058669E"/>
    <w:rsid w:val="00586E86"/>
    <w:rsid w:val="0058717A"/>
    <w:rsid w:val="00587E35"/>
    <w:rsid w:val="005901A1"/>
    <w:rsid w:val="0059027C"/>
    <w:rsid w:val="005903B2"/>
    <w:rsid w:val="00590F87"/>
    <w:rsid w:val="005917D5"/>
    <w:rsid w:val="00593815"/>
    <w:rsid w:val="00594910"/>
    <w:rsid w:val="00594B5A"/>
    <w:rsid w:val="0059530E"/>
    <w:rsid w:val="005966BD"/>
    <w:rsid w:val="00596B20"/>
    <w:rsid w:val="00596C2A"/>
    <w:rsid w:val="00596EAD"/>
    <w:rsid w:val="005A11ED"/>
    <w:rsid w:val="005A4704"/>
    <w:rsid w:val="005A5DFE"/>
    <w:rsid w:val="005A5E66"/>
    <w:rsid w:val="005A6553"/>
    <w:rsid w:val="005A6F85"/>
    <w:rsid w:val="005B0108"/>
    <w:rsid w:val="005B07E9"/>
    <w:rsid w:val="005B0AAF"/>
    <w:rsid w:val="005B15F8"/>
    <w:rsid w:val="005B21BF"/>
    <w:rsid w:val="005B2908"/>
    <w:rsid w:val="005B2A8D"/>
    <w:rsid w:val="005B3567"/>
    <w:rsid w:val="005B3C79"/>
    <w:rsid w:val="005B5288"/>
    <w:rsid w:val="005B5EA4"/>
    <w:rsid w:val="005B60A2"/>
    <w:rsid w:val="005B63E0"/>
    <w:rsid w:val="005C152E"/>
    <w:rsid w:val="005C2747"/>
    <w:rsid w:val="005C37EB"/>
    <w:rsid w:val="005C5389"/>
    <w:rsid w:val="005C548D"/>
    <w:rsid w:val="005C5C54"/>
    <w:rsid w:val="005C7CD0"/>
    <w:rsid w:val="005D00FD"/>
    <w:rsid w:val="005D06A2"/>
    <w:rsid w:val="005D0772"/>
    <w:rsid w:val="005D0AF3"/>
    <w:rsid w:val="005D0FA7"/>
    <w:rsid w:val="005D1015"/>
    <w:rsid w:val="005D2287"/>
    <w:rsid w:val="005D2CD8"/>
    <w:rsid w:val="005D414F"/>
    <w:rsid w:val="005D4611"/>
    <w:rsid w:val="005D47F0"/>
    <w:rsid w:val="005D4A5B"/>
    <w:rsid w:val="005D5FB4"/>
    <w:rsid w:val="005D6425"/>
    <w:rsid w:val="005D6832"/>
    <w:rsid w:val="005D6FC8"/>
    <w:rsid w:val="005D782C"/>
    <w:rsid w:val="005E051D"/>
    <w:rsid w:val="005E10A1"/>
    <w:rsid w:val="005E132D"/>
    <w:rsid w:val="005E2361"/>
    <w:rsid w:val="005E2F33"/>
    <w:rsid w:val="005E3C89"/>
    <w:rsid w:val="005E55C5"/>
    <w:rsid w:val="005E5897"/>
    <w:rsid w:val="005E5AAC"/>
    <w:rsid w:val="005E6674"/>
    <w:rsid w:val="005E6D3C"/>
    <w:rsid w:val="005E6E26"/>
    <w:rsid w:val="005E7A5A"/>
    <w:rsid w:val="005F0EB1"/>
    <w:rsid w:val="005F10CC"/>
    <w:rsid w:val="005F13CE"/>
    <w:rsid w:val="005F24E0"/>
    <w:rsid w:val="005F2E59"/>
    <w:rsid w:val="005F2EF2"/>
    <w:rsid w:val="005F353E"/>
    <w:rsid w:val="005F48C4"/>
    <w:rsid w:val="005F62EC"/>
    <w:rsid w:val="005F6942"/>
    <w:rsid w:val="005F77C0"/>
    <w:rsid w:val="0060000B"/>
    <w:rsid w:val="00600E4F"/>
    <w:rsid w:val="00601659"/>
    <w:rsid w:val="00601DCF"/>
    <w:rsid w:val="0060257D"/>
    <w:rsid w:val="006028BC"/>
    <w:rsid w:val="0060326E"/>
    <w:rsid w:val="00603CB1"/>
    <w:rsid w:val="00606636"/>
    <w:rsid w:val="00607557"/>
    <w:rsid w:val="00610291"/>
    <w:rsid w:val="006109F6"/>
    <w:rsid w:val="00611CF2"/>
    <w:rsid w:val="006121DA"/>
    <w:rsid w:val="006123CE"/>
    <w:rsid w:val="00613B37"/>
    <w:rsid w:val="00613F98"/>
    <w:rsid w:val="00613FF9"/>
    <w:rsid w:val="006140CE"/>
    <w:rsid w:val="0061582F"/>
    <w:rsid w:val="00615D59"/>
    <w:rsid w:val="00615FB4"/>
    <w:rsid w:val="006167CF"/>
    <w:rsid w:val="006172A1"/>
    <w:rsid w:val="0061794B"/>
    <w:rsid w:val="006204DD"/>
    <w:rsid w:val="00622460"/>
    <w:rsid w:val="00622556"/>
    <w:rsid w:val="00622A81"/>
    <w:rsid w:val="0062322F"/>
    <w:rsid w:val="006236BA"/>
    <w:rsid w:val="0062373A"/>
    <w:rsid w:val="0062376D"/>
    <w:rsid w:val="00623BD4"/>
    <w:rsid w:val="0062400D"/>
    <w:rsid w:val="00624A49"/>
    <w:rsid w:val="006260E6"/>
    <w:rsid w:val="00626359"/>
    <w:rsid w:val="00626A42"/>
    <w:rsid w:val="00626C3A"/>
    <w:rsid w:val="00627826"/>
    <w:rsid w:val="0062786E"/>
    <w:rsid w:val="0063011F"/>
    <w:rsid w:val="0063047D"/>
    <w:rsid w:val="0063079B"/>
    <w:rsid w:val="00630D66"/>
    <w:rsid w:val="00631E04"/>
    <w:rsid w:val="006322D9"/>
    <w:rsid w:val="00632F3F"/>
    <w:rsid w:val="00633136"/>
    <w:rsid w:val="00633407"/>
    <w:rsid w:val="006344B7"/>
    <w:rsid w:val="00634E90"/>
    <w:rsid w:val="00635274"/>
    <w:rsid w:val="0063561F"/>
    <w:rsid w:val="00636BBC"/>
    <w:rsid w:val="00637CDF"/>
    <w:rsid w:val="006402BE"/>
    <w:rsid w:val="00640659"/>
    <w:rsid w:val="00640BC6"/>
    <w:rsid w:val="00643417"/>
    <w:rsid w:val="00643DE2"/>
    <w:rsid w:val="0064425D"/>
    <w:rsid w:val="006455EA"/>
    <w:rsid w:val="006462CD"/>
    <w:rsid w:val="006466AD"/>
    <w:rsid w:val="0064691A"/>
    <w:rsid w:val="00646A3C"/>
    <w:rsid w:val="00647020"/>
    <w:rsid w:val="00650008"/>
    <w:rsid w:val="0065005A"/>
    <w:rsid w:val="00651063"/>
    <w:rsid w:val="00651F7A"/>
    <w:rsid w:val="0065308E"/>
    <w:rsid w:val="006536EB"/>
    <w:rsid w:val="006537E5"/>
    <w:rsid w:val="0065398D"/>
    <w:rsid w:val="00654377"/>
    <w:rsid w:val="00654EAD"/>
    <w:rsid w:val="0065547D"/>
    <w:rsid w:val="0065574D"/>
    <w:rsid w:val="00655D2C"/>
    <w:rsid w:val="00656193"/>
    <w:rsid w:val="00657C76"/>
    <w:rsid w:val="00660174"/>
    <w:rsid w:val="006624B8"/>
    <w:rsid w:val="006629FC"/>
    <w:rsid w:val="006634B9"/>
    <w:rsid w:val="00663704"/>
    <w:rsid w:val="00663E61"/>
    <w:rsid w:val="00664045"/>
    <w:rsid w:val="006642E5"/>
    <w:rsid w:val="00664368"/>
    <w:rsid w:val="006645BC"/>
    <w:rsid w:val="006654AE"/>
    <w:rsid w:val="00666ACD"/>
    <w:rsid w:val="00670B46"/>
    <w:rsid w:val="006711B8"/>
    <w:rsid w:val="0067128D"/>
    <w:rsid w:val="006721BA"/>
    <w:rsid w:val="006726BB"/>
    <w:rsid w:val="00672A38"/>
    <w:rsid w:val="00672C13"/>
    <w:rsid w:val="00674C85"/>
    <w:rsid w:val="00675B64"/>
    <w:rsid w:val="00675D4B"/>
    <w:rsid w:val="006768FC"/>
    <w:rsid w:val="0067697A"/>
    <w:rsid w:val="00677287"/>
    <w:rsid w:val="006773E9"/>
    <w:rsid w:val="00681728"/>
    <w:rsid w:val="006827B5"/>
    <w:rsid w:val="00682E80"/>
    <w:rsid w:val="0068388D"/>
    <w:rsid w:val="00686FBE"/>
    <w:rsid w:val="00687C1C"/>
    <w:rsid w:val="0069043A"/>
    <w:rsid w:val="006907C6"/>
    <w:rsid w:val="00690DD1"/>
    <w:rsid w:val="00692537"/>
    <w:rsid w:val="00694130"/>
    <w:rsid w:val="0069416B"/>
    <w:rsid w:val="0069427F"/>
    <w:rsid w:val="00694E34"/>
    <w:rsid w:val="00695CFE"/>
    <w:rsid w:val="0069671E"/>
    <w:rsid w:val="0069779E"/>
    <w:rsid w:val="00697CA1"/>
    <w:rsid w:val="00697F59"/>
    <w:rsid w:val="006A0502"/>
    <w:rsid w:val="006A1A08"/>
    <w:rsid w:val="006A1F2D"/>
    <w:rsid w:val="006A22CD"/>
    <w:rsid w:val="006A2565"/>
    <w:rsid w:val="006A3781"/>
    <w:rsid w:val="006A39AB"/>
    <w:rsid w:val="006A39DD"/>
    <w:rsid w:val="006A3D87"/>
    <w:rsid w:val="006A5213"/>
    <w:rsid w:val="006A5562"/>
    <w:rsid w:val="006A55BC"/>
    <w:rsid w:val="006A5D2E"/>
    <w:rsid w:val="006A7355"/>
    <w:rsid w:val="006A7D29"/>
    <w:rsid w:val="006A7DB9"/>
    <w:rsid w:val="006B02FD"/>
    <w:rsid w:val="006B1CCC"/>
    <w:rsid w:val="006B3828"/>
    <w:rsid w:val="006B3862"/>
    <w:rsid w:val="006B3E1D"/>
    <w:rsid w:val="006B4C05"/>
    <w:rsid w:val="006B5BA6"/>
    <w:rsid w:val="006B633F"/>
    <w:rsid w:val="006B7265"/>
    <w:rsid w:val="006B77B2"/>
    <w:rsid w:val="006C1C1E"/>
    <w:rsid w:val="006C2B1E"/>
    <w:rsid w:val="006C36AE"/>
    <w:rsid w:val="006C5A43"/>
    <w:rsid w:val="006C60BB"/>
    <w:rsid w:val="006D0E92"/>
    <w:rsid w:val="006D2071"/>
    <w:rsid w:val="006D2873"/>
    <w:rsid w:val="006D29B4"/>
    <w:rsid w:val="006D350E"/>
    <w:rsid w:val="006D3D6F"/>
    <w:rsid w:val="006D4461"/>
    <w:rsid w:val="006D45D5"/>
    <w:rsid w:val="006D539A"/>
    <w:rsid w:val="006D7320"/>
    <w:rsid w:val="006D788B"/>
    <w:rsid w:val="006E1147"/>
    <w:rsid w:val="006E2A61"/>
    <w:rsid w:val="006E2BD4"/>
    <w:rsid w:val="006E34D2"/>
    <w:rsid w:val="006E3908"/>
    <w:rsid w:val="006E45E1"/>
    <w:rsid w:val="006E58E2"/>
    <w:rsid w:val="006E58EC"/>
    <w:rsid w:val="006E62D2"/>
    <w:rsid w:val="006E65B8"/>
    <w:rsid w:val="006E6927"/>
    <w:rsid w:val="006E7D60"/>
    <w:rsid w:val="006F3BCD"/>
    <w:rsid w:val="006F5AD5"/>
    <w:rsid w:val="006F5DFB"/>
    <w:rsid w:val="006F64CB"/>
    <w:rsid w:val="006F6A62"/>
    <w:rsid w:val="006F6B44"/>
    <w:rsid w:val="006F6B55"/>
    <w:rsid w:val="006F6B60"/>
    <w:rsid w:val="006F79BA"/>
    <w:rsid w:val="006F7CFB"/>
    <w:rsid w:val="00700611"/>
    <w:rsid w:val="00700B31"/>
    <w:rsid w:val="00700F0A"/>
    <w:rsid w:val="00701020"/>
    <w:rsid w:val="00701C8C"/>
    <w:rsid w:val="007029EC"/>
    <w:rsid w:val="00703904"/>
    <w:rsid w:val="00703B59"/>
    <w:rsid w:val="00704A12"/>
    <w:rsid w:val="0070510A"/>
    <w:rsid w:val="00705E1B"/>
    <w:rsid w:val="00706482"/>
    <w:rsid w:val="00706ED9"/>
    <w:rsid w:val="00706FE8"/>
    <w:rsid w:val="007104CD"/>
    <w:rsid w:val="00710BE3"/>
    <w:rsid w:val="00710DC3"/>
    <w:rsid w:val="00710FC2"/>
    <w:rsid w:val="007110D6"/>
    <w:rsid w:val="007123C1"/>
    <w:rsid w:val="007136D1"/>
    <w:rsid w:val="00713710"/>
    <w:rsid w:val="0071523E"/>
    <w:rsid w:val="00716E34"/>
    <w:rsid w:val="0072003F"/>
    <w:rsid w:val="0072007E"/>
    <w:rsid w:val="007201CA"/>
    <w:rsid w:val="00720973"/>
    <w:rsid w:val="00722542"/>
    <w:rsid w:val="00723337"/>
    <w:rsid w:val="0072434C"/>
    <w:rsid w:val="00724861"/>
    <w:rsid w:val="00724866"/>
    <w:rsid w:val="00724FE1"/>
    <w:rsid w:val="007255E2"/>
    <w:rsid w:val="0072568C"/>
    <w:rsid w:val="0072650E"/>
    <w:rsid w:val="00731940"/>
    <w:rsid w:val="00731C4B"/>
    <w:rsid w:val="0073430C"/>
    <w:rsid w:val="0073430D"/>
    <w:rsid w:val="00734B72"/>
    <w:rsid w:val="00735CD0"/>
    <w:rsid w:val="00736028"/>
    <w:rsid w:val="00736065"/>
    <w:rsid w:val="007409AC"/>
    <w:rsid w:val="00740EAF"/>
    <w:rsid w:val="007417AB"/>
    <w:rsid w:val="007423A8"/>
    <w:rsid w:val="0074364F"/>
    <w:rsid w:val="00744D6D"/>
    <w:rsid w:val="00744F89"/>
    <w:rsid w:val="00744F95"/>
    <w:rsid w:val="007453A4"/>
    <w:rsid w:val="00745D7D"/>
    <w:rsid w:val="0074697C"/>
    <w:rsid w:val="00746B0E"/>
    <w:rsid w:val="00746CA4"/>
    <w:rsid w:val="00747412"/>
    <w:rsid w:val="0075037B"/>
    <w:rsid w:val="00751A31"/>
    <w:rsid w:val="00751D1C"/>
    <w:rsid w:val="00753838"/>
    <w:rsid w:val="00753C2D"/>
    <w:rsid w:val="00753F9A"/>
    <w:rsid w:val="00755728"/>
    <w:rsid w:val="00755C64"/>
    <w:rsid w:val="00756FA0"/>
    <w:rsid w:val="00756FD5"/>
    <w:rsid w:val="0075727A"/>
    <w:rsid w:val="00757E11"/>
    <w:rsid w:val="00761ED6"/>
    <w:rsid w:val="0076372F"/>
    <w:rsid w:val="00763857"/>
    <w:rsid w:val="00764D12"/>
    <w:rsid w:val="00764D8F"/>
    <w:rsid w:val="00764F15"/>
    <w:rsid w:val="00765D77"/>
    <w:rsid w:val="00765E28"/>
    <w:rsid w:val="0076651F"/>
    <w:rsid w:val="00766E4F"/>
    <w:rsid w:val="007670DD"/>
    <w:rsid w:val="00767FC7"/>
    <w:rsid w:val="00770534"/>
    <w:rsid w:val="00771656"/>
    <w:rsid w:val="00771E2C"/>
    <w:rsid w:val="007732DD"/>
    <w:rsid w:val="00775147"/>
    <w:rsid w:val="007763F6"/>
    <w:rsid w:val="007766C9"/>
    <w:rsid w:val="007801EA"/>
    <w:rsid w:val="007806BF"/>
    <w:rsid w:val="007807EE"/>
    <w:rsid w:val="00780A70"/>
    <w:rsid w:val="00780CBE"/>
    <w:rsid w:val="00781317"/>
    <w:rsid w:val="0078170F"/>
    <w:rsid w:val="007818BD"/>
    <w:rsid w:val="00781D99"/>
    <w:rsid w:val="00781FFC"/>
    <w:rsid w:val="007827DC"/>
    <w:rsid w:val="0078485C"/>
    <w:rsid w:val="00786429"/>
    <w:rsid w:val="00787355"/>
    <w:rsid w:val="007873DD"/>
    <w:rsid w:val="00787D9C"/>
    <w:rsid w:val="007906FF"/>
    <w:rsid w:val="00790FC5"/>
    <w:rsid w:val="0079124C"/>
    <w:rsid w:val="007916EA"/>
    <w:rsid w:val="00793B77"/>
    <w:rsid w:val="00794092"/>
    <w:rsid w:val="0079490D"/>
    <w:rsid w:val="00794F5A"/>
    <w:rsid w:val="00795B13"/>
    <w:rsid w:val="00796213"/>
    <w:rsid w:val="007A0269"/>
    <w:rsid w:val="007A1E33"/>
    <w:rsid w:val="007A2791"/>
    <w:rsid w:val="007A4FD4"/>
    <w:rsid w:val="007A6225"/>
    <w:rsid w:val="007A6940"/>
    <w:rsid w:val="007A7717"/>
    <w:rsid w:val="007B0908"/>
    <w:rsid w:val="007B0D8F"/>
    <w:rsid w:val="007B0F57"/>
    <w:rsid w:val="007B196E"/>
    <w:rsid w:val="007B1DD0"/>
    <w:rsid w:val="007B1F97"/>
    <w:rsid w:val="007B2D79"/>
    <w:rsid w:val="007B3D6A"/>
    <w:rsid w:val="007B3E27"/>
    <w:rsid w:val="007B42C8"/>
    <w:rsid w:val="007B473E"/>
    <w:rsid w:val="007B5E06"/>
    <w:rsid w:val="007B5ED7"/>
    <w:rsid w:val="007B6949"/>
    <w:rsid w:val="007B6AB4"/>
    <w:rsid w:val="007C0485"/>
    <w:rsid w:val="007C04E2"/>
    <w:rsid w:val="007C0E5B"/>
    <w:rsid w:val="007C1316"/>
    <w:rsid w:val="007C1AE4"/>
    <w:rsid w:val="007C41E4"/>
    <w:rsid w:val="007C629B"/>
    <w:rsid w:val="007D00C3"/>
    <w:rsid w:val="007D0E9F"/>
    <w:rsid w:val="007D107D"/>
    <w:rsid w:val="007D1187"/>
    <w:rsid w:val="007D393D"/>
    <w:rsid w:val="007D5945"/>
    <w:rsid w:val="007D721A"/>
    <w:rsid w:val="007D7697"/>
    <w:rsid w:val="007D783F"/>
    <w:rsid w:val="007E0178"/>
    <w:rsid w:val="007E2728"/>
    <w:rsid w:val="007E322D"/>
    <w:rsid w:val="007E4145"/>
    <w:rsid w:val="007E5F26"/>
    <w:rsid w:val="007E6600"/>
    <w:rsid w:val="007E6F1C"/>
    <w:rsid w:val="007F0A0A"/>
    <w:rsid w:val="007F143E"/>
    <w:rsid w:val="007F17CA"/>
    <w:rsid w:val="007F3475"/>
    <w:rsid w:val="007F6DC7"/>
    <w:rsid w:val="007F7DCF"/>
    <w:rsid w:val="00800059"/>
    <w:rsid w:val="00801245"/>
    <w:rsid w:val="00801925"/>
    <w:rsid w:val="00801E74"/>
    <w:rsid w:val="00802000"/>
    <w:rsid w:val="00802D66"/>
    <w:rsid w:val="008043C5"/>
    <w:rsid w:val="00806557"/>
    <w:rsid w:val="0080753B"/>
    <w:rsid w:val="008076AA"/>
    <w:rsid w:val="00813DDD"/>
    <w:rsid w:val="00814372"/>
    <w:rsid w:val="008156ED"/>
    <w:rsid w:val="00816545"/>
    <w:rsid w:val="008179A2"/>
    <w:rsid w:val="00817BDC"/>
    <w:rsid w:val="008207D2"/>
    <w:rsid w:val="00820CF1"/>
    <w:rsid w:val="00821592"/>
    <w:rsid w:val="00821C4E"/>
    <w:rsid w:val="00822731"/>
    <w:rsid w:val="00823F65"/>
    <w:rsid w:val="008260C5"/>
    <w:rsid w:val="00826478"/>
    <w:rsid w:val="00826648"/>
    <w:rsid w:val="0082698F"/>
    <w:rsid w:val="008318BE"/>
    <w:rsid w:val="008321C5"/>
    <w:rsid w:val="0083261F"/>
    <w:rsid w:val="0083285D"/>
    <w:rsid w:val="008332EF"/>
    <w:rsid w:val="00833C11"/>
    <w:rsid w:val="00833C76"/>
    <w:rsid w:val="0083439D"/>
    <w:rsid w:val="00835D08"/>
    <w:rsid w:val="0083620A"/>
    <w:rsid w:val="008362C3"/>
    <w:rsid w:val="00836F42"/>
    <w:rsid w:val="00840EA6"/>
    <w:rsid w:val="0084155D"/>
    <w:rsid w:val="008416C5"/>
    <w:rsid w:val="008418FB"/>
    <w:rsid w:val="00842AE3"/>
    <w:rsid w:val="00844174"/>
    <w:rsid w:val="00846EEB"/>
    <w:rsid w:val="00847F08"/>
    <w:rsid w:val="0085000B"/>
    <w:rsid w:val="00853199"/>
    <w:rsid w:val="0085418B"/>
    <w:rsid w:val="00854713"/>
    <w:rsid w:val="00857443"/>
    <w:rsid w:val="00860B3B"/>
    <w:rsid w:val="00861A33"/>
    <w:rsid w:val="008670D7"/>
    <w:rsid w:val="00867314"/>
    <w:rsid w:val="00867FF4"/>
    <w:rsid w:val="008701D5"/>
    <w:rsid w:val="00872721"/>
    <w:rsid w:val="00873485"/>
    <w:rsid w:val="00875F98"/>
    <w:rsid w:val="00876328"/>
    <w:rsid w:val="00876502"/>
    <w:rsid w:val="008766BB"/>
    <w:rsid w:val="00880C4A"/>
    <w:rsid w:val="008813E7"/>
    <w:rsid w:val="00882047"/>
    <w:rsid w:val="00882E4A"/>
    <w:rsid w:val="00882EE9"/>
    <w:rsid w:val="00882F79"/>
    <w:rsid w:val="00883532"/>
    <w:rsid w:val="008841A2"/>
    <w:rsid w:val="0088509B"/>
    <w:rsid w:val="00890473"/>
    <w:rsid w:val="008923F9"/>
    <w:rsid w:val="00893C76"/>
    <w:rsid w:val="008956D8"/>
    <w:rsid w:val="00895AB4"/>
    <w:rsid w:val="00896439"/>
    <w:rsid w:val="00896E6E"/>
    <w:rsid w:val="00897168"/>
    <w:rsid w:val="0089748C"/>
    <w:rsid w:val="00897496"/>
    <w:rsid w:val="008A0567"/>
    <w:rsid w:val="008A1C0D"/>
    <w:rsid w:val="008A202B"/>
    <w:rsid w:val="008A22E4"/>
    <w:rsid w:val="008A3911"/>
    <w:rsid w:val="008A3FFA"/>
    <w:rsid w:val="008A473E"/>
    <w:rsid w:val="008A5F33"/>
    <w:rsid w:val="008A6D2F"/>
    <w:rsid w:val="008B057E"/>
    <w:rsid w:val="008B148E"/>
    <w:rsid w:val="008B1AF5"/>
    <w:rsid w:val="008B1C4D"/>
    <w:rsid w:val="008B2781"/>
    <w:rsid w:val="008B2FBE"/>
    <w:rsid w:val="008B3CAB"/>
    <w:rsid w:val="008B4ED3"/>
    <w:rsid w:val="008B5598"/>
    <w:rsid w:val="008B562F"/>
    <w:rsid w:val="008B58EB"/>
    <w:rsid w:val="008B5C70"/>
    <w:rsid w:val="008B6097"/>
    <w:rsid w:val="008B64AC"/>
    <w:rsid w:val="008B6986"/>
    <w:rsid w:val="008B7AD1"/>
    <w:rsid w:val="008C0742"/>
    <w:rsid w:val="008C0ACD"/>
    <w:rsid w:val="008C1EA1"/>
    <w:rsid w:val="008C26D1"/>
    <w:rsid w:val="008C30C0"/>
    <w:rsid w:val="008C31E6"/>
    <w:rsid w:val="008C46F4"/>
    <w:rsid w:val="008C552A"/>
    <w:rsid w:val="008C5745"/>
    <w:rsid w:val="008C5891"/>
    <w:rsid w:val="008C6C42"/>
    <w:rsid w:val="008C6D6C"/>
    <w:rsid w:val="008C782A"/>
    <w:rsid w:val="008C7BBD"/>
    <w:rsid w:val="008D00EB"/>
    <w:rsid w:val="008D02E6"/>
    <w:rsid w:val="008D1FA6"/>
    <w:rsid w:val="008D27C8"/>
    <w:rsid w:val="008D321B"/>
    <w:rsid w:val="008D3EFC"/>
    <w:rsid w:val="008D40B0"/>
    <w:rsid w:val="008D4536"/>
    <w:rsid w:val="008D4E3F"/>
    <w:rsid w:val="008D5D76"/>
    <w:rsid w:val="008D679F"/>
    <w:rsid w:val="008D7454"/>
    <w:rsid w:val="008E1186"/>
    <w:rsid w:val="008E1236"/>
    <w:rsid w:val="008E2A39"/>
    <w:rsid w:val="008E3E4E"/>
    <w:rsid w:val="008E3E83"/>
    <w:rsid w:val="008E4DE5"/>
    <w:rsid w:val="008E4E04"/>
    <w:rsid w:val="008E5B3F"/>
    <w:rsid w:val="008E6516"/>
    <w:rsid w:val="008E659D"/>
    <w:rsid w:val="008F093B"/>
    <w:rsid w:val="008F0A37"/>
    <w:rsid w:val="008F0D20"/>
    <w:rsid w:val="008F2D7A"/>
    <w:rsid w:val="008F2D8B"/>
    <w:rsid w:val="008F467F"/>
    <w:rsid w:val="008F5071"/>
    <w:rsid w:val="008F63DA"/>
    <w:rsid w:val="008F7071"/>
    <w:rsid w:val="008F7559"/>
    <w:rsid w:val="008F7C9B"/>
    <w:rsid w:val="008F7F79"/>
    <w:rsid w:val="00900364"/>
    <w:rsid w:val="009010A0"/>
    <w:rsid w:val="00901295"/>
    <w:rsid w:val="0090149B"/>
    <w:rsid w:val="00902054"/>
    <w:rsid w:val="00903002"/>
    <w:rsid w:val="009037C5"/>
    <w:rsid w:val="00904D58"/>
    <w:rsid w:val="0090502C"/>
    <w:rsid w:val="00905523"/>
    <w:rsid w:val="009057E4"/>
    <w:rsid w:val="00905BD3"/>
    <w:rsid w:val="009074C2"/>
    <w:rsid w:val="009077D0"/>
    <w:rsid w:val="00907992"/>
    <w:rsid w:val="00907E57"/>
    <w:rsid w:val="009106A4"/>
    <w:rsid w:val="00910719"/>
    <w:rsid w:val="00910CE1"/>
    <w:rsid w:val="00913203"/>
    <w:rsid w:val="00913382"/>
    <w:rsid w:val="00913819"/>
    <w:rsid w:val="00913FF7"/>
    <w:rsid w:val="009149D9"/>
    <w:rsid w:val="00914E8A"/>
    <w:rsid w:val="009152ED"/>
    <w:rsid w:val="00915322"/>
    <w:rsid w:val="009164DD"/>
    <w:rsid w:val="00920EF6"/>
    <w:rsid w:val="00923002"/>
    <w:rsid w:val="00924516"/>
    <w:rsid w:val="00925C26"/>
    <w:rsid w:val="00930D91"/>
    <w:rsid w:val="009312D2"/>
    <w:rsid w:val="009321DF"/>
    <w:rsid w:val="00932995"/>
    <w:rsid w:val="00933198"/>
    <w:rsid w:val="00933A64"/>
    <w:rsid w:val="00934B68"/>
    <w:rsid w:val="009354B1"/>
    <w:rsid w:val="009355F6"/>
    <w:rsid w:val="00936E60"/>
    <w:rsid w:val="00937F6C"/>
    <w:rsid w:val="0094095F"/>
    <w:rsid w:val="00940B01"/>
    <w:rsid w:val="00941A9B"/>
    <w:rsid w:val="00942097"/>
    <w:rsid w:val="00943F48"/>
    <w:rsid w:val="00944323"/>
    <w:rsid w:val="0094448E"/>
    <w:rsid w:val="009445DF"/>
    <w:rsid w:val="009463BA"/>
    <w:rsid w:val="00947210"/>
    <w:rsid w:val="009479AD"/>
    <w:rsid w:val="0095042F"/>
    <w:rsid w:val="0095056D"/>
    <w:rsid w:val="009524E3"/>
    <w:rsid w:val="00954F47"/>
    <w:rsid w:val="00956430"/>
    <w:rsid w:val="00960300"/>
    <w:rsid w:val="00960461"/>
    <w:rsid w:val="00961267"/>
    <w:rsid w:val="00961CA4"/>
    <w:rsid w:val="00963812"/>
    <w:rsid w:val="00963D19"/>
    <w:rsid w:val="00966260"/>
    <w:rsid w:val="00966A63"/>
    <w:rsid w:val="00967697"/>
    <w:rsid w:val="00967731"/>
    <w:rsid w:val="00970216"/>
    <w:rsid w:val="009702D7"/>
    <w:rsid w:val="009707A9"/>
    <w:rsid w:val="00970FBC"/>
    <w:rsid w:val="00971073"/>
    <w:rsid w:val="00971445"/>
    <w:rsid w:val="00971658"/>
    <w:rsid w:val="0097243B"/>
    <w:rsid w:val="00973138"/>
    <w:rsid w:val="009748B2"/>
    <w:rsid w:val="009764E1"/>
    <w:rsid w:val="009769CE"/>
    <w:rsid w:val="00977C69"/>
    <w:rsid w:val="00981AB1"/>
    <w:rsid w:val="009832FC"/>
    <w:rsid w:val="009836BA"/>
    <w:rsid w:val="009849FE"/>
    <w:rsid w:val="00985865"/>
    <w:rsid w:val="009878C2"/>
    <w:rsid w:val="00987A4D"/>
    <w:rsid w:val="00990385"/>
    <w:rsid w:val="009915EC"/>
    <w:rsid w:val="00991966"/>
    <w:rsid w:val="00992262"/>
    <w:rsid w:val="0099250E"/>
    <w:rsid w:val="009928FB"/>
    <w:rsid w:val="009929C7"/>
    <w:rsid w:val="00993336"/>
    <w:rsid w:val="009936AD"/>
    <w:rsid w:val="00994EF0"/>
    <w:rsid w:val="00996217"/>
    <w:rsid w:val="009A02EE"/>
    <w:rsid w:val="009A0389"/>
    <w:rsid w:val="009A2375"/>
    <w:rsid w:val="009A2901"/>
    <w:rsid w:val="009A2CB0"/>
    <w:rsid w:val="009A3A72"/>
    <w:rsid w:val="009A3E13"/>
    <w:rsid w:val="009A48E1"/>
    <w:rsid w:val="009A4E01"/>
    <w:rsid w:val="009A5774"/>
    <w:rsid w:val="009A61B4"/>
    <w:rsid w:val="009A74DF"/>
    <w:rsid w:val="009A7568"/>
    <w:rsid w:val="009A7B1E"/>
    <w:rsid w:val="009A7C3C"/>
    <w:rsid w:val="009A7E5E"/>
    <w:rsid w:val="009B18EE"/>
    <w:rsid w:val="009B1C53"/>
    <w:rsid w:val="009B1D89"/>
    <w:rsid w:val="009B23B3"/>
    <w:rsid w:val="009B38E0"/>
    <w:rsid w:val="009B41CF"/>
    <w:rsid w:val="009B4B55"/>
    <w:rsid w:val="009B59AC"/>
    <w:rsid w:val="009B67DC"/>
    <w:rsid w:val="009B6E01"/>
    <w:rsid w:val="009B71BD"/>
    <w:rsid w:val="009B7482"/>
    <w:rsid w:val="009B74C3"/>
    <w:rsid w:val="009B7617"/>
    <w:rsid w:val="009B7E9C"/>
    <w:rsid w:val="009C0461"/>
    <w:rsid w:val="009C0D40"/>
    <w:rsid w:val="009C1F60"/>
    <w:rsid w:val="009C20E8"/>
    <w:rsid w:val="009C2846"/>
    <w:rsid w:val="009C2892"/>
    <w:rsid w:val="009C2AAA"/>
    <w:rsid w:val="009C2BD0"/>
    <w:rsid w:val="009C2CEC"/>
    <w:rsid w:val="009C2D4F"/>
    <w:rsid w:val="009C3C46"/>
    <w:rsid w:val="009C50C3"/>
    <w:rsid w:val="009C613B"/>
    <w:rsid w:val="009D112C"/>
    <w:rsid w:val="009D18FA"/>
    <w:rsid w:val="009D1BDE"/>
    <w:rsid w:val="009D249E"/>
    <w:rsid w:val="009D3046"/>
    <w:rsid w:val="009D3804"/>
    <w:rsid w:val="009D5773"/>
    <w:rsid w:val="009D6286"/>
    <w:rsid w:val="009D714A"/>
    <w:rsid w:val="009D723B"/>
    <w:rsid w:val="009D7E11"/>
    <w:rsid w:val="009E0453"/>
    <w:rsid w:val="009E06E3"/>
    <w:rsid w:val="009E0D4C"/>
    <w:rsid w:val="009E16C9"/>
    <w:rsid w:val="009E197E"/>
    <w:rsid w:val="009E1A25"/>
    <w:rsid w:val="009E24A1"/>
    <w:rsid w:val="009E2B70"/>
    <w:rsid w:val="009E2DAC"/>
    <w:rsid w:val="009E2EE2"/>
    <w:rsid w:val="009E3762"/>
    <w:rsid w:val="009E3BA8"/>
    <w:rsid w:val="009F005E"/>
    <w:rsid w:val="009F06FB"/>
    <w:rsid w:val="009F0C2F"/>
    <w:rsid w:val="009F2446"/>
    <w:rsid w:val="009F3E17"/>
    <w:rsid w:val="009F4B73"/>
    <w:rsid w:val="009F5CD0"/>
    <w:rsid w:val="009F5DE4"/>
    <w:rsid w:val="009F6240"/>
    <w:rsid w:val="009F6B05"/>
    <w:rsid w:val="009F6E1A"/>
    <w:rsid w:val="009F6F97"/>
    <w:rsid w:val="00A000ED"/>
    <w:rsid w:val="00A002A5"/>
    <w:rsid w:val="00A0085C"/>
    <w:rsid w:val="00A008A9"/>
    <w:rsid w:val="00A0210D"/>
    <w:rsid w:val="00A02B25"/>
    <w:rsid w:val="00A03566"/>
    <w:rsid w:val="00A047D9"/>
    <w:rsid w:val="00A049DB"/>
    <w:rsid w:val="00A04ADD"/>
    <w:rsid w:val="00A04D63"/>
    <w:rsid w:val="00A05CCF"/>
    <w:rsid w:val="00A06662"/>
    <w:rsid w:val="00A06739"/>
    <w:rsid w:val="00A06740"/>
    <w:rsid w:val="00A068F4"/>
    <w:rsid w:val="00A0703D"/>
    <w:rsid w:val="00A073AD"/>
    <w:rsid w:val="00A07475"/>
    <w:rsid w:val="00A07749"/>
    <w:rsid w:val="00A0791F"/>
    <w:rsid w:val="00A07C44"/>
    <w:rsid w:val="00A07CB3"/>
    <w:rsid w:val="00A07FF2"/>
    <w:rsid w:val="00A10AFD"/>
    <w:rsid w:val="00A120DF"/>
    <w:rsid w:val="00A12B4B"/>
    <w:rsid w:val="00A12B75"/>
    <w:rsid w:val="00A131DE"/>
    <w:rsid w:val="00A141DF"/>
    <w:rsid w:val="00A149BD"/>
    <w:rsid w:val="00A14FB2"/>
    <w:rsid w:val="00A16718"/>
    <w:rsid w:val="00A16F0B"/>
    <w:rsid w:val="00A2004A"/>
    <w:rsid w:val="00A20254"/>
    <w:rsid w:val="00A2072F"/>
    <w:rsid w:val="00A207CD"/>
    <w:rsid w:val="00A2092E"/>
    <w:rsid w:val="00A209D2"/>
    <w:rsid w:val="00A20CAC"/>
    <w:rsid w:val="00A21316"/>
    <w:rsid w:val="00A22343"/>
    <w:rsid w:val="00A2265E"/>
    <w:rsid w:val="00A2347B"/>
    <w:rsid w:val="00A2396B"/>
    <w:rsid w:val="00A239F7"/>
    <w:rsid w:val="00A23D92"/>
    <w:rsid w:val="00A25B25"/>
    <w:rsid w:val="00A26C00"/>
    <w:rsid w:val="00A26DAC"/>
    <w:rsid w:val="00A26FC3"/>
    <w:rsid w:val="00A27292"/>
    <w:rsid w:val="00A3022B"/>
    <w:rsid w:val="00A307AD"/>
    <w:rsid w:val="00A30F9F"/>
    <w:rsid w:val="00A3186B"/>
    <w:rsid w:val="00A32558"/>
    <w:rsid w:val="00A32664"/>
    <w:rsid w:val="00A32DE9"/>
    <w:rsid w:val="00A3314C"/>
    <w:rsid w:val="00A33EDA"/>
    <w:rsid w:val="00A3600B"/>
    <w:rsid w:val="00A3651E"/>
    <w:rsid w:val="00A36660"/>
    <w:rsid w:val="00A41AC4"/>
    <w:rsid w:val="00A41AF4"/>
    <w:rsid w:val="00A43779"/>
    <w:rsid w:val="00A44DF9"/>
    <w:rsid w:val="00A46183"/>
    <w:rsid w:val="00A469A9"/>
    <w:rsid w:val="00A479F2"/>
    <w:rsid w:val="00A47FCD"/>
    <w:rsid w:val="00A5006B"/>
    <w:rsid w:val="00A503B2"/>
    <w:rsid w:val="00A50560"/>
    <w:rsid w:val="00A506FF"/>
    <w:rsid w:val="00A51EED"/>
    <w:rsid w:val="00A520A3"/>
    <w:rsid w:val="00A52572"/>
    <w:rsid w:val="00A52793"/>
    <w:rsid w:val="00A52FB6"/>
    <w:rsid w:val="00A53608"/>
    <w:rsid w:val="00A540C6"/>
    <w:rsid w:val="00A54319"/>
    <w:rsid w:val="00A54734"/>
    <w:rsid w:val="00A550ED"/>
    <w:rsid w:val="00A56160"/>
    <w:rsid w:val="00A5617A"/>
    <w:rsid w:val="00A566CA"/>
    <w:rsid w:val="00A577DF"/>
    <w:rsid w:val="00A60581"/>
    <w:rsid w:val="00A60E72"/>
    <w:rsid w:val="00A615C1"/>
    <w:rsid w:val="00A61FAB"/>
    <w:rsid w:val="00A622FC"/>
    <w:rsid w:val="00A62C34"/>
    <w:rsid w:val="00A650C2"/>
    <w:rsid w:val="00A6547C"/>
    <w:rsid w:val="00A65519"/>
    <w:rsid w:val="00A657FE"/>
    <w:rsid w:val="00A662E0"/>
    <w:rsid w:val="00A66427"/>
    <w:rsid w:val="00A6684D"/>
    <w:rsid w:val="00A66F60"/>
    <w:rsid w:val="00A67112"/>
    <w:rsid w:val="00A676E4"/>
    <w:rsid w:val="00A67D1C"/>
    <w:rsid w:val="00A7169E"/>
    <w:rsid w:val="00A73084"/>
    <w:rsid w:val="00A73146"/>
    <w:rsid w:val="00A74906"/>
    <w:rsid w:val="00A75EF0"/>
    <w:rsid w:val="00A76405"/>
    <w:rsid w:val="00A76445"/>
    <w:rsid w:val="00A80F21"/>
    <w:rsid w:val="00A832A2"/>
    <w:rsid w:val="00A84530"/>
    <w:rsid w:val="00A8528F"/>
    <w:rsid w:val="00A86896"/>
    <w:rsid w:val="00A87EBD"/>
    <w:rsid w:val="00A91ABF"/>
    <w:rsid w:val="00A92792"/>
    <w:rsid w:val="00A94587"/>
    <w:rsid w:val="00A946DB"/>
    <w:rsid w:val="00A952CE"/>
    <w:rsid w:val="00A9620A"/>
    <w:rsid w:val="00AA046C"/>
    <w:rsid w:val="00AA05C8"/>
    <w:rsid w:val="00AA0F76"/>
    <w:rsid w:val="00AA1675"/>
    <w:rsid w:val="00AA2188"/>
    <w:rsid w:val="00AA2322"/>
    <w:rsid w:val="00AA26E8"/>
    <w:rsid w:val="00AA28F8"/>
    <w:rsid w:val="00AA2A87"/>
    <w:rsid w:val="00AA30FB"/>
    <w:rsid w:val="00AA3E1F"/>
    <w:rsid w:val="00AA512A"/>
    <w:rsid w:val="00AA6EE7"/>
    <w:rsid w:val="00AA7070"/>
    <w:rsid w:val="00AA7505"/>
    <w:rsid w:val="00AA7EDA"/>
    <w:rsid w:val="00AB0A2C"/>
    <w:rsid w:val="00AB0C39"/>
    <w:rsid w:val="00AB195F"/>
    <w:rsid w:val="00AB3A83"/>
    <w:rsid w:val="00AB3C60"/>
    <w:rsid w:val="00AB3C94"/>
    <w:rsid w:val="00AB3D69"/>
    <w:rsid w:val="00AB4577"/>
    <w:rsid w:val="00AB4852"/>
    <w:rsid w:val="00AB4F22"/>
    <w:rsid w:val="00AB4F2F"/>
    <w:rsid w:val="00AB53D0"/>
    <w:rsid w:val="00AB5845"/>
    <w:rsid w:val="00AB5DDD"/>
    <w:rsid w:val="00AB7F64"/>
    <w:rsid w:val="00AC03EE"/>
    <w:rsid w:val="00AC09E9"/>
    <w:rsid w:val="00AC1F4C"/>
    <w:rsid w:val="00AC3D12"/>
    <w:rsid w:val="00AC71E6"/>
    <w:rsid w:val="00AC72DA"/>
    <w:rsid w:val="00AD04C0"/>
    <w:rsid w:val="00AD060F"/>
    <w:rsid w:val="00AD0894"/>
    <w:rsid w:val="00AD09D5"/>
    <w:rsid w:val="00AD0F80"/>
    <w:rsid w:val="00AD13BA"/>
    <w:rsid w:val="00AD15C8"/>
    <w:rsid w:val="00AD1E17"/>
    <w:rsid w:val="00AD1F89"/>
    <w:rsid w:val="00AD33B9"/>
    <w:rsid w:val="00AD4250"/>
    <w:rsid w:val="00AD54D8"/>
    <w:rsid w:val="00AD58CC"/>
    <w:rsid w:val="00AD60D4"/>
    <w:rsid w:val="00AD6765"/>
    <w:rsid w:val="00AD6963"/>
    <w:rsid w:val="00AD6A04"/>
    <w:rsid w:val="00AE1591"/>
    <w:rsid w:val="00AE2933"/>
    <w:rsid w:val="00AE32F6"/>
    <w:rsid w:val="00AE4105"/>
    <w:rsid w:val="00AE4233"/>
    <w:rsid w:val="00AE4774"/>
    <w:rsid w:val="00AE5B68"/>
    <w:rsid w:val="00AE6320"/>
    <w:rsid w:val="00AE7BF1"/>
    <w:rsid w:val="00AF02AD"/>
    <w:rsid w:val="00AF0547"/>
    <w:rsid w:val="00AF2E65"/>
    <w:rsid w:val="00AF2F0E"/>
    <w:rsid w:val="00AF3A32"/>
    <w:rsid w:val="00AF3B57"/>
    <w:rsid w:val="00AF4119"/>
    <w:rsid w:val="00AF4A7F"/>
    <w:rsid w:val="00AF5410"/>
    <w:rsid w:val="00AF6827"/>
    <w:rsid w:val="00AF70C1"/>
    <w:rsid w:val="00AF75CD"/>
    <w:rsid w:val="00AF7BB8"/>
    <w:rsid w:val="00B0044F"/>
    <w:rsid w:val="00B004E8"/>
    <w:rsid w:val="00B00BE1"/>
    <w:rsid w:val="00B01C99"/>
    <w:rsid w:val="00B01E23"/>
    <w:rsid w:val="00B02E82"/>
    <w:rsid w:val="00B0445A"/>
    <w:rsid w:val="00B04819"/>
    <w:rsid w:val="00B04830"/>
    <w:rsid w:val="00B04970"/>
    <w:rsid w:val="00B049D1"/>
    <w:rsid w:val="00B06C16"/>
    <w:rsid w:val="00B07856"/>
    <w:rsid w:val="00B1017E"/>
    <w:rsid w:val="00B11143"/>
    <w:rsid w:val="00B1285F"/>
    <w:rsid w:val="00B1384D"/>
    <w:rsid w:val="00B13CA8"/>
    <w:rsid w:val="00B14647"/>
    <w:rsid w:val="00B16367"/>
    <w:rsid w:val="00B16A67"/>
    <w:rsid w:val="00B16D94"/>
    <w:rsid w:val="00B171F8"/>
    <w:rsid w:val="00B20759"/>
    <w:rsid w:val="00B20AA5"/>
    <w:rsid w:val="00B20B8D"/>
    <w:rsid w:val="00B23AB9"/>
    <w:rsid w:val="00B249F2"/>
    <w:rsid w:val="00B26DD9"/>
    <w:rsid w:val="00B26E85"/>
    <w:rsid w:val="00B30F01"/>
    <w:rsid w:val="00B3121E"/>
    <w:rsid w:val="00B31436"/>
    <w:rsid w:val="00B327A0"/>
    <w:rsid w:val="00B3419E"/>
    <w:rsid w:val="00B34ED5"/>
    <w:rsid w:val="00B356EA"/>
    <w:rsid w:val="00B35EC9"/>
    <w:rsid w:val="00B364C2"/>
    <w:rsid w:val="00B369B8"/>
    <w:rsid w:val="00B407C4"/>
    <w:rsid w:val="00B41A48"/>
    <w:rsid w:val="00B41ADE"/>
    <w:rsid w:val="00B42794"/>
    <w:rsid w:val="00B4286C"/>
    <w:rsid w:val="00B42C22"/>
    <w:rsid w:val="00B437C7"/>
    <w:rsid w:val="00B440D0"/>
    <w:rsid w:val="00B4488F"/>
    <w:rsid w:val="00B46BEA"/>
    <w:rsid w:val="00B473FF"/>
    <w:rsid w:val="00B474ED"/>
    <w:rsid w:val="00B4793F"/>
    <w:rsid w:val="00B47B30"/>
    <w:rsid w:val="00B50C93"/>
    <w:rsid w:val="00B5129C"/>
    <w:rsid w:val="00B5152F"/>
    <w:rsid w:val="00B51B8F"/>
    <w:rsid w:val="00B51C3F"/>
    <w:rsid w:val="00B5485A"/>
    <w:rsid w:val="00B54FBD"/>
    <w:rsid w:val="00B552B0"/>
    <w:rsid w:val="00B604BD"/>
    <w:rsid w:val="00B60ABC"/>
    <w:rsid w:val="00B60B63"/>
    <w:rsid w:val="00B60D57"/>
    <w:rsid w:val="00B614D3"/>
    <w:rsid w:val="00B61C1A"/>
    <w:rsid w:val="00B61DAA"/>
    <w:rsid w:val="00B62597"/>
    <w:rsid w:val="00B63757"/>
    <w:rsid w:val="00B64C3B"/>
    <w:rsid w:val="00B655BB"/>
    <w:rsid w:val="00B6678C"/>
    <w:rsid w:val="00B66BDF"/>
    <w:rsid w:val="00B66E31"/>
    <w:rsid w:val="00B70D82"/>
    <w:rsid w:val="00B713D5"/>
    <w:rsid w:val="00B71428"/>
    <w:rsid w:val="00B71B40"/>
    <w:rsid w:val="00B73D75"/>
    <w:rsid w:val="00B74560"/>
    <w:rsid w:val="00B74BAB"/>
    <w:rsid w:val="00B7506F"/>
    <w:rsid w:val="00B762DF"/>
    <w:rsid w:val="00B82BD0"/>
    <w:rsid w:val="00B82D2D"/>
    <w:rsid w:val="00B83156"/>
    <w:rsid w:val="00B858E4"/>
    <w:rsid w:val="00B8653B"/>
    <w:rsid w:val="00B86A2A"/>
    <w:rsid w:val="00B87E30"/>
    <w:rsid w:val="00B9090A"/>
    <w:rsid w:val="00B90ED0"/>
    <w:rsid w:val="00B926B5"/>
    <w:rsid w:val="00B92FA8"/>
    <w:rsid w:val="00B93727"/>
    <w:rsid w:val="00B943B2"/>
    <w:rsid w:val="00B9617E"/>
    <w:rsid w:val="00B97721"/>
    <w:rsid w:val="00BA01DB"/>
    <w:rsid w:val="00BA0C7E"/>
    <w:rsid w:val="00BA11A6"/>
    <w:rsid w:val="00BA1433"/>
    <w:rsid w:val="00BA1992"/>
    <w:rsid w:val="00BA2359"/>
    <w:rsid w:val="00BA2695"/>
    <w:rsid w:val="00BA3B34"/>
    <w:rsid w:val="00BA3B4F"/>
    <w:rsid w:val="00BA3C92"/>
    <w:rsid w:val="00BA494B"/>
    <w:rsid w:val="00BA6C04"/>
    <w:rsid w:val="00BA6E99"/>
    <w:rsid w:val="00BA7C85"/>
    <w:rsid w:val="00BB1B38"/>
    <w:rsid w:val="00BB1F80"/>
    <w:rsid w:val="00BB25D7"/>
    <w:rsid w:val="00BB2BD8"/>
    <w:rsid w:val="00BB384C"/>
    <w:rsid w:val="00BB4388"/>
    <w:rsid w:val="00BB783F"/>
    <w:rsid w:val="00BC0E45"/>
    <w:rsid w:val="00BC124A"/>
    <w:rsid w:val="00BC1B53"/>
    <w:rsid w:val="00BC1DAC"/>
    <w:rsid w:val="00BC44B5"/>
    <w:rsid w:val="00BC48F4"/>
    <w:rsid w:val="00BC603C"/>
    <w:rsid w:val="00BD1858"/>
    <w:rsid w:val="00BD2869"/>
    <w:rsid w:val="00BD2D9B"/>
    <w:rsid w:val="00BD4C56"/>
    <w:rsid w:val="00BD6968"/>
    <w:rsid w:val="00BD701E"/>
    <w:rsid w:val="00BE0123"/>
    <w:rsid w:val="00BE0912"/>
    <w:rsid w:val="00BE1ACC"/>
    <w:rsid w:val="00BE2655"/>
    <w:rsid w:val="00BE27BF"/>
    <w:rsid w:val="00BE2B9A"/>
    <w:rsid w:val="00BE387C"/>
    <w:rsid w:val="00BE55D1"/>
    <w:rsid w:val="00BE56D7"/>
    <w:rsid w:val="00BE63EF"/>
    <w:rsid w:val="00BE6F60"/>
    <w:rsid w:val="00BF159A"/>
    <w:rsid w:val="00BF1610"/>
    <w:rsid w:val="00BF1F5F"/>
    <w:rsid w:val="00BF21B4"/>
    <w:rsid w:val="00BF2282"/>
    <w:rsid w:val="00BF2686"/>
    <w:rsid w:val="00BF3481"/>
    <w:rsid w:val="00BF34BB"/>
    <w:rsid w:val="00BF373F"/>
    <w:rsid w:val="00BF4AF6"/>
    <w:rsid w:val="00BF4DBF"/>
    <w:rsid w:val="00BF5054"/>
    <w:rsid w:val="00BF52AE"/>
    <w:rsid w:val="00BF6404"/>
    <w:rsid w:val="00BF6CD9"/>
    <w:rsid w:val="00C0001B"/>
    <w:rsid w:val="00C0087D"/>
    <w:rsid w:val="00C018B4"/>
    <w:rsid w:val="00C019D4"/>
    <w:rsid w:val="00C037F1"/>
    <w:rsid w:val="00C0450D"/>
    <w:rsid w:val="00C054FD"/>
    <w:rsid w:val="00C067B1"/>
    <w:rsid w:val="00C07E53"/>
    <w:rsid w:val="00C106A4"/>
    <w:rsid w:val="00C11173"/>
    <w:rsid w:val="00C13790"/>
    <w:rsid w:val="00C154DD"/>
    <w:rsid w:val="00C16BCA"/>
    <w:rsid w:val="00C17343"/>
    <w:rsid w:val="00C17710"/>
    <w:rsid w:val="00C20CA0"/>
    <w:rsid w:val="00C20F38"/>
    <w:rsid w:val="00C213C3"/>
    <w:rsid w:val="00C21903"/>
    <w:rsid w:val="00C222B6"/>
    <w:rsid w:val="00C2359E"/>
    <w:rsid w:val="00C238CF"/>
    <w:rsid w:val="00C257C5"/>
    <w:rsid w:val="00C266C7"/>
    <w:rsid w:val="00C30C68"/>
    <w:rsid w:val="00C3133D"/>
    <w:rsid w:val="00C31731"/>
    <w:rsid w:val="00C31783"/>
    <w:rsid w:val="00C32E47"/>
    <w:rsid w:val="00C33A99"/>
    <w:rsid w:val="00C34DE5"/>
    <w:rsid w:val="00C36F66"/>
    <w:rsid w:val="00C37886"/>
    <w:rsid w:val="00C379BD"/>
    <w:rsid w:val="00C37CBF"/>
    <w:rsid w:val="00C40092"/>
    <w:rsid w:val="00C40503"/>
    <w:rsid w:val="00C4094F"/>
    <w:rsid w:val="00C40BFF"/>
    <w:rsid w:val="00C41E8E"/>
    <w:rsid w:val="00C42554"/>
    <w:rsid w:val="00C4372E"/>
    <w:rsid w:val="00C445A1"/>
    <w:rsid w:val="00C456F8"/>
    <w:rsid w:val="00C461D1"/>
    <w:rsid w:val="00C46881"/>
    <w:rsid w:val="00C46A25"/>
    <w:rsid w:val="00C5016B"/>
    <w:rsid w:val="00C503A2"/>
    <w:rsid w:val="00C51A5F"/>
    <w:rsid w:val="00C51DE5"/>
    <w:rsid w:val="00C5518A"/>
    <w:rsid w:val="00C552DD"/>
    <w:rsid w:val="00C554F8"/>
    <w:rsid w:val="00C55645"/>
    <w:rsid w:val="00C57675"/>
    <w:rsid w:val="00C613C5"/>
    <w:rsid w:val="00C6236A"/>
    <w:rsid w:val="00C62389"/>
    <w:rsid w:val="00C62C70"/>
    <w:rsid w:val="00C640E1"/>
    <w:rsid w:val="00C649CD"/>
    <w:rsid w:val="00C64AF5"/>
    <w:rsid w:val="00C67EFB"/>
    <w:rsid w:val="00C701EE"/>
    <w:rsid w:val="00C70CE2"/>
    <w:rsid w:val="00C71182"/>
    <w:rsid w:val="00C71A70"/>
    <w:rsid w:val="00C723B9"/>
    <w:rsid w:val="00C732F6"/>
    <w:rsid w:val="00C7338B"/>
    <w:rsid w:val="00C7369B"/>
    <w:rsid w:val="00C74884"/>
    <w:rsid w:val="00C756F6"/>
    <w:rsid w:val="00C769AA"/>
    <w:rsid w:val="00C76D78"/>
    <w:rsid w:val="00C772A2"/>
    <w:rsid w:val="00C77DF6"/>
    <w:rsid w:val="00C815AC"/>
    <w:rsid w:val="00C81855"/>
    <w:rsid w:val="00C82949"/>
    <w:rsid w:val="00C838D9"/>
    <w:rsid w:val="00C83D25"/>
    <w:rsid w:val="00C85EFB"/>
    <w:rsid w:val="00C8641D"/>
    <w:rsid w:val="00C8688F"/>
    <w:rsid w:val="00C900C9"/>
    <w:rsid w:val="00C905D5"/>
    <w:rsid w:val="00C90B7A"/>
    <w:rsid w:val="00C91DC8"/>
    <w:rsid w:val="00C93618"/>
    <w:rsid w:val="00C94DD6"/>
    <w:rsid w:val="00C94E14"/>
    <w:rsid w:val="00C94E8F"/>
    <w:rsid w:val="00C958BA"/>
    <w:rsid w:val="00C96484"/>
    <w:rsid w:val="00C9686C"/>
    <w:rsid w:val="00C96D5D"/>
    <w:rsid w:val="00C9721C"/>
    <w:rsid w:val="00CA041C"/>
    <w:rsid w:val="00CA04DC"/>
    <w:rsid w:val="00CA084C"/>
    <w:rsid w:val="00CA14D2"/>
    <w:rsid w:val="00CA317D"/>
    <w:rsid w:val="00CA37B7"/>
    <w:rsid w:val="00CA41FD"/>
    <w:rsid w:val="00CA44E8"/>
    <w:rsid w:val="00CA4B11"/>
    <w:rsid w:val="00CA6348"/>
    <w:rsid w:val="00CA6DEC"/>
    <w:rsid w:val="00CA728E"/>
    <w:rsid w:val="00CA7409"/>
    <w:rsid w:val="00CA774D"/>
    <w:rsid w:val="00CA7B02"/>
    <w:rsid w:val="00CB01EE"/>
    <w:rsid w:val="00CB0B58"/>
    <w:rsid w:val="00CB12A2"/>
    <w:rsid w:val="00CB28D6"/>
    <w:rsid w:val="00CB41B6"/>
    <w:rsid w:val="00CB4E95"/>
    <w:rsid w:val="00CB5054"/>
    <w:rsid w:val="00CB61B9"/>
    <w:rsid w:val="00CB6369"/>
    <w:rsid w:val="00CB6D0D"/>
    <w:rsid w:val="00CB6E5D"/>
    <w:rsid w:val="00CC183D"/>
    <w:rsid w:val="00CC18F5"/>
    <w:rsid w:val="00CC31C9"/>
    <w:rsid w:val="00CC3296"/>
    <w:rsid w:val="00CC6122"/>
    <w:rsid w:val="00CC615C"/>
    <w:rsid w:val="00CC6FC5"/>
    <w:rsid w:val="00CC713A"/>
    <w:rsid w:val="00CC73FD"/>
    <w:rsid w:val="00CC79C6"/>
    <w:rsid w:val="00CD111C"/>
    <w:rsid w:val="00CD17C7"/>
    <w:rsid w:val="00CD1D5A"/>
    <w:rsid w:val="00CD20DA"/>
    <w:rsid w:val="00CD2E93"/>
    <w:rsid w:val="00CD3C37"/>
    <w:rsid w:val="00CD4D75"/>
    <w:rsid w:val="00CD5768"/>
    <w:rsid w:val="00CD599E"/>
    <w:rsid w:val="00CD5CFF"/>
    <w:rsid w:val="00CD60A8"/>
    <w:rsid w:val="00CD6791"/>
    <w:rsid w:val="00CD6E47"/>
    <w:rsid w:val="00CE2BC3"/>
    <w:rsid w:val="00CE2F52"/>
    <w:rsid w:val="00CE337C"/>
    <w:rsid w:val="00CE4051"/>
    <w:rsid w:val="00CE4738"/>
    <w:rsid w:val="00CE571B"/>
    <w:rsid w:val="00CE59E4"/>
    <w:rsid w:val="00CE59F6"/>
    <w:rsid w:val="00CE5A2B"/>
    <w:rsid w:val="00CE6163"/>
    <w:rsid w:val="00CE62E1"/>
    <w:rsid w:val="00CE6EA9"/>
    <w:rsid w:val="00CE7AAF"/>
    <w:rsid w:val="00CE7B01"/>
    <w:rsid w:val="00CE7FED"/>
    <w:rsid w:val="00CF0B5A"/>
    <w:rsid w:val="00CF0D74"/>
    <w:rsid w:val="00CF127B"/>
    <w:rsid w:val="00CF1340"/>
    <w:rsid w:val="00CF2BB9"/>
    <w:rsid w:val="00CF2DD9"/>
    <w:rsid w:val="00CF3782"/>
    <w:rsid w:val="00CF3C17"/>
    <w:rsid w:val="00CF5098"/>
    <w:rsid w:val="00CF5E60"/>
    <w:rsid w:val="00CF69D2"/>
    <w:rsid w:val="00CF703A"/>
    <w:rsid w:val="00CF729E"/>
    <w:rsid w:val="00CF7865"/>
    <w:rsid w:val="00CF79E7"/>
    <w:rsid w:val="00D0083D"/>
    <w:rsid w:val="00D02C9F"/>
    <w:rsid w:val="00D02D76"/>
    <w:rsid w:val="00D03E3A"/>
    <w:rsid w:val="00D05145"/>
    <w:rsid w:val="00D051D5"/>
    <w:rsid w:val="00D06B2F"/>
    <w:rsid w:val="00D07D63"/>
    <w:rsid w:val="00D10217"/>
    <w:rsid w:val="00D11AED"/>
    <w:rsid w:val="00D11FA3"/>
    <w:rsid w:val="00D126CF"/>
    <w:rsid w:val="00D131B9"/>
    <w:rsid w:val="00D133A4"/>
    <w:rsid w:val="00D1348F"/>
    <w:rsid w:val="00D1355E"/>
    <w:rsid w:val="00D148B3"/>
    <w:rsid w:val="00D15064"/>
    <w:rsid w:val="00D171CD"/>
    <w:rsid w:val="00D1760B"/>
    <w:rsid w:val="00D17F7C"/>
    <w:rsid w:val="00D2109D"/>
    <w:rsid w:val="00D2159B"/>
    <w:rsid w:val="00D21BEA"/>
    <w:rsid w:val="00D22508"/>
    <w:rsid w:val="00D225C1"/>
    <w:rsid w:val="00D230F6"/>
    <w:rsid w:val="00D23846"/>
    <w:rsid w:val="00D24CFF"/>
    <w:rsid w:val="00D25123"/>
    <w:rsid w:val="00D3123E"/>
    <w:rsid w:val="00D31584"/>
    <w:rsid w:val="00D3295E"/>
    <w:rsid w:val="00D32E7C"/>
    <w:rsid w:val="00D339D9"/>
    <w:rsid w:val="00D33A20"/>
    <w:rsid w:val="00D34BE3"/>
    <w:rsid w:val="00D35620"/>
    <w:rsid w:val="00D35F3C"/>
    <w:rsid w:val="00D3635D"/>
    <w:rsid w:val="00D363DF"/>
    <w:rsid w:val="00D367D6"/>
    <w:rsid w:val="00D37A8E"/>
    <w:rsid w:val="00D41C0D"/>
    <w:rsid w:val="00D433BF"/>
    <w:rsid w:val="00D434E9"/>
    <w:rsid w:val="00D4384C"/>
    <w:rsid w:val="00D447EF"/>
    <w:rsid w:val="00D44DF2"/>
    <w:rsid w:val="00D45369"/>
    <w:rsid w:val="00D459DC"/>
    <w:rsid w:val="00D467EB"/>
    <w:rsid w:val="00D46B73"/>
    <w:rsid w:val="00D47DB1"/>
    <w:rsid w:val="00D51CC7"/>
    <w:rsid w:val="00D51FE3"/>
    <w:rsid w:val="00D5333B"/>
    <w:rsid w:val="00D53A03"/>
    <w:rsid w:val="00D54285"/>
    <w:rsid w:val="00D555EF"/>
    <w:rsid w:val="00D55989"/>
    <w:rsid w:val="00D55FF9"/>
    <w:rsid w:val="00D60FE0"/>
    <w:rsid w:val="00D61C76"/>
    <w:rsid w:val="00D62140"/>
    <w:rsid w:val="00D626B9"/>
    <w:rsid w:val="00D62A26"/>
    <w:rsid w:val="00D62A87"/>
    <w:rsid w:val="00D62CF0"/>
    <w:rsid w:val="00D65838"/>
    <w:rsid w:val="00D66440"/>
    <w:rsid w:val="00D669DD"/>
    <w:rsid w:val="00D66F35"/>
    <w:rsid w:val="00D67553"/>
    <w:rsid w:val="00D67AEA"/>
    <w:rsid w:val="00D701D1"/>
    <w:rsid w:val="00D706C2"/>
    <w:rsid w:val="00D71E69"/>
    <w:rsid w:val="00D72254"/>
    <w:rsid w:val="00D73026"/>
    <w:rsid w:val="00D731C4"/>
    <w:rsid w:val="00D7387D"/>
    <w:rsid w:val="00D73B1C"/>
    <w:rsid w:val="00D73FD4"/>
    <w:rsid w:val="00D74509"/>
    <w:rsid w:val="00D7603E"/>
    <w:rsid w:val="00D764AA"/>
    <w:rsid w:val="00D764CF"/>
    <w:rsid w:val="00D767EF"/>
    <w:rsid w:val="00D769F2"/>
    <w:rsid w:val="00D77A5E"/>
    <w:rsid w:val="00D77AB8"/>
    <w:rsid w:val="00D77C06"/>
    <w:rsid w:val="00D817E0"/>
    <w:rsid w:val="00D81954"/>
    <w:rsid w:val="00D81FBA"/>
    <w:rsid w:val="00D822A2"/>
    <w:rsid w:val="00D82BAE"/>
    <w:rsid w:val="00D8547E"/>
    <w:rsid w:val="00D86C1D"/>
    <w:rsid w:val="00D8773D"/>
    <w:rsid w:val="00D92C2E"/>
    <w:rsid w:val="00D946E6"/>
    <w:rsid w:val="00D94CB8"/>
    <w:rsid w:val="00D961D5"/>
    <w:rsid w:val="00D969F8"/>
    <w:rsid w:val="00D96A39"/>
    <w:rsid w:val="00D96BA4"/>
    <w:rsid w:val="00D96FFE"/>
    <w:rsid w:val="00D97CCC"/>
    <w:rsid w:val="00D97EAF"/>
    <w:rsid w:val="00DA08B0"/>
    <w:rsid w:val="00DA0ED4"/>
    <w:rsid w:val="00DA198C"/>
    <w:rsid w:val="00DA2C24"/>
    <w:rsid w:val="00DA3D93"/>
    <w:rsid w:val="00DA43AC"/>
    <w:rsid w:val="00DA49E1"/>
    <w:rsid w:val="00DA4CE1"/>
    <w:rsid w:val="00DA6233"/>
    <w:rsid w:val="00DA67AB"/>
    <w:rsid w:val="00DA68A6"/>
    <w:rsid w:val="00DA69B1"/>
    <w:rsid w:val="00DB0A2B"/>
    <w:rsid w:val="00DB1712"/>
    <w:rsid w:val="00DB197D"/>
    <w:rsid w:val="00DB1A71"/>
    <w:rsid w:val="00DB2526"/>
    <w:rsid w:val="00DB260F"/>
    <w:rsid w:val="00DB2655"/>
    <w:rsid w:val="00DB27D1"/>
    <w:rsid w:val="00DB2C69"/>
    <w:rsid w:val="00DB323D"/>
    <w:rsid w:val="00DB35F0"/>
    <w:rsid w:val="00DB43AD"/>
    <w:rsid w:val="00DB4519"/>
    <w:rsid w:val="00DB4C00"/>
    <w:rsid w:val="00DB50C6"/>
    <w:rsid w:val="00DB562D"/>
    <w:rsid w:val="00DB614B"/>
    <w:rsid w:val="00DB6246"/>
    <w:rsid w:val="00DB6C74"/>
    <w:rsid w:val="00DC0DF0"/>
    <w:rsid w:val="00DC16E4"/>
    <w:rsid w:val="00DC1FD8"/>
    <w:rsid w:val="00DC2948"/>
    <w:rsid w:val="00DC2DB7"/>
    <w:rsid w:val="00DC304F"/>
    <w:rsid w:val="00DC3FC5"/>
    <w:rsid w:val="00DC49A8"/>
    <w:rsid w:val="00DC4AC5"/>
    <w:rsid w:val="00DC59EB"/>
    <w:rsid w:val="00DC6254"/>
    <w:rsid w:val="00DD10EB"/>
    <w:rsid w:val="00DD1154"/>
    <w:rsid w:val="00DD1B67"/>
    <w:rsid w:val="00DD281C"/>
    <w:rsid w:val="00DD33C3"/>
    <w:rsid w:val="00DD393B"/>
    <w:rsid w:val="00DD4A6D"/>
    <w:rsid w:val="00DD566B"/>
    <w:rsid w:val="00DD5A75"/>
    <w:rsid w:val="00DD79C7"/>
    <w:rsid w:val="00DE0175"/>
    <w:rsid w:val="00DE0781"/>
    <w:rsid w:val="00DE13F7"/>
    <w:rsid w:val="00DE20D4"/>
    <w:rsid w:val="00DE2ABF"/>
    <w:rsid w:val="00DE3451"/>
    <w:rsid w:val="00DE381C"/>
    <w:rsid w:val="00DE5142"/>
    <w:rsid w:val="00DE6A1E"/>
    <w:rsid w:val="00DE6EF2"/>
    <w:rsid w:val="00DE7090"/>
    <w:rsid w:val="00DE73CC"/>
    <w:rsid w:val="00DE748B"/>
    <w:rsid w:val="00DE7551"/>
    <w:rsid w:val="00DE7B29"/>
    <w:rsid w:val="00DF3827"/>
    <w:rsid w:val="00DF44E7"/>
    <w:rsid w:val="00DF46EF"/>
    <w:rsid w:val="00DF4F91"/>
    <w:rsid w:val="00DF5A5F"/>
    <w:rsid w:val="00DF6819"/>
    <w:rsid w:val="00E002BB"/>
    <w:rsid w:val="00E012EE"/>
    <w:rsid w:val="00E013A4"/>
    <w:rsid w:val="00E01693"/>
    <w:rsid w:val="00E02B5B"/>
    <w:rsid w:val="00E03742"/>
    <w:rsid w:val="00E04B91"/>
    <w:rsid w:val="00E05019"/>
    <w:rsid w:val="00E05CB1"/>
    <w:rsid w:val="00E068B3"/>
    <w:rsid w:val="00E103BC"/>
    <w:rsid w:val="00E125F5"/>
    <w:rsid w:val="00E134BB"/>
    <w:rsid w:val="00E145B6"/>
    <w:rsid w:val="00E15C68"/>
    <w:rsid w:val="00E16623"/>
    <w:rsid w:val="00E167AF"/>
    <w:rsid w:val="00E171EB"/>
    <w:rsid w:val="00E209BF"/>
    <w:rsid w:val="00E210F2"/>
    <w:rsid w:val="00E21528"/>
    <w:rsid w:val="00E22DE8"/>
    <w:rsid w:val="00E22EB3"/>
    <w:rsid w:val="00E23995"/>
    <w:rsid w:val="00E24149"/>
    <w:rsid w:val="00E246F8"/>
    <w:rsid w:val="00E24D69"/>
    <w:rsid w:val="00E257F5"/>
    <w:rsid w:val="00E261C4"/>
    <w:rsid w:val="00E261E9"/>
    <w:rsid w:val="00E26BAC"/>
    <w:rsid w:val="00E26C25"/>
    <w:rsid w:val="00E27049"/>
    <w:rsid w:val="00E27A37"/>
    <w:rsid w:val="00E27C8A"/>
    <w:rsid w:val="00E32AFD"/>
    <w:rsid w:val="00E32F53"/>
    <w:rsid w:val="00E338FA"/>
    <w:rsid w:val="00E35F32"/>
    <w:rsid w:val="00E36110"/>
    <w:rsid w:val="00E36361"/>
    <w:rsid w:val="00E3779C"/>
    <w:rsid w:val="00E37D9D"/>
    <w:rsid w:val="00E37DF4"/>
    <w:rsid w:val="00E400C2"/>
    <w:rsid w:val="00E40504"/>
    <w:rsid w:val="00E4077E"/>
    <w:rsid w:val="00E4145B"/>
    <w:rsid w:val="00E41473"/>
    <w:rsid w:val="00E43656"/>
    <w:rsid w:val="00E440CD"/>
    <w:rsid w:val="00E45361"/>
    <w:rsid w:val="00E45600"/>
    <w:rsid w:val="00E46005"/>
    <w:rsid w:val="00E473FB"/>
    <w:rsid w:val="00E501C8"/>
    <w:rsid w:val="00E50910"/>
    <w:rsid w:val="00E50BC8"/>
    <w:rsid w:val="00E513B8"/>
    <w:rsid w:val="00E51529"/>
    <w:rsid w:val="00E51FF3"/>
    <w:rsid w:val="00E525E4"/>
    <w:rsid w:val="00E54065"/>
    <w:rsid w:val="00E54291"/>
    <w:rsid w:val="00E54A49"/>
    <w:rsid w:val="00E55302"/>
    <w:rsid w:val="00E553DE"/>
    <w:rsid w:val="00E559C2"/>
    <w:rsid w:val="00E55FAF"/>
    <w:rsid w:val="00E56892"/>
    <w:rsid w:val="00E56994"/>
    <w:rsid w:val="00E57FA4"/>
    <w:rsid w:val="00E602E9"/>
    <w:rsid w:val="00E614F1"/>
    <w:rsid w:val="00E6162E"/>
    <w:rsid w:val="00E6211F"/>
    <w:rsid w:val="00E62ADC"/>
    <w:rsid w:val="00E63A06"/>
    <w:rsid w:val="00E642A2"/>
    <w:rsid w:val="00E656F2"/>
    <w:rsid w:val="00E65FAA"/>
    <w:rsid w:val="00E6671D"/>
    <w:rsid w:val="00E6692A"/>
    <w:rsid w:val="00E67117"/>
    <w:rsid w:val="00E67205"/>
    <w:rsid w:val="00E679EB"/>
    <w:rsid w:val="00E67AD0"/>
    <w:rsid w:val="00E702D0"/>
    <w:rsid w:val="00E70AA8"/>
    <w:rsid w:val="00E712A6"/>
    <w:rsid w:val="00E71744"/>
    <w:rsid w:val="00E7265C"/>
    <w:rsid w:val="00E730A5"/>
    <w:rsid w:val="00E730A8"/>
    <w:rsid w:val="00E7751D"/>
    <w:rsid w:val="00E77E3D"/>
    <w:rsid w:val="00E80151"/>
    <w:rsid w:val="00E807C4"/>
    <w:rsid w:val="00E81057"/>
    <w:rsid w:val="00E813E8"/>
    <w:rsid w:val="00E81CFC"/>
    <w:rsid w:val="00E827B7"/>
    <w:rsid w:val="00E828E7"/>
    <w:rsid w:val="00E83022"/>
    <w:rsid w:val="00E83092"/>
    <w:rsid w:val="00E83112"/>
    <w:rsid w:val="00E83CDB"/>
    <w:rsid w:val="00E844C6"/>
    <w:rsid w:val="00E849FE"/>
    <w:rsid w:val="00E84EE0"/>
    <w:rsid w:val="00E85515"/>
    <w:rsid w:val="00E8572A"/>
    <w:rsid w:val="00E85778"/>
    <w:rsid w:val="00E85B16"/>
    <w:rsid w:val="00E85BAE"/>
    <w:rsid w:val="00E86BA6"/>
    <w:rsid w:val="00E87DA4"/>
    <w:rsid w:val="00E905A1"/>
    <w:rsid w:val="00E90F58"/>
    <w:rsid w:val="00E91839"/>
    <w:rsid w:val="00E929AF"/>
    <w:rsid w:val="00E93259"/>
    <w:rsid w:val="00E943B3"/>
    <w:rsid w:val="00E95033"/>
    <w:rsid w:val="00E96F92"/>
    <w:rsid w:val="00E97463"/>
    <w:rsid w:val="00E9765E"/>
    <w:rsid w:val="00E97AB6"/>
    <w:rsid w:val="00EA0941"/>
    <w:rsid w:val="00EA0AAE"/>
    <w:rsid w:val="00EA0C2D"/>
    <w:rsid w:val="00EA1676"/>
    <w:rsid w:val="00EA1C73"/>
    <w:rsid w:val="00EA302A"/>
    <w:rsid w:val="00EA3D1F"/>
    <w:rsid w:val="00EA4FC9"/>
    <w:rsid w:val="00EA540D"/>
    <w:rsid w:val="00EA5C7A"/>
    <w:rsid w:val="00EA64FB"/>
    <w:rsid w:val="00EA6A01"/>
    <w:rsid w:val="00EB08D9"/>
    <w:rsid w:val="00EB0EB5"/>
    <w:rsid w:val="00EB2407"/>
    <w:rsid w:val="00EB2F91"/>
    <w:rsid w:val="00EB35E5"/>
    <w:rsid w:val="00EB3652"/>
    <w:rsid w:val="00EB47CF"/>
    <w:rsid w:val="00EB554B"/>
    <w:rsid w:val="00EB5CCC"/>
    <w:rsid w:val="00EB6221"/>
    <w:rsid w:val="00EB62C2"/>
    <w:rsid w:val="00EC0399"/>
    <w:rsid w:val="00EC0576"/>
    <w:rsid w:val="00EC094E"/>
    <w:rsid w:val="00EC0DFC"/>
    <w:rsid w:val="00EC13ED"/>
    <w:rsid w:val="00EC1AB1"/>
    <w:rsid w:val="00EC1E3B"/>
    <w:rsid w:val="00EC36BD"/>
    <w:rsid w:val="00EC5B25"/>
    <w:rsid w:val="00EC6A16"/>
    <w:rsid w:val="00EC72B1"/>
    <w:rsid w:val="00ED0E15"/>
    <w:rsid w:val="00ED0E3C"/>
    <w:rsid w:val="00ED0EED"/>
    <w:rsid w:val="00ED1269"/>
    <w:rsid w:val="00ED19CE"/>
    <w:rsid w:val="00ED1CB4"/>
    <w:rsid w:val="00ED2952"/>
    <w:rsid w:val="00ED2A76"/>
    <w:rsid w:val="00ED3BB5"/>
    <w:rsid w:val="00ED5270"/>
    <w:rsid w:val="00ED5B87"/>
    <w:rsid w:val="00ED6E50"/>
    <w:rsid w:val="00ED797F"/>
    <w:rsid w:val="00EE0FAF"/>
    <w:rsid w:val="00EE171C"/>
    <w:rsid w:val="00EE46D7"/>
    <w:rsid w:val="00EE49CA"/>
    <w:rsid w:val="00EE5ED8"/>
    <w:rsid w:val="00EE658E"/>
    <w:rsid w:val="00EF09FF"/>
    <w:rsid w:val="00EF12D3"/>
    <w:rsid w:val="00EF1BED"/>
    <w:rsid w:val="00EF1EAE"/>
    <w:rsid w:val="00EF22FA"/>
    <w:rsid w:val="00EF3390"/>
    <w:rsid w:val="00EF35B6"/>
    <w:rsid w:val="00EF493D"/>
    <w:rsid w:val="00EF5047"/>
    <w:rsid w:val="00EF515E"/>
    <w:rsid w:val="00EF56BB"/>
    <w:rsid w:val="00EF6DC9"/>
    <w:rsid w:val="00EF76FF"/>
    <w:rsid w:val="00F000AD"/>
    <w:rsid w:val="00F002F5"/>
    <w:rsid w:val="00F004FD"/>
    <w:rsid w:val="00F00504"/>
    <w:rsid w:val="00F029E0"/>
    <w:rsid w:val="00F0309F"/>
    <w:rsid w:val="00F038F3"/>
    <w:rsid w:val="00F03F44"/>
    <w:rsid w:val="00F0623D"/>
    <w:rsid w:val="00F102A6"/>
    <w:rsid w:val="00F10543"/>
    <w:rsid w:val="00F10A44"/>
    <w:rsid w:val="00F10D8F"/>
    <w:rsid w:val="00F1178E"/>
    <w:rsid w:val="00F12313"/>
    <w:rsid w:val="00F13774"/>
    <w:rsid w:val="00F14031"/>
    <w:rsid w:val="00F14143"/>
    <w:rsid w:val="00F1496C"/>
    <w:rsid w:val="00F14F6E"/>
    <w:rsid w:val="00F15B43"/>
    <w:rsid w:val="00F15DC1"/>
    <w:rsid w:val="00F173D9"/>
    <w:rsid w:val="00F17578"/>
    <w:rsid w:val="00F205EE"/>
    <w:rsid w:val="00F20F99"/>
    <w:rsid w:val="00F211EA"/>
    <w:rsid w:val="00F21FE1"/>
    <w:rsid w:val="00F22188"/>
    <w:rsid w:val="00F22362"/>
    <w:rsid w:val="00F224E4"/>
    <w:rsid w:val="00F22F82"/>
    <w:rsid w:val="00F2313E"/>
    <w:rsid w:val="00F23BC2"/>
    <w:rsid w:val="00F25393"/>
    <w:rsid w:val="00F254A6"/>
    <w:rsid w:val="00F2624F"/>
    <w:rsid w:val="00F271B5"/>
    <w:rsid w:val="00F27A2B"/>
    <w:rsid w:val="00F306EE"/>
    <w:rsid w:val="00F31005"/>
    <w:rsid w:val="00F311DF"/>
    <w:rsid w:val="00F31775"/>
    <w:rsid w:val="00F33020"/>
    <w:rsid w:val="00F335D9"/>
    <w:rsid w:val="00F339A8"/>
    <w:rsid w:val="00F35984"/>
    <w:rsid w:val="00F36288"/>
    <w:rsid w:val="00F36734"/>
    <w:rsid w:val="00F36F92"/>
    <w:rsid w:val="00F3733B"/>
    <w:rsid w:val="00F37D64"/>
    <w:rsid w:val="00F417B7"/>
    <w:rsid w:val="00F41F5F"/>
    <w:rsid w:val="00F42963"/>
    <w:rsid w:val="00F451DA"/>
    <w:rsid w:val="00F456D8"/>
    <w:rsid w:val="00F469F7"/>
    <w:rsid w:val="00F477DD"/>
    <w:rsid w:val="00F5044D"/>
    <w:rsid w:val="00F509E8"/>
    <w:rsid w:val="00F50C59"/>
    <w:rsid w:val="00F51CC3"/>
    <w:rsid w:val="00F527F4"/>
    <w:rsid w:val="00F53A22"/>
    <w:rsid w:val="00F53C8C"/>
    <w:rsid w:val="00F5644C"/>
    <w:rsid w:val="00F56861"/>
    <w:rsid w:val="00F56D0B"/>
    <w:rsid w:val="00F6042C"/>
    <w:rsid w:val="00F60635"/>
    <w:rsid w:val="00F61487"/>
    <w:rsid w:val="00F617E5"/>
    <w:rsid w:val="00F61F8B"/>
    <w:rsid w:val="00F62362"/>
    <w:rsid w:val="00F62754"/>
    <w:rsid w:val="00F62EC5"/>
    <w:rsid w:val="00F64B75"/>
    <w:rsid w:val="00F64E91"/>
    <w:rsid w:val="00F65E07"/>
    <w:rsid w:val="00F65FE2"/>
    <w:rsid w:val="00F6636B"/>
    <w:rsid w:val="00F7014D"/>
    <w:rsid w:val="00F70529"/>
    <w:rsid w:val="00F714B9"/>
    <w:rsid w:val="00F729D9"/>
    <w:rsid w:val="00F72C72"/>
    <w:rsid w:val="00F72D1D"/>
    <w:rsid w:val="00F74611"/>
    <w:rsid w:val="00F75D2E"/>
    <w:rsid w:val="00F76918"/>
    <w:rsid w:val="00F76C29"/>
    <w:rsid w:val="00F77323"/>
    <w:rsid w:val="00F77906"/>
    <w:rsid w:val="00F779D6"/>
    <w:rsid w:val="00F80AAC"/>
    <w:rsid w:val="00F832D5"/>
    <w:rsid w:val="00F84350"/>
    <w:rsid w:val="00F84586"/>
    <w:rsid w:val="00F8478E"/>
    <w:rsid w:val="00F848F8"/>
    <w:rsid w:val="00F85E08"/>
    <w:rsid w:val="00F86536"/>
    <w:rsid w:val="00F86F18"/>
    <w:rsid w:val="00F9136F"/>
    <w:rsid w:val="00F921D5"/>
    <w:rsid w:val="00F923A7"/>
    <w:rsid w:val="00F93202"/>
    <w:rsid w:val="00F93F27"/>
    <w:rsid w:val="00F94312"/>
    <w:rsid w:val="00F955F2"/>
    <w:rsid w:val="00F96AE5"/>
    <w:rsid w:val="00F96E4B"/>
    <w:rsid w:val="00F96E62"/>
    <w:rsid w:val="00F97D7E"/>
    <w:rsid w:val="00FA05DA"/>
    <w:rsid w:val="00FA0B9F"/>
    <w:rsid w:val="00FA0CC0"/>
    <w:rsid w:val="00FA0F09"/>
    <w:rsid w:val="00FA140F"/>
    <w:rsid w:val="00FA1A12"/>
    <w:rsid w:val="00FA3267"/>
    <w:rsid w:val="00FA5B83"/>
    <w:rsid w:val="00FA6104"/>
    <w:rsid w:val="00FA7169"/>
    <w:rsid w:val="00FA75B5"/>
    <w:rsid w:val="00FA7958"/>
    <w:rsid w:val="00FA7DB9"/>
    <w:rsid w:val="00FB0C22"/>
    <w:rsid w:val="00FB1DDD"/>
    <w:rsid w:val="00FB3E84"/>
    <w:rsid w:val="00FB546B"/>
    <w:rsid w:val="00FB57F6"/>
    <w:rsid w:val="00FB591E"/>
    <w:rsid w:val="00FB59D1"/>
    <w:rsid w:val="00FC22CE"/>
    <w:rsid w:val="00FC2685"/>
    <w:rsid w:val="00FC36FE"/>
    <w:rsid w:val="00FC3FD6"/>
    <w:rsid w:val="00FC41D5"/>
    <w:rsid w:val="00FC4449"/>
    <w:rsid w:val="00FC47F9"/>
    <w:rsid w:val="00FC535E"/>
    <w:rsid w:val="00FC64FD"/>
    <w:rsid w:val="00FC7C25"/>
    <w:rsid w:val="00FC7C69"/>
    <w:rsid w:val="00FD013F"/>
    <w:rsid w:val="00FD02CD"/>
    <w:rsid w:val="00FD103D"/>
    <w:rsid w:val="00FD19FE"/>
    <w:rsid w:val="00FD1BC9"/>
    <w:rsid w:val="00FD1F4B"/>
    <w:rsid w:val="00FD3219"/>
    <w:rsid w:val="00FD385B"/>
    <w:rsid w:val="00FD4673"/>
    <w:rsid w:val="00FD4F4A"/>
    <w:rsid w:val="00FD5D0D"/>
    <w:rsid w:val="00FD6BA5"/>
    <w:rsid w:val="00FD772D"/>
    <w:rsid w:val="00FE02A2"/>
    <w:rsid w:val="00FE103C"/>
    <w:rsid w:val="00FE198E"/>
    <w:rsid w:val="00FE1A01"/>
    <w:rsid w:val="00FE2467"/>
    <w:rsid w:val="00FE283F"/>
    <w:rsid w:val="00FE2943"/>
    <w:rsid w:val="00FE4749"/>
    <w:rsid w:val="00FE4B43"/>
    <w:rsid w:val="00FE4E0F"/>
    <w:rsid w:val="00FE5686"/>
    <w:rsid w:val="00FE57E9"/>
    <w:rsid w:val="00FE5834"/>
    <w:rsid w:val="00FE5E63"/>
    <w:rsid w:val="00FE5F78"/>
    <w:rsid w:val="00FE64F1"/>
    <w:rsid w:val="00FF065D"/>
    <w:rsid w:val="00FF1E18"/>
    <w:rsid w:val="00FF21CB"/>
    <w:rsid w:val="00FF2727"/>
    <w:rsid w:val="00FF37E5"/>
    <w:rsid w:val="00FF3F36"/>
    <w:rsid w:val="00FF4098"/>
    <w:rsid w:val="00FF5263"/>
    <w:rsid w:val="00FF57A2"/>
    <w:rsid w:val="00FF6639"/>
    <w:rsid w:val="00FF7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4B"/>
  </w:style>
  <w:style w:type="paragraph" w:styleId="Heading1">
    <w:name w:val="heading 1"/>
    <w:basedOn w:val="Normal"/>
    <w:link w:val="Heading1Char"/>
    <w:uiPriority w:val="9"/>
    <w:qFormat/>
    <w:rsid w:val="009A61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CA1"/>
    <w:pPr>
      <w:ind w:left="720"/>
      <w:contextualSpacing/>
    </w:pPr>
  </w:style>
  <w:style w:type="character" w:styleId="Hyperlink">
    <w:name w:val="Hyperlink"/>
    <w:basedOn w:val="DefaultParagraphFont"/>
    <w:uiPriority w:val="99"/>
    <w:unhideWhenUsed/>
    <w:rsid w:val="006D2873"/>
    <w:rPr>
      <w:color w:val="0000FF" w:themeColor="hyperlink"/>
      <w:u w:val="single"/>
    </w:rPr>
  </w:style>
  <w:style w:type="character" w:customStyle="1" w:styleId="Heading1Char">
    <w:name w:val="Heading 1 Char"/>
    <w:basedOn w:val="DefaultParagraphFont"/>
    <w:link w:val="Heading1"/>
    <w:uiPriority w:val="9"/>
    <w:rsid w:val="009A61B4"/>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9A61B4"/>
  </w:style>
  <w:style w:type="character" w:styleId="FollowedHyperlink">
    <w:name w:val="FollowedHyperlink"/>
    <w:basedOn w:val="DefaultParagraphFont"/>
    <w:uiPriority w:val="99"/>
    <w:semiHidden/>
    <w:unhideWhenUsed/>
    <w:rsid w:val="002A3855"/>
    <w:rPr>
      <w:color w:val="800080" w:themeColor="followedHyperlink"/>
      <w:u w:val="single"/>
    </w:rPr>
  </w:style>
  <w:style w:type="paragraph" w:customStyle="1" w:styleId="Salutation1">
    <w:name w:val="Salutation1"/>
    <w:basedOn w:val="Normal"/>
    <w:next w:val="Normal"/>
    <w:rsid w:val="00FE57E9"/>
    <w:pPr>
      <w:spacing w:after="0" w:line="240" w:lineRule="auto"/>
    </w:pPr>
    <w:rPr>
      <w:rFonts w:ascii="Helvetica" w:eastAsia="Times New Roman" w:hAnsi="Helvetica" w:cs="Times New Roman"/>
      <w:szCs w:val="20"/>
      <w:lang w:val="de-DE" w:eastAsia="de-DE"/>
    </w:rPr>
  </w:style>
  <w:style w:type="paragraph" w:customStyle="1" w:styleId="Normalbold">
    <w:name w:val="Normal (bold)"/>
    <w:basedOn w:val="Normal"/>
    <w:rsid w:val="005376C4"/>
    <w:pPr>
      <w:spacing w:after="0" w:line="240" w:lineRule="auto"/>
    </w:pPr>
    <w:rPr>
      <w:rFonts w:ascii="Times" w:eastAsia="Times New Roman" w:hAnsi="Times" w:cs="Times New Roman"/>
      <w:b/>
      <w:bCs/>
      <w:spacing w:val="-2"/>
      <w:sz w:val="21"/>
      <w:szCs w:val="21"/>
      <w:lang w:val="en-GB"/>
    </w:rPr>
  </w:style>
  <w:style w:type="paragraph" w:styleId="FootnoteText">
    <w:name w:val="footnote text"/>
    <w:basedOn w:val="Normal"/>
    <w:link w:val="FootnoteTextChar"/>
    <w:semiHidden/>
    <w:rsid w:val="007C629B"/>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7C629B"/>
    <w:rPr>
      <w:rFonts w:ascii="Times New Roman" w:eastAsia="Times New Roman" w:hAnsi="Times New Roman" w:cs="Times New Roman"/>
      <w:sz w:val="20"/>
      <w:szCs w:val="20"/>
      <w:lang w:val="de-DE" w:eastAsia="de-DE"/>
    </w:rPr>
  </w:style>
  <w:style w:type="paragraph" w:styleId="BalloonText">
    <w:name w:val="Balloon Text"/>
    <w:basedOn w:val="Normal"/>
    <w:link w:val="BalloonTextChar"/>
    <w:uiPriority w:val="99"/>
    <w:semiHidden/>
    <w:unhideWhenUsed/>
    <w:rsid w:val="00C96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84"/>
    <w:rPr>
      <w:rFonts w:ascii="Tahoma" w:hAnsi="Tahoma" w:cs="Tahoma"/>
      <w:sz w:val="16"/>
      <w:szCs w:val="16"/>
    </w:rPr>
  </w:style>
  <w:style w:type="paragraph" w:customStyle="1" w:styleId="BodyText31">
    <w:name w:val="Body Text 31"/>
    <w:basedOn w:val="Normal"/>
    <w:rsid w:val="00C83D25"/>
    <w:pPr>
      <w:spacing w:after="0" w:line="240" w:lineRule="auto"/>
      <w:jc w:val="both"/>
    </w:pPr>
    <w:rPr>
      <w:rFonts w:ascii="Helvetica" w:eastAsia="Times New Roman" w:hAnsi="Helvetica" w:cs="Times New Roman"/>
      <w:szCs w:val="20"/>
      <w:lang w:val="en-GB" w:eastAsia="de-DE"/>
    </w:rPr>
  </w:style>
  <w:style w:type="paragraph" w:styleId="NormalWeb">
    <w:name w:val="Normal (Web)"/>
    <w:basedOn w:val="Normal"/>
    <w:uiPriority w:val="99"/>
    <w:semiHidden/>
    <w:unhideWhenUsed/>
    <w:rsid w:val="004C148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2A39"/>
    <w:rPr>
      <w:sz w:val="16"/>
      <w:szCs w:val="16"/>
    </w:rPr>
  </w:style>
  <w:style w:type="paragraph" w:styleId="CommentText">
    <w:name w:val="annotation text"/>
    <w:basedOn w:val="Normal"/>
    <w:link w:val="CommentTextChar"/>
    <w:uiPriority w:val="99"/>
    <w:semiHidden/>
    <w:unhideWhenUsed/>
    <w:rsid w:val="008E2A39"/>
    <w:pPr>
      <w:spacing w:line="240" w:lineRule="auto"/>
    </w:pPr>
    <w:rPr>
      <w:sz w:val="20"/>
      <w:szCs w:val="20"/>
    </w:rPr>
  </w:style>
  <w:style w:type="character" w:customStyle="1" w:styleId="CommentTextChar">
    <w:name w:val="Comment Text Char"/>
    <w:basedOn w:val="DefaultParagraphFont"/>
    <w:link w:val="CommentText"/>
    <w:uiPriority w:val="99"/>
    <w:semiHidden/>
    <w:rsid w:val="008E2A39"/>
    <w:rPr>
      <w:sz w:val="20"/>
      <w:szCs w:val="20"/>
    </w:rPr>
  </w:style>
  <w:style w:type="paragraph" w:styleId="CommentSubject">
    <w:name w:val="annotation subject"/>
    <w:basedOn w:val="CommentText"/>
    <w:next w:val="CommentText"/>
    <w:link w:val="CommentSubjectChar"/>
    <w:uiPriority w:val="99"/>
    <w:semiHidden/>
    <w:unhideWhenUsed/>
    <w:rsid w:val="008E2A39"/>
    <w:rPr>
      <w:b/>
      <w:bCs/>
    </w:rPr>
  </w:style>
  <w:style w:type="character" w:customStyle="1" w:styleId="CommentSubjectChar">
    <w:name w:val="Comment Subject Char"/>
    <w:basedOn w:val="CommentTextChar"/>
    <w:link w:val="CommentSubject"/>
    <w:uiPriority w:val="99"/>
    <w:semiHidden/>
    <w:rsid w:val="008E2A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7198">
      <w:bodyDiv w:val="1"/>
      <w:marLeft w:val="0"/>
      <w:marRight w:val="0"/>
      <w:marTop w:val="0"/>
      <w:marBottom w:val="0"/>
      <w:divBdr>
        <w:top w:val="none" w:sz="0" w:space="0" w:color="auto"/>
        <w:left w:val="none" w:sz="0" w:space="0" w:color="auto"/>
        <w:bottom w:val="none" w:sz="0" w:space="0" w:color="auto"/>
        <w:right w:val="none" w:sz="0" w:space="0" w:color="auto"/>
      </w:divBdr>
    </w:div>
    <w:div w:id="120653609">
      <w:bodyDiv w:val="1"/>
      <w:marLeft w:val="0"/>
      <w:marRight w:val="0"/>
      <w:marTop w:val="0"/>
      <w:marBottom w:val="0"/>
      <w:divBdr>
        <w:top w:val="none" w:sz="0" w:space="0" w:color="auto"/>
        <w:left w:val="none" w:sz="0" w:space="0" w:color="auto"/>
        <w:bottom w:val="none" w:sz="0" w:space="0" w:color="auto"/>
        <w:right w:val="none" w:sz="0" w:space="0" w:color="auto"/>
      </w:divBdr>
    </w:div>
    <w:div w:id="126515517">
      <w:bodyDiv w:val="1"/>
      <w:marLeft w:val="0"/>
      <w:marRight w:val="0"/>
      <w:marTop w:val="0"/>
      <w:marBottom w:val="0"/>
      <w:divBdr>
        <w:top w:val="none" w:sz="0" w:space="0" w:color="auto"/>
        <w:left w:val="none" w:sz="0" w:space="0" w:color="auto"/>
        <w:bottom w:val="none" w:sz="0" w:space="0" w:color="auto"/>
        <w:right w:val="none" w:sz="0" w:space="0" w:color="auto"/>
      </w:divBdr>
    </w:div>
    <w:div w:id="151872570">
      <w:bodyDiv w:val="1"/>
      <w:marLeft w:val="0"/>
      <w:marRight w:val="0"/>
      <w:marTop w:val="0"/>
      <w:marBottom w:val="0"/>
      <w:divBdr>
        <w:top w:val="none" w:sz="0" w:space="0" w:color="auto"/>
        <w:left w:val="none" w:sz="0" w:space="0" w:color="auto"/>
        <w:bottom w:val="none" w:sz="0" w:space="0" w:color="auto"/>
        <w:right w:val="none" w:sz="0" w:space="0" w:color="auto"/>
      </w:divBdr>
    </w:div>
    <w:div w:id="212691502">
      <w:bodyDiv w:val="1"/>
      <w:marLeft w:val="0"/>
      <w:marRight w:val="0"/>
      <w:marTop w:val="0"/>
      <w:marBottom w:val="0"/>
      <w:divBdr>
        <w:top w:val="none" w:sz="0" w:space="0" w:color="auto"/>
        <w:left w:val="none" w:sz="0" w:space="0" w:color="auto"/>
        <w:bottom w:val="none" w:sz="0" w:space="0" w:color="auto"/>
        <w:right w:val="none" w:sz="0" w:space="0" w:color="auto"/>
      </w:divBdr>
    </w:div>
    <w:div w:id="254939881">
      <w:bodyDiv w:val="1"/>
      <w:marLeft w:val="0"/>
      <w:marRight w:val="0"/>
      <w:marTop w:val="0"/>
      <w:marBottom w:val="0"/>
      <w:divBdr>
        <w:top w:val="none" w:sz="0" w:space="0" w:color="auto"/>
        <w:left w:val="none" w:sz="0" w:space="0" w:color="auto"/>
        <w:bottom w:val="none" w:sz="0" w:space="0" w:color="auto"/>
        <w:right w:val="none" w:sz="0" w:space="0" w:color="auto"/>
      </w:divBdr>
    </w:div>
    <w:div w:id="279918523">
      <w:bodyDiv w:val="1"/>
      <w:marLeft w:val="0"/>
      <w:marRight w:val="0"/>
      <w:marTop w:val="0"/>
      <w:marBottom w:val="0"/>
      <w:divBdr>
        <w:top w:val="none" w:sz="0" w:space="0" w:color="auto"/>
        <w:left w:val="none" w:sz="0" w:space="0" w:color="auto"/>
        <w:bottom w:val="none" w:sz="0" w:space="0" w:color="auto"/>
        <w:right w:val="none" w:sz="0" w:space="0" w:color="auto"/>
      </w:divBdr>
    </w:div>
    <w:div w:id="343752806">
      <w:bodyDiv w:val="1"/>
      <w:marLeft w:val="0"/>
      <w:marRight w:val="0"/>
      <w:marTop w:val="0"/>
      <w:marBottom w:val="0"/>
      <w:divBdr>
        <w:top w:val="none" w:sz="0" w:space="0" w:color="auto"/>
        <w:left w:val="none" w:sz="0" w:space="0" w:color="auto"/>
        <w:bottom w:val="none" w:sz="0" w:space="0" w:color="auto"/>
        <w:right w:val="none" w:sz="0" w:space="0" w:color="auto"/>
      </w:divBdr>
    </w:div>
    <w:div w:id="363214472">
      <w:bodyDiv w:val="1"/>
      <w:marLeft w:val="0"/>
      <w:marRight w:val="0"/>
      <w:marTop w:val="0"/>
      <w:marBottom w:val="0"/>
      <w:divBdr>
        <w:top w:val="none" w:sz="0" w:space="0" w:color="auto"/>
        <w:left w:val="none" w:sz="0" w:space="0" w:color="auto"/>
        <w:bottom w:val="none" w:sz="0" w:space="0" w:color="auto"/>
        <w:right w:val="none" w:sz="0" w:space="0" w:color="auto"/>
      </w:divBdr>
    </w:div>
    <w:div w:id="372313486">
      <w:bodyDiv w:val="1"/>
      <w:marLeft w:val="0"/>
      <w:marRight w:val="0"/>
      <w:marTop w:val="0"/>
      <w:marBottom w:val="0"/>
      <w:divBdr>
        <w:top w:val="none" w:sz="0" w:space="0" w:color="auto"/>
        <w:left w:val="none" w:sz="0" w:space="0" w:color="auto"/>
        <w:bottom w:val="none" w:sz="0" w:space="0" w:color="auto"/>
        <w:right w:val="none" w:sz="0" w:space="0" w:color="auto"/>
      </w:divBdr>
    </w:div>
    <w:div w:id="396324058">
      <w:bodyDiv w:val="1"/>
      <w:marLeft w:val="0"/>
      <w:marRight w:val="0"/>
      <w:marTop w:val="0"/>
      <w:marBottom w:val="0"/>
      <w:divBdr>
        <w:top w:val="none" w:sz="0" w:space="0" w:color="auto"/>
        <w:left w:val="none" w:sz="0" w:space="0" w:color="auto"/>
        <w:bottom w:val="none" w:sz="0" w:space="0" w:color="auto"/>
        <w:right w:val="none" w:sz="0" w:space="0" w:color="auto"/>
      </w:divBdr>
    </w:div>
    <w:div w:id="502359634">
      <w:bodyDiv w:val="1"/>
      <w:marLeft w:val="0"/>
      <w:marRight w:val="0"/>
      <w:marTop w:val="0"/>
      <w:marBottom w:val="0"/>
      <w:divBdr>
        <w:top w:val="none" w:sz="0" w:space="0" w:color="auto"/>
        <w:left w:val="none" w:sz="0" w:space="0" w:color="auto"/>
        <w:bottom w:val="none" w:sz="0" w:space="0" w:color="auto"/>
        <w:right w:val="none" w:sz="0" w:space="0" w:color="auto"/>
      </w:divBdr>
    </w:div>
    <w:div w:id="521014155">
      <w:bodyDiv w:val="1"/>
      <w:marLeft w:val="0"/>
      <w:marRight w:val="0"/>
      <w:marTop w:val="0"/>
      <w:marBottom w:val="0"/>
      <w:divBdr>
        <w:top w:val="none" w:sz="0" w:space="0" w:color="auto"/>
        <w:left w:val="none" w:sz="0" w:space="0" w:color="auto"/>
        <w:bottom w:val="none" w:sz="0" w:space="0" w:color="auto"/>
        <w:right w:val="none" w:sz="0" w:space="0" w:color="auto"/>
      </w:divBdr>
    </w:div>
    <w:div w:id="696657645">
      <w:bodyDiv w:val="1"/>
      <w:marLeft w:val="0"/>
      <w:marRight w:val="0"/>
      <w:marTop w:val="0"/>
      <w:marBottom w:val="0"/>
      <w:divBdr>
        <w:top w:val="none" w:sz="0" w:space="0" w:color="auto"/>
        <w:left w:val="none" w:sz="0" w:space="0" w:color="auto"/>
        <w:bottom w:val="none" w:sz="0" w:space="0" w:color="auto"/>
        <w:right w:val="none" w:sz="0" w:space="0" w:color="auto"/>
      </w:divBdr>
    </w:div>
    <w:div w:id="775292513">
      <w:bodyDiv w:val="1"/>
      <w:marLeft w:val="0"/>
      <w:marRight w:val="0"/>
      <w:marTop w:val="0"/>
      <w:marBottom w:val="0"/>
      <w:divBdr>
        <w:top w:val="none" w:sz="0" w:space="0" w:color="auto"/>
        <w:left w:val="none" w:sz="0" w:space="0" w:color="auto"/>
        <w:bottom w:val="none" w:sz="0" w:space="0" w:color="auto"/>
        <w:right w:val="none" w:sz="0" w:space="0" w:color="auto"/>
      </w:divBdr>
    </w:div>
    <w:div w:id="779955708">
      <w:bodyDiv w:val="1"/>
      <w:marLeft w:val="0"/>
      <w:marRight w:val="0"/>
      <w:marTop w:val="0"/>
      <w:marBottom w:val="0"/>
      <w:divBdr>
        <w:top w:val="none" w:sz="0" w:space="0" w:color="auto"/>
        <w:left w:val="none" w:sz="0" w:space="0" w:color="auto"/>
        <w:bottom w:val="none" w:sz="0" w:space="0" w:color="auto"/>
        <w:right w:val="none" w:sz="0" w:space="0" w:color="auto"/>
      </w:divBdr>
    </w:div>
    <w:div w:id="970399406">
      <w:bodyDiv w:val="1"/>
      <w:marLeft w:val="0"/>
      <w:marRight w:val="0"/>
      <w:marTop w:val="0"/>
      <w:marBottom w:val="0"/>
      <w:divBdr>
        <w:top w:val="none" w:sz="0" w:space="0" w:color="auto"/>
        <w:left w:val="none" w:sz="0" w:space="0" w:color="auto"/>
        <w:bottom w:val="none" w:sz="0" w:space="0" w:color="auto"/>
        <w:right w:val="none" w:sz="0" w:space="0" w:color="auto"/>
      </w:divBdr>
    </w:div>
    <w:div w:id="1020624630">
      <w:bodyDiv w:val="1"/>
      <w:marLeft w:val="0"/>
      <w:marRight w:val="0"/>
      <w:marTop w:val="0"/>
      <w:marBottom w:val="0"/>
      <w:divBdr>
        <w:top w:val="none" w:sz="0" w:space="0" w:color="auto"/>
        <w:left w:val="none" w:sz="0" w:space="0" w:color="auto"/>
        <w:bottom w:val="none" w:sz="0" w:space="0" w:color="auto"/>
        <w:right w:val="none" w:sz="0" w:space="0" w:color="auto"/>
      </w:divBdr>
    </w:div>
    <w:div w:id="1022172907">
      <w:bodyDiv w:val="1"/>
      <w:marLeft w:val="0"/>
      <w:marRight w:val="0"/>
      <w:marTop w:val="0"/>
      <w:marBottom w:val="0"/>
      <w:divBdr>
        <w:top w:val="none" w:sz="0" w:space="0" w:color="auto"/>
        <w:left w:val="none" w:sz="0" w:space="0" w:color="auto"/>
        <w:bottom w:val="none" w:sz="0" w:space="0" w:color="auto"/>
        <w:right w:val="none" w:sz="0" w:space="0" w:color="auto"/>
      </w:divBdr>
    </w:div>
    <w:div w:id="1045837927">
      <w:bodyDiv w:val="1"/>
      <w:marLeft w:val="0"/>
      <w:marRight w:val="0"/>
      <w:marTop w:val="0"/>
      <w:marBottom w:val="0"/>
      <w:divBdr>
        <w:top w:val="none" w:sz="0" w:space="0" w:color="auto"/>
        <w:left w:val="none" w:sz="0" w:space="0" w:color="auto"/>
        <w:bottom w:val="none" w:sz="0" w:space="0" w:color="auto"/>
        <w:right w:val="none" w:sz="0" w:space="0" w:color="auto"/>
      </w:divBdr>
    </w:div>
    <w:div w:id="1102529769">
      <w:bodyDiv w:val="1"/>
      <w:marLeft w:val="0"/>
      <w:marRight w:val="0"/>
      <w:marTop w:val="0"/>
      <w:marBottom w:val="0"/>
      <w:divBdr>
        <w:top w:val="none" w:sz="0" w:space="0" w:color="auto"/>
        <w:left w:val="none" w:sz="0" w:space="0" w:color="auto"/>
        <w:bottom w:val="none" w:sz="0" w:space="0" w:color="auto"/>
        <w:right w:val="none" w:sz="0" w:space="0" w:color="auto"/>
      </w:divBdr>
    </w:div>
    <w:div w:id="1114132761">
      <w:bodyDiv w:val="1"/>
      <w:marLeft w:val="0"/>
      <w:marRight w:val="0"/>
      <w:marTop w:val="0"/>
      <w:marBottom w:val="0"/>
      <w:divBdr>
        <w:top w:val="none" w:sz="0" w:space="0" w:color="auto"/>
        <w:left w:val="none" w:sz="0" w:space="0" w:color="auto"/>
        <w:bottom w:val="none" w:sz="0" w:space="0" w:color="auto"/>
        <w:right w:val="none" w:sz="0" w:space="0" w:color="auto"/>
      </w:divBdr>
    </w:div>
    <w:div w:id="1157453589">
      <w:bodyDiv w:val="1"/>
      <w:marLeft w:val="0"/>
      <w:marRight w:val="0"/>
      <w:marTop w:val="0"/>
      <w:marBottom w:val="0"/>
      <w:divBdr>
        <w:top w:val="none" w:sz="0" w:space="0" w:color="auto"/>
        <w:left w:val="none" w:sz="0" w:space="0" w:color="auto"/>
        <w:bottom w:val="none" w:sz="0" w:space="0" w:color="auto"/>
        <w:right w:val="none" w:sz="0" w:space="0" w:color="auto"/>
      </w:divBdr>
    </w:div>
    <w:div w:id="1167356990">
      <w:bodyDiv w:val="1"/>
      <w:marLeft w:val="0"/>
      <w:marRight w:val="0"/>
      <w:marTop w:val="0"/>
      <w:marBottom w:val="0"/>
      <w:divBdr>
        <w:top w:val="none" w:sz="0" w:space="0" w:color="auto"/>
        <w:left w:val="none" w:sz="0" w:space="0" w:color="auto"/>
        <w:bottom w:val="none" w:sz="0" w:space="0" w:color="auto"/>
        <w:right w:val="none" w:sz="0" w:space="0" w:color="auto"/>
      </w:divBdr>
    </w:div>
    <w:div w:id="1214660799">
      <w:bodyDiv w:val="1"/>
      <w:marLeft w:val="0"/>
      <w:marRight w:val="0"/>
      <w:marTop w:val="0"/>
      <w:marBottom w:val="0"/>
      <w:divBdr>
        <w:top w:val="none" w:sz="0" w:space="0" w:color="auto"/>
        <w:left w:val="none" w:sz="0" w:space="0" w:color="auto"/>
        <w:bottom w:val="none" w:sz="0" w:space="0" w:color="auto"/>
        <w:right w:val="none" w:sz="0" w:space="0" w:color="auto"/>
      </w:divBdr>
    </w:div>
    <w:div w:id="1259873867">
      <w:bodyDiv w:val="1"/>
      <w:marLeft w:val="0"/>
      <w:marRight w:val="0"/>
      <w:marTop w:val="0"/>
      <w:marBottom w:val="0"/>
      <w:divBdr>
        <w:top w:val="none" w:sz="0" w:space="0" w:color="auto"/>
        <w:left w:val="none" w:sz="0" w:space="0" w:color="auto"/>
        <w:bottom w:val="none" w:sz="0" w:space="0" w:color="auto"/>
        <w:right w:val="none" w:sz="0" w:space="0" w:color="auto"/>
      </w:divBdr>
    </w:div>
    <w:div w:id="1281451905">
      <w:bodyDiv w:val="1"/>
      <w:marLeft w:val="0"/>
      <w:marRight w:val="0"/>
      <w:marTop w:val="0"/>
      <w:marBottom w:val="0"/>
      <w:divBdr>
        <w:top w:val="none" w:sz="0" w:space="0" w:color="auto"/>
        <w:left w:val="none" w:sz="0" w:space="0" w:color="auto"/>
        <w:bottom w:val="none" w:sz="0" w:space="0" w:color="auto"/>
        <w:right w:val="none" w:sz="0" w:space="0" w:color="auto"/>
      </w:divBdr>
    </w:div>
    <w:div w:id="1293748955">
      <w:bodyDiv w:val="1"/>
      <w:marLeft w:val="0"/>
      <w:marRight w:val="0"/>
      <w:marTop w:val="0"/>
      <w:marBottom w:val="0"/>
      <w:divBdr>
        <w:top w:val="none" w:sz="0" w:space="0" w:color="auto"/>
        <w:left w:val="none" w:sz="0" w:space="0" w:color="auto"/>
        <w:bottom w:val="none" w:sz="0" w:space="0" w:color="auto"/>
        <w:right w:val="none" w:sz="0" w:space="0" w:color="auto"/>
      </w:divBdr>
    </w:div>
    <w:div w:id="1323973684">
      <w:bodyDiv w:val="1"/>
      <w:marLeft w:val="0"/>
      <w:marRight w:val="0"/>
      <w:marTop w:val="0"/>
      <w:marBottom w:val="0"/>
      <w:divBdr>
        <w:top w:val="none" w:sz="0" w:space="0" w:color="auto"/>
        <w:left w:val="none" w:sz="0" w:space="0" w:color="auto"/>
        <w:bottom w:val="none" w:sz="0" w:space="0" w:color="auto"/>
        <w:right w:val="none" w:sz="0" w:space="0" w:color="auto"/>
      </w:divBdr>
    </w:div>
    <w:div w:id="1354957185">
      <w:bodyDiv w:val="1"/>
      <w:marLeft w:val="0"/>
      <w:marRight w:val="0"/>
      <w:marTop w:val="0"/>
      <w:marBottom w:val="0"/>
      <w:divBdr>
        <w:top w:val="none" w:sz="0" w:space="0" w:color="auto"/>
        <w:left w:val="none" w:sz="0" w:space="0" w:color="auto"/>
        <w:bottom w:val="none" w:sz="0" w:space="0" w:color="auto"/>
        <w:right w:val="none" w:sz="0" w:space="0" w:color="auto"/>
      </w:divBdr>
    </w:div>
    <w:div w:id="1416517354">
      <w:bodyDiv w:val="1"/>
      <w:marLeft w:val="0"/>
      <w:marRight w:val="0"/>
      <w:marTop w:val="0"/>
      <w:marBottom w:val="0"/>
      <w:divBdr>
        <w:top w:val="none" w:sz="0" w:space="0" w:color="auto"/>
        <w:left w:val="none" w:sz="0" w:space="0" w:color="auto"/>
        <w:bottom w:val="none" w:sz="0" w:space="0" w:color="auto"/>
        <w:right w:val="none" w:sz="0" w:space="0" w:color="auto"/>
      </w:divBdr>
    </w:div>
    <w:div w:id="1422944136">
      <w:bodyDiv w:val="1"/>
      <w:marLeft w:val="0"/>
      <w:marRight w:val="0"/>
      <w:marTop w:val="0"/>
      <w:marBottom w:val="0"/>
      <w:divBdr>
        <w:top w:val="none" w:sz="0" w:space="0" w:color="auto"/>
        <w:left w:val="none" w:sz="0" w:space="0" w:color="auto"/>
        <w:bottom w:val="none" w:sz="0" w:space="0" w:color="auto"/>
        <w:right w:val="none" w:sz="0" w:space="0" w:color="auto"/>
      </w:divBdr>
    </w:div>
    <w:div w:id="1458182266">
      <w:bodyDiv w:val="1"/>
      <w:marLeft w:val="0"/>
      <w:marRight w:val="0"/>
      <w:marTop w:val="0"/>
      <w:marBottom w:val="0"/>
      <w:divBdr>
        <w:top w:val="none" w:sz="0" w:space="0" w:color="auto"/>
        <w:left w:val="none" w:sz="0" w:space="0" w:color="auto"/>
        <w:bottom w:val="none" w:sz="0" w:space="0" w:color="auto"/>
        <w:right w:val="none" w:sz="0" w:space="0" w:color="auto"/>
      </w:divBdr>
    </w:div>
    <w:div w:id="1525436800">
      <w:bodyDiv w:val="1"/>
      <w:marLeft w:val="0"/>
      <w:marRight w:val="0"/>
      <w:marTop w:val="0"/>
      <w:marBottom w:val="0"/>
      <w:divBdr>
        <w:top w:val="none" w:sz="0" w:space="0" w:color="auto"/>
        <w:left w:val="none" w:sz="0" w:space="0" w:color="auto"/>
        <w:bottom w:val="none" w:sz="0" w:space="0" w:color="auto"/>
        <w:right w:val="none" w:sz="0" w:space="0" w:color="auto"/>
      </w:divBdr>
    </w:div>
    <w:div w:id="1575432319">
      <w:bodyDiv w:val="1"/>
      <w:marLeft w:val="0"/>
      <w:marRight w:val="0"/>
      <w:marTop w:val="0"/>
      <w:marBottom w:val="0"/>
      <w:divBdr>
        <w:top w:val="none" w:sz="0" w:space="0" w:color="auto"/>
        <w:left w:val="none" w:sz="0" w:space="0" w:color="auto"/>
        <w:bottom w:val="none" w:sz="0" w:space="0" w:color="auto"/>
        <w:right w:val="none" w:sz="0" w:space="0" w:color="auto"/>
      </w:divBdr>
    </w:div>
    <w:div w:id="1643652503">
      <w:bodyDiv w:val="1"/>
      <w:marLeft w:val="0"/>
      <w:marRight w:val="0"/>
      <w:marTop w:val="0"/>
      <w:marBottom w:val="0"/>
      <w:divBdr>
        <w:top w:val="none" w:sz="0" w:space="0" w:color="auto"/>
        <w:left w:val="none" w:sz="0" w:space="0" w:color="auto"/>
        <w:bottom w:val="none" w:sz="0" w:space="0" w:color="auto"/>
        <w:right w:val="none" w:sz="0" w:space="0" w:color="auto"/>
      </w:divBdr>
    </w:div>
    <w:div w:id="1662661537">
      <w:bodyDiv w:val="1"/>
      <w:marLeft w:val="0"/>
      <w:marRight w:val="0"/>
      <w:marTop w:val="0"/>
      <w:marBottom w:val="0"/>
      <w:divBdr>
        <w:top w:val="none" w:sz="0" w:space="0" w:color="auto"/>
        <w:left w:val="none" w:sz="0" w:space="0" w:color="auto"/>
        <w:bottom w:val="none" w:sz="0" w:space="0" w:color="auto"/>
        <w:right w:val="none" w:sz="0" w:space="0" w:color="auto"/>
      </w:divBdr>
    </w:div>
    <w:div w:id="1673678072">
      <w:bodyDiv w:val="1"/>
      <w:marLeft w:val="0"/>
      <w:marRight w:val="0"/>
      <w:marTop w:val="0"/>
      <w:marBottom w:val="0"/>
      <w:divBdr>
        <w:top w:val="none" w:sz="0" w:space="0" w:color="auto"/>
        <w:left w:val="none" w:sz="0" w:space="0" w:color="auto"/>
        <w:bottom w:val="none" w:sz="0" w:space="0" w:color="auto"/>
        <w:right w:val="none" w:sz="0" w:space="0" w:color="auto"/>
      </w:divBdr>
    </w:div>
    <w:div w:id="1725828983">
      <w:bodyDiv w:val="1"/>
      <w:marLeft w:val="0"/>
      <w:marRight w:val="0"/>
      <w:marTop w:val="0"/>
      <w:marBottom w:val="0"/>
      <w:divBdr>
        <w:top w:val="none" w:sz="0" w:space="0" w:color="auto"/>
        <w:left w:val="none" w:sz="0" w:space="0" w:color="auto"/>
        <w:bottom w:val="none" w:sz="0" w:space="0" w:color="auto"/>
        <w:right w:val="none" w:sz="0" w:space="0" w:color="auto"/>
      </w:divBdr>
    </w:div>
    <w:div w:id="1735740944">
      <w:bodyDiv w:val="1"/>
      <w:marLeft w:val="0"/>
      <w:marRight w:val="0"/>
      <w:marTop w:val="0"/>
      <w:marBottom w:val="0"/>
      <w:divBdr>
        <w:top w:val="none" w:sz="0" w:space="0" w:color="auto"/>
        <w:left w:val="none" w:sz="0" w:space="0" w:color="auto"/>
        <w:bottom w:val="none" w:sz="0" w:space="0" w:color="auto"/>
        <w:right w:val="none" w:sz="0" w:space="0" w:color="auto"/>
      </w:divBdr>
    </w:div>
    <w:div w:id="1786970175">
      <w:bodyDiv w:val="1"/>
      <w:marLeft w:val="0"/>
      <w:marRight w:val="0"/>
      <w:marTop w:val="0"/>
      <w:marBottom w:val="0"/>
      <w:divBdr>
        <w:top w:val="none" w:sz="0" w:space="0" w:color="auto"/>
        <w:left w:val="none" w:sz="0" w:space="0" w:color="auto"/>
        <w:bottom w:val="none" w:sz="0" w:space="0" w:color="auto"/>
        <w:right w:val="none" w:sz="0" w:space="0" w:color="auto"/>
      </w:divBdr>
    </w:div>
    <w:div w:id="1788889345">
      <w:bodyDiv w:val="1"/>
      <w:marLeft w:val="0"/>
      <w:marRight w:val="0"/>
      <w:marTop w:val="0"/>
      <w:marBottom w:val="0"/>
      <w:divBdr>
        <w:top w:val="none" w:sz="0" w:space="0" w:color="auto"/>
        <w:left w:val="none" w:sz="0" w:space="0" w:color="auto"/>
        <w:bottom w:val="none" w:sz="0" w:space="0" w:color="auto"/>
        <w:right w:val="none" w:sz="0" w:space="0" w:color="auto"/>
      </w:divBdr>
    </w:div>
    <w:div w:id="1848473084">
      <w:bodyDiv w:val="1"/>
      <w:marLeft w:val="0"/>
      <w:marRight w:val="0"/>
      <w:marTop w:val="0"/>
      <w:marBottom w:val="0"/>
      <w:divBdr>
        <w:top w:val="none" w:sz="0" w:space="0" w:color="auto"/>
        <w:left w:val="none" w:sz="0" w:space="0" w:color="auto"/>
        <w:bottom w:val="none" w:sz="0" w:space="0" w:color="auto"/>
        <w:right w:val="none" w:sz="0" w:space="0" w:color="auto"/>
      </w:divBdr>
    </w:div>
    <w:div w:id="1853834404">
      <w:bodyDiv w:val="1"/>
      <w:marLeft w:val="0"/>
      <w:marRight w:val="0"/>
      <w:marTop w:val="0"/>
      <w:marBottom w:val="0"/>
      <w:divBdr>
        <w:top w:val="none" w:sz="0" w:space="0" w:color="auto"/>
        <w:left w:val="none" w:sz="0" w:space="0" w:color="auto"/>
        <w:bottom w:val="none" w:sz="0" w:space="0" w:color="auto"/>
        <w:right w:val="none" w:sz="0" w:space="0" w:color="auto"/>
      </w:divBdr>
    </w:div>
    <w:div w:id="1886480469">
      <w:bodyDiv w:val="1"/>
      <w:marLeft w:val="0"/>
      <w:marRight w:val="0"/>
      <w:marTop w:val="0"/>
      <w:marBottom w:val="0"/>
      <w:divBdr>
        <w:top w:val="none" w:sz="0" w:space="0" w:color="auto"/>
        <w:left w:val="none" w:sz="0" w:space="0" w:color="auto"/>
        <w:bottom w:val="none" w:sz="0" w:space="0" w:color="auto"/>
        <w:right w:val="none" w:sz="0" w:space="0" w:color="auto"/>
      </w:divBdr>
    </w:div>
    <w:div w:id="1947152226">
      <w:bodyDiv w:val="1"/>
      <w:marLeft w:val="0"/>
      <w:marRight w:val="0"/>
      <w:marTop w:val="0"/>
      <w:marBottom w:val="0"/>
      <w:divBdr>
        <w:top w:val="none" w:sz="0" w:space="0" w:color="auto"/>
        <w:left w:val="none" w:sz="0" w:space="0" w:color="auto"/>
        <w:bottom w:val="none" w:sz="0" w:space="0" w:color="auto"/>
        <w:right w:val="none" w:sz="0" w:space="0" w:color="auto"/>
      </w:divBdr>
    </w:div>
    <w:div w:id="1962615798">
      <w:bodyDiv w:val="1"/>
      <w:marLeft w:val="0"/>
      <w:marRight w:val="0"/>
      <w:marTop w:val="0"/>
      <w:marBottom w:val="0"/>
      <w:divBdr>
        <w:top w:val="none" w:sz="0" w:space="0" w:color="auto"/>
        <w:left w:val="none" w:sz="0" w:space="0" w:color="auto"/>
        <w:bottom w:val="none" w:sz="0" w:space="0" w:color="auto"/>
        <w:right w:val="none" w:sz="0" w:space="0" w:color="auto"/>
      </w:divBdr>
    </w:div>
    <w:div w:id="2004357510">
      <w:bodyDiv w:val="1"/>
      <w:marLeft w:val="0"/>
      <w:marRight w:val="0"/>
      <w:marTop w:val="0"/>
      <w:marBottom w:val="0"/>
      <w:divBdr>
        <w:top w:val="none" w:sz="0" w:space="0" w:color="auto"/>
        <w:left w:val="none" w:sz="0" w:space="0" w:color="auto"/>
        <w:bottom w:val="none" w:sz="0" w:space="0" w:color="auto"/>
        <w:right w:val="none" w:sz="0" w:space="0" w:color="auto"/>
      </w:divBdr>
    </w:div>
    <w:div w:id="2022973543">
      <w:bodyDiv w:val="1"/>
      <w:marLeft w:val="0"/>
      <w:marRight w:val="0"/>
      <w:marTop w:val="0"/>
      <w:marBottom w:val="0"/>
      <w:divBdr>
        <w:top w:val="none" w:sz="0" w:space="0" w:color="auto"/>
        <w:left w:val="none" w:sz="0" w:space="0" w:color="auto"/>
        <w:bottom w:val="none" w:sz="0" w:space="0" w:color="auto"/>
        <w:right w:val="none" w:sz="0" w:space="0" w:color="auto"/>
      </w:divBdr>
    </w:div>
    <w:div w:id="213124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5599-7AB8-4D30-96CF-90DC5C9F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824</Words>
  <Characters>4699</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Roman Michalak</cp:lastModifiedBy>
  <cp:revision>23</cp:revision>
  <dcterms:created xsi:type="dcterms:W3CDTF">2013-11-27T10:06:00Z</dcterms:created>
  <dcterms:modified xsi:type="dcterms:W3CDTF">2013-12-03T14:25:00Z</dcterms:modified>
</cp:coreProperties>
</file>