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B439D" w14:textId="77777777" w:rsidR="00F506F5" w:rsidRDefault="00F506F5">
      <w:pPr>
        <w:rPr>
          <w:sz w:val="36"/>
          <w:szCs w:val="36"/>
        </w:rPr>
      </w:pPr>
    </w:p>
    <w:p w14:paraId="1E7728BE" w14:textId="63CB04D6" w:rsidR="00F506F5" w:rsidRPr="0064085A" w:rsidRDefault="00CE5E4E" w:rsidP="00CE5E4E">
      <w:pPr>
        <w:jc w:val="center"/>
        <w:rPr>
          <w:sz w:val="32"/>
          <w:szCs w:val="32"/>
        </w:rPr>
      </w:pPr>
      <w:r w:rsidRPr="0064085A">
        <w:rPr>
          <w:sz w:val="32"/>
          <w:szCs w:val="32"/>
        </w:rPr>
        <w:t>Draft template of country contributions to support the development of a publication on Equitable Access for MoP5</w:t>
      </w:r>
    </w:p>
    <w:p w14:paraId="1694CF61" w14:textId="77777777" w:rsidR="0064085A" w:rsidRDefault="0064085A" w:rsidP="00CE5E4E">
      <w:pPr>
        <w:jc w:val="center"/>
        <w:rPr>
          <w:sz w:val="36"/>
          <w:szCs w:val="36"/>
        </w:rPr>
      </w:pPr>
    </w:p>
    <w:p w14:paraId="70AE7032" w14:textId="4AEFC009" w:rsidR="0064085A" w:rsidRPr="0064085A" w:rsidRDefault="0064085A" w:rsidP="00CE5E4E">
      <w:pPr>
        <w:jc w:val="center"/>
      </w:pPr>
      <w:r w:rsidRPr="0064085A">
        <w:t>11 September 2017</w:t>
      </w:r>
    </w:p>
    <w:p w14:paraId="6F131A95" w14:textId="77777777" w:rsidR="0064085A" w:rsidRDefault="0064085A" w:rsidP="00CE5E4E">
      <w:pPr>
        <w:jc w:val="center"/>
        <w:rPr>
          <w:sz w:val="36"/>
          <w:szCs w:val="36"/>
        </w:rPr>
      </w:pPr>
    </w:p>
    <w:p w14:paraId="65E485AB" w14:textId="6CB23239" w:rsidR="0064085A" w:rsidRPr="0064085A" w:rsidRDefault="0064085A" w:rsidP="0064085A">
      <w:pPr>
        <w:rPr>
          <w:sz w:val="22"/>
          <w:szCs w:val="22"/>
        </w:rPr>
      </w:pPr>
      <w:r w:rsidRPr="0064085A">
        <w:rPr>
          <w:b/>
          <w:sz w:val="22"/>
          <w:szCs w:val="22"/>
        </w:rPr>
        <w:t>Note to the reader:</w:t>
      </w:r>
      <w:r>
        <w:rPr>
          <w:sz w:val="22"/>
          <w:szCs w:val="22"/>
        </w:rPr>
        <w:t xml:space="preserve"> This is a draft for discussion at the 4</w:t>
      </w:r>
      <w:r w:rsidRPr="0064085A">
        <w:rPr>
          <w:sz w:val="22"/>
          <w:szCs w:val="22"/>
          <w:vertAlign w:val="superscript"/>
        </w:rPr>
        <w:t>th</w:t>
      </w:r>
      <w:r>
        <w:rPr>
          <w:sz w:val="22"/>
          <w:szCs w:val="22"/>
        </w:rPr>
        <w:t xml:space="preserve"> meeting of the Expert Group on Equitable Access to Water and Sanitation. Each</w:t>
      </w:r>
      <w:r w:rsidRPr="0064085A">
        <w:rPr>
          <w:sz w:val="22"/>
          <w:szCs w:val="22"/>
        </w:rPr>
        <w:t xml:space="preserve"> contribution</w:t>
      </w:r>
      <w:bookmarkStart w:id="0" w:name="_GoBack"/>
      <w:bookmarkEnd w:id="0"/>
      <w:r w:rsidRPr="0064085A">
        <w:rPr>
          <w:sz w:val="22"/>
          <w:szCs w:val="22"/>
        </w:rPr>
        <w:t xml:space="preserve"> will be used to support the chapters in the main text of the publication a</w:t>
      </w:r>
      <w:r>
        <w:rPr>
          <w:sz w:val="22"/>
          <w:szCs w:val="22"/>
        </w:rPr>
        <w:t xml:space="preserve">nd will also be condensed by the Secretariat to develop a 2-page version to be included in an Annex of the publication. </w:t>
      </w:r>
    </w:p>
    <w:p w14:paraId="4B31F2D3" w14:textId="77777777" w:rsidR="00F506F5" w:rsidRDefault="00F506F5">
      <w:pPr>
        <w:rPr>
          <w:sz w:val="36"/>
          <w:szCs w:val="36"/>
        </w:rPr>
      </w:pPr>
    </w:p>
    <w:p w14:paraId="563D7539" w14:textId="5203C11E" w:rsidR="00F506F5" w:rsidRPr="0064085A" w:rsidRDefault="00F506F5">
      <w:pPr>
        <w:rPr>
          <w:b/>
        </w:rPr>
      </w:pPr>
      <w:r w:rsidRPr="0064085A">
        <w:rPr>
          <w:b/>
        </w:rPr>
        <w:t xml:space="preserve">Section 1. Motivation and self-assessment methodology </w:t>
      </w:r>
    </w:p>
    <w:p w14:paraId="1F804F5A" w14:textId="77777777" w:rsidR="00F506F5" w:rsidRPr="0064085A" w:rsidRDefault="00F506F5"/>
    <w:p w14:paraId="6788C209" w14:textId="2C5C2B48" w:rsidR="00F506F5" w:rsidRPr="0064085A" w:rsidRDefault="00F506F5">
      <w:pPr>
        <w:rPr>
          <w:i/>
        </w:rPr>
      </w:pPr>
      <w:r w:rsidRPr="0064085A">
        <w:rPr>
          <w:i/>
        </w:rPr>
        <w:t>Target length: 1 page</w:t>
      </w:r>
    </w:p>
    <w:p w14:paraId="21FA6EFB" w14:textId="77777777" w:rsidR="00F506F5" w:rsidRPr="0064085A" w:rsidRDefault="00F506F5" w:rsidP="0064085A">
      <w:pPr>
        <w:jc w:val="both"/>
      </w:pPr>
    </w:p>
    <w:p w14:paraId="0E2CD180" w14:textId="59B8D96C" w:rsidR="00F506F5" w:rsidRPr="0064085A" w:rsidRDefault="00F506F5" w:rsidP="0064085A">
      <w:pPr>
        <w:jc w:val="both"/>
      </w:pPr>
      <w:r w:rsidRPr="0064085A">
        <w:t xml:space="preserve">This section will briefly describe the reason why the country/region/city decided to decided to carry out a self assessment. It will also describe the self-assessment methodology, including stakeholders involved, meetings organised, research efforts undertaken, etc. </w:t>
      </w:r>
    </w:p>
    <w:p w14:paraId="00835079" w14:textId="77777777" w:rsidR="00F506F5" w:rsidRPr="0064085A" w:rsidRDefault="00F506F5"/>
    <w:p w14:paraId="12E4BBD1" w14:textId="6C060DBA" w:rsidR="00F506F5" w:rsidRPr="0064085A" w:rsidRDefault="00F506F5">
      <w:pPr>
        <w:rPr>
          <w:b/>
        </w:rPr>
      </w:pPr>
      <w:r w:rsidRPr="0064085A">
        <w:rPr>
          <w:b/>
        </w:rPr>
        <w:t>Section 2. Key findings from the self-assessment</w:t>
      </w:r>
    </w:p>
    <w:p w14:paraId="2379DDC7" w14:textId="77777777" w:rsidR="00F506F5" w:rsidRPr="0064085A" w:rsidRDefault="00F506F5"/>
    <w:p w14:paraId="153DD118" w14:textId="4E2FC711" w:rsidR="00F506F5" w:rsidRPr="0064085A" w:rsidRDefault="00F506F5">
      <w:pPr>
        <w:rPr>
          <w:i/>
        </w:rPr>
      </w:pPr>
      <w:r w:rsidRPr="0064085A">
        <w:rPr>
          <w:i/>
        </w:rPr>
        <w:t xml:space="preserve">Target length: </w:t>
      </w:r>
      <w:r w:rsidR="00DA1F1E" w:rsidRPr="0064085A">
        <w:rPr>
          <w:i/>
        </w:rPr>
        <w:t xml:space="preserve">1 </w:t>
      </w:r>
      <w:r w:rsidRPr="0064085A">
        <w:rPr>
          <w:i/>
        </w:rPr>
        <w:t>page</w:t>
      </w:r>
    </w:p>
    <w:p w14:paraId="3EB5277C" w14:textId="77777777" w:rsidR="00F506F5" w:rsidRPr="0064085A" w:rsidRDefault="00F506F5"/>
    <w:p w14:paraId="3136DF2F" w14:textId="05C7A7C7" w:rsidR="00F506F5" w:rsidRPr="0064085A" w:rsidRDefault="00F506F5" w:rsidP="0064085A">
      <w:pPr>
        <w:jc w:val="both"/>
      </w:pPr>
      <w:r w:rsidRPr="0064085A">
        <w:t xml:space="preserve">This section will provide a brief overview of the findings of the self-assessment exercise and will highlight 3-5 examples of findings that are somehow remarkable (because of their importance, because they were unexpected or for other reasons). </w:t>
      </w:r>
    </w:p>
    <w:p w14:paraId="00C678D3" w14:textId="77777777" w:rsidR="00F506F5" w:rsidRPr="0064085A" w:rsidRDefault="00F506F5"/>
    <w:p w14:paraId="5915DEBD" w14:textId="11A123D4" w:rsidR="00F506F5" w:rsidRPr="0064085A" w:rsidRDefault="00F506F5">
      <w:pPr>
        <w:rPr>
          <w:b/>
        </w:rPr>
      </w:pPr>
      <w:r w:rsidRPr="0064085A">
        <w:rPr>
          <w:b/>
        </w:rPr>
        <w:t>Section 3. Lessons learned in carrying out the self-assessment and recommendations for other countries</w:t>
      </w:r>
    </w:p>
    <w:p w14:paraId="577C423A" w14:textId="1AEC5AC6" w:rsidR="00F506F5" w:rsidRPr="0064085A" w:rsidRDefault="00F506F5">
      <w:pPr>
        <w:rPr>
          <w:i/>
        </w:rPr>
      </w:pPr>
      <w:r w:rsidRPr="0064085A">
        <w:rPr>
          <w:i/>
        </w:rPr>
        <w:t xml:space="preserve">Target length: </w:t>
      </w:r>
      <w:r w:rsidR="00DA1F1E" w:rsidRPr="0064085A">
        <w:rPr>
          <w:i/>
        </w:rPr>
        <w:t>½ page</w:t>
      </w:r>
    </w:p>
    <w:p w14:paraId="0215D72C" w14:textId="77777777" w:rsidR="00DA1F1E" w:rsidRPr="0064085A" w:rsidRDefault="00DA1F1E"/>
    <w:p w14:paraId="786322B7" w14:textId="6CC96EAA" w:rsidR="00DA1F1E" w:rsidRPr="0064085A" w:rsidRDefault="00DA1F1E">
      <w:r w:rsidRPr="0064085A">
        <w:t>This section will highlight 2-3 lessons learned in carrying out the self assessment and identify 2-3 recommendations for other countries/regions/cities that may be considering to carry out a self-assessment</w:t>
      </w:r>
      <w:r w:rsidR="00CE5E4E" w:rsidRPr="0064085A">
        <w:t>.</w:t>
      </w:r>
    </w:p>
    <w:p w14:paraId="42209C23" w14:textId="77777777" w:rsidR="00F506F5" w:rsidRPr="0064085A" w:rsidRDefault="00F506F5">
      <w:pPr>
        <w:rPr>
          <w:b/>
        </w:rPr>
      </w:pPr>
    </w:p>
    <w:p w14:paraId="7812B7E3" w14:textId="660A1D74" w:rsidR="00F506F5" w:rsidRPr="0064085A" w:rsidRDefault="00F506F5">
      <w:pPr>
        <w:rPr>
          <w:b/>
        </w:rPr>
      </w:pPr>
      <w:r w:rsidRPr="0064085A">
        <w:rPr>
          <w:b/>
        </w:rPr>
        <w:t>Section 4. Development of an action plan to promote equitable access to water and sanitation</w:t>
      </w:r>
    </w:p>
    <w:p w14:paraId="630E84CA" w14:textId="77777777" w:rsidR="00DA1F1E" w:rsidRPr="0064085A" w:rsidRDefault="00DA1F1E"/>
    <w:p w14:paraId="3F091D1D" w14:textId="334EA9A3" w:rsidR="00DA1F1E" w:rsidRPr="0064085A" w:rsidRDefault="00DA1F1E">
      <w:pPr>
        <w:rPr>
          <w:i/>
        </w:rPr>
      </w:pPr>
      <w:r w:rsidRPr="0064085A">
        <w:rPr>
          <w:i/>
        </w:rPr>
        <w:t>Target length: 1-2 pages</w:t>
      </w:r>
    </w:p>
    <w:p w14:paraId="50F05501" w14:textId="77777777" w:rsidR="00DA1F1E" w:rsidRPr="0064085A" w:rsidRDefault="00DA1F1E"/>
    <w:p w14:paraId="2EF9EDDE" w14:textId="0B497671" w:rsidR="00DA1F1E" w:rsidRPr="0064085A" w:rsidRDefault="00DA1F1E">
      <w:r w:rsidRPr="0064085A">
        <w:t xml:space="preserve">This section will indicate whether the country/region/city has developed an action plan to promote equitable access to water and sanitation. </w:t>
      </w:r>
    </w:p>
    <w:p w14:paraId="45272F2C" w14:textId="77777777" w:rsidR="00DA1F1E" w:rsidRPr="0064085A" w:rsidRDefault="00DA1F1E"/>
    <w:p w14:paraId="5C90D726" w14:textId="77777777" w:rsidR="00CE5E4E" w:rsidRPr="0064085A" w:rsidRDefault="00CE5E4E" w:rsidP="00CE5E4E">
      <w:r w:rsidRPr="0064085A">
        <w:lastRenderedPageBreak/>
        <w:t xml:space="preserve">If an action plan has not been developed, the section will briefly indicate whether there are currently any discussions to develop an action plan, the potential benefits of developing an action plan, and the existing barriers to the development of an action plan. </w:t>
      </w:r>
    </w:p>
    <w:p w14:paraId="3B9AA4D9" w14:textId="77777777" w:rsidR="00CE5E4E" w:rsidRPr="0064085A" w:rsidRDefault="00CE5E4E" w:rsidP="00CE5E4E"/>
    <w:p w14:paraId="7E7E0011" w14:textId="1B217921" w:rsidR="00CE5E4E" w:rsidRPr="0064085A" w:rsidRDefault="00DA1F1E" w:rsidP="00CE5E4E">
      <w:r w:rsidRPr="0064085A">
        <w:t>If an action plan has been developed, the section will briefly describe the methodology used to develop</w:t>
      </w:r>
      <w:r w:rsidR="00CE5E4E" w:rsidRPr="0064085A">
        <w:t xml:space="preserve"> the action plan (including </w:t>
      </w:r>
      <w:r w:rsidRPr="0064085A">
        <w:t>the criteria used to identify key actions</w:t>
      </w:r>
      <w:r w:rsidR="00CE5E4E" w:rsidRPr="0064085A">
        <w:t>)</w:t>
      </w:r>
      <w:r w:rsidRPr="0064085A">
        <w:t xml:space="preserve">, and </w:t>
      </w:r>
      <w:r w:rsidR="00CE5E4E" w:rsidRPr="0064085A">
        <w:t>list t</w:t>
      </w:r>
      <w:r w:rsidRPr="0064085A">
        <w:t xml:space="preserve">he actions included in the action plan. </w:t>
      </w:r>
      <w:r w:rsidR="00CE5E4E" w:rsidRPr="0064085A">
        <w:t xml:space="preserve">It will also </w:t>
      </w:r>
      <w:r w:rsidR="00CE5E4E" w:rsidRPr="0064085A">
        <w:t xml:space="preserve">highlight 2-3 lessons learned in </w:t>
      </w:r>
      <w:r w:rsidR="00CE5E4E" w:rsidRPr="0064085A">
        <w:t xml:space="preserve">developing the action plan and </w:t>
      </w:r>
      <w:r w:rsidR="00CE5E4E" w:rsidRPr="0064085A">
        <w:t xml:space="preserve">identify 2-3 recommendations for other countries/regions/cities that may be </w:t>
      </w:r>
      <w:r w:rsidR="00CE5E4E" w:rsidRPr="0064085A">
        <w:t>considering to develop an action plan</w:t>
      </w:r>
      <w:r w:rsidR="00CE5E4E" w:rsidRPr="0064085A">
        <w:t>.</w:t>
      </w:r>
    </w:p>
    <w:p w14:paraId="1723CEEC" w14:textId="77777777" w:rsidR="00F506F5" w:rsidRPr="0064085A" w:rsidRDefault="00F506F5"/>
    <w:p w14:paraId="53C5EFFA" w14:textId="16C38676" w:rsidR="00F506F5" w:rsidRPr="0064085A" w:rsidRDefault="00F506F5">
      <w:pPr>
        <w:rPr>
          <w:b/>
        </w:rPr>
      </w:pPr>
      <w:r w:rsidRPr="0064085A">
        <w:rPr>
          <w:b/>
        </w:rPr>
        <w:t>Section 5. Examples of actions taken to promote equitable access to water and sanitation</w:t>
      </w:r>
    </w:p>
    <w:p w14:paraId="198C386D" w14:textId="77777777" w:rsidR="00DA1F1E" w:rsidRPr="0064085A" w:rsidRDefault="00DA1F1E">
      <w:pPr>
        <w:rPr>
          <w:i/>
        </w:rPr>
      </w:pPr>
    </w:p>
    <w:p w14:paraId="335D77C7" w14:textId="3E2C3B80" w:rsidR="00DA1F1E" w:rsidRPr="0064085A" w:rsidRDefault="00DA1F1E">
      <w:pPr>
        <w:rPr>
          <w:i/>
        </w:rPr>
      </w:pPr>
      <w:r w:rsidRPr="0064085A">
        <w:rPr>
          <w:i/>
        </w:rPr>
        <w:t>Target length: 1-2 pages</w:t>
      </w:r>
    </w:p>
    <w:p w14:paraId="23C8E064" w14:textId="77777777" w:rsidR="00DA1F1E" w:rsidRPr="0064085A" w:rsidRDefault="00DA1F1E"/>
    <w:p w14:paraId="45EF028B" w14:textId="77777777" w:rsidR="00DA1F1E" w:rsidRPr="0064085A" w:rsidRDefault="00DA1F1E">
      <w:r w:rsidRPr="0064085A">
        <w:t xml:space="preserve">This section will list and briefly describe 3-5 actions taken to promote equitable access to water and sanitation since the self-assessment was carried out.  </w:t>
      </w:r>
    </w:p>
    <w:p w14:paraId="537FE391" w14:textId="77777777" w:rsidR="00DA1F1E" w:rsidRPr="0064085A" w:rsidRDefault="00DA1F1E"/>
    <w:p w14:paraId="18D2E66A" w14:textId="06A74EC5" w:rsidR="00DA1F1E" w:rsidRPr="0064085A" w:rsidRDefault="00DA1F1E">
      <w:r w:rsidRPr="0064085A">
        <w:t xml:space="preserve">It will also </w:t>
      </w:r>
      <w:r w:rsidR="00CE5E4E" w:rsidRPr="0064085A">
        <w:t>highlight</w:t>
      </w:r>
      <w:r w:rsidRPr="0064085A">
        <w:t xml:space="preserve"> 2-3 lessons learned in identifying</w:t>
      </w:r>
      <w:r w:rsidR="00CE5E4E" w:rsidRPr="0064085A">
        <w:t>, selecting</w:t>
      </w:r>
      <w:r w:rsidRPr="0064085A">
        <w:t xml:space="preserve"> and implementing </w:t>
      </w:r>
      <w:r w:rsidR="00CE5E4E" w:rsidRPr="0064085A">
        <w:t xml:space="preserve">actions and identify 2-3 recommendations for other countries/regions/cities considering to adopt actions to promote equitable access to water and sanitation. </w:t>
      </w:r>
    </w:p>
    <w:p w14:paraId="7E8577C8" w14:textId="77777777" w:rsidR="00CE5E4E" w:rsidRPr="0064085A" w:rsidRDefault="00CE5E4E"/>
    <w:p w14:paraId="61511F07" w14:textId="6E8F92DF" w:rsidR="00CE5E4E" w:rsidRPr="0064085A" w:rsidRDefault="00CE5E4E">
      <w:pPr>
        <w:rPr>
          <w:b/>
        </w:rPr>
      </w:pPr>
      <w:r w:rsidRPr="0064085A">
        <w:rPr>
          <w:b/>
        </w:rPr>
        <w:t>Section 6. Financing equitable access to water and sanitation</w:t>
      </w:r>
    </w:p>
    <w:p w14:paraId="002034A0" w14:textId="77777777" w:rsidR="00CE5E4E" w:rsidRPr="0064085A" w:rsidRDefault="00CE5E4E"/>
    <w:p w14:paraId="1502706C" w14:textId="1CE57E19" w:rsidR="00CE5E4E" w:rsidRPr="0064085A" w:rsidRDefault="00CE5E4E">
      <w:pPr>
        <w:rPr>
          <w:i/>
        </w:rPr>
      </w:pPr>
      <w:r w:rsidRPr="0064085A">
        <w:rPr>
          <w:i/>
        </w:rPr>
        <w:t>Target length: 2 pages</w:t>
      </w:r>
    </w:p>
    <w:p w14:paraId="199FA765" w14:textId="77777777" w:rsidR="00CE5E4E" w:rsidRPr="0064085A" w:rsidRDefault="00CE5E4E"/>
    <w:p w14:paraId="2B234599" w14:textId="57CA426F" w:rsidR="00CE5E4E" w:rsidRPr="0064085A" w:rsidRDefault="00CE5E4E">
      <w:r w:rsidRPr="0064085A">
        <w:t xml:space="preserve">This section will briefly indicate whether there are any estimates of the cost of past or planned actions to promote equitable access to water and sanitation, and if so it will report them. </w:t>
      </w:r>
    </w:p>
    <w:p w14:paraId="46897DA7" w14:textId="77777777" w:rsidR="00CE5E4E" w:rsidRPr="0064085A" w:rsidRDefault="00CE5E4E"/>
    <w:p w14:paraId="3D0E5585" w14:textId="533A809F" w:rsidR="00CE5E4E" w:rsidRPr="0064085A" w:rsidRDefault="00CE5E4E">
      <w:r w:rsidRPr="0064085A">
        <w:t xml:space="preserve">This section will briefly indicate how past efforts to promote equitable access to water and sanitation have been financed in the country/region/city. </w:t>
      </w:r>
    </w:p>
    <w:p w14:paraId="066522AA" w14:textId="77777777" w:rsidR="00CE5E4E" w:rsidRPr="0064085A" w:rsidRDefault="00CE5E4E"/>
    <w:p w14:paraId="70EF917F" w14:textId="3D35E29E" w:rsidR="00CE5E4E" w:rsidRPr="0064085A" w:rsidRDefault="00CE5E4E">
      <w:r w:rsidRPr="0064085A">
        <w:t xml:space="preserve">This section will briefly indicate whether there have been any discussions on how planned actions to promote equitable access to water and sanitation will be financed, and if so report them. </w:t>
      </w:r>
    </w:p>
    <w:p w14:paraId="31ADA8C1" w14:textId="77777777" w:rsidR="00CE5E4E" w:rsidRPr="0064085A" w:rsidRDefault="00CE5E4E"/>
    <w:p w14:paraId="36CF8B6C" w14:textId="70C00113" w:rsidR="00CE5E4E" w:rsidRPr="0064085A" w:rsidRDefault="00CE5E4E">
      <w:r w:rsidRPr="0064085A">
        <w:t xml:space="preserve">This section will briefly identify and discuss any other relevant issues regarding the financing of equitable access to water and sanitation in the country/region/city. </w:t>
      </w:r>
    </w:p>
    <w:p w14:paraId="2D18DB03" w14:textId="77777777" w:rsidR="00F506F5" w:rsidRPr="0064085A" w:rsidRDefault="00F506F5"/>
    <w:p w14:paraId="2D96BCD6" w14:textId="5B859B54" w:rsidR="00F506F5" w:rsidRPr="00F506F5" w:rsidRDefault="00F506F5">
      <w:pPr>
        <w:rPr>
          <w:sz w:val="28"/>
          <w:szCs w:val="28"/>
        </w:rPr>
      </w:pPr>
    </w:p>
    <w:p w14:paraId="5BFC4255" w14:textId="77777777" w:rsidR="00F506F5" w:rsidRPr="00F506F5" w:rsidRDefault="00F506F5">
      <w:pPr>
        <w:rPr>
          <w:sz w:val="28"/>
          <w:szCs w:val="28"/>
        </w:rPr>
      </w:pPr>
    </w:p>
    <w:p w14:paraId="7789B0EF" w14:textId="77777777" w:rsidR="00F506F5" w:rsidRPr="00F506F5" w:rsidRDefault="00F506F5">
      <w:pPr>
        <w:rPr>
          <w:sz w:val="28"/>
          <w:szCs w:val="28"/>
        </w:rPr>
      </w:pPr>
    </w:p>
    <w:p w14:paraId="6DE826CC" w14:textId="77777777" w:rsidR="00F506F5" w:rsidRPr="00F506F5" w:rsidRDefault="00F506F5">
      <w:pPr>
        <w:rPr>
          <w:sz w:val="28"/>
          <w:szCs w:val="28"/>
        </w:rPr>
      </w:pPr>
    </w:p>
    <w:p w14:paraId="7E255572" w14:textId="77777777" w:rsidR="00F506F5" w:rsidRPr="00F506F5" w:rsidRDefault="00F506F5">
      <w:pPr>
        <w:rPr>
          <w:sz w:val="28"/>
          <w:szCs w:val="28"/>
        </w:rPr>
      </w:pPr>
    </w:p>
    <w:p w14:paraId="504985AE" w14:textId="77777777" w:rsidR="00F506F5" w:rsidRPr="00F506F5" w:rsidRDefault="00F506F5">
      <w:pPr>
        <w:rPr>
          <w:sz w:val="28"/>
          <w:szCs w:val="28"/>
        </w:rPr>
      </w:pPr>
    </w:p>
    <w:p w14:paraId="2F9A45C5" w14:textId="6AA7077D" w:rsidR="00F506F5" w:rsidRPr="00F506F5" w:rsidRDefault="00F506F5">
      <w:pPr>
        <w:rPr>
          <w:sz w:val="28"/>
          <w:szCs w:val="28"/>
        </w:rPr>
      </w:pPr>
    </w:p>
    <w:sectPr w:rsidR="00F506F5" w:rsidRPr="00F506F5" w:rsidSect="00AB70B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645B6B"/>
    <w:multiLevelType w:val="hybridMultilevel"/>
    <w:tmpl w:val="AC02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B26B2"/>
    <w:multiLevelType w:val="hybridMultilevel"/>
    <w:tmpl w:val="0082D480"/>
    <w:lvl w:ilvl="0" w:tplc="2AAC932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938"/>
    <w:rsid w:val="001F5A55"/>
    <w:rsid w:val="004E0DCA"/>
    <w:rsid w:val="0064085A"/>
    <w:rsid w:val="008948D1"/>
    <w:rsid w:val="00AB70B5"/>
    <w:rsid w:val="00CE5E4E"/>
    <w:rsid w:val="00D24938"/>
    <w:rsid w:val="00DA1F1E"/>
    <w:rsid w:val="00F50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1C14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938"/>
    <w:pPr>
      <w:ind w:left="720"/>
      <w:contextualSpacing/>
    </w:pPr>
  </w:style>
  <w:style w:type="table" w:styleId="TableGrid">
    <w:name w:val="Table Grid"/>
    <w:basedOn w:val="TableNormal"/>
    <w:uiPriority w:val="39"/>
    <w:rsid w:val="00D24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3198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2017-09-12T10:41:00Z</dcterms:created>
  <dcterms:modified xsi:type="dcterms:W3CDTF">2017-09-12T10:41:00Z</dcterms:modified>
</cp:coreProperties>
</file>