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401787" w:rsidTr="00B6553F">
        <w:trPr>
          <w:cantSplit/>
          <w:trHeight w:hRule="exact" w:val="851"/>
        </w:trPr>
        <w:tc>
          <w:tcPr>
            <w:tcW w:w="1276" w:type="dxa"/>
            <w:tcBorders>
              <w:bottom w:val="single" w:sz="4" w:space="0" w:color="auto"/>
            </w:tcBorders>
            <w:vAlign w:val="bottom"/>
          </w:tcPr>
          <w:p w:rsidR="00B56E9C" w:rsidRPr="00401787" w:rsidRDefault="00B56E9C" w:rsidP="00B6553F">
            <w:pPr>
              <w:spacing w:after="80"/>
            </w:pPr>
          </w:p>
        </w:tc>
        <w:tc>
          <w:tcPr>
            <w:tcW w:w="2268" w:type="dxa"/>
            <w:tcBorders>
              <w:bottom w:val="single" w:sz="4" w:space="0" w:color="auto"/>
            </w:tcBorders>
            <w:vAlign w:val="bottom"/>
          </w:tcPr>
          <w:p w:rsidR="00B56E9C" w:rsidRPr="00401787" w:rsidRDefault="00B56E9C" w:rsidP="00B6553F">
            <w:pPr>
              <w:spacing w:after="80" w:line="300" w:lineRule="exact"/>
              <w:rPr>
                <w:b/>
                <w:sz w:val="24"/>
                <w:szCs w:val="24"/>
              </w:rPr>
            </w:pPr>
            <w:r w:rsidRPr="00401787">
              <w:rPr>
                <w:sz w:val="28"/>
                <w:szCs w:val="28"/>
              </w:rPr>
              <w:t>United Nations</w:t>
            </w:r>
          </w:p>
        </w:tc>
        <w:tc>
          <w:tcPr>
            <w:tcW w:w="6095" w:type="dxa"/>
            <w:gridSpan w:val="2"/>
            <w:tcBorders>
              <w:bottom w:val="single" w:sz="4" w:space="0" w:color="auto"/>
            </w:tcBorders>
            <w:vAlign w:val="bottom"/>
          </w:tcPr>
          <w:p w:rsidR="00B56E9C" w:rsidRPr="00401787" w:rsidRDefault="00276911" w:rsidP="00276911">
            <w:pPr>
              <w:jc w:val="right"/>
            </w:pPr>
            <w:r w:rsidRPr="00401787">
              <w:rPr>
                <w:sz w:val="40"/>
              </w:rPr>
              <w:t>ECE</w:t>
            </w:r>
            <w:r w:rsidRPr="00401787">
              <w:t>/MP.PP/WG.1/2015/7</w:t>
            </w:r>
          </w:p>
        </w:tc>
      </w:tr>
      <w:tr w:rsidR="00B56E9C" w:rsidRPr="00401787" w:rsidTr="00B6553F">
        <w:trPr>
          <w:cantSplit/>
          <w:trHeight w:hRule="exact" w:val="2835"/>
        </w:trPr>
        <w:tc>
          <w:tcPr>
            <w:tcW w:w="1276" w:type="dxa"/>
            <w:tcBorders>
              <w:top w:val="single" w:sz="4" w:space="0" w:color="auto"/>
              <w:bottom w:val="single" w:sz="12" w:space="0" w:color="auto"/>
            </w:tcBorders>
          </w:tcPr>
          <w:p w:rsidR="00B56E9C" w:rsidRPr="00401787" w:rsidRDefault="00A87DBB" w:rsidP="00B6553F">
            <w:pPr>
              <w:spacing w:before="120"/>
            </w:pPr>
            <w:r w:rsidRPr="00401787">
              <w:rPr>
                <w:noProof/>
                <w:lang w:eastAsia="en-GB"/>
              </w:rPr>
              <w:drawing>
                <wp:inline distT="0" distB="0" distL="0" distR="0" wp14:anchorId="1272824D" wp14:editId="4DFD72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401787" w:rsidRDefault="00D773DF" w:rsidP="00D773DF">
            <w:pPr>
              <w:spacing w:before="120" w:line="420" w:lineRule="exact"/>
              <w:rPr>
                <w:sz w:val="40"/>
                <w:szCs w:val="40"/>
              </w:rPr>
            </w:pPr>
            <w:r w:rsidRPr="00401787">
              <w:rPr>
                <w:b/>
                <w:sz w:val="40"/>
                <w:szCs w:val="40"/>
              </w:rPr>
              <w:t>Economic and Social Council</w:t>
            </w:r>
          </w:p>
        </w:tc>
        <w:tc>
          <w:tcPr>
            <w:tcW w:w="2835" w:type="dxa"/>
            <w:tcBorders>
              <w:top w:val="single" w:sz="4" w:space="0" w:color="auto"/>
              <w:bottom w:val="single" w:sz="12" w:space="0" w:color="auto"/>
            </w:tcBorders>
          </w:tcPr>
          <w:p w:rsidR="00B56E9C" w:rsidRPr="00401787" w:rsidRDefault="00276911" w:rsidP="00276911">
            <w:pPr>
              <w:spacing w:before="240" w:line="240" w:lineRule="exact"/>
            </w:pPr>
            <w:r w:rsidRPr="00401787">
              <w:t>Distr.: General</w:t>
            </w:r>
          </w:p>
          <w:p w:rsidR="00276911" w:rsidRPr="00401787" w:rsidRDefault="00D54123" w:rsidP="00276911">
            <w:pPr>
              <w:spacing w:line="240" w:lineRule="exact"/>
            </w:pPr>
            <w:r>
              <w:t>20</w:t>
            </w:r>
            <w:r w:rsidR="00276911" w:rsidRPr="00401787">
              <w:t xml:space="preserve"> March 2015</w:t>
            </w:r>
          </w:p>
          <w:p w:rsidR="00276911" w:rsidRPr="00401787" w:rsidRDefault="00276911" w:rsidP="00276911">
            <w:pPr>
              <w:spacing w:line="240" w:lineRule="exact"/>
            </w:pPr>
          </w:p>
          <w:p w:rsidR="00276911" w:rsidRPr="00401787" w:rsidRDefault="00276911" w:rsidP="00276911">
            <w:pPr>
              <w:spacing w:line="240" w:lineRule="exact"/>
            </w:pPr>
            <w:r w:rsidRPr="00401787">
              <w:t>Original: English</w:t>
            </w:r>
          </w:p>
        </w:tc>
      </w:tr>
    </w:tbl>
    <w:p w:rsidR="00276911" w:rsidRPr="00401787" w:rsidRDefault="00276911" w:rsidP="00276911">
      <w:pPr>
        <w:spacing w:before="120"/>
        <w:rPr>
          <w:b/>
          <w:bCs/>
          <w:sz w:val="28"/>
          <w:szCs w:val="28"/>
        </w:rPr>
      </w:pPr>
      <w:r w:rsidRPr="00401787">
        <w:rPr>
          <w:b/>
          <w:bCs/>
          <w:sz w:val="28"/>
          <w:szCs w:val="28"/>
        </w:rPr>
        <w:t>Economic Commission for Europe</w:t>
      </w:r>
    </w:p>
    <w:p w:rsidR="00276911" w:rsidRPr="00401787" w:rsidRDefault="00276911" w:rsidP="00276911">
      <w:pPr>
        <w:spacing w:before="120"/>
        <w:rPr>
          <w:sz w:val="28"/>
          <w:szCs w:val="28"/>
        </w:rPr>
      </w:pPr>
      <w:r w:rsidRPr="00401787">
        <w:rPr>
          <w:sz w:val="28"/>
          <w:szCs w:val="28"/>
        </w:rPr>
        <w:t xml:space="preserve">Meeting of the Parties to the Convention on </w:t>
      </w:r>
      <w:r w:rsidRPr="00401787">
        <w:rPr>
          <w:sz w:val="28"/>
          <w:szCs w:val="28"/>
        </w:rPr>
        <w:br/>
        <w:t xml:space="preserve">Access to Information, Public Participation </w:t>
      </w:r>
      <w:r w:rsidRPr="00401787">
        <w:rPr>
          <w:sz w:val="28"/>
          <w:szCs w:val="28"/>
        </w:rPr>
        <w:br/>
        <w:t xml:space="preserve">in Decision-making and Access to Justice </w:t>
      </w:r>
      <w:r w:rsidRPr="00401787">
        <w:rPr>
          <w:sz w:val="28"/>
          <w:szCs w:val="28"/>
        </w:rPr>
        <w:br/>
        <w:t>in Environmental Matters</w:t>
      </w:r>
    </w:p>
    <w:p w:rsidR="00276911" w:rsidRPr="00401787" w:rsidRDefault="00276911" w:rsidP="00276911">
      <w:pPr>
        <w:spacing w:before="120"/>
        <w:rPr>
          <w:b/>
          <w:sz w:val="24"/>
          <w:szCs w:val="24"/>
        </w:rPr>
      </w:pPr>
      <w:r w:rsidRPr="00401787">
        <w:rPr>
          <w:b/>
          <w:sz w:val="24"/>
          <w:szCs w:val="24"/>
        </w:rPr>
        <w:t>Working Group of the Parties</w:t>
      </w:r>
    </w:p>
    <w:p w:rsidR="00276911" w:rsidRPr="00401787" w:rsidRDefault="00276911" w:rsidP="00276911">
      <w:pPr>
        <w:spacing w:before="120"/>
        <w:rPr>
          <w:b/>
        </w:rPr>
      </w:pPr>
      <w:r w:rsidRPr="00401787">
        <w:rPr>
          <w:b/>
        </w:rPr>
        <w:t>Nineteenth meeting</w:t>
      </w:r>
    </w:p>
    <w:p w:rsidR="00276911" w:rsidRPr="00401787" w:rsidRDefault="00276911" w:rsidP="00276911">
      <w:r w:rsidRPr="00401787">
        <w:t>Geneva, 17–19 June 2015</w:t>
      </w:r>
    </w:p>
    <w:p w:rsidR="00276911" w:rsidRPr="00401787" w:rsidRDefault="00276911" w:rsidP="00276911">
      <w:r w:rsidRPr="00401787">
        <w:t>Item 7 (b) of the provisional agenda</w:t>
      </w:r>
    </w:p>
    <w:p w:rsidR="00276911" w:rsidRPr="00401787" w:rsidRDefault="00276911" w:rsidP="00276911">
      <w:r w:rsidRPr="00401787">
        <w:rPr>
          <w:b/>
        </w:rPr>
        <w:t xml:space="preserve">Financial Matters: </w:t>
      </w:r>
      <w:r w:rsidR="000B20F6">
        <w:rPr>
          <w:b/>
        </w:rPr>
        <w:t>f</w:t>
      </w:r>
      <w:r w:rsidRPr="00401787">
        <w:rPr>
          <w:b/>
        </w:rPr>
        <w:t>uture funding of the Convention</w:t>
      </w:r>
    </w:p>
    <w:p w:rsidR="00276911" w:rsidRPr="00401787" w:rsidRDefault="00276911" w:rsidP="00276911">
      <w:pPr>
        <w:pStyle w:val="HChG"/>
        <w:rPr>
          <w:sz w:val="20"/>
        </w:rPr>
      </w:pPr>
      <w:r w:rsidRPr="00401787">
        <w:tab/>
      </w:r>
      <w:r w:rsidRPr="00401787">
        <w:tab/>
        <w:t>Draft estimation of the operational costs</w:t>
      </w:r>
      <w:r w:rsidR="00600311">
        <w:t xml:space="preserve"> </w:t>
      </w:r>
      <w:r w:rsidRPr="00401787">
        <w:t xml:space="preserve">needed for the effective functioning of the Convention </w:t>
      </w:r>
    </w:p>
    <w:p w:rsidR="00276911" w:rsidRPr="00401787" w:rsidRDefault="00276911" w:rsidP="00276911">
      <w:pPr>
        <w:pStyle w:val="H1G"/>
        <w:rPr>
          <w:sz w:val="22"/>
        </w:rPr>
      </w:pPr>
      <w:r w:rsidRPr="00401787">
        <w:rPr>
          <w:sz w:val="20"/>
        </w:rPr>
        <w:tab/>
      </w:r>
      <w:r w:rsidRPr="00401787">
        <w:rPr>
          <w:sz w:val="22"/>
        </w:rPr>
        <w:tab/>
        <w:t>Prepared by the Bureau with the assistance of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76911" w:rsidRPr="00401787" w:rsidTr="00375BCB">
        <w:trPr>
          <w:jc w:val="center"/>
        </w:trPr>
        <w:tc>
          <w:tcPr>
            <w:tcW w:w="9637" w:type="dxa"/>
            <w:tcBorders>
              <w:top w:val="single" w:sz="4" w:space="0" w:color="auto"/>
              <w:bottom w:val="nil"/>
            </w:tcBorders>
            <w:shd w:val="clear" w:color="auto" w:fill="auto"/>
          </w:tcPr>
          <w:p w:rsidR="00276911" w:rsidRPr="00401787" w:rsidRDefault="00276911" w:rsidP="00276911">
            <w:pPr>
              <w:spacing w:before="240" w:after="120"/>
              <w:ind w:left="255"/>
              <w:rPr>
                <w:i/>
                <w:sz w:val="24"/>
              </w:rPr>
            </w:pPr>
            <w:r w:rsidRPr="00401787">
              <w:rPr>
                <w:i/>
                <w:sz w:val="24"/>
              </w:rPr>
              <w:t>Summary</w:t>
            </w:r>
          </w:p>
        </w:tc>
      </w:tr>
      <w:tr w:rsidR="00276911" w:rsidRPr="00401787" w:rsidTr="00776ADD">
        <w:trPr>
          <w:jc w:val="center"/>
        </w:trPr>
        <w:tc>
          <w:tcPr>
            <w:tcW w:w="9637" w:type="dxa"/>
            <w:tcBorders>
              <w:top w:val="nil"/>
              <w:bottom w:val="nil"/>
            </w:tcBorders>
            <w:shd w:val="clear" w:color="auto" w:fill="auto"/>
          </w:tcPr>
          <w:p w:rsidR="00B43AA1" w:rsidRDefault="00276911" w:rsidP="00600311">
            <w:pPr>
              <w:pStyle w:val="SingleTxtG"/>
            </w:pPr>
            <w:r w:rsidRPr="00401787">
              <w:tab/>
            </w:r>
            <w:r w:rsidR="00B43AA1">
              <w:t>At its fifth session (</w:t>
            </w:r>
            <w:r w:rsidR="00B43AA1" w:rsidRPr="00B43AA1">
              <w:t>Maastricht, the Netherlands, 30 June</w:t>
            </w:r>
            <w:r w:rsidR="00B43AA1">
              <w:t>–</w:t>
            </w:r>
            <w:r w:rsidR="00B43AA1" w:rsidRPr="00B43AA1">
              <w:t>1 July 2014</w:t>
            </w:r>
            <w:r w:rsidR="00B43AA1">
              <w:t xml:space="preserve">), the Meeting of the Parties to the Convention on Access to Information, Public Participation in Decision-making and Access to Justice in Environmental Matters requested the </w:t>
            </w:r>
            <w:r w:rsidRPr="00401787">
              <w:t>Bureau</w:t>
            </w:r>
            <w:r w:rsidR="00B43AA1">
              <w:t>,</w:t>
            </w:r>
            <w:r w:rsidRPr="00401787">
              <w:t xml:space="preserve"> with the assistance of the secretariat</w:t>
            </w:r>
            <w:r w:rsidR="00B43AA1">
              <w:t>,</w:t>
            </w:r>
            <w:r w:rsidRPr="00401787">
              <w:t xml:space="preserve"> to prepare an estimation of the operational costs needed for the</w:t>
            </w:r>
            <w:r w:rsidR="00600311">
              <w:t> </w:t>
            </w:r>
            <w:r w:rsidRPr="00401787">
              <w:t>effective functioning of the Convention</w:t>
            </w:r>
            <w:r w:rsidR="00600311">
              <w:t>, which</w:t>
            </w:r>
            <w:bookmarkStart w:id="0" w:name="_GoBack"/>
            <w:bookmarkEnd w:id="0"/>
            <w:r w:rsidR="00600311">
              <w:t xml:space="preserve"> should be clearly distinct from the cost of other activities that are subject to the availability of resources</w:t>
            </w:r>
            <w:r w:rsidR="00B43AA1">
              <w:t xml:space="preserve"> </w:t>
            </w:r>
            <w:r w:rsidR="00B43AA1" w:rsidRPr="00401787">
              <w:t>(ECE/MP.PP/2014/2/Add.1</w:t>
            </w:r>
            <w:r w:rsidR="00B43AA1">
              <w:t>, decision V/7, para. 10</w:t>
            </w:r>
            <w:r w:rsidR="00B43AA1" w:rsidRPr="00401787">
              <w:t>)</w:t>
            </w:r>
            <w:r w:rsidRPr="00401787">
              <w:t>.</w:t>
            </w:r>
            <w:r w:rsidR="00B43AA1" w:rsidRPr="00401787">
              <w:rPr>
                <w:rStyle w:val="FootnoteReference"/>
              </w:rPr>
              <w:footnoteReference w:id="2"/>
            </w:r>
            <w:r w:rsidRPr="00401787">
              <w:t xml:space="preserve"> </w:t>
            </w:r>
          </w:p>
          <w:p w:rsidR="00B47BE1" w:rsidRDefault="00DF5A81" w:rsidP="003F7A01">
            <w:pPr>
              <w:pStyle w:val="SingleTxtG"/>
            </w:pPr>
            <w:r>
              <w:rPr>
                <w:b/>
                <w:bCs/>
                <w:noProof/>
                <w:sz w:val="28"/>
                <w:szCs w:val="28"/>
                <w:lang w:eastAsia="en-GB"/>
              </w:rPr>
              <w:drawing>
                <wp:anchor distT="0" distB="0" distL="114300" distR="114300" simplePos="0" relativeHeight="251662336" behindDoc="0" locked="0" layoutInCell="1" allowOverlap="1" wp14:anchorId="339D9402" wp14:editId="3F43F009">
                  <wp:simplePos x="0" y="0"/>
                  <wp:positionH relativeFrom="column">
                    <wp:posOffset>5474970</wp:posOffset>
                  </wp:positionH>
                  <wp:positionV relativeFrom="paragraph">
                    <wp:posOffset>1550035</wp:posOffset>
                  </wp:positionV>
                  <wp:extent cx="638175" cy="638175"/>
                  <wp:effectExtent l="0" t="0" r="9525" b="9525"/>
                  <wp:wrapNone/>
                  <wp:docPr id="7" name="Picture 2" descr="http://undocs.org/m2/QRCode.ashx?DS=ECE/MP.PP/WG.1/2015/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MP.PP/WG.1/2015/7&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AA1">
              <w:tab/>
            </w:r>
            <w:r w:rsidR="00276911" w:rsidRPr="00401787">
              <w:t xml:space="preserve">The current draft </w:t>
            </w:r>
            <w:r w:rsidR="00600311">
              <w:t xml:space="preserve">estimation </w:t>
            </w:r>
            <w:r w:rsidR="00276911" w:rsidRPr="00401787">
              <w:t xml:space="preserve">was prepared by the Bureau, with the assistance of the secretariat, </w:t>
            </w:r>
            <w:r w:rsidR="00600311">
              <w:t xml:space="preserve">on the basis </w:t>
            </w:r>
            <w:r w:rsidR="00600311" w:rsidRPr="003F7A01">
              <w:t>of annex II to</w:t>
            </w:r>
            <w:r w:rsidR="00600311">
              <w:t xml:space="preserve"> decision V/6, </w:t>
            </w:r>
            <w:r w:rsidR="0091224D">
              <w:t>which sets</w:t>
            </w:r>
            <w:r w:rsidR="00600311">
              <w:t xml:space="preserve"> out t</w:t>
            </w:r>
            <w:r w:rsidR="00276911" w:rsidRPr="00401787">
              <w:t>he</w:t>
            </w:r>
            <w:r w:rsidR="00600311">
              <w:t xml:space="preserve"> </w:t>
            </w:r>
            <w:r w:rsidR="000B20F6" w:rsidRPr="000B20F6">
              <w:t xml:space="preserve">costs of activities of the work areas proposed in the </w:t>
            </w:r>
            <w:r w:rsidR="00276911" w:rsidRPr="00401787">
              <w:t>work programme for 2015–2017 (</w:t>
            </w:r>
            <w:r w:rsidR="00600311">
              <w:t xml:space="preserve">see </w:t>
            </w:r>
            <w:r w:rsidR="00276911" w:rsidRPr="00401787">
              <w:t xml:space="preserve">ECE/MP.PP/2014/2/Add.1). The </w:t>
            </w:r>
            <w:r w:rsidR="00B43AA1">
              <w:t xml:space="preserve">costs set out in </w:t>
            </w:r>
            <w:r w:rsidR="00276911" w:rsidRPr="00401787">
              <w:t xml:space="preserve">the work programme remain the same, but they </w:t>
            </w:r>
            <w:r w:rsidR="00B43AA1">
              <w:t xml:space="preserve">have been </w:t>
            </w:r>
            <w:r w:rsidR="00276911" w:rsidRPr="00401787">
              <w:t>red</w:t>
            </w:r>
            <w:r w:rsidR="00776ADD" w:rsidRPr="00401787">
              <w:t>istributed between “operational”</w:t>
            </w:r>
            <w:r w:rsidR="00276911" w:rsidRPr="00401787">
              <w:t xml:space="preserve"> and “other” costs per each work area. </w:t>
            </w:r>
            <w:r w:rsidR="003F7A01">
              <w:t>O</w:t>
            </w:r>
            <w:r w:rsidR="00276911" w:rsidRPr="003F7A01">
              <w:t>perational costs</w:t>
            </w:r>
            <w:r w:rsidR="003F7A01">
              <w:t>, as opposed to other costs, are the minimum funds needed</w:t>
            </w:r>
            <w:r w:rsidR="00276911" w:rsidRPr="003F7A01">
              <w:t xml:space="preserve"> to ensure </w:t>
            </w:r>
            <w:r w:rsidR="0091224D">
              <w:t xml:space="preserve">the </w:t>
            </w:r>
            <w:r w:rsidR="00276911" w:rsidRPr="003F7A01">
              <w:t xml:space="preserve">effective implementation of </w:t>
            </w:r>
            <w:r w:rsidR="003F7A01">
              <w:t xml:space="preserve">mandated activities in the </w:t>
            </w:r>
            <w:r w:rsidR="00276911" w:rsidRPr="003F7A01">
              <w:t xml:space="preserve">different work areas in a balanced </w:t>
            </w:r>
            <w:r w:rsidR="00276911" w:rsidRPr="003D3AD3">
              <w:lastRenderedPageBreak/>
              <w:t>way.</w:t>
            </w:r>
            <w:r w:rsidR="003D3AD3">
              <w:t xml:space="preserve"> </w:t>
            </w:r>
            <w:r w:rsidR="00276911" w:rsidRPr="003D3AD3">
              <w:t>The</w:t>
            </w:r>
            <w:r w:rsidR="00276911" w:rsidRPr="00401787">
              <w:t xml:space="preserve"> same approach was used by the Parties to the Protocol on </w:t>
            </w:r>
            <w:r w:rsidR="00600311">
              <w:t>Pollutant Release and Transfer Registers</w:t>
            </w:r>
            <w:r w:rsidR="00276911" w:rsidRPr="00401787">
              <w:t xml:space="preserve"> for the Protocol’s current work programme</w:t>
            </w:r>
            <w:r w:rsidR="00267A76">
              <w:t>, which distinguishes between “core” costs and “additional” costs</w:t>
            </w:r>
            <w:r w:rsidR="00276911" w:rsidRPr="00401787">
              <w:t xml:space="preserve"> (</w:t>
            </w:r>
            <w:r w:rsidR="00267A76">
              <w:t xml:space="preserve">see </w:t>
            </w:r>
            <w:r w:rsidR="00276911" w:rsidRPr="00401787">
              <w:rPr>
                <w:bCs/>
              </w:rPr>
              <w:t>ECE/MP.PRTR/2014/4/Add.1</w:t>
            </w:r>
            <w:r w:rsidR="00B47BE1">
              <w:rPr>
                <w:bCs/>
              </w:rPr>
              <w:t xml:space="preserve">, </w:t>
            </w:r>
            <w:r w:rsidR="00B47BE1">
              <w:t>decision II/3, a</w:t>
            </w:r>
            <w:r w:rsidR="00B47BE1" w:rsidRPr="00401787">
              <w:t>nnex</w:t>
            </w:r>
            <w:r w:rsidR="00B47BE1">
              <w:t>).</w:t>
            </w:r>
            <w:r w:rsidR="00276911" w:rsidRPr="00401787">
              <w:rPr>
                <w:rStyle w:val="FootnoteReference"/>
              </w:rPr>
              <w:footnoteReference w:id="3"/>
            </w:r>
            <w:r w:rsidR="00B47BE1">
              <w:t xml:space="preserve"> </w:t>
            </w:r>
          </w:p>
          <w:p w:rsidR="00276911" w:rsidRPr="00401787" w:rsidRDefault="00B47BE1" w:rsidP="003F7A01">
            <w:pPr>
              <w:pStyle w:val="SingleTxtG"/>
            </w:pPr>
            <w:r>
              <w:tab/>
            </w:r>
            <w:r w:rsidR="00276911" w:rsidRPr="00401787">
              <w:t xml:space="preserve">The Working Group of the Parties is expected to consider the draft </w:t>
            </w:r>
            <w:r>
              <w:t xml:space="preserve">estimation </w:t>
            </w:r>
            <w:r w:rsidR="00276911" w:rsidRPr="00401787">
              <w:t xml:space="preserve">and may wish to take it into account when preparing </w:t>
            </w:r>
            <w:r>
              <w:t xml:space="preserve">a </w:t>
            </w:r>
            <w:r w:rsidR="00276911" w:rsidRPr="00401787">
              <w:t>draft decision on financial arrangements for the next intersessional period.</w:t>
            </w:r>
          </w:p>
        </w:tc>
      </w:tr>
      <w:tr w:rsidR="00276911" w:rsidRPr="00401787" w:rsidTr="00776ADD">
        <w:trPr>
          <w:jc w:val="center"/>
        </w:trPr>
        <w:tc>
          <w:tcPr>
            <w:tcW w:w="9637" w:type="dxa"/>
            <w:tcBorders>
              <w:top w:val="nil"/>
            </w:tcBorders>
            <w:shd w:val="clear" w:color="auto" w:fill="auto"/>
          </w:tcPr>
          <w:p w:rsidR="00276911" w:rsidRPr="00401787" w:rsidRDefault="00276911" w:rsidP="00276911"/>
        </w:tc>
      </w:tr>
    </w:tbl>
    <w:p w:rsidR="003C1CC8" w:rsidRPr="00401787" w:rsidRDefault="00276911">
      <w:pPr>
        <w:suppressAutoHyphens w:val="0"/>
        <w:spacing w:line="240" w:lineRule="auto"/>
        <w:sectPr w:rsidR="003C1CC8" w:rsidRPr="00401787" w:rsidSect="0027691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r w:rsidRPr="00401787">
        <w:br w:type="page"/>
      </w:r>
    </w:p>
    <w:p w:rsidR="00CD2394" w:rsidRPr="00401787" w:rsidRDefault="00CD2394" w:rsidP="00522617">
      <w:pPr>
        <w:pStyle w:val="H1G"/>
      </w:pPr>
      <w:r w:rsidRPr="00401787">
        <w:lastRenderedPageBreak/>
        <w:t xml:space="preserve">Estimated costs of operational and other activities of the work areas listed in the work programme for 2015–2017 </w:t>
      </w:r>
    </w:p>
    <w:tbl>
      <w:tblPr>
        <w:tblW w:w="1278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618"/>
        <w:gridCol w:w="1807"/>
        <w:gridCol w:w="925"/>
        <w:gridCol w:w="754"/>
        <w:gridCol w:w="125"/>
        <w:gridCol w:w="946"/>
        <w:gridCol w:w="777"/>
        <w:gridCol w:w="74"/>
        <w:gridCol w:w="956"/>
        <w:gridCol w:w="731"/>
        <w:gridCol w:w="84"/>
        <w:gridCol w:w="987"/>
        <w:gridCol w:w="728"/>
      </w:tblGrid>
      <w:tr w:rsidR="00A71D56" w:rsidRPr="00401787" w:rsidTr="00A8271B">
        <w:trPr>
          <w:trHeight w:val="315"/>
          <w:tblHeader/>
        </w:trPr>
        <w:tc>
          <w:tcPr>
            <w:tcW w:w="887" w:type="pct"/>
            <w:vMerge w:val="restart"/>
            <w:tcBorders>
              <w:top w:val="single" w:sz="4" w:space="0" w:color="auto"/>
              <w:bottom w:val="single" w:sz="12" w:space="0" w:color="auto"/>
            </w:tcBorders>
            <w:shd w:val="clear" w:color="auto" w:fill="auto"/>
            <w:noWrap/>
            <w:vAlign w:val="bottom"/>
          </w:tcPr>
          <w:p w:rsidR="00CD2394" w:rsidRPr="0091224D" w:rsidRDefault="00CD2394" w:rsidP="00701F50">
            <w:pPr>
              <w:suppressAutoHyphens w:val="0"/>
              <w:spacing w:before="80" w:after="80" w:line="220" w:lineRule="exact"/>
              <w:ind w:right="113"/>
              <w:rPr>
                <w:i/>
                <w:iCs/>
                <w:sz w:val="16"/>
                <w:szCs w:val="16"/>
              </w:rPr>
            </w:pPr>
          </w:p>
        </w:tc>
        <w:tc>
          <w:tcPr>
            <w:tcW w:w="633" w:type="pct"/>
            <w:vMerge w:val="restart"/>
            <w:tcBorders>
              <w:top w:val="single" w:sz="4" w:space="0" w:color="auto"/>
              <w:bottom w:val="single" w:sz="12" w:space="0" w:color="auto"/>
            </w:tcBorders>
            <w:shd w:val="clear" w:color="auto" w:fill="auto"/>
            <w:vAlign w:val="bottom"/>
          </w:tcPr>
          <w:p w:rsidR="00CD2394" w:rsidRPr="0091224D" w:rsidRDefault="00CD2394" w:rsidP="00701F50">
            <w:pPr>
              <w:suppressAutoHyphens w:val="0"/>
              <w:spacing w:before="80" w:after="80" w:line="220" w:lineRule="exact"/>
              <w:ind w:right="113"/>
              <w:rPr>
                <w:i/>
                <w:iCs/>
                <w:sz w:val="16"/>
                <w:szCs w:val="16"/>
              </w:rPr>
            </w:pPr>
          </w:p>
        </w:tc>
        <w:tc>
          <w:tcPr>
            <w:tcW w:w="707" w:type="pct"/>
            <w:vMerge w:val="restart"/>
            <w:tcBorders>
              <w:top w:val="single" w:sz="4" w:space="0" w:color="auto"/>
              <w:bottom w:val="single" w:sz="12" w:space="0" w:color="auto"/>
            </w:tcBorders>
            <w:shd w:val="clear" w:color="auto" w:fill="auto"/>
            <w:vAlign w:val="bottom"/>
          </w:tcPr>
          <w:p w:rsidR="00CD2394" w:rsidRPr="0091224D" w:rsidRDefault="00CD2394" w:rsidP="00701F50">
            <w:pPr>
              <w:suppressAutoHyphens w:val="0"/>
              <w:spacing w:before="80" w:after="80" w:line="220" w:lineRule="exact"/>
              <w:ind w:right="113"/>
              <w:rPr>
                <w:i/>
                <w:iCs/>
                <w:sz w:val="16"/>
                <w:szCs w:val="16"/>
              </w:rPr>
            </w:pPr>
          </w:p>
        </w:tc>
        <w:tc>
          <w:tcPr>
            <w:tcW w:w="2773" w:type="pct"/>
            <w:gridSpan w:val="11"/>
            <w:tcBorders>
              <w:top w:val="single" w:sz="4" w:space="0" w:color="auto"/>
              <w:bottom w:val="single" w:sz="4" w:space="0" w:color="auto"/>
            </w:tcBorders>
            <w:shd w:val="clear" w:color="auto" w:fill="auto"/>
            <w:hideMark/>
          </w:tcPr>
          <w:p w:rsidR="00CD2394" w:rsidRPr="0091224D" w:rsidRDefault="00CD2394" w:rsidP="00701F50">
            <w:pPr>
              <w:suppressAutoHyphens w:val="0"/>
              <w:spacing w:before="80" w:after="80" w:line="220" w:lineRule="exact"/>
              <w:ind w:right="113"/>
              <w:jc w:val="center"/>
              <w:rPr>
                <w:i/>
                <w:iCs/>
                <w:sz w:val="16"/>
                <w:szCs w:val="16"/>
              </w:rPr>
            </w:pPr>
            <w:r w:rsidRPr="0091224D">
              <w:rPr>
                <w:i/>
                <w:iCs/>
                <w:sz w:val="16"/>
                <w:szCs w:val="16"/>
              </w:rPr>
              <w:t xml:space="preserve">Average estimated costs in US$ per year </w:t>
            </w:r>
            <w:r w:rsidRPr="0091224D">
              <w:rPr>
                <w:i/>
                <w:iCs/>
                <w:sz w:val="16"/>
                <w:szCs w:val="16"/>
                <w:vertAlign w:val="superscript"/>
              </w:rPr>
              <w:t>a</w:t>
            </w:r>
          </w:p>
        </w:tc>
      </w:tr>
      <w:tr w:rsidR="00DF7024" w:rsidRPr="00401787" w:rsidTr="00A8271B">
        <w:trPr>
          <w:trHeight w:val="425"/>
          <w:tblHeader/>
        </w:trPr>
        <w:tc>
          <w:tcPr>
            <w:tcW w:w="887" w:type="pct"/>
            <w:vMerge/>
            <w:tcBorders>
              <w:top w:val="single" w:sz="12" w:space="0" w:color="auto"/>
              <w:bottom w:val="nil"/>
            </w:tcBorders>
            <w:shd w:val="clear" w:color="auto" w:fill="auto"/>
          </w:tcPr>
          <w:p w:rsidR="0091224D" w:rsidRPr="00701F50" w:rsidRDefault="0091224D" w:rsidP="00701F50">
            <w:pPr>
              <w:suppressAutoHyphens w:val="0"/>
              <w:spacing w:before="80" w:after="80" w:line="220" w:lineRule="exact"/>
              <w:ind w:right="113"/>
              <w:rPr>
                <w:i/>
                <w:iCs/>
                <w:sz w:val="16"/>
                <w:szCs w:val="16"/>
              </w:rPr>
            </w:pPr>
          </w:p>
        </w:tc>
        <w:tc>
          <w:tcPr>
            <w:tcW w:w="633" w:type="pct"/>
            <w:vMerge/>
            <w:tcBorders>
              <w:top w:val="single" w:sz="12" w:space="0" w:color="auto"/>
              <w:bottom w:val="nil"/>
            </w:tcBorders>
            <w:shd w:val="clear" w:color="auto" w:fill="auto"/>
          </w:tcPr>
          <w:p w:rsidR="0091224D" w:rsidRPr="00701F50" w:rsidRDefault="0091224D" w:rsidP="00701F50">
            <w:pPr>
              <w:suppressAutoHyphens w:val="0"/>
              <w:spacing w:before="80" w:after="80" w:line="220" w:lineRule="exact"/>
              <w:ind w:right="113"/>
              <w:rPr>
                <w:i/>
                <w:iCs/>
                <w:sz w:val="16"/>
                <w:szCs w:val="16"/>
              </w:rPr>
            </w:pPr>
          </w:p>
        </w:tc>
        <w:tc>
          <w:tcPr>
            <w:tcW w:w="707" w:type="pct"/>
            <w:vMerge/>
            <w:tcBorders>
              <w:top w:val="single" w:sz="12" w:space="0" w:color="auto"/>
              <w:bottom w:val="nil"/>
            </w:tcBorders>
            <w:shd w:val="clear" w:color="auto" w:fill="auto"/>
          </w:tcPr>
          <w:p w:rsidR="0091224D" w:rsidRPr="00701F50" w:rsidRDefault="0091224D" w:rsidP="00701F50">
            <w:pPr>
              <w:suppressAutoHyphens w:val="0"/>
              <w:spacing w:before="80" w:after="80" w:line="220" w:lineRule="exact"/>
              <w:ind w:right="113"/>
              <w:rPr>
                <w:i/>
                <w:iCs/>
                <w:sz w:val="16"/>
                <w:szCs w:val="16"/>
              </w:rPr>
            </w:pPr>
          </w:p>
        </w:tc>
        <w:tc>
          <w:tcPr>
            <w:tcW w:w="657" w:type="pct"/>
            <w:gridSpan w:val="2"/>
            <w:tcBorders>
              <w:top w:val="single" w:sz="4" w:space="0" w:color="auto"/>
              <w:bottom w:val="single" w:sz="4" w:space="0" w:color="auto"/>
            </w:tcBorders>
            <w:shd w:val="clear" w:color="auto" w:fill="auto"/>
            <w:noWrap/>
            <w:vAlign w:val="bottom"/>
            <w:hideMark/>
          </w:tcPr>
          <w:p w:rsidR="0091224D" w:rsidRPr="0091224D" w:rsidRDefault="0091224D" w:rsidP="0091224D">
            <w:pPr>
              <w:suppressAutoHyphens w:val="0"/>
              <w:spacing w:before="80" w:after="80" w:line="220" w:lineRule="exact"/>
              <w:ind w:right="113"/>
              <w:jc w:val="center"/>
              <w:rPr>
                <w:i/>
                <w:iCs/>
                <w:sz w:val="16"/>
                <w:szCs w:val="16"/>
              </w:rPr>
            </w:pPr>
            <w:r w:rsidRPr="00701F50">
              <w:rPr>
                <w:i/>
                <w:iCs/>
                <w:sz w:val="16"/>
                <w:szCs w:val="16"/>
              </w:rPr>
              <w:t>2015</w:t>
            </w:r>
          </w:p>
        </w:tc>
        <w:tc>
          <w:tcPr>
            <w:tcW w:w="49" w:type="pct"/>
            <w:tcBorders>
              <w:top w:val="single" w:sz="4" w:space="0" w:color="auto"/>
              <w:bottom w:val="nil"/>
            </w:tcBorders>
            <w:shd w:val="clear" w:color="auto" w:fill="auto"/>
            <w:vAlign w:val="bottom"/>
          </w:tcPr>
          <w:p w:rsidR="0091224D" w:rsidRPr="00701F50" w:rsidRDefault="0091224D" w:rsidP="00701F50">
            <w:pPr>
              <w:suppressAutoHyphens w:val="0"/>
              <w:spacing w:before="80" w:after="80" w:line="220" w:lineRule="exact"/>
              <w:ind w:right="113"/>
              <w:jc w:val="center"/>
              <w:rPr>
                <w:i/>
                <w:iCs/>
                <w:sz w:val="16"/>
                <w:szCs w:val="16"/>
              </w:rPr>
            </w:pPr>
          </w:p>
        </w:tc>
        <w:tc>
          <w:tcPr>
            <w:tcW w:w="673" w:type="pct"/>
            <w:gridSpan w:val="2"/>
            <w:tcBorders>
              <w:top w:val="single" w:sz="4" w:space="0" w:color="auto"/>
              <w:bottom w:val="single" w:sz="4" w:space="0" w:color="auto"/>
            </w:tcBorders>
            <w:shd w:val="clear" w:color="auto" w:fill="auto"/>
            <w:noWrap/>
            <w:vAlign w:val="bottom"/>
            <w:hideMark/>
          </w:tcPr>
          <w:p w:rsidR="0091224D" w:rsidRPr="0091224D" w:rsidRDefault="0091224D" w:rsidP="0091224D">
            <w:pPr>
              <w:suppressAutoHyphens w:val="0"/>
              <w:spacing w:before="80" w:after="80" w:line="220" w:lineRule="exact"/>
              <w:ind w:right="113"/>
              <w:jc w:val="center"/>
              <w:rPr>
                <w:i/>
                <w:iCs/>
                <w:sz w:val="16"/>
                <w:szCs w:val="16"/>
              </w:rPr>
            </w:pPr>
            <w:r w:rsidRPr="00701F50">
              <w:rPr>
                <w:i/>
                <w:iCs/>
                <w:sz w:val="16"/>
                <w:szCs w:val="16"/>
              </w:rPr>
              <w:t>2016</w:t>
            </w:r>
          </w:p>
        </w:tc>
        <w:tc>
          <w:tcPr>
            <w:tcW w:w="29" w:type="pct"/>
            <w:tcBorders>
              <w:top w:val="single" w:sz="4" w:space="0" w:color="auto"/>
              <w:bottom w:val="nil"/>
            </w:tcBorders>
            <w:shd w:val="clear" w:color="auto" w:fill="auto"/>
            <w:vAlign w:val="bottom"/>
          </w:tcPr>
          <w:p w:rsidR="0091224D" w:rsidRPr="00701F50" w:rsidRDefault="0091224D" w:rsidP="00701F50">
            <w:pPr>
              <w:suppressAutoHyphens w:val="0"/>
              <w:spacing w:before="80" w:after="80" w:line="220" w:lineRule="exact"/>
              <w:ind w:right="113"/>
              <w:jc w:val="center"/>
              <w:rPr>
                <w:i/>
                <w:iCs/>
                <w:sz w:val="16"/>
                <w:szCs w:val="16"/>
              </w:rPr>
            </w:pPr>
          </w:p>
        </w:tc>
        <w:tc>
          <w:tcPr>
            <w:tcW w:w="660" w:type="pct"/>
            <w:gridSpan w:val="2"/>
            <w:tcBorders>
              <w:top w:val="single" w:sz="4" w:space="0" w:color="auto"/>
              <w:bottom w:val="nil"/>
            </w:tcBorders>
            <w:shd w:val="clear" w:color="auto" w:fill="auto"/>
            <w:noWrap/>
            <w:vAlign w:val="bottom"/>
            <w:hideMark/>
          </w:tcPr>
          <w:p w:rsidR="0091224D" w:rsidRPr="0091224D" w:rsidRDefault="0091224D" w:rsidP="0091224D">
            <w:pPr>
              <w:suppressAutoHyphens w:val="0"/>
              <w:spacing w:before="80" w:after="80" w:line="220" w:lineRule="exact"/>
              <w:ind w:right="113"/>
              <w:jc w:val="center"/>
              <w:rPr>
                <w:i/>
                <w:iCs/>
                <w:sz w:val="16"/>
                <w:szCs w:val="16"/>
              </w:rPr>
            </w:pPr>
            <w:r w:rsidRPr="00701F50">
              <w:rPr>
                <w:i/>
                <w:iCs/>
                <w:sz w:val="16"/>
                <w:szCs w:val="16"/>
              </w:rPr>
              <w:t>2017</w:t>
            </w:r>
          </w:p>
        </w:tc>
        <w:tc>
          <w:tcPr>
            <w:tcW w:w="33" w:type="pct"/>
            <w:tcBorders>
              <w:top w:val="single" w:sz="4" w:space="0" w:color="auto"/>
              <w:bottom w:val="nil"/>
            </w:tcBorders>
            <w:shd w:val="clear" w:color="auto" w:fill="auto"/>
            <w:vAlign w:val="bottom"/>
          </w:tcPr>
          <w:p w:rsidR="0091224D" w:rsidRPr="00701F50" w:rsidRDefault="0091224D" w:rsidP="00701F50">
            <w:pPr>
              <w:suppressAutoHyphens w:val="0"/>
              <w:spacing w:before="80" w:after="80" w:line="220" w:lineRule="exact"/>
              <w:ind w:right="113"/>
              <w:jc w:val="center"/>
              <w:rPr>
                <w:i/>
                <w:iCs/>
                <w:sz w:val="16"/>
                <w:szCs w:val="16"/>
              </w:rPr>
            </w:pPr>
          </w:p>
        </w:tc>
        <w:tc>
          <w:tcPr>
            <w:tcW w:w="672" w:type="pct"/>
            <w:gridSpan w:val="2"/>
            <w:tcBorders>
              <w:top w:val="single" w:sz="4" w:space="0" w:color="auto"/>
              <w:bottom w:val="nil"/>
            </w:tcBorders>
            <w:shd w:val="clear" w:color="auto" w:fill="auto"/>
            <w:noWrap/>
            <w:vAlign w:val="bottom"/>
            <w:hideMark/>
          </w:tcPr>
          <w:p w:rsidR="0091224D" w:rsidRPr="00701F50" w:rsidRDefault="0091224D" w:rsidP="00701F50">
            <w:pPr>
              <w:suppressAutoHyphens w:val="0"/>
              <w:spacing w:before="80" w:after="80" w:line="220" w:lineRule="exact"/>
              <w:ind w:right="113"/>
              <w:jc w:val="center"/>
              <w:rPr>
                <w:i/>
                <w:iCs/>
                <w:sz w:val="16"/>
                <w:szCs w:val="16"/>
              </w:rPr>
            </w:pPr>
            <w:r w:rsidRPr="00701F50">
              <w:rPr>
                <w:i/>
                <w:iCs/>
                <w:sz w:val="16"/>
                <w:szCs w:val="16"/>
              </w:rPr>
              <w:t>2015—2017</w:t>
            </w:r>
            <w:r w:rsidR="00A71D56">
              <w:rPr>
                <w:i/>
                <w:iCs/>
                <w:sz w:val="16"/>
                <w:szCs w:val="16"/>
              </w:rPr>
              <w:t xml:space="preserve">  </w:t>
            </w:r>
            <w:r>
              <w:rPr>
                <w:i/>
                <w:iCs/>
                <w:sz w:val="16"/>
                <w:szCs w:val="16"/>
              </w:rPr>
              <w:br/>
            </w:r>
            <w:r w:rsidR="00A71D56">
              <w:rPr>
                <w:i/>
                <w:iCs/>
                <w:sz w:val="16"/>
                <w:szCs w:val="16"/>
              </w:rPr>
              <w:t xml:space="preserve">  </w:t>
            </w:r>
            <w:r w:rsidRPr="00701F50">
              <w:rPr>
                <w:i/>
                <w:iCs/>
                <w:sz w:val="16"/>
                <w:szCs w:val="16"/>
              </w:rPr>
              <w:t>annual average</w:t>
            </w:r>
          </w:p>
        </w:tc>
      </w:tr>
      <w:tr w:rsidR="00DF7024" w:rsidRPr="00401787" w:rsidTr="00A8271B">
        <w:trPr>
          <w:trHeight w:val="294"/>
          <w:tblHeader/>
        </w:trPr>
        <w:tc>
          <w:tcPr>
            <w:tcW w:w="887" w:type="pct"/>
            <w:tcBorders>
              <w:top w:val="nil"/>
              <w:bottom w:val="single" w:sz="12" w:space="0" w:color="auto"/>
            </w:tcBorders>
            <w:shd w:val="clear" w:color="auto" w:fill="auto"/>
            <w:noWrap/>
            <w:vAlign w:val="bottom"/>
            <w:hideMark/>
          </w:tcPr>
          <w:p w:rsidR="00EB7D9D" w:rsidRPr="00701F50" w:rsidRDefault="00EB7D9D" w:rsidP="00701F50">
            <w:pPr>
              <w:suppressAutoHyphens w:val="0"/>
              <w:spacing w:before="80" w:after="80" w:line="220" w:lineRule="exact"/>
              <w:ind w:right="113"/>
              <w:rPr>
                <w:i/>
                <w:sz w:val="16"/>
                <w:szCs w:val="16"/>
              </w:rPr>
            </w:pPr>
            <w:r w:rsidRPr="0091224D">
              <w:rPr>
                <w:i/>
                <w:iCs/>
                <w:sz w:val="16"/>
                <w:szCs w:val="16"/>
              </w:rPr>
              <w:t>Work area</w:t>
            </w:r>
          </w:p>
        </w:tc>
        <w:tc>
          <w:tcPr>
            <w:tcW w:w="633" w:type="pct"/>
            <w:tcBorders>
              <w:top w:val="nil"/>
              <w:bottom w:val="single" w:sz="12" w:space="0" w:color="auto"/>
            </w:tcBorders>
            <w:shd w:val="clear" w:color="auto" w:fill="auto"/>
            <w:noWrap/>
            <w:vAlign w:val="bottom"/>
            <w:hideMark/>
          </w:tcPr>
          <w:p w:rsidR="00EB7D9D" w:rsidRPr="00701F50" w:rsidRDefault="00EB7D9D" w:rsidP="00701F50">
            <w:pPr>
              <w:suppressAutoHyphens w:val="0"/>
              <w:spacing w:before="80" w:after="80" w:line="220" w:lineRule="exact"/>
              <w:ind w:right="113"/>
              <w:rPr>
                <w:i/>
                <w:sz w:val="16"/>
                <w:szCs w:val="16"/>
              </w:rPr>
            </w:pPr>
            <w:r w:rsidRPr="0091224D">
              <w:rPr>
                <w:i/>
                <w:iCs/>
                <w:sz w:val="16"/>
                <w:szCs w:val="16"/>
              </w:rPr>
              <w:t>Cost type</w:t>
            </w:r>
          </w:p>
        </w:tc>
        <w:tc>
          <w:tcPr>
            <w:tcW w:w="707" w:type="pct"/>
            <w:tcBorders>
              <w:top w:val="nil"/>
              <w:bottom w:val="single" w:sz="12" w:space="0" w:color="auto"/>
            </w:tcBorders>
            <w:shd w:val="clear" w:color="auto" w:fill="auto"/>
            <w:vAlign w:val="bottom"/>
            <w:hideMark/>
          </w:tcPr>
          <w:p w:rsidR="00EB7D9D" w:rsidRPr="00701F50" w:rsidRDefault="00EB7D9D" w:rsidP="00701F50">
            <w:pPr>
              <w:suppressAutoHyphens w:val="0"/>
              <w:spacing w:before="80" w:after="80" w:line="220" w:lineRule="exact"/>
              <w:ind w:right="113"/>
              <w:rPr>
                <w:i/>
                <w:sz w:val="16"/>
                <w:szCs w:val="16"/>
              </w:rPr>
            </w:pPr>
            <w:r w:rsidRPr="0091224D">
              <w:rPr>
                <w:i/>
                <w:iCs/>
                <w:sz w:val="16"/>
                <w:szCs w:val="16"/>
              </w:rPr>
              <w:t>Description</w:t>
            </w:r>
          </w:p>
        </w:tc>
        <w:tc>
          <w:tcPr>
            <w:tcW w:w="362" w:type="pct"/>
            <w:tcBorders>
              <w:top w:val="single" w:sz="4" w:space="0" w:color="auto"/>
              <w:bottom w:val="single" w:sz="12" w:space="0" w:color="auto"/>
            </w:tcBorders>
            <w:shd w:val="clear" w:color="auto" w:fill="auto"/>
            <w:noWrap/>
            <w:vAlign w:val="bottom"/>
            <w:hideMark/>
          </w:tcPr>
          <w:p w:rsidR="00EB7D9D" w:rsidRPr="00701F50" w:rsidRDefault="00EB7D9D" w:rsidP="00701F50">
            <w:pPr>
              <w:suppressAutoHyphens w:val="0"/>
              <w:spacing w:before="80" w:after="80" w:line="220" w:lineRule="exact"/>
              <w:ind w:right="113"/>
              <w:jc w:val="right"/>
              <w:rPr>
                <w:i/>
                <w:sz w:val="16"/>
                <w:szCs w:val="16"/>
              </w:rPr>
            </w:pPr>
            <w:r w:rsidRPr="00701F50">
              <w:rPr>
                <w:i/>
                <w:sz w:val="16"/>
                <w:szCs w:val="16"/>
              </w:rPr>
              <w:t>Operational</w:t>
            </w:r>
          </w:p>
        </w:tc>
        <w:tc>
          <w:tcPr>
            <w:tcW w:w="295" w:type="pct"/>
            <w:tcBorders>
              <w:top w:val="single" w:sz="4" w:space="0" w:color="auto"/>
              <w:bottom w:val="single" w:sz="12" w:space="0" w:color="auto"/>
            </w:tcBorders>
            <w:shd w:val="clear" w:color="auto" w:fill="auto"/>
            <w:vAlign w:val="bottom"/>
            <w:hideMark/>
          </w:tcPr>
          <w:p w:rsidR="00EB7D9D" w:rsidRPr="00CB2649" w:rsidRDefault="00EB7D9D">
            <w:pPr>
              <w:suppressAutoHyphens w:val="0"/>
              <w:spacing w:before="80" w:after="80" w:line="220" w:lineRule="exact"/>
              <w:ind w:right="113"/>
              <w:jc w:val="right"/>
              <w:rPr>
                <w:i/>
                <w:sz w:val="16"/>
                <w:szCs w:val="16"/>
              </w:rPr>
            </w:pPr>
            <w:r w:rsidRPr="00701F50">
              <w:rPr>
                <w:i/>
                <w:sz w:val="16"/>
                <w:szCs w:val="16"/>
              </w:rPr>
              <w:t>Other</w:t>
            </w:r>
          </w:p>
        </w:tc>
        <w:tc>
          <w:tcPr>
            <w:tcW w:w="49" w:type="pct"/>
            <w:tcBorders>
              <w:top w:val="nil"/>
              <w:bottom w:val="single" w:sz="12" w:space="0" w:color="auto"/>
            </w:tcBorders>
            <w:shd w:val="clear" w:color="auto" w:fill="auto"/>
            <w:vAlign w:val="bottom"/>
          </w:tcPr>
          <w:p w:rsidR="00EB7D9D" w:rsidRPr="00701F50" w:rsidRDefault="00EB7D9D" w:rsidP="00701F50">
            <w:pPr>
              <w:suppressAutoHyphens w:val="0"/>
              <w:spacing w:before="80" w:after="80" w:line="220" w:lineRule="exact"/>
              <w:ind w:right="113"/>
              <w:jc w:val="right"/>
              <w:rPr>
                <w:i/>
                <w:sz w:val="16"/>
                <w:szCs w:val="16"/>
              </w:rPr>
            </w:pPr>
          </w:p>
        </w:tc>
        <w:tc>
          <w:tcPr>
            <w:tcW w:w="370" w:type="pct"/>
            <w:tcBorders>
              <w:top w:val="single" w:sz="4" w:space="0" w:color="auto"/>
              <w:bottom w:val="single" w:sz="12" w:space="0" w:color="auto"/>
            </w:tcBorders>
            <w:shd w:val="clear" w:color="auto" w:fill="auto"/>
            <w:noWrap/>
            <w:vAlign w:val="bottom"/>
            <w:hideMark/>
          </w:tcPr>
          <w:p w:rsidR="00EB7D9D" w:rsidRPr="00701F50" w:rsidRDefault="00EB7D9D" w:rsidP="00701F50">
            <w:pPr>
              <w:suppressAutoHyphens w:val="0"/>
              <w:spacing w:before="80" w:after="80" w:line="220" w:lineRule="exact"/>
              <w:ind w:right="113"/>
              <w:jc w:val="right"/>
              <w:rPr>
                <w:i/>
                <w:sz w:val="16"/>
                <w:szCs w:val="16"/>
              </w:rPr>
            </w:pPr>
            <w:r w:rsidRPr="00701F50">
              <w:rPr>
                <w:i/>
                <w:sz w:val="16"/>
                <w:szCs w:val="16"/>
              </w:rPr>
              <w:t>Operational</w:t>
            </w:r>
          </w:p>
        </w:tc>
        <w:tc>
          <w:tcPr>
            <w:tcW w:w="304" w:type="pct"/>
            <w:tcBorders>
              <w:top w:val="single" w:sz="4" w:space="0" w:color="auto"/>
              <w:bottom w:val="single" w:sz="12" w:space="0" w:color="auto"/>
            </w:tcBorders>
            <w:shd w:val="clear" w:color="auto" w:fill="auto"/>
            <w:vAlign w:val="bottom"/>
            <w:hideMark/>
          </w:tcPr>
          <w:p w:rsidR="00EB7D9D" w:rsidRPr="00CB2649" w:rsidRDefault="00EB7D9D">
            <w:pPr>
              <w:suppressAutoHyphens w:val="0"/>
              <w:spacing w:before="80" w:after="80" w:line="220" w:lineRule="exact"/>
              <w:ind w:right="113"/>
              <w:jc w:val="right"/>
              <w:rPr>
                <w:i/>
                <w:sz w:val="16"/>
                <w:szCs w:val="16"/>
              </w:rPr>
            </w:pPr>
            <w:r w:rsidRPr="00701F50">
              <w:rPr>
                <w:i/>
                <w:sz w:val="16"/>
                <w:szCs w:val="16"/>
              </w:rPr>
              <w:t>Other</w:t>
            </w:r>
          </w:p>
        </w:tc>
        <w:tc>
          <w:tcPr>
            <w:tcW w:w="29" w:type="pct"/>
            <w:tcBorders>
              <w:top w:val="nil"/>
              <w:bottom w:val="single" w:sz="12" w:space="0" w:color="auto"/>
            </w:tcBorders>
            <w:shd w:val="clear" w:color="auto" w:fill="auto"/>
            <w:vAlign w:val="bottom"/>
          </w:tcPr>
          <w:p w:rsidR="00EB7D9D" w:rsidRPr="00701F50" w:rsidRDefault="00EB7D9D" w:rsidP="00701F50">
            <w:pPr>
              <w:suppressAutoHyphens w:val="0"/>
              <w:spacing w:before="80" w:after="80" w:line="220" w:lineRule="exact"/>
              <w:ind w:right="113"/>
              <w:jc w:val="right"/>
              <w:rPr>
                <w:i/>
                <w:sz w:val="16"/>
                <w:szCs w:val="16"/>
              </w:rPr>
            </w:pPr>
          </w:p>
        </w:tc>
        <w:tc>
          <w:tcPr>
            <w:tcW w:w="374" w:type="pct"/>
            <w:tcBorders>
              <w:top w:val="single" w:sz="4" w:space="0" w:color="auto"/>
              <w:bottom w:val="single" w:sz="12" w:space="0" w:color="auto"/>
            </w:tcBorders>
            <w:shd w:val="clear" w:color="auto" w:fill="auto"/>
            <w:noWrap/>
            <w:vAlign w:val="bottom"/>
            <w:hideMark/>
          </w:tcPr>
          <w:p w:rsidR="00EB7D9D" w:rsidRPr="00701F50" w:rsidRDefault="00EB7D9D" w:rsidP="00701F50">
            <w:pPr>
              <w:suppressAutoHyphens w:val="0"/>
              <w:spacing w:before="80" w:after="80" w:line="220" w:lineRule="exact"/>
              <w:ind w:right="113"/>
              <w:jc w:val="right"/>
              <w:rPr>
                <w:i/>
                <w:sz w:val="16"/>
                <w:szCs w:val="16"/>
              </w:rPr>
            </w:pPr>
            <w:r w:rsidRPr="00701F50">
              <w:rPr>
                <w:i/>
                <w:sz w:val="16"/>
                <w:szCs w:val="16"/>
              </w:rPr>
              <w:t>Operational</w:t>
            </w:r>
          </w:p>
        </w:tc>
        <w:tc>
          <w:tcPr>
            <w:tcW w:w="286" w:type="pct"/>
            <w:tcBorders>
              <w:top w:val="single" w:sz="4" w:space="0" w:color="auto"/>
              <w:bottom w:val="single" w:sz="12" w:space="0" w:color="auto"/>
            </w:tcBorders>
            <w:shd w:val="clear" w:color="auto" w:fill="auto"/>
            <w:vAlign w:val="bottom"/>
            <w:hideMark/>
          </w:tcPr>
          <w:p w:rsidR="00EB7D9D" w:rsidRPr="00CB2649" w:rsidRDefault="00EB7D9D">
            <w:pPr>
              <w:suppressAutoHyphens w:val="0"/>
              <w:spacing w:before="80" w:after="80" w:line="220" w:lineRule="exact"/>
              <w:ind w:right="113"/>
              <w:jc w:val="right"/>
              <w:rPr>
                <w:i/>
                <w:sz w:val="16"/>
                <w:szCs w:val="16"/>
              </w:rPr>
            </w:pPr>
            <w:r w:rsidRPr="00701F50">
              <w:rPr>
                <w:i/>
                <w:sz w:val="16"/>
                <w:szCs w:val="16"/>
              </w:rPr>
              <w:t>Other</w:t>
            </w:r>
          </w:p>
        </w:tc>
        <w:tc>
          <w:tcPr>
            <w:tcW w:w="33" w:type="pct"/>
            <w:tcBorders>
              <w:top w:val="nil"/>
              <w:bottom w:val="single" w:sz="12" w:space="0" w:color="auto"/>
            </w:tcBorders>
            <w:shd w:val="clear" w:color="auto" w:fill="auto"/>
            <w:vAlign w:val="bottom"/>
          </w:tcPr>
          <w:p w:rsidR="00EB7D9D" w:rsidRPr="00701F50" w:rsidRDefault="00EB7D9D" w:rsidP="00701F50">
            <w:pPr>
              <w:suppressAutoHyphens w:val="0"/>
              <w:spacing w:before="80" w:after="80" w:line="220" w:lineRule="exact"/>
              <w:ind w:right="113"/>
              <w:jc w:val="right"/>
              <w:rPr>
                <w:i/>
                <w:sz w:val="16"/>
                <w:szCs w:val="16"/>
              </w:rPr>
            </w:pPr>
          </w:p>
        </w:tc>
        <w:tc>
          <w:tcPr>
            <w:tcW w:w="386" w:type="pct"/>
            <w:tcBorders>
              <w:top w:val="single" w:sz="4" w:space="0" w:color="auto"/>
              <w:bottom w:val="single" w:sz="12" w:space="0" w:color="auto"/>
            </w:tcBorders>
            <w:shd w:val="clear" w:color="auto" w:fill="auto"/>
            <w:noWrap/>
            <w:vAlign w:val="bottom"/>
            <w:hideMark/>
          </w:tcPr>
          <w:p w:rsidR="00EB7D9D" w:rsidRPr="00701F50" w:rsidRDefault="00EB7D9D" w:rsidP="00701F50">
            <w:pPr>
              <w:suppressAutoHyphens w:val="0"/>
              <w:spacing w:before="80" w:after="80" w:line="220" w:lineRule="exact"/>
              <w:ind w:right="113"/>
              <w:jc w:val="right"/>
              <w:rPr>
                <w:i/>
                <w:sz w:val="16"/>
                <w:szCs w:val="16"/>
              </w:rPr>
            </w:pPr>
            <w:r w:rsidRPr="00701F50">
              <w:rPr>
                <w:i/>
                <w:sz w:val="16"/>
                <w:szCs w:val="16"/>
              </w:rPr>
              <w:t>Operational</w:t>
            </w:r>
          </w:p>
        </w:tc>
        <w:tc>
          <w:tcPr>
            <w:tcW w:w="286" w:type="pct"/>
            <w:tcBorders>
              <w:top w:val="single" w:sz="4" w:space="0" w:color="auto"/>
              <w:bottom w:val="single" w:sz="12" w:space="0" w:color="auto"/>
            </w:tcBorders>
            <w:shd w:val="clear" w:color="auto" w:fill="auto"/>
            <w:vAlign w:val="bottom"/>
            <w:hideMark/>
          </w:tcPr>
          <w:p w:rsidR="00EB7D9D" w:rsidRPr="00701F50" w:rsidRDefault="00EB7D9D" w:rsidP="00701F50">
            <w:pPr>
              <w:suppressAutoHyphens w:val="0"/>
              <w:spacing w:before="80" w:after="80" w:line="220" w:lineRule="exact"/>
              <w:ind w:right="113"/>
              <w:jc w:val="right"/>
              <w:rPr>
                <w:i/>
                <w:sz w:val="16"/>
                <w:szCs w:val="16"/>
              </w:rPr>
            </w:pPr>
            <w:r w:rsidRPr="00701F50">
              <w:rPr>
                <w:i/>
                <w:sz w:val="16"/>
                <w:szCs w:val="16"/>
              </w:rPr>
              <w:t>Other</w:t>
            </w:r>
          </w:p>
        </w:tc>
      </w:tr>
      <w:tr w:rsidR="00DF7024" w:rsidRPr="00401787" w:rsidTr="00A8271B">
        <w:trPr>
          <w:trHeight w:val="60"/>
          <w:tblHeader/>
        </w:trPr>
        <w:tc>
          <w:tcPr>
            <w:tcW w:w="887" w:type="pct"/>
            <w:tcBorders>
              <w:top w:val="single" w:sz="12" w:space="0" w:color="auto"/>
            </w:tcBorders>
            <w:shd w:val="clear" w:color="auto" w:fill="auto"/>
            <w:noWrap/>
          </w:tcPr>
          <w:p w:rsidR="0091224D" w:rsidRPr="00401787" w:rsidRDefault="0091224D" w:rsidP="00701F50">
            <w:pPr>
              <w:tabs>
                <w:tab w:val="left" w:pos="284"/>
              </w:tabs>
              <w:suppressAutoHyphens w:val="0"/>
              <w:spacing w:line="100" w:lineRule="exact"/>
              <w:ind w:right="113"/>
              <w:rPr>
                <w:bCs/>
                <w:sz w:val="18"/>
              </w:rPr>
            </w:pPr>
          </w:p>
        </w:tc>
        <w:tc>
          <w:tcPr>
            <w:tcW w:w="633" w:type="pct"/>
            <w:tcBorders>
              <w:top w:val="single" w:sz="12" w:space="0" w:color="auto"/>
            </w:tcBorders>
            <w:shd w:val="clear" w:color="auto" w:fill="auto"/>
            <w:noWrap/>
          </w:tcPr>
          <w:p w:rsidR="0091224D" w:rsidRPr="00401787" w:rsidRDefault="0091224D" w:rsidP="00701F50">
            <w:pPr>
              <w:suppressAutoHyphens w:val="0"/>
              <w:spacing w:line="100" w:lineRule="exact"/>
              <w:ind w:right="113"/>
              <w:rPr>
                <w:sz w:val="18"/>
                <w:szCs w:val="18"/>
              </w:rPr>
            </w:pPr>
          </w:p>
        </w:tc>
        <w:tc>
          <w:tcPr>
            <w:tcW w:w="707" w:type="pct"/>
            <w:tcBorders>
              <w:top w:val="single" w:sz="12" w:space="0" w:color="auto"/>
            </w:tcBorders>
            <w:shd w:val="clear" w:color="auto" w:fill="auto"/>
          </w:tcPr>
          <w:p w:rsidR="0091224D" w:rsidRPr="00401787" w:rsidRDefault="0091224D" w:rsidP="00701F50">
            <w:pPr>
              <w:suppressAutoHyphens w:val="0"/>
              <w:spacing w:line="100" w:lineRule="exact"/>
              <w:ind w:right="113"/>
              <w:rPr>
                <w:sz w:val="18"/>
                <w:szCs w:val="18"/>
              </w:rPr>
            </w:pPr>
          </w:p>
        </w:tc>
        <w:tc>
          <w:tcPr>
            <w:tcW w:w="362" w:type="pct"/>
            <w:tcBorders>
              <w:top w:val="single" w:sz="12" w:space="0" w:color="auto"/>
            </w:tcBorders>
            <w:shd w:val="clear" w:color="auto" w:fill="auto"/>
            <w:noWrap/>
          </w:tcPr>
          <w:p w:rsidR="0091224D" w:rsidRPr="00401787" w:rsidRDefault="0091224D" w:rsidP="00701F50">
            <w:pPr>
              <w:suppressAutoHyphens w:val="0"/>
              <w:spacing w:line="100" w:lineRule="exact"/>
              <w:ind w:right="113"/>
              <w:jc w:val="right"/>
              <w:rPr>
                <w:sz w:val="18"/>
                <w:szCs w:val="18"/>
              </w:rPr>
            </w:pPr>
          </w:p>
        </w:tc>
        <w:tc>
          <w:tcPr>
            <w:tcW w:w="344" w:type="pct"/>
            <w:gridSpan w:val="2"/>
            <w:tcBorders>
              <w:top w:val="single" w:sz="12" w:space="0" w:color="auto"/>
            </w:tcBorders>
            <w:shd w:val="clear" w:color="auto" w:fill="auto"/>
          </w:tcPr>
          <w:p w:rsidR="0091224D" w:rsidRPr="00401787" w:rsidRDefault="0091224D" w:rsidP="00701F50">
            <w:pPr>
              <w:suppressAutoHyphens w:val="0"/>
              <w:spacing w:line="100" w:lineRule="exact"/>
              <w:ind w:right="113"/>
              <w:jc w:val="right"/>
              <w:rPr>
                <w:i/>
                <w:iCs/>
                <w:sz w:val="18"/>
                <w:szCs w:val="18"/>
              </w:rPr>
            </w:pPr>
          </w:p>
        </w:tc>
        <w:tc>
          <w:tcPr>
            <w:tcW w:w="370" w:type="pct"/>
            <w:tcBorders>
              <w:top w:val="single" w:sz="12" w:space="0" w:color="auto"/>
            </w:tcBorders>
            <w:shd w:val="clear" w:color="auto" w:fill="auto"/>
            <w:noWrap/>
          </w:tcPr>
          <w:p w:rsidR="0091224D" w:rsidRPr="00401787" w:rsidRDefault="0091224D" w:rsidP="00701F50">
            <w:pPr>
              <w:suppressAutoHyphens w:val="0"/>
              <w:spacing w:line="100" w:lineRule="exact"/>
              <w:ind w:right="113"/>
              <w:jc w:val="right"/>
              <w:rPr>
                <w:sz w:val="18"/>
                <w:szCs w:val="18"/>
              </w:rPr>
            </w:pPr>
          </w:p>
        </w:tc>
        <w:tc>
          <w:tcPr>
            <w:tcW w:w="333" w:type="pct"/>
            <w:gridSpan w:val="2"/>
            <w:tcBorders>
              <w:top w:val="single" w:sz="12" w:space="0" w:color="auto"/>
            </w:tcBorders>
            <w:shd w:val="clear" w:color="auto" w:fill="auto"/>
          </w:tcPr>
          <w:p w:rsidR="0091224D" w:rsidRPr="00401787" w:rsidRDefault="0091224D" w:rsidP="00701F50">
            <w:pPr>
              <w:suppressAutoHyphens w:val="0"/>
              <w:spacing w:line="100" w:lineRule="exact"/>
              <w:ind w:right="113"/>
              <w:jc w:val="right"/>
              <w:rPr>
                <w:i/>
                <w:iCs/>
                <w:sz w:val="18"/>
                <w:szCs w:val="18"/>
              </w:rPr>
            </w:pPr>
          </w:p>
        </w:tc>
        <w:tc>
          <w:tcPr>
            <w:tcW w:w="374" w:type="pct"/>
            <w:tcBorders>
              <w:top w:val="single" w:sz="12" w:space="0" w:color="auto"/>
            </w:tcBorders>
            <w:shd w:val="clear" w:color="auto" w:fill="auto"/>
            <w:noWrap/>
          </w:tcPr>
          <w:p w:rsidR="0091224D" w:rsidRPr="00401787" w:rsidRDefault="0091224D" w:rsidP="00701F50">
            <w:pPr>
              <w:suppressAutoHyphens w:val="0"/>
              <w:spacing w:line="100" w:lineRule="exact"/>
              <w:ind w:right="113"/>
              <w:jc w:val="right"/>
              <w:rPr>
                <w:sz w:val="18"/>
                <w:szCs w:val="18"/>
              </w:rPr>
            </w:pPr>
          </w:p>
        </w:tc>
        <w:tc>
          <w:tcPr>
            <w:tcW w:w="319" w:type="pct"/>
            <w:gridSpan w:val="2"/>
            <w:tcBorders>
              <w:top w:val="single" w:sz="12" w:space="0" w:color="auto"/>
            </w:tcBorders>
            <w:shd w:val="clear" w:color="auto" w:fill="auto"/>
          </w:tcPr>
          <w:p w:rsidR="0091224D" w:rsidRPr="00401787" w:rsidRDefault="0091224D" w:rsidP="00701F50">
            <w:pPr>
              <w:suppressAutoHyphens w:val="0"/>
              <w:spacing w:line="100" w:lineRule="exact"/>
              <w:ind w:right="113"/>
              <w:jc w:val="right"/>
              <w:rPr>
                <w:i/>
                <w:iCs/>
                <w:sz w:val="18"/>
                <w:szCs w:val="18"/>
              </w:rPr>
            </w:pPr>
          </w:p>
        </w:tc>
        <w:tc>
          <w:tcPr>
            <w:tcW w:w="386" w:type="pct"/>
            <w:tcBorders>
              <w:top w:val="single" w:sz="12" w:space="0" w:color="auto"/>
            </w:tcBorders>
            <w:shd w:val="clear" w:color="auto" w:fill="auto"/>
            <w:noWrap/>
          </w:tcPr>
          <w:p w:rsidR="0091224D" w:rsidRPr="00401787" w:rsidRDefault="0091224D" w:rsidP="00701F50">
            <w:pPr>
              <w:suppressAutoHyphens w:val="0"/>
              <w:spacing w:line="100" w:lineRule="exact"/>
              <w:ind w:right="113"/>
              <w:jc w:val="right"/>
              <w:rPr>
                <w:sz w:val="18"/>
                <w:szCs w:val="18"/>
              </w:rPr>
            </w:pPr>
          </w:p>
        </w:tc>
        <w:tc>
          <w:tcPr>
            <w:tcW w:w="286" w:type="pct"/>
            <w:tcBorders>
              <w:top w:val="single" w:sz="12" w:space="0" w:color="auto"/>
            </w:tcBorders>
            <w:shd w:val="clear" w:color="auto" w:fill="auto"/>
          </w:tcPr>
          <w:p w:rsidR="0091224D" w:rsidRPr="00401787" w:rsidRDefault="0091224D" w:rsidP="00701F50">
            <w:pPr>
              <w:suppressAutoHyphens w:val="0"/>
              <w:spacing w:line="100" w:lineRule="exact"/>
              <w:ind w:right="113"/>
              <w:jc w:val="right"/>
              <w:rPr>
                <w:i/>
                <w:iCs/>
                <w:sz w:val="18"/>
                <w:szCs w:val="18"/>
              </w:rPr>
            </w:pPr>
          </w:p>
        </w:tc>
      </w:tr>
      <w:tr w:rsidR="00DF7024" w:rsidRPr="00401787" w:rsidTr="00A8271B">
        <w:trPr>
          <w:trHeight w:val="996"/>
        </w:trPr>
        <w:tc>
          <w:tcPr>
            <w:tcW w:w="887" w:type="pct"/>
            <w:shd w:val="clear" w:color="auto" w:fill="auto"/>
            <w:noWrap/>
            <w:hideMark/>
          </w:tcPr>
          <w:p w:rsidR="00CD2394" w:rsidRPr="00401787" w:rsidRDefault="00CB7083" w:rsidP="00701F50">
            <w:pPr>
              <w:tabs>
                <w:tab w:val="left" w:pos="284"/>
              </w:tabs>
              <w:suppressAutoHyphens w:val="0"/>
              <w:spacing w:before="40" w:after="40" w:line="220" w:lineRule="exact"/>
              <w:ind w:right="113"/>
              <w:rPr>
                <w:sz w:val="18"/>
                <w:szCs w:val="18"/>
              </w:rPr>
            </w:pPr>
            <w:r w:rsidRPr="00401787">
              <w:rPr>
                <w:bCs/>
                <w:sz w:val="18"/>
              </w:rPr>
              <w:t>I.</w:t>
            </w:r>
            <w:r w:rsidR="00E12B22" w:rsidRPr="00401787">
              <w:rPr>
                <w:bCs/>
                <w:sz w:val="18"/>
              </w:rPr>
              <w:tab/>
            </w:r>
            <w:r w:rsidRPr="00401787">
              <w:rPr>
                <w:bCs/>
                <w:sz w:val="18"/>
              </w:rPr>
              <w:t xml:space="preserve">Access to </w:t>
            </w:r>
            <w:proofErr w:type="spellStart"/>
            <w:r w:rsidRPr="00401787">
              <w:rPr>
                <w:bCs/>
                <w:sz w:val="18"/>
              </w:rPr>
              <w:t>information</w:t>
            </w:r>
            <w:r w:rsidR="00CD2394" w:rsidRPr="00401787">
              <w:rPr>
                <w:i/>
                <w:iCs/>
                <w:sz w:val="18"/>
                <w:szCs w:val="18"/>
                <w:vertAlign w:val="superscript"/>
              </w:rPr>
              <w:t>b</w:t>
            </w:r>
            <w:proofErr w:type="spellEnd"/>
          </w:p>
        </w:tc>
        <w:tc>
          <w:tcPr>
            <w:tcW w:w="633" w:type="pct"/>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Staff time</w:t>
            </w:r>
          </w:p>
        </w:tc>
        <w:tc>
          <w:tcPr>
            <w:tcW w:w="707" w:type="pct"/>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 xml:space="preserve">Professional support, two P–3 staff: one at 30 per cent and one at 20 per cent of FTE </w:t>
            </w:r>
          </w:p>
        </w:tc>
        <w:tc>
          <w:tcPr>
            <w:tcW w:w="362"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90 450</w:t>
            </w:r>
          </w:p>
        </w:tc>
        <w:tc>
          <w:tcPr>
            <w:tcW w:w="344" w:type="pct"/>
            <w:gridSpan w:val="2"/>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90 450</w:t>
            </w:r>
          </w:p>
        </w:tc>
        <w:tc>
          <w:tcPr>
            <w:tcW w:w="333" w:type="pct"/>
            <w:gridSpan w:val="2"/>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90 450</w:t>
            </w:r>
          </w:p>
        </w:tc>
        <w:tc>
          <w:tcPr>
            <w:tcW w:w="319" w:type="pct"/>
            <w:gridSpan w:val="2"/>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shd w:val="clear" w:color="auto" w:fill="auto"/>
            <w:noWrap/>
            <w:hideMark/>
          </w:tcPr>
          <w:p w:rsidR="00CD2394" w:rsidRPr="00401787" w:rsidRDefault="00CD2394" w:rsidP="00701F50">
            <w:pPr>
              <w:suppressAutoHyphens w:val="0"/>
              <w:spacing w:before="40" w:after="40" w:line="220" w:lineRule="exact"/>
              <w:ind w:right="57"/>
              <w:jc w:val="right"/>
              <w:rPr>
                <w:sz w:val="18"/>
                <w:szCs w:val="18"/>
              </w:rPr>
            </w:pPr>
            <w:r w:rsidRPr="00401787">
              <w:rPr>
                <w:sz w:val="18"/>
                <w:szCs w:val="18"/>
              </w:rPr>
              <w:t>90 450</w:t>
            </w:r>
            <w:r w:rsidRPr="00701F50">
              <w:rPr>
                <w:i/>
                <w:sz w:val="18"/>
                <w:szCs w:val="18"/>
                <w:vertAlign w:val="superscript"/>
              </w:rPr>
              <w:t>c</w:t>
            </w:r>
          </w:p>
        </w:tc>
        <w:tc>
          <w:tcPr>
            <w:tcW w:w="286" w:type="pct"/>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1266"/>
        </w:trPr>
        <w:tc>
          <w:tcPr>
            <w:tcW w:w="887" w:type="pct"/>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(e.g., upgrade and maintenance of Aarhus Clearinghouse and Aarhus good practice database)</w:t>
            </w:r>
          </w:p>
        </w:tc>
        <w:tc>
          <w:tcPr>
            <w:tcW w:w="362"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44" w:type="pct"/>
            <w:gridSpan w:val="2"/>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10 000</w:t>
            </w:r>
          </w:p>
        </w:tc>
        <w:tc>
          <w:tcPr>
            <w:tcW w:w="370"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33" w:type="pct"/>
            <w:gridSpan w:val="2"/>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10 000</w:t>
            </w:r>
          </w:p>
        </w:tc>
        <w:tc>
          <w:tcPr>
            <w:tcW w:w="374"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19" w:type="pct"/>
            <w:gridSpan w:val="2"/>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10 000</w:t>
            </w:r>
          </w:p>
        </w:tc>
        <w:tc>
          <w:tcPr>
            <w:tcW w:w="386"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286"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10 000</w:t>
            </w:r>
          </w:p>
        </w:tc>
      </w:tr>
      <w:tr w:rsidR="00DF7024" w:rsidRPr="00401787" w:rsidTr="00A8271B">
        <w:trPr>
          <w:trHeight w:val="720"/>
        </w:trPr>
        <w:tc>
          <w:tcPr>
            <w:tcW w:w="887" w:type="pct"/>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DF7024">
              <w:rPr>
                <w:sz w:val="18"/>
                <w:szCs w:val="18"/>
              </w:rPr>
              <w:t xml:space="preserve"> </w:t>
            </w:r>
            <w:r w:rsidRPr="00401787">
              <w:rPr>
                <w:sz w:val="18"/>
                <w:szCs w:val="18"/>
              </w:rPr>
              <w:t>participants)</w:t>
            </w:r>
          </w:p>
        </w:tc>
        <w:tc>
          <w:tcPr>
            <w:tcW w:w="707" w:type="pct"/>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of eligible participants (3 meetings)</w:t>
            </w:r>
          </w:p>
        </w:tc>
        <w:tc>
          <w:tcPr>
            <w:tcW w:w="362"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44" w:type="pct"/>
            <w:gridSpan w:val="2"/>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33" w:type="pct"/>
            <w:gridSpan w:val="2"/>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19" w:type="pct"/>
            <w:gridSpan w:val="2"/>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286" w:type="pct"/>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b/>
                <w:bCs/>
                <w:sz w:val="18"/>
                <w:szCs w:val="18"/>
              </w:rPr>
            </w:pPr>
            <w:r w:rsidRPr="00401787">
              <w:rPr>
                <w:b/>
                <w:bCs/>
                <w:sz w:val="18"/>
                <w:szCs w:val="18"/>
              </w:rPr>
              <w:t> </w:t>
            </w:r>
          </w:p>
        </w:tc>
        <w:tc>
          <w:tcPr>
            <w:tcW w:w="633"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Travel, DSA (staff)</w:t>
            </w:r>
          </w:p>
        </w:tc>
        <w:tc>
          <w:tcPr>
            <w:tcW w:w="707" w:type="pct"/>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sz w:val="18"/>
                <w:szCs w:val="18"/>
              </w:rPr>
            </w:pPr>
            <w:proofErr w:type="spellStart"/>
            <w:r w:rsidRPr="00401787">
              <w:rPr>
                <w:sz w:val="18"/>
                <w:szCs w:val="18"/>
              </w:rPr>
              <w:t>Missions</w:t>
            </w:r>
            <w:r w:rsidRPr="00401787">
              <w:rPr>
                <w:i/>
                <w:iCs/>
                <w:sz w:val="18"/>
                <w:szCs w:val="18"/>
                <w:vertAlign w:val="superscript"/>
              </w:rPr>
              <w:t>d</w:t>
            </w:r>
            <w:proofErr w:type="spellEnd"/>
          </w:p>
        </w:tc>
        <w:tc>
          <w:tcPr>
            <w:tcW w:w="362"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44"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227"/>
              <w:jc w:val="right"/>
              <w:rPr>
                <w:sz w:val="18"/>
                <w:szCs w:val="18"/>
              </w:rPr>
            </w:pPr>
            <w:r w:rsidRPr="00401787">
              <w:rPr>
                <w:sz w:val="18"/>
                <w:szCs w:val="18"/>
              </w:rPr>
              <w:t>3 500</w:t>
            </w:r>
          </w:p>
        </w:tc>
        <w:tc>
          <w:tcPr>
            <w:tcW w:w="370"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33"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74"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19"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70"/>
              <w:jc w:val="right"/>
              <w:rPr>
                <w:sz w:val="18"/>
                <w:szCs w:val="18"/>
              </w:rPr>
            </w:pPr>
            <w:r w:rsidRPr="00401787">
              <w:rPr>
                <w:sz w:val="18"/>
                <w:szCs w:val="18"/>
              </w:rPr>
              <w:t>3 500</w:t>
            </w:r>
          </w:p>
        </w:tc>
        <w:tc>
          <w:tcPr>
            <w:tcW w:w="386"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286" w:type="pct"/>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r>
      <w:tr w:rsidR="00DF7024" w:rsidRPr="00401787" w:rsidTr="00A8271B">
        <w:trPr>
          <w:trHeight w:val="315"/>
        </w:trPr>
        <w:tc>
          <w:tcPr>
            <w:tcW w:w="887" w:type="pct"/>
            <w:tcBorders>
              <w:top w:val="single" w:sz="4" w:space="0" w:color="auto"/>
              <w:bottom w:val="single" w:sz="4" w:space="0" w:color="auto"/>
            </w:tcBorders>
            <w:shd w:val="clear" w:color="auto" w:fill="auto"/>
            <w:noWrap/>
            <w:hideMark/>
          </w:tcPr>
          <w:p w:rsidR="00CD2394" w:rsidRPr="00401787" w:rsidRDefault="00E12B22" w:rsidP="00ED63AB">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I</w:t>
            </w:r>
          </w:p>
        </w:tc>
        <w:tc>
          <w:tcPr>
            <w:tcW w:w="633" w:type="pct"/>
            <w:tcBorders>
              <w:top w:val="single" w:sz="4" w:space="0" w:color="auto"/>
              <w:bottom w:val="single" w:sz="4" w:space="0" w:color="auto"/>
            </w:tcBorders>
            <w:shd w:val="clear" w:color="auto" w:fill="auto"/>
            <w:noWrap/>
            <w:hideMark/>
          </w:tcPr>
          <w:p w:rsidR="00CD2394" w:rsidRPr="00401787" w:rsidRDefault="00CD2394" w:rsidP="00432487">
            <w:pPr>
              <w:suppressAutoHyphens w:val="0"/>
              <w:spacing w:before="80" w:after="80" w:line="220" w:lineRule="exact"/>
              <w:ind w:right="113"/>
              <w:rPr>
                <w:b/>
                <w:bCs/>
                <w:sz w:val="18"/>
                <w:szCs w:val="18"/>
              </w:rPr>
            </w:pP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b/>
                <w:bCs/>
                <w:sz w:val="18"/>
                <w:szCs w:val="18"/>
              </w:rPr>
            </w:pPr>
          </w:p>
        </w:tc>
        <w:tc>
          <w:tcPr>
            <w:tcW w:w="362"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139 750</w:t>
            </w:r>
          </w:p>
        </w:tc>
        <w:tc>
          <w:tcPr>
            <w:tcW w:w="344"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227"/>
              <w:jc w:val="right"/>
              <w:rPr>
                <w:b/>
                <w:bCs/>
                <w:sz w:val="18"/>
                <w:szCs w:val="18"/>
              </w:rPr>
            </w:pPr>
            <w:r w:rsidRPr="00401787">
              <w:rPr>
                <w:b/>
                <w:bCs/>
                <w:sz w:val="18"/>
                <w:szCs w:val="18"/>
              </w:rPr>
              <w:t>13 500</w:t>
            </w:r>
          </w:p>
        </w:tc>
        <w:tc>
          <w:tcPr>
            <w:tcW w:w="370"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139 750</w:t>
            </w:r>
          </w:p>
        </w:tc>
        <w:tc>
          <w:tcPr>
            <w:tcW w:w="333" w:type="pct"/>
            <w:gridSpan w:val="2"/>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13 500</w:t>
            </w:r>
          </w:p>
        </w:tc>
        <w:tc>
          <w:tcPr>
            <w:tcW w:w="374"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139 750</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13 500</w:t>
            </w:r>
          </w:p>
        </w:tc>
        <w:tc>
          <w:tcPr>
            <w:tcW w:w="3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139 750</w:t>
            </w:r>
          </w:p>
        </w:tc>
        <w:tc>
          <w:tcPr>
            <w:tcW w:w="2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13 500</w:t>
            </w:r>
          </w:p>
        </w:tc>
      </w:tr>
      <w:tr w:rsidR="00DF7024" w:rsidRPr="00401787" w:rsidTr="00A8271B">
        <w:trPr>
          <w:trHeight w:val="988"/>
        </w:trPr>
        <w:tc>
          <w:tcPr>
            <w:tcW w:w="887" w:type="pct"/>
            <w:tcBorders>
              <w:top w:val="single" w:sz="4" w:space="0" w:color="auto"/>
              <w:bottom w:val="nil"/>
            </w:tcBorders>
            <w:shd w:val="clear" w:color="auto" w:fill="auto"/>
            <w:noWrap/>
            <w:hideMark/>
          </w:tcPr>
          <w:p w:rsidR="00CD2394" w:rsidRPr="00401787" w:rsidRDefault="00CB7083" w:rsidP="00D41D03">
            <w:pPr>
              <w:tabs>
                <w:tab w:val="left" w:pos="284"/>
              </w:tabs>
              <w:suppressAutoHyphens w:val="0"/>
              <w:spacing w:before="80" w:after="40" w:line="220" w:lineRule="exact"/>
              <w:ind w:right="113"/>
              <w:rPr>
                <w:sz w:val="18"/>
                <w:szCs w:val="18"/>
              </w:rPr>
            </w:pPr>
            <w:r w:rsidRPr="00401787">
              <w:rPr>
                <w:sz w:val="18"/>
                <w:szCs w:val="18"/>
              </w:rPr>
              <w:t>II.</w:t>
            </w:r>
            <w:r w:rsidR="00E12B22" w:rsidRPr="00401787">
              <w:rPr>
                <w:sz w:val="18"/>
                <w:szCs w:val="18"/>
              </w:rPr>
              <w:tab/>
            </w:r>
            <w:r w:rsidR="00CD2394" w:rsidRPr="00401787">
              <w:rPr>
                <w:sz w:val="18"/>
                <w:szCs w:val="18"/>
              </w:rPr>
              <w:t>Public participation</w:t>
            </w:r>
          </w:p>
        </w:tc>
        <w:tc>
          <w:tcPr>
            <w:tcW w:w="633" w:type="pct"/>
            <w:tcBorders>
              <w:top w:val="single" w:sz="4" w:space="0" w:color="auto"/>
              <w:bottom w:val="nil"/>
            </w:tcBorders>
            <w:shd w:val="clear" w:color="auto" w:fill="auto"/>
            <w:noWrap/>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Staff time</w:t>
            </w:r>
          </w:p>
        </w:tc>
        <w:tc>
          <w:tcPr>
            <w:tcW w:w="707" w:type="pct"/>
            <w:tcBorders>
              <w:top w:val="single" w:sz="4" w:space="0" w:color="auto"/>
              <w:bottom w:val="nil"/>
            </w:tcBorders>
            <w:shd w:val="clear" w:color="auto" w:fill="auto"/>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 xml:space="preserve">Professional support, one P–3 staff at 40 per cent of FTE </w:t>
            </w:r>
          </w:p>
        </w:tc>
        <w:tc>
          <w:tcPr>
            <w:tcW w:w="362" w:type="pct"/>
            <w:tcBorders>
              <w:top w:val="single" w:sz="4" w:space="0" w:color="auto"/>
              <w:bottom w:val="nil"/>
            </w:tcBorders>
            <w:shd w:val="clear" w:color="auto" w:fill="auto"/>
            <w:noWrap/>
            <w:hideMark/>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72 360</w:t>
            </w:r>
          </w:p>
        </w:tc>
        <w:tc>
          <w:tcPr>
            <w:tcW w:w="344" w:type="pct"/>
            <w:gridSpan w:val="2"/>
            <w:tcBorders>
              <w:top w:val="single" w:sz="4" w:space="0" w:color="auto"/>
              <w:bottom w:val="nil"/>
            </w:tcBorders>
            <w:shd w:val="clear" w:color="auto" w:fill="auto"/>
            <w:hideMark/>
          </w:tcPr>
          <w:p w:rsidR="00CD2394" w:rsidRPr="00401787" w:rsidRDefault="00CD2394" w:rsidP="00701F50">
            <w:pPr>
              <w:suppressAutoHyphens w:val="0"/>
              <w:spacing w:before="80" w:after="40" w:line="220" w:lineRule="exact"/>
              <w:ind w:right="227"/>
              <w:jc w:val="right"/>
              <w:rPr>
                <w:sz w:val="18"/>
                <w:szCs w:val="18"/>
              </w:rPr>
            </w:pPr>
            <w:r w:rsidRPr="00401787">
              <w:rPr>
                <w:i/>
                <w:iCs/>
                <w:sz w:val="18"/>
                <w:szCs w:val="18"/>
              </w:rPr>
              <w:t>—</w:t>
            </w:r>
          </w:p>
        </w:tc>
        <w:tc>
          <w:tcPr>
            <w:tcW w:w="370" w:type="pct"/>
            <w:tcBorders>
              <w:top w:val="single" w:sz="4" w:space="0" w:color="auto"/>
              <w:bottom w:val="nil"/>
            </w:tcBorders>
            <w:shd w:val="clear" w:color="auto" w:fill="auto"/>
            <w:noWrap/>
            <w:hideMark/>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72 360</w:t>
            </w:r>
          </w:p>
        </w:tc>
        <w:tc>
          <w:tcPr>
            <w:tcW w:w="333" w:type="pct"/>
            <w:gridSpan w:val="2"/>
            <w:tcBorders>
              <w:top w:val="single" w:sz="4" w:space="0" w:color="auto"/>
              <w:bottom w:val="nil"/>
            </w:tcBorders>
            <w:shd w:val="clear" w:color="auto" w:fill="auto"/>
            <w:hideMark/>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c>
          <w:tcPr>
            <w:tcW w:w="374" w:type="pct"/>
            <w:tcBorders>
              <w:top w:val="single" w:sz="4" w:space="0" w:color="auto"/>
              <w:bottom w:val="nil"/>
            </w:tcBorders>
            <w:shd w:val="clear" w:color="auto" w:fill="auto"/>
            <w:noWrap/>
            <w:hideMark/>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72 360</w:t>
            </w:r>
          </w:p>
        </w:tc>
        <w:tc>
          <w:tcPr>
            <w:tcW w:w="319" w:type="pct"/>
            <w:gridSpan w:val="2"/>
            <w:tcBorders>
              <w:top w:val="single" w:sz="4" w:space="0" w:color="auto"/>
              <w:bottom w:val="nil"/>
            </w:tcBorders>
            <w:shd w:val="clear" w:color="auto" w:fill="auto"/>
            <w:hideMark/>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86" w:type="pct"/>
            <w:tcBorders>
              <w:top w:val="single" w:sz="4" w:space="0" w:color="auto"/>
              <w:bottom w:val="nil"/>
            </w:tcBorders>
            <w:shd w:val="clear" w:color="auto" w:fill="auto"/>
            <w:noWrap/>
            <w:hideMark/>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72 360</w:t>
            </w:r>
          </w:p>
        </w:tc>
        <w:tc>
          <w:tcPr>
            <w:tcW w:w="286" w:type="pct"/>
            <w:tcBorders>
              <w:top w:val="single" w:sz="4" w:space="0" w:color="auto"/>
              <w:bottom w:val="nil"/>
            </w:tcBorders>
            <w:shd w:val="clear" w:color="auto" w:fill="auto"/>
            <w:hideMark/>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r>
      <w:tr w:rsidR="00DF7024" w:rsidRPr="00401787" w:rsidTr="00A8271B">
        <w:trPr>
          <w:trHeight w:val="831"/>
        </w:trPr>
        <w:tc>
          <w:tcPr>
            <w:tcW w:w="887"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(e.g., preparation of the required materials)</w:t>
            </w:r>
          </w:p>
        </w:tc>
        <w:tc>
          <w:tcPr>
            <w:tcW w:w="362"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44"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8 000</w:t>
            </w:r>
          </w:p>
        </w:tc>
        <w:tc>
          <w:tcPr>
            <w:tcW w:w="370"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33"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8 000</w:t>
            </w:r>
          </w:p>
        </w:tc>
        <w:tc>
          <w:tcPr>
            <w:tcW w:w="374"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19"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8 000</w:t>
            </w:r>
          </w:p>
        </w:tc>
        <w:tc>
          <w:tcPr>
            <w:tcW w:w="3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2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8 000</w:t>
            </w:r>
          </w:p>
        </w:tc>
      </w:tr>
      <w:tr w:rsidR="00DF7024" w:rsidRPr="00401787" w:rsidTr="00A8271B">
        <w:trPr>
          <w:trHeight w:val="720"/>
        </w:trPr>
        <w:tc>
          <w:tcPr>
            <w:tcW w:w="887"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9E0D1B">
              <w:rPr>
                <w:sz w:val="18"/>
                <w:szCs w:val="18"/>
              </w:rPr>
              <w:t xml:space="preserve"> </w:t>
            </w:r>
            <w:r w:rsidRPr="00401787">
              <w:rPr>
                <w:sz w:val="18"/>
                <w:szCs w:val="18"/>
              </w:rPr>
              <w:t>participants)</w:t>
            </w:r>
          </w:p>
        </w:tc>
        <w:tc>
          <w:tcPr>
            <w:tcW w:w="707" w:type="pct"/>
            <w:tcBorders>
              <w:top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of eligible participants (3 meetings)</w:t>
            </w:r>
          </w:p>
        </w:tc>
        <w:tc>
          <w:tcPr>
            <w:tcW w:w="362"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44" w:type="pct"/>
            <w:gridSpan w:val="2"/>
            <w:tcBorders>
              <w:top w:val="nil"/>
            </w:tcBorders>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33" w:type="pct"/>
            <w:gridSpan w:val="2"/>
            <w:tcBorders>
              <w:top w:val="nil"/>
            </w:tcBorders>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19" w:type="pct"/>
            <w:gridSpan w:val="2"/>
            <w:tcBorders>
              <w:top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286" w:type="pct"/>
            <w:tcBorders>
              <w:top w:val="nil"/>
            </w:tcBorders>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bottom w:val="single" w:sz="4" w:space="0" w:color="auto"/>
            </w:tcBorders>
            <w:shd w:val="clear" w:color="auto" w:fill="auto"/>
            <w:noWrap/>
            <w:hideMark/>
          </w:tcPr>
          <w:p w:rsidR="00CD2394" w:rsidRPr="00401787" w:rsidRDefault="00CD2394" w:rsidP="00A8271B">
            <w:pPr>
              <w:suppressAutoHyphens w:val="0"/>
              <w:spacing w:before="40" w:after="80" w:line="220" w:lineRule="exact"/>
              <w:ind w:right="113"/>
              <w:rPr>
                <w:b/>
                <w:bCs/>
                <w:sz w:val="18"/>
                <w:szCs w:val="18"/>
              </w:rPr>
            </w:pPr>
            <w:r w:rsidRPr="00401787">
              <w:rPr>
                <w:b/>
                <w:bCs/>
                <w:sz w:val="18"/>
                <w:szCs w:val="18"/>
              </w:rPr>
              <w:t> </w:t>
            </w:r>
          </w:p>
        </w:tc>
        <w:tc>
          <w:tcPr>
            <w:tcW w:w="633" w:type="pct"/>
            <w:tcBorders>
              <w:bottom w:val="single" w:sz="4" w:space="0" w:color="auto"/>
            </w:tcBorders>
            <w:shd w:val="clear" w:color="auto" w:fill="auto"/>
            <w:noWrap/>
            <w:hideMark/>
          </w:tcPr>
          <w:p w:rsidR="00CD2394" w:rsidRPr="00401787" w:rsidRDefault="00CD2394" w:rsidP="00A8271B">
            <w:pPr>
              <w:suppressAutoHyphens w:val="0"/>
              <w:spacing w:before="40" w:after="80" w:line="220" w:lineRule="exact"/>
              <w:ind w:right="113"/>
              <w:rPr>
                <w:sz w:val="18"/>
                <w:szCs w:val="18"/>
              </w:rPr>
            </w:pPr>
            <w:r w:rsidRPr="00401787">
              <w:rPr>
                <w:sz w:val="18"/>
                <w:szCs w:val="18"/>
              </w:rPr>
              <w:t>Travel, DSA (staff)</w:t>
            </w:r>
          </w:p>
        </w:tc>
        <w:tc>
          <w:tcPr>
            <w:tcW w:w="707" w:type="pct"/>
            <w:tcBorders>
              <w:bottom w:val="single" w:sz="4" w:space="0" w:color="auto"/>
            </w:tcBorders>
            <w:shd w:val="clear" w:color="auto" w:fill="auto"/>
            <w:hideMark/>
          </w:tcPr>
          <w:p w:rsidR="00CD2394" w:rsidRPr="00401787" w:rsidRDefault="00CD2394" w:rsidP="00A8271B">
            <w:pPr>
              <w:suppressAutoHyphens w:val="0"/>
              <w:spacing w:before="40" w:after="80" w:line="220" w:lineRule="exact"/>
              <w:ind w:right="113"/>
              <w:rPr>
                <w:sz w:val="18"/>
                <w:szCs w:val="18"/>
              </w:rPr>
            </w:pPr>
            <w:proofErr w:type="spellStart"/>
            <w:r w:rsidRPr="00401787">
              <w:rPr>
                <w:sz w:val="18"/>
                <w:szCs w:val="18"/>
              </w:rPr>
              <w:t>Missions</w:t>
            </w:r>
            <w:r w:rsidRPr="00401787">
              <w:rPr>
                <w:i/>
                <w:iCs/>
                <w:sz w:val="18"/>
                <w:szCs w:val="18"/>
                <w:vertAlign w:val="superscript"/>
              </w:rPr>
              <w:t>e</w:t>
            </w:r>
            <w:proofErr w:type="spellEnd"/>
          </w:p>
        </w:tc>
        <w:tc>
          <w:tcPr>
            <w:tcW w:w="362" w:type="pct"/>
            <w:tcBorders>
              <w:bottom w:val="single" w:sz="4" w:space="0" w:color="auto"/>
            </w:tcBorders>
            <w:shd w:val="clear" w:color="auto" w:fill="auto"/>
            <w:noWrap/>
            <w:hideMark/>
          </w:tcPr>
          <w:p w:rsidR="00CD2394" w:rsidRPr="00401787" w:rsidRDefault="00CD2394" w:rsidP="00A8271B">
            <w:pPr>
              <w:suppressAutoHyphens w:val="0"/>
              <w:spacing w:before="40" w:after="80" w:line="220" w:lineRule="exact"/>
              <w:ind w:right="113"/>
              <w:jc w:val="right"/>
              <w:rPr>
                <w:sz w:val="18"/>
                <w:szCs w:val="18"/>
              </w:rPr>
            </w:pPr>
            <w:r w:rsidRPr="00401787">
              <w:rPr>
                <w:sz w:val="18"/>
                <w:szCs w:val="18"/>
              </w:rPr>
              <w:t>3 500</w:t>
            </w:r>
          </w:p>
        </w:tc>
        <w:tc>
          <w:tcPr>
            <w:tcW w:w="344"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227"/>
              <w:jc w:val="right"/>
              <w:rPr>
                <w:sz w:val="18"/>
                <w:szCs w:val="18"/>
              </w:rPr>
            </w:pPr>
            <w:r w:rsidRPr="00401787">
              <w:rPr>
                <w:sz w:val="18"/>
                <w:szCs w:val="18"/>
              </w:rPr>
              <w:t>3 500</w:t>
            </w:r>
          </w:p>
        </w:tc>
        <w:tc>
          <w:tcPr>
            <w:tcW w:w="370" w:type="pct"/>
            <w:tcBorders>
              <w:bottom w:val="single" w:sz="4" w:space="0" w:color="auto"/>
            </w:tcBorders>
            <w:shd w:val="clear" w:color="auto" w:fill="auto"/>
            <w:noWrap/>
            <w:hideMark/>
          </w:tcPr>
          <w:p w:rsidR="00CD2394" w:rsidRPr="00401787" w:rsidRDefault="00CD2394" w:rsidP="00A8271B">
            <w:pPr>
              <w:suppressAutoHyphens w:val="0"/>
              <w:spacing w:before="40" w:after="80" w:line="220" w:lineRule="exact"/>
              <w:ind w:right="113"/>
              <w:jc w:val="right"/>
              <w:rPr>
                <w:sz w:val="18"/>
                <w:szCs w:val="18"/>
              </w:rPr>
            </w:pPr>
            <w:r w:rsidRPr="00401787">
              <w:rPr>
                <w:sz w:val="18"/>
                <w:szCs w:val="18"/>
              </w:rPr>
              <w:t>3 500</w:t>
            </w:r>
          </w:p>
        </w:tc>
        <w:tc>
          <w:tcPr>
            <w:tcW w:w="333" w:type="pct"/>
            <w:gridSpan w:val="2"/>
            <w:tcBorders>
              <w:bottom w:val="single" w:sz="4" w:space="0" w:color="auto"/>
            </w:tcBorders>
            <w:shd w:val="clear" w:color="auto" w:fill="auto"/>
            <w:hideMark/>
          </w:tcPr>
          <w:p w:rsidR="00CD2394" w:rsidRPr="00401787" w:rsidRDefault="00CD2394" w:rsidP="00A8271B">
            <w:pPr>
              <w:suppressAutoHyphens w:val="0"/>
              <w:spacing w:before="40" w:after="80" w:line="220" w:lineRule="exact"/>
              <w:ind w:right="113"/>
              <w:jc w:val="right"/>
              <w:rPr>
                <w:sz w:val="18"/>
                <w:szCs w:val="18"/>
              </w:rPr>
            </w:pPr>
            <w:r w:rsidRPr="00401787">
              <w:rPr>
                <w:sz w:val="18"/>
                <w:szCs w:val="18"/>
              </w:rPr>
              <w:t>3 500</w:t>
            </w:r>
          </w:p>
        </w:tc>
        <w:tc>
          <w:tcPr>
            <w:tcW w:w="374" w:type="pct"/>
            <w:tcBorders>
              <w:bottom w:val="single" w:sz="4" w:space="0" w:color="auto"/>
            </w:tcBorders>
            <w:shd w:val="clear" w:color="auto" w:fill="auto"/>
            <w:noWrap/>
            <w:hideMark/>
          </w:tcPr>
          <w:p w:rsidR="00CD2394" w:rsidRPr="00401787" w:rsidRDefault="00CD2394" w:rsidP="00A8271B">
            <w:pPr>
              <w:suppressAutoHyphens w:val="0"/>
              <w:spacing w:before="40" w:after="80" w:line="220" w:lineRule="exact"/>
              <w:ind w:right="113"/>
              <w:jc w:val="right"/>
              <w:rPr>
                <w:sz w:val="18"/>
                <w:szCs w:val="18"/>
              </w:rPr>
            </w:pPr>
            <w:r w:rsidRPr="00401787">
              <w:rPr>
                <w:sz w:val="18"/>
                <w:szCs w:val="18"/>
              </w:rPr>
              <w:t>3 500</w:t>
            </w:r>
          </w:p>
        </w:tc>
        <w:tc>
          <w:tcPr>
            <w:tcW w:w="319"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70"/>
              <w:jc w:val="right"/>
              <w:rPr>
                <w:sz w:val="18"/>
                <w:szCs w:val="18"/>
              </w:rPr>
            </w:pPr>
            <w:r w:rsidRPr="00401787">
              <w:rPr>
                <w:sz w:val="18"/>
                <w:szCs w:val="18"/>
              </w:rPr>
              <w:t>3 500</w:t>
            </w:r>
          </w:p>
        </w:tc>
        <w:tc>
          <w:tcPr>
            <w:tcW w:w="386" w:type="pct"/>
            <w:tcBorders>
              <w:bottom w:val="single" w:sz="4" w:space="0" w:color="auto"/>
            </w:tcBorders>
            <w:shd w:val="clear" w:color="auto" w:fill="auto"/>
            <w:noWrap/>
            <w:hideMark/>
          </w:tcPr>
          <w:p w:rsidR="00CD2394" w:rsidRPr="00401787" w:rsidRDefault="00CD2394" w:rsidP="00A8271B">
            <w:pPr>
              <w:suppressAutoHyphens w:val="0"/>
              <w:spacing w:before="40" w:after="80" w:line="220" w:lineRule="exact"/>
              <w:ind w:right="113"/>
              <w:jc w:val="right"/>
              <w:rPr>
                <w:sz w:val="18"/>
                <w:szCs w:val="18"/>
              </w:rPr>
            </w:pPr>
            <w:r w:rsidRPr="00401787">
              <w:rPr>
                <w:sz w:val="18"/>
                <w:szCs w:val="18"/>
              </w:rPr>
              <w:t>3 500</w:t>
            </w:r>
          </w:p>
        </w:tc>
        <w:tc>
          <w:tcPr>
            <w:tcW w:w="286" w:type="pct"/>
            <w:tcBorders>
              <w:bottom w:val="single" w:sz="4" w:space="0" w:color="auto"/>
            </w:tcBorders>
            <w:shd w:val="clear" w:color="auto" w:fill="auto"/>
            <w:hideMark/>
          </w:tcPr>
          <w:p w:rsidR="00CD2394" w:rsidRPr="00401787" w:rsidRDefault="00CD2394" w:rsidP="00A8271B">
            <w:pPr>
              <w:suppressAutoHyphens w:val="0"/>
              <w:spacing w:before="40" w:after="80" w:line="220" w:lineRule="exact"/>
              <w:ind w:right="113"/>
              <w:jc w:val="right"/>
              <w:rPr>
                <w:sz w:val="18"/>
                <w:szCs w:val="18"/>
              </w:rPr>
            </w:pPr>
            <w:r w:rsidRPr="00401787">
              <w:rPr>
                <w:sz w:val="18"/>
                <w:szCs w:val="18"/>
              </w:rPr>
              <w:t>3 500</w:t>
            </w:r>
          </w:p>
        </w:tc>
      </w:tr>
      <w:tr w:rsidR="00DF7024" w:rsidRPr="00401787" w:rsidTr="00A8271B">
        <w:trPr>
          <w:trHeight w:val="315"/>
        </w:trPr>
        <w:tc>
          <w:tcPr>
            <w:tcW w:w="887" w:type="pct"/>
            <w:tcBorders>
              <w:top w:val="single" w:sz="4" w:space="0" w:color="auto"/>
              <w:bottom w:val="single" w:sz="4" w:space="0" w:color="auto"/>
            </w:tcBorders>
            <w:shd w:val="clear" w:color="auto" w:fill="auto"/>
            <w:noWrap/>
            <w:hideMark/>
          </w:tcPr>
          <w:p w:rsidR="00CD2394" w:rsidRPr="00401787" w:rsidRDefault="00E12B22" w:rsidP="00ED63AB">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II</w:t>
            </w:r>
          </w:p>
        </w:tc>
        <w:tc>
          <w:tcPr>
            <w:tcW w:w="633" w:type="pct"/>
            <w:tcBorders>
              <w:top w:val="single" w:sz="4" w:space="0" w:color="auto"/>
              <w:bottom w:val="single" w:sz="4" w:space="0" w:color="auto"/>
            </w:tcBorders>
            <w:shd w:val="clear" w:color="auto" w:fill="auto"/>
            <w:noWrap/>
            <w:hideMark/>
          </w:tcPr>
          <w:p w:rsidR="00CD2394" w:rsidRPr="00401787" w:rsidRDefault="00CD2394" w:rsidP="00432487">
            <w:pPr>
              <w:suppressAutoHyphens w:val="0"/>
              <w:spacing w:before="80" w:after="80" w:line="220" w:lineRule="exact"/>
              <w:ind w:right="113"/>
              <w:rPr>
                <w:b/>
                <w:bCs/>
                <w:sz w:val="18"/>
                <w:szCs w:val="18"/>
              </w:rPr>
            </w:pP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b/>
                <w:bCs/>
                <w:sz w:val="18"/>
                <w:szCs w:val="18"/>
              </w:rPr>
            </w:pPr>
          </w:p>
        </w:tc>
        <w:tc>
          <w:tcPr>
            <w:tcW w:w="362"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121 660</w:t>
            </w:r>
          </w:p>
        </w:tc>
        <w:tc>
          <w:tcPr>
            <w:tcW w:w="344"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227"/>
              <w:jc w:val="right"/>
              <w:rPr>
                <w:b/>
                <w:bCs/>
                <w:sz w:val="18"/>
                <w:szCs w:val="18"/>
              </w:rPr>
            </w:pPr>
            <w:r w:rsidRPr="00401787">
              <w:rPr>
                <w:b/>
                <w:bCs/>
                <w:sz w:val="18"/>
                <w:szCs w:val="18"/>
              </w:rPr>
              <w:t>11 500</w:t>
            </w:r>
          </w:p>
        </w:tc>
        <w:tc>
          <w:tcPr>
            <w:tcW w:w="370"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121 660</w:t>
            </w:r>
          </w:p>
        </w:tc>
        <w:tc>
          <w:tcPr>
            <w:tcW w:w="333" w:type="pct"/>
            <w:gridSpan w:val="2"/>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11 500</w:t>
            </w:r>
          </w:p>
        </w:tc>
        <w:tc>
          <w:tcPr>
            <w:tcW w:w="374"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121 660</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11 500</w:t>
            </w:r>
          </w:p>
        </w:tc>
        <w:tc>
          <w:tcPr>
            <w:tcW w:w="3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121 660</w:t>
            </w:r>
          </w:p>
        </w:tc>
        <w:tc>
          <w:tcPr>
            <w:tcW w:w="2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11 500</w:t>
            </w:r>
          </w:p>
        </w:tc>
      </w:tr>
      <w:tr w:rsidR="00DF7024" w:rsidRPr="00401787" w:rsidTr="00A8271B">
        <w:trPr>
          <w:trHeight w:val="1002"/>
        </w:trPr>
        <w:tc>
          <w:tcPr>
            <w:tcW w:w="887" w:type="pct"/>
            <w:tcBorders>
              <w:top w:val="nil"/>
              <w:bottom w:val="nil"/>
            </w:tcBorders>
            <w:shd w:val="clear" w:color="auto" w:fill="auto"/>
            <w:noWrap/>
            <w:hideMark/>
          </w:tcPr>
          <w:p w:rsidR="00CD2394" w:rsidRPr="00401787" w:rsidRDefault="00571907" w:rsidP="00701F50">
            <w:pPr>
              <w:tabs>
                <w:tab w:val="left" w:pos="284"/>
              </w:tabs>
              <w:suppressAutoHyphens w:val="0"/>
              <w:spacing w:before="40" w:after="40" w:line="220" w:lineRule="exact"/>
              <w:ind w:right="113"/>
              <w:rPr>
                <w:sz w:val="18"/>
                <w:szCs w:val="18"/>
              </w:rPr>
            </w:pPr>
            <w:r w:rsidRPr="00401787">
              <w:rPr>
                <w:bCs/>
                <w:sz w:val="18"/>
              </w:rPr>
              <w:lastRenderedPageBreak/>
              <w:t>III.</w:t>
            </w:r>
            <w:r w:rsidR="00E12B22" w:rsidRPr="00401787">
              <w:rPr>
                <w:bCs/>
                <w:sz w:val="18"/>
              </w:rPr>
              <w:tab/>
            </w:r>
            <w:r w:rsidRPr="00401787">
              <w:rPr>
                <w:bCs/>
                <w:sz w:val="18"/>
              </w:rPr>
              <w:t>Access to justice</w:t>
            </w:r>
          </w:p>
        </w:tc>
        <w:tc>
          <w:tcPr>
            <w:tcW w:w="633"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Staff time</w:t>
            </w:r>
          </w:p>
        </w:tc>
        <w:tc>
          <w:tcPr>
            <w:tcW w:w="707"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 xml:space="preserve">Professional support, two P–3 staff: one at 30 per cent and one at 10 per cent of FTE </w:t>
            </w:r>
          </w:p>
        </w:tc>
        <w:tc>
          <w:tcPr>
            <w:tcW w:w="362" w:type="pct"/>
            <w:tcBorders>
              <w:top w:val="nil"/>
              <w:bottom w:val="nil"/>
            </w:tcBorders>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72 360</w:t>
            </w:r>
          </w:p>
        </w:tc>
        <w:tc>
          <w:tcPr>
            <w:tcW w:w="344" w:type="pct"/>
            <w:gridSpan w:val="2"/>
            <w:tcBorders>
              <w:top w:val="nil"/>
              <w:bottom w:val="nil"/>
            </w:tcBorders>
            <w:shd w:val="clear" w:color="auto" w:fill="auto"/>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top w:val="nil"/>
              <w:bottom w:val="nil"/>
            </w:tcBorders>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72 360</w:t>
            </w:r>
          </w:p>
        </w:tc>
        <w:tc>
          <w:tcPr>
            <w:tcW w:w="333" w:type="pct"/>
            <w:gridSpan w:val="2"/>
            <w:tcBorders>
              <w:top w:val="nil"/>
              <w:bottom w:val="nil"/>
            </w:tcBorders>
            <w:shd w:val="clear" w:color="auto" w:fill="auto"/>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tcBorders>
              <w:top w:val="nil"/>
              <w:bottom w:val="nil"/>
            </w:tcBorders>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72 360</w:t>
            </w:r>
          </w:p>
        </w:tc>
        <w:tc>
          <w:tcPr>
            <w:tcW w:w="319" w:type="pct"/>
            <w:gridSpan w:val="2"/>
            <w:tcBorders>
              <w:top w:val="nil"/>
              <w:bottom w:val="nil"/>
            </w:tcBorders>
            <w:shd w:val="clear" w:color="auto" w:fill="auto"/>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top w:val="nil"/>
              <w:bottom w:val="nil"/>
            </w:tcBorders>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72 360</w:t>
            </w:r>
          </w:p>
        </w:tc>
        <w:tc>
          <w:tcPr>
            <w:tcW w:w="286" w:type="pct"/>
            <w:tcBorders>
              <w:top w:val="nil"/>
              <w:bottom w:val="nil"/>
            </w:tcBorders>
            <w:shd w:val="clear" w:color="auto" w:fill="auto"/>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826"/>
        </w:trPr>
        <w:tc>
          <w:tcPr>
            <w:tcW w:w="887"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tcBorders>
              <w:top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(e.g., preparation of the required materials)</w:t>
            </w:r>
          </w:p>
        </w:tc>
        <w:tc>
          <w:tcPr>
            <w:tcW w:w="362"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10 000</w:t>
            </w:r>
          </w:p>
        </w:tc>
        <w:tc>
          <w:tcPr>
            <w:tcW w:w="344" w:type="pct"/>
            <w:gridSpan w:val="2"/>
            <w:tcBorders>
              <w:top w:val="nil"/>
            </w:tcBorders>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7 000</w:t>
            </w:r>
          </w:p>
        </w:tc>
        <w:tc>
          <w:tcPr>
            <w:tcW w:w="370"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10 000</w:t>
            </w:r>
          </w:p>
        </w:tc>
        <w:tc>
          <w:tcPr>
            <w:tcW w:w="333" w:type="pct"/>
            <w:gridSpan w:val="2"/>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7 000</w:t>
            </w:r>
          </w:p>
        </w:tc>
        <w:tc>
          <w:tcPr>
            <w:tcW w:w="374"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10 000</w:t>
            </w:r>
          </w:p>
        </w:tc>
        <w:tc>
          <w:tcPr>
            <w:tcW w:w="319" w:type="pct"/>
            <w:gridSpan w:val="2"/>
            <w:tcBorders>
              <w:top w:val="nil"/>
            </w:tcBorders>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7 000</w:t>
            </w:r>
          </w:p>
        </w:tc>
        <w:tc>
          <w:tcPr>
            <w:tcW w:w="386"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10 000</w:t>
            </w:r>
          </w:p>
        </w:tc>
        <w:tc>
          <w:tcPr>
            <w:tcW w:w="286"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7 000</w:t>
            </w:r>
          </w:p>
        </w:tc>
      </w:tr>
      <w:tr w:rsidR="00DF7024" w:rsidRPr="00401787" w:rsidTr="00A8271B">
        <w:trPr>
          <w:trHeight w:val="720"/>
        </w:trPr>
        <w:tc>
          <w:tcPr>
            <w:tcW w:w="887" w:type="pct"/>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9E0D1B">
              <w:rPr>
                <w:sz w:val="18"/>
                <w:szCs w:val="18"/>
              </w:rPr>
              <w:t xml:space="preserve"> </w:t>
            </w:r>
            <w:r w:rsidRPr="00401787">
              <w:rPr>
                <w:sz w:val="18"/>
                <w:szCs w:val="18"/>
              </w:rPr>
              <w:t>participants)</w:t>
            </w:r>
          </w:p>
        </w:tc>
        <w:tc>
          <w:tcPr>
            <w:tcW w:w="707" w:type="pct"/>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of eligible participants (3 meetings)</w:t>
            </w:r>
          </w:p>
        </w:tc>
        <w:tc>
          <w:tcPr>
            <w:tcW w:w="362"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44" w:type="pct"/>
            <w:gridSpan w:val="2"/>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33" w:type="pct"/>
            <w:gridSpan w:val="2"/>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319" w:type="pct"/>
            <w:gridSpan w:val="2"/>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40 800</w:t>
            </w:r>
          </w:p>
        </w:tc>
        <w:tc>
          <w:tcPr>
            <w:tcW w:w="286" w:type="pct"/>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b/>
                <w:bCs/>
                <w:sz w:val="18"/>
                <w:szCs w:val="18"/>
              </w:rPr>
            </w:pPr>
            <w:r w:rsidRPr="00401787">
              <w:rPr>
                <w:b/>
                <w:bCs/>
                <w:sz w:val="18"/>
                <w:szCs w:val="18"/>
              </w:rPr>
              <w:t> </w:t>
            </w:r>
          </w:p>
        </w:tc>
        <w:tc>
          <w:tcPr>
            <w:tcW w:w="633"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Travel, DSA (staff)</w:t>
            </w:r>
          </w:p>
        </w:tc>
        <w:tc>
          <w:tcPr>
            <w:tcW w:w="707" w:type="pct"/>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sz w:val="18"/>
                <w:szCs w:val="18"/>
              </w:rPr>
            </w:pPr>
            <w:proofErr w:type="spellStart"/>
            <w:r w:rsidRPr="00401787">
              <w:rPr>
                <w:sz w:val="18"/>
                <w:szCs w:val="18"/>
              </w:rPr>
              <w:t>Missions</w:t>
            </w:r>
            <w:r w:rsidRPr="00401787">
              <w:rPr>
                <w:i/>
                <w:iCs/>
                <w:sz w:val="18"/>
                <w:szCs w:val="18"/>
                <w:vertAlign w:val="superscript"/>
              </w:rPr>
              <w:t>f</w:t>
            </w:r>
            <w:proofErr w:type="spellEnd"/>
          </w:p>
        </w:tc>
        <w:tc>
          <w:tcPr>
            <w:tcW w:w="362"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44"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227"/>
              <w:jc w:val="right"/>
              <w:rPr>
                <w:sz w:val="18"/>
                <w:szCs w:val="18"/>
              </w:rPr>
            </w:pPr>
            <w:r w:rsidRPr="00401787">
              <w:rPr>
                <w:sz w:val="18"/>
                <w:szCs w:val="18"/>
              </w:rPr>
              <w:t>3 500</w:t>
            </w:r>
          </w:p>
        </w:tc>
        <w:tc>
          <w:tcPr>
            <w:tcW w:w="370"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33"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74"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19" w:type="pct"/>
            <w:gridSpan w:val="2"/>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70"/>
              <w:jc w:val="right"/>
              <w:rPr>
                <w:sz w:val="18"/>
                <w:szCs w:val="18"/>
              </w:rPr>
            </w:pPr>
            <w:r w:rsidRPr="00401787">
              <w:rPr>
                <w:sz w:val="18"/>
                <w:szCs w:val="18"/>
              </w:rPr>
              <w:t>3 500</w:t>
            </w:r>
          </w:p>
        </w:tc>
        <w:tc>
          <w:tcPr>
            <w:tcW w:w="386"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286" w:type="pct"/>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r>
      <w:tr w:rsidR="00DF7024" w:rsidRPr="00401787" w:rsidTr="00A8271B">
        <w:trPr>
          <w:trHeight w:val="315"/>
        </w:trPr>
        <w:tc>
          <w:tcPr>
            <w:tcW w:w="887" w:type="pct"/>
            <w:tcBorders>
              <w:top w:val="single" w:sz="4" w:space="0" w:color="auto"/>
              <w:bottom w:val="single" w:sz="4" w:space="0" w:color="auto"/>
            </w:tcBorders>
            <w:shd w:val="clear" w:color="auto" w:fill="auto"/>
            <w:noWrap/>
            <w:hideMark/>
          </w:tcPr>
          <w:p w:rsidR="00CD2394" w:rsidRPr="00401787" w:rsidRDefault="00013087" w:rsidP="00ED63AB">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III</w:t>
            </w:r>
          </w:p>
        </w:tc>
        <w:tc>
          <w:tcPr>
            <w:tcW w:w="633" w:type="pct"/>
            <w:tcBorders>
              <w:top w:val="single" w:sz="4" w:space="0" w:color="auto"/>
              <w:bottom w:val="single" w:sz="4" w:space="0" w:color="auto"/>
            </w:tcBorders>
            <w:shd w:val="clear" w:color="auto" w:fill="auto"/>
            <w:noWrap/>
            <w:hideMark/>
          </w:tcPr>
          <w:p w:rsidR="00CD2394" w:rsidRPr="00401787" w:rsidRDefault="00CD2394" w:rsidP="00432487">
            <w:pPr>
              <w:suppressAutoHyphens w:val="0"/>
              <w:spacing w:before="80" w:after="80" w:line="220" w:lineRule="exact"/>
              <w:ind w:right="113"/>
              <w:rPr>
                <w:b/>
                <w:bCs/>
                <w:sz w:val="18"/>
                <w:szCs w:val="18"/>
              </w:rPr>
            </w:pP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b/>
                <w:bCs/>
                <w:sz w:val="18"/>
                <w:szCs w:val="18"/>
              </w:rPr>
            </w:pPr>
          </w:p>
        </w:tc>
        <w:tc>
          <w:tcPr>
            <w:tcW w:w="362"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126 660</w:t>
            </w:r>
          </w:p>
        </w:tc>
        <w:tc>
          <w:tcPr>
            <w:tcW w:w="344"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227"/>
              <w:jc w:val="right"/>
              <w:rPr>
                <w:b/>
                <w:bCs/>
                <w:sz w:val="18"/>
                <w:szCs w:val="18"/>
              </w:rPr>
            </w:pPr>
            <w:r w:rsidRPr="00401787">
              <w:rPr>
                <w:b/>
                <w:bCs/>
                <w:sz w:val="18"/>
                <w:szCs w:val="18"/>
              </w:rPr>
              <w:t>10 500</w:t>
            </w:r>
          </w:p>
        </w:tc>
        <w:tc>
          <w:tcPr>
            <w:tcW w:w="370"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126 660</w:t>
            </w:r>
          </w:p>
        </w:tc>
        <w:tc>
          <w:tcPr>
            <w:tcW w:w="333" w:type="pct"/>
            <w:gridSpan w:val="2"/>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10 500</w:t>
            </w:r>
          </w:p>
        </w:tc>
        <w:tc>
          <w:tcPr>
            <w:tcW w:w="374"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126 660</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10 500</w:t>
            </w:r>
          </w:p>
        </w:tc>
        <w:tc>
          <w:tcPr>
            <w:tcW w:w="3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126 660</w:t>
            </w:r>
          </w:p>
        </w:tc>
        <w:tc>
          <w:tcPr>
            <w:tcW w:w="2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10 500</w:t>
            </w:r>
          </w:p>
        </w:tc>
      </w:tr>
      <w:tr w:rsidR="00DF7024" w:rsidRPr="00401787" w:rsidTr="00A8271B">
        <w:trPr>
          <w:trHeight w:val="780"/>
        </w:trPr>
        <w:tc>
          <w:tcPr>
            <w:tcW w:w="887" w:type="pct"/>
            <w:tcBorders>
              <w:top w:val="single" w:sz="4" w:space="0" w:color="auto"/>
              <w:bottom w:val="nil"/>
            </w:tcBorders>
            <w:shd w:val="clear" w:color="auto" w:fill="auto"/>
            <w:noWrap/>
            <w:hideMark/>
          </w:tcPr>
          <w:p w:rsidR="00CD2394" w:rsidRPr="00401787" w:rsidRDefault="00013087" w:rsidP="00701F50">
            <w:pPr>
              <w:tabs>
                <w:tab w:val="left" w:pos="284"/>
              </w:tabs>
              <w:suppressAutoHyphens w:val="0"/>
              <w:spacing w:before="80" w:after="40" w:line="220" w:lineRule="exact"/>
              <w:ind w:left="284" w:right="113" w:hanging="284"/>
              <w:rPr>
                <w:sz w:val="18"/>
                <w:szCs w:val="18"/>
              </w:rPr>
            </w:pPr>
            <w:r w:rsidRPr="00401787">
              <w:rPr>
                <w:sz w:val="18"/>
                <w:szCs w:val="18"/>
              </w:rPr>
              <w:t>IV.</w:t>
            </w:r>
            <w:r w:rsidRPr="00401787">
              <w:rPr>
                <w:sz w:val="18"/>
                <w:szCs w:val="18"/>
              </w:rPr>
              <w:tab/>
            </w:r>
            <w:r w:rsidR="00CD2394" w:rsidRPr="00401787">
              <w:rPr>
                <w:sz w:val="18"/>
                <w:szCs w:val="18"/>
              </w:rPr>
              <w:t>GMOs</w:t>
            </w:r>
          </w:p>
        </w:tc>
        <w:tc>
          <w:tcPr>
            <w:tcW w:w="633" w:type="pct"/>
            <w:tcBorders>
              <w:top w:val="single" w:sz="4" w:space="0" w:color="auto"/>
              <w:bottom w:val="nil"/>
            </w:tcBorders>
            <w:shd w:val="clear" w:color="auto" w:fill="auto"/>
            <w:noWrap/>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Staff time</w:t>
            </w:r>
          </w:p>
        </w:tc>
        <w:tc>
          <w:tcPr>
            <w:tcW w:w="707" w:type="pct"/>
            <w:tcBorders>
              <w:top w:val="single" w:sz="4" w:space="0" w:color="auto"/>
              <w:bottom w:val="nil"/>
            </w:tcBorders>
            <w:shd w:val="clear" w:color="auto" w:fill="auto"/>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 xml:space="preserve">Professional support, two P–3 staff: each at 5 per cent of FTE </w:t>
            </w:r>
          </w:p>
        </w:tc>
        <w:tc>
          <w:tcPr>
            <w:tcW w:w="362"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18 090</w:t>
            </w:r>
          </w:p>
        </w:tc>
        <w:tc>
          <w:tcPr>
            <w:tcW w:w="344" w:type="pct"/>
            <w:gridSpan w:val="2"/>
            <w:tcBorders>
              <w:top w:val="single" w:sz="4" w:space="0" w:color="auto"/>
              <w:bottom w:val="nil"/>
            </w:tcBorders>
            <w:shd w:val="clear" w:color="auto" w:fill="auto"/>
          </w:tcPr>
          <w:p w:rsidR="00CD2394" w:rsidRPr="00401787" w:rsidRDefault="00CD2394" w:rsidP="00701F50">
            <w:pPr>
              <w:suppressAutoHyphens w:val="0"/>
              <w:spacing w:before="80" w:after="40" w:line="220" w:lineRule="exact"/>
              <w:ind w:right="227"/>
              <w:jc w:val="right"/>
              <w:rPr>
                <w:sz w:val="18"/>
                <w:szCs w:val="18"/>
              </w:rPr>
            </w:pPr>
            <w:r w:rsidRPr="00401787">
              <w:rPr>
                <w:i/>
                <w:iCs/>
                <w:sz w:val="18"/>
                <w:szCs w:val="18"/>
              </w:rPr>
              <w:t>—</w:t>
            </w:r>
          </w:p>
        </w:tc>
        <w:tc>
          <w:tcPr>
            <w:tcW w:w="370"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18 090</w:t>
            </w:r>
          </w:p>
        </w:tc>
        <w:tc>
          <w:tcPr>
            <w:tcW w:w="333" w:type="pct"/>
            <w:gridSpan w:val="2"/>
            <w:tcBorders>
              <w:top w:val="single" w:sz="4" w:space="0" w:color="auto"/>
              <w:bottom w:val="nil"/>
            </w:tcBorders>
            <w:shd w:val="clear" w:color="auto" w:fill="auto"/>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c>
          <w:tcPr>
            <w:tcW w:w="374"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18 090</w:t>
            </w:r>
          </w:p>
        </w:tc>
        <w:tc>
          <w:tcPr>
            <w:tcW w:w="319" w:type="pct"/>
            <w:gridSpan w:val="2"/>
            <w:tcBorders>
              <w:top w:val="single" w:sz="4" w:space="0" w:color="auto"/>
              <w:bottom w:val="nil"/>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86"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18 090</w:t>
            </w:r>
          </w:p>
        </w:tc>
        <w:tc>
          <w:tcPr>
            <w:tcW w:w="286" w:type="pct"/>
            <w:tcBorders>
              <w:top w:val="single" w:sz="4" w:space="0" w:color="auto"/>
              <w:bottom w:val="nil"/>
            </w:tcBorders>
            <w:shd w:val="clear" w:color="auto" w:fill="auto"/>
            <w:hideMark/>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r>
      <w:tr w:rsidR="00DF7024" w:rsidRPr="00401787" w:rsidTr="00A8271B">
        <w:trPr>
          <w:trHeight w:val="716"/>
        </w:trPr>
        <w:tc>
          <w:tcPr>
            <w:tcW w:w="887"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(preparation of the required material)</w:t>
            </w:r>
          </w:p>
        </w:tc>
        <w:tc>
          <w:tcPr>
            <w:tcW w:w="362"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44"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2 000</w:t>
            </w:r>
          </w:p>
        </w:tc>
        <w:tc>
          <w:tcPr>
            <w:tcW w:w="370"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33"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74"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19"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2 000</w:t>
            </w:r>
          </w:p>
        </w:tc>
        <w:tc>
          <w:tcPr>
            <w:tcW w:w="3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2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r>
      <w:tr w:rsidR="00DF7024" w:rsidRPr="00401787" w:rsidTr="00A8271B">
        <w:trPr>
          <w:trHeight w:val="785"/>
        </w:trPr>
        <w:tc>
          <w:tcPr>
            <w:tcW w:w="887"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9E0D1B">
              <w:rPr>
                <w:sz w:val="18"/>
                <w:szCs w:val="18"/>
              </w:rPr>
              <w:t xml:space="preserve"> </w:t>
            </w:r>
            <w:r w:rsidRPr="00401787">
              <w:rPr>
                <w:sz w:val="18"/>
                <w:szCs w:val="18"/>
              </w:rPr>
              <w:t>participants)</w:t>
            </w:r>
          </w:p>
        </w:tc>
        <w:tc>
          <w:tcPr>
            <w:tcW w:w="707"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Eligible participants travel to event (e.g., workshop, round table)</w:t>
            </w:r>
          </w:p>
        </w:tc>
        <w:tc>
          <w:tcPr>
            <w:tcW w:w="362"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44"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34 000</w:t>
            </w:r>
          </w:p>
        </w:tc>
        <w:tc>
          <w:tcPr>
            <w:tcW w:w="333"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19"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11 333</w:t>
            </w:r>
          </w:p>
        </w:tc>
        <w:tc>
          <w:tcPr>
            <w:tcW w:w="286"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b/>
                <w:bCs/>
                <w:sz w:val="18"/>
                <w:szCs w:val="18"/>
              </w:rPr>
            </w:pPr>
            <w:r w:rsidRPr="00401787">
              <w:rPr>
                <w:b/>
                <w:bCs/>
                <w:sz w:val="18"/>
                <w:szCs w:val="18"/>
              </w:rPr>
              <w:t> </w:t>
            </w:r>
          </w:p>
        </w:tc>
        <w:tc>
          <w:tcPr>
            <w:tcW w:w="633"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Travel, DSA (staff)</w:t>
            </w:r>
          </w:p>
        </w:tc>
        <w:tc>
          <w:tcPr>
            <w:tcW w:w="707" w:type="pct"/>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sz w:val="18"/>
                <w:szCs w:val="18"/>
              </w:rPr>
            </w:pPr>
            <w:proofErr w:type="spellStart"/>
            <w:r w:rsidRPr="00401787">
              <w:rPr>
                <w:sz w:val="18"/>
                <w:szCs w:val="18"/>
              </w:rPr>
              <w:t>Missions</w:t>
            </w:r>
            <w:r w:rsidRPr="00401787">
              <w:rPr>
                <w:i/>
                <w:iCs/>
                <w:sz w:val="18"/>
                <w:szCs w:val="18"/>
                <w:vertAlign w:val="superscript"/>
              </w:rPr>
              <w:t>g</w:t>
            </w:r>
            <w:proofErr w:type="spellEnd"/>
          </w:p>
        </w:tc>
        <w:tc>
          <w:tcPr>
            <w:tcW w:w="362"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44" w:type="pct"/>
            <w:gridSpan w:val="2"/>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227"/>
              <w:jc w:val="right"/>
              <w:rPr>
                <w:sz w:val="18"/>
                <w:szCs w:val="18"/>
              </w:rPr>
            </w:pPr>
            <w:r w:rsidRPr="00401787">
              <w:rPr>
                <w:i/>
                <w:iCs/>
                <w:sz w:val="18"/>
                <w:szCs w:val="18"/>
              </w:rPr>
              <w:t>—</w:t>
            </w:r>
          </w:p>
        </w:tc>
        <w:tc>
          <w:tcPr>
            <w:tcW w:w="370"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33" w:type="pct"/>
            <w:gridSpan w:val="2"/>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i/>
                <w:iCs/>
                <w:sz w:val="18"/>
                <w:szCs w:val="18"/>
              </w:rPr>
              <w:t>—</w:t>
            </w:r>
          </w:p>
        </w:tc>
        <w:tc>
          <w:tcPr>
            <w:tcW w:w="374"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319" w:type="pct"/>
            <w:gridSpan w:val="2"/>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70"/>
              <w:jc w:val="right"/>
              <w:rPr>
                <w:sz w:val="18"/>
                <w:szCs w:val="18"/>
              </w:rPr>
            </w:pPr>
            <w:r w:rsidRPr="00401787">
              <w:rPr>
                <w:i/>
                <w:iCs/>
                <w:sz w:val="18"/>
                <w:szCs w:val="18"/>
              </w:rPr>
              <w:t>—</w:t>
            </w:r>
          </w:p>
        </w:tc>
        <w:tc>
          <w:tcPr>
            <w:tcW w:w="386"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3 500</w:t>
            </w:r>
          </w:p>
        </w:tc>
        <w:tc>
          <w:tcPr>
            <w:tcW w:w="286" w:type="pct"/>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i/>
                <w:iCs/>
                <w:sz w:val="18"/>
                <w:szCs w:val="18"/>
              </w:rPr>
              <w:t>—</w:t>
            </w:r>
          </w:p>
        </w:tc>
      </w:tr>
      <w:tr w:rsidR="00DF7024" w:rsidRPr="00401787" w:rsidTr="00A8271B">
        <w:trPr>
          <w:trHeight w:val="315"/>
        </w:trPr>
        <w:tc>
          <w:tcPr>
            <w:tcW w:w="1520" w:type="pct"/>
            <w:gridSpan w:val="2"/>
            <w:tcBorders>
              <w:top w:val="single" w:sz="4" w:space="0" w:color="auto"/>
              <w:bottom w:val="single" w:sz="4" w:space="0" w:color="auto"/>
            </w:tcBorders>
            <w:shd w:val="clear" w:color="auto" w:fill="auto"/>
            <w:noWrap/>
            <w:hideMark/>
          </w:tcPr>
          <w:p w:rsidR="00CD2394" w:rsidRPr="00401787" w:rsidRDefault="00013087" w:rsidP="00432487">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IV</w:t>
            </w: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sz w:val="18"/>
                <w:szCs w:val="18"/>
              </w:rPr>
            </w:pPr>
            <w:r w:rsidRPr="00401787">
              <w:rPr>
                <w:sz w:val="18"/>
                <w:szCs w:val="18"/>
              </w:rPr>
              <w:t> </w:t>
            </w:r>
          </w:p>
        </w:tc>
        <w:tc>
          <w:tcPr>
            <w:tcW w:w="362"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23 590</w:t>
            </w:r>
          </w:p>
        </w:tc>
        <w:tc>
          <w:tcPr>
            <w:tcW w:w="344"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227"/>
              <w:jc w:val="right"/>
              <w:rPr>
                <w:b/>
                <w:bCs/>
                <w:sz w:val="18"/>
                <w:szCs w:val="18"/>
              </w:rPr>
            </w:pPr>
            <w:r w:rsidRPr="00401787">
              <w:rPr>
                <w:b/>
                <w:bCs/>
                <w:sz w:val="18"/>
                <w:szCs w:val="18"/>
              </w:rPr>
              <w:t>2 000</w:t>
            </w:r>
          </w:p>
        </w:tc>
        <w:tc>
          <w:tcPr>
            <w:tcW w:w="370"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57 590</w:t>
            </w:r>
          </w:p>
        </w:tc>
        <w:tc>
          <w:tcPr>
            <w:tcW w:w="333" w:type="pct"/>
            <w:gridSpan w:val="2"/>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2 000</w:t>
            </w:r>
          </w:p>
        </w:tc>
        <w:tc>
          <w:tcPr>
            <w:tcW w:w="374"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23 590</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2 000</w:t>
            </w:r>
          </w:p>
        </w:tc>
        <w:tc>
          <w:tcPr>
            <w:tcW w:w="3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34 923</w:t>
            </w:r>
          </w:p>
        </w:tc>
        <w:tc>
          <w:tcPr>
            <w:tcW w:w="2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2 000</w:t>
            </w:r>
          </w:p>
        </w:tc>
      </w:tr>
      <w:tr w:rsidR="00DF7024" w:rsidRPr="00401787" w:rsidTr="00A8271B">
        <w:trPr>
          <w:trHeight w:val="1177"/>
        </w:trPr>
        <w:tc>
          <w:tcPr>
            <w:tcW w:w="887" w:type="pct"/>
            <w:tcBorders>
              <w:top w:val="single" w:sz="4" w:space="0" w:color="auto"/>
              <w:bottom w:val="nil"/>
            </w:tcBorders>
            <w:shd w:val="clear" w:color="auto" w:fill="auto"/>
            <w:noWrap/>
            <w:hideMark/>
          </w:tcPr>
          <w:p w:rsidR="00CD2394" w:rsidRPr="00401787" w:rsidRDefault="00013087" w:rsidP="00D41D03">
            <w:pPr>
              <w:tabs>
                <w:tab w:val="left" w:pos="284"/>
              </w:tabs>
              <w:suppressAutoHyphens w:val="0"/>
              <w:spacing w:before="80" w:after="40" w:line="220" w:lineRule="exact"/>
              <w:ind w:right="113"/>
              <w:rPr>
                <w:sz w:val="18"/>
                <w:szCs w:val="18"/>
              </w:rPr>
            </w:pPr>
            <w:r w:rsidRPr="00401787">
              <w:rPr>
                <w:sz w:val="18"/>
                <w:szCs w:val="18"/>
              </w:rPr>
              <w:t>V.</w:t>
            </w:r>
            <w:r w:rsidRPr="00401787">
              <w:rPr>
                <w:sz w:val="18"/>
                <w:szCs w:val="18"/>
              </w:rPr>
              <w:tab/>
            </w:r>
            <w:r w:rsidR="00CD2394" w:rsidRPr="00401787">
              <w:rPr>
                <w:sz w:val="18"/>
                <w:szCs w:val="18"/>
              </w:rPr>
              <w:t>Compliance mechanism</w:t>
            </w:r>
          </w:p>
        </w:tc>
        <w:tc>
          <w:tcPr>
            <w:tcW w:w="633" w:type="pct"/>
            <w:tcBorders>
              <w:top w:val="single" w:sz="4" w:space="0" w:color="auto"/>
              <w:bottom w:val="nil"/>
            </w:tcBorders>
            <w:shd w:val="clear" w:color="auto" w:fill="auto"/>
            <w:noWrap/>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Staff time</w:t>
            </w:r>
          </w:p>
        </w:tc>
        <w:tc>
          <w:tcPr>
            <w:tcW w:w="707" w:type="pct"/>
            <w:tcBorders>
              <w:top w:val="single" w:sz="4" w:space="0" w:color="auto"/>
              <w:bottom w:val="nil"/>
            </w:tcBorders>
            <w:shd w:val="clear" w:color="auto" w:fill="auto"/>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 xml:space="preserve">Professional support, three P-3 staff: one at 70 per cent and two at 10 per cent each of FTE </w:t>
            </w:r>
          </w:p>
        </w:tc>
        <w:tc>
          <w:tcPr>
            <w:tcW w:w="362"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162 810</w:t>
            </w:r>
          </w:p>
        </w:tc>
        <w:tc>
          <w:tcPr>
            <w:tcW w:w="344" w:type="pct"/>
            <w:gridSpan w:val="2"/>
            <w:tcBorders>
              <w:top w:val="single" w:sz="4" w:space="0" w:color="auto"/>
              <w:bottom w:val="nil"/>
            </w:tcBorders>
            <w:shd w:val="clear" w:color="auto" w:fill="auto"/>
          </w:tcPr>
          <w:p w:rsidR="00CD2394" w:rsidRPr="00401787" w:rsidRDefault="00CD2394" w:rsidP="00701F50">
            <w:pPr>
              <w:suppressAutoHyphens w:val="0"/>
              <w:spacing w:before="80" w:after="40" w:line="220" w:lineRule="exact"/>
              <w:ind w:right="227"/>
              <w:jc w:val="right"/>
              <w:rPr>
                <w:sz w:val="18"/>
                <w:szCs w:val="18"/>
              </w:rPr>
            </w:pPr>
            <w:r w:rsidRPr="00401787">
              <w:rPr>
                <w:i/>
                <w:iCs/>
                <w:sz w:val="18"/>
                <w:szCs w:val="18"/>
              </w:rPr>
              <w:t>—</w:t>
            </w:r>
          </w:p>
        </w:tc>
        <w:tc>
          <w:tcPr>
            <w:tcW w:w="370"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162 810</w:t>
            </w:r>
          </w:p>
        </w:tc>
        <w:tc>
          <w:tcPr>
            <w:tcW w:w="333" w:type="pct"/>
            <w:gridSpan w:val="2"/>
            <w:tcBorders>
              <w:top w:val="single" w:sz="4" w:space="0" w:color="auto"/>
              <w:bottom w:val="nil"/>
            </w:tcBorders>
            <w:shd w:val="clear" w:color="auto" w:fill="auto"/>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c>
          <w:tcPr>
            <w:tcW w:w="374"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162 810</w:t>
            </w:r>
          </w:p>
        </w:tc>
        <w:tc>
          <w:tcPr>
            <w:tcW w:w="319" w:type="pct"/>
            <w:gridSpan w:val="2"/>
            <w:tcBorders>
              <w:top w:val="single" w:sz="4" w:space="0" w:color="auto"/>
              <w:bottom w:val="nil"/>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86"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162 810</w:t>
            </w:r>
          </w:p>
        </w:tc>
        <w:tc>
          <w:tcPr>
            <w:tcW w:w="286" w:type="pct"/>
            <w:tcBorders>
              <w:top w:val="single" w:sz="4" w:space="0" w:color="auto"/>
              <w:bottom w:val="nil"/>
            </w:tcBorders>
            <w:shd w:val="clear" w:color="auto" w:fill="auto"/>
            <w:hideMark/>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r>
      <w:tr w:rsidR="00DF7024" w:rsidRPr="00401787" w:rsidTr="00A8271B">
        <w:trPr>
          <w:trHeight w:val="1133"/>
        </w:trPr>
        <w:tc>
          <w:tcPr>
            <w:tcW w:w="887"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tcBorders>
              <w:top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(e.g., translation outside United Nations, preparation of the required material)</w:t>
            </w:r>
          </w:p>
        </w:tc>
        <w:tc>
          <w:tcPr>
            <w:tcW w:w="362"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25 000</w:t>
            </w:r>
          </w:p>
        </w:tc>
        <w:tc>
          <w:tcPr>
            <w:tcW w:w="344" w:type="pct"/>
            <w:gridSpan w:val="2"/>
            <w:tcBorders>
              <w:top w:val="nil"/>
            </w:tcBorders>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25 000</w:t>
            </w:r>
          </w:p>
        </w:tc>
        <w:tc>
          <w:tcPr>
            <w:tcW w:w="333" w:type="pct"/>
            <w:gridSpan w:val="2"/>
            <w:tcBorders>
              <w:top w:val="nil"/>
            </w:tcBorders>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25 000</w:t>
            </w:r>
          </w:p>
        </w:tc>
        <w:tc>
          <w:tcPr>
            <w:tcW w:w="319" w:type="pct"/>
            <w:gridSpan w:val="2"/>
            <w:tcBorders>
              <w:top w:val="nil"/>
            </w:tcBorders>
            <w:shd w:val="clear" w:color="auto" w:fill="auto"/>
            <w:noWrap/>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25 000</w:t>
            </w:r>
          </w:p>
        </w:tc>
        <w:tc>
          <w:tcPr>
            <w:tcW w:w="286" w:type="pct"/>
            <w:tcBorders>
              <w:top w:val="nil"/>
            </w:tcBorders>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1213"/>
        </w:trPr>
        <w:tc>
          <w:tcPr>
            <w:tcW w:w="887"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9E0D1B">
              <w:rPr>
                <w:sz w:val="18"/>
                <w:szCs w:val="18"/>
              </w:rPr>
              <w:t xml:space="preserve"> </w:t>
            </w:r>
            <w:r w:rsidRPr="00401787">
              <w:rPr>
                <w:sz w:val="18"/>
                <w:szCs w:val="18"/>
              </w:rPr>
              <w:t>participants)</w:t>
            </w:r>
          </w:p>
        </w:tc>
        <w:tc>
          <w:tcPr>
            <w:tcW w:w="707" w:type="pct"/>
            <w:tcBorders>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Committee members, other participants (four Compliance Committee meetings per year)</w:t>
            </w:r>
          </w:p>
        </w:tc>
        <w:tc>
          <w:tcPr>
            <w:tcW w:w="362"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91 800</w:t>
            </w:r>
          </w:p>
        </w:tc>
        <w:tc>
          <w:tcPr>
            <w:tcW w:w="344" w:type="pct"/>
            <w:gridSpan w:val="2"/>
            <w:tcBorders>
              <w:bottom w:val="nil"/>
            </w:tcBorders>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91 800</w:t>
            </w:r>
          </w:p>
        </w:tc>
        <w:tc>
          <w:tcPr>
            <w:tcW w:w="333" w:type="pct"/>
            <w:gridSpan w:val="2"/>
            <w:tcBorders>
              <w:bottom w:val="nil"/>
            </w:tcBorders>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c>
          <w:tcPr>
            <w:tcW w:w="374"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91 800</w:t>
            </w:r>
          </w:p>
        </w:tc>
        <w:tc>
          <w:tcPr>
            <w:tcW w:w="319" w:type="pct"/>
            <w:gridSpan w:val="2"/>
            <w:tcBorders>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91 800</w:t>
            </w:r>
          </w:p>
        </w:tc>
        <w:tc>
          <w:tcPr>
            <w:tcW w:w="286"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b/>
                <w:bCs/>
                <w:sz w:val="18"/>
                <w:szCs w:val="18"/>
              </w:rPr>
            </w:pPr>
          </w:p>
        </w:tc>
        <w:tc>
          <w:tcPr>
            <w:tcW w:w="633"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Travel, DSA (Staff)</w:t>
            </w:r>
          </w:p>
        </w:tc>
        <w:tc>
          <w:tcPr>
            <w:tcW w:w="707" w:type="pct"/>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bCs/>
                <w:sz w:val="18"/>
                <w:szCs w:val="18"/>
              </w:rPr>
            </w:pPr>
            <w:proofErr w:type="spellStart"/>
            <w:r w:rsidRPr="00401787">
              <w:rPr>
                <w:sz w:val="18"/>
                <w:szCs w:val="18"/>
              </w:rPr>
              <w:t>Missions</w:t>
            </w:r>
            <w:r w:rsidRPr="00401787">
              <w:rPr>
                <w:i/>
                <w:sz w:val="18"/>
                <w:szCs w:val="18"/>
                <w:vertAlign w:val="superscript"/>
              </w:rPr>
              <w:t>h</w:t>
            </w:r>
            <w:proofErr w:type="spellEnd"/>
          </w:p>
        </w:tc>
        <w:tc>
          <w:tcPr>
            <w:tcW w:w="362"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9 800</w:t>
            </w:r>
          </w:p>
        </w:tc>
        <w:tc>
          <w:tcPr>
            <w:tcW w:w="344" w:type="pct"/>
            <w:gridSpan w:val="2"/>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227"/>
              <w:jc w:val="right"/>
              <w:rPr>
                <w:sz w:val="18"/>
                <w:szCs w:val="18"/>
              </w:rPr>
            </w:pPr>
            <w:r w:rsidRPr="00401787">
              <w:rPr>
                <w:i/>
                <w:iCs/>
                <w:sz w:val="18"/>
                <w:szCs w:val="18"/>
              </w:rPr>
              <w:t>—</w:t>
            </w:r>
          </w:p>
        </w:tc>
        <w:tc>
          <w:tcPr>
            <w:tcW w:w="370"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9 800</w:t>
            </w:r>
          </w:p>
        </w:tc>
        <w:tc>
          <w:tcPr>
            <w:tcW w:w="333" w:type="pct"/>
            <w:gridSpan w:val="2"/>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i/>
                <w:iCs/>
                <w:sz w:val="18"/>
                <w:szCs w:val="18"/>
              </w:rPr>
              <w:t>—</w:t>
            </w:r>
          </w:p>
        </w:tc>
        <w:tc>
          <w:tcPr>
            <w:tcW w:w="374"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9 800</w:t>
            </w:r>
          </w:p>
        </w:tc>
        <w:tc>
          <w:tcPr>
            <w:tcW w:w="319" w:type="pct"/>
            <w:gridSpan w:val="2"/>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70"/>
              <w:jc w:val="right"/>
              <w:rPr>
                <w:sz w:val="18"/>
                <w:szCs w:val="18"/>
              </w:rPr>
            </w:pPr>
            <w:r w:rsidRPr="00401787">
              <w:rPr>
                <w:i/>
                <w:iCs/>
                <w:sz w:val="18"/>
                <w:szCs w:val="18"/>
              </w:rPr>
              <w:t>—</w:t>
            </w:r>
          </w:p>
        </w:tc>
        <w:tc>
          <w:tcPr>
            <w:tcW w:w="386"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9 800</w:t>
            </w:r>
          </w:p>
        </w:tc>
        <w:tc>
          <w:tcPr>
            <w:tcW w:w="286" w:type="pct"/>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top w:val="single" w:sz="4" w:space="0" w:color="auto"/>
              <w:bottom w:val="single" w:sz="4" w:space="0" w:color="auto"/>
            </w:tcBorders>
            <w:shd w:val="clear" w:color="auto" w:fill="auto"/>
            <w:noWrap/>
            <w:hideMark/>
          </w:tcPr>
          <w:p w:rsidR="00CD2394" w:rsidRPr="00401787" w:rsidRDefault="00FA65A0" w:rsidP="00ED63AB">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V</w:t>
            </w:r>
          </w:p>
        </w:tc>
        <w:tc>
          <w:tcPr>
            <w:tcW w:w="633" w:type="pct"/>
            <w:tcBorders>
              <w:top w:val="single" w:sz="4" w:space="0" w:color="auto"/>
              <w:bottom w:val="single" w:sz="4" w:space="0" w:color="auto"/>
            </w:tcBorders>
            <w:shd w:val="clear" w:color="auto" w:fill="auto"/>
            <w:noWrap/>
            <w:hideMark/>
          </w:tcPr>
          <w:p w:rsidR="00CD2394" w:rsidRPr="00401787" w:rsidRDefault="00CD2394" w:rsidP="00432487">
            <w:pPr>
              <w:suppressAutoHyphens w:val="0"/>
              <w:spacing w:before="80" w:after="80" w:line="220" w:lineRule="exact"/>
              <w:ind w:right="113"/>
              <w:rPr>
                <w:b/>
                <w:bCs/>
                <w:sz w:val="18"/>
                <w:szCs w:val="18"/>
              </w:rPr>
            </w:pPr>
            <w:r w:rsidRPr="00401787">
              <w:rPr>
                <w:b/>
                <w:bCs/>
                <w:sz w:val="18"/>
                <w:szCs w:val="18"/>
              </w:rPr>
              <w:t> </w:t>
            </w: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sz w:val="18"/>
                <w:szCs w:val="18"/>
              </w:rPr>
            </w:pPr>
            <w:r w:rsidRPr="00401787">
              <w:rPr>
                <w:sz w:val="18"/>
                <w:szCs w:val="18"/>
              </w:rPr>
              <w:t> </w:t>
            </w:r>
          </w:p>
        </w:tc>
        <w:tc>
          <w:tcPr>
            <w:tcW w:w="362"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289 410</w:t>
            </w:r>
          </w:p>
        </w:tc>
        <w:tc>
          <w:tcPr>
            <w:tcW w:w="344"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227"/>
              <w:jc w:val="right"/>
              <w:rPr>
                <w:b/>
                <w:bCs/>
                <w:sz w:val="18"/>
                <w:szCs w:val="18"/>
              </w:rPr>
            </w:pPr>
            <w:r w:rsidRPr="00401787">
              <w:rPr>
                <w:i/>
                <w:iCs/>
                <w:sz w:val="18"/>
                <w:szCs w:val="18"/>
              </w:rPr>
              <w:t>—</w:t>
            </w:r>
          </w:p>
        </w:tc>
        <w:tc>
          <w:tcPr>
            <w:tcW w:w="370"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289 410</w:t>
            </w:r>
          </w:p>
        </w:tc>
        <w:tc>
          <w:tcPr>
            <w:tcW w:w="333" w:type="pct"/>
            <w:gridSpan w:val="2"/>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i/>
                <w:iCs/>
                <w:sz w:val="18"/>
                <w:szCs w:val="18"/>
              </w:rPr>
              <w:t>—</w:t>
            </w:r>
          </w:p>
        </w:tc>
        <w:tc>
          <w:tcPr>
            <w:tcW w:w="374"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289 410</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i/>
                <w:iCs/>
                <w:sz w:val="18"/>
                <w:szCs w:val="18"/>
              </w:rPr>
              <w:t>—</w:t>
            </w:r>
          </w:p>
        </w:tc>
        <w:tc>
          <w:tcPr>
            <w:tcW w:w="3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b/>
                <w:bCs/>
                <w:sz w:val="18"/>
                <w:szCs w:val="18"/>
              </w:rPr>
              <w:t>289 410</w:t>
            </w:r>
          </w:p>
        </w:tc>
        <w:tc>
          <w:tcPr>
            <w:tcW w:w="286" w:type="pct"/>
            <w:tcBorders>
              <w:top w:val="single" w:sz="4" w:space="0" w:color="auto"/>
              <w:bottom w:val="single" w:sz="4" w:space="0" w:color="auto"/>
            </w:tcBorders>
            <w:shd w:val="clear" w:color="auto" w:fill="auto"/>
            <w:noWrap/>
          </w:tcPr>
          <w:p w:rsidR="00CD2394" w:rsidRPr="00401787" w:rsidRDefault="00CD2394" w:rsidP="00ED63AB">
            <w:pPr>
              <w:suppressAutoHyphens w:val="0"/>
              <w:spacing w:before="80" w:after="80" w:line="220" w:lineRule="exact"/>
              <w:ind w:right="113"/>
              <w:jc w:val="right"/>
              <w:rPr>
                <w:b/>
                <w:bCs/>
                <w:sz w:val="18"/>
                <w:szCs w:val="18"/>
              </w:rPr>
            </w:pPr>
            <w:r w:rsidRPr="00401787">
              <w:rPr>
                <w:i/>
                <w:iCs/>
                <w:sz w:val="18"/>
                <w:szCs w:val="18"/>
              </w:rPr>
              <w:t>—</w:t>
            </w:r>
          </w:p>
        </w:tc>
      </w:tr>
      <w:tr w:rsidR="00DF7024" w:rsidRPr="00401787" w:rsidTr="00A8271B">
        <w:trPr>
          <w:trHeight w:val="991"/>
        </w:trPr>
        <w:tc>
          <w:tcPr>
            <w:tcW w:w="887" w:type="pct"/>
            <w:tcBorders>
              <w:top w:val="single" w:sz="4" w:space="0" w:color="auto"/>
              <w:bottom w:val="nil"/>
            </w:tcBorders>
            <w:shd w:val="clear" w:color="auto" w:fill="auto"/>
            <w:noWrap/>
            <w:hideMark/>
          </w:tcPr>
          <w:p w:rsidR="00CD2394" w:rsidRPr="00401787" w:rsidRDefault="00FA65A0" w:rsidP="005A1985">
            <w:pPr>
              <w:tabs>
                <w:tab w:val="left" w:pos="284"/>
              </w:tabs>
              <w:suppressAutoHyphens w:val="0"/>
              <w:spacing w:before="80" w:after="40" w:line="220" w:lineRule="exact"/>
              <w:ind w:right="113"/>
              <w:rPr>
                <w:sz w:val="18"/>
                <w:szCs w:val="18"/>
              </w:rPr>
            </w:pPr>
            <w:r w:rsidRPr="00401787">
              <w:rPr>
                <w:sz w:val="18"/>
                <w:szCs w:val="18"/>
              </w:rPr>
              <w:t>VI.</w:t>
            </w:r>
            <w:r w:rsidRPr="00401787">
              <w:rPr>
                <w:sz w:val="18"/>
                <w:szCs w:val="18"/>
              </w:rPr>
              <w:tab/>
            </w:r>
            <w:r w:rsidR="00CD2394" w:rsidRPr="00401787">
              <w:rPr>
                <w:sz w:val="18"/>
                <w:szCs w:val="18"/>
              </w:rPr>
              <w:t>Capacity-</w:t>
            </w:r>
            <w:proofErr w:type="spellStart"/>
            <w:r w:rsidR="00CD2394" w:rsidRPr="00401787">
              <w:rPr>
                <w:sz w:val="18"/>
                <w:szCs w:val="18"/>
              </w:rPr>
              <w:t>building</w:t>
            </w:r>
            <w:r w:rsidR="00CD2394" w:rsidRPr="00401787">
              <w:rPr>
                <w:i/>
                <w:iCs/>
                <w:sz w:val="18"/>
                <w:szCs w:val="18"/>
                <w:vertAlign w:val="superscript"/>
              </w:rPr>
              <w:t>i</w:t>
            </w:r>
            <w:proofErr w:type="spellEnd"/>
          </w:p>
        </w:tc>
        <w:tc>
          <w:tcPr>
            <w:tcW w:w="633" w:type="pct"/>
            <w:tcBorders>
              <w:top w:val="single" w:sz="4" w:space="0" w:color="auto"/>
              <w:bottom w:val="nil"/>
            </w:tcBorders>
            <w:shd w:val="clear" w:color="auto" w:fill="auto"/>
            <w:noWrap/>
            <w:hideMark/>
          </w:tcPr>
          <w:p w:rsidR="00CD2394" w:rsidRPr="00401787" w:rsidRDefault="00CD2394" w:rsidP="005A1985">
            <w:pPr>
              <w:suppressAutoHyphens w:val="0"/>
              <w:spacing w:before="80" w:after="40" w:line="220" w:lineRule="exact"/>
              <w:ind w:right="113"/>
              <w:rPr>
                <w:sz w:val="18"/>
                <w:szCs w:val="18"/>
              </w:rPr>
            </w:pPr>
            <w:r w:rsidRPr="00401787">
              <w:rPr>
                <w:sz w:val="18"/>
                <w:szCs w:val="18"/>
              </w:rPr>
              <w:t>Staff time</w:t>
            </w:r>
          </w:p>
        </w:tc>
        <w:tc>
          <w:tcPr>
            <w:tcW w:w="707" w:type="pct"/>
            <w:tcBorders>
              <w:top w:val="single" w:sz="4" w:space="0" w:color="auto"/>
              <w:bottom w:val="nil"/>
            </w:tcBorders>
            <w:shd w:val="clear" w:color="auto" w:fill="auto"/>
            <w:hideMark/>
          </w:tcPr>
          <w:p w:rsidR="00CD2394" w:rsidRPr="00401787" w:rsidRDefault="00CD2394" w:rsidP="005A1985">
            <w:pPr>
              <w:suppressAutoHyphens w:val="0"/>
              <w:spacing w:before="80" w:after="40" w:line="220" w:lineRule="exact"/>
              <w:ind w:right="113"/>
              <w:rPr>
                <w:sz w:val="18"/>
                <w:szCs w:val="18"/>
              </w:rPr>
            </w:pPr>
            <w:r w:rsidRPr="00401787">
              <w:rPr>
                <w:sz w:val="18"/>
                <w:szCs w:val="18"/>
              </w:rPr>
              <w:t xml:space="preserve">Professional support, two P–3 staff: one at 10 per cent and one at 5 per cent of FTE </w:t>
            </w:r>
          </w:p>
        </w:tc>
        <w:tc>
          <w:tcPr>
            <w:tcW w:w="362" w:type="pct"/>
            <w:tcBorders>
              <w:top w:val="single" w:sz="4" w:space="0" w:color="auto"/>
              <w:bottom w:val="nil"/>
            </w:tcBorders>
            <w:shd w:val="clear" w:color="auto" w:fill="auto"/>
            <w:noWrap/>
            <w:hideMark/>
          </w:tcPr>
          <w:p w:rsidR="00CD2394" w:rsidRPr="00401787" w:rsidRDefault="00CD2394" w:rsidP="005A1985">
            <w:pPr>
              <w:suppressAutoHyphens w:val="0"/>
              <w:spacing w:before="80" w:after="40" w:line="220" w:lineRule="exact"/>
              <w:ind w:right="113"/>
              <w:jc w:val="right"/>
              <w:rPr>
                <w:sz w:val="18"/>
                <w:szCs w:val="18"/>
              </w:rPr>
            </w:pPr>
            <w:r w:rsidRPr="00401787">
              <w:rPr>
                <w:sz w:val="18"/>
                <w:szCs w:val="18"/>
              </w:rPr>
              <w:t>27 135</w:t>
            </w:r>
          </w:p>
        </w:tc>
        <w:tc>
          <w:tcPr>
            <w:tcW w:w="344" w:type="pct"/>
            <w:gridSpan w:val="2"/>
            <w:tcBorders>
              <w:top w:val="single" w:sz="4" w:space="0" w:color="auto"/>
              <w:bottom w:val="nil"/>
            </w:tcBorders>
            <w:shd w:val="clear" w:color="auto" w:fill="auto"/>
            <w:hideMark/>
          </w:tcPr>
          <w:p w:rsidR="00CD2394" w:rsidRPr="00401787" w:rsidRDefault="00CD2394" w:rsidP="00701F50">
            <w:pPr>
              <w:suppressAutoHyphens w:val="0"/>
              <w:spacing w:before="80" w:after="40" w:line="220" w:lineRule="exact"/>
              <w:ind w:right="227"/>
              <w:jc w:val="right"/>
              <w:rPr>
                <w:sz w:val="18"/>
                <w:szCs w:val="18"/>
              </w:rPr>
            </w:pPr>
            <w:r w:rsidRPr="00401787">
              <w:rPr>
                <w:i/>
                <w:iCs/>
                <w:sz w:val="18"/>
                <w:szCs w:val="18"/>
              </w:rPr>
              <w:t>—</w:t>
            </w:r>
          </w:p>
        </w:tc>
        <w:tc>
          <w:tcPr>
            <w:tcW w:w="370" w:type="pct"/>
            <w:tcBorders>
              <w:top w:val="single" w:sz="4" w:space="0" w:color="auto"/>
              <w:bottom w:val="nil"/>
            </w:tcBorders>
            <w:shd w:val="clear" w:color="auto" w:fill="auto"/>
            <w:noWrap/>
            <w:hideMark/>
          </w:tcPr>
          <w:p w:rsidR="00CD2394" w:rsidRPr="00401787" w:rsidRDefault="00CD2394" w:rsidP="005A1985">
            <w:pPr>
              <w:suppressAutoHyphens w:val="0"/>
              <w:spacing w:before="80" w:after="40" w:line="220" w:lineRule="exact"/>
              <w:ind w:right="113"/>
              <w:jc w:val="right"/>
              <w:rPr>
                <w:sz w:val="18"/>
                <w:szCs w:val="18"/>
              </w:rPr>
            </w:pPr>
            <w:r w:rsidRPr="00401787">
              <w:rPr>
                <w:sz w:val="18"/>
                <w:szCs w:val="18"/>
              </w:rPr>
              <w:t>27 135</w:t>
            </w:r>
          </w:p>
        </w:tc>
        <w:tc>
          <w:tcPr>
            <w:tcW w:w="333" w:type="pct"/>
            <w:gridSpan w:val="2"/>
            <w:tcBorders>
              <w:top w:val="single" w:sz="4" w:space="0" w:color="auto"/>
              <w:bottom w:val="nil"/>
            </w:tcBorders>
            <w:shd w:val="clear" w:color="auto" w:fill="auto"/>
            <w:hideMark/>
          </w:tcPr>
          <w:p w:rsidR="00CD2394" w:rsidRPr="00401787" w:rsidRDefault="00CD2394" w:rsidP="005A1985">
            <w:pPr>
              <w:suppressAutoHyphens w:val="0"/>
              <w:spacing w:before="80" w:after="40" w:line="220" w:lineRule="exact"/>
              <w:ind w:right="113"/>
              <w:jc w:val="right"/>
              <w:rPr>
                <w:sz w:val="18"/>
                <w:szCs w:val="18"/>
              </w:rPr>
            </w:pPr>
            <w:r w:rsidRPr="00401787">
              <w:rPr>
                <w:i/>
                <w:iCs/>
                <w:sz w:val="18"/>
                <w:szCs w:val="18"/>
              </w:rPr>
              <w:t>—</w:t>
            </w:r>
          </w:p>
        </w:tc>
        <w:tc>
          <w:tcPr>
            <w:tcW w:w="374" w:type="pct"/>
            <w:tcBorders>
              <w:top w:val="single" w:sz="4" w:space="0" w:color="auto"/>
              <w:bottom w:val="nil"/>
            </w:tcBorders>
            <w:shd w:val="clear" w:color="auto" w:fill="auto"/>
            <w:noWrap/>
            <w:hideMark/>
          </w:tcPr>
          <w:p w:rsidR="00CD2394" w:rsidRPr="00401787" w:rsidRDefault="00CD2394" w:rsidP="005A1985">
            <w:pPr>
              <w:suppressAutoHyphens w:val="0"/>
              <w:spacing w:before="80" w:after="40" w:line="220" w:lineRule="exact"/>
              <w:ind w:right="113"/>
              <w:jc w:val="right"/>
              <w:rPr>
                <w:sz w:val="18"/>
                <w:szCs w:val="18"/>
              </w:rPr>
            </w:pPr>
            <w:r w:rsidRPr="00401787">
              <w:rPr>
                <w:sz w:val="18"/>
                <w:szCs w:val="18"/>
              </w:rPr>
              <w:t>27 135</w:t>
            </w:r>
          </w:p>
        </w:tc>
        <w:tc>
          <w:tcPr>
            <w:tcW w:w="319" w:type="pct"/>
            <w:gridSpan w:val="2"/>
            <w:tcBorders>
              <w:top w:val="single" w:sz="4" w:space="0" w:color="auto"/>
              <w:bottom w:val="nil"/>
            </w:tcBorders>
            <w:shd w:val="clear" w:color="auto" w:fill="auto"/>
            <w:hideMark/>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86" w:type="pct"/>
            <w:tcBorders>
              <w:top w:val="single" w:sz="4" w:space="0" w:color="auto"/>
              <w:bottom w:val="nil"/>
            </w:tcBorders>
            <w:shd w:val="clear" w:color="auto" w:fill="auto"/>
            <w:noWrap/>
            <w:hideMark/>
          </w:tcPr>
          <w:p w:rsidR="00CD2394" w:rsidRPr="00401787" w:rsidRDefault="00CD2394" w:rsidP="005A1985">
            <w:pPr>
              <w:suppressAutoHyphens w:val="0"/>
              <w:spacing w:before="80" w:after="40" w:line="220" w:lineRule="exact"/>
              <w:ind w:right="113"/>
              <w:jc w:val="right"/>
              <w:rPr>
                <w:sz w:val="18"/>
                <w:szCs w:val="18"/>
              </w:rPr>
            </w:pPr>
            <w:r w:rsidRPr="00401787">
              <w:rPr>
                <w:sz w:val="18"/>
                <w:szCs w:val="18"/>
              </w:rPr>
              <w:t>27 135</w:t>
            </w:r>
          </w:p>
        </w:tc>
        <w:tc>
          <w:tcPr>
            <w:tcW w:w="286" w:type="pct"/>
            <w:tcBorders>
              <w:top w:val="single" w:sz="4" w:space="0" w:color="auto"/>
              <w:bottom w:val="nil"/>
            </w:tcBorders>
            <w:shd w:val="clear" w:color="auto" w:fill="auto"/>
            <w:hideMark/>
          </w:tcPr>
          <w:p w:rsidR="00CD2394" w:rsidRPr="00401787" w:rsidRDefault="00CD2394" w:rsidP="005A1985">
            <w:pPr>
              <w:suppressAutoHyphens w:val="0"/>
              <w:spacing w:before="80" w:after="40" w:line="220" w:lineRule="exact"/>
              <w:ind w:right="113"/>
              <w:jc w:val="right"/>
              <w:rPr>
                <w:sz w:val="18"/>
                <w:szCs w:val="18"/>
              </w:rPr>
            </w:pPr>
            <w:r w:rsidRPr="00401787">
              <w:rPr>
                <w:i/>
                <w:iCs/>
                <w:sz w:val="18"/>
                <w:szCs w:val="18"/>
              </w:rPr>
              <w:t>—</w:t>
            </w:r>
          </w:p>
        </w:tc>
      </w:tr>
      <w:tr w:rsidR="00DF7024" w:rsidRPr="00401787" w:rsidTr="00A8271B">
        <w:trPr>
          <w:trHeight w:val="960"/>
        </w:trPr>
        <w:tc>
          <w:tcPr>
            <w:tcW w:w="887"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(e.g., capacity-building activities, materials, studies)</w:t>
            </w:r>
          </w:p>
        </w:tc>
        <w:tc>
          <w:tcPr>
            <w:tcW w:w="362"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44"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5 000</w:t>
            </w:r>
          </w:p>
        </w:tc>
        <w:tc>
          <w:tcPr>
            <w:tcW w:w="370"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33"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74"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19" w:type="pct"/>
            <w:gridSpan w:val="2"/>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5 000</w:t>
            </w:r>
          </w:p>
        </w:tc>
        <w:tc>
          <w:tcPr>
            <w:tcW w:w="3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2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r>
      <w:tr w:rsidR="00DF7024" w:rsidRPr="00401787" w:rsidTr="00A8271B">
        <w:trPr>
          <w:trHeight w:val="1256"/>
        </w:trPr>
        <w:tc>
          <w:tcPr>
            <w:tcW w:w="887"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9E0D1B">
              <w:rPr>
                <w:sz w:val="18"/>
                <w:szCs w:val="18"/>
              </w:rPr>
              <w:t xml:space="preserve"> </w:t>
            </w:r>
            <w:r w:rsidRPr="00401787">
              <w:rPr>
                <w:sz w:val="18"/>
                <w:szCs w:val="18"/>
              </w:rPr>
              <w:t>participants)</w:t>
            </w:r>
          </w:p>
        </w:tc>
        <w:tc>
          <w:tcPr>
            <w:tcW w:w="707" w:type="pct"/>
            <w:tcBorders>
              <w:top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Eligible experts (e.g., annual meeting of capacity-building partners, capacity-building activities)</w:t>
            </w:r>
          </w:p>
        </w:tc>
        <w:tc>
          <w:tcPr>
            <w:tcW w:w="362"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3 000</w:t>
            </w:r>
          </w:p>
        </w:tc>
        <w:tc>
          <w:tcPr>
            <w:tcW w:w="344" w:type="pct"/>
            <w:gridSpan w:val="2"/>
            <w:tcBorders>
              <w:top w:val="nil"/>
            </w:tcBorders>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3 800</w:t>
            </w:r>
          </w:p>
        </w:tc>
        <w:tc>
          <w:tcPr>
            <w:tcW w:w="370"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3 000</w:t>
            </w:r>
          </w:p>
        </w:tc>
        <w:tc>
          <w:tcPr>
            <w:tcW w:w="333" w:type="pct"/>
            <w:gridSpan w:val="2"/>
            <w:tcBorders>
              <w:top w:val="nil"/>
            </w:tcBorders>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3 800</w:t>
            </w:r>
          </w:p>
        </w:tc>
        <w:tc>
          <w:tcPr>
            <w:tcW w:w="374"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3 000</w:t>
            </w:r>
          </w:p>
        </w:tc>
        <w:tc>
          <w:tcPr>
            <w:tcW w:w="319" w:type="pct"/>
            <w:gridSpan w:val="2"/>
            <w:tcBorders>
              <w:top w:val="nil"/>
            </w:tcBorders>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3 800</w:t>
            </w:r>
          </w:p>
        </w:tc>
        <w:tc>
          <w:tcPr>
            <w:tcW w:w="386"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3 000</w:t>
            </w:r>
          </w:p>
        </w:tc>
        <w:tc>
          <w:tcPr>
            <w:tcW w:w="286" w:type="pct"/>
            <w:tcBorders>
              <w:top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3 800</w:t>
            </w:r>
          </w:p>
        </w:tc>
      </w:tr>
      <w:tr w:rsidR="00DF7024" w:rsidRPr="00401787" w:rsidTr="00A8271B">
        <w:trPr>
          <w:trHeight w:val="315"/>
        </w:trPr>
        <w:tc>
          <w:tcPr>
            <w:tcW w:w="887"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b/>
                <w:bCs/>
                <w:sz w:val="18"/>
                <w:szCs w:val="18"/>
              </w:rPr>
            </w:pPr>
          </w:p>
        </w:tc>
        <w:tc>
          <w:tcPr>
            <w:tcW w:w="633"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Travel, DSA (staff)</w:t>
            </w:r>
          </w:p>
        </w:tc>
        <w:tc>
          <w:tcPr>
            <w:tcW w:w="707" w:type="pct"/>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Missions</w:t>
            </w:r>
          </w:p>
        </w:tc>
        <w:tc>
          <w:tcPr>
            <w:tcW w:w="362"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3 000</w:t>
            </w:r>
          </w:p>
        </w:tc>
        <w:tc>
          <w:tcPr>
            <w:tcW w:w="344" w:type="pct"/>
            <w:gridSpan w:val="2"/>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227"/>
              <w:jc w:val="right"/>
              <w:rPr>
                <w:sz w:val="18"/>
                <w:szCs w:val="18"/>
              </w:rPr>
            </w:pPr>
            <w:r w:rsidRPr="00401787">
              <w:rPr>
                <w:sz w:val="18"/>
                <w:szCs w:val="18"/>
              </w:rPr>
              <w:t>8 200</w:t>
            </w:r>
          </w:p>
        </w:tc>
        <w:tc>
          <w:tcPr>
            <w:tcW w:w="370"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3 000</w:t>
            </w:r>
          </w:p>
        </w:tc>
        <w:tc>
          <w:tcPr>
            <w:tcW w:w="333" w:type="pct"/>
            <w:gridSpan w:val="2"/>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70"/>
              <w:jc w:val="right"/>
              <w:rPr>
                <w:sz w:val="18"/>
                <w:szCs w:val="18"/>
              </w:rPr>
            </w:pPr>
            <w:r w:rsidRPr="00401787">
              <w:rPr>
                <w:sz w:val="18"/>
                <w:szCs w:val="18"/>
              </w:rPr>
              <w:t>8 200</w:t>
            </w:r>
          </w:p>
        </w:tc>
        <w:tc>
          <w:tcPr>
            <w:tcW w:w="374"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3 000</w:t>
            </w:r>
          </w:p>
        </w:tc>
        <w:tc>
          <w:tcPr>
            <w:tcW w:w="319" w:type="pct"/>
            <w:gridSpan w:val="2"/>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70"/>
              <w:jc w:val="right"/>
              <w:rPr>
                <w:sz w:val="18"/>
                <w:szCs w:val="18"/>
              </w:rPr>
            </w:pPr>
            <w:r w:rsidRPr="00401787">
              <w:rPr>
                <w:sz w:val="18"/>
                <w:szCs w:val="18"/>
              </w:rPr>
              <w:t>8 200</w:t>
            </w:r>
          </w:p>
        </w:tc>
        <w:tc>
          <w:tcPr>
            <w:tcW w:w="386"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3 000</w:t>
            </w:r>
          </w:p>
        </w:tc>
        <w:tc>
          <w:tcPr>
            <w:tcW w:w="286"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8 200</w:t>
            </w:r>
          </w:p>
        </w:tc>
      </w:tr>
      <w:tr w:rsidR="00DF7024" w:rsidRPr="00401787" w:rsidTr="00A8271B">
        <w:trPr>
          <w:trHeight w:val="315"/>
        </w:trPr>
        <w:tc>
          <w:tcPr>
            <w:tcW w:w="887" w:type="pct"/>
            <w:tcBorders>
              <w:top w:val="single" w:sz="4" w:space="0" w:color="auto"/>
              <w:bottom w:val="single" w:sz="4" w:space="0" w:color="auto"/>
            </w:tcBorders>
            <w:shd w:val="clear" w:color="auto" w:fill="auto"/>
            <w:noWrap/>
            <w:hideMark/>
          </w:tcPr>
          <w:p w:rsidR="00CD2394" w:rsidRPr="00401787" w:rsidRDefault="00C501B3" w:rsidP="00FD2B33">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VI</w:t>
            </w:r>
          </w:p>
        </w:tc>
        <w:tc>
          <w:tcPr>
            <w:tcW w:w="633" w:type="pct"/>
            <w:tcBorders>
              <w:top w:val="single" w:sz="4" w:space="0" w:color="auto"/>
              <w:bottom w:val="single" w:sz="4" w:space="0" w:color="auto"/>
            </w:tcBorders>
            <w:shd w:val="clear" w:color="auto" w:fill="auto"/>
            <w:noWrap/>
            <w:hideMark/>
          </w:tcPr>
          <w:p w:rsidR="00CD2394" w:rsidRPr="00401787" w:rsidRDefault="00CD2394" w:rsidP="00432487">
            <w:pPr>
              <w:suppressAutoHyphens w:val="0"/>
              <w:spacing w:before="80" w:after="80" w:line="220" w:lineRule="exact"/>
              <w:ind w:right="113"/>
              <w:rPr>
                <w:b/>
                <w:bCs/>
                <w:sz w:val="18"/>
                <w:szCs w:val="18"/>
              </w:rPr>
            </w:pP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b/>
                <w:bCs/>
                <w:sz w:val="18"/>
                <w:szCs w:val="18"/>
              </w:rPr>
            </w:pPr>
          </w:p>
        </w:tc>
        <w:tc>
          <w:tcPr>
            <w:tcW w:w="362"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35 135</w:t>
            </w:r>
          </w:p>
        </w:tc>
        <w:tc>
          <w:tcPr>
            <w:tcW w:w="344"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227"/>
              <w:jc w:val="right"/>
              <w:rPr>
                <w:b/>
                <w:bCs/>
                <w:sz w:val="18"/>
                <w:szCs w:val="18"/>
              </w:rPr>
            </w:pPr>
            <w:r w:rsidRPr="00401787">
              <w:rPr>
                <w:b/>
                <w:bCs/>
                <w:sz w:val="18"/>
                <w:szCs w:val="18"/>
              </w:rPr>
              <w:t>17 000</w:t>
            </w:r>
          </w:p>
        </w:tc>
        <w:tc>
          <w:tcPr>
            <w:tcW w:w="370"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35 135</w:t>
            </w:r>
          </w:p>
        </w:tc>
        <w:tc>
          <w:tcPr>
            <w:tcW w:w="333"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17 000</w:t>
            </w:r>
          </w:p>
        </w:tc>
        <w:tc>
          <w:tcPr>
            <w:tcW w:w="374"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35 135</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17 000</w:t>
            </w:r>
          </w:p>
        </w:tc>
        <w:tc>
          <w:tcPr>
            <w:tcW w:w="386"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35 135</w:t>
            </w:r>
          </w:p>
        </w:tc>
        <w:tc>
          <w:tcPr>
            <w:tcW w:w="286"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17 000</w:t>
            </w:r>
          </w:p>
        </w:tc>
      </w:tr>
      <w:tr w:rsidR="00DF7024" w:rsidRPr="00401787" w:rsidTr="00A8271B">
        <w:trPr>
          <w:trHeight w:val="1144"/>
        </w:trPr>
        <w:tc>
          <w:tcPr>
            <w:tcW w:w="887" w:type="pct"/>
            <w:tcBorders>
              <w:top w:val="single" w:sz="4" w:space="0" w:color="auto"/>
              <w:bottom w:val="single" w:sz="4" w:space="0" w:color="auto"/>
            </w:tcBorders>
            <w:shd w:val="clear" w:color="auto" w:fill="auto"/>
            <w:noWrap/>
            <w:hideMark/>
          </w:tcPr>
          <w:p w:rsidR="00CD2394" w:rsidRPr="00401787" w:rsidRDefault="00D74999" w:rsidP="00701F50">
            <w:pPr>
              <w:keepNext/>
              <w:tabs>
                <w:tab w:val="left" w:pos="216"/>
                <w:tab w:val="left" w:pos="322"/>
              </w:tabs>
              <w:suppressAutoHyphens w:val="0"/>
              <w:spacing w:before="40" w:after="80" w:line="220" w:lineRule="exact"/>
              <w:ind w:right="113"/>
              <w:rPr>
                <w:sz w:val="18"/>
                <w:szCs w:val="18"/>
              </w:rPr>
            </w:pPr>
            <w:r w:rsidRPr="00401787">
              <w:rPr>
                <w:bCs/>
                <w:sz w:val="18"/>
              </w:rPr>
              <w:lastRenderedPageBreak/>
              <w:t>VII.</w:t>
            </w:r>
            <w:r w:rsidR="006A1B9F" w:rsidRPr="00401787">
              <w:rPr>
                <w:bCs/>
                <w:sz w:val="18"/>
              </w:rPr>
              <w:tab/>
            </w:r>
            <w:r w:rsidR="00C501B3" w:rsidRPr="00401787">
              <w:rPr>
                <w:bCs/>
                <w:sz w:val="18"/>
              </w:rPr>
              <w:t>Reporting mechanism</w:t>
            </w:r>
          </w:p>
        </w:tc>
        <w:tc>
          <w:tcPr>
            <w:tcW w:w="633" w:type="pct"/>
            <w:tcBorders>
              <w:top w:val="single" w:sz="4" w:space="0" w:color="auto"/>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Subcontracts</w:t>
            </w:r>
          </w:p>
        </w:tc>
        <w:tc>
          <w:tcPr>
            <w:tcW w:w="707" w:type="pct"/>
            <w:tcBorders>
              <w:top w:val="single" w:sz="4" w:space="0" w:color="auto"/>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Consultancy (processing of national implementation reports, preparation of the synthesis report)</w:t>
            </w:r>
          </w:p>
        </w:tc>
        <w:tc>
          <w:tcPr>
            <w:tcW w:w="362" w:type="pct"/>
            <w:tcBorders>
              <w:top w:val="single" w:sz="4" w:space="0" w:color="auto"/>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i/>
                <w:iCs/>
                <w:sz w:val="18"/>
                <w:szCs w:val="18"/>
              </w:rPr>
              <w:t>—</w:t>
            </w:r>
          </w:p>
        </w:tc>
        <w:tc>
          <w:tcPr>
            <w:tcW w:w="344" w:type="pct"/>
            <w:gridSpan w:val="2"/>
            <w:tcBorders>
              <w:top w:val="single" w:sz="4" w:space="0" w:color="auto"/>
              <w:bottom w:val="single" w:sz="4" w:space="0" w:color="auto"/>
            </w:tcBorders>
            <w:shd w:val="clear" w:color="auto" w:fill="auto"/>
            <w:hideMark/>
          </w:tcPr>
          <w:p w:rsidR="00CD2394" w:rsidRPr="00401787" w:rsidRDefault="00CD2394" w:rsidP="00701F50">
            <w:pPr>
              <w:suppressAutoHyphens w:val="0"/>
              <w:spacing w:before="40" w:after="80" w:line="220" w:lineRule="exact"/>
              <w:ind w:right="227"/>
              <w:jc w:val="right"/>
              <w:rPr>
                <w:sz w:val="18"/>
                <w:szCs w:val="18"/>
              </w:rPr>
            </w:pPr>
            <w:r w:rsidRPr="00401787">
              <w:rPr>
                <w:i/>
                <w:iCs/>
                <w:sz w:val="18"/>
                <w:szCs w:val="18"/>
              </w:rPr>
              <w:t>—</w:t>
            </w:r>
          </w:p>
        </w:tc>
        <w:tc>
          <w:tcPr>
            <w:tcW w:w="370" w:type="pct"/>
            <w:tcBorders>
              <w:top w:val="single" w:sz="4" w:space="0" w:color="auto"/>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10 000</w:t>
            </w:r>
          </w:p>
        </w:tc>
        <w:tc>
          <w:tcPr>
            <w:tcW w:w="333" w:type="pct"/>
            <w:gridSpan w:val="2"/>
            <w:tcBorders>
              <w:top w:val="single" w:sz="4" w:space="0" w:color="auto"/>
              <w:bottom w:val="single" w:sz="4" w:space="0" w:color="auto"/>
            </w:tcBorders>
            <w:shd w:val="clear" w:color="auto" w:fill="auto"/>
            <w:hideMark/>
          </w:tcPr>
          <w:p w:rsidR="00CD2394" w:rsidRPr="00401787" w:rsidRDefault="00CD2394" w:rsidP="00701F50">
            <w:pPr>
              <w:suppressAutoHyphens w:val="0"/>
              <w:spacing w:before="40" w:after="80" w:line="220" w:lineRule="exact"/>
              <w:ind w:right="170"/>
              <w:jc w:val="right"/>
              <w:rPr>
                <w:sz w:val="18"/>
                <w:szCs w:val="18"/>
              </w:rPr>
            </w:pPr>
            <w:r w:rsidRPr="00401787">
              <w:rPr>
                <w:i/>
                <w:iCs/>
                <w:sz w:val="18"/>
                <w:szCs w:val="18"/>
              </w:rPr>
              <w:t>—</w:t>
            </w:r>
          </w:p>
        </w:tc>
        <w:tc>
          <w:tcPr>
            <w:tcW w:w="374" w:type="pct"/>
            <w:tcBorders>
              <w:top w:val="single" w:sz="4" w:space="0" w:color="auto"/>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20 000</w:t>
            </w:r>
          </w:p>
        </w:tc>
        <w:tc>
          <w:tcPr>
            <w:tcW w:w="319" w:type="pct"/>
            <w:gridSpan w:val="2"/>
            <w:tcBorders>
              <w:top w:val="single" w:sz="4" w:space="0" w:color="auto"/>
              <w:bottom w:val="single" w:sz="4" w:space="0" w:color="auto"/>
            </w:tcBorders>
            <w:shd w:val="clear" w:color="auto" w:fill="auto"/>
            <w:hideMark/>
          </w:tcPr>
          <w:p w:rsidR="00CD2394" w:rsidRPr="00401787" w:rsidRDefault="00CD2394" w:rsidP="00701F50">
            <w:pPr>
              <w:suppressAutoHyphens w:val="0"/>
              <w:spacing w:before="40" w:after="80" w:line="220" w:lineRule="exact"/>
              <w:ind w:right="170"/>
              <w:jc w:val="right"/>
              <w:rPr>
                <w:sz w:val="18"/>
                <w:szCs w:val="18"/>
              </w:rPr>
            </w:pPr>
            <w:r w:rsidRPr="00401787">
              <w:rPr>
                <w:i/>
                <w:iCs/>
                <w:sz w:val="18"/>
                <w:szCs w:val="18"/>
              </w:rPr>
              <w:t>—</w:t>
            </w:r>
          </w:p>
        </w:tc>
        <w:tc>
          <w:tcPr>
            <w:tcW w:w="386" w:type="pct"/>
            <w:tcBorders>
              <w:top w:val="single" w:sz="4" w:space="0" w:color="auto"/>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10 000</w:t>
            </w:r>
          </w:p>
        </w:tc>
        <w:tc>
          <w:tcPr>
            <w:tcW w:w="286" w:type="pct"/>
            <w:tcBorders>
              <w:top w:val="single" w:sz="4" w:space="0" w:color="auto"/>
              <w:bottom w:val="single" w:sz="4" w:space="0" w:color="auto"/>
            </w:tcBorders>
            <w:shd w:val="clear" w:color="auto" w:fill="auto"/>
            <w:hideMark/>
          </w:tcPr>
          <w:p w:rsidR="00CD2394" w:rsidRPr="00401787" w:rsidRDefault="00CD2394" w:rsidP="00701F50">
            <w:pPr>
              <w:suppressAutoHyphens w:val="0"/>
              <w:spacing w:before="40" w:after="8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top w:val="single" w:sz="4" w:space="0" w:color="auto"/>
              <w:bottom w:val="single" w:sz="4" w:space="0" w:color="auto"/>
            </w:tcBorders>
            <w:shd w:val="clear" w:color="auto" w:fill="auto"/>
            <w:noWrap/>
            <w:hideMark/>
          </w:tcPr>
          <w:p w:rsidR="00CD2394" w:rsidRPr="00401787" w:rsidRDefault="00C501B3" w:rsidP="00FD2B33">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VII</w:t>
            </w:r>
          </w:p>
        </w:tc>
        <w:tc>
          <w:tcPr>
            <w:tcW w:w="633" w:type="pct"/>
            <w:tcBorders>
              <w:top w:val="single" w:sz="4" w:space="0" w:color="auto"/>
              <w:bottom w:val="single" w:sz="4" w:space="0" w:color="auto"/>
            </w:tcBorders>
            <w:shd w:val="clear" w:color="auto" w:fill="auto"/>
            <w:noWrap/>
            <w:hideMark/>
          </w:tcPr>
          <w:p w:rsidR="00CD2394" w:rsidRPr="00401787" w:rsidRDefault="00CD2394" w:rsidP="00432487">
            <w:pPr>
              <w:suppressAutoHyphens w:val="0"/>
              <w:spacing w:before="80" w:after="80" w:line="220" w:lineRule="exact"/>
              <w:ind w:right="113"/>
              <w:rPr>
                <w:b/>
                <w:bCs/>
                <w:sz w:val="18"/>
                <w:szCs w:val="18"/>
              </w:rPr>
            </w:pP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b/>
                <w:bCs/>
                <w:sz w:val="18"/>
                <w:szCs w:val="18"/>
              </w:rPr>
            </w:pPr>
          </w:p>
        </w:tc>
        <w:tc>
          <w:tcPr>
            <w:tcW w:w="362"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i/>
                <w:iCs/>
                <w:sz w:val="18"/>
                <w:szCs w:val="18"/>
              </w:rPr>
              <w:t>—</w:t>
            </w:r>
          </w:p>
        </w:tc>
        <w:tc>
          <w:tcPr>
            <w:tcW w:w="344" w:type="pct"/>
            <w:gridSpan w:val="2"/>
            <w:tcBorders>
              <w:top w:val="single" w:sz="4" w:space="0" w:color="auto"/>
              <w:bottom w:val="single" w:sz="4" w:space="0" w:color="auto"/>
            </w:tcBorders>
            <w:shd w:val="clear" w:color="auto" w:fill="auto"/>
          </w:tcPr>
          <w:p w:rsidR="00CD2394" w:rsidRPr="00401787" w:rsidRDefault="00CD2394" w:rsidP="00701F50">
            <w:pPr>
              <w:suppressAutoHyphens w:val="0"/>
              <w:spacing w:before="80" w:after="80" w:line="220" w:lineRule="exact"/>
              <w:ind w:right="227"/>
              <w:jc w:val="right"/>
              <w:rPr>
                <w:b/>
                <w:bCs/>
                <w:sz w:val="18"/>
                <w:szCs w:val="18"/>
              </w:rPr>
            </w:pPr>
            <w:r w:rsidRPr="00401787">
              <w:rPr>
                <w:i/>
                <w:iCs/>
                <w:sz w:val="18"/>
                <w:szCs w:val="18"/>
              </w:rPr>
              <w:t>—</w:t>
            </w:r>
          </w:p>
        </w:tc>
        <w:tc>
          <w:tcPr>
            <w:tcW w:w="370"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10 000</w:t>
            </w:r>
          </w:p>
        </w:tc>
        <w:tc>
          <w:tcPr>
            <w:tcW w:w="333" w:type="pct"/>
            <w:gridSpan w:val="2"/>
            <w:tcBorders>
              <w:top w:val="single" w:sz="4" w:space="0" w:color="auto"/>
              <w:bottom w:val="single" w:sz="4" w:space="0" w:color="auto"/>
            </w:tcBorders>
            <w:shd w:val="clear" w:color="auto" w:fill="auto"/>
          </w:tcPr>
          <w:p w:rsidR="00CD2394" w:rsidRPr="00401787" w:rsidRDefault="00CD2394" w:rsidP="00701F50">
            <w:pPr>
              <w:suppressAutoHyphens w:val="0"/>
              <w:spacing w:before="80" w:after="80" w:line="220" w:lineRule="exact"/>
              <w:ind w:right="170"/>
              <w:jc w:val="right"/>
              <w:rPr>
                <w:b/>
                <w:bCs/>
                <w:sz w:val="18"/>
                <w:szCs w:val="18"/>
              </w:rPr>
            </w:pPr>
            <w:r w:rsidRPr="00401787">
              <w:rPr>
                <w:i/>
                <w:iCs/>
                <w:sz w:val="18"/>
                <w:szCs w:val="18"/>
              </w:rPr>
              <w:t>—</w:t>
            </w:r>
          </w:p>
        </w:tc>
        <w:tc>
          <w:tcPr>
            <w:tcW w:w="374"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20 000</w:t>
            </w:r>
          </w:p>
        </w:tc>
        <w:tc>
          <w:tcPr>
            <w:tcW w:w="319" w:type="pct"/>
            <w:gridSpan w:val="2"/>
            <w:tcBorders>
              <w:top w:val="single" w:sz="4" w:space="0" w:color="auto"/>
              <w:bottom w:val="single" w:sz="4" w:space="0" w:color="auto"/>
            </w:tcBorders>
            <w:shd w:val="clear" w:color="auto" w:fill="auto"/>
          </w:tcPr>
          <w:p w:rsidR="00CD2394" w:rsidRPr="00401787" w:rsidRDefault="00CD2394" w:rsidP="00701F50">
            <w:pPr>
              <w:suppressAutoHyphens w:val="0"/>
              <w:spacing w:before="80" w:after="80" w:line="220" w:lineRule="exact"/>
              <w:ind w:right="170"/>
              <w:jc w:val="right"/>
              <w:rPr>
                <w:b/>
                <w:bCs/>
                <w:sz w:val="18"/>
                <w:szCs w:val="18"/>
              </w:rPr>
            </w:pPr>
            <w:r w:rsidRPr="00401787">
              <w:rPr>
                <w:i/>
                <w:iCs/>
                <w:sz w:val="18"/>
                <w:szCs w:val="18"/>
              </w:rPr>
              <w:t>—</w:t>
            </w:r>
          </w:p>
        </w:tc>
        <w:tc>
          <w:tcPr>
            <w:tcW w:w="386"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10 000</w:t>
            </w:r>
          </w:p>
        </w:tc>
        <w:tc>
          <w:tcPr>
            <w:tcW w:w="286" w:type="pct"/>
            <w:tcBorders>
              <w:top w:val="single" w:sz="4" w:space="0" w:color="auto"/>
              <w:bottom w:val="single" w:sz="4" w:space="0" w:color="auto"/>
            </w:tcBorders>
            <w:shd w:val="clear" w:color="auto" w:fill="auto"/>
          </w:tcPr>
          <w:p w:rsidR="00CD2394" w:rsidRPr="00401787" w:rsidRDefault="00CD2394" w:rsidP="00FD2B33">
            <w:pPr>
              <w:suppressAutoHyphens w:val="0"/>
              <w:spacing w:before="80" w:after="80" w:line="220" w:lineRule="exact"/>
              <w:ind w:right="113"/>
              <w:jc w:val="right"/>
              <w:rPr>
                <w:b/>
                <w:bCs/>
                <w:sz w:val="18"/>
                <w:szCs w:val="18"/>
              </w:rPr>
            </w:pPr>
            <w:r w:rsidRPr="00401787">
              <w:rPr>
                <w:i/>
                <w:iCs/>
                <w:sz w:val="18"/>
                <w:szCs w:val="18"/>
              </w:rPr>
              <w:t>—</w:t>
            </w:r>
          </w:p>
        </w:tc>
      </w:tr>
      <w:tr w:rsidR="00DF7024" w:rsidRPr="00401787" w:rsidTr="00A8271B">
        <w:trPr>
          <w:trHeight w:val="940"/>
        </w:trPr>
        <w:tc>
          <w:tcPr>
            <w:tcW w:w="887" w:type="pct"/>
            <w:tcBorders>
              <w:top w:val="single" w:sz="4" w:space="0" w:color="auto"/>
            </w:tcBorders>
            <w:shd w:val="clear" w:color="auto" w:fill="auto"/>
            <w:noWrap/>
            <w:hideMark/>
          </w:tcPr>
          <w:p w:rsidR="00CD2394" w:rsidRPr="00401787" w:rsidRDefault="006A1B9F" w:rsidP="00701F50">
            <w:pPr>
              <w:tabs>
                <w:tab w:val="left" w:pos="426"/>
              </w:tabs>
              <w:suppressAutoHyphens w:val="0"/>
              <w:spacing w:before="80" w:after="40" w:line="220" w:lineRule="exact"/>
              <w:ind w:left="426" w:right="113" w:hanging="426"/>
              <w:rPr>
                <w:sz w:val="18"/>
                <w:szCs w:val="18"/>
              </w:rPr>
            </w:pPr>
            <w:r w:rsidRPr="00401787">
              <w:rPr>
                <w:bCs/>
                <w:sz w:val="18"/>
              </w:rPr>
              <w:t>VIII.</w:t>
            </w:r>
            <w:r w:rsidRPr="00401787">
              <w:rPr>
                <w:bCs/>
                <w:sz w:val="18"/>
              </w:rPr>
              <w:tab/>
            </w:r>
            <w:r w:rsidR="00CD2394" w:rsidRPr="00401787">
              <w:rPr>
                <w:bCs/>
                <w:sz w:val="18"/>
              </w:rPr>
              <w:t>Awareness-raising and</w:t>
            </w:r>
            <w:r w:rsidR="00CD2394" w:rsidRPr="00401787">
              <w:rPr>
                <w:sz w:val="18"/>
                <w:szCs w:val="18"/>
              </w:rPr>
              <w:t xml:space="preserve"> promotion of the</w:t>
            </w:r>
            <w:r w:rsidR="004E1DD8" w:rsidRPr="00401787">
              <w:rPr>
                <w:sz w:val="18"/>
                <w:szCs w:val="18"/>
              </w:rPr>
              <w:t xml:space="preserve"> </w:t>
            </w:r>
            <w:r w:rsidR="00CD2394" w:rsidRPr="00401787">
              <w:rPr>
                <w:bCs/>
                <w:sz w:val="18"/>
              </w:rPr>
              <w:t>Convention</w:t>
            </w:r>
            <w:r w:rsidR="00CD2394" w:rsidRPr="00401787">
              <w:rPr>
                <w:i/>
                <w:sz w:val="18"/>
                <w:szCs w:val="18"/>
                <w:vertAlign w:val="superscript"/>
              </w:rPr>
              <w:t xml:space="preserve"> j</w:t>
            </w:r>
          </w:p>
        </w:tc>
        <w:tc>
          <w:tcPr>
            <w:tcW w:w="633" w:type="pct"/>
            <w:tcBorders>
              <w:top w:val="single" w:sz="4" w:space="0" w:color="auto"/>
            </w:tcBorders>
            <w:shd w:val="clear" w:color="auto" w:fill="auto"/>
            <w:noWrap/>
            <w:hideMark/>
          </w:tcPr>
          <w:p w:rsidR="00CD2394" w:rsidRPr="00401787" w:rsidRDefault="00CD2394" w:rsidP="00D61561">
            <w:pPr>
              <w:suppressAutoHyphens w:val="0"/>
              <w:spacing w:before="80" w:after="40" w:line="220" w:lineRule="exact"/>
              <w:ind w:right="113"/>
              <w:rPr>
                <w:sz w:val="18"/>
                <w:szCs w:val="18"/>
              </w:rPr>
            </w:pPr>
            <w:r w:rsidRPr="00401787">
              <w:rPr>
                <w:sz w:val="18"/>
                <w:szCs w:val="18"/>
              </w:rPr>
              <w:t>Staff time</w:t>
            </w:r>
          </w:p>
        </w:tc>
        <w:tc>
          <w:tcPr>
            <w:tcW w:w="707" w:type="pct"/>
            <w:tcBorders>
              <w:top w:val="single" w:sz="4" w:space="0" w:color="auto"/>
            </w:tcBorders>
            <w:shd w:val="clear" w:color="auto" w:fill="auto"/>
            <w:hideMark/>
          </w:tcPr>
          <w:p w:rsidR="00CD2394" w:rsidRPr="00401787" w:rsidRDefault="00CD2394" w:rsidP="00D61561">
            <w:pPr>
              <w:suppressAutoHyphens w:val="0"/>
              <w:spacing w:before="80" w:after="40" w:line="220" w:lineRule="exact"/>
              <w:ind w:right="113"/>
              <w:rPr>
                <w:sz w:val="18"/>
                <w:szCs w:val="18"/>
              </w:rPr>
            </w:pPr>
            <w:r w:rsidRPr="00401787">
              <w:rPr>
                <w:sz w:val="18"/>
                <w:szCs w:val="18"/>
              </w:rPr>
              <w:t xml:space="preserve">Professional support, three P-3 staff: one at 20 per cent and two at 5 per cent each of FTE </w:t>
            </w:r>
          </w:p>
        </w:tc>
        <w:tc>
          <w:tcPr>
            <w:tcW w:w="362" w:type="pct"/>
            <w:tcBorders>
              <w:top w:val="single" w:sz="4" w:space="0" w:color="auto"/>
            </w:tcBorders>
            <w:shd w:val="clear" w:color="auto" w:fill="auto"/>
            <w:noWrap/>
          </w:tcPr>
          <w:p w:rsidR="00CD2394" w:rsidRPr="00401787" w:rsidRDefault="00CD2394" w:rsidP="00D61561">
            <w:pPr>
              <w:suppressAutoHyphens w:val="0"/>
              <w:spacing w:before="80" w:after="40" w:line="220" w:lineRule="exact"/>
              <w:ind w:right="113"/>
              <w:jc w:val="right"/>
              <w:rPr>
                <w:sz w:val="18"/>
                <w:szCs w:val="18"/>
              </w:rPr>
            </w:pPr>
            <w:r w:rsidRPr="00401787">
              <w:rPr>
                <w:sz w:val="18"/>
                <w:szCs w:val="18"/>
              </w:rPr>
              <w:t>54 270</w:t>
            </w:r>
          </w:p>
        </w:tc>
        <w:tc>
          <w:tcPr>
            <w:tcW w:w="344" w:type="pct"/>
            <w:gridSpan w:val="2"/>
            <w:tcBorders>
              <w:top w:val="single" w:sz="4" w:space="0" w:color="auto"/>
            </w:tcBorders>
            <w:shd w:val="clear" w:color="auto" w:fill="auto"/>
          </w:tcPr>
          <w:p w:rsidR="00CD2394" w:rsidRPr="00401787" w:rsidRDefault="00CD2394" w:rsidP="00701F50">
            <w:pPr>
              <w:suppressAutoHyphens w:val="0"/>
              <w:spacing w:before="80" w:after="40" w:line="220" w:lineRule="exact"/>
              <w:ind w:right="227"/>
              <w:jc w:val="right"/>
              <w:rPr>
                <w:sz w:val="18"/>
                <w:szCs w:val="18"/>
              </w:rPr>
            </w:pPr>
            <w:r w:rsidRPr="00401787">
              <w:rPr>
                <w:i/>
                <w:iCs/>
                <w:sz w:val="18"/>
                <w:szCs w:val="18"/>
              </w:rPr>
              <w:t>—</w:t>
            </w:r>
          </w:p>
        </w:tc>
        <w:tc>
          <w:tcPr>
            <w:tcW w:w="370" w:type="pct"/>
            <w:tcBorders>
              <w:top w:val="single" w:sz="4" w:space="0" w:color="auto"/>
            </w:tcBorders>
            <w:shd w:val="clear" w:color="auto" w:fill="auto"/>
            <w:noWrap/>
          </w:tcPr>
          <w:p w:rsidR="00CD2394" w:rsidRPr="00401787" w:rsidRDefault="00CD2394" w:rsidP="00D61561">
            <w:pPr>
              <w:suppressAutoHyphens w:val="0"/>
              <w:spacing w:before="80" w:after="40" w:line="220" w:lineRule="exact"/>
              <w:ind w:right="113"/>
              <w:jc w:val="right"/>
              <w:rPr>
                <w:sz w:val="18"/>
                <w:szCs w:val="18"/>
              </w:rPr>
            </w:pPr>
            <w:r w:rsidRPr="00401787">
              <w:rPr>
                <w:sz w:val="18"/>
                <w:szCs w:val="18"/>
              </w:rPr>
              <w:t>54 270</w:t>
            </w:r>
          </w:p>
        </w:tc>
        <w:tc>
          <w:tcPr>
            <w:tcW w:w="333" w:type="pct"/>
            <w:gridSpan w:val="2"/>
            <w:tcBorders>
              <w:top w:val="single" w:sz="4" w:space="0" w:color="auto"/>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74" w:type="pct"/>
            <w:tcBorders>
              <w:top w:val="single" w:sz="4" w:space="0" w:color="auto"/>
            </w:tcBorders>
            <w:shd w:val="clear" w:color="auto" w:fill="auto"/>
            <w:noWrap/>
          </w:tcPr>
          <w:p w:rsidR="00CD2394" w:rsidRPr="00401787" w:rsidRDefault="00CD2394" w:rsidP="00D61561">
            <w:pPr>
              <w:suppressAutoHyphens w:val="0"/>
              <w:spacing w:before="80" w:after="40" w:line="220" w:lineRule="exact"/>
              <w:ind w:right="113"/>
              <w:jc w:val="right"/>
              <w:rPr>
                <w:sz w:val="18"/>
                <w:szCs w:val="18"/>
              </w:rPr>
            </w:pPr>
            <w:r w:rsidRPr="00401787">
              <w:rPr>
                <w:sz w:val="18"/>
                <w:szCs w:val="18"/>
              </w:rPr>
              <w:t>54 270</w:t>
            </w:r>
          </w:p>
        </w:tc>
        <w:tc>
          <w:tcPr>
            <w:tcW w:w="319" w:type="pct"/>
            <w:gridSpan w:val="2"/>
            <w:tcBorders>
              <w:top w:val="single" w:sz="4" w:space="0" w:color="auto"/>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86" w:type="pct"/>
            <w:tcBorders>
              <w:top w:val="single" w:sz="4" w:space="0" w:color="auto"/>
            </w:tcBorders>
            <w:shd w:val="clear" w:color="auto" w:fill="auto"/>
            <w:noWrap/>
          </w:tcPr>
          <w:p w:rsidR="00CD2394" w:rsidRPr="00401787" w:rsidRDefault="00CD2394" w:rsidP="00D61561">
            <w:pPr>
              <w:suppressAutoHyphens w:val="0"/>
              <w:spacing w:before="80" w:after="40" w:line="220" w:lineRule="exact"/>
              <w:ind w:right="113"/>
              <w:jc w:val="right"/>
              <w:rPr>
                <w:sz w:val="18"/>
                <w:szCs w:val="18"/>
              </w:rPr>
            </w:pPr>
            <w:r w:rsidRPr="00401787">
              <w:rPr>
                <w:sz w:val="18"/>
                <w:szCs w:val="18"/>
              </w:rPr>
              <w:t>54 270</w:t>
            </w:r>
          </w:p>
        </w:tc>
        <w:tc>
          <w:tcPr>
            <w:tcW w:w="286" w:type="pct"/>
            <w:tcBorders>
              <w:top w:val="single" w:sz="4" w:space="0" w:color="auto"/>
            </w:tcBorders>
            <w:shd w:val="clear" w:color="auto" w:fill="auto"/>
            <w:hideMark/>
          </w:tcPr>
          <w:p w:rsidR="00CD2394" w:rsidRPr="00401787" w:rsidRDefault="00CD2394" w:rsidP="00D61561">
            <w:pPr>
              <w:suppressAutoHyphens w:val="0"/>
              <w:spacing w:before="80" w:after="40" w:line="220" w:lineRule="exact"/>
              <w:ind w:right="113"/>
              <w:jc w:val="right"/>
              <w:rPr>
                <w:sz w:val="18"/>
                <w:szCs w:val="18"/>
              </w:rPr>
            </w:pPr>
            <w:r w:rsidRPr="00401787">
              <w:rPr>
                <w:i/>
                <w:iCs/>
                <w:sz w:val="18"/>
                <w:szCs w:val="18"/>
              </w:rPr>
              <w:t>—</w:t>
            </w:r>
          </w:p>
        </w:tc>
      </w:tr>
      <w:tr w:rsidR="00DF7024" w:rsidRPr="00401787" w:rsidTr="00A8271B">
        <w:trPr>
          <w:trHeight w:val="795"/>
        </w:trPr>
        <w:tc>
          <w:tcPr>
            <w:tcW w:w="887"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tcBorders>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(publications, promotion materials)</w:t>
            </w:r>
          </w:p>
        </w:tc>
        <w:tc>
          <w:tcPr>
            <w:tcW w:w="362"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44" w:type="pct"/>
            <w:gridSpan w:val="2"/>
            <w:tcBorders>
              <w:bottom w:val="nil"/>
            </w:tcBorders>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9 000</w:t>
            </w:r>
          </w:p>
        </w:tc>
        <w:tc>
          <w:tcPr>
            <w:tcW w:w="370"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33" w:type="pct"/>
            <w:gridSpan w:val="2"/>
            <w:tcBorders>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9 000</w:t>
            </w:r>
          </w:p>
        </w:tc>
        <w:tc>
          <w:tcPr>
            <w:tcW w:w="374"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19" w:type="pct"/>
            <w:gridSpan w:val="2"/>
            <w:tcBorders>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9 000</w:t>
            </w:r>
          </w:p>
        </w:tc>
        <w:tc>
          <w:tcPr>
            <w:tcW w:w="386" w:type="pct"/>
            <w:tcBorders>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22"/>
              </w:rPr>
            </w:pPr>
            <w:r w:rsidRPr="00401787">
              <w:rPr>
                <w:sz w:val="18"/>
                <w:szCs w:val="18"/>
              </w:rPr>
              <w:t>5 000</w:t>
            </w:r>
          </w:p>
        </w:tc>
        <w:tc>
          <w:tcPr>
            <w:tcW w:w="286" w:type="pct"/>
            <w:tcBorders>
              <w:bottom w:val="nil"/>
            </w:tcBorders>
            <w:shd w:val="clear" w:color="auto" w:fill="auto"/>
            <w:noWrap/>
            <w:hideMark/>
          </w:tcPr>
          <w:p w:rsidR="00CD2394" w:rsidRPr="00401787" w:rsidRDefault="00CD2394" w:rsidP="00701F50">
            <w:pPr>
              <w:suppressAutoHyphens w:val="0"/>
              <w:spacing w:before="40" w:after="40" w:line="220" w:lineRule="exact"/>
              <w:ind w:right="57"/>
              <w:jc w:val="right"/>
              <w:rPr>
                <w:sz w:val="18"/>
                <w:szCs w:val="18"/>
              </w:rPr>
            </w:pPr>
            <w:r w:rsidRPr="00401787">
              <w:rPr>
                <w:sz w:val="18"/>
                <w:szCs w:val="18"/>
              </w:rPr>
              <w:t>9 000</w:t>
            </w:r>
            <w:r w:rsidRPr="00401787">
              <w:rPr>
                <w:i/>
                <w:iCs/>
                <w:sz w:val="18"/>
                <w:szCs w:val="18"/>
                <w:vertAlign w:val="superscript"/>
              </w:rPr>
              <w:t>j</w:t>
            </w:r>
          </w:p>
        </w:tc>
      </w:tr>
      <w:tr w:rsidR="00DF7024" w:rsidRPr="00401787" w:rsidTr="00A8271B">
        <w:trPr>
          <w:trHeight w:val="1200"/>
        </w:trPr>
        <w:tc>
          <w:tcPr>
            <w:tcW w:w="887"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CB2649">
              <w:rPr>
                <w:sz w:val="18"/>
                <w:szCs w:val="18"/>
              </w:rPr>
              <w:t xml:space="preserve"> </w:t>
            </w:r>
            <w:r w:rsidRPr="00401787">
              <w:rPr>
                <w:sz w:val="18"/>
                <w:szCs w:val="18"/>
              </w:rPr>
              <w:t>participants)</w:t>
            </w:r>
          </w:p>
        </w:tc>
        <w:tc>
          <w:tcPr>
            <w:tcW w:w="707"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 xml:space="preserve">Participation in events and country missions to promote the Convention and its principles; </w:t>
            </w:r>
            <w:r w:rsidR="00CB2649">
              <w:rPr>
                <w:sz w:val="18"/>
                <w:szCs w:val="18"/>
              </w:rPr>
              <w:t>s</w:t>
            </w:r>
            <w:r w:rsidRPr="00401787">
              <w:rPr>
                <w:sz w:val="18"/>
                <w:szCs w:val="18"/>
              </w:rPr>
              <w:t xml:space="preserve">upport to non-ECE States to accede to the Convention; </w:t>
            </w:r>
            <w:r w:rsidR="009E32F0">
              <w:rPr>
                <w:sz w:val="18"/>
                <w:szCs w:val="18"/>
              </w:rPr>
              <w:t>s</w:t>
            </w:r>
            <w:r w:rsidRPr="00401787">
              <w:rPr>
                <w:sz w:val="18"/>
                <w:szCs w:val="18"/>
              </w:rPr>
              <w:t>upport to regional and global initiatives on Principle 10 of the Rio Declaration</w:t>
            </w:r>
            <w:r w:rsidR="00174731">
              <w:rPr>
                <w:sz w:val="18"/>
                <w:szCs w:val="18"/>
              </w:rPr>
              <w:t xml:space="preserve"> on Environment and Development</w:t>
            </w:r>
          </w:p>
        </w:tc>
        <w:tc>
          <w:tcPr>
            <w:tcW w:w="362"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44"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Cs/>
                <w:sz w:val="18"/>
                <w:szCs w:val="18"/>
              </w:rPr>
              <w:t>18 800</w:t>
            </w:r>
          </w:p>
        </w:tc>
        <w:tc>
          <w:tcPr>
            <w:tcW w:w="370"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33"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Cs/>
                <w:sz w:val="18"/>
                <w:szCs w:val="18"/>
              </w:rPr>
              <w:t>18 800</w:t>
            </w:r>
          </w:p>
        </w:tc>
        <w:tc>
          <w:tcPr>
            <w:tcW w:w="374"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319"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Cs/>
                <w:sz w:val="18"/>
                <w:szCs w:val="18"/>
              </w:rPr>
              <w:t>18 800</w:t>
            </w:r>
          </w:p>
        </w:tc>
        <w:tc>
          <w:tcPr>
            <w:tcW w:w="3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5 000</w:t>
            </w:r>
          </w:p>
        </w:tc>
        <w:tc>
          <w:tcPr>
            <w:tcW w:w="286"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Cs/>
                <w:sz w:val="18"/>
                <w:szCs w:val="18"/>
              </w:rPr>
              <w:t>18 800</w:t>
            </w:r>
          </w:p>
        </w:tc>
      </w:tr>
      <w:tr w:rsidR="00DF7024" w:rsidRPr="00401787" w:rsidTr="00A8271B">
        <w:trPr>
          <w:trHeight w:val="916"/>
        </w:trPr>
        <w:tc>
          <w:tcPr>
            <w:tcW w:w="887"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b/>
                <w:bCs/>
                <w:sz w:val="18"/>
                <w:szCs w:val="18"/>
              </w:rPr>
            </w:pPr>
            <w:r w:rsidRPr="00401787">
              <w:rPr>
                <w:b/>
                <w:bCs/>
                <w:sz w:val="18"/>
                <w:szCs w:val="18"/>
              </w:rPr>
              <w:t> </w:t>
            </w:r>
          </w:p>
        </w:tc>
        <w:tc>
          <w:tcPr>
            <w:tcW w:w="633"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Travel, DSA (Staff)</w:t>
            </w:r>
          </w:p>
        </w:tc>
        <w:tc>
          <w:tcPr>
            <w:tcW w:w="707" w:type="pct"/>
            <w:tcBorders>
              <w:top w:val="nil"/>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Participation at relevant events where no other funding is available</w:t>
            </w:r>
          </w:p>
        </w:tc>
        <w:tc>
          <w:tcPr>
            <w:tcW w:w="362"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10 000</w:t>
            </w:r>
          </w:p>
        </w:tc>
        <w:tc>
          <w:tcPr>
            <w:tcW w:w="344" w:type="pct"/>
            <w:gridSpan w:val="2"/>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227"/>
              <w:jc w:val="right"/>
              <w:rPr>
                <w:sz w:val="18"/>
                <w:szCs w:val="18"/>
              </w:rPr>
            </w:pPr>
            <w:r w:rsidRPr="00401787">
              <w:rPr>
                <w:sz w:val="18"/>
                <w:szCs w:val="18"/>
              </w:rPr>
              <w:t>7 500</w:t>
            </w:r>
          </w:p>
        </w:tc>
        <w:tc>
          <w:tcPr>
            <w:tcW w:w="370"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10 000</w:t>
            </w:r>
          </w:p>
        </w:tc>
        <w:tc>
          <w:tcPr>
            <w:tcW w:w="333" w:type="pct"/>
            <w:gridSpan w:val="2"/>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70"/>
              <w:jc w:val="right"/>
              <w:rPr>
                <w:sz w:val="18"/>
                <w:szCs w:val="18"/>
              </w:rPr>
            </w:pPr>
            <w:r w:rsidRPr="00401787">
              <w:rPr>
                <w:sz w:val="18"/>
                <w:szCs w:val="18"/>
              </w:rPr>
              <w:t>7 500</w:t>
            </w:r>
          </w:p>
        </w:tc>
        <w:tc>
          <w:tcPr>
            <w:tcW w:w="374"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10 000</w:t>
            </w:r>
          </w:p>
        </w:tc>
        <w:tc>
          <w:tcPr>
            <w:tcW w:w="319" w:type="pct"/>
            <w:gridSpan w:val="2"/>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70"/>
              <w:jc w:val="right"/>
              <w:rPr>
                <w:sz w:val="18"/>
                <w:szCs w:val="18"/>
              </w:rPr>
            </w:pPr>
            <w:r w:rsidRPr="00401787">
              <w:rPr>
                <w:sz w:val="18"/>
                <w:szCs w:val="18"/>
              </w:rPr>
              <w:t>7 500</w:t>
            </w:r>
          </w:p>
        </w:tc>
        <w:tc>
          <w:tcPr>
            <w:tcW w:w="386"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10 000</w:t>
            </w:r>
          </w:p>
        </w:tc>
        <w:tc>
          <w:tcPr>
            <w:tcW w:w="286" w:type="pct"/>
            <w:tcBorders>
              <w:top w:val="nil"/>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7 500</w:t>
            </w:r>
          </w:p>
        </w:tc>
      </w:tr>
      <w:tr w:rsidR="00DF7024" w:rsidRPr="00401787" w:rsidTr="00A8271B">
        <w:trPr>
          <w:trHeight w:val="315"/>
        </w:trPr>
        <w:tc>
          <w:tcPr>
            <w:tcW w:w="1520" w:type="pct"/>
            <w:gridSpan w:val="2"/>
            <w:tcBorders>
              <w:top w:val="single" w:sz="4" w:space="0" w:color="auto"/>
              <w:bottom w:val="single" w:sz="4" w:space="0" w:color="auto"/>
            </w:tcBorders>
            <w:shd w:val="clear" w:color="auto" w:fill="auto"/>
            <w:noWrap/>
            <w:hideMark/>
          </w:tcPr>
          <w:p w:rsidR="00CD2394" w:rsidRPr="00401787" w:rsidRDefault="00C501B3" w:rsidP="00432487">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VIII</w:t>
            </w: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b/>
                <w:bCs/>
                <w:sz w:val="18"/>
                <w:szCs w:val="18"/>
              </w:rPr>
            </w:pPr>
          </w:p>
        </w:tc>
        <w:tc>
          <w:tcPr>
            <w:tcW w:w="362"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74 270</w:t>
            </w:r>
          </w:p>
        </w:tc>
        <w:tc>
          <w:tcPr>
            <w:tcW w:w="344" w:type="pct"/>
            <w:gridSpan w:val="2"/>
            <w:tcBorders>
              <w:top w:val="single" w:sz="4" w:space="0" w:color="auto"/>
              <w:bottom w:val="single" w:sz="4" w:space="0" w:color="auto"/>
            </w:tcBorders>
            <w:shd w:val="clear" w:color="auto" w:fill="auto"/>
            <w:noWrap/>
          </w:tcPr>
          <w:p w:rsidR="00CD2394" w:rsidRPr="00401787" w:rsidRDefault="00316451" w:rsidP="00701F50">
            <w:pPr>
              <w:suppressAutoHyphens w:val="0"/>
              <w:spacing w:before="80" w:after="80" w:line="220" w:lineRule="exact"/>
              <w:ind w:right="227"/>
              <w:jc w:val="right"/>
              <w:rPr>
                <w:b/>
                <w:bCs/>
                <w:sz w:val="18"/>
                <w:szCs w:val="18"/>
              </w:rPr>
            </w:pPr>
            <w:r w:rsidRPr="00401787">
              <w:rPr>
                <w:b/>
                <w:bCs/>
                <w:sz w:val="18"/>
                <w:szCs w:val="18"/>
              </w:rPr>
              <w:t xml:space="preserve">35 </w:t>
            </w:r>
            <w:r w:rsidR="00CD2394" w:rsidRPr="00401787">
              <w:rPr>
                <w:b/>
                <w:bCs/>
                <w:sz w:val="18"/>
                <w:szCs w:val="18"/>
              </w:rPr>
              <w:t>300</w:t>
            </w:r>
          </w:p>
        </w:tc>
        <w:tc>
          <w:tcPr>
            <w:tcW w:w="370"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74 270</w:t>
            </w:r>
          </w:p>
        </w:tc>
        <w:tc>
          <w:tcPr>
            <w:tcW w:w="333"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35  300</w:t>
            </w:r>
          </w:p>
        </w:tc>
        <w:tc>
          <w:tcPr>
            <w:tcW w:w="374"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74 270</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35  300</w:t>
            </w:r>
          </w:p>
        </w:tc>
        <w:tc>
          <w:tcPr>
            <w:tcW w:w="386" w:type="pct"/>
            <w:tcBorders>
              <w:top w:val="single" w:sz="4" w:space="0" w:color="auto"/>
              <w:bottom w:val="single" w:sz="4" w:space="0" w:color="auto"/>
            </w:tcBorders>
            <w:shd w:val="clear" w:color="auto" w:fill="auto"/>
            <w:noWrap/>
          </w:tcPr>
          <w:p w:rsidR="00CD2394" w:rsidRPr="00401787" w:rsidRDefault="00CD2394" w:rsidP="00FD2B33">
            <w:pPr>
              <w:suppressAutoHyphens w:val="0"/>
              <w:spacing w:before="80" w:after="80" w:line="220" w:lineRule="exact"/>
              <w:ind w:right="113"/>
              <w:jc w:val="right"/>
              <w:rPr>
                <w:b/>
                <w:bCs/>
                <w:sz w:val="18"/>
                <w:szCs w:val="18"/>
              </w:rPr>
            </w:pPr>
            <w:r w:rsidRPr="00401787">
              <w:rPr>
                <w:b/>
                <w:bCs/>
                <w:sz w:val="18"/>
                <w:szCs w:val="18"/>
              </w:rPr>
              <w:t>74 270</w:t>
            </w:r>
          </w:p>
        </w:tc>
        <w:tc>
          <w:tcPr>
            <w:tcW w:w="286" w:type="pct"/>
            <w:tcBorders>
              <w:top w:val="single" w:sz="4" w:space="0" w:color="auto"/>
              <w:bottom w:val="single" w:sz="4" w:space="0" w:color="auto"/>
            </w:tcBorders>
            <w:shd w:val="clear" w:color="auto" w:fill="auto"/>
            <w:noWrap/>
          </w:tcPr>
          <w:p w:rsidR="00CD2394" w:rsidRPr="00401787" w:rsidRDefault="00287C50" w:rsidP="00FD2B33">
            <w:pPr>
              <w:suppressAutoHyphens w:val="0"/>
              <w:spacing w:before="80" w:after="80" w:line="220" w:lineRule="exact"/>
              <w:ind w:right="113"/>
              <w:jc w:val="right"/>
              <w:rPr>
                <w:b/>
                <w:bCs/>
                <w:sz w:val="18"/>
                <w:szCs w:val="18"/>
              </w:rPr>
            </w:pPr>
            <w:r w:rsidRPr="00401787">
              <w:rPr>
                <w:b/>
                <w:bCs/>
                <w:sz w:val="18"/>
                <w:szCs w:val="18"/>
              </w:rPr>
              <w:t>35</w:t>
            </w:r>
            <w:r w:rsidR="00CD2394" w:rsidRPr="00401787">
              <w:rPr>
                <w:b/>
                <w:bCs/>
                <w:sz w:val="18"/>
                <w:szCs w:val="18"/>
              </w:rPr>
              <w:t xml:space="preserve"> 300</w:t>
            </w:r>
          </w:p>
        </w:tc>
      </w:tr>
      <w:tr w:rsidR="00DF7024" w:rsidRPr="00401787" w:rsidTr="00A8271B">
        <w:trPr>
          <w:trHeight w:val="960"/>
        </w:trPr>
        <w:tc>
          <w:tcPr>
            <w:tcW w:w="887" w:type="pct"/>
            <w:tcBorders>
              <w:top w:val="nil"/>
            </w:tcBorders>
            <w:shd w:val="clear" w:color="auto" w:fill="auto"/>
            <w:noWrap/>
            <w:hideMark/>
          </w:tcPr>
          <w:p w:rsidR="00CD2394" w:rsidRPr="00401787" w:rsidRDefault="00C501B3" w:rsidP="004757A9">
            <w:pPr>
              <w:tabs>
                <w:tab w:val="left" w:pos="284"/>
              </w:tabs>
              <w:suppressAutoHyphens w:val="0"/>
              <w:spacing w:before="80" w:after="40" w:line="220" w:lineRule="exact"/>
              <w:ind w:left="142" w:right="113" w:hanging="142"/>
              <w:rPr>
                <w:sz w:val="18"/>
                <w:szCs w:val="18"/>
              </w:rPr>
            </w:pPr>
            <w:r w:rsidRPr="00401787">
              <w:rPr>
                <w:sz w:val="18"/>
                <w:szCs w:val="18"/>
              </w:rPr>
              <w:lastRenderedPageBreak/>
              <w:t>IX.</w:t>
            </w:r>
            <w:r w:rsidRPr="00401787">
              <w:rPr>
                <w:sz w:val="18"/>
                <w:szCs w:val="18"/>
              </w:rPr>
              <w:tab/>
            </w:r>
            <w:r w:rsidR="00CD2394" w:rsidRPr="00401787">
              <w:rPr>
                <w:sz w:val="18"/>
                <w:szCs w:val="18"/>
              </w:rPr>
              <w:t xml:space="preserve">Promotion of the Almaty </w:t>
            </w:r>
            <w:r w:rsidR="004757A9" w:rsidRPr="00401787">
              <w:rPr>
                <w:sz w:val="18"/>
                <w:szCs w:val="18"/>
              </w:rPr>
              <w:t xml:space="preserve">Guidelines and other </w:t>
            </w:r>
            <w:r w:rsidR="00CD2394" w:rsidRPr="00401787">
              <w:rPr>
                <w:sz w:val="18"/>
                <w:szCs w:val="18"/>
              </w:rPr>
              <w:t>interlinkages with relevant international bodies and processes</w:t>
            </w:r>
          </w:p>
        </w:tc>
        <w:tc>
          <w:tcPr>
            <w:tcW w:w="633" w:type="pct"/>
            <w:tcBorders>
              <w:top w:val="nil"/>
            </w:tcBorders>
            <w:shd w:val="clear" w:color="auto" w:fill="auto"/>
            <w:noWrap/>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Staff time</w:t>
            </w:r>
          </w:p>
        </w:tc>
        <w:tc>
          <w:tcPr>
            <w:tcW w:w="707" w:type="pct"/>
            <w:tcBorders>
              <w:top w:val="nil"/>
            </w:tcBorders>
            <w:shd w:val="clear" w:color="auto" w:fill="auto"/>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 xml:space="preserve">Professional support, one P–3 staff at 15 per cent of FTE </w:t>
            </w:r>
          </w:p>
        </w:tc>
        <w:tc>
          <w:tcPr>
            <w:tcW w:w="362" w:type="pct"/>
            <w:tcBorders>
              <w:top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27 135</w:t>
            </w:r>
          </w:p>
        </w:tc>
        <w:tc>
          <w:tcPr>
            <w:tcW w:w="344" w:type="pct"/>
            <w:gridSpan w:val="2"/>
            <w:tcBorders>
              <w:top w:val="nil"/>
            </w:tcBorders>
            <w:shd w:val="clear" w:color="auto" w:fill="auto"/>
          </w:tcPr>
          <w:p w:rsidR="00CD2394" w:rsidRPr="00401787" w:rsidRDefault="00CD2394" w:rsidP="00701F50">
            <w:pPr>
              <w:suppressAutoHyphens w:val="0"/>
              <w:spacing w:before="80" w:after="40" w:line="220" w:lineRule="exact"/>
              <w:ind w:right="227"/>
              <w:jc w:val="right"/>
              <w:rPr>
                <w:sz w:val="18"/>
                <w:szCs w:val="18"/>
              </w:rPr>
            </w:pPr>
            <w:r w:rsidRPr="00401787">
              <w:rPr>
                <w:i/>
                <w:iCs/>
                <w:sz w:val="18"/>
                <w:szCs w:val="18"/>
              </w:rPr>
              <w:t>—</w:t>
            </w:r>
          </w:p>
        </w:tc>
        <w:tc>
          <w:tcPr>
            <w:tcW w:w="370" w:type="pct"/>
            <w:tcBorders>
              <w:top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27 135</w:t>
            </w:r>
          </w:p>
        </w:tc>
        <w:tc>
          <w:tcPr>
            <w:tcW w:w="333" w:type="pct"/>
            <w:gridSpan w:val="2"/>
            <w:tcBorders>
              <w:top w:val="nil"/>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74" w:type="pct"/>
            <w:tcBorders>
              <w:top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27 135</w:t>
            </w:r>
          </w:p>
        </w:tc>
        <w:tc>
          <w:tcPr>
            <w:tcW w:w="319" w:type="pct"/>
            <w:gridSpan w:val="2"/>
            <w:tcBorders>
              <w:top w:val="nil"/>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86" w:type="pct"/>
            <w:tcBorders>
              <w:top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27 135</w:t>
            </w:r>
          </w:p>
        </w:tc>
        <w:tc>
          <w:tcPr>
            <w:tcW w:w="286" w:type="pct"/>
            <w:tcBorders>
              <w:top w:val="nil"/>
            </w:tcBorders>
            <w:shd w:val="clear" w:color="auto" w:fill="auto"/>
            <w:hideMark/>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r>
      <w:tr w:rsidR="00DF7024" w:rsidRPr="00401787" w:rsidTr="00A8271B">
        <w:trPr>
          <w:trHeight w:val="480"/>
        </w:trPr>
        <w:tc>
          <w:tcPr>
            <w:tcW w:w="887" w:type="pct"/>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Subcontracts</w:t>
            </w:r>
          </w:p>
        </w:tc>
        <w:tc>
          <w:tcPr>
            <w:tcW w:w="707" w:type="pct"/>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Consultancy (expert studies)</w:t>
            </w:r>
          </w:p>
        </w:tc>
        <w:tc>
          <w:tcPr>
            <w:tcW w:w="362"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44" w:type="pct"/>
            <w:gridSpan w:val="2"/>
            <w:shd w:val="clear" w:color="auto" w:fill="auto"/>
            <w:noWrap/>
            <w:hideMark/>
          </w:tcPr>
          <w:p w:rsidR="00CD2394" w:rsidRPr="00401787" w:rsidRDefault="00CD2394" w:rsidP="00701F50">
            <w:pPr>
              <w:suppressAutoHyphens w:val="0"/>
              <w:spacing w:before="40" w:after="40" w:line="220" w:lineRule="exact"/>
              <w:ind w:right="227"/>
              <w:jc w:val="right"/>
              <w:rPr>
                <w:sz w:val="18"/>
                <w:szCs w:val="18"/>
              </w:rPr>
            </w:pPr>
            <w:r w:rsidRPr="00401787">
              <w:rPr>
                <w:sz w:val="18"/>
                <w:szCs w:val="18"/>
              </w:rPr>
              <w:t>3 000</w:t>
            </w:r>
          </w:p>
        </w:tc>
        <w:tc>
          <w:tcPr>
            <w:tcW w:w="370"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33" w:type="pct"/>
            <w:gridSpan w:val="2"/>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3 000</w:t>
            </w:r>
          </w:p>
        </w:tc>
        <w:tc>
          <w:tcPr>
            <w:tcW w:w="374"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319" w:type="pct"/>
            <w:gridSpan w:val="2"/>
            <w:shd w:val="clear" w:color="auto" w:fill="auto"/>
            <w:noWrap/>
            <w:hideMark/>
          </w:tcPr>
          <w:p w:rsidR="00CD2394" w:rsidRPr="00401787" w:rsidRDefault="00CD2394" w:rsidP="00701F50">
            <w:pPr>
              <w:suppressAutoHyphens w:val="0"/>
              <w:spacing w:before="40" w:after="40" w:line="220" w:lineRule="exact"/>
              <w:ind w:right="170"/>
              <w:jc w:val="right"/>
              <w:rPr>
                <w:sz w:val="18"/>
                <w:szCs w:val="18"/>
              </w:rPr>
            </w:pPr>
            <w:r w:rsidRPr="00401787">
              <w:rPr>
                <w:sz w:val="18"/>
                <w:szCs w:val="18"/>
              </w:rPr>
              <w:t>3 000</w:t>
            </w:r>
          </w:p>
        </w:tc>
        <w:tc>
          <w:tcPr>
            <w:tcW w:w="386"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2 000</w:t>
            </w:r>
          </w:p>
        </w:tc>
        <w:tc>
          <w:tcPr>
            <w:tcW w:w="286"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3 000</w:t>
            </w:r>
          </w:p>
        </w:tc>
      </w:tr>
      <w:tr w:rsidR="00DF7024" w:rsidRPr="00401787" w:rsidTr="00A8271B">
        <w:trPr>
          <w:trHeight w:val="300"/>
        </w:trPr>
        <w:tc>
          <w:tcPr>
            <w:tcW w:w="887" w:type="pct"/>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p>
        </w:tc>
        <w:tc>
          <w:tcPr>
            <w:tcW w:w="707" w:type="pct"/>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 xml:space="preserve">Expert missions </w:t>
            </w:r>
          </w:p>
        </w:tc>
        <w:tc>
          <w:tcPr>
            <w:tcW w:w="362" w:type="pct"/>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3 400</w:t>
            </w:r>
          </w:p>
        </w:tc>
        <w:tc>
          <w:tcPr>
            <w:tcW w:w="344" w:type="pct"/>
            <w:gridSpan w:val="2"/>
            <w:shd w:val="clear" w:color="auto" w:fill="auto"/>
            <w:noWrap/>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w:t>
            </w:r>
            <w:r w:rsidR="00287C50" w:rsidRPr="00401787">
              <w:rPr>
                <w:sz w:val="18"/>
                <w:szCs w:val="18"/>
              </w:rPr>
              <w:t xml:space="preserve"> </w:t>
            </w:r>
            <w:r w:rsidRPr="00401787">
              <w:rPr>
                <w:sz w:val="18"/>
                <w:szCs w:val="18"/>
              </w:rPr>
              <w:t>400</w:t>
            </w:r>
          </w:p>
        </w:tc>
        <w:tc>
          <w:tcPr>
            <w:tcW w:w="333" w:type="pct"/>
            <w:gridSpan w:val="2"/>
            <w:shd w:val="clear" w:color="auto" w:fill="auto"/>
            <w:noWrap/>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74" w:type="pct"/>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w:t>
            </w:r>
            <w:r w:rsidR="00287C50" w:rsidRPr="00401787">
              <w:rPr>
                <w:sz w:val="18"/>
                <w:szCs w:val="18"/>
              </w:rPr>
              <w:t xml:space="preserve"> </w:t>
            </w:r>
            <w:r w:rsidRPr="00401787">
              <w:rPr>
                <w:sz w:val="18"/>
                <w:szCs w:val="18"/>
              </w:rPr>
              <w:t>400</w:t>
            </w:r>
          </w:p>
        </w:tc>
        <w:tc>
          <w:tcPr>
            <w:tcW w:w="319" w:type="pct"/>
            <w:gridSpan w:val="2"/>
            <w:shd w:val="clear" w:color="auto" w:fill="auto"/>
            <w:noWrap/>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3</w:t>
            </w:r>
            <w:r w:rsidR="00287C50" w:rsidRPr="00401787">
              <w:rPr>
                <w:sz w:val="18"/>
                <w:szCs w:val="18"/>
              </w:rPr>
              <w:t xml:space="preserve"> </w:t>
            </w:r>
            <w:r w:rsidRPr="00401787">
              <w:rPr>
                <w:sz w:val="18"/>
                <w:szCs w:val="18"/>
              </w:rPr>
              <w:t>400</w:t>
            </w:r>
          </w:p>
        </w:tc>
        <w:tc>
          <w:tcPr>
            <w:tcW w:w="286" w:type="pct"/>
            <w:shd w:val="clear" w:color="auto" w:fill="auto"/>
            <w:noWrap/>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b/>
                <w:bCs/>
                <w:sz w:val="18"/>
                <w:szCs w:val="18"/>
              </w:rPr>
            </w:pPr>
            <w:r w:rsidRPr="00401787">
              <w:rPr>
                <w:b/>
                <w:bCs/>
                <w:sz w:val="18"/>
                <w:szCs w:val="18"/>
              </w:rPr>
              <w:t> </w:t>
            </w:r>
          </w:p>
        </w:tc>
        <w:tc>
          <w:tcPr>
            <w:tcW w:w="633"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Travel, DSA (staff)</w:t>
            </w:r>
          </w:p>
        </w:tc>
        <w:tc>
          <w:tcPr>
            <w:tcW w:w="707" w:type="pct"/>
            <w:tcBorders>
              <w:bottom w:val="single" w:sz="4" w:space="0" w:color="auto"/>
            </w:tcBorders>
            <w:shd w:val="clear" w:color="auto" w:fill="auto"/>
            <w:hideMark/>
          </w:tcPr>
          <w:p w:rsidR="00CD2394" w:rsidRPr="00401787" w:rsidRDefault="00CD2394" w:rsidP="00701F50">
            <w:pPr>
              <w:suppressAutoHyphens w:val="0"/>
              <w:spacing w:before="40" w:after="80" w:line="220" w:lineRule="exact"/>
              <w:ind w:right="113"/>
              <w:rPr>
                <w:sz w:val="18"/>
                <w:szCs w:val="18"/>
              </w:rPr>
            </w:pPr>
            <w:r w:rsidRPr="00401787">
              <w:rPr>
                <w:sz w:val="18"/>
                <w:szCs w:val="18"/>
              </w:rPr>
              <w:t>Missions</w:t>
            </w:r>
          </w:p>
        </w:tc>
        <w:tc>
          <w:tcPr>
            <w:tcW w:w="362" w:type="pct"/>
            <w:tcBorders>
              <w:bottom w:val="single" w:sz="4" w:space="0" w:color="auto"/>
            </w:tcBorders>
            <w:shd w:val="clear" w:color="auto" w:fill="auto"/>
            <w:noWrap/>
            <w:hideMark/>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w:t>
            </w:r>
            <w:r w:rsidR="00287C50" w:rsidRPr="00401787">
              <w:rPr>
                <w:sz w:val="18"/>
                <w:szCs w:val="18"/>
              </w:rPr>
              <w:t xml:space="preserve"> </w:t>
            </w:r>
            <w:r w:rsidRPr="00401787">
              <w:rPr>
                <w:sz w:val="18"/>
                <w:szCs w:val="18"/>
              </w:rPr>
              <w:t>500</w:t>
            </w:r>
          </w:p>
        </w:tc>
        <w:tc>
          <w:tcPr>
            <w:tcW w:w="344" w:type="pct"/>
            <w:gridSpan w:val="2"/>
            <w:tcBorders>
              <w:bottom w:val="single" w:sz="4" w:space="0" w:color="auto"/>
            </w:tcBorders>
            <w:shd w:val="clear" w:color="auto" w:fill="auto"/>
            <w:noWrap/>
          </w:tcPr>
          <w:p w:rsidR="00CD2394" w:rsidRPr="00401787" w:rsidRDefault="00CD2394" w:rsidP="00701F50">
            <w:pPr>
              <w:suppressAutoHyphens w:val="0"/>
              <w:spacing w:before="40" w:after="80" w:line="220" w:lineRule="exact"/>
              <w:ind w:right="227"/>
              <w:jc w:val="right"/>
              <w:rPr>
                <w:sz w:val="18"/>
                <w:szCs w:val="18"/>
              </w:rPr>
            </w:pPr>
            <w:r w:rsidRPr="00401787">
              <w:rPr>
                <w:i/>
                <w:iCs/>
                <w:sz w:val="18"/>
                <w:szCs w:val="18"/>
              </w:rPr>
              <w:t>—</w:t>
            </w:r>
          </w:p>
        </w:tc>
        <w:tc>
          <w:tcPr>
            <w:tcW w:w="370" w:type="pct"/>
            <w:tcBorders>
              <w:bottom w:val="single" w:sz="4" w:space="0" w:color="auto"/>
            </w:tcBorders>
            <w:shd w:val="clear" w:color="auto" w:fill="auto"/>
            <w:noWrap/>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w:t>
            </w:r>
            <w:r w:rsidR="00287C50" w:rsidRPr="00401787">
              <w:rPr>
                <w:sz w:val="18"/>
                <w:szCs w:val="18"/>
              </w:rPr>
              <w:t xml:space="preserve"> </w:t>
            </w:r>
            <w:r w:rsidRPr="00401787">
              <w:rPr>
                <w:sz w:val="18"/>
                <w:szCs w:val="18"/>
              </w:rPr>
              <w:t>500</w:t>
            </w:r>
          </w:p>
        </w:tc>
        <w:tc>
          <w:tcPr>
            <w:tcW w:w="333" w:type="pct"/>
            <w:gridSpan w:val="2"/>
            <w:tcBorders>
              <w:bottom w:val="single" w:sz="4" w:space="0" w:color="auto"/>
            </w:tcBorders>
            <w:shd w:val="clear" w:color="auto" w:fill="auto"/>
            <w:noWrap/>
          </w:tcPr>
          <w:p w:rsidR="00CD2394" w:rsidRPr="00401787" w:rsidRDefault="00CD2394" w:rsidP="00701F50">
            <w:pPr>
              <w:suppressAutoHyphens w:val="0"/>
              <w:spacing w:before="40" w:after="80" w:line="220" w:lineRule="exact"/>
              <w:ind w:right="170"/>
              <w:jc w:val="right"/>
              <w:rPr>
                <w:sz w:val="18"/>
                <w:szCs w:val="18"/>
              </w:rPr>
            </w:pPr>
            <w:r w:rsidRPr="00401787">
              <w:rPr>
                <w:i/>
                <w:iCs/>
                <w:sz w:val="18"/>
                <w:szCs w:val="18"/>
              </w:rPr>
              <w:t>—</w:t>
            </w:r>
          </w:p>
        </w:tc>
        <w:tc>
          <w:tcPr>
            <w:tcW w:w="374" w:type="pct"/>
            <w:tcBorders>
              <w:bottom w:val="single" w:sz="4" w:space="0" w:color="auto"/>
            </w:tcBorders>
            <w:shd w:val="clear" w:color="auto" w:fill="auto"/>
            <w:noWrap/>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w:t>
            </w:r>
            <w:r w:rsidR="00287C50" w:rsidRPr="00401787">
              <w:rPr>
                <w:sz w:val="18"/>
                <w:szCs w:val="18"/>
              </w:rPr>
              <w:t xml:space="preserve"> </w:t>
            </w:r>
            <w:r w:rsidRPr="00401787">
              <w:rPr>
                <w:sz w:val="18"/>
                <w:szCs w:val="18"/>
              </w:rPr>
              <w:t>500</w:t>
            </w:r>
          </w:p>
        </w:tc>
        <w:tc>
          <w:tcPr>
            <w:tcW w:w="319" w:type="pct"/>
            <w:gridSpan w:val="2"/>
            <w:tcBorders>
              <w:bottom w:val="single" w:sz="4" w:space="0" w:color="auto"/>
            </w:tcBorders>
            <w:shd w:val="clear" w:color="auto" w:fill="auto"/>
            <w:noWrap/>
          </w:tcPr>
          <w:p w:rsidR="00CD2394" w:rsidRPr="00401787" w:rsidRDefault="00CD2394" w:rsidP="00701F50">
            <w:pPr>
              <w:suppressAutoHyphens w:val="0"/>
              <w:spacing w:before="40" w:after="80" w:line="220" w:lineRule="exact"/>
              <w:ind w:right="170"/>
              <w:jc w:val="right"/>
              <w:rPr>
                <w:sz w:val="18"/>
                <w:szCs w:val="18"/>
              </w:rPr>
            </w:pPr>
            <w:r w:rsidRPr="00401787">
              <w:rPr>
                <w:i/>
                <w:iCs/>
                <w:sz w:val="18"/>
                <w:szCs w:val="18"/>
              </w:rPr>
              <w:t>—</w:t>
            </w:r>
          </w:p>
        </w:tc>
        <w:tc>
          <w:tcPr>
            <w:tcW w:w="386" w:type="pct"/>
            <w:tcBorders>
              <w:bottom w:val="single" w:sz="4" w:space="0" w:color="auto"/>
            </w:tcBorders>
            <w:shd w:val="clear" w:color="auto" w:fill="auto"/>
            <w:noWrap/>
          </w:tcPr>
          <w:p w:rsidR="00CD2394" w:rsidRPr="00401787" w:rsidRDefault="00CD2394" w:rsidP="00701F50">
            <w:pPr>
              <w:suppressAutoHyphens w:val="0"/>
              <w:spacing w:before="40" w:after="80" w:line="220" w:lineRule="exact"/>
              <w:ind w:right="113"/>
              <w:jc w:val="right"/>
              <w:rPr>
                <w:sz w:val="18"/>
                <w:szCs w:val="18"/>
              </w:rPr>
            </w:pPr>
            <w:r w:rsidRPr="00401787">
              <w:rPr>
                <w:sz w:val="18"/>
                <w:szCs w:val="18"/>
              </w:rPr>
              <w:t>3</w:t>
            </w:r>
            <w:r w:rsidR="00287C50" w:rsidRPr="00401787">
              <w:rPr>
                <w:sz w:val="18"/>
                <w:szCs w:val="18"/>
              </w:rPr>
              <w:t xml:space="preserve"> </w:t>
            </w:r>
            <w:r w:rsidRPr="00401787">
              <w:rPr>
                <w:sz w:val="18"/>
                <w:szCs w:val="18"/>
              </w:rPr>
              <w:t>500</w:t>
            </w:r>
          </w:p>
        </w:tc>
        <w:tc>
          <w:tcPr>
            <w:tcW w:w="286" w:type="pct"/>
            <w:tcBorders>
              <w:bottom w:val="single" w:sz="4" w:space="0" w:color="auto"/>
            </w:tcBorders>
            <w:shd w:val="clear" w:color="auto" w:fill="auto"/>
            <w:noWrap/>
          </w:tcPr>
          <w:p w:rsidR="00CD2394" w:rsidRPr="00401787" w:rsidRDefault="00CD2394" w:rsidP="00701F50">
            <w:pPr>
              <w:suppressAutoHyphens w:val="0"/>
              <w:spacing w:before="40" w:after="80" w:line="220" w:lineRule="exact"/>
              <w:ind w:right="113"/>
              <w:jc w:val="right"/>
              <w:rPr>
                <w:sz w:val="18"/>
                <w:szCs w:val="18"/>
              </w:rPr>
            </w:pPr>
            <w:r w:rsidRPr="00401787">
              <w:rPr>
                <w:i/>
                <w:iCs/>
                <w:sz w:val="18"/>
                <w:szCs w:val="18"/>
              </w:rPr>
              <w:t>—</w:t>
            </w:r>
          </w:p>
        </w:tc>
      </w:tr>
      <w:tr w:rsidR="00DF7024" w:rsidRPr="00401787" w:rsidTr="00A8271B">
        <w:trPr>
          <w:trHeight w:val="315"/>
        </w:trPr>
        <w:tc>
          <w:tcPr>
            <w:tcW w:w="1520" w:type="pct"/>
            <w:gridSpan w:val="2"/>
            <w:tcBorders>
              <w:top w:val="single" w:sz="4" w:space="0" w:color="auto"/>
              <w:bottom w:val="single" w:sz="4" w:space="0" w:color="auto"/>
            </w:tcBorders>
            <w:shd w:val="clear" w:color="auto" w:fill="auto"/>
            <w:noWrap/>
            <w:hideMark/>
          </w:tcPr>
          <w:p w:rsidR="00CD2394" w:rsidRPr="00401787" w:rsidRDefault="00C501B3" w:rsidP="00432487">
            <w:pPr>
              <w:tabs>
                <w:tab w:val="left" w:pos="284"/>
              </w:tabs>
              <w:suppressAutoHyphens w:val="0"/>
              <w:spacing w:before="80" w:after="80" w:line="220" w:lineRule="exact"/>
              <w:ind w:right="113"/>
              <w:rPr>
                <w:b/>
                <w:bCs/>
                <w:sz w:val="18"/>
                <w:szCs w:val="18"/>
              </w:rPr>
            </w:pPr>
            <w:r w:rsidRPr="00401787">
              <w:rPr>
                <w:b/>
                <w:bCs/>
                <w:sz w:val="18"/>
                <w:szCs w:val="18"/>
              </w:rPr>
              <w:tab/>
            </w:r>
            <w:r w:rsidR="00CD2394" w:rsidRPr="00401787">
              <w:rPr>
                <w:b/>
                <w:bCs/>
                <w:sz w:val="18"/>
                <w:szCs w:val="18"/>
              </w:rPr>
              <w:t>Subtotal</w:t>
            </w:r>
            <w:r w:rsidR="00B54082">
              <w:rPr>
                <w:b/>
                <w:bCs/>
                <w:sz w:val="18"/>
                <w:szCs w:val="18"/>
              </w:rPr>
              <w:t xml:space="preserve"> IX</w:t>
            </w:r>
          </w:p>
        </w:tc>
        <w:tc>
          <w:tcPr>
            <w:tcW w:w="707" w:type="pct"/>
            <w:tcBorders>
              <w:top w:val="single" w:sz="4" w:space="0" w:color="auto"/>
              <w:bottom w:val="single" w:sz="4" w:space="0" w:color="auto"/>
            </w:tcBorders>
            <w:shd w:val="clear" w:color="auto" w:fill="auto"/>
            <w:hideMark/>
          </w:tcPr>
          <w:p w:rsidR="00CD2394" w:rsidRPr="00401787" w:rsidRDefault="00CD2394" w:rsidP="00432487">
            <w:pPr>
              <w:suppressAutoHyphens w:val="0"/>
              <w:spacing w:before="80" w:after="80" w:line="220" w:lineRule="exact"/>
              <w:ind w:right="113"/>
              <w:rPr>
                <w:b/>
                <w:bCs/>
                <w:sz w:val="18"/>
                <w:szCs w:val="18"/>
              </w:rPr>
            </w:pPr>
            <w:r w:rsidRPr="00401787">
              <w:rPr>
                <w:b/>
                <w:bCs/>
                <w:sz w:val="18"/>
                <w:szCs w:val="18"/>
              </w:rPr>
              <w:t> </w:t>
            </w:r>
          </w:p>
        </w:tc>
        <w:tc>
          <w:tcPr>
            <w:tcW w:w="362" w:type="pct"/>
            <w:tcBorders>
              <w:top w:val="single" w:sz="4" w:space="0" w:color="auto"/>
              <w:bottom w:val="single" w:sz="4" w:space="0" w:color="auto"/>
            </w:tcBorders>
            <w:shd w:val="clear" w:color="auto" w:fill="auto"/>
            <w:noWrap/>
          </w:tcPr>
          <w:p w:rsidR="00CD2394" w:rsidRPr="00401787" w:rsidRDefault="00CD2394" w:rsidP="00864AE2">
            <w:pPr>
              <w:suppressAutoHyphens w:val="0"/>
              <w:spacing w:before="80" w:after="80" w:line="220" w:lineRule="exact"/>
              <w:ind w:right="113"/>
              <w:jc w:val="right"/>
              <w:rPr>
                <w:b/>
                <w:bCs/>
                <w:sz w:val="18"/>
                <w:szCs w:val="18"/>
              </w:rPr>
            </w:pPr>
            <w:r w:rsidRPr="00401787">
              <w:rPr>
                <w:b/>
                <w:bCs/>
                <w:sz w:val="18"/>
                <w:szCs w:val="18"/>
              </w:rPr>
              <w:t>36 035</w:t>
            </w:r>
          </w:p>
        </w:tc>
        <w:tc>
          <w:tcPr>
            <w:tcW w:w="344"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227"/>
              <w:jc w:val="right"/>
              <w:rPr>
                <w:b/>
                <w:bCs/>
                <w:sz w:val="18"/>
                <w:szCs w:val="18"/>
              </w:rPr>
            </w:pPr>
            <w:r w:rsidRPr="00401787">
              <w:rPr>
                <w:b/>
                <w:bCs/>
                <w:sz w:val="18"/>
                <w:szCs w:val="18"/>
              </w:rPr>
              <w:t>3 000</w:t>
            </w:r>
          </w:p>
        </w:tc>
        <w:tc>
          <w:tcPr>
            <w:tcW w:w="370" w:type="pct"/>
            <w:tcBorders>
              <w:top w:val="single" w:sz="4" w:space="0" w:color="auto"/>
              <w:bottom w:val="single" w:sz="4" w:space="0" w:color="auto"/>
            </w:tcBorders>
            <w:shd w:val="clear" w:color="auto" w:fill="auto"/>
            <w:noWrap/>
          </w:tcPr>
          <w:p w:rsidR="00CD2394" w:rsidRPr="00401787" w:rsidRDefault="00CD2394" w:rsidP="00864AE2">
            <w:pPr>
              <w:suppressAutoHyphens w:val="0"/>
              <w:spacing w:before="80" w:after="80" w:line="220" w:lineRule="exact"/>
              <w:ind w:right="113"/>
              <w:jc w:val="right"/>
              <w:rPr>
                <w:b/>
                <w:bCs/>
                <w:sz w:val="18"/>
                <w:szCs w:val="18"/>
              </w:rPr>
            </w:pPr>
            <w:r w:rsidRPr="00401787">
              <w:rPr>
                <w:b/>
                <w:bCs/>
                <w:sz w:val="18"/>
                <w:szCs w:val="18"/>
              </w:rPr>
              <w:t>36 035</w:t>
            </w:r>
          </w:p>
        </w:tc>
        <w:tc>
          <w:tcPr>
            <w:tcW w:w="333"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3 000</w:t>
            </w:r>
          </w:p>
        </w:tc>
        <w:tc>
          <w:tcPr>
            <w:tcW w:w="374" w:type="pct"/>
            <w:tcBorders>
              <w:top w:val="single" w:sz="4" w:space="0" w:color="auto"/>
              <w:bottom w:val="single" w:sz="4" w:space="0" w:color="auto"/>
            </w:tcBorders>
            <w:shd w:val="clear" w:color="auto" w:fill="auto"/>
            <w:noWrap/>
          </w:tcPr>
          <w:p w:rsidR="00CD2394" w:rsidRPr="00401787" w:rsidRDefault="00CD2394" w:rsidP="00864AE2">
            <w:pPr>
              <w:suppressAutoHyphens w:val="0"/>
              <w:spacing w:before="80" w:after="80" w:line="220" w:lineRule="exact"/>
              <w:ind w:right="113"/>
              <w:jc w:val="right"/>
              <w:rPr>
                <w:b/>
                <w:bCs/>
                <w:sz w:val="18"/>
                <w:szCs w:val="18"/>
              </w:rPr>
            </w:pPr>
            <w:r w:rsidRPr="00401787">
              <w:rPr>
                <w:b/>
                <w:bCs/>
                <w:sz w:val="18"/>
                <w:szCs w:val="18"/>
              </w:rPr>
              <w:t>36 035</w:t>
            </w:r>
          </w:p>
        </w:tc>
        <w:tc>
          <w:tcPr>
            <w:tcW w:w="319" w:type="pct"/>
            <w:gridSpan w:val="2"/>
            <w:tcBorders>
              <w:top w:val="single" w:sz="4" w:space="0" w:color="auto"/>
              <w:bottom w:val="single" w:sz="4" w:space="0" w:color="auto"/>
            </w:tcBorders>
            <w:shd w:val="clear" w:color="auto" w:fill="auto"/>
            <w:noWrap/>
          </w:tcPr>
          <w:p w:rsidR="00CD2394" w:rsidRPr="00401787" w:rsidRDefault="00CD2394" w:rsidP="00701F50">
            <w:pPr>
              <w:suppressAutoHyphens w:val="0"/>
              <w:spacing w:before="80" w:after="80" w:line="220" w:lineRule="exact"/>
              <w:ind w:right="170"/>
              <w:jc w:val="right"/>
              <w:rPr>
                <w:b/>
                <w:bCs/>
                <w:sz w:val="18"/>
                <w:szCs w:val="18"/>
              </w:rPr>
            </w:pPr>
            <w:r w:rsidRPr="00401787">
              <w:rPr>
                <w:b/>
                <w:bCs/>
                <w:sz w:val="18"/>
                <w:szCs w:val="18"/>
              </w:rPr>
              <w:t>3 000</w:t>
            </w:r>
          </w:p>
        </w:tc>
        <w:tc>
          <w:tcPr>
            <w:tcW w:w="386" w:type="pct"/>
            <w:tcBorders>
              <w:top w:val="single" w:sz="4" w:space="0" w:color="auto"/>
              <w:bottom w:val="single" w:sz="4" w:space="0" w:color="auto"/>
            </w:tcBorders>
            <w:shd w:val="clear" w:color="auto" w:fill="auto"/>
            <w:noWrap/>
          </w:tcPr>
          <w:p w:rsidR="00CD2394" w:rsidRPr="00401787" w:rsidRDefault="00CD2394" w:rsidP="00864AE2">
            <w:pPr>
              <w:suppressAutoHyphens w:val="0"/>
              <w:spacing w:before="80" w:after="80" w:line="220" w:lineRule="exact"/>
              <w:ind w:right="113"/>
              <w:jc w:val="right"/>
              <w:rPr>
                <w:b/>
                <w:bCs/>
                <w:sz w:val="18"/>
                <w:szCs w:val="18"/>
              </w:rPr>
            </w:pPr>
            <w:r w:rsidRPr="00401787">
              <w:rPr>
                <w:b/>
                <w:bCs/>
                <w:sz w:val="18"/>
                <w:szCs w:val="18"/>
              </w:rPr>
              <w:t>36 035</w:t>
            </w:r>
          </w:p>
        </w:tc>
        <w:tc>
          <w:tcPr>
            <w:tcW w:w="286" w:type="pct"/>
            <w:tcBorders>
              <w:top w:val="single" w:sz="4" w:space="0" w:color="auto"/>
              <w:bottom w:val="single" w:sz="4" w:space="0" w:color="auto"/>
            </w:tcBorders>
            <w:shd w:val="clear" w:color="auto" w:fill="auto"/>
            <w:noWrap/>
          </w:tcPr>
          <w:p w:rsidR="00CD2394" w:rsidRPr="00401787" w:rsidRDefault="00CD2394" w:rsidP="00864AE2">
            <w:pPr>
              <w:suppressAutoHyphens w:val="0"/>
              <w:spacing w:before="80" w:after="80" w:line="220" w:lineRule="exact"/>
              <w:ind w:right="113"/>
              <w:jc w:val="right"/>
              <w:rPr>
                <w:b/>
                <w:bCs/>
                <w:sz w:val="18"/>
                <w:szCs w:val="18"/>
              </w:rPr>
            </w:pPr>
            <w:r w:rsidRPr="00401787">
              <w:rPr>
                <w:b/>
                <w:bCs/>
                <w:sz w:val="18"/>
                <w:szCs w:val="18"/>
              </w:rPr>
              <w:t>3 000</w:t>
            </w:r>
          </w:p>
        </w:tc>
      </w:tr>
      <w:tr w:rsidR="00DF7024" w:rsidRPr="00401787" w:rsidTr="00A8271B">
        <w:trPr>
          <w:trHeight w:val="1375"/>
        </w:trPr>
        <w:tc>
          <w:tcPr>
            <w:tcW w:w="887" w:type="pct"/>
            <w:tcBorders>
              <w:top w:val="single" w:sz="4" w:space="0" w:color="auto"/>
              <w:bottom w:val="nil"/>
            </w:tcBorders>
            <w:shd w:val="clear" w:color="auto" w:fill="auto"/>
            <w:noWrap/>
            <w:hideMark/>
          </w:tcPr>
          <w:p w:rsidR="00CD2394" w:rsidRPr="00401787" w:rsidRDefault="00C501B3" w:rsidP="00701F50">
            <w:pPr>
              <w:tabs>
                <w:tab w:val="left" w:pos="284"/>
              </w:tabs>
              <w:suppressAutoHyphens w:val="0"/>
              <w:spacing w:before="80" w:after="40" w:line="220" w:lineRule="exact"/>
              <w:ind w:left="284" w:right="113" w:hanging="284"/>
              <w:rPr>
                <w:sz w:val="18"/>
                <w:szCs w:val="18"/>
              </w:rPr>
            </w:pPr>
            <w:r w:rsidRPr="00401787">
              <w:rPr>
                <w:sz w:val="18"/>
                <w:szCs w:val="18"/>
              </w:rPr>
              <w:t>X.</w:t>
            </w:r>
            <w:r w:rsidRPr="00401787">
              <w:rPr>
                <w:sz w:val="18"/>
                <w:szCs w:val="18"/>
              </w:rPr>
              <w:tab/>
            </w:r>
            <w:r w:rsidR="00CD2394" w:rsidRPr="00401787">
              <w:rPr>
                <w:sz w:val="18"/>
                <w:szCs w:val="18"/>
              </w:rPr>
              <w:t>Coordination and oversight of intersessional activities, including sixth ordinary session of the Meeting of the Parties</w:t>
            </w:r>
          </w:p>
        </w:tc>
        <w:tc>
          <w:tcPr>
            <w:tcW w:w="633" w:type="pct"/>
            <w:tcBorders>
              <w:top w:val="single" w:sz="4" w:space="0" w:color="auto"/>
              <w:bottom w:val="nil"/>
            </w:tcBorders>
            <w:shd w:val="clear" w:color="auto" w:fill="auto"/>
            <w:noWrap/>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 xml:space="preserve">Staff </w:t>
            </w:r>
            <w:proofErr w:type="spellStart"/>
            <w:r w:rsidRPr="00401787">
              <w:rPr>
                <w:sz w:val="18"/>
                <w:szCs w:val="18"/>
              </w:rPr>
              <w:t>time</w:t>
            </w:r>
            <w:r w:rsidRPr="00401787">
              <w:rPr>
                <w:i/>
                <w:iCs/>
                <w:sz w:val="18"/>
                <w:szCs w:val="18"/>
                <w:vertAlign w:val="superscript"/>
              </w:rPr>
              <w:t>k</w:t>
            </w:r>
            <w:proofErr w:type="spellEnd"/>
          </w:p>
        </w:tc>
        <w:tc>
          <w:tcPr>
            <w:tcW w:w="707" w:type="pct"/>
            <w:tcBorders>
              <w:top w:val="single" w:sz="4" w:space="0" w:color="auto"/>
              <w:bottom w:val="nil"/>
            </w:tcBorders>
            <w:shd w:val="clear" w:color="auto" w:fill="auto"/>
            <w:hideMark/>
          </w:tcPr>
          <w:p w:rsidR="00CD2394" w:rsidRPr="00401787" w:rsidRDefault="00CD2394" w:rsidP="00432487">
            <w:pPr>
              <w:suppressAutoHyphens w:val="0"/>
              <w:spacing w:before="80" w:after="40" w:line="220" w:lineRule="exact"/>
              <w:ind w:right="113"/>
              <w:rPr>
                <w:sz w:val="18"/>
                <w:szCs w:val="18"/>
              </w:rPr>
            </w:pPr>
            <w:r w:rsidRPr="00401787">
              <w:rPr>
                <w:sz w:val="18"/>
                <w:szCs w:val="18"/>
              </w:rPr>
              <w:t xml:space="preserve">Professional support, three P-3 staff: one at 15 per cent; one at 10 per cent and one at 5 per cent of FTE </w:t>
            </w:r>
          </w:p>
        </w:tc>
        <w:tc>
          <w:tcPr>
            <w:tcW w:w="362"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54 270</w:t>
            </w:r>
          </w:p>
        </w:tc>
        <w:tc>
          <w:tcPr>
            <w:tcW w:w="344" w:type="pct"/>
            <w:gridSpan w:val="2"/>
            <w:tcBorders>
              <w:top w:val="single" w:sz="4" w:space="0" w:color="auto"/>
              <w:bottom w:val="nil"/>
            </w:tcBorders>
            <w:shd w:val="clear" w:color="auto" w:fill="auto"/>
          </w:tcPr>
          <w:p w:rsidR="00CD2394" w:rsidRPr="00401787" w:rsidRDefault="00CD2394" w:rsidP="00701F50">
            <w:pPr>
              <w:suppressAutoHyphens w:val="0"/>
              <w:spacing w:before="80" w:after="40" w:line="220" w:lineRule="exact"/>
              <w:ind w:right="227"/>
              <w:jc w:val="right"/>
              <w:rPr>
                <w:sz w:val="18"/>
                <w:szCs w:val="18"/>
              </w:rPr>
            </w:pPr>
            <w:r w:rsidRPr="00401787">
              <w:rPr>
                <w:i/>
                <w:iCs/>
                <w:sz w:val="18"/>
                <w:szCs w:val="18"/>
              </w:rPr>
              <w:t>—</w:t>
            </w:r>
          </w:p>
        </w:tc>
        <w:tc>
          <w:tcPr>
            <w:tcW w:w="370"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54 270</w:t>
            </w:r>
          </w:p>
        </w:tc>
        <w:tc>
          <w:tcPr>
            <w:tcW w:w="333" w:type="pct"/>
            <w:gridSpan w:val="2"/>
            <w:tcBorders>
              <w:top w:val="single" w:sz="4" w:space="0" w:color="auto"/>
              <w:bottom w:val="nil"/>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74"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54 270</w:t>
            </w:r>
          </w:p>
        </w:tc>
        <w:tc>
          <w:tcPr>
            <w:tcW w:w="319" w:type="pct"/>
            <w:gridSpan w:val="2"/>
            <w:tcBorders>
              <w:top w:val="single" w:sz="4" w:space="0" w:color="auto"/>
              <w:bottom w:val="nil"/>
            </w:tcBorders>
            <w:shd w:val="clear" w:color="auto" w:fill="auto"/>
          </w:tcPr>
          <w:p w:rsidR="00CD2394" w:rsidRPr="00401787" w:rsidRDefault="00CD2394" w:rsidP="00701F50">
            <w:pPr>
              <w:suppressAutoHyphens w:val="0"/>
              <w:spacing w:before="80" w:after="40" w:line="220" w:lineRule="exact"/>
              <w:ind w:right="170"/>
              <w:jc w:val="right"/>
              <w:rPr>
                <w:sz w:val="18"/>
                <w:szCs w:val="18"/>
              </w:rPr>
            </w:pPr>
            <w:r w:rsidRPr="00401787">
              <w:rPr>
                <w:i/>
                <w:iCs/>
                <w:sz w:val="18"/>
                <w:szCs w:val="18"/>
              </w:rPr>
              <w:t>—</w:t>
            </w:r>
          </w:p>
        </w:tc>
        <w:tc>
          <w:tcPr>
            <w:tcW w:w="386" w:type="pct"/>
            <w:tcBorders>
              <w:top w:val="single" w:sz="4" w:space="0" w:color="auto"/>
              <w:bottom w:val="nil"/>
            </w:tcBorders>
            <w:shd w:val="clear" w:color="auto" w:fill="auto"/>
            <w:noWrap/>
          </w:tcPr>
          <w:p w:rsidR="00CD2394" w:rsidRPr="00401787" w:rsidRDefault="00CD2394" w:rsidP="00D41D03">
            <w:pPr>
              <w:suppressAutoHyphens w:val="0"/>
              <w:spacing w:before="80" w:after="40" w:line="220" w:lineRule="exact"/>
              <w:ind w:right="113"/>
              <w:jc w:val="right"/>
              <w:rPr>
                <w:sz w:val="18"/>
                <w:szCs w:val="18"/>
              </w:rPr>
            </w:pPr>
            <w:r w:rsidRPr="00401787">
              <w:rPr>
                <w:sz w:val="18"/>
                <w:szCs w:val="18"/>
              </w:rPr>
              <w:t>54 270</w:t>
            </w:r>
          </w:p>
        </w:tc>
        <w:tc>
          <w:tcPr>
            <w:tcW w:w="286" w:type="pct"/>
            <w:tcBorders>
              <w:top w:val="single" w:sz="4" w:space="0" w:color="auto"/>
              <w:bottom w:val="nil"/>
            </w:tcBorders>
            <w:shd w:val="clear" w:color="auto" w:fill="auto"/>
            <w:hideMark/>
          </w:tcPr>
          <w:p w:rsidR="00CD2394" w:rsidRPr="00401787" w:rsidRDefault="00CD2394" w:rsidP="00D41D03">
            <w:pPr>
              <w:suppressAutoHyphens w:val="0"/>
              <w:spacing w:before="80" w:after="40" w:line="220" w:lineRule="exact"/>
              <w:ind w:right="113"/>
              <w:jc w:val="right"/>
              <w:rPr>
                <w:sz w:val="18"/>
                <w:szCs w:val="18"/>
              </w:rPr>
            </w:pPr>
            <w:r w:rsidRPr="00401787">
              <w:rPr>
                <w:i/>
                <w:iCs/>
                <w:sz w:val="18"/>
                <w:szCs w:val="18"/>
              </w:rPr>
              <w:t>—</w:t>
            </w:r>
          </w:p>
        </w:tc>
      </w:tr>
      <w:tr w:rsidR="00DF7024" w:rsidRPr="00401787" w:rsidTr="00A8271B">
        <w:trPr>
          <w:trHeight w:val="1402"/>
        </w:trPr>
        <w:tc>
          <w:tcPr>
            <w:tcW w:w="887"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b/>
                <w:bCs/>
                <w:sz w:val="18"/>
                <w:szCs w:val="18"/>
              </w:rPr>
            </w:pPr>
          </w:p>
        </w:tc>
        <w:tc>
          <w:tcPr>
            <w:tcW w:w="633"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Travel, DSA (experts/</w:t>
            </w:r>
            <w:r w:rsidR="00CB2649">
              <w:rPr>
                <w:sz w:val="18"/>
                <w:szCs w:val="18"/>
              </w:rPr>
              <w:t xml:space="preserve"> </w:t>
            </w:r>
            <w:r w:rsidRPr="00401787">
              <w:rPr>
                <w:sz w:val="18"/>
                <w:szCs w:val="18"/>
              </w:rPr>
              <w:t>participants)</w:t>
            </w:r>
          </w:p>
        </w:tc>
        <w:tc>
          <w:tcPr>
            <w:tcW w:w="707"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rPr>
                <w:sz w:val="18"/>
                <w:szCs w:val="18"/>
              </w:rPr>
            </w:pPr>
            <w:r w:rsidRPr="00401787">
              <w:rPr>
                <w:sz w:val="18"/>
                <w:szCs w:val="18"/>
              </w:rPr>
              <w:t xml:space="preserve">Eligible participants (meetings of </w:t>
            </w:r>
            <w:r w:rsidR="00B54082">
              <w:rPr>
                <w:sz w:val="18"/>
                <w:szCs w:val="18"/>
              </w:rPr>
              <w:t xml:space="preserve">the </w:t>
            </w:r>
            <w:r w:rsidRPr="00401787">
              <w:rPr>
                <w:sz w:val="18"/>
                <w:szCs w:val="18"/>
              </w:rPr>
              <w:t>Working Group of the Parties, Bureau, sixth session of the Meeting of the Parties)</w:t>
            </w:r>
          </w:p>
        </w:tc>
        <w:tc>
          <w:tcPr>
            <w:tcW w:w="362"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47 600</w:t>
            </w:r>
          </w:p>
        </w:tc>
        <w:tc>
          <w:tcPr>
            <w:tcW w:w="344"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47 600</w:t>
            </w:r>
          </w:p>
        </w:tc>
        <w:tc>
          <w:tcPr>
            <w:tcW w:w="333"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74"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102 000</w:t>
            </w:r>
          </w:p>
        </w:tc>
        <w:tc>
          <w:tcPr>
            <w:tcW w:w="319" w:type="pct"/>
            <w:gridSpan w:val="2"/>
            <w:tcBorders>
              <w:top w:val="nil"/>
              <w:bottom w:val="nil"/>
            </w:tcBorders>
            <w:shd w:val="clear" w:color="auto" w:fill="auto"/>
            <w:hideMark/>
          </w:tcPr>
          <w:p w:rsidR="00CD2394" w:rsidRPr="00401787" w:rsidRDefault="00CD2394"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top w:val="nil"/>
              <w:bottom w:val="nil"/>
            </w:tcBorders>
            <w:shd w:val="clear" w:color="auto" w:fill="auto"/>
            <w:noWrap/>
            <w:hideMark/>
          </w:tcPr>
          <w:p w:rsidR="00CD2394" w:rsidRPr="00401787" w:rsidRDefault="00CD2394" w:rsidP="00701F50">
            <w:pPr>
              <w:suppressAutoHyphens w:val="0"/>
              <w:spacing w:before="40" w:after="40" w:line="220" w:lineRule="exact"/>
              <w:ind w:right="113"/>
              <w:jc w:val="right"/>
              <w:rPr>
                <w:sz w:val="18"/>
                <w:szCs w:val="18"/>
              </w:rPr>
            </w:pPr>
            <w:r w:rsidRPr="00401787">
              <w:rPr>
                <w:sz w:val="18"/>
                <w:szCs w:val="18"/>
              </w:rPr>
              <w:t>65 733</w:t>
            </w:r>
          </w:p>
        </w:tc>
        <w:tc>
          <w:tcPr>
            <w:tcW w:w="286" w:type="pct"/>
            <w:tcBorders>
              <w:top w:val="nil"/>
              <w:bottom w:val="nil"/>
            </w:tcBorders>
            <w:shd w:val="clear" w:color="auto" w:fill="auto"/>
            <w:hideMark/>
          </w:tcPr>
          <w:p w:rsidR="00CD2394" w:rsidRPr="00401787" w:rsidRDefault="00CD2394"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291"/>
        </w:trPr>
        <w:tc>
          <w:tcPr>
            <w:tcW w:w="887" w:type="pct"/>
            <w:tcBorders>
              <w:top w:val="nil"/>
              <w:bottom w:val="single" w:sz="4" w:space="0" w:color="auto"/>
            </w:tcBorders>
            <w:shd w:val="clear" w:color="auto" w:fill="auto"/>
            <w:noWrap/>
          </w:tcPr>
          <w:p w:rsidR="00F40B8E" w:rsidRPr="00401787" w:rsidRDefault="00F40B8E" w:rsidP="00701F50">
            <w:pPr>
              <w:suppressAutoHyphens w:val="0"/>
              <w:spacing w:before="40" w:after="80" w:line="220" w:lineRule="exact"/>
              <w:ind w:right="113"/>
              <w:rPr>
                <w:b/>
                <w:bCs/>
                <w:sz w:val="18"/>
                <w:szCs w:val="18"/>
              </w:rPr>
            </w:pPr>
          </w:p>
        </w:tc>
        <w:tc>
          <w:tcPr>
            <w:tcW w:w="633" w:type="pct"/>
            <w:tcBorders>
              <w:top w:val="nil"/>
              <w:bottom w:val="single" w:sz="4" w:space="0" w:color="auto"/>
            </w:tcBorders>
            <w:shd w:val="clear" w:color="auto" w:fill="auto"/>
            <w:noWrap/>
          </w:tcPr>
          <w:p w:rsidR="00F40B8E" w:rsidRPr="00401787" w:rsidRDefault="00F40B8E" w:rsidP="00701F50">
            <w:pPr>
              <w:suppressAutoHyphens w:val="0"/>
              <w:spacing w:before="40" w:after="80" w:line="220" w:lineRule="exact"/>
              <w:ind w:right="113"/>
              <w:rPr>
                <w:sz w:val="18"/>
                <w:szCs w:val="18"/>
              </w:rPr>
            </w:pPr>
            <w:r w:rsidRPr="00401787">
              <w:rPr>
                <w:color w:val="000000"/>
                <w:sz w:val="18"/>
                <w:szCs w:val="18"/>
              </w:rPr>
              <w:t>Travel, DSA (staff)</w:t>
            </w:r>
          </w:p>
        </w:tc>
        <w:tc>
          <w:tcPr>
            <w:tcW w:w="707" w:type="pct"/>
            <w:tcBorders>
              <w:top w:val="nil"/>
              <w:bottom w:val="single" w:sz="4" w:space="0" w:color="auto"/>
            </w:tcBorders>
            <w:shd w:val="clear" w:color="auto" w:fill="auto"/>
          </w:tcPr>
          <w:p w:rsidR="00F40B8E" w:rsidRPr="00401787" w:rsidRDefault="00F40B8E" w:rsidP="00701F50">
            <w:pPr>
              <w:suppressAutoHyphens w:val="0"/>
              <w:spacing w:before="40" w:after="80" w:line="220" w:lineRule="exact"/>
              <w:ind w:right="113"/>
              <w:rPr>
                <w:sz w:val="18"/>
                <w:szCs w:val="18"/>
              </w:rPr>
            </w:pPr>
          </w:p>
        </w:tc>
        <w:tc>
          <w:tcPr>
            <w:tcW w:w="362" w:type="pct"/>
            <w:tcBorders>
              <w:top w:val="nil"/>
              <w:bottom w:val="single" w:sz="4" w:space="0" w:color="auto"/>
            </w:tcBorders>
            <w:shd w:val="clear" w:color="auto" w:fill="auto"/>
            <w:noWrap/>
          </w:tcPr>
          <w:p w:rsidR="00F40B8E" w:rsidRPr="00401787" w:rsidRDefault="00F40B8E" w:rsidP="00701F50">
            <w:pPr>
              <w:suppressAutoHyphens w:val="0"/>
              <w:spacing w:before="40" w:after="80" w:line="220" w:lineRule="exact"/>
              <w:ind w:right="113"/>
              <w:jc w:val="right"/>
              <w:rPr>
                <w:sz w:val="18"/>
                <w:szCs w:val="18"/>
              </w:rPr>
            </w:pPr>
            <w:r w:rsidRPr="00401787">
              <w:rPr>
                <w:sz w:val="18"/>
                <w:szCs w:val="18"/>
              </w:rPr>
              <w:t xml:space="preserve">3 </w:t>
            </w:r>
            <w:r w:rsidR="00677AC6">
              <w:rPr>
                <w:sz w:val="18"/>
                <w:szCs w:val="18"/>
              </w:rPr>
              <w:t xml:space="preserve"> </w:t>
            </w:r>
            <w:r w:rsidRPr="00401787">
              <w:rPr>
                <w:sz w:val="18"/>
                <w:szCs w:val="18"/>
              </w:rPr>
              <w:t>500</w:t>
            </w:r>
          </w:p>
        </w:tc>
        <w:tc>
          <w:tcPr>
            <w:tcW w:w="344" w:type="pct"/>
            <w:gridSpan w:val="2"/>
            <w:tcBorders>
              <w:top w:val="nil"/>
              <w:bottom w:val="single" w:sz="4" w:space="0" w:color="auto"/>
            </w:tcBorders>
            <w:shd w:val="clear" w:color="auto" w:fill="auto"/>
          </w:tcPr>
          <w:p w:rsidR="00F40B8E" w:rsidRPr="00401787" w:rsidRDefault="00F40B8E" w:rsidP="00701F50">
            <w:pPr>
              <w:suppressAutoHyphens w:val="0"/>
              <w:spacing w:before="40" w:after="80" w:line="220" w:lineRule="exact"/>
              <w:ind w:right="227"/>
              <w:jc w:val="right"/>
              <w:rPr>
                <w:sz w:val="18"/>
                <w:szCs w:val="18"/>
              </w:rPr>
            </w:pPr>
            <w:r w:rsidRPr="00401787">
              <w:rPr>
                <w:i/>
                <w:iCs/>
                <w:sz w:val="18"/>
                <w:szCs w:val="18"/>
              </w:rPr>
              <w:t>—</w:t>
            </w:r>
          </w:p>
        </w:tc>
        <w:tc>
          <w:tcPr>
            <w:tcW w:w="370" w:type="pct"/>
            <w:tcBorders>
              <w:top w:val="nil"/>
              <w:bottom w:val="single" w:sz="4" w:space="0" w:color="auto"/>
            </w:tcBorders>
            <w:shd w:val="clear" w:color="auto" w:fill="auto"/>
            <w:noWrap/>
          </w:tcPr>
          <w:p w:rsidR="00F40B8E" w:rsidRPr="00401787" w:rsidRDefault="00F40B8E" w:rsidP="00701F50">
            <w:pPr>
              <w:suppressAutoHyphens w:val="0"/>
              <w:spacing w:before="40" w:after="80" w:line="220" w:lineRule="exact"/>
              <w:ind w:right="113"/>
              <w:jc w:val="right"/>
              <w:rPr>
                <w:sz w:val="18"/>
                <w:szCs w:val="18"/>
              </w:rPr>
            </w:pPr>
            <w:r w:rsidRPr="00401787">
              <w:rPr>
                <w:sz w:val="18"/>
                <w:szCs w:val="18"/>
              </w:rPr>
              <w:t>3 500</w:t>
            </w:r>
          </w:p>
        </w:tc>
        <w:tc>
          <w:tcPr>
            <w:tcW w:w="333" w:type="pct"/>
            <w:gridSpan w:val="2"/>
            <w:tcBorders>
              <w:top w:val="nil"/>
              <w:bottom w:val="single" w:sz="4" w:space="0" w:color="auto"/>
            </w:tcBorders>
            <w:shd w:val="clear" w:color="auto" w:fill="auto"/>
          </w:tcPr>
          <w:p w:rsidR="00F40B8E" w:rsidRPr="00401787" w:rsidRDefault="00F40B8E" w:rsidP="00701F50">
            <w:pPr>
              <w:suppressAutoHyphens w:val="0"/>
              <w:spacing w:before="40" w:after="80" w:line="220" w:lineRule="exact"/>
              <w:ind w:right="170"/>
              <w:jc w:val="right"/>
              <w:rPr>
                <w:sz w:val="18"/>
                <w:szCs w:val="18"/>
              </w:rPr>
            </w:pPr>
            <w:r w:rsidRPr="00401787">
              <w:rPr>
                <w:i/>
                <w:iCs/>
                <w:sz w:val="18"/>
                <w:szCs w:val="18"/>
              </w:rPr>
              <w:t>—</w:t>
            </w:r>
          </w:p>
        </w:tc>
        <w:tc>
          <w:tcPr>
            <w:tcW w:w="374" w:type="pct"/>
            <w:tcBorders>
              <w:top w:val="nil"/>
              <w:bottom w:val="single" w:sz="4" w:space="0" w:color="auto"/>
            </w:tcBorders>
            <w:shd w:val="clear" w:color="auto" w:fill="auto"/>
            <w:noWrap/>
          </w:tcPr>
          <w:p w:rsidR="00F40B8E" w:rsidRPr="00401787" w:rsidRDefault="00F40B8E" w:rsidP="00701F50">
            <w:pPr>
              <w:suppressAutoHyphens w:val="0"/>
              <w:spacing w:before="40" w:after="80" w:line="220" w:lineRule="exact"/>
              <w:ind w:right="113"/>
              <w:jc w:val="right"/>
              <w:rPr>
                <w:sz w:val="18"/>
                <w:szCs w:val="18"/>
              </w:rPr>
            </w:pPr>
            <w:r w:rsidRPr="00401787">
              <w:rPr>
                <w:sz w:val="18"/>
                <w:szCs w:val="18"/>
              </w:rPr>
              <w:t>3</w:t>
            </w:r>
            <w:r w:rsidR="00316451" w:rsidRPr="00401787">
              <w:rPr>
                <w:sz w:val="18"/>
                <w:szCs w:val="18"/>
              </w:rPr>
              <w:t xml:space="preserve"> </w:t>
            </w:r>
            <w:r w:rsidRPr="00401787">
              <w:rPr>
                <w:sz w:val="18"/>
                <w:szCs w:val="18"/>
              </w:rPr>
              <w:t>500</w:t>
            </w:r>
          </w:p>
        </w:tc>
        <w:tc>
          <w:tcPr>
            <w:tcW w:w="319" w:type="pct"/>
            <w:gridSpan w:val="2"/>
            <w:tcBorders>
              <w:top w:val="nil"/>
              <w:bottom w:val="single" w:sz="4" w:space="0" w:color="auto"/>
            </w:tcBorders>
            <w:shd w:val="clear" w:color="auto" w:fill="auto"/>
          </w:tcPr>
          <w:p w:rsidR="00F40B8E" w:rsidRPr="00401787" w:rsidRDefault="00F40B8E" w:rsidP="00701F50">
            <w:pPr>
              <w:suppressAutoHyphens w:val="0"/>
              <w:spacing w:before="40" w:after="80" w:line="220" w:lineRule="exact"/>
              <w:ind w:right="170"/>
              <w:jc w:val="right"/>
              <w:rPr>
                <w:sz w:val="18"/>
                <w:szCs w:val="18"/>
              </w:rPr>
            </w:pPr>
            <w:r w:rsidRPr="00401787">
              <w:rPr>
                <w:i/>
                <w:iCs/>
                <w:sz w:val="18"/>
                <w:szCs w:val="18"/>
              </w:rPr>
              <w:t>—</w:t>
            </w:r>
          </w:p>
        </w:tc>
        <w:tc>
          <w:tcPr>
            <w:tcW w:w="386" w:type="pct"/>
            <w:tcBorders>
              <w:top w:val="nil"/>
              <w:bottom w:val="single" w:sz="4" w:space="0" w:color="auto"/>
            </w:tcBorders>
            <w:shd w:val="clear" w:color="auto" w:fill="auto"/>
            <w:noWrap/>
          </w:tcPr>
          <w:p w:rsidR="00F40B8E" w:rsidRPr="00401787" w:rsidRDefault="00F40B8E" w:rsidP="00701F50">
            <w:pPr>
              <w:suppressAutoHyphens w:val="0"/>
              <w:spacing w:before="40" w:after="80" w:line="220" w:lineRule="exact"/>
              <w:ind w:right="113"/>
              <w:jc w:val="right"/>
              <w:rPr>
                <w:sz w:val="18"/>
                <w:szCs w:val="18"/>
              </w:rPr>
            </w:pPr>
            <w:r w:rsidRPr="00401787">
              <w:rPr>
                <w:sz w:val="18"/>
                <w:szCs w:val="18"/>
              </w:rPr>
              <w:t>3 500</w:t>
            </w:r>
          </w:p>
        </w:tc>
        <w:tc>
          <w:tcPr>
            <w:tcW w:w="286" w:type="pct"/>
            <w:tcBorders>
              <w:top w:val="nil"/>
              <w:bottom w:val="single" w:sz="4" w:space="0" w:color="auto"/>
            </w:tcBorders>
            <w:shd w:val="clear" w:color="auto" w:fill="auto"/>
          </w:tcPr>
          <w:p w:rsidR="00F40B8E" w:rsidRPr="00401787" w:rsidRDefault="00F40B8E" w:rsidP="00701F50">
            <w:pPr>
              <w:suppressAutoHyphens w:val="0"/>
              <w:spacing w:before="40" w:after="80" w:line="220" w:lineRule="exact"/>
              <w:ind w:right="113"/>
              <w:jc w:val="right"/>
              <w:rPr>
                <w:sz w:val="18"/>
                <w:szCs w:val="18"/>
              </w:rPr>
            </w:pPr>
            <w:r w:rsidRPr="00401787">
              <w:rPr>
                <w:i/>
                <w:iCs/>
                <w:sz w:val="18"/>
                <w:szCs w:val="18"/>
              </w:rPr>
              <w:t>—</w:t>
            </w:r>
          </w:p>
        </w:tc>
      </w:tr>
      <w:tr w:rsidR="00DF7024" w:rsidRPr="00401787" w:rsidTr="00A8271B">
        <w:trPr>
          <w:trHeight w:val="315"/>
        </w:trPr>
        <w:tc>
          <w:tcPr>
            <w:tcW w:w="887" w:type="pct"/>
            <w:tcBorders>
              <w:top w:val="single" w:sz="4" w:space="0" w:color="auto"/>
              <w:bottom w:val="single" w:sz="4" w:space="0" w:color="auto"/>
            </w:tcBorders>
            <w:shd w:val="clear" w:color="auto" w:fill="auto"/>
            <w:noWrap/>
          </w:tcPr>
          <w:p w:rsidR="00A11D7B" w:rsidRPr="00401787" w:rsidRDefault="00A11D7B" w:rsidP="00864AE2">
            <w:pPr>
              <w:tabs>
                <w:tab w:val="left" w:pos="284"/>
              </w:tabs>
              <w:suppressAutoHyphens w:val="0"/>
              <w:spacing w:before="80" w:after="80" w:line="220" w:lineRule="exact"/>
              <w:ind w:right="113"/>
              <w:rPr>
                <w:b/>
                <w:bCs/>
                <w:sz w:val="18"/>
                <w:szCs w:val="18"/>
              </w:rPr>
            </w:pPr>
            <w:r w:rsidRPr="00401787">
              <w:rPr>
                <w:b/>
                <w:bCs/>
                <w:sz w:val="18"/>
                <w:szCs w:val="18"/>
              </w:rPr>
              <w:tab/>
              <w:t>Subtotal</w:t>
            </w:r>
            <w:r w:rsidR="00B54082">
              <w:rPr>
                <w:b/>
                <w:bCs/>
                <w:sz w:val="18"/>
                <w:szCs w:val="18"/>
              </w:rPr>
              <w:t xml:space="preserve"> X</w:t>
            </w:r>
          </w:p>
        </w:tc>
        <w:tc>
          <w:tcPr>
            <w:tcW w:w="1340" w:type="pct"/>
            <w:gridSpan w:val="2"/>
            <w:tcBorders>
              <w:top w:val="single" w:sz="4" w:space="0" w:color="auto"/>
              <w:bottom w:val="single" w:sz="4" w:space="0" w:color="auto"/>
            </w:tcBorders>
            <w:shd w:val="clear" w:color="auto" w:fill="auto"/>
            <w:noWrap/>
          </w:tcPr>
          <w:p w:rsidR="00A11D7B" w:rsidRPr="00401787" w:rsidRDefault="00A11D7B" w:rsidP="00432487">
            <w:pPr>
              <w:suppressAutoHyphens w:val="0"/>
              <w:spacing w:before="80" w:after="80" w:line="220" w:lineRule="exact"/>
              <w:ind w:right="113"/>
              <w:rPr>
                <w:sz w:val="18"/>
                <w:szCs w:val="18"/>
              </w:rPr>
            </w:pPr>
          </w:p>
        </w:tc>
        <w:tc>
          <w:tcPr>
            <w:tcW w:w="362" w:type="pct"/>
            <w:tcBorders>
              <w:top w:val="single" w:sz="4" w:space="0" w:color="auto"/>
              <w:bottom w:val="single" w:sz="4" w:space="0" w:color="auto"/>
            </w:tcBorders>
            <w:shd w:val="clear" w:color="auto" w:fill="auto"/>
            <w:noWrap/>
          </w:tcPr>
          <w:p w:rsidR="00A11D7B" w:rsidRPr="00401787" w:rsidRDefault="00A11D7B" w:rsidP="00864AE2">
            <w:pPr>
              <w:suppressAutoHyphens w:val="0"/>
              <w:spacing w:before="80" w:after="80" w:line="220" w:lineRule="exact"/>
              <w:ind w:right="113"/>
              <w:jc w:val="right"/>
              <w:rPr>
                <w:b/>
                <w:sz w:val="18"/>
                <w:szCs w:val="18"/>
              </w:rPr>
            </w:pPr>
            <w:r w:rsidRPr="00401787">
              <w:rPr>
                <w:b/>
                <w:sz w:val="18"/>
                <w:szCs w:val="18"/>
              </w:rPr>
              <w:t>105 370</w:t>
            </w:r>
          </w:p>
        </w:tc>
        <w:tc>
          <w:tcPr>
            <w:tcW w:w="344" w:type="pct"/>
            <w:gridSpan w:val="2"/>
            <w:tcBorders>
              <w:top w:val="single" w:sz="4" w:space="0" w:color="auto"/>
              <w:bottom w:val="single" w:sz="4" w:space="0" w:color="auto"/>
            </w:tcBorders>
            <w:shd w:val="clear" w:color="auto" w:fill="auto"/>
          </w:tcPr>
          <w:p w:rsidR="00A11D7B" w:rsidRPr="00401787" w:rsidRDefault="00B54082" w:rsidP="00701F50">
            <w:pPr>
              <w:suppressAutoHyphens w:val="0"/>
              <w:spacing w:before="80" w:after="80" w:line="220" w:lineRule="exact"/>
              <w:ind w:right="227"/>
              <w:jc w:val="right"/>
              <w:rPr>
                <w:b/>
                <w:i/>
                <w:iCs/>
                <w:sz w:val="18"/>
                <w:szCs w:val="18"/>
              </w:rPr>
            </w:pPr>
            <w:r w:rsidRPr="00401787">
              <w:rPr>
                <w:i/>
                <w:iCs/>
                <w:sz w:val="18"/>
                <w:szCs w:val="18"/>
              </w:rPr>
              <w:t>—</w:t>
            </w:r>
          </w:p>
        </w:tc>
        <w:tc>
          <w:tcPr>
            <w:tcW w:w="370" w:type="pct"/>
            <w:tcBorders>
              <w:top w:val="single" w:sz="4" w:space="0" w:color="auto"/>
              <w:bottom w:val="single" w:sz="4" w:space="0" w:color="auto"/>
            </w:tcBorders>
            <w:shd w:val="clear" w:color="auto" w:fill="auto"/>
            <w:noWrap/>
          </w:tcPr>
          <w:p w:rsidR="00A11D7B" w:rsidRPr="00401787" w:rsidRDefault="00A11D7B" w:rsidP="00864AE2">
            <w:pPr>
              <w:suppressAutoHyphens w:val="0"/>
              <w:spacing w:before="80" w:after="80" w:line="220" w:lineRule="exact"/>
              <w:ind w:right="113"/>
              <w:jc w:val="right"/>
              <w:rPr>
                <w:b/>
                <w:sz w:val="18"/>
                <w:szCs w:val="18"/>
              </w:rPr>
            </w:pPr>
            <w:r w:rsidRPr="00401787">
              <w:rPr>
                <w:b/>
                <w:sz w:val="18"/>
                <w:szCs w:val="18"/>
              </w:rPr>
              <w:t>105370</w:t>
            </w:r>
          </w:p>
        </w:tc>
        <w:tc>
          <w:tcPr>
            <w:tcW w:w="333" w:type="pct"/>
            <w:gridSpan w:val="2"/>
            <w:tcBorders>
              <w:top w:val="single" w:sz="4" w:space="0" w:color="auto"/>
              <w:bottom w:val="single" w:sz="4" w:space="0" w:color="auto"/>
            </w:tcBorders>
            <w:shd w:val="clear" w:color="auto" w:fill="auto"/>
          </w:tcPr>
          <w:p w:rsidR="00A11D7B" w:rsidRPr="00401787" w:rsidRDefault="00B54082" w:rsidP="002E3A2F">
            <w:pPr>
              <w:suppressAutoHyphens w:val="0"/>
              <w:spacing w:before="80" w:after="80" w:line="220" w:lineRule="exact"/>
              <w:ind w:right="170"/>
              <w:jc w:val="right"/>
              <w:rPr>
                <w:b/>
                <w:i/>
                <w:iCs/>
                <w:sz w:val="18"/>
                <w:szCs w:val="18"/>
              </w:rPr>
            </w:pPr>
            <w:r w:rsidRPr="00401787">
              <w:rPr>
                <w:i/>
                <w:iCs/>
                <w:sz w:val="18"/>
                <w:szCs w:val="18"/>
              </w:rPr>
              <w:t>—</w:t>
            </w:r>
          </w:p>
        </w:tc>
        <w:tc>
          <w:tcPr>
            <w:tcW w:w="374" w:type="pct"/>
            <w:tcBorders>
              <w:top w:val="single" w:sz="4" w:space="0" w:color="auto"/>
              <w:bottom w:val="single" w:sz="4" w:space="0" w:color="auto"/>
            </w:tcBorders>
            <w:shd w:val="clear" w:color="auto" w:fill="auto"/>
            <w:noWrap/>
          </w:tcPr>
          <w:p w:rsidR="00A11D7B" w:rsidRPr="00401787" w:rsidRDefault="00A11D7B" w:rsidP="00864AE2">
            <w:pPr>
              <w:suppressAutoHyphens w:val="0"/>
              <w:spacing w:before="80" w:after="80" w:line="220" w:lineRule="exact"/>
              <w:ind w:right="113"/>
              <w:jc w:val="right"/>
              <w:rPr>
                <w:b/>
                <w:sz w:val="18"/>
                <w:szCs w:val="18"/>
              </w:rPr>
            </w:pPr>
            <w:r w:rsidRPr="00401787">
              <w:rPr>
                <w:b/>
                <w:sz w:val="18"/>
                <w:szCs w:val="18"/>
              </w:rPr>
              <w:t>159 770</w:t>
            </w:r>
          </w:p>
        </w:tc>
        <w:tc>
          <w:tcPr>
            <w:tcW w:w="319" w:type="pct"/>
            <w:gridSpan w:val="2"/>
            <w:tcBorders>
              <w:top w:val="single" w:sz="4" w:space="0" w:color="auto"/>
              <w:bottom w:val="single" w:sz="4" w:space="0" w:color="auto"/>
            </w:tcBorders>
            <w:shd w:val="clear" w:color="auto" w:fill="auto"/>
          </w:tcPr>
          <w:p w:rsidR="00A11D7B" w:rsidRPr="00401787" w:rsidRDefault="00B54082" w:rsidP="002E3A2F">
            <w:pPr>
              <w:suppressAutoHyphens w:val="0"/>
              <w:spacing w:before="80" w:after="80" w:line="220" w:lineRule="exact"/>
              <w:ind w:right="170"/>
              <w:jc w:val="right"/>
              <w:rPr>
                <w:b/>
                <w:i/>
                <w:iCs/>
                <w:sz w:val="18"/>
                <w:szCs w:val="18"/>
              </w:rPr>
            </w:pPr>
            <w:r w:rsidRPr="00401787">
              <w:rPr>
                <w:i/>
                <w:iCs/>
                <w:sz w:val="18"/>
                <w:szCs w:val="18"/>
              </w:rPr>
              <w:t>—</w:t>
            </w:r>
          </w:p>
        </w:tc>
        <w:tc>
          <w:tcPr>
            <w:tcW w:w="386" w:type="pct"/>
            <w:tcBorders>
              <w:top w:val="single" w:sz="4" w:space="0" w:color="auto"/>
              <w:bottom w:val="single" w:sz="4" w:space="0" w:color="auto"/>
            </w:tcBorders>
            <w:shd w:val="clear" w:color="auto" w:fill="auto"/>
            <w:noWrap/>
          </w:tcPr>
          <w:p w:rsidR="00A11D7B" w:rsidRPr="00401787" w:rsidRDefault="00A11D7B" w:rsidP="00864AE2">
            <w:pPr>
              <w:suppressAutoHyphens w:val="0"/>
              <w:spacing w:before="80" w:after="80" w:line="220" w:lineRule="exact"/>
              <w:ind w:right="113"/>
              <w:jc w:val="right"/>
              <w:rPr>
                <w:b/>
                <w:sz w:val="18"/>
                <w:szCs w:val="18"/>
              </w:rPr>
            </w:pPr>
            <w:r w:rsidRPr="00401787">
              <w:rPr>
                <w:b/>
                <w:sz w:val="18"/>
                <w:szCs w:val="18"/>
              </w:rPr>
              <w:t>123 503</w:t>
            </w:r>
          </w:p>
        </w:tc>
        <w:tc>
          <w:tcPr>
            <w:tcW w:w="286" w:type="pct"/>
            <w:tcBorders>
              <w:top w:val="single" w:sz="4" w:space="0" w:color="auto"/>
              <w:bottom w:val="single" w:sz="4" w:space="0" w:color="auto"/>
            </w:tcBorders>
            <w:shd w:val="clear" w:color="auto" w:fill="auto"/>
          </w:tcPr>
          <w:p w:rsidR="00A11D7B" w:rsidRPr="00401787" w:rsidRDefault="00B54082" w:rsidP="00864AE2">
            <w:pPr>
              <w:suppressAutoHyphens w:val="0"/>
              <w:spacing w:before="80" w:after="80" w:line="220" w:lineRule="exact"/>
              <w:ind w:right="113"/>
              <w:jc w:val="right"/>
              <w:rPr>
                <w:b/>
                <w:i/>
                <w:iCs/>
                <w:sz w:val="18"/>
                <w:szCs w:val="18"/>
              </w:rPr>
            </w:pPr>
            <w:r w:rsidRPr="00401787">
              <w:rPr>
                <w:i/>
                <w:iCs/>
                <w:sz w:val="18"/>
                <w:szCs w:val="18"/>
              </w:rPr>
              <w:t>—</w:t>
            </w:r>
          </w:p>
        </w:tc>
      </w:tr>
      <w:tr w:rsidR="00DF7024" w:rsidRPr="00401787" w:rsidTr="00A8271B">
        <w:trPr>
          <w:trHeight w:val="315"/>
        </w:trPr>
        <w:tc>
          <w:tcPr>
            <w:tcW w:w="887" w:type="pct"/>
            <w:tcBorders>
              <w:top w:val="single" w:sz="4" w:space="0" w:color="auto"/>
              <w:bottom w:val="nil"/>
            </w:tcBorders>
            <w:shd w:val="clear" w:color="auto" w:fill="auto"/>
            <w:noWrap/>
          </w:tcPr>
          <w:p w:rsidR="00E800FB" w:rsidRPr="00401787" w:rsidRDefault="00E800FB" w:rsidP="00F34E50">
            <w:pPr>
              <w:tabs>
                <w:tab w:val="left" w:pos="284"/>
              </w:tabs>
              <w:suppressAutoHyphens w:val="0"/>
              <w:spacing w:before="80" w:after="40" w:line="220" w:lineRule="exact"/>
              <w:ind w:left="142" w:right="113" w:hanging="142"/>
              <w:rPr>
                <w:b/>
                <w:bCs/>
                <w:sz w:val="18"/>
                <w:szCs w:val="18"/>
              </w:rPr>
            </w:pPr>
            <w:r w:rsidRPr="00401787">
              <w:rPr>
                <w:sz w:val="18"/>
                <w:szCs w:val="18"/>
              </w:rPr>
              <w:t>XI.</w:t>
            </w:r>
            <w:r w:rsidRPr="00401787">
              <w:rPr>
                <w:sz w:val="18"/>
                <w:szCs w:val="18"/>
              </w:rPr>
              <w:tab/>
              <w:t xml:space="preserve">Sixth ordinary session of </w:t>
            </w:r>
            <w:r w:rsidR="001A67CA" w:rsidRPr="00401787">
              <w:rPr>
                <w:sz w:val="18"/>
                <w:szCs w:val="18"/>
              </w:rPr>
              <w:tab/>
            </w:r>
            <w:r w:rsidRPr="00401787">
              <w:rPr>
                <w:sz w:val="18"/>
                <w:szCs w:val="18"/>
              </w:rPr>
              <w:t>the Meeting of the Parties</w:t>
            </w:r>
          </w:p>
        </w:tc>
        <w:tc>
          <w:tcPr>
            <w:tcW w:w="1340" w:type="pct"/>
            <w:gridSpan w:val="2"/>
            <w:tcBorders>
              <w:top w:val="single" w:sz="4" w:space="0" w:color="auto"/>
              <w:bottom w:val="nil"/>
            </w:tcBorders>
            <w:shd w:val="clear" w:color="auto" w:fill="auto"/>
            <w:noWrap/>
          </w:tcPr>
          <w:p w:rsidR="00E800FB" w:rsidRPr="00401787" w:rsidRDefault="00E800FB" w:rsidP="00432487">
            <w:pPr>
              <w:suppressAutoHyphens w:val="0"/>
              <w:spacing w:before="80" w:after="40" w:line="220" w:lineRule="exact"/>
              <w:ind w:right="113"/>
              <w:rPr>
                <w:sz w:val="18"/>
                <w:szCs w:val="18"/>
              </w:rPr>
            </w:pPr>
          </w:p>
        </w:tc>
        <w:tc>
          <w:tcPr>
            <w:tcW w:w="362" w:type="pct"/>
            <w:tcBorders>
              <w:top w:val="single" w:sz="4" w:space="0" w:color="auto"/>
              <w:bottom w:val="nil"/>
            </w:tcBorders>
            <w:shd w:val="clear" w:color="auto" w:fill="auto"/>
            <w:noWrap/>
          </w:tcPr>
          <w:p w:rsidR="00E800FB" w:rsidRPr="00401787" w:rsidRDefault="00B54082" w:rsidP="00D41D03">
            <w:pPr>
              <w:suppressAutoHyphens w:val="0"/>
              <w:spacing w:before="80" w:after="40" w:line="220" w:lineRule="exact"/>
              <w:ind w:right="113"/>
              <w:jc w:val="right"/>
              <w:rPr>
                <w:b/>
                <w:sz w:val="18"/>
                <w:szCs w:val="18"/>
              </w:rPr>
            </w:pPr>
            <w:r w:rsidRPr="00401787">
              <w:rPr>
                <w:i/>
                <w:iCs/>
                <w:sz w:val="18"/>
                <w:szCs w:val="18"/>
              </w:rPr>
              <w:t>—</w:t>
            </w:r>
          </w:p>
        </w:tc>
        <w:tc>
          <w:tcPr>
            <w:tcW w:w="344" w:type="pct"/>
            <w:gridSpan w:val="2"/>
            <w:tcBorders>
              <w:top w:val="single" w:sz="4" w:space="0" w:color="auto"/>
              <w:bottom w:val="nil"/>
            </w:tcBorders>
            <w:shd w:val="clear" w:color="auto" w:fill="auto"/>
          </w:tcPr>
          <w:p w:rsidR="00E800FB" w:rsidRPr="00401787" w:rsidRDefault="00B54082" w:rsidP="00701F50">
            <w:pPr>
              <w:suppressAutoHyphens w:val="0"/>
              <w:spacing w:before="80" w:after="40" w:line="220" w:lineRule="exact"/>
              <w:ind w:right="227"/>
              <w:jc w:val="right"/>
              <w:rPr>
                <w:b/>
                <w:i/>
                <w:iCs/>
                <w:sz w:val="18"/>
                <w:szCs w:val="18"/>
              </w:rPr>
            </w:pPr>
            <w:r w:rsidRPr="00401787">
              <w:rPr>
                <w:i/>
                <w:iCs/>
                <w:sz w:val="18"/>
                <w:szCs w:val="18"/>
              </w:rPr>
              <w:t>—</w:t>
            </w:r>
          </w:p>
        </w:tc>
        <w:tc>
          <w:tcPr>
            <w:tcW w:w="370" w:type="pct"/>
            <w:tcBorders>
              <w:top w:val="single" w:sz="4" w:space="0" w:color="auto"/>
              <w:bottom w:val="nil"/>
            </w:tcBorders>
            <w:shd w:val="clear" w:color="auto" w:fill="auto"/>
            <w:noWrap/>
          </w:tcPr>
          <w:p w:rsidR="00E800FB" w:rsidRPr="00401787" w:rsidRDefault="00B54082" w:rsidP="00D41D03">
            <w:pPr>
              <w:suppressAutoHyphens w:val="0"/>
              <w:spacing w:before="80" w:after="40" w:line="220" w:lineRule="exact"/>
              <w:ind w:right="113"/>
              <w:jc w:val="right"/>
              <w:rPr>
                <w:b/>
                <w:sz w:val="18"/>
                <w:szCs w:val="18"/>
              </w:rPr>
            </w:pPr>
            <w:r w:rsidRPr="00401787">
              <w:rPr>
                <w:i/>
                <w:iCs/>
                <w:sz w:val="18"/>
                <w:szCs w:val="18"/>
              </w:rPr>
              <w:t>—</w:t>
            </w:r>
          </w:p>
        </w:tc>
        <w:tc>
          <w:tcPr>
            <w:tcW w:w="333" w:type="pct"/>
            <w:gridSpan w:val="2"/>
            <w:tcBorders>
              <w:top w:val="single" w:sz="4" w:space="0" w:color="auto"/>
              <w:bottom w:val="nil"/>
            </w:tcBorders>
            <w:shd w:val="clear" w:color="auto" w:fill="auto"/>
          </w:tcPr>
          <w:p w:rsidR="00E800FB" w:rsidRPr="00401787" w:rsidRDefault="00B54082" w:rsidP="00701F50">
            <w:pPr>
              <w:suppressAutoHyphens w:val="0"/>
              <w:spacing w:before="80" w:after="40" w:line="220" w:lineRule="exact"/>
              <w:ind w:right="170"/>
              <w:jc w:val="right"/>
              <w:rPr>
                <w:b/>
                <w:i/>
                <w:iCs/>
                <w:sz w:val="18"/>
                <w:szCs w:val="18"/>
              </w:rPr>
            </w:pPr>
            <w:r w:rsidRPr="00401787">
              <w:rPr>
                <w:i/>
                <w:iCs/>
                <w:sz w:val="18"/>
                <w:szCs w:val="18"/>
              </w:rPr>
              <w:t>—</w:t>
            </w:r>
          </w:p>
        </w:tc>
        <w:tc>
          <w:tcPr>
            <w:tcW w:w="374" w:type="pct"/>
            <w:tcBorders>
              <w:top w:val="single" w:sz="4" w:space="0" w:color="auto"/>
              <w:bottom w:val="nil"/>
            </w:tcBorders>
            <w:shd w:val="clear" w:color="auto" w:fill="auto"/>
            <w:noWrap/>
          </w:tcPr>
          <w:p w:rsidR="00E800FB" w:rsidRPr="00401787" w:rsidRDefault="00B54082" w:rsidP="00D41D03">
            <w:pPr>
              <w:suppressAutoHyphens w:val="0"/>
              <w:spacing w:before="80" w:after="40" w:line="220" w:lineRule="exact"/>
              <w:ind w:right="113"/>
              <w:jc w:val="right"/>
              <w:rPr>
                <w:b/>
                <w:sz w:val="18"/>
                <w:szCs w:val="18"/>
              </w:rPr>
            </w:pPr>
            <w:r w:rsidRPr="00401787">
              <w:rPr>
                <w:i/>
                <w:iCs/>
                <w:sz w:val="18"/>
                <w:szCs w:val="18"/>
              </w:rPr>
              <w:t>—</w:t>
            </w:r>
          </w:p>
        </w:tc>
        <w:tc>
          <w:tcPr>
            <w:tcW w:w="319" w:type="pct"/>
            <w:gridSpan w:val="2"/>
            <w:tcBorders>
              <w:top w:val="single" w:sz="4" w:space="0" w:color="auto"/>
              <w:bottom w:val="nil"/>
            </w:tcBorders>
            <w:shd w:val="clear" w:color="auto" w:fill="auto"/>
          </w:tcPr>
          <w:p w:rsidR="00E800FB" w:rsidRPr="00401787" w:rsidRDefault="00B54082" w:rsidP="00701F50">
            <w:pPr>
              <w:suppressAutoHyphens w:val="0"/>
              <w:spacing w:before="80" w:after="40" w:line="220" w:lineRule="exact"/>
              <w:ind w:right="170"/>
              <w:jc w:val="right"/>
              <w:rPr>
                <w:b/>
                <w:i/>
                <w:iCs/>
                <w:sz w:val="18"/>
                <w:szCs w:val="18"/>
              </w:rPr>
            </w:pPr>
            <w:r w:rsidRPr="00401787">
              <w:rPr>
                <w:i/>
                <w:iCs/>
                <w:sz w:val="18"/>
                <w:szCs w:val="18"/>
              </w:rPr>
              <w:t>—</w:t>
            </w:r>
          </w:p>
        </w:tc>
        <w:tc>
          <w:tcPr>
            <w:tcW w:w="386" w:type="pct"/>
            <w:tcBorders>
              <w:top w:val="single" w:sz="4" w:space="0" w:color="auto"/>
              <w:bottom w:val="nil"/>
            </w:tcBorders>
            <w:shd w:val="clear" w:color="auto" w:fill="auto"/>
            <w:noWrap/>
          </w:tcPr>
          <w:p w:rsidR="00E800FB" w:rsidRPr="00401787" w:rsidRDefault="00E800FB" w:rsidP="00D41D03">
            <w:pPr>
              <w:suppressAutoHyphens w:val="0"/>
              <w:spacing w:before="80" w:after="40" w:line="220" w:lineRule="exact"/>
              <w:ind w:right="113"/>
              <w:jc w:val="right"/>
              <w:rPr>
                <w:i/>
                <w:iCs/>
                <w:sz w:val="18"/>
                <w:szCs w:val="18"/>
              </w:rPr>
            </w:pPr>
            <w:r w:rsidRPr="00401787">
              <w:rPr>
                <w:i/>
                <w:iCs/>
                <w:sz w:val="18"/>
                <w:szCs w:val="18"/>
              </w:rPr>
              <w:t>—</w:t>
            </w:r>
            <w:r w:rsidRPr="00401787">
              <w:rPr>
                <w:i/>
                <w:iCs/>
                <w:sz w:val="18"/>
                <w:szCs w:val="18"/>
                <w:vertAlign w:val="superscript"/>
              </w:rPr>
              <w:t>l</w:t>
            </w:r>
          </w:p>
        </w:tc>
        <w:tc>
          <w:tcPr>
            <w:tcW w:w="286" w:type="pct"/>
            <w:tcBorders>
              <w:top w:val="single" w:sz="4" w:space="0" w:color="auto"/>
              <w:bottom w:val="nil"/>
            </w:tcBorders>
            <w:shd w:val="clear" w:color="auto" w:fill="auto"/>
          </w:tcPr>
          <w:p w:rsidR="00E800FB" w:rsidRPr="00401787" w:rsidRDefault="00B54082" w:rsidP="00D41D03">
            <w:pPr>
              <w:suppressAutoHyphens w:val="0"/>
              <w:spacing w:before="80" w:after="40" w:line="220" w:lineRule="exact"/>
              <w:ind w:right="113"/>
              <w:jc w:val="right"/>
              <w:rPr>
                <w:i/>
                <w:iCs/>
                <w:sz w:val="18"/>
                <w:szCs w:val="18"/>
              </w:rPr>
            </w:pPr>
            <w:r w:rsidRPr="00401787">
              <w:rPr>
                <w:i/>
                <w:iCs/>
                <w:sz w:val="18"/>
                <w:szCs w:val="18"/>
              </w:rPr>
              <w:t>—</w:t>
            </w:r>
          </w:p>
        </w:tc>
      </w:tr>
      <w:tr w:rsidR="00DF7024" w:rsidRPr="00401787" w:rsidTr="00A8271B">
        <w:trPr>
          <w:trHeight w:val="541"/>
        </w:trPr>
        <w:tc>
          <w:tcPr>
            <w:tcW w:w="887" w:type="pct"/>
            <w:tcBorders>
              <w:top w:val="nil"/>
              <w:bottom w:val="nil"/>
            </w:tcBorders>
            <w:shd w:val="clear" w:color="auto" w:fill="auto"/>
            <w:noWrap/>
            <w:hideMark/>
          </w:tcPr>
          <w:p w:rsidR="00E800FB" w:rsidRPr="00401787" w:rsidRDefault="006A1B9F" w:rsidP="00701F50">
            <w:pPr>
              <w:pageBreakBefore/>
              <w:tabs>
                <w:tab w:val="left" w:pos="216"/>
                <w:tab w:val="left" w:pos="322"/>
              </w:tabs>
              <w:suppressAutoHyphens w:val="0"/>
              <w:spacing w:before="40" w:after="40" w:line="220" w:lineRule="exact"/>
              <w:ind w:right="113"/>
              <w:rPr>
                <w:b/>
                <w:bCs/>
                <w:sz w:val="18"/>
                <w:szCs w:val="18"/>
              </w:rPr>
            </w:pPr>
            <w:r w:rsidRPr="00401787">
              <w:rPr>
                <w:bCs/>
                <w:sz w:val="18"/>
              </w:rPr>
              <w:lastRenderedPageBreak/>
              <w:t>XII.</w:t>
            </w:r>
            <w:r w:rsidRPr="00401787">
              <w:rPr>
                <w:bCs/>
                <w:sz w:val="18"/>
              </w:rPr>
              <w:tab/>
            </w:r>
            <w:r w:rsidR="00E800FB" w:rsidRPr="00401787">
              <w:rPr>
                <w:bCs/>
                <w:sz w:val="18"/>
              </w:rPr>
              <w:t>Horizontal support areas</w:t>
            </w:r>
          </w:p>
        </w:tc>
        <w:tc>
          <w:tcPr>
            <w:tcW w:w="633" w:type="pct"/>
            <w:tcBorders>
              <w:top w:val="nil"/>
              <w:bottom w:val="nil"/>
            </w:tcBorders>
            <w:shd w:val="clear" w:color="auto" w:fill="auto"/>
            <w:noWrap/>
            <w:hideMark/>
          </w:tcPr>
          <w:p w:rsidR="00E800FB" w:rsidRPr="00401787" w:rsidRDefault="00E800FB" w:rsidP="00701F50">
            <w:pPr>
              <w:suppressAutoHyphens w:val="0"/>
              <w:spacing w:before="40" w:after="40" w:line="220" w:lineRule="exact"/>
              <w:ind w:right="113"/>
              <w:rPr>
                <w:sz w:val="18"/>
                <w:szCs w:val="18"/>
              </w:rPr>
            </w:pPr>
            <w:r w:rsidRPr="00401787">
              <w:rPr>
                <w:sz w:val="18"/>
                <w:szCs w:val="18"/>
              </w:rPr>
              <w:t>Secretarial support</w:t>
            </w:r>
            <w:r w:rsidRPr="00401787">
              <w:rPr>
                <w:sz w:val="18"/>
                <w:szCs w:val="18"/>
              </w:rPr>
              <w:br/>
              <w:t>(G–5)</w:t>
            </w:r>
            <w:r w:rsidRPr="00401787">
              <w:rPr>
                <w:i/>
                <w:iCs/>
                <w:sz w:val="18"/>
                <w:szCs w:val="18"/>
                <w:vertAlign w:val="superscript"/>
              </w:rPr>
              <w:t>m</w:t>
            </w:r>
          </w:p>
        </w:tc>
        <w:tc>
          <w:tcPr>
            <w:tcW w:w="707" w:type="pct"/>
            <w:tcBorders>
              <w:top w:val="nil"/>
              <w:bottom w:val="nil"/>
            </w:tcBorders>
            <w:shd w:val="clear" w:color="auto" w:fill="auto"/>
            <w:hideMark/>
          </w:tcPr>
          <w:p w:rsidR="00E800FB" w:rsidRPr="00401787" w:rsidRDefault="00E800FB" w:rsidP="00701F50">
            <w:pPr>
              <w:suppressAutoHyphens w:val="0"/>
              <w:spacing w:before="40" w:after="40" w:line="220" w:lineRule="exact"/>
              <w:ind w:right="113"/>
              <w:rPr>
                <w:sz w:val="18"/>
                <w:szCs w:val="18"/>
              </w:rPr>
            </w:pPr>
            <w:r w:rsidRPr="00401787">
              <w:rPr>
                <w:sz w:val="18"/>
                <w:szCs w:val="18"/>
              </w:rPr>
              <w:t>General support</w:t>
            </w:r>
          </w:p>
        </w:tc>
        <w:tc>
          <w:tcPr>
            <w:tcW w:w="362" w:type="pct"/>
            <w:tcBorders>
              <w:top w:val="nil"/>
              <w:bottom w:val="nil"/>
            </w:tcBorders>
            <w:shd w:val="clear" w:color="auto" w:fill="auto"/>
            <w:noWrap/>
            <w:hideMark/>
          </w:tcPr>
          <w:p w:rsidR="00E800FB" w:rsidRPr="00401787" w:rsidRDefault="00E800FB" w:rsidP="00701F50">
            <w:pPr>
              <w:suppressAutoHyphens w:val="0"/>
              <w:spacing w:before="40" w:after="40" w:line="220" w:lineRule="exact"/>
              <w:ind w:right="113"/>
              <w:jc w:val="right"/>
              <w:rPr>
                <w:sz w:val="18"/>
                <w:szCs w:val="18"/>
              </w:rPr>
            </w:pPr>
            <w:r w:rsidRPr="00401787">
              <w:rPr>
                <w:sz w:val="18"/>
                <w:szCs w:val="18"/>
              </w:rPr>
              <w:t>140 000</w:t>
            </w:r>
          </w:p>
        </w:tc>
        <w:tc>
          <w:tcPr>
            <w:tcW w:w="344" w:type="pct"/>
            <w:gridSpan w:val="2"/>
            <w:tcBorders>
              <w:top w:val="nil"/>
              <w:bottom w:val="nil"/>
            </w:tcBorders>
            <w:shd w:val="clear" w:color="auto" w:fill="auto"/>
            <w:hideMark/>
          </w:tcPr>
          <w:p w:rsidR="00E800FB" w:rsidRPr="00401787" w:rsidRDefault="00E800FB"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top w:val="nil"/>
              <w:bottom w:val="nil"/>
            </w:tcBorders>
            <w:shd w:val="clear" w:color="auto" w:fill="auto"/>
            <w:noWrap/>
            <w:hideMark/>
          </w:tcPr>
          <w:p w:rsidR="00E800FB" w:rsidRPr="00401787" w:rsidRDefault="00E800FB" w:rsidP="00701F50">
            <w:pPr>
              <w:suppressAutoHyphens w:val="0"/>
              <w:spacing w:before="40" w:after="40" w:line="220" w:lineRule="exact"/>
              <w:ind w:right="113"/>
              <w:jc w:val="right"/>
              <w:rPr>
                <w:sz w:val="18"/>
                <w:szCs w:val="18"/>
              </w:rPr>
            </w:pPr>
            <w:r w:rsidRPr="00401787">
              <w:rPr>
                <w:sz w:val="18"/>
                <w:szCs w:val="18"/>
              </w:rPr>
              <w:t>140 000</w:t>
            </w:r>
          </w:p>
        </w:tc>
        <w:tc>
          <w:tcPr>
            <w:tcW w:w="333" w:type="pct"/>
            <w:gridSpan w:val="2"/>
            <w:tcBorders>
              <w:top w:val="nil"/>
              <w:bottom w:val="nil"/>
            </w:tcBorders>
            <w:shd w:val="clear" w:color="auto" w:fill="auto"/>
            <w:hideMark/>
          </w:tcPr>
          <w:p w:rsidR="00E800FB" w:rsidRPr="00401787" w:rsidRDefault="00E800FB" w:rsidP="00701F50">
            <w:pPr>
              <w:suppressAutoHyphens w:val="0"/>
              <w:spacing w:before="40" w:after="40" w:line="220" w:lineRule="exact"/>
              <w:ind w:right="170"/>
              <w:jc w:val="right"/>
              <w:rPr>
                <w:sz w:val="18"/>
                <w:szCs w:val="18"/>
              </w:rPr>
            </w:pPr>
            <w:r w:rsidRPr="00401787">
              <w:rPr>
                <w:i/>
                <w:iCs/>
                <w:sz w:val="18"/>
                <w:szCs w:val="18"/>
              </w:rPr>
              <w:t>—</w:t>
            </w:r>
          </w:p>
        </w:tc>
        <w:tc>
          <w:tcPr>
            <w:tcW w:w="374" w:type="pct"/>
            <w:tcBorders>
              <w:top w:val="nil"/>
              <w:bottom w:val="nil"/>
            </w:tcBorders>
            <w:shd w:val="clear" w:color="auto" w:fill="auto"/>
            <w:noWrap/>
            <w:hideMark/>
          </w:tcPr>
          <w:p w:rsidR="00E800FB" w:rsidRPr="00401787" w:rsidRDefault="00E800FB" w:rsidP="00701F50">
            <w:pPr>
              <w:suppressAutoHyphens w:val="0"/>
              <w:spacing w:before="40" w:after="40" w:line="220" w:lineRule="exact"/>
              <w:ind w:right="113"/>
              <w:jc w:val="right"/>
              <w:rPr>
                <w:sz w:val="18"/>
                <w:szCs w:val="18"/>
              </w:rPr>
            </w:pPr>
            <w:r w:rsidRPr="00401787">
              <w:rPr>
                <w:sz w:val="18"/>
                <w:szCs w:val="18"/>
              </w:rPr>
              <w:t>140 000</w:t>
            </w:r>
          </w:p>
        </w:tc>
        <w:tc>
          <w:tcPr>
            <w:tcW w:w="319" w:type="pct"/>
            <w:gridSpan w:val="2"/>
            <w:tcBorders>
              <w:top w:val="nil"/>
              <w:bottom w:val="nil"/>
            </w:tcBorders>
            <w:shd w:val="clear" w:color="auto" w:fill="auto"/>
            <w:hideMark/>
          </w:tcPr>
          <w:p w:rsidR="00E800FB" w:rsidRPr="00401787" w:rsidRDefault="00E800FB"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top w:val="nil"/>
              <w:bottom w:val="nil"/>
            </w:tcBorders>
            <w:shd w:val="clear" w:color="auto" w:fill="auto"/>
            <w:noWrap/>
            <w:hideMark/>
          </w:tcPr>
          <w:p w:rsidR="00E800FB" w:rsidRPr="00401787" w:rsidRDefault="00E800FB" w:rsidP="00701F50">
            <w:pPr>
              <w:suppressAutoHyphens w:val="0"/>
              <w:spacing w:before="40" w:after="40" w:line="220" w:lineRule="exact"/>
              <w:ind w:right="113"/>
              <w:jc w:val="right"/>
              <w:rPr>
                <w:sz w:val="18"/>
                <w:szCs w:val="18"/>
              </w:rPr>
            </w:pPr>
            <w:r w:rsidRPr="00401787">
              <w:rPr>
                <w:sz w:val="18"/>
                <w:szCs w:val="18"/>
              </w:rPr>
              <w:t>140 000</w:t>
            </w:r>
          </w:p>
        </w:tc>
        <w:tc>
          <w:tcPr>
            <w:tcW w:w="286" w:type="pct"/>
            <w:tcBorders>
              <w:top w:val="nil"/>
              <w:bottom w:val="nil"/>
            </w:tcBorders>
            <w:shd w:val="clear" w:color="auto" w:fill="auto"/>
            <w:hideMark/>
          </w:tcPr>
          <w:p w:rsidR="00E800FB" w:rsidRPr="00401787" w:rsidRDefault="00E800FB"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541"/>
        </w:trPr>
        <w:tc>
          <w:tcPr>
            <w:tcW w:w="887" w:type="pct"/>
            <w:tcBorders>
              <w:top w:val="nil"/>
              <w:bottom w:val="nil"/>
            </w:tcBorders>
            <w:shd w:val="clear" w:color="auto" w:fill="auto"/>
            <w:noWrap/>
          </w:tcPr>
          <w:p w:rsidR="00C641F7" w:rsidRPr="00401787" w:rsidRDefault="00C641F7" w:rsidP="00701F50">
            <w:pPr>
              <w:suppressAutoHyphens w:val="0"/>
              <w:spacing w:before="40" w:after="40" w:line="220" w:lineRule="exact"/>
              <w:ind w:right="113"/>
              <w:rPr>
                <w:sz w:val="18"/>
                <w:szCs w:val="18"/>
              </w:rPr>
            </w:pPr>
          </w:p>
        </w:tc>
        <w:tc>
          <w:tcPr>
            <w:tcW w:w="633" w:type="pct"/>
            <w:tcBorders>
              <w:top w:val="nil"/>
              <w:bottom w:val="nil"/>
            </w:tcBorders>
            <w:shd w:val="clear" w:color="auto" w:fill="auto"/>
            <w:noWrap/>
          </w:tcPr>
          <w:p w:rsidR="00C641F7" w:rsidRPr="00401787" w:rsidRDefault="00C641F7" w:rsidP="00701F50">
            <w:pPr>
              <w:suppressAutoHyphens w:val="0"/>
              <w:spacing w:before="40" w:after="40" w:line="220" w:lineRule="exact"/>
              <w:ind w:right="113"/>
              <w:rPr>
                <w:sz w:val="18"/>
                <w:szCs w:val="18"/>
              </w:rPr>
            </w:pPr>
            <w:r w:rsidRPr="00401787">
              <w:rPr>
                <w:sz w:val="18"/>
                <w:szCs w:val="18"/>
              </w:rPr>
              <w:t xml:space="preserve">Technical support </w:t>
            </w:r>
            <w:proofErr w:type="spellStart"/>
            <w:r w:rsidRPr="00401787">
              <w:rPr>
                <w:sz w:val="18"/>
                <w:szCs w:val="18"/>
              </w:rPr>
              <w:t>costs</w:t>
            </w:r>
            <w:r w:rsidRPr="00401787">
              <w:rPr>
                <w:i/>
                <w:iCs/>
                <w:sz w:val="18"/>
                <w:szCs w:val="18"/>
                <w:vertAlign w:val="superscript"/>
              </w:rPr>
              <w:t>n</w:t>
            </w:r>
            <w:proofErr w:type="spellEnd"/>
          </w:p>
        </w:tc>
        <w:tc>
          <w:tcPr>
            <w:tcW w:w="707" w:type="pct"/>
            <w:tcBorders>
              <w:top w:val="nil"/>
              <w:bottom w:val="nil"/>
            </w:tcBorders>
            <w:shd w:val="clear" w:color="auto" w:fill="auto"/>
          </w:tcPr>
          <w:p w:rsidR="00C641F7" w:rsidRPr="00401787" w:rsidRDefault="00C641F7" w:rsidP="00701F50">
            <w:pPr>
              <w:suppressAutoHyphens w:val="0"/>
              <w:spacing w:before="40" w:after="40" w:line="220" w:lineRule="exact"/>
              <w:ind w:right="113"/>
              <w:rPr>
                <w:sz w:val="18"/>
                <w:szCs w:val="18"/>
              </w:rPr>
            </w:pPr>
            <w:r w:rsidRPr="00401787">
              <w:rPr>
                <w:sz w:val="18"/>
                <w:szCs w:val="18"/>
              </w:rPr>
              <w:t>Computers, equipment, external printing</w:t>
            </w:r>
          </w:p>
        </w:tc>
        <w:tc>
          <w:tcPr>
            <w:tcW w:w="362" w:type="pct"/>
            <w:tcBorders>
              <w:top w:val="nil"/>
              <w:bottom w:val="nil"/>
            </w:tcBorders>
            <w:shd w:val="clear" w:color="auto" w:fill="auto"/>
            <w:noWrap/>
          </w:tcPr>
          <w:p w:rsidR="00C641F7" w:rsidRPr="00401787" w:rsidRDefault="00C641F7" w:rsidP="00701F50">
            <w:pPr>
              <w:suppressAutoHyphens w:val="0"/>
              <w:spacing w:before="40" w:after="40" w:line="220" w:lineRule="exact"/>
              <w:ind w:right="113"/>
              <w:jc w:val="right"/>
              <w:rPr>
                <w:sz w:val="18"/>
                <w:szCs w:val="18"/>
              </w:rPr>
            </w:pPr>
            <w:r w:rsidRPr="00401787">
              <w:rPr>
                <w:sz w:val="18"/>
                <w:szCs w:val="18"/>
              </w:rPr>
              <w:t>6 000</w:t>
            </w:r>
          </w:p>
        </w:tc>
        <w:tc>
          <w:tcPr>
            <w:tcW w:w="344" w:type="pct"/>
            <w:gridSpan w:val="2"/>
            <w:tcBorders>
              <w:top w:val="nil"/>
              <w:bottom w:val="nil"/>
            </w:tcBorders>
            <w:shd w:val="clear" w:color="auto" w:fill="auto"/>
          </w:tcPr>
          <w:p w:rsidR="00C641F7" w:rsidRPr="00401787" w:rsidRDefault="00C641F7" w:rsidP="00701F50">
            <w:pPr>
              <w:suppressAutoHyphens w:val="0"/>
              <w:spacing w:before="40" w:after="40" w:line="220" w:lineRule="exact"/>
              <w:ind w:right="227"/>
              <w:jc w:val="right"/>
              <w:rPr>
                <w:sz w:val="18"/>
                <w:szCs w:val="18"/>
              </w:rPr>
            </w:pPr>
            <w:r w:rsidRPr="00401787">
              <w:rPr>
                <w:i/>
                <w:iCs/>
                <w:sz w:val="18"/>
                <w:szCs w:val="18"/>
              </w:rPr>
              <w:t>—</w:t>
            </w:r>
          </w:p>
        </w:tc>
        <w:tc>
          <w:tcPr>
            <w:tcW w:w="370" w:type="pct"/>
            <w:tcBorders>
              <w:top w:val="nil"/>
              <w:bottom w:val="nil"/>
            </w:tcBorders>
            <w:shd w:val="clear" w:color="auto" w:fill="auto"/>
            <w:noWrap/>
          </w:tcPr>
          <w:p w:rsidR="00C641F7" w:rsidRPr="00401787" w:rsidRDefault="00C641F7" w:rsidP="00701F50">
            <w:pPr>
              <w:suppressAutoHyphens w:val="0"/>
              <w:spacing w:before="40" w:after="40" w:line="220" w:lineRule="exact"/>
              <w:ind w:right="113"/>
              <w:jc w:val="right"/>
              <w:rPr>
                <w:sz w:val="18"/>
                <w:szCs w:val="18"/>
              </w:rPr>
            </w:pPr>
            <w:r w:rsidRPr="00401787">
              <w:rPr>
                <w:sz w:val="18"/>
                <w:szCs w:val="18"/>
              </w:rPr>
              <w:t>6 000</w:t>
            </w:r>
          </w:p>
        </w:tc>
        <w:tc>
          <w:tcPr>
            <w:tcW w:w="333" w:type="pct"/>
            <w:gridSpan w:val="2"/>
            <w:tcBorders>
              <w:top w:val="nil"/>
              <w:bottom w:val="nil"/>
            </w:tcBorders>
            <w:shd w:val="clear" w:color="auto" w:fill="auto"/>
          </w:tcPr>
          <w:p w:rsidR="00C641F7" w:rsidRPr="00401787" w:rsidRDefault="00C641F7" w:rsidP="00701F50">
            <w:pPr>
              <w:suppressAutoHyphens w:val="0"/>
              <w:spacing w:before="40" w:after="40" w:line="220" w:lineRule="exact"/>
              <w:ind w:right="170"/>
              <w:jc w:val="right"/>
              <w:rPr>
                <w:sz w:val="18"/>
                <w:szCs w:val="18"/>
              </w:rPr>
            </w:pPr>
            <w:r w:rsidRPr="00401787">
              <w:rPr>
                <w:i/>
                <w:iCs/>
                <w:sz w:val="18"/>
                <w:szCs w:val="18"/>
              </w:rPr>
              <w:t>—</w:t>
            </w:r>
          </w:p>
        </w:tc>
        <w:tc>
          <w:tcPr>
            <w:tcW w:w="374" w:type="pct"/>
            <w:tcBorders>
              <w:top w:val="nil"/>
              <w:bottom w:val="nil"/>
            </w:tcBorders>
            <w:shd w:val="clear" w:color="auto" w:fill="auto"/>
            <w:noWrap/>
          </w:tcPr>
          <w:p w:rsidR="00C641F7" w:rsidRPr="00401787" w:rsidRDefault="00C641F7" w:rsidP="00701F50">
            <w:pPr>
              <w:suppressAutoHyphens w:val="0"/>
              <w:spacing w:before="40" w:after="40" w:line="220" w:lineRule="exact"/>
              <w:ind w:right="113"/>
              <w:jc w:val="right"/>
              <w:rPr>
                <w:sz w:val="18"/>
                <w:szCs w:val="18"/>
              </w:rPr>
            </w:pPr>
            <w:r w:rsidRPr="00401787">
              <w:rPr>
                <w:sz w:val="18"/>
                <w:szCs w:val="18"/>
              </w:rPr>
              <w:t>6 000</w:t>
            </w:r>
          </w:p>
        </w:tc>
        <w:tc>
          <w:tcPr>
            <w:tcW w:w="319" w:type="pct"/>
            <w:gridSpan w:val="2"/>
            <w:tcBorders>
              <w:top w:val="nil"/>
              <w:bottom w:val="nil"/>
            </w:tcBorders>
            <w:shd w:val="clear" w:color="auto" w:fill="auto"/>
          </w:tcPr>
          <w:p w:rsidR="00C641F7" w:rsidRPr="00401787" w:rsidRDefault="00C641F7" w:rsidP="00701F50">
            <w:pPr>
              <w:suppressAutoHyphens w:val="0"/>
              <w:spacing w:before="40" w:after="40" w:line="220" w:lineRule="exact"/>
              <w:ind w:right="170"/>
              <w:jc w:val="right"/>
              <w:rPr>
                <w:sz w:val="18"/>
                <w:szCs w:val="18"/>
              </w:rPr>
            </w:pPr>
            <w:r w:rsidRPr="00401787">
              <w:rPr>
                <w:i/>
                <w:iCs/>
                <w:sz w:val="18"/>
                <w:szCs w:val="18"/>
              </w:rPr>
              <w:t>—</w:t>
            </w:r>
          </w:p>
        </w:tc>
        <w:tc>
          <w:tcPr>
            <w:tcW w:w="386" w:type="pct"/>
            <w:tcBorders>
              <w:top w:val="nil"/>
              <w:bottom w:val="nil"/>
            </w:tcBorders>
            <w:shd w:val="clear" w:color="auto" w:fill="auto"/>
            <w:noWrap/>
          </w:tcPr>
          <w:p w:rsidR="00C641F7" w:rsidRPr="00401787" w:rsidRDefault="00C641F7" w:rsidP="00701F50">
            <w:pPr>
              <w:suppressAutoHyphens w:val="0"/>
              <w:spacing w:before="40" w:after="40" w:line="220" w:lineRule="exact"/>
              <w:ind w:right="113"/>
              <w:jc w:val="right"/>
              <w:rPr>
                <w:sz w:val="18"/>
                <w:szCs w:val="18"/>
              </w:rPr>
            </w:pPr>
            <w:r w:rsidRPr="00401787">
              <w:rPr>
                <w:sz w:val="18"/>
                <w:szCs w:val="18"/>
              </w:rPr>
              <w:t>6 000</w:t>
            </w:r>
          </w:p>
        </w:tc>
        <w:tc>
          <w:tcPr>
            <w:tcW w:w="286" w:type="pct"/>
            <w:tcBorders>
              <w:top w:val="nil"/>
              <w:bottom w:val="nil"/>
            </w:tcBorders>
            <w:shd w:val="clear" w:color="auto" w:fill="auto"/>
          </w:tcPr>
          <w:p w:rsidR="00C641F7" w:rsidRPr="00401787" w:rsidRDefault="00C641F7" w:rsidP="00701F50">
            <w:pPr>
              <w:suppressAutoHyphens w:val="0"/>
              <w:spacing w:before="40" w:after="40" w:line="220" w:lineRule="exact"/>
              <w:ind w:right="113"/>
              <w:jc w:val="right"/>
              <w:rPr>
                <w:sz w:val="18"/>
                <w:szCs w:val="18"/>
              </w:rPr>
            </w:pPr>
            <w:r w:rsidRPr="00401787">
              <w:rPr>
                <w:i/>
                <w:iCs/>
                <w:sz w:val="18"/>
                <w:szCs w:val="18"/>
              </w:rPr>
              <w:t>—</w:t>
            </w:r>
          </w:p>
        </w:tc>
      </w:tr>
      <w:tr w:rsidR="00DF7024" w:rsidRPr="00401787" w:rsidTr="00A8271B">
        <w:trPr>
          <w:trHeight w:val="541"/>
        </w:trPr>
        <w:tc>
          <w:tcPr>
            <w:tcW w:w="887" w:type="pct"/>
            <w:tcBorders>
              <w:top w:val="nil"/>
              <w:bottom w:val="single" w:sz="4" w:space="0" w:color="auto"/>
            </w:tcBorders>
            <w:shd w:val="clear" w:color="auto" w:fill="auto"/>
            <w:noWrap/>
          </w:tcPr>
          <w:p w:rsidR="003F2B7B" w:rsidRPr="00401787" w:rsidRDefault="003F2B7B" w:rsidP="00701F50">
            <w:pPr>
              <w:suppressAutoHyphens w:val="0"/>
              <w:spacing w:before="40" w:after="80" w:line="220" w:lineRule="exact"/>
              <w:ind w:right="113"/>
              <w:rPr>
                <w:sz w:val="18"/>
                <w:szCs w:val="18"/>
              </w:rPr>
            </w:pPr>
          </w:p>
        </w:tc>
        <w:tc>
          <w:tcPr>
            <w:tcW w:w="633" w:type="pct"/>
            <w:tcBorders>
              <w:top w:val="nil"/>
              <w:bottom w:val="single" w:sz="4" w:space="0" w:color="auto"/>
            </w:tcBorders>
            <w:shd w:val="clear" w:color="auto" w:fill="auto"/>
            <w:noWrap/>
          </w:tcPr>
          <w:p w:rsidR="003F2B7B" w:rsidRPr="00401787" w:rsidRDefault="003F2B7B" w:rsidP="00701F50">
            <w:pPr>
              <w:suppressAutoHyphens w:val="0"/>
              <w:spacing w:before="40" w:after="80" w:line="220" w:lineRule="exact"/>
              <w:ind w:right="113"/>
              <w:rPr>
                <w:sz w:val="18"/>
                <w:szCs w:val="18"/>
              </w:rPr>
            </w:pPr>
            <w:r w:rsidRPr="00401787">
              <w:rPr>
                <w:sz w:val="18"/>
                <w:szCs w:val="18"/>
              </w:rPr>
              <w:t xml:space="preserve">Training of </w:t>
            </w:r>
            <w:proofErr w:type="spellStart"/>
            <w:r w:rsidRPr="00401787">
              <w:rPr>
                <w:sz w:val="18"/>
                <w:szCs w:val="18"/>
              </w:rPr>
              <w:t>staff</w:t>
            </w:r>
            <w:r w:rsidRPr="00401787">
              <w:rPr>
                <w:i/>
                <w:iCs/>
                <w:sz w:val="18"/>
                <w:szCs w:val="18"/>
                <w:vertAlign w:val="superscript"/>
              </w:rPr>
              <w:t>o</w:t>
            </w:r>
            <w:proofErr w:type="spellEnd"/>
          </w:p>
        </w:tc>
        <w:tc>
          <w:tcPr>
            <w:tcW w:w="707" w:type="pct"/>
            <w:tcBorders>
              <w:top w:val="nil"/>
              <w:bottom w:val="single" w:sz="4" w:space="0" w:color="auto"/>
            </w:tcBorders>
            <w:shd w:val="clear" w:color="auto" w:fill="auto"/>
          </w:tcPr>
          <w:p w:rsidR="003F2B7B" w:rsidRPr="00401787" w:rsidRDefault="003F2B7B" w:rsidP="00701F50">
            <w:pPr>
              <w:suppressAutoHyphens w:val="0"/>
              <w:spacing w:before="40" w:after="80" w:line="220" w:lineRule="exact"/>
              <w:ind w:right="113"/>
              <w:rPr>
                <w:sz w:val="18"/>
                <w:szCs w:val="18"/>
              </w:rPr>
            </w:pPr>
            <w:r w:rsidRPr="00401787">
              <w:rPr>
                <w:sz w:val="18"/>
                <w:szCs w:val="18"/>
              </w:rPr>
              <w:t>Training activities to enhance staff skills</w:t>
            </w:r>
          </w:p>
        </w:tc>
        <w:tc>
          <w:tcPr>
            <w:tcW w:w="362" w:type="pct"/>
            <w:tcBorders>
              <w:top w:val="nil"/>
              <w:bottom w:val="single" w:sz="4" w:space="0" w:color="auto"/>
            </w:tcBorders>
            <w:shd w:val="clear" w:color="auto" w:fill="auto"/>
            <w:noWrap/>
          </w:tcPr>
          <w:p w:rsidR="003F2B7B" w:rsidRPr="00401787" w:rsidRDefault="003F2B7B" w:rsidP="00701F50">
            <w:pPr>
              <w:suppressAutoHyphens w:val="0"/>
              <w:spacing w:before="40" w:after="80" w:line="220" w:lineRule="exact"/>
              <w:ind w:right="113"/>
              <w:jc w:val="right"/>
              <w:rPr>
                <w:sz w:val="18"/>
                <w:szCs w:val="18"/>
              </w:rPr>
            </w:pPr>
            <w:r w:rsidRPr="00401787">
              <w:rPr>
                <w:sz w:val="18"/>
                <w:szCs w:val="18"/>
              </w:rPr>
              <w:t>4 000</w:t>
            </w:r>
          </w:p>
        </w:tc>
        <w:tc>
          <w:tcPr>
            <w:tcW w:w="344" w:type="pct"/>
            <w:gridSpan w:val="2"/>
            <w:tcBorders>
              <w:top w:val="nil"/>
              <w:bottom w:val="single" w:sz="4" w:space="0" w:color="auto"/>
            </w:tcBorders>
            <w:shd w:val="clear" w:color="auto" w:fill="auto"/>
          </w:tcPr>
          <w:p w:rsidR="003F2B7B" w:rsidRPr="00401787" w:rsidRDefault="003F2B7B" w:rsidP="00701F50">
            <w:pPr>
              <w:suppressAutoHyphens w:val="0"/>
              <w:spacing w:before="40" w:after="80" w:line="220" w:lineRule="exact"/>
              <w:ind w:right="227"/>
              <w:jc w:val="right"/>
              <w:rPr>
                <w:sz w:val="18"/>
                <w:szCs w:val="18"/>
              </w:rPr>
            </w:pPr>
            <w:r w:rsidRPr="00401787">
              <w:rPr>
                <w:i/>
                <w:iCs/>
                <w:sz w:val="18"/>
                <w:szCs w:val="18"/>
              </w:rPr>
              <w:t>—</w:t>
            </w:r>
          </w:p>
        </w:tc>
        <w:tc>
          <w:tcPr>
            <w:tcW w:w="370" w:type="pct"/>
            <w:tcBorders>
              <w:top w:val="nil"/>
              <w:bottom w:val="single" w:sz="4" w:space="0" w:color="auto"/>
            </w:tcBorders>
            <w:shd w:val="clear" w:color="auto" w:fill="auto"/>
            <w:noWrap/>
          </w:tcPr>
          <w:p w:rsidR="003F2B7B" w:rsidRPr="00401787" w:rsidRDefault="003F2B7B" w:rsidP="00701F50">
            <w:pPr>
              <w:suppressAutoHyphens w:val="0"/>
              <w:spacing w:before="40" w:after="80" w:line="220" w:lineRule="exact"/>
              <w:ind w:right="113"/>
              <w:jc w:val="right"/>
              <w:rPr>
                <w:sz w:val="18"/>
                <w:szCs w:val="18"/>
              </w:rPr>
            </w:pPr>
            <w:r w:rsidRPr="00401787">
              <w:rPr>
                <w:sz w:val="18"/>
                <w:szCs w:val="18"/>
              </w:rPr>
              <w:t>4 000</w:t>
            </w:r>
          </w:p>
        </w:tc>
        <w:tc>
          <w:tcPr>
            <w:tcW w:w="333" w:type="pct"/>
            <w:gridSpan w:val="2"/>
            <w:tcBorders>
              <w:top w:val="nil"/>
              <w:bottom w:val="single" w:sz="4" w:space="0" w:color="auto"/>
            </w:tcBorders>
            <w:shd w:val="clear" w:color="auto" w:fill="auto"/>
          </w:tcPr>
          <w:p w:rsidR="003F2B7B" w:rsidRPr="00401787" w:rsidRDefault="003F2B7B" w:rsidP="00701F50">
            <w:pPr>
              <w:suppressAutoHyphens w:val="0"/>
              <w:spacing w:before="40" w:after="80" w:line="220" w:lineRule="exact"/>
              <w:ind w:right="170"/>
              <w:jc w:val="right"/>
              <w:rPr>
                <w:sz w:val="18"/>
                <w:szCs w:val="18"/>
              </w:rPr>
            </w:pPr>
            <w:r w:rsidRPr="00401787">
              <w:rPr>
                <w:i/>
                <w:iCs/>
                <w:sz w:val="18"/>
                <w:szCs w:val="18"/>
              </w:rPr>
              <w:t>—</w:t>
            </w:r>
          </w:p>
        </w:tc>
        <w:tc>
          <w:tcPr>
            <w:tcW w:w="374" w:type="pct"/>
            <w:tcBorders>
              <w:top w:val="nil"/>
              <w:bottom w:val="single" w:sz="4" w:space="0" w:color="auto"/>
            </w:tcBorders>
            <w:shd w:val="clear" w:color="auto" w:fill="auto"/>
            <w:noWrap/>
          </w:tcPr>
          <w:p w:rsidR="003F2B7B" w:rsidRPr="00401787" w:rsidRDefault="003F2B7B" w:rsidP="00701F50">
            <w:pPr>
              <w:suppressAutoHyphens w:val="0"/>
              <w:spacing w:before="40" w:after="80" w:line="220" w:lineRule="exact"/>
              <w:ind w:right="113"/>
              <w:jc w:val="right"/>
              <w:rPr>
                <w:sz w:val="18"/>
                <w:szCs w:val="18"/>
              </w:rPr>
            </w:pPr>
            <w:r w:rsidRPr="00401787">
              <w:rPr>
                <w:sz w:val="18"/>
                <w:szCs w:val="18"/>
              </w:rPr>
              <w:t>4 000</w:t>
            </w:r>
          </w:p>
        </w:tc>
        <w:tc>
          <w:tcPr>
            <w:tcW w:w="319" w:type="pct"/>
            <w:gridSpan w:val="2"/>
            <w:tcBorders>
              <w:top w:val="nil"/>
              <w:bottom w:val="single" w:sz="4" w:space="0" w:color="auto"/>
            </w:tcBorders>
            <w:shd w:val="clear" w:color="auto" w:fill="auto"/>
          </w:tcPr>
          <w:p w:rsidR="003F2B7B" w:rsidRPr="00401787" w:rsidRDefault="003F2B7B" w:rsidP="00701F50">
            <w:pPr>
              <w:suppressAutoHyphens w:val="0"/>
              <w:spacing w:before="40" w:after="80" w:line="220" w:lineRule="exact"/>
              <w:ind w:right="170"/>
              <w:jc w:val="right"/>
              <w:rPr>
                <w:sz w:val="18"/>
                <w:szCs w:val="18"/>
              </w:rPr>
            </w:pPr>
            <w:r w:rsidRPr="00401787">
              <w:rPr>
                <w:i/>
                <w:iCs/>
                <w:sz w:val="18"/>
                <w:szCs w:val="18"/>
              </w:rPr>
              <w:t>—</w:t>
            </w:r>
          </w:p>
        </w:tc>
        <w:tc>
          <w:tcPr>
            <w:tcW w:w="386" w:type="pct"/>
            <w:tcBorders>
              <w:top w:val="nil"/>
              <w:bottom w:val="single" w:sz="4" w:space="0" w:color="auto"/>
            </w:tcBorders>
            <w:shd w:val="clear" w:color="auto" w:fill="auto"/>
            <w:noWrap/>
          </w:tcPr>
          <w:p w:rsidR="003F2B7B" w:rsidRPr="00401787" w:rsidRDefault="003F2B7B" w:rsidP="00701F50">
            <w:pPr>
              <w:suppressAutoHyphens w:val="0"/>
              <w:spacing w:before="40" w:after="80" w:line="220" w:lineRule="exact"/>
              <w:ind w:right="113"/>
              <w:jc w:val="right"/>
              <w:rPr>
                <w:sz w:val="18"/>
                <w:szCs w:val="18"/>
              </w:rPr>
            </w:pPr>
            <w:r w:rsidRPr="00401787">
              <w:rPr>
                <w:sz w:val="18"/>
                <w:szCs w:val="18"/>
              </w:rPr>
              <w:t>4 000</w:t>
            </w:r>
          </w:p>
        </w:tc>
        <w:tc>
          <w:tcPr>
            <w:tcW w:w="286" w:type="pct"/>
            <w:tcBorders>
              <w:top w:val="nil"/>
              <w:bottom w:val="single" w:sz="4" w:space="0" w:color="auto"/>
            </w:tcBorders>
            <w:shd w:val="clear" w:color="auto" w:fill="auto"/>
          </w:tcPr>
          <w:p w:rsidR="003F2B7B" w:rsidRPr="00401787" w:rsidRDefault="003F2B7B" w:rsidP="00701F50">
            <w:pPr>
              <w:suppressAutoHyphens w:val="0"/>
              <w:spacing w:before="40" w:after="80" w:line="220" w:lineRule="exact"/>
              <w:ind w:right="113"/>
              <w:jc w:val="right"/>
              <w:rPr>
                <w:sz w:val="18"/>
                <w:szCs w:val="18"/>
              </w:rPr>
            </w:pPr>
            <w:r w:rsidRPr="00401787">
              <w:rPr>
                <w:i/>
                <w:iCs/>
                <w:sz w:val="18"/>
                <w:szCs w:val="18"/>
              </w:rPr>
              <w:t>—</w:t>
            </w:r>
          </w:p>
        </w:tc>
      </w:tr>
      <w:tr w:rsidR="00DF7024" w:rsidRPr="00401787" w:rsidTr="00A8271B">
        <w:trPr>
          <w:trHeight w:val="367"/>
        </w:trPr>
        <w:tc>
          <w:tcPr>
            <w:tcW w:w="887" w:type="pct"/>
            <w:tcBorders>
              <w:top w:val="single" w:sz="4" w:space="0" w:color="auto"/>
              <w:bottom w:val="single" w:sz="4" w:space="0" w:color="auto"/>
            </w:tcBorders>
            <w:shd w:val="clear" w:color="auto" w:fill="auto"/>
            <w:noWrap/>
          </w:tcPr>
          <w:p w:rsidR="0007487E" w:rsidRPr="00401787" w:rsidRDefault="0007487E" w:rsidP="00CB2649">
            <w:pPr>
              <w:tabs>
                <w:tab w:val="left" w:pos="284"/>
              </w:tabs>
              <w:suppressAutoHyphens w:val="0"/>
              <w:spacing w:before="80" w:after="80" w:line="220" w:lineRule="exact"/>
              <w:ind w:right="113"/>
              <w:rPr>
                <w:sz w:val="18"/>
                <w:szCs w:val="18"/>
              </w:rPr>
            </w:pPr>
            <w:r w:rsidRPr="00401787">
              <w:rPr>
                <w:b/>
                <w:bCs/>
                <w:sz w:val="18"/>
                <w:szCs w:val="18"/>
              </w:rPr>
              <w:tab/>
              <w:t>Subtotal</w:t>
            </w:r>
            <w:r w:rsidR="00B54082">
              <w:rPr>
                <w:b/>
                <w:bCs/>
                <w:sz w:val="18"/>
                <w:szCs w:val="18"/>
              </w:rPr>
              <w:t xml:space="preserve"> XII</w:t>
            </w:r>
          </w:p>
        </w:tc>
        <w:tc>
          <w:tcPr>
            <w:tcW w:w="633"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rPr>
                <w:sz w:val="18"/>
                <w:szCs w:val="18"/>
              </w:rPr>
            </w:pPr>
          </w:p>
        </w:tc>
        <w:tc>
          <w:tcPr>
            <w:tcW w:w="707" w:type="pct"/>
            <w:tcBorders>
              <w:top w:val="single" w:sz="4" w:space="0" w:color="auto"/>
              <w:bottom w:val="single" w:sz="4" w:space="0" w:color="auto"/>
            </w:tcBorders>
            <w:shd w:val="clear" w:color="auto" w:fill="auto"/>
          </w:tcPr>
          <w:p w:rsidR="0007487E" w:rsidRPr="00401787" w:rsidRDefault="0007487E" w:rsidP="00CB2649">
            <w:pPr>
              <w:suppressAutoHyphens w:val="0"/>
              <w:spacing w:before="80" w:after="80" w:line="220" w:lineRule="exact"/>
              <w:ind w:right="113"/>
              <w:rPr>
                <w:sz w:val="18"/>
                <w:szCs w:val="18"/>
              </w:rPr>
            </w:pPr>
          </w:p>
        </w:tc>
        <w:tc>
          <w:tcPr>
            <w:tcW w:w="362"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150 000</w:t>
            </w:r>
          </w:p>
        </w:tc>
        <w:tc>
          <w:tcPr>
            <w:tcW w:w="344"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227"/>
              <w:jc w:val="right"/>
              <w:rPr>
                <w:b/>
                <w:bCs/>
                <w:sz w:val="18"/>
                <w:szCs w:val="18"/>
              </w:rPr>
            </w:pPr>
            <w:r w:rsidRPr="00401787">
              <w:rPr>
                <w:i/>
                <w:iCs/>
                <w:sz w:val="18"/>
                <w:szCs w:val="18"/>
              </w:rPr>
              <w:t>—</w:t>
            </w:r>
          </w:p>
        </w:tc>
        <w:tc>
          <w:tcPr>
            <w:tcW w:w="370"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150 000</w:t>
            </w:r>
          </w:p>
        </w:tc>
        <w:tc>
          <w:tcPr>
            <w:tcW w:w="333"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70"/>
              <w:jc w:val="right"/>
              <w:rPr>
                <w:b/>
                <w:bCs/>
                <w:sz w:val="18"/>
                <w:szCs w:val="18"/>
              </w:rPr>
            </w:pPr>
            <w:r w:rsidRPr="00401787">
              <w:rPr>
                <w:i/>
                <w:iCs/>
                <w:sz w:val="18"/>
                <w:szCs w:val="18"/>
              </w:rPr>
              <w:t>—</w:t>
            </w:r>
          </w:p>
        </w:tc>
        <w:tc>
          <w:tcPr>
            <w:tcW w:w="374"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150 000</w:t>
            </w:r>
          </w:p>
        </w:tc>
        <w:tc>
          <w:tcPr>
            <w:tcW w:w="319"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70"/>
              <w:jc w:val="right"/>
              <w:rPr>
                <w:b/>
                <w:bCs/>
                <w:sz w:val="18"/>
                <w:szCs w:val="18"/>
              </w:rPr>
            </w:pPr>
            <w:r w:rsidRPr="00401787">
              <w:rPr>
                <w:i/>
                <w:iCs/>
                <w:sz w:val="18"/>
                <w:szCs w:val="18"/>
              </w:rPr>
              <w:t>—</w:t>
            </w:r>
          </w:p>
        </w:tc>
        <w:tc>
          <w:tcPr>
            <w:tcW w:w="386"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150 000</w:t>
            </w:r>
          </w:p>
        </w:tc>
        <w:tc>
          <w:tcPr>
            <w:tcW w:w="286" w:type="pct"/>
            <w:tcBorders>
              <w:top w:val="single" w:sz="4" w:space="0" w:color="auto"/>
              <w:bottom w:val="single" w:sz="4" w:space="0" w:color="auto"/>
            </w:tcBorders>
            <w:shd w:val="clear" w:color="auto" w:fill="auto"/>
          </w:tcPr>
          <w:p w:rsidR="0007487E" w:rsidRPr="00401787" w:rsidRDefault="0007487E" w:rsidP="00CB2649">
            <w:pPr>
              <w:suppressAutoHyphens w:val="0"/>
              <w:spacing w:before="80" w:after="80" w:line="220" w:lineRule="exact"/>
              <w:ind w:right="113"/>
              <w:jc w:val="right"/>
              <w:rPr>
                <w:b/>
                <w:bCs/>
                <w:sz w:val="18"/>
                <w:szCs w:val="18"/>
              </w:rPr>
            </w:pPr>
            <w:r w:rsidRPr="00401787">
              <w:rPr>
                <w:i/>
                <w:iCs/>
                <w:sz w:val="18"/>
                <w:szCs w:val="18"/>
              </w:rPr>
              <w:t>—</w:t>
            </w:r>
          </w:p>
        </w:tc>
      </w:tr>
      <w:tr w:rsidR="00DF7024" w:rsidRPr="00401787" w:rsidTr="00A8271B">
        <w:trPr>
          <w:trHeight w:val="317"/>
        </w:trPr>
        <w:tc>
          <w:tcPr>
            <w:tcW w:w="887" w:type="pct"/>
            <w:tcBorders>
              <w:top w:val="single" w:sz="4" w:space="0" w:color="auto"/>
              <w:bottom w:val="single" w:sz="4" w:space="0" w:color="auto"/>
            </w:tcBorders>
            <w:shd w:val="clear" w:color="auto" w:fill="auto"/>
            <w:noWrap/>
          </w:tcPr>
          <w:p w:rsidR="0007487E" w:rsidRPr="00401787" w:rsidRDefault="0007487E" w:rsidP="00CB2649">
            <w:pPr>
              <w:tabs>
                <w:tab w:val="left" w:pos="284"/>
              </w:tabs>
              <w:suppressAutoHyphens w:val="0"/>
              <w:spacing w:before="80" w:after="80" w:line="220" w:lineRule="exact"/>
              <w:ind w:right="113"/>
              <w:rPr>
                <w:b/>
                <w:bCs/>
                <w:sz w:val="18"/>
                <w:szCs w:val="18"/>
              </w:rPr>
            </w:pPr>
            <w:r w:rsidRPr="00401787">
              <w:rPr>
                <w:b/>
                <w:bCs/>
                <w:sz w:val="18"/>
                <w:szCs w:val="18"/>
              </w:rPr>
              <w:tab/>
              <w:t>Total</w:t>
            </w:r>
            <w:r w:rsidR="00B54082">
              <w:rPr>
                <w:b/>
                <w:bCs/>
                <w:sz w:val="18"/>
                <w:szCs w:val="18"/>
              </w:rPr>
              <w:t xml:space="preserve"> (I–XII)</w:t>
            </w:r>
          </w:p>
        </w:tc>
        <w:tc>
          <w:tcPr>
            <w:tcW w:w="633"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rPr>
                <w:sz w:val="18"/>
                <w:szCs w:val="18"/>
              </w:rPr>
            </w:pPr>
          </w:p>
        </w:tc>
        <w:tc>
          <w:tcPr>
            <w:tcW w:w="707" w:type="pct"/>
            <w:tcBorders>
              <w:top w:val="single" w:sz="4" w:space="0" w:color="auto"/>
              <w:bottom w:val="single" w:sz="4" w:space="0" w:color="auto"/>
            </w:tcBorders>
            <w:shd w:val="clear" w:color="auto" w:fill="auto"/>
          </w:tcPr>
          <w:p w:rsidR="0007487E" w:rsidRPr="00401787" w:rsidRDefault="0007487E" w:rsidP="00CB2649">
            <w:pPr>
              <w:suppressAutoHyphens w:val="0"/>
              <w:spacing w:before="80" w:after="80" w:line="220" w:lineRule="exact"/>
              <w:ind w:right="113"/>
              <w:rPr>
                <w:sz w:val="18"/>
                <w:szCs w:val="18"/>
              </w:rPr>
            </w:pPr>
          </w:p>
        </w:tc>
        <w:tc>
          <w:tcPr>
            <w:tcW w:w="362"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1 101 880</w:t>
            </w:r>
          </w:p>
        </w:tc>
        <w:tc>
          <w:tcPr>
            <w:tcW w:w="344"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227"/>
              <w:jc w:val="right"/>
              <w:rPr>
                <w:b/>
                <w:bCs/>
                <w:sz w:val="18"/>
                <w:szCs w:val="18"/>
              </w:rPr>
            </w:pPr>
            <w:r w:rsidRPr="00401787">
              <w:rPr>
                <w:b/>
                <w:bCs/>
                <w:sz w:val="18"/>
                <w:szCs w:val="18"/>
              </w:rPr>
              <w:t>92 800</w:t>
            </w:r>
          </w:p>
        </w:tc>
        <w:tc>
          <w:tcPr>
            <w:tcW w:w="370"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1 145 880</w:t>
            </w:r>
          </w:p>
        </w:tc>
        <w:tc>
          <w:tcPr>
            <w:tcW w:w="333"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70"/>
              <w:jc w:val="right"/>
              <w:rPr>
                <w:b/>
                <w:bCs/>
                <w:sz w:val="18"/>
                <w:szCs w:val="18"/>
              </w:rPr>
            </w:pPr>
            <w:r w:rsidRPr="00401787">
              <w:rPr>
                <w:b/>
                <w:bCs/>
                <w:sz w:val="18"/>
                <w:szCs w:val="18"/>
              </w:rPr>
              <w:t>92 800</w:t>
            </w:r>
          </w:p>
        </w:tc>
        <w:tc>
          <w:tcPr>
            <w:tcW w:w="374"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1 176 280</w:t>
            </w:r>
          </w:p>
        </w:tc>
        <w:tc>
          <w:tcPr>
            <w:tcW w:w="319"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70"/>
              <w:jc w:val="right"/>
              <w:rPr>
                <w:b/>
                <w:bCs/>
                <w:sz w:val="18"/>
                <w:szCs w:val="18"/>
              </w:rPr>
            </w:pPr>
            <w:r w:rsidRPr="00401787">
              <w:rPr>
                <w:b/>
                <w:bCs/>
                <w:sz w:val="18"/>
                <w:szCs w:val="18"/>
              </w:rPr>
              <w:t>92 800</w:t>
            </w:r>
          </w:p>
        </w:tc>
        <w:tc>
          <w:tcPr>
            <w:tcW w:w="386" w:type="pct"/>
            <w:tcBorders>
              <w:top w:val="single" w:sz="4" w:space="0" w:color="auto"/>
              <w:bottom w:val="single" w:sz="4" w:space="0" w:color="auto"/>
            </w:tcBorders>
            <w:shd w:val="clear" w:color="auto" w:fill="auto"/>
            <w:noWrap/>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1 141 347</w:t>
            </w:r>
          </w:p>
        </w:tc>
        <w:tc>
          <w:tcPr>
            <w:tcW w:w="286" w:type="pct"/>
            <w:tcBorders>
              <w:top w:val="single" w:sz="4" w:space="0" w:color="auto"/>
              <w:bottom w:val="single" w:sz="4" w:space="0" w:color="auto"/>
            </w:tcBorders>
            <w:shd w:val="clear" w:color="auto" w:fill="auto"/>
          </w:tcPr>
          <w:p w:rsidR="0007487E" w:rsidRPr="00401787" w:rsidRDefault="0007487E" w:rsidP="00CB2649">
            <w:pPr>
              <w:suppressAutoHyphens w:val="0"/>
              <w:spacing w:before="80" w:after="80" w:line="220" w:lineRule="exact"/>
              <w:ind w:right="113"/>
              <w:jc w:val="right"/>
              <w:rPr>
                <w:b/>
                <w:bCs/>
                <w:sz w:val="18"/>
                <w:szCs w:val="18"/>
              </w:rPr>
            </w:pPr>
            <w:r w:rsidRPr="00401787">
              <w:rPr>
                <w:b/>
                <w:bCs/>
                <w:sz w:val="18"/>
                <w:szCs w:val="18"/>
              </w:rPr>
              <w:t>92 800</w:t>
            </w:r>
          </w:p>
        </w:tc>
      </w:tr>
      <w:tr w:rsidR="00DF7024" w:rsidRPr="00401787" w:rsidTr="00A8271B">
        <w:trPr>
          <w:trHeight w:val="494"/>
        </w:trPr>
        <w:tc>
          <w:tcPr>
            <w:tcW w:w="887" w:type="pct"/>
            <w:tcBorders>
              <w:top w:val="single" w:sz="4" w:space="0" w:color="auto"/>
              <w:bottom w:val="single" w:sz="4" w:space="0" w:color="auto"/>
            </w:tcBorders>
            <w:shd w:val="clear" w:color="auto" w:fill="auto"/>
            <w:noWrap/>
          </w:tcPr>
          <w:p w:rsidR="0007487E" w:rsidRPr="00401787" w:rsidRDefault="0007487E" w:rsidP="00701F50">
            <w:pPr>
              <w:suppressAutoHyphens w:val="0"/>
              <w:spacing w:before="80" w:after="80" w:line="220" w:lineRule="exact"/>
              <w:ind w:right="113"/>
              <w:rPr>
                <w:b/>
                <w:bCs/>
                <w:sz w:val="18"/>
                <w:szCs w:val="18"/>
              </w:rPr>
            </w:pPr>
            <w:r w:rsidRPr="00401787">
              <w:rPr>
                <w:sz w:val="18"/>
                <w:szCs w:val="18"/>
              </w:rPr>
              <w:t>Programme support costs (13%)</w:t>
            </w:r>
          </w:p>
        </w:tc>
        <w:tc>
          <w:tcPr>
            <w:tcW w:w="633" w:type="pct"/>
            <w:tcBorders>
              <w:top w:val="single" w:sz="4" w:space="0" w:color="auto"/>
              <w:bottom w:val="single" w:sz="4" w:space="0" w:color="auto"/>
            </w:tcBorders>
            <w:shd w:val="clear" w:color="auto" w:fill="auto"/>
            <w:noWrap/>
          </w:tcPr>
          <w:p w:rsidR="0007487E" w:rsidRPr="00401787" w:rsidRDefault="0007487E" w:rsidP="00701F50">
            <w:pPr>
              <w:suppressAutoHyphens w:val="0"/>
              <w:spacing w:before="80" w:after="80" w:line="220" w:lineRule="exact"/>
              <w:ind w:right="113"/>
              <w:rPr>
                <w:sz w:val="18"/>
                <w:szCs w:val="18"/>
              </w:rPr>
            </w:pPr>
          </w:p>
        </w:tc>
        <w:tc>
          <w:tcPr>
            <w:tcW w:w="707" w:type="pct"/>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13"/>
              <w:rPr>
                <w:sz w:val="18"/>
                <w:szCs w:val="18"/>
              </w:rPr>
            </w:pPr>
          </w:p>
        </w:tc>
        <w:tc>
          <w:tcPr>
            <w:tcW w:w="362" w:type="pct"/>
            <w:tcBorders>
              <w:top w:val="single" w:sz="4" w:space="0" w:color="auto"/>
              <w:bottom w:val="single" w:sz="4" w:space="0" w:color="auto"/>
            </w:tcBorders>
            <w:shd w:val="clear" w:color="auto" w:fill="auto"/>
            <w:noWrap/>
          </w:tcPr>
          <w:p w:rsidR="0007487E" w:rsidRPr="00401787" w:rsidRDefault="0007487E" w:rsidP="00701F50">
            <w:pPr>
              <w:suppressAutoHyphens w:val="0"/>
              <w:spacing w:before="80" w:after="80" w:line="220" w:lineRule="exact"/>
              <w:ind w:right="113"/>
              <w:jc w:val="right"/>
              <w:rPr>
                <w:sz w:val="18"/>
                <w:szCs w:val="18"/>
              </w:rPr>
            </w:pPr>
            <w:r w:rsidRPr="00401787">
              <w:rPr>
                <w:sz w:val="18"/>
                <w:szCs w:val="18"/>
              </w:rPr>
              <w:t>143 244</w:t>
            </w:r>
          </w:p>
        </w:tc>
        <w:tc>
          <w:tcPr>
            <w:tcW w:w="344"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227"/>
              <w:jc w:val="right"/>
              <w:rPr>
                <w:sz w:val="18"/>
                <w:szCs w:val="18"/>
              </w:rPr>
            </w:pPr>
            <w:r w:rsidRPr="00401787">
              <w:rPr>
                <w:sz w:val="18"/>
                <w:szCs w:val="18"/>
              </w:rPr>
              <w:t>12 064</w:t>
            </w:r>
          </w:p>
        </w:tc>
        <w:tc>
          <w:tcPr>
            <w:tcW w:w="370" w:type="pct"/>
            <w:tcBorders>
              <w:top w:val="single" w:sz="4" w:space="0" w:color="auto"/>
              <w:bottom w:val="single" w:sz="4" w:space="0" w:color="auto"/>
            </w:tcBorders>
            <w:shd w:val="clear" w:color="auto" w:fill="auto"/>
            <w:noWrap/>
          </w:tcPr>
          <w:p w:rsidR="0007487E" w:rsidRPr="00401787" w:rsidRDefault="0007487E" w:rsidP="00701F50">
            <w:pPr>
              <w:suppressAutoHyphens w:val="0"/>
              <w:spacing w:before="80" w:after="80" w:line="220" w:lineRule="exact"/>
              <w:ind w:right="113"/>
              <w:jc w:val="right"/>
              <w:rPr>
                <w:sz w:val="18"/>
                <w:szCs w:val="18"/>
              </w:rPr>
            </w:pPr>
            <w:r w:rsidRPr="00401787">
              <w:rPr>
                <w:sz w:val="18"/>
                <w:szCs w:val="18"/>
              </w:rPr>
              <w:t>148 964</w:t>
            </w:r>
          </w:p>
        </w:tc>
        <w:tc>
          <w:tcPr>
            <w:tcW w:w="333"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70"/>
              <w:jc w:val="right"/>
              <w:rPr>
                <w:sz w:val="18"/>
                <w:szCs w:val="18"/>
              </w:rPr>
            </w:pPr>
            <w:r w:rsidRPr="00401787">
              <w:rPr>
                <w:sz w:val="18"/>
                <w:szCs w:val="18"/>
              </w:rPr>
              <w:t>12 064</w:t>
            </w:r>
          </w:p>
        </w:tc>
        <w:tc>
          <w:tcPr>
            <w:tcW w:w="374" w:type="pct"/>
            <w:tcBorders>
              <w:top w:val="single" w:sz="4" w:space="0" w:color="auto"/>
              <w:bottom w:val="single" w:sz="4" w:space="0" w:color="auto"/>
            </w:tcBorders>
            <w:shd w:val="clear" w:color="auto" w:fill="auto"/>
            <w:noWrap/>
          </w:tcPr>
          <w:p w:rsidR="0007487E" w:rsidRPr="00401787" w:rsidRDefault="0007487E" w:rsidP="00701F50">
            <w:pPr>
              <w:suppressAutoHyphens w:val="0"/>
              <w:spacing w:before="80" w:after="80" w:line="220" w:lineRule="exact"/>
              <w:ind w:right="113"/>
              <w:jc w:val="right"/>
              <w:rPr>
                <w:sz w:val="18"/>
                <w:szCs w:val="18"/>
              </w:rPr>
            </w:pPr>
            <w:r w:rsidRPr="00401787">
              <w:rPr>
                <w:sz w:val="18"/>
                <w:szCs w:val="18"/>
              </w:rPr>
              <w:t>152 916</w:t>
            </w:r>
          </w:p>
        </w:tc>
        <w:tc>
          <w:tcPr>
            <w:tcW w:w="319" w:type="pct"/>
            <w:gridSpan w:val="2"/>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70"/>
              <w:jc w:val="right"/>
              <w:rPr>
                <w:sz w:val="18"/>
                <w:szCs w:val="18"/>
              </w:rPr>
            </w:pPr>
            <w:r w:rsidRPr="00401787">
              <w:rPr>
                <w:sz w:val="18"/>
                <w:szCs w:val="18"/>
              </w:rPr>
              <w:t>12 064</w:t>
            </w:r>
          </w:p>
        </w:tc>
        <w:tc>
          <w:tcPr>
            <w:tcW w:w="386" w:type="pct"/>
            <w:tcBorders>
              <w:top w:val="single" w:sz="4" w:space="0" w:color="auto"/>
              <w:bottom w:val="single" w:sz="4" w:space="0" w:color="auto"/>
            </w:tcBorders>
            <w:shd w:val="clear" w:color="auto" w:fill="auto"/>
            <w:noWrap/>
          </w:tcPr>
          <w:p w:rsidR="0007487E" w:rsidRPr="00401787" w:rsidRDefault="0007487E" w:rsidP="00701F50">
            <w:pPr>
              <w:suppressAutoHyphens w:val="0"/>
              <w:spacing w:before="80" w:after="80" w:line="220" w:lineRule="exact"/>
              <w:ind w:right="113"/>
              <w:jc w:val="right"/>
              <w:rPr>
                <w:sz w:val="18"/>
                <w:szCs w:val="18"/>
              </w:rPr>
            </w:pPr>
            <w:r w:rsidRPr="00401787">
              <w:rPr>
                <w:sz w:val="18"/>
                <w:szCs w:val="18"/>
              </w:rPr>
              <w:t>148 375</w:t>
            </w:r>
          </w:p>
        </w:tc>
        <w:tc>
          <w:tcPr>
            <w:tcW w:w="286" w:type="pct"/>
            <w:tcBorders>
              <w:top w:val="single" w:sz="4" w:space="0" w:color="auto"/>
              <w:bottom w:val="single" w:sz="4" w:space="0" w:color="auto"/>
            </w:tcBorders>
            <w:shd w:val="clear" w:color="auto" w:fill="auto"/>
          </w:tcPr>
          <w:p w:rsidR="0007487E" w:rsidRPr="00401787" w:rsidRDefault="0007487E" w:rsidP="00701F50">
            <w:pPr>
              <w:suppressAutoHyphens w:val="0"/>
              <w:spacing w:before="80" w:after="80" w:line="220" w:lineRule="exact"/>
              <w:ind w:right="113"/>
              <w:jc w:val="right"/>
              <w:rPr>
                <w:sz w:val="18"/>
                <w:szCs w:val="18"/>
              </w:rPr>
            </w:pPr>
            <w:r w:rsidRPr="00401787">
              <w:rPr>
                <w:sz w:val="18"/>
                <w:szCs w:val="18"/>
              </w:rPr>
              <w:t>12 064</w:t>
            </w:r>
          </w:p>
        </w:tc>
      </w:tr>
      <w:tr w:rsidR="00DF7024" w:rsidRPr="00401787" w:rsidTr="00A8271B">
        <w:trPr>
          <w:trHeight w:val="380"/>
        </w:trPr>
        <w:tc>
          <w:tcPr>
            <w:tcW w:w="887" w:type="pct"/>
            <w:tcBorders>
              <w:top w:val="single" w:sz="4" w:space="0" w:color="auto"/>
              <w:bottom w:val="single" w:sz="12" w:space="0" w:color="auto"/>
            </w:tcBorders>
            <w:shd w:val="clear" w:color="auto" w:fill="auto"/>
            <w:noWrap/>
          </w:tcPr>
          <w:p w:rsidR="00B03326" w:rsidRPr="00401787" w:rsidRDefault="00B03326" w:rsidP="00701F50">
            <w:pPr>
              <w:tabs>
                <w:tab w:val="left" w:pos="284"/>
              </w:tabs>
              <w:suppressAutoHyphens w:val="0"/>
              <w:spacing w:before="80" w:after="80" w:line="220" w:lineRule="exact"/>
              <w:ind w:right="113"/>
              <w:rPr>
                <w:sz w:val="18"/>
                <w:szCs w:val="18"/>
              </w:rPr>
            </w:pPr>
            <w:r w:rsidRPr="00401787">
              <w:rPr>
                <w:b/>
                <w:bCs/>
                <w:sz w:val="18"/>
                <w:szCs w:val="18"/>
              </w:rPr>
              <w:tab/>
              <w:t>Grand total</w:t>
            </w:r>
          </w:p>
        </w:tc>
        <w:tc>
          <w:tcPr>
            <w:tcW w:w="633" w:type="pct"/>
            <w:tcBorders>
              <w:top w:val="single" w:sz="4" w:space="0" w:color="auto"/>
              <w:bottom w:val="single" w:sz="12" w:space="0" w:color="auto"/>
            </w:tcBorders>
            <w:shd w:val="clear" w:color="auto" w:fill="auto"/>
            <w:noWrap/>
          </w:tcPr>
          <w:p w:rsidR="00B03326" w:rsidRPr="00401787" w:rsidRDefault="00B03326" w:rsidP="00701F50">
            <w:pPr>
              <w:suppressAutoHyphens w:val="0"/>
              <w:spacing w:before="80" w:after="80" w:line="220" w:lineRule="exact"/>
              <w:ind w:right="113"/>
              <w:rPr>
                <w:sz w:val="18"/>
                <w:szCs w:val="18"/>
              </w:rPr>
            </w:pPr>
          </w:p>
        </w:tc>
        <w:tc>
          <w:tcPr>
            <w:tcW w:w="707" w:type="pct"/>
            <w:tcBorders>
              <w:top w:val="single" w:sz="4" w:space="0" w:color="auto"/>
              <w:bottom w:val="single" w:sz="12" w:space="0" w:color="auto"/>
            </w:tcBorders>
            <w:shd w:val="clear" w:color="auto" w:fill="auto"/>
          </w:tcPr>
          <w:p w:rsidR="00B03326" w:rsidRPr="00401787" w:rsidRDefault="00B03326" w:rsidP="00701F50">
            <w:pPr>
              <w:suppressAutoHyphens w:val="0"/>
              <w:spacing w:before="80" w:after="80" w:line="220" w:lineRule="exact"/>
              <w:ind w:right="113"/>
              <w:rPr>
                <w:sz w:val="18"/>
                <w:szCs w:val="18"/>
              </w:rPr>
            </w:pPr>
          </w:p>
        </w:tc>
        <w:tc>
          <w:tcPr>
            <w:tcW w:w="362" w:type="pct"/>
            <w:tcBorders>
              <w:top w:val="single" w:sz="4" w:space="0" w:color="auto"/>
              <w:bottom w:val="single" w:sz="12" w:space="0" w:color="auto"/>
            </w:tcBorders>
            <w:shd w:val="clear" w:color="auto" w:fill="auto"/>
            <w:noWrap/>
          </w:tcPr>
          <w:p w:rsidR="00B03326" w:rsidRPr="00401787" w:rsidRDefault="00B03326" w:rsidP="00701F50">
            <w:pPr>
              <w:suppressAutoHyphens w:val="0"/>
              <w:spacing w:before="80" w:after="80" w:line="220" w:lineRule="exact"/>
              <w:ind w:right="113"/>
              <w:jc w:val="right"/>
              <w:rPr>
                <w:sz w:val="18"/>
                <w:szCs w:val="18"/>
              </w:rPr>
            </w:pPr>
            <w:r w:rsidRPr="00401787">
              <w:rPr>
                <w:b/>
                <w:bCs/>
                <w:color w:val="000000"/>
                <w:sz w:val="18"/>
                <w:szCs w:val="18"/>
              </w:rPr>
              <w:t>1 245 124</w:t>
            </w:r>
          </w:p>
        </w:tc>
        <w:tc>
          <w:tcPr>
            <w:tcW w:w="344" w:type="pct"/>
            <w:gridSpan w:val="2"/>
            <w:tcBorders>
              <w:top w:val="single" w:sz="4" w:space="0" w:color="auto"/>
              <w:bottom w:val="single" w:sz="12" w:space="0" w:color="auto"/>
            </w:tcBorders>
            <w:shd w:val="clear" w:color="auto" w:fill="auto"/>
          </w:tcPr>
          <w:p w:rsidR="00B03326" w:rsidRPr="00401787" w:rsidRDefault="00B03326" w:rsidP="00701F50">
            <w:pPr>
              <w:suppressAutoHyphens w:val="0"/>
              <w:spacing w:before="80" w:after="80" w:line="220" w:lineRule="exact"/>
              <w:ind w:right="227"/>
              <w:jc w:val="right"/>
              <w:rPr>
                <w:sz w:val="18"/>
                <w:szCs w:val="18"/>
              </w:rPr>
            </w:pPr>
            <w:r w:rsidRPr="00401787">
              <w:rPr>
                <w:b/>
                <w:bCs/>
                <w:color w:val="000000"/>
                <w:sz w:val="18"/>
                <w:szCs w:val="18"/>
              </w:rPr>
              <w:t>104 864</w:t>
            </w:r>
          </w:p>
        </w:tc>
        <w:tc>
          <w:tcPr>
            <w:tcW w:w="370" w:type="pct"/>
            <w:tcBorders>
              <w:top w:val="single" w:sz="4" w:space="0" w:color="auto"/>
              <w:bottom w:val="single" w:sz="12" w:space="0" w:color="auto"/>
            </w:tcBorders>
            <w:shd w:val="clear" w:color="auto" w:fill="auto"/>
            <w:noWrap/>
          </w:tcPr>
          <w:p w:rsidR="00B03326" w:rsidRPr="00401787" w:rsidRDefault="00B03326" w:rsidP="00701F50">
            <w:pPr>
              <w:suppressAutoHyphens w:val="0"/>
              <w:spacing w:before="80" w:after="80" w:line="220" w:lineRule="exact"/>
              <w:ind w:right="113"/>
              <w:jc w:val="right"/>
              <w:rPr>
                <w:sz w:val="18"/>
                <w:szCs w:val="18"/>
              </w:rPr>
            </w:pPr>
            <w:r w:rsidRPr="00401787">
              <w:rPr>
                <w:b/>
                <w:bCs/>
                <w:color w:val="000000"/>
                <w:sz w:val="18"/>
                <w:szCs w:val="18"/>
              </w:rPr>
              <w:t>1 294 844</w:t>
            </w:r>
          </w:p>
        </w:tc>
        <w:tc>
          <w:tcPr>
            <w:tcW w:w="333" w:type="pct"/>
            <w:gridSpan w:val="2"/>
            <w:tcBorders>
              <w:top w:val="single" w:sz="4" w:space="0" w:color="auto"/>
              <w:bottom w:val="single" w:sz="12" w:space="0" w:color="auto"/>
            </w:tcBorders>
            <w:shd w:val="clear" w:color="auto" w:fill="auto"/>
          </w:tcPr>
          <w:p w:rsidR="00B03326" w:rsidRPr="00401787" w:rsidRDefault="00B03326" w:rsidP="00701F50">
            <w:pPr>
              <w:suppressAutoHyphens w:val="0"/>
              <w:spacing w:before="80" w:after="80" w:line="220" w:lineRule="exact"/>
              <w:ind w:right="170"/>
              <w:jc w:val="right"/>
              <w:rPr>
                <w:sz w:val="18"/>
                <w:szCs w:val="18"/>
              </w:rPr>
            </w:pPr>
            <w:r w:rsidRPr="00401787">
              <w:rPr>
                <w:b/>
                <w:bCs/>
                <w:color w:val="000000"/>
                <w:sz w:val="18"/>
                <w:szCs w:val="18"/>
              </w:rPr>
              <w:t>104 864</w:t>
            </w:r>
          </w:p>
        </w:tc>
        <w:tc>
          <w:tcPr>
            <w:tcW w:w="374" w:type="pct"/>
            <w:tcBorders>
              <w:top w:val="single" w:sz="4" w:space="0" w:color="auto"/>
              <w:bottom w:val="single" w:sz="12" w:space="0" w:color="auto"/>
            </w:tcBorders>
            <w:shd w:val="clear" w:color="auto" w:fill="auto"/>
            <w:noWrap/>
          </w:tcPr>
          <w:p w:rsidR="00B03326" w:rsidRPr="00401787" w:rsidRDefault="00B03326" w:rsidP="00701F50">
            <w:pPr>
              <w:suppressAutoHyphens w:val="0"/>
              <w:spacing w:before="80" w:after="80" w:line="220" w:lineRule="exact"/>
              <w:ind w:right="113"/>
              <w:jc w:val="right"/>
              <w:rPr>
                <w:sz w:val="18"/>
                <w:szCs w:val="18"/>
              </w:rPr>
            </w:pPr>
            <w:r w:rsidRPr="00401787">
              <w:rPr>
                <w:b/>
                <w:bCs/>
                <w:color w:val="000000"/>
                <w:sz w:val="18"/>
                <w:szCs w:val="18"/>
              </w:rPr>
              <w:t>1 329 196</w:t>
            </w:r>
          </w:p>
        </w:tc>
        <w:tc>
          <w:tcPr>
            <w:tcW w:w="319" w:type="pct"/>
            <w:gridSpan w:val="2"/>
            <w:tcBorders>
              <w:top w:val="single" w:sz="4" w:space="0" w:color="auto"/>
              <w:bottom w:val="single" w:sz="12" w:space="0" w:color="auto"/>
            </w:tcBorders>
            <w:shd w:val="clear" w:color="auto" w:fill="auto"/>
          </w:tcPr>
          <w:p w:rsidR="00B03326" w:rsidRPr="00401787" w:rsidRDefault="00B03326" w:rsidP="00701F50">
            <w:pPr>
              <w:suppressAutoHyphens w:val="0"/>
              <w:spacing w:before="80" w:after="80" w:line="220" w:lineRule="exact"/>
              <w:ind w:right="170"/>
              <w:jc w:val="right"/>
              <w:rPr>
                <w:sz w:val="18"/>
                <w:szCs w:val="18"/>
              </w:rPr>
            </w:pPr>
            <w:r w:rsidRPr="00401787">
              <w:rPr>
                <w:b/>
                <w:bCs/>
                <w:color w:val="000000"/>
                <w:sz w:val="18"/>
                <w:szCs w:val="18"/>
              </w:rPr>
              <w:t>104 864</w:t>
            </w:r>
          </w:p>
        </w:tc>
        <w:tc>
          <w:tcPr>
            <w:tcW w:w="386" w:type="pct"/>
            <w:tcBorders>
              <w:top w:val="single" w:sz="4" w:space="0" w:color="auto"/>
              <w:bottom w:val="single" w:sz="12" w:space="0" w:color="auto"/>
            </w:tcBorders>
            <w:shd w:val="clear" w:color="auto" w:fill="auto"/>
            <w:noWrap/>
          </w:tcPr>
          <w:p w:rsidR="00B03326" w:rsidRPr="00401787" w:rsidRDefault="00B03326" w:rsidP="00016C0C">
            <w:pPr>
              <w:suppressAutoHyphens w:val="0"/>
              <w:spacing w:before="80" w:after="80" w:line="220" w:lineRule="exact"/>
              <w:ind w:right="113"/>
              <w:jc w:val="right"/>
              <w:rPr>
                <w:sz w:val="18"/>
                <w:szCs w:val="18"/>
              </w:rPr>
            </w:pPr>
            <w:r w:rsidRPr="00401787">
              <w:rPr>
                <w:b/>
                <w:bCs/>
                <w:color w:val="000000"/>
                <w:sz w:val="18"/>
                <w:szCs w:val="18"/>
              </w:rPr>
              <w:t>1 289 72</w:t>
            </w:r>
            <w:r w:rsidR="00016C0C">
              <w:rPr>
                <w:b/>
                <w:bCs/>
                <w:color w:val="000000"/>
                <w:sz w:val="18"/>
                <w:szCs w:val="18"/>
              </w:rPr>
              <w:t>2</w:t>
            </w:r>
          </w:p>
        </w:tc>
        <w:tc>
          <w:tcPr>
            <w:tcW w:w="286" w:type="pct"/>
            <w:tcBorders>
              <w:top w:val="single" w:sz="4" w:space="0" w:color="auto"/>
              <w:bottom w:val="single" w:sz="12" w:space="0" w:color="auto"/>
            </w:tcBorders>
            <w:shd w:val="clear" w:color="auto" w:fill="auto"/>
          </w:tcPr>
          <w:p w:rsidR="00B03326" w:rsidRPr="00401787" w:rsidRDefault="00B03326" w:rsidP="00701F50">
            <w:pPr>
              <w:suppressAutoHyphens w:val="0"/>
              <w:spacing w:before="80" w:after="80" w:line="220" w:lineRule="exact"/>
              <w:ind w:right="113"/>
              <w:jc w:val="right"/>
              <w:rPr>
                <w:sz w:val="18"/>
                <w:szCs w:val="18"/>
              </w:rPr>
            </w:pPr>
            <w:r w:rsidRPr="00401787">
              <w:rPr>
                <w:b/>
                <w:bCs/>
                <w:color w:val="000000"/>
                <w:sz w:val="18"/>
                <w:szCs w:val="18"/>
              </w:rPr>
              <w:t>104 864</w:t>
            </w:r>
          </w:p>
        </w:tc>
      </w:tr>
    </w:tbl>
    <w:p w:rsidR="00CB2649" w:rsidRDefault="00CB2649" w:rsidP="00701F50">
      <w:pPr>
        <w:spacing w:before="120" w:line="220" w:lineRule="exact"/>
        <w:ind w:right="397" w:firstLine="170"/>
        <w:rPr>
          <w:sz w:val="18"/>
          <w:szCs w:val="18"/>
        </w:rPr>
      </w:pPr>
      <w:r w:rsidRPr="00CB2649">
        <w:rPr>
          <w:i/>
          <w:sz w:val="18"/>
          <w:szCs w:val="18"/>
        </w:rPr>
        <w:t>Abbreviations</w:t>
      </w:r>
      <w:r>
        <w:rPr>
          <w:sz w:val="18"/>
          <w:szCs w:val="18"/>
        </w:rPr>
        <w:t xml:space="preserve">: DSA  = daily subsistence allowance; ECE = United Nations Economic Commission for Europe; FTE = </w:t>
      </w:r>
      <w:r w:rsidR="008B7153">
        <w:rPr>
          <w:sz w:val="18"/>
          <w:szCs w:val="18"/>
        </w:rPr>
        <w:t>full-time equivalent; GMOs = genetically modified organisms</w:t>
      </w:r>
      <w:r w:rsidR="00EE79BA">
        <w:rPr>
          <w:sz w:val="18"/>
          <w:szCs w:val="18"/>
        </w:rPr>
        <w:t>; PRTRs = pollutant release and transfer registers</w:t>
      </w:r>
      <w:r w:rsidR="008B7153">
        <w:rPr>
          <w:sz w:val="18"/>
          <w:szCs w:val="18"/>
        </w:rPr>
        <w:t>.</w:t>
      </w:r>
    </w:p>
    <w:p w:rsidR="00CD2394" w:rsidRPr="00401787" w:rsidRDefault="00CD2394" w:rsidP="00701F50">
      <w:pPr>
        <w:spacing w:line="220" w:lineRule="exact"/>
        <w:ind w:right="397" w:firstLine="170"/>
        <w:rPr>
          <w:sz w:val="18"/>
          <w:szCs w:val="18"/>
        </w:rPr>
      </w:pPr>
      <w:proofErr w:type="spellStart"/>
      <w:r w:rsidRPr="00701F50">
        <w:rPr>
          <w:sz w:val="18"/>
          <w:szCs w:val="18"/>
          <w:vertAlign w:val="superscript"/>
        </w:rPr>
        <w:t>a</w:t>
      </w:r>
      <w:proofErr w:type="spellEnd"/>
      <w:r w:rsidRPr="00401787">
        <w:rPr>
          <w:i/>
          <w:sz w:val="18"/>
          <w:szCs w:val="18"/>
          <w:vertAlign w:val="superscript"/>
        </w:rPr>
        <w:t xml:space="preserve">  </w:t>
      </w:r>
      <w:r w:rsidRPr="00401787">
        <w:rPr>
          <w:sz w:val="18"/>
          <w:szCs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rsidR="00CD2394" w:rsidRPr="00401787" w:rsidRDefault="00CD2394" w:rsidP="000B20F6">
      <w:pPr>
        <w:spacing w:line="220" w:lineRule="exact"/>
        <w:ind w:right="397" w:firstLine="170"/>
        <w:rPr>
          <w:bCs/>
          <w:sz w:val="18"/>
          <w:szCs w:val="18"/>
        </w:rPr>
      </w:pPr>
      <w:r w:rsidRPr="00401787">
        <w:rPr>
          <w:i/>
          <w:sz w:val="18"/>
          <w:szCs w:val="18"/>
          <w:vertAlign w:val="superscript"/>
        </w:rPr>
        <w:t>b</w:t>
      </w:r>
      <w:r w:rsidRPr="00401787">
        <w:rPr>
          <w:sz w:val="18"/>
          <w:szCs w:val="18"/>
          <w:vertAlign w:val="superscript"/>
        </w:rPr>
        <w:t xml:space="preserve">  </w:t>
      </w:r>
      <w:r w:rsidRPr="00401787">
        <w:rPr>
          <w:bCs/>
          <w:sz w:val="18"/>
          <w:szCs w:val="18"/>
        </w:rPr>
        <w:t xml:space="preserve">Including responsibility for electronic information tools under the Convention and Protocol. </w:t>
      </w:r>
    </w:p>
    <w:p w:rsidR="00CD2394" w:rsidRPr="00401787" w:rsidRDefault="00CD2394" w:rsidP="000B20F6">
      <w:pPr>
        <w:spacing w:line="220" w:lineRule="exact"/>
        <w:ind w:right="397" w:firstLine="170"/>
        <w:rPr>
          <w:sz w:val="18"/>
          <w:szCs w:val="18"/>
        </w:rPr>
      </w:pPr>
      <w:r w:rsidRPr="00401787">
        <w:rPr>
          <w:i/>
          <w:sz w:val="18"/>
          <w:szCs w:val="18"/>
          <w:vertAlign w:val="superscript"/>
        </w:rPr>
        <w:t>c</w:t>
      </w:r>
      <w:r w:rsidRPr="00401787">
        <w:rPr>
          <w:sz w:val="18"/>
          <w:szCs w:val="18"/>
          <w:vertAlign w:val="superscript"/>
        </w:rPr>
        <w:t xml:space="preserve">  </w:t>
      </w:r>
      <w:r w:rsidRPr="00401787">
        <w:rPr>
          <w:sz w:val="18"/>
          <w:szCs w:val="18"/>
        </w:rPr>
        <w:t xml:space="preserve">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rsidR="00CD2394" w:rsidRPr="00401787" w:rsidRDefault="00CD2394" w:rsidP="000B20F6">
      <w:pPr>
        <w:spacing w:line="220" w:lineRule="exact"/>
        <w:ind w:right="397" w:firstLine="142"/>
        <w:rPr>
          <w:bCs/>
          <w:sz w:val="18"/>
          <w:szCs w:val="18"/>
        </w:rPr>
      </w:pPr>
      <w:r w:rsidRPr="00401787">
        <w:rPr>
          <w:i/>
          <w:sz w:val="18"/>
          <w:szCs w:val="18"/>
          <w:vertAlign w:val="superscript"/>
        </w:rPr>
        <w:t xml:space="preserve">d  </w:t>
      </w:r>
      <w:r w:rsidRPr="00401787">
        <w:rPr>
          <w:bCs/>
          <w:sz w:val="18"/>
          <w:szCs w:val="18"/>
        </w:rPr>
        <w:t>Operational costs for staff missions refer to the cost of travel for secretariat staff member to service</w:t>
      </w:r>
      <w:r w:rsidR="00EE79BA">
        <w:rPr>
          <w:bCs/>
          <w:sz w:val="18"/>
          <w:szCs w:val="18"/>
        </w:rPr>
        <w:t>,</w:t>
      </w:r>
      <w:r w:rsidRPr="00401787">
        <w:rPr>
          <w:bCs/>
          <w:sz w:val="18"/>
          <w:szCs w:val="18"/>
        </w:rPr>
        <w:t xml:space="preserve"> e.g.</w:t>
      </w:r>
      <w:r w:rsidR="00EE79BA">
        <w:rPr>
          <w:bCs/>
          <w:sz w:val="18"/>
          <w:szCs w:val="18"/>
        </w:rPr>
        <w:t>,</w:t>
      </w:r>
      <w:r w:rsidRPr="00401787">
        <w:rPr>
          <w:bCs/>
          <w:sz w:val="18"/>
          <w:szCs w:val="18"/>
        </w:rPr>
        <w:t xml:space="preserve"> task force meetings that are not held in Geneva and workshops/events related to this work area. </w:t>
      </w:r>
    </w:p>
    <w:p w:rsidR="00CD2394" w:rsidRPr="00DF5A81" w:rsidRDefault="00CD2394" w:rsidP="000B20F6">
      <w:pPr>
        <w:spacing w:line="220" w:lineRule="exact"/>
        <w:ind w:right="397" w:firstLine="170"/>
        <w:rPr>
          <w:bCs/>
          <w:sz w:val="18"/>
          <w:szCs w:val="18"/>
          <w:lang w:val="es-ES"/>
        </w:rPr>
      </w:pPr>
      <w:proofErr w:type="spellStart"/>
      <w:r w:rsidRPr="00DF5A81">
        <w:rPr>
          <w:i/>
          <w:sz w:val="18"/>
          <w:szCs w:val="18"/>
          <w:vertAlign w:val="superscript"/>
          <w:lang w:val="es-ES"/>
        </w:rPr>
        <w:t>e</w:t>
      </w:r>
      <w:proofErr w:type="spellEnd"/>
      <w:r w:rsidRPr="00DF5A81">
        <w:rPr>
          <w:bCs/>
          <w:sz w:val="18"/>
          <w:szCs w:val="18"/>
          <w:vertAlign w:val="superscript"/>
          <w:lang w:val="es-ES"/>
        </w:rPr>
        <w:t xml:space="preserve">  </w:t>
      </w:r>
      <w:proofErr w:type="spellStart"/>
      <w:r w:rsidRPr="00DF5A81">
        <w:rPr>
          <w:bCs/>
          <w:sz w:val="18"/>
          <w:szCs w:val="18"/>
          <w:lang w:val="es-ES"/>
        </w:rPr>
        <w:t>Ibid</w:t>
      </w:r>
      <w:proofErr w:type="spellEnd"/>
      <w:r w:rsidRPr="00DF5A81">
        <w:rPr>
          <w:bCs/>
          <w:sz w:val="18"/>
          <w:szCs w:val="18"/>
          <w:lang w:val="es-ES"/>
        </w:rPr>
        <w:t>.</w:t>
      </w:r>
    </w:p>
    <w:p w:rsidR="00CD2394" w:rsidRPr="00DF5A81" w:rsidRDefault="00CD2394" w:rsidP="000B20F6">
      <w:pPr>
        <w:spacing w:line="220" w:lineRule="exact"/>
        <w:ind w:right="397" w:firstLine="170"/>
        <w:rPr>
          <w:bCs/>
          <w:sz w:val="18"/>
          <w:szCs w:val="18"/>
          <w:lang w:val="es-ES"/>
        </w:rPr>
      </w:pPr>
      <w:r w:rsidRPr="00DF5A81">
        <w:rPr>
          <w:i/>
          <w:sz w:val="18"/>
          <w:szCs w:val="18"/>
          <w:vertAlign w:val="superscript"/>
          <w:lang w:val="es-ES"/>
        </w:rPr>
        <w:t>f</w:t>
      </w:r>
      <w:r w:rsidRPr="00DF5A81">
        <w:rPr>
          <w:bCs/>
          <w:sz w:val="18"/>
          <w:szCs w:val="18"/>
          <w:vertAlign w:val="superscript"/>
          <w:lang w:val="es-ES"/>
        </w:rPr>
        <w:t xml:space="preserve">  </w:t>
      </w:r>
      <w:proofErr w:type="spellStart"/>
      <w:r w:rsidRPr="00DF5A81">
        <w:rPr>
          <w:bCs/>
          <w:sz w:val="18"/>
          <w:szCs w:val="18"/>
          <w:lang w:val="es-ES"/>
        </w:rPr>
        <w:t>Ibid</w:t>
      </w:r>
      <w:proofErr w:type="spellEnd"/>
      <w:r w:rsidRPr="00DF5A81">
        <w:rPr>
          <w:bCs/>
          <w:sz w:val="18"/>
          <w:szCs w:val="18"/>
          <w:lang w:val="es-ES"/>
        </w:rPr>
        <w:t>.</w:t>
      </w:r>
    </w:p>
    <w:p w:rsidR="00CD2394" w:rsidRPr="00DF5A81" w:rsidRDefault="00CD2394" w:rsidP="000B20F6">
      <w:pPr>
        <w:spacing w:line="220" w:lineRule="exact"/>
        <w:ind w:right="397" w:firstLine="170"/>
        <w:rPr>
          <w:bCs/>
          <w:sz w:val="18"/>
          <w:szCs w:val="18"/>
          <w:lang w:val="es-ES"/>
        </w:rPr>
      </w:pPr>
      <w:r w:rsidRPr="00DF5A81">
        <w:rPr>
          <w:i/>
          <w:sz w:val="18"/>
          <w:szCs w:val="18"/>
          <w:vertAlign w:val="superscript"/>
          <w:lang w:val="es-ES"/>
        </w:rPr>
        <w:t xml:space="preserve">g </w:t>
      </w:r>
      <w:r w:rsidR="00433A6E" w:rsidRPr="00DF5A81">
        <w:rPr>
          <w:i/>
          <w:sz w:val="18"/>
          <w:szCs w:val="18"/>
          <w:vertAlign w:val="superscript"/>
          <w:lang w:val="es-ES"/>
        </w:rPr>
        <w:t xml:space="preserve"> </w:t>
      </w:r>
      <w:proofErr w:type="spellStart"/>
      <w:r w:rsidRPr="00DF5A81">
        <w:rPr>
          <w:bCs/>
          <w:sz w:val="18"/>
          <w:szCs w:val="18"/>
          <w:lang w:val="es-ES"/>
        </w:rPr>
        <w:t>Ibid</w:t>
      </w:r>
      <w:proofErr w:type="spellEnd"/>
      <w:r w:rsidRPr="00DF5A81">
        <w:rPr>
          <w:bCs/>
          <w:sz w:val="18"/>
          <w:szCs w:val="18"/>
          <w:lang w:val="es-ES"/>
        </w:rPr>
        <w:t>.</w:t>
      </w:r>
    </w:p>
    <w:p w:rsidR="00CD2394" w:rsidRPr="00401787" w:rsidRDefault="00CD2394" w:rsidP="000B20F6">
      <w:pPr>
        <w:spacing w:line="220" w:lineRule="exact"/>
        <w:ind w:right="397" w:firstLine="170"/>
        <w:rPr>
          <w:bCs/>
          <w:sz w:val="18"/>
          <w:szCs w:val="18"/>
        </w:rPr>
      </w:pPr>
      <w:r w:rsidRPr="00401787">
        <w:rPr>
          <w:i/>
          <w:sz w:val="18"/>
          <w:szCs w:val="18"/>
          <w:vertAlign w:val="superscript"/>
        </w:rPr>
        <w:t>h</w:t>
      </w:r>
      <w:r w:rsidRPr="00401787">
        <w:rPr>
          <w:sz w:val="18"/>
          <w:szCs w:val="18"/>
          <w:vertAlign w:val="superscript"/>
        </w:rPr>
        <w:t xml:space="preserve"> </w:t>
      </w:r>
      <w:r w:rsidR="00433A6E" w:rsidRPr="00401787">
        <w:rPr>
          <w:sz w:val="18"/>
          <w:szCs w:val="18"/>
          <w:vertAlign w:val="superscript"/>
        </w:rPr>
        <w:t xml:space="preserve"> </w:t>
      </w:r>
      <w:r w:rsidRPr="00401787">
        <w:rPr>
          <w:sz w:val="18"/>
          <w:szCs w:val="18"/>
        </w:rPr>
        <w:t>The secretariat may be required to conduct official missions in relation to the work of the compliance mechanism. Such costs are therefore considered to be operational.</w:t>
      </w:r>
    </w:p>
    <w:p w:rsidR="00CD2394" w:rsidRPr="00401787" w:rsidRDefault="00433A6E" w:rsidP="000B20F6">
      <w:pPr>
        <w:spacing w:line="220" w:lineRule="exact"/>
        <w:ind w:right="397" w:firstLine="170"/>
        <w:rPr>
          <w:sz w:val="18"/>
          <w:szCs w:val="18"/>
        </w:rPr>
      </w:pPr>
      <w:proofErr w:type="spellStart"/>
      <w:r w:rsidRPr="00401787">
        <w:rPr>
          <w:i/>
          <w:sz w:val="18"/>
          <w:szCs w:val="18"/>
          <w:vertAlign w:val="superscript"/>
        </w:rPr>
        <w:t>i</w:t>
      </w:r>
      <w:proofErr w:type="spellEnd"/>
      <w:r w:rsidRPr="00401787">
        <w:rPr>
          <w:i/>
          <w:sz w:val="18"/>
          <w:szCs w:val="18"/>
          <w:vertAlign w:val="superscript"/>
        </w:rPr>
        <w:t xml:space="preserve">  </w:t>
      </w:r>
      <w:r w:rsidR="00CD2394" w:rsidRPr="00401787">
        <w:rPr>
          <w:sz w:val="18"/>
          <w:szCs w:val="18"/>
        </w:rPr>
        <w:t xml:space="preserve">This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w:t>
      </w:r>
      <w:r w:rsidR="00EE79BA">
        <w:rPr>
          <w:sz w:val="18"/>
          <w:szCs w:val="18"/>
        </w:rPr>
        <w:t xml:space="preserve">the </w:t>
      </w:r>
      <w:r w:rsidR="00CD2394" w:rsidRPr="00401787">
        <w:rPr>
          <w:sz w:val="18"/>
          <w:szCs w:val="18"/>
        </w:rPr>
        <w:t>effectiveness of capacity-building and synergies, the secretariat is carrying out such activities in collaboration with all key capacity</w:t>
      </w:r>
      <w:r w:rsidR="00EE79BA">
        <w:rPr>
          <w:sz w:val="18"/>
          <w:szCs w:val="18"/>
        </w:rPr>
        <w:t>-</w:t>
      </w:r>
      <w:r w:rsidR="00CD2394" w:rsidRPr="00401787">
        <w:rPr>
          <w:sz w:val="18"/>
          <w:szCs w:val="18"/>
        </w:rPr>
        <w:t>building actors in the region. Furthermore, the secretariat services a region-wide capacity</w:t>
      </w:r>
      <w:r w:rsidR="00EE79BA">
        <w:rPr>
          <w:sz w:val="18"/>
          <w:szCs w:val="18"/>
        </w:rPr>
        <w:t>-</w:t>
      </w:r>
      <w:r w:rsidR="00CD2394" w:rsidRPr="00401787">
        <w:rPr>
          <w:sz w:val="18"/>
          <w:szCs w:val="18"/>
        </w:rPr>
        <w:t xml:space="preserve">building coordination mechanism aimed at </w:t>
      </w:r>
      <w:r w:rsidR="00CD2394" w:rsidRPr="00401787">
        <w:rPr>
          <w:bCs/>
          <w:iCs/>
          <w:color w:val="000000"/>
          <w:sz w:val="18"/>
          <w:szCs w:val="18"/>
        </w:rPr>
        <w:t>ensuring that the projects implemented by partner organi</w:t>
      </w:r>
      <w:r w:rsidR="00EE79BA">
        <w:rPr>
          <w:bCs/>
          <w:iCs/>
          <w:color w:val="000000"/>
          <w:sz w:val="18"/>
          <w:szCs w:val="18"/>
        </w:rPr>
        <w:t>z</w:t>
      </w:r>
      <w:r w:rsidR="00CD2394" w:rsidRPr="00401787">
        <w:rPr>
          <w:bCs/>
          <w:iCs/>
          <w:color w:val="000000"/>
          <w:sz w:val="18"/>
          <w:szCs w:val="18"/>
        </w:rPr>
        <w:t>ations match requirements of decisions</w:t>
      </w:r>
      <w:r w:rsidR="00EE79BA">
        <w:rPr>
          <w:bCs/>
          <w:iCs/>
          <w:color w:val="000000"/>
          <w:sz w:val="18"/>
          <w:szCs w:val="18"/>
        </w:rPr>
        <w:t xml:space="preserve"> by the Meeting of the Parties</w:t>
      </w:r>
      <w:r w:rsidR="00CD2394" w:rsidRPr="00401787">
        <w:rPr>
          <w:bCs/>
          <w:iCs/>
          <w:color w:val="000000"/>
          <w:sz w:val="18"/>
          <w:szCs w:val="18"/>
        </w:rPr>
        <w:t>. Most travel and consultancy costs are normally covered by other sources: either by partner organi</w:t>
      </w:r>
      <w:r w:rsidR="00EE79BA">
        <w:rPr>
          <w:bCs/>
          <w:iCs/>
          <w:color w:val="000000"/>
          <w:sz w:val="18"/>
          <w:szCs w:val="18"/>
        </w:rPr>
        <w:t>z</w:t>
      </w:r>
      <w:r w:rsidR="00CD2394" w:rsidRPr="00401787">
        <w:rPr>
          <w:bCs/>
          <w:iCs/>
          <w:color w:val="000000"/>
          <w:sz w:val="18"/>
          <w:szCs w:val="18"/>
        </w:rPr>
        <w:t xml:space="preserve">ations or specific donor contributions. </w:t>
      </w:r>
      <w:r w:rsidR="00CD2394" w:rsidRPr="00401787">
        <w:rPr>
          <w:sz w:val="18"/>
          <w:szCs w:val="18"/>
        </w:rPr>
        <w:t xml:space="preserve">These </w:t>
      </w:r>
      <w:r w:rsidR="00CD2394" w:rsidRPr="00401787">
        <w:rPr>
          <w:sz w:val="18"/>
          <w:szCs w:val="18"/>
        </w:rPr>
        <w:lastRenderedPageBreak/>
        <w:t>synergies also lead to a considerable reduction of the financial burden as Parties to the Convention are required to contribute a small amount in relation to the final impact of activities.</w:t>
      </w:r>
    </w:p>
    <w:p w:rsidR="00CD2394" w:rsidRPr="00401787" w:rsidRDefault="00CD2394" w:rsidP="000B20F6">
      <w:pPr>
        <w:spacing w:line="220" w:lineRule="exact"/>
        <w:ind w:right="397" w:firstLine="170"/>
        <w:rPr>
          <w:sz w:val="18"/>
          <w:szCs w:val="18"/>
        </w:rPr>
      </w:pPr>
      <w:r w:rsidRPr="00401787">
        <w:rPr>
          <w:i/>
          <w:sz w:val="18"/>
          <w:szCs w:val="18"/>
          <w:vertAlign w:val="superscript"/>
        </w:rPr>
        <w:t>j</w:t>
      </w:r>
      <w:r w:rsidRPr="00401787">
        <w:rPr>
          <w:sz w:val="18"/>
          <w:szCs w:val="18"/>
          <w:vertAlign w:val="superscript"/>
        </w:rPr>
        <w:t xml:space="preserve">  </w:t>
      </w:r>
      <w:r w:rsidRPr="00401787">
        <w:rPr>
          <w:sz w:val="18"/>
          <w:szCs w:val="18"/>
        </w:rPr>
        <w:t>Awareness-raising foresees promotion</w:t>
      </w:r>
      <w:r w:rsidR="00EE79BA">
        <w:rPr>
          <w:sz w:val="18"/>
          <w:szCs w:val="18"/>
        </w:rPr>
        <w:t>al</w:t>
      </w:r>
      <w:r w:rsidRPr="00401787">
        <w:rPr>
          <w:sz w:val="18"/>
          <w:szCs w:val="18"/>
        </w:rPr>
        <w:t xml:space="preserve"> work in the region and beyond. </w:t>
      </w:r>
      <w:r w:rsidR="00EE79BA">
        <w:rPr>
          <w:sz w:val="18"/>
          <w:szCs w:val="18"/>
        </w:rPr>
        <w:t xml:space="preserve">Such work serves as </w:t>
      </w:r>
      <w:r w:rsidRPr="00401787">
        <w:rPr>
          <w:sz w:val="18"/>
          <w:szCs w:val="18"/>
        </w:rPr>
        <w:t>the Parties</w:t>
      </w:r>
      <w:r w:rsidR="00EE79BA">
        <w:rPr>
          <w:sz w:val="18"/>
          <w:szCs w:val="18"/>
        </w:rPr>
        <w:t>’</w:t>
      </w:r>
      <w:r w:rsidRPr="00401787">
        <w:rPr>
          <w:sz w:val="18"/>
          <w:szCs w:val="18"/>
        </w:rPr>
        <w:t xml:space="preserve">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exercises have </w:t>
      </w:r>
      <w:r w:rsidR="00EE79BA">
        <w:rPr>
          <w:sz w:val="18"/>
          <w:szCs w:val="18"/>
        </w:rPr>
        <w:t xml:space="preserve">the </w:t>
      </w:r>
      <w:r w:rsidRPr="00401787">
        <w:rPr>
          <w:sz w:val="18"/>
          <w:szCs w:val="18"/>
        </w:rPr>
        <w:t>minimum financial implications</w:t>
      </w:r>
      <w:r w:rsidR="00EE79BA">
        <w:rPr>
          <w:sz w:val="18"/>
          <w:szCs w:val="18"/>
        </w:rPr>
        <w:t xml:space="preserve"> possible</w:t>
      </w:r>
      <w:r w:rsidRPr="00401787">
        <w:rPr>
          <w:sz w:val="18"/>
          <w:szCs w:val="18"/>
        </w:rPr>
        <w:t>. In addition, in line with past practice, it is anticipated that some publications will be funded from the United Nations regular budget.</w:t>
      </w:r>
    </w:p>
    <w:p w:rsidR="00CD2394" w:rsidRPr="00401787" w:rsidRDefault="00CD2394" w:rsidP="000B20F6">
      <w:pPr>
        <w:spacing w:line="220" w:lineRule="exact"/>
        <w:ind w:right="397" w:firstLine="170"/>
        <w:rPr>
          <w:sz w:val="18"/>
          <w:szCs w:val="18"/>
        </w:rPr>
      </w:pPr>
      <w:r w:rsidRPr="00401787">
        <w:rPr>
          <w:i/>
          <w:sz w:val="18"/>
          <w:szCs w:val="18"/>
          <w:vertAlign w:val="superscript"/>
        </w:rPr>
        <w:t>k</w:t>
      </w:r>
      <w:r w:rsidRPr="00401787">
        <w:rPr>
          <w:sz w:val="18"/>
          <w:szCs w:val="18"/>
          <w:vertAlign w:val="superscript"/>
        </w:rPr>
        <w:t xml:space="preserve">  </w:t>
      </w:r>
      <w:r w:rsidRPr="00401787">
        <w:rPr>
          <w:sz w:val="18"/>
          <w:szCs w:val="18"/>
        </w:rPr>
        <w:t>Including provision of legal advice and general tasks.</w:t>
      </w:r>
    </w:p>
    <w:p w:rsidR="00CD2394" w:rsidRPr="00401787" w:rsidRDefault="00CD2394" w:rsidP="000B20F6">
      <w:pPr>
        <w:spacing w:line="220" w:lineRule="exact"/>
        <w:ind w:right="397" w:firstLine="170"/>
        <w:rPr>
          <w:sz w:val="18"/>
          <w:szCs w:val="18"/>
        </w:rPr>
      </w:pPr>
      <w:r w:rsidRPr="00401787">
        <w:rPr>
          <w:i/>
          <w:sz w:val="18"/>
          <w:szCs w:val="18"/>
          <w:vertAlign w:val="superscript"/>
        </w:rPr>
        <w:t>l</w:t>
      </w:r>
      <w:r w:rsidRPr="00401787">
        <w:rPr>
          <w:sz w:val="18"/>
          <w:szCs w:val="18"/>
          <w:vertAlign w:val="superscript"/>
        </w:rPr>
        <w:t xml:space="preserve">  </w:t>
      </w:r>
      <w:r w:rsidRPr="00401787">
        <w:rPr>
          <w:bCs/>
          <w:sz w:val="18"/>
          <w:szCs w:val="22"/>
        </w:rPr>
        <w:t>Costs are reported under work area X.</w:t>
      </w:r>
    </w:p>
    <w:p w:rsidR="00CD2394" w:rsidRPr="00401787" w:rsidRDefault="00CD2394" w:rsidP="000B20F6">
      <w:pPr>
        <w:spacing w:line="220" w:lineRule="exact"/>
        <w:ind w:right="397" w:firstLine="170"/>
        <w:rPr>
          <w:sz w:val="18"/>
          <w:szCs w:val="18"/>
        </w:rPr>
      </w:pPr>
      <w:r w:rsidRPr="00401787">
        <w:rPr>
          <w:i/>
          <w:sz w:val="18"/>
          <w:szCs w:val="18"/>
          <w:vertAlign w:val="superscript"/>
        </w:rPr>
        <w:t>m</w:t>
      </w:r>
      <w:r w:rsidR="00433A6E" w:rsidRPr="00401787">
        <w:rPr>
          <w:i/>
          <w:sz w:val="18"/>
          <w:szCs w:val="18"/>
          <w:vertAlign w:val="superscript"/>
        </w:rPr>
        <w:t xml:space="preserve">  </w:t>
      </w:r>
      <w:r w:rsidRPr="00401787">
        <w:rPr>
          <w:sz w:val="18"/>
          <w:szCs w:val="18"/>
        </w:rPr>
        <w:t xml:space="preserve">As of 1 January 2016, the funding of one administrative staff member through the 13 per cent programme support costs, levied from the trust funds of the ECE Environment Division, will be discontinued. This staff member is required in order to provide the necessary administrative support to activities under the Aarhus Convention and its Protocol on PRTRs, including administrative arrangements for the meetings of the governing and subsidiary bodies of the two treaties. </w:t>
      </w:r>
    </w:p>
    <w:p w:rsidR="00CD2394" w:rsidRPr="00401787" w:rsidRDefault="00CD2394" w:rsidP="000B20F6">
      <w:pPr>
        <w:spacing w:line="220" w:lineRule="exact"/>
        <w:ind w:right="397" w:firstLine="170"/>
        <w:rPr>
          <w:sz w:val="18"/>
          <w:szCs w:val="18"/>
        </w:rPr>
      </w:pPr>
      <w:r w:rsidRPr="00401787">
        <w:rPr>
          <w:i/>
          <w:sz w:val="18"/>
          <w:szCs w:val="18"/>
          <w:vertAlign w:val="superscript"/>
        </w:rPr>
        <w:t xml:space="preserve">n  </w:t>
      </w:r>
      <w:r w:rsidRPr="00401787">
        <w:rPr>
          <w:sz w:val="18"/>
          <w:szCs w:val="18"/>
        </w:rPr>
        <w:t xml:space="preserve">Technical equipment is normally provided by the </w:t>
      </w:r>
      <w:r w:rsidR="00EE79BA">
        <w:rPr>
          <w:sz w:val="18"/>
          <w:szCs w:val="18"/>
        </w:rPr>
        <w:t>United Nations</w:t>
      </w:r>
      <w:r w:rsidRPr="00401787">
        <w:rPr>
          <w:sz w:val="18"/>
          <w:szCs w:val="18"/>
        </w:rPr>
        <w:t xml:space="preserve"> also to </w:t>
      </w:r>
      <w:proofErr w:type="spellStart"/>
      <w:r w:rsidR="00EE79BA">
        <w:rPr>
          <w:sz w:val="18"/>
          <w:szCs w:val="18"/>
        </w:rPr>
        <w:t>extrabudgetary</w:t>
      </w:r>
      <w:proofErr w:type="spellEnd"/>
      <w:r w:rsidR="00EE79BA">
        <w:rPr>
          <w:sz w:val="18"/>
          <w:szCs w:val="18"/>
        </w:rPr>
        <w:t xml:space="preserve"> </w:t>
      </w:r>
      <w:r w:rsidRPr="00401787">
        <w:rPr>
          <w:sz w:val="18"/>
          <w:szCs w:val="18"/>
        </w:rPr>
        <w:t>staff. However, if this practice is discontinued, the related expenditures should be included in the operational costs of the work programme.</w:t>
      </w:r>
    </w:p>
    <w:p w:rsidR="00CD2394" w:rsidRPr="00401787" w:rsidRDefault="00CD2394" w:rsidP="000B20F6">
      <w:pPr>
        <w:spacing w:line="220" w:lineRule="exact"/>
        <w:ind w:right="397" w:firstLine="170"/>
        <w:rPr>
          <w:sz w:val="18"/>
          <w:szCs w:val="18"/>
        </w:rPr>
      </w:pPr>
      <w:r w:rsidRPr="00401787">
        <w:rPr>
          <w:i/>
          <w:sz w:val="18"/>
          <w:szCs w:val="18"/>
          <w:vertAlign w:val="superscript"/>
        </w:rPr>
        <w:t xml:space="preserve">o </w:t>
      </w:r>
      <w:r w:rsidR="00433A6E" w:rsidRPr="00401787">
        <w:rPr>
          <w:sz w:val="18"/>
          <w:szCs w:val="18"/>
          <w:vertAlign w:val="superscript"/>
        </w:rPr>
        <w:t xml:space="preserve"> </w:t>
      </w:r>
      <w:r w:rsidRPr="00401787">
        <w:rPr>
          <w:sz w:val="18"/>
          <w:szCs w:val="18"/>
        </w:rPr>
        <w:t xml:space="preserve">All </w:t>
      </w:r>
      <w:r w:rsidR="00EE79BA">
        <w:rPr>
          <w:sz w:val="18"/>
          <w:szCs w:val="18"/>
        </w:rPr>
        <w:t>United Nations</w:t>
      </w:r>
      <w:r w:rsidRPr="00401787">
        <w:rPr>
          <w:sz w:val="18"/>
          <w:szCs w:val="18"/>
        </w:rPr>
        <w:t xml:space="preserve"> staff are expected to develop their skills and attend trainings. Continuous training and development of new skills is essential in order for the staff to maintain a high level of professionalism and to adapt to new competency requirements. As a result, training of staff is considered to be operational costs.</w:t>
      </w:r>
    </w:p>
    <w:p w:rsidR="003C1CC8" w:rsidRPr="00401787" w:rsidRDefault="00823665" w:rsidP="00DF5A81">
      <w:pPr>
        <w:spacing w:before="240"/>
        <w:ind w:right="397"/>
        <w:jc w:val="center"/>
      </w:pPr>
      <w:r>
        <w:rPr>
          <w:noProof/>
          <w:lang w:eastAsia="en-GB"/>
        </w:rPr>
        <mc:AlternateContent>
          <mc:Choice Requires="wps">
            <w:drawing>
              <wp:anchor distT="0" distB="0" distL="114300" distR="114300" simplePos="0" relativeHeight="251661312" behindDoc="0" locked="0" layoutInCell="1" allowOverlap="0" wp14:anchorId="30645DED" wp14:editId="15741EC6">
                <wp:simplePos x="0" y="0"/>
                <wp:positionH relativeFrom="margin">
                  <wp:posOffset>5489575</wp:posOffset>
                </wp:positionH>
                <wp:positionV relativeFrom="margin">
                  <wp:posOffset>8027670</wp:posOffset>
                </wp:positionV>
                <wp:extent cx="343814" cy="797356"/>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14" cy="797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71B" w:rsidRDefault="00A8271B" w:rsidP="00823665">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2.25pt;margin-top:632.1pt;width:27.05pt;height:6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" o:allowoverlap="f" filled="f" stroked="f">
                <v:textbox style="layout-flow:vertical">
                  <w:txbxContent>
                    <w:p w:rsidR="00A8271B" w:rsidRDefault="00A8271B" w:rsidP="00823665">
                      <w:pPr>
                        <w:rPr>
                          <w:lang w:val="en-US"/>
                        </w:rPr>
                      </w:pPr>
                      <w:r>
                        <w:rPr>
                          <w:lang w:val="en-US"/>
                        </w:rPr>
                        <w:t>__________</w:t>
                      </w:r>
                    </w:p>
                  </w:txbxContent>
                </v:textbox>
                <w10:wrap anchorx="margin" anchory="margin"/>
              </v:shape>
            </w:pict>
          </mc:Fallback>
        </mc:AlternateContent>
      </w:r>
      <w:r w:rsidR="00DF5A81">
        <w:rPr>
          <w:u w:val="single"/>
        </w:rPr>
        <w:tab/>
      </w:r>
      <w:r w:rsidR="00DF5A81">
        <w:rPr>
          <w:u w:val="single"/>
        </w:rPr>
        <w:tab/>
      </w:r>
      <w:r w:rsidR="00DF5A81">
        <w:rPr>
          <w:u w:val="single"/>
        </w:rPr>
        <w:tab/>
      </w:r>
    </w:p>
    <w:sectPr w:rsidR="003C1CC8" w:rsidRPr="00401787" w:rsidSect="00CC196E">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851"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A5" w:rsidRDefault="00C733A5"/>
  </w:endnote>
  <w:endnote w:type="continuationSeparator" w:id="0">
    <w:p w:rsidR="00C733A5" w:rsidRDefault="00C733A5"/>
  </w:endnote>
  <w:endnote w:type="continuationNotice" w:id="1">
    <w:p w:rsidR="00C733A5" w:rsidRDefault="00C7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276911" w:rsidRDefault="00A8271B" w:rsidP="00276911">
    <w:pPr>
      <w:pStyle w:val="Footer"/>
      <w:tabs>
        <w:tab w:val="right" w:pos="9638"/>
      </w:tabs>
      <w:rPr>
        <w:sz w:val="18"/>
      </w:rPr>
    </w:pPr>
    <w:r w:rsidRPr="00276911">
      <w:rPr>
        <w:b/>
        <w:sz w:val="18"/>
      </w:rPr>
      <w:fldChar w:fldCharType="begin"/>
    </w:r>
    <w:r w:rsidRPr="00276911">
      <w:rPr>
        <w:b/>
        <w:sz w:val="18"/>
      </w:rPr>
      <w:instrText xml:space="preserve"> PAGE  \* MERGEFORMAT </w:instrText>
    </w:r>
    <w:r w:rsidRPr="00276911">
      <w:rPr>
        <w:b/>
        <w:sz w:val="18"/>
      </w:rPr>
      <w:fldChar w:fldCharType="separate"/>
    </w:r>
    <w:r w:rsidR="005A6FA6">
      <w:rPr>
        <w:b/>
        <w:noProof/>
        <w:sz w:val="18"/>
      </w:rPr>
      <w:t>2</w:t>
    </w:r>
    <w:r w:rsidRPr="0027691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276911" w:rsidRDefault="00A8271B" w:rsidP="00276911">
    <w:pPr>
      <w:pStyle w:val="Footer"/>
      <w:tabs>
        <w:tab w:val="right" w:pos="9638"/>
      </w:tabs>
      <w:rPr>
        <w:b/>
        <w:sz w:val="18"/>
      </w:rPr>
    </w:pPr>
    <w:r>
      <w:tab/>
    </w:r>
    <w:r w:rsidRPr="00276911">
      <w:rPr>
        <w:b/>
        <w:sz w:val="18"/>
      </w:rPr>
      <w:fldChar w:fldCharType="begin"/>
    </w:r>
    <w:r w:rsidRPr="00276911">
      <w:rPr>
        <w:b/>
        <w:sz w:val="18"/>
      </w:rPr>
      <w:instrText xml:space="preserve"> PAGE  \* MERGEFORMAT </w:instrText>
    </w:r>
    <w:r w:rsidRPr="00276911">
      <w:rPr>
        <w:b/>
        <w:sz w:val="18"/>
      </w:rPr>
      <w:fldChar w:fldCharType="separate"/>
    </w:r>
    <w:r>
      <w:rPr>
        <w:b/>
        <w:noProof/>
        <w:sz w:val="18"/>
      </w:rPr>
      <w:t>3</w:t>
    </w:r>
    <w:r w:rsidRPr="002769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276911" w:rsidRDefault="00A8271B">
    <w:pPr>
      <w:pStyle w:val="Footer"/>
      <w:rPr>
        <w:sz w:val="20"/>
      </w:rPr>
    </w:pPr>
    <w:r>
      <w:rPr>
        <w:noProof/>
        <w:sz w:val="20"/>
        <w:lang w:eastAsia="en-GB"/>
      </w:rPr>
      <w:drawing>
        <wp:anchor distT="0" distB="0" distL="114300" distR="114300" simplePos="0" relativeHeight="251657728" behindDoc="0" locked="1" layoutInCell="1" allowOverlap="1" wp14:anchorId="6E10F63C" wp14:editId="1BC34047">
          <wp:simplePos x="0" y="0"/>
          <wp:positionH relativeFrom="column">
            <wp:posOffset>4086860</wp:posOffset>
          </wp:positionH>
          <wp:positionV relativeFrom="paragraph">
            <wp:posOffset>205105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000A6889">
      <w:rPr>
        <w:sz w:val="20"/>
      </w:rPr>
      <w:t>15-05974</w:t>
    </w:r>
    <w:r w:rsidR="00DF5A81">
      <w:rPr>
        <w:sz w:val="20"/>
      </w:rPr>
      <w:t xml:space="preserve"> </w:t>
    </w:r>
    <w:r w:rsidR="000A6889">
      <w:rPr>
        <w:sz w:val="20"/>
      </w:rPr>
      <w:t xml:space="preserve"> (E)</w:t>
    </w:r>
    <w:r w:rsidR="00DF5A81">
      <w:rPr>
        <w:sz w:val="20"/>
      </w:rPr>
      <w:br/>
    </w:r>
    <w:r w:rsidR="00DF5A81">
      <w:rPr>
        <w:rFonts w:ascii="C39T30Lfz" w:hAnsi="C39T30Lfz"/>
        <w:sz w:val="56"/>
      </w:rPr>
      <w:t></w:t>
    </w:r>
    <w:r w:rsidR="00DF5A81">
      <w:rPr>
        <w:rFonts w:ascii="C39T30Lfz" w:hAnsi="C39T30Lfz"/>
        <w:sz w:val="56"/>
      </w:rPr>
      <w:t></w:t>
    </w:r>
    <w:r w:rsidR="00DF5A81">
      <w:rPr>
        <w:rFonts w:ascii="C39T30Lfz" w:hAnsi="C39T30Lfz"/>
        <w:sz w:val="56"/>
      </w:rPr>
      <w:t></w:t>
    </w:r>
    <w:r w:rsidR="00DF5A81">
      <w:rPr>
        <w:rFonts w:ascii="C39T30Lfz" w:hAnsi="C39T30Lfz"/>
        <w:sz w:val="56"/>
      </w:rPr>
      <w:t></w:t>
    </w:r>
    <w:r w:rsidR="00DF5A81">
      <w:rPr>
        <w:rFonts w:ascii="C39T30Lfz" w:hAnsi="C39T30Lfz"/>
        <w:sz w:val="56"/>
      </w:rPr>
      <w:t></w:t>
    </w:r>
    <w:r w:rsidR="00DF5A81">
      <w:rPr>
        <w:rFonts w:ascii="C39T30Lfz" w:hAnsi="C39T30Lfz"/>
        <w:sz w:val="56"/>
      </w:rPr>
      <w:t></w:t>
    </w:r>
    <w:r w:rsidR="00DF5A81">
      <w:rPr>
        <w:rFonts w:ascii="C39T30Lfz" w:hAnsi="C39T30Lfz"/>
        <w:sz w:val="56"/>
      </w:rPr>
      <w:t></w:t>
    </w:r>
    <w:r w:rsidR="00DF5A81">
      <w:rPr>
        <w:rFonts w:ascii="C39T30Lfz" w:hAnsi="C39T30Lfz"/>
        <w:sz w:val="56"/>
      </w:rPr>
      <w:t></w:t>
    </w:r>
    <w:r w:rsidR="00DF5A81" w:rsidRPr="00DF5A81">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3C1CC8" w:rsidRDefault="00A8271B" w:rsidP="003C1CC8">
    <w:pPr>
      <w:pStyle w:val="Footer"/>
    </w:pPr>
    <w:r>
      <w:rPr>
        <w:noProof/>
        <w:lang w:eastAsia="en-GB"/>
      </w:rPr>
      <mc:AlternateContent>
        <mc:Choice Requires="wps">
          <w:drawing>
            <wp:anchor distT="0" distB="0" distL="114300" distR="114300" simplePos="0" relativeHeight="251662336" behindDoc="0" locked="0" layoutInCell="1" allowOverlap="1" wp14:anchorId="04CDADD3" wp14:editId="61923B63">
              <wp:simplePos x="0" y="0"/>
              <wp:positionH relativeFrom="margin">
                <wp:posOffset>-431800</wp:posOffset>
              </wp:positionH>
              <wp:positionV relativeFrom="margin">
                <wp:posOffset>0</wp:posOffset>
              </wp:positionV>
              <wp:extent cx="218364" cy="6121021"/>
              <wp:effectExtent l="0" t="0" r="1079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8271B" w:rsidRPr="00276911" w:rsidRDefault="00A8271B" w:rsidP="00EF1C3C">
                          <w:pPr>
                            <w:pStyle w:val="Footer"/>
                            <w:shd w:val="clear" w:color="auto" w:fill="FFFFFF" w:themeFill="background1"/>
                            <w:tabs>
                              <w:tab w:val="right" w:pos="9638"/>
                            </w:tabs>
                            <w:rPr>
                              <w:sz w:val="18"/>
                            </w:rPr>
                          </w:pPr>
                          <w:r w:rsidRPr="00276911">
                            <w:rPr>
                              <w:b/>
                              <w:sz w:val="18"/>
                            </w:rPr>
                            <w:fldChar w:fldCharType="begin"/>
                          </w:r>
                          <w:r w:rsidRPr="00276911">
                            <w:rPr>
                              <w:b/>
                              <w:sz w:val="18"/>
                            </w:rPr>
                            <w:instrText xml:space="preserve"> PAGE  \* MERGEFORMAT </w:instrText>
                          </w:r>
                          <w:r w:rsidRPr="00276911">
                            <w:rPr>
                              <w:b/>
                              <w:sz w:val="18"/>
                            </w:rPr>
                            <w:fldChar w:fldCharType="separate"/>
                          </w:r>
                          <w:r w:rsidR="005A6FA6">
                            <w:rPr>
                              <w:b/>
                              <w:noProof/>
                              <w:sz w:val="18"/>
                            </w:rPr>
                            <w:t>8</w:t>
                          </w:r>
                          <w:r w:rsidRPr="00276911">
                            <w:rPr>
                              <w:b/>
                              <w:sz w:val="18"/>
                            </w:rPr>
                            <w:fldChar w:fldCharType="end"/>
                          </w:r>
                          <w:r>
                            <w:rPr>
                              <w:sz w:val="18"/>
                            </w:rPr>
                            <w:tab/>
                          </w:r>
                        </w:p>
                        <w:p w:rsidR="00A8271B" w:rsidRDefault="00A8271B" w:rsidP="00EF1C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2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" filled="f" stroked="f">
              <v:stroke joinstyle="round"/>
              <v:path arrowok="t"/>
              <v:textbox style="layout-flow:vertical" inset="0,0,0,0">
                <w:txbxContent>
                  <w:p w:rsidR="00A8271B" w:rsidRPr="00276911" w:rsidRDefault="00A8271B" w:rsidP="00EF1C3C">
                    <w:pPr>
                      <w:pStyle w:val="Footer"/>
                      <w:shd w:val="clear" w:color="auto" w:fill="FFFFFF" w:themeFill="background1"/>
                      <w:tabs>
                        <w:tab w:val="right" w:pos="9638"/>
                      </w:tabs>
                      <w:rPr>
                        <w:sz w:val="18"/>
                      </w:rPr>
                    </w:pPr>
                    <w:r w:rsidRPr="00276911">
                      <w:rPr>
                        <w:b/>
                        <w:sz w:val="18"/>
                      </w:rPr>
                      <w:fldChar w:fldCharType="begin"/>
                    </w:r>
                    <w:r w:rsidRPr="00276911">
                      <w:rPr>
                        <w:b/>
                        <w:sz w:val="18"/>
                      </w:rPr>
                      <w:instrText xml:space="preserve"> PAGE  \* MERGEFORMAT </w:instrText>
                    </w:r>
                    <w:r w:rsidRPr="00276911">
                      <w:rPr>
                        <w:b/>
                        <w:sz w:val="18"/>
                      </w:rPr>
                      <w:fldChar w:fldCharType="separate"/>
                    </w:r>
                    <w:r w:rsidR="005A6FA6">
                      <w:rPr>
                        <w:b/>
                        <w:noProof/>
                        <w:sz w:val="18"/>
                      </w:rPr>
                      <w:t>8</w:t>
                    </w:r>
                    <w:r w:rsidRPr="00276911">
                      <w:rPr>
                        <w:b/>
                        <w:sz w:val="18"/>
                      </w:rPr>
                      <w:fldChar w:fldCharType="end"/>
                    </w:r>
                    <w:r>
                      <w:rPr>
                        <w:sz w:val="18"/>
                      </w:rPr>
                      <w:tab/>
                    </w:r>
                  </w:p>
                  <w:p w:rsidR="00A8271B" w:rsidRDefault="00A8271B" w:rsidP="00EF1C3C">
                    <w:pPr>
                      <w:shd w:val="clear" w:color="auto" w:fill="FFFFFF" w:themeFill="background1"/>
                    </w:pP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3C1CC8" w:rsidRDefault="00A8271B" w:rsidP="003C1CC8">
    <w:pPr>
      <w:pStyle w:val="Footer"/>
    </w:pPr>
    <w:r>
      <w:rPr>
        <w:noProof/>
        <w:lang w:eastAsia="en-GB"/>
      </w:rPr>
      <mc:AlternateContent>
        <mc:Choice Requires="wps">
          <w:drawing>
            <wp:anchor distT="0" distB="0" distL="114300" distR="114300" simplePos="0" relativeHeight="251660288" behindDoc="0" locked="0" layoutInCell="1" allowOverlap="1" wp14:anchorId="41FD2699" wp14:editId="27BE890F">
              <wp:simplePos x="0" y="0"/>
              <wp:positionH relativeFrom="margin">
                <wp:posOffset>-431800</wp:posOffset>
              </wp:positionH>
              <wp:positionV relativeFrom="margin">
                <wp:posOffset>0</wp:posOffset>
              </wp:positionV>
              <wp:extent cx="223736" cy="6118698"/>
              <wp:effectExtent l="0" t="0" r="2413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36" cy="6118698"/>
                      </a:xfrm>
                      <a:prstGeom prst="rect">
                        <a:avLst/>
                      </a:prstGeom>
                      <a:solidFill>
                        <a:schemeClr val="bg1"/>
                      </a:solidFill>
                      <a:ln w="9525" cap="flat" cmpd="sng" algn="ctr">
                        <a:solidFill>
                          <a:schemeClr val="bg1"/>
                        </a:solid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8271B" w:rsidRPr="00276911" w:rsidRDefault="00A8271B" w:rsidP="00EF1C3C">
                          <w:pPr>
                            <w:pStyle w:val="Footer"/>
                            <w:shd w:val="clear" w:color="auto" w:fill="FFFFFF" w:themeFill="background1"/>
                            <w:tabs>
                              <w:tab w:val="right" w:pos="9638"/>
                            </w:tabs>
                            <w:rPr>
                              <w:b/>
                              <w:sz w:val="18"/>
                            </w:rPr>
                          </w:pPr>
                          <w:r>
                            <w:tab/>
                          </w:r>
                          <w:r w:rsidRPr="00276911">
                            <w:rPr>
                              <w:b/>
                              <w:sz w:val="18"/>
                            </w:rPr>
                            <w:fldChar w:fldCharType="begin"/>
                          </w:r>
                          <w:r w:rsidRPr="00276911">
                            <w:rPr>
                              <w:b/>
                              <w:sz w:val="18"/>
                            </w:rPr>
                            <w:instrText xml:space="preserve"> PAGE  \* MERGEFORMAT </w:instrText>
                          </w:r>
                          <w:r w:rsidRPr="00276911">
                            <w:rPr>
                              <w:b/>
                              <w:sz w:val="18"/>
                            </w:rPr>
                            <w:fldChar w:fldCharType="separate"/>
                          </w:r>
                          <w:r w:rsidR="005A6FA6">
                            <w:rPr>
                              <w:b/>
                              <w:noProof/>
                              <w:sz w:val="18"/>
                            </w:rPr>
                            <w:t>9</w:t>
                          </w:r>
                          <w:r w:rsidRPr="00276911">
                            <w:rPr>
                              <w:b/>
                              <w:sz w:val="18"/>
                            </w:rPr>
                            <w:fldChar w:fldCharType="end"/>
                          </w:r>
                        </w:p>
                        <w:p w:rsidR="00A8271B" w:rsidRDefault="00A8271B" w:rsidP="00EF1C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pt;margin-top:0;width:17.6pt;height:481.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" fillcolor="white [3212]" strokecolor="white [3212]">
              <v:stroke joinstyle="round"/>
              <v:path arrowok="t"/>
              <v:textbox style="layout-flow:vertical" inset="0,0,0,0">
                <w:txbxContent>
                  <w:p w:rsidR="00A8271B" w:rsidRPr="00276911" w:rsidRDefault="00A8271B" w:rsidP="00EF1C3C">
                    <w:pPr>
                      <w:pStyle w:val="Footer"/>
                      <w:shd w:val="clear" w:color="auto" w:fill="FFFFFF" w:themeFill="background1"/>
                      <w:tabs>
                        <w:tab w:val="right" w:pos="9638"/>
                      </w:tabs>
                      <w:rPr>
                        <w:b/>
                        <w:sz w:val="18"/>
                      </w:rPr>
                    </w:pPr>
                    <w:r>
                      <w:tab/>
                    </w:r>
                    <w:r w:rsidRPr="00276911">
                      <w:rPr>
                        <w:b/>
                        <w:sz w:val="18"/>
                      </w:rPr>
                      <w:fldChar w:fldCharType="begin"/>
                    </w:r>
                    <w:r w:rsidRPr="00276911">
                      <w:rPr>
                        <w:b/>
                        <w:sz w:val="18"/>
                      </w:rPr>
                      <w:instrText xml:space="preserve"> PAGE  \* MERGEFORMAT </w:instrText>
                    </w:r>
                    <w:r w:rsidRPr="00276911">
                      <w:rPr>
                        <w:b/>
                        <w:sz w:val="18"/>
                      </w:rPr>
                      <w:fldChar w:fldCharType="separate"/>
                    </w:r>
                    <w:r w:rsidR="005A6FA6">
                      <w:rPr>
                        <w:b/>
                        <w:noProof/>
                        <w:sz w:val="18"/>
                      </w:rPr>
                      <w:t>9</w:t>
                    </w:r>
                    <w:r w:rsidRPr="00276911">
                      <w:rPr>
                        <w:b/>
                        <w:sz w:val="18"/>
                      </w:rPr>
                      <w:fldChar w:fldCharType="end"/>
                    </w:r>
                  </w:p>
                  <w:p w:rsidR="00A8271B" w:rsidRDefault="00A8271B" w:rsidP="00EF1C3C">
                    <w:pPr>
                      <w:shd w:val="clear" w:color="auto" w:fill="FFFFFF" w:themeFill="background1"/>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A5" w:rsidRPr="000B175B" w:rsidRDefault="00C733A5" w:rsidP="000B175B">
      <w:pPr>
        <w:tabs>
          <w:tab w:val="right" w:pos="2155"/>
        </w:tabs>
        <w:spacing w:after="80"/>
        <w:ind w:left="680"/>
        <w:rPr>
          <w:u w:val="single"/>
        </w:rPr>
      </w:pPr>
      <w:r>
        <w:rPr>
          <w:u w:val="single"/>
        </w:rPr>
        <w:tab/>
      </w:r>
    </w:p>
  </w:footnote>
  <w:footnote w:type="continuationSeparator" w:id="0">
    <w:p w:rsidR="00C733A5" w:rsidRPr="00FC68B7" w:rsidRDefault="00C733A5" w:rsidP="00FC68B7">
      <w:pPr>
        <w:tabs>
          <w:tab w:val="left" w:pos="2155"/>
        </w:tabs>
        <w:spacing w:after="80"/>
        <w:ind w:left="680"/>
        <w:rPr>
          <w:u w:val="single"/>
        </w:rPr>
      </w:pPr>
      <w:r>
        <w:rPr>
          <w:u w:val="single"/>
        </w:rPr>
        <w:tab/>
      </w:r>
    </w:p>
  </w:footnote>
  <w:footnote w:type="continuationNotice" w:id="1">
    <w:p w:rsidR="00C733A5" w:rsidRDefault="00C733A5"/>
  </w:footnote>
  <w:footnote w:id="2">
    <w:p w:rsidR="00A8271B" w:rsidRPr="00B7707D" w:rsidRDefault="00A8271B" w:rsidP="00B43AA1">
      <w:pPr>
        <w:pStyle w:val="FootnoteText"/>
        <w:rPr>
          <w:lang w:val="en-US"/>
        </w:rPr>
      </w:pPr>
      <w:r>
        <w:tab/>
      </w:r>
      <w:r>
        <w:rPr>
          <w:rStyle w:val="FootnoteReference"/>
        </w:rPr>
        <w:footnoteRef/>
      </w:r>
      <w:r>
        <w:tab/>
      </w:r>
      <w:r>
        <w:rPr>
          <w:lang w:val="en-US"/>
        </w:rPr>
        <w:t xml:space="preserve">Available from </w:t>
      </w:r>
      <w:hyperlink r:id="rId1" w:anchor="/" w:history="1">
        <w:r w:rsidRPr="00B43AA1">
          <w:rPr>
            <w:rStyle w:val="Hyperlink"/>
            <w:lang w:val="en-US"/>
          </w:rPr>
          <w:t>http://www.unece.org/env/pp/aarhus/mop5_docs.html#/</w:t>
        </w:r>
      </w:hyperlink>
      <w:r>
        <w:rPr>
          <w:lang w:val="en-US"/>
        </w:rPr>
        <w:t>.</w:t>
      </w:r>
    </w:p>
  </w:footnote>
  <w:footnote w:id="3">
    <w:p w:rsidR="00A8271B" w:rsidRPr="003B460E" w:rsidRDefault="00A8271B" w:rsidP="00276911">
      <w:pPr>
        <w:pStyle w:val="FootnoteText"/>
        <w:rPr>
          <w:lang w:val="en-US"/>
        </w:rPr>
      </w:pPr>
      <w:r>
        <w:tab/>
      </w:r>
      <w:r>
        <w:rPr>
          <w:rStyle w:val="FootnoteReference"/>
        </w:rPr>
        <w:footnoteRef/>
      </w:r>
      <w:r>
        <w:tab/>
      </w:r>
      <w:r>
        <w:rPr>
          <w:lang w:val="en-US"/>
        </w:rPr>
        <w:t xml:space="preserve">Available from </w:t>
      </w:r>
      <w:hyperlink r:id="rId2" w:anchor="/" w:history="1">
        <w:r w:rsidRPr="00FB345A">
          <w:rPr>
            <w:rStyle w:val="Hyperlink"/>
            <w:lang w:val="en-US"/>
          </w:rPr>
          <w:t>http://www.unece.org/prtrmopp2_docs.html#/</w:t>
        </w:r>
      </w:hyperlink>
      <w:r>
        <w:rPr>
          <w:rStyle w:val="Hyperlink"/>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276911" w:rsidRDefault="00A8271B">
    <w:pPr>
      <w:pStyle w:val="Header"/>
    </w:pPr>
    <w:r>
      <w:t>ECE/MP.PP/WG.1/2015/7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276911" w:rsidRDefault="00A8271B" w:rsidP="00276911">
    <w:pPr>
      <w:pStyle w:val="Header"/>
      <w:jc w:val="right"/>
    </w:pPr>
    <w:r>
      <w:t>ECE/MP.PP/WG.1/2015/7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3C1CC8" w:rsidRDefault="00A8271B" w:rsidP="003C1CC8">
    <w:r>
      <w:rPr>
        <w:noProof/>
        <w:lang w:eastAsia="en-GB"/>
      </w:rPr>
      <mc:AlternateContent>
        <mc:Choice Requires="wps">
          <w:drawing>
            <wp:anchor distT="0" distB="0" distL="114300" distR="114300" simplePos="0" relativeHeight="251661312" behindDoc="0" locked="0" layoutInCell="1" allowOverlap="1" wp14:anchorId="407C9EAE" wp14:editId="07E05D05">
              <wp:simplePos x="0" y="0"/>
              <wp:positionH relativeFrom="page">
                <wp:posOffset>9791700</wp:posOffset>
              </wp:positionH>
              <wp:positionV relativeFrom="margin">
                <wp:posOffset>0</wp:posOffset>
              </wp:positionV>
              <wp:extent cx="218364" cy="612102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8271B" w:rsidRPr="00276911" w:rsidRDefault="00A8271B" w:rsidP="00CE5131">
                          <w:pPr>
                            <w:pStyle w:val="Header"/>
                            <w:pBdr>
                              <w:bottom w:val="single" w:sz="4" w:space="1" w:color="auto"/>
                            </w:pBdr>
                            <w:shd w:val="clear" w:color="auto" w:fill="FFFFFF" w:themeFill="background1"/>
                          </w:pPr>
                          <w:r>
                            <w:t>ECE/MP.PP/WG.1/2015/7</w:t>
                          </w:r>
                        </w:p>
                        <w:p w:rsidR="00A8271B" w:rsidRDefault="00A8271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71pt;margin-top:0;width:17.2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" fillcolor="white [3212]" stroked="f">
              <v:stroke joinstyle="round"/>
              <v:path arrowok="t"/>
              <v:textbox style="layout-flow:vertical" inset="0,0,0,0">
                <w:txbxContent>
                  <w:p w:rsidR="00401787" w:rsidRPr="00276911" w:rsidRDefault="00401787" w:rsidP="00CE5131">
                    <w:pPr>
                      <w:pStyle w:val="Header"/>
                      <w:pBdr>
                        <w:bottom w:val="single" w:sz="4" w:space="1" w:color="auto"/>
                      </w:pBdr>
                      <w:shd w:val="clear" w:color="auto" w:fill="FFFFFF" w:themeFill="background1"/>
                    </w:pPr>
                    <w:r>
                      <w:t>ECE/MP.PP/WG.1/2015/7</w:t>
                    </w:r>
                  </w:p>
                  <w:p w:rsidR="00401787" w:rsidRDefault="0040178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Pr="003C1CC8" w:rsidRDefault="00A8271B" w:rsidP="003C1CC8">
    <w:r>
      <w:rPr>
        <w:noProof/>
        <w:lang w:eastAsia="en-GB"/>
      </w:rPr>
      <mc:AlternateContent>
        <mc:Choice Requires="wps">
          <w:drawing>
            <wp:anchor distT="0" distB="0" distL="114300" distR="114300" simplePos="0" relativeHeight="251659264" behindDoc="0" locked="0" layoutInCell="1" allowOverlap="1" wp14:anchorId="455D3A32" wp14:editId="248E5E8B">
              <wp:simplePos x="0" y="0"/>
              <wp:positionH relativeFrom="page">
                <wp:posOffset>9791700</wp:posOffset>
              </wp:positionH>
              <wp:positionV relativeFrom="margin">
                <wp:posOffset>0</wp:posOffset>
              </wp:positionV>
              <wp:extent cx="214009" cy="611869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009" cy="6118698"/>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A8271B" w:rsidRPr="00276911" w:rsidRDefault="00A8271B" w:rsidP="00CE5131">
                          <w:pPr>
                            <w:pStyle w:val="Header"/>
                            <w:pBdr>
                              <w:bottom w:val="single" w:sz="4" w:space="1" w:color="auto"/>
                            </w:pBdr>
                            <w:shd w:val="clear" w:color="auto" w:fill="FFFFFF" w:themeFill="background1"/>
                            <w:jc w:val="right"/>
                          </w:pPr>
                          <w:r>
                            <w:t>ECE/MP.PP/WG.1/2015/7</w:t>
                          </w:r>
                        </w:p>
                        <w:p w:rsidR="00A8271B" w:rsidRDefault="00A8271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71pt;margin-top:0;width:16.85pt;height:481.8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" fillcolor="white [3212]" stroked="f">
              <v:stroke joinstyle="round"/>
              <v:path arrowok="t"/>
              <v:textbox style="layout-flow:vertical" inset="0,0,0,0">
                <w:txbxContent>
                  <w:p w:rsidR="00401787" w:rsidRPr="00276911" w:rsidRDefault="00401787" w:rsidP="00CE5131">
                    <w:pPr>
                      <w:pStyle w:val="Header"/>
                      <w:pBdr>
                        <w:bottom w:val="single" w:sz="4" w:space="1" w:color="auto"/>
                      </w:pBdr>
                      <w:shd w:val="clear" w:color="auto" w:fill="FFFFFF" w:themeFill="background1"/>
                      <w:jc w:val="right"/>
                    </w:pPr>
                    <w:r>
                      <w:t>ECE/MP.PP/WG.1/2015/7</w:t>
                    </w:r>
                  </w:p>
                  <w:p w:rsidR="00401787" w:rsidRDefault="0040178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1B" w:rsidRDefault="00A82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1"/>
  </w:num>
  <w:num w:numId="16">
    <w:abstractNumId w:val="16"/>
  </w:num>
  <w:num w:numId="17">
    <w:abstractNumId w:val="15"/>
  </w:num>
  <w:num w:numId="18">
    <w:abstractNumId w:val="10"/>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11"/>
    <w:rsid w:val="00013087"/>
    <w:rsid w:val="00016C0C"/>
    <w:rsid w:val="000341E2"/>
    <w:rsid w:val="000463DC"/>
    <w:rsid w:val="00046B1F"/>
    <w:rsid w:val="00050F6B"/>
    <w:rsid w:val="00057E97"/>
    <w:rsid w:val="00072C8C"/>
    <w:rsid w:val="000733B5"/>
    <w:rsid w:val="0007487E"/>
    <w:rsid w:val="00081815"/>
    <w:rsid w:val="000931C0"/>
    <w:rsid w:val="000A6889"/>
    <w:rsid w:val="000B0595"/>
    <w:rsid w:val="000B175B"/>
    <w:rsid w:val="000B20F6"/>
    <w:rsid w:val="000B3A0F"/>
    <w:rsid w:val="000B4EF7"/>
    <w:rsid w:val="000C2C03"/>
    <w:rsid w:val="000C2D2E"/>
    <w:rsid w:val="000C5F6A"/>
    <w:rsid w:val="000E0415"/>
    <w:rsid w:val="001103AA"/>
    <w:rsid w:val="00113F7C"/>
    <w:rsid w:val="0011666B"/>
    <w:rsid w:val="00154FD9"/>
    <w:rsid w:val="00165F3A"/>
    <w:rsid w:val="00174731"/>
    <w:rsid w:val="00184955"/>
    <w:rsid w:val="001969F4"/>
    <w:rsid w:val="001A3336"/>
    <w:rsid w:val="001A67CA"/>
    <w:rsid w:val="001B4B04"/>
    <w:rsid w:val="001C6663"/>
    <w:rsid w:val="001C71DC"/>
    <w:rsid w:val="001C7895"/>
    <w:rsid w:val="001D0C8C"/>
    <w:rsid w:val="001D1419"/>
    <w:rsid w:val="001D26DF"/>
    <w:rsid w:val="001D3A03"/>
    <w:rsid w:val="001E44D8"/>
    <w:rsid w:val="001E7B67"/>
    <w:rsid w:val="001F60B3"/>
    <w:rsid w:val="00202DA8"/>
    <w:rsid w:val="00206B73"/>
    <w:rsid w:val="00211E0B"/>
    <w:rsid w:val="00230C33"/>
    <w:rsid w:val="00234C62"/>
    <w:rsid w:val="0024772E"/>
    <w:rsid w:val="00267A76"/>
    <w:rsid w:val="00267F5F"/>
    <w:rsid w:val="00276911"/>
    <w:rsid w:val="00286B4D"/>
    <w:rsid w:val="00287C50"/>
    <w:rsid w:val="002D4643"/>
    <w:rsid w:val="002D7A0B"/>
    <w:rsid w:val="002E3A2F"/>
    <w:rsid w:val="002F175C"/>
    <w:rsid w:val="002F2791"/>
    <w:rsid w:val="002F2B7D"/>
    <w:rsid w:val="00302E18"/>
    <w:rsid w:val="00316451"/>
    <w:rsid w:val="00317DF8"/>
    <w:rsid w:val="003229D8"/>
    <w:rsid w:val="00352709"/>
    <w:rsid w:val="003619B5"/>
    <w:rsid w:val="003631B0"/>
    <w:rsid w:val="00365763"/>
    <w:rsid w:val="00371178"/>
    <w:rsid w:val="00375BCB"/>
    <w:rsid w:val="00377E04"/>
    <w:rsid w:val="00392E47"/>
    <w:rsid w:val="003A6810"/>
    <w:rsid w:val="003B4680"/>
    <w:rsid w:val="003C1CC8"/>
    <w:rsid w:val="003C2CC4"/>
    <w:rsid w:val="003D3AD3"/>
    <w:rsid w:val="003D4B23"/>
    <w:rsid w:val="003E7D8E"/>
    <w:rsid w:val="003F2B7B"/>
    <w:rsid w:val="003F7A01"/>
    <w:rsid w:val="00401787"/>
    <w:rsid w:val="00410C89"/>
    <w:rsid w:val="00422E03"/>
    <w:rsid w:val="00426B9B"/>
    <w:rsid w:val="00430D92"/>
    <w:rsid w:val="00432487"/>
    <w:rsid w:val="004325CB"/>
    <w:rsid w:val="00433A6E"/>
    <w:rsid w:val="00436788"/>
    <w:rsid w:val="00442A83"/>
    <w:rsid w:val="0045495B"/>
    <w:rsid w:val="00466275"/>
    <w:rsid w:val="004757A9"/>
    <w:rsid w:val="0048397A"/>
    <w:rsid w:val="00485CBB"/>
    <w:rsid w:val="004866B7"/>
    <w:rsid w:val="004C2461"/>
    <w:rsid w:val="004C7462"/>
    <w:rsid w:val="004E1DD8"/>
    <w:rsid w:val="004E77B2"/>
    <w:rsid w:val="00503C72"/>
    <w:rsid w:val="00504B2D"/>
    <w:rsid w:val="0052136D"/>
    <w:rsid w:val="00522617"/>
    <w:rsid w:val="0052775E"/>
    <w:rsid w:val="005420F2"/>
    <w:rsid w:val="005628B6"/>
    <w:rsid w:val="00571907"/>
    <w:rsid w:val="00573820"/>
    <w:rsid w:val="0059724D"/>
    <w:rsid w:val="005A1985"/>
    <w:rsid w:val="005A6FA6"/>
    <w:rsid w:val="005B3DB3"/>
    <w:rsid w:val="005B4E13"/>
    <w:rsid w:val="005C342F"/>
    <w:rsid w:val="005D2609"/>
    <w:rsid w:val="005E0527"/>
    <w:rsid w:val="005F7B75"/>
    <w:rsid w:val="006001EE"/>
    <w:rsid w:val="00600311"/>
    <w:rsid w:val="00605042"/>
    <w:rsid w:val="00611FC4"/>
    <w:rsid w:val="006176FB"/>
    <w:rsid w:val="00620B3E"/>
    <w:rsid w:val="00640B26"/>
    <w:rsid w:val="00652D0A"/>
    <w:rsid w:val="00662BB6"/>
    <w:rsid w:val="006661F3"/>
    <w:rsid w:val="00676606"/>
    <w:rsid w:val="00677AC6"/>
    <w:rsid w:val="00684C21"/>
    <w:rsid w:val="006A1B9F"/>
    <w:rsid w:val="006A2530"/>
    <w:rsid w:val="006C3589"/>
    <w:rsid w:val="006D37AF"/>
    <w:rsid w:val="006D51D0"/>
    <w:rsid w:val="006D5FB9"/>
    <w:rsid w:val="006E564B"/>
    <w:rsid w:val="006E7191"/>
    <w:rsid w:val="00701F50"/>
    <w:rsid w:val="00703577"/>
    <w:rsid w:val="00705894"/>
    <w:rsid w:val="0072632A"/>
    <w:rsid w:val="007327D5"/>
    <w:rsid w:val="00752A1E"/>
    <w:rsid w:val="007629C8"/>
    <w:rsid w:val="0077047D"/>
    <w:rsid w:val="007710A7"/>
    <w:rsid w:val="0077558B"/>
    <w:rsid w:val="00776ADD"/>
    <w:rsid w:val="007A40D3"/>
    <w:rsid w:val="007B6BA5"/>
    <w:rsid w:val="007C3390"/>
    <w:rsid w:val="007C4F4B"/>
    <w:rsid w:val="007E01E9"/>
    <w:rsid w:val="007E63F3"/>
    <w:rsid w:val="007F4C93"/>
    <w:rsid w:val="007F6611"/>
    <w:rsid w:val="00811920"/>
    <w:rsid w:val="00815AD0"/>
    <w:rsid w:val="00821262"/>
    <w:rsid w:val="00823665"/>
    <w:rsid w:val="008242D7"/>
    <w:rsid w:val="008257B1"/>
    <w:rsid w:val="00832334"/>
    <w:rsid w:val="00835DBD"/>
    <w:rsid w:val="00843767"/>
    <w:rsid w:val="00851749"/>
    <w:rsid w:val="00856CB8"/>
    <w:rsid w:val="008617A5"/>
    <w:rsid w:val="00864AE2"/>
    <w:rsid w:val="008679D9"/>
    <w:rsid w:val="0087321B"/>
    <w:rsid w:val="00875F86"/>
    <w:rsid w:val="008878DE"/>
    <w:rsid w:val="008979B1"/>
    <w:rsid w:val="008A6B25"/>
    <w:rsid w:val="008A6C4F"/>
    <w:rsid w:val="008B0FED"/>
    <w:rsid w:val="008B2335"/>
    <w:rsid w:val="008B335E"/>
    <w:rsid w:val="008B7153"/>
    <w:rsid w:val="008C262B"/>
    <w:rsid w:val="008E0678"/>
    <w:rsid w:val="0091224D"/>
    <w:rsid w:val="00920D50"/>
    <w:rsid w:val="009223CA"/>
    <w:rsid w:val="00940F93"/>
    <w:rsid w:val="009437A0"/>
    <w:rsid w:val="00945A65"/>
    <w:rsid w:val="00951B3D"/>
    <w:rsid w:val="0096470D"/>
    <w:rsid w:val="009760F3"/>
    <w:rsid w:val="00976CFB"/>
    <w:rsid w:val="009877C6"/>
    <w:rsid w:val="009A0830"/>
    <w:rsid w:val="009A0E8D"/>
    <w:rsid w:val="009B26E7"/>
    <w:rsid w:val="009B60F3"/>
    <w:rsid w:val="009E0D1B"/>
    <w:rsid w:val="009E32F0"/>
    <w:rsid w:val="009F435B"/>
    <w:rsid w:val="00A00697"/>
    <w:rsid w:val="00A00A3F"/>
    <w:rsid w:val="00A01489"/>
    <w:rsid w:val="00A11D7B"/>
    <w:rsid w:val="00A3026E"/>
    <w:rsid w:val="00A338F1"/>
    <w:rsid w:val="00A35BE0"/>
    <w:rsid w:val="00A51394"/>
    <w:rsid w:val="00A71D56"/>
    <w:rsid w:val="00A72F22"/>
    <w:rsid w:val="00A7360F"/>
    <w:rsid w:val="00A748A6"/>
    <w:rsid w:val="00A769F4"/>
    <w:rsid w:val="00A776B4"/>
    <w:rsid w:val="00A8271B"/>
    <w:rsid w:val="00A87DBB"/>
    <w:rsid w:val="00A94361"/>
    <w:rsid w:val="00AA293C"/>
    <w:rsid w:val="00AA519A"/>
    <w:rsid w:val="00AC6D2D"/>
    <w:rsid w:val="00AC7BE3"/>
    <w:rsid w:val="00AD4276"/>
    <w:rsid w:val="00AD4872"/>
    <w:rsid w:val="00AF64B0"/>
    <w:rsid w:val="00B03326"/>
    <w:rsid w:val="00B27039"/>
    <w:rsid w:val="00B30179"/>
    <w:rsid w:val="00B421C1"/>
    <w:rsid w:val="00B43AA1"/>
    <w:rsid w:val="00B47BE1"/>
    <w:rsid w:val="00B5095B"/>
    <w:rsid w:val="00B54082"/>
    <w:rsid w:val="00B55C71"/>
    <w:rsid w:val="00B56E4A"/>
    <w:rsid w:val="00B56E9C"/>
    <w:rsid w:val="00B64B1F"/>
    <w:rsid w:val="00B6553F"/>
    <w:rsid w:val="00B6778E"/>
    <w:rsid w:val="00B77D05"/>
    <w:rsid w:val="00B81206"/>
    <w:rsid w:val="00B81E12"/>
    <w:rsid w:val="00BA16E5"/>
    <w:rsid w:val="00BA201D"/>
    <w:rsid w:val="00BB1799"/>
    <w:rsid w:val="00BC3FA0"/>
    <w:rsid w:val="00BC74E9"/>
    <w:rsid w:val="00BE30D5"/>
    <w:rsid w:val="00BF68A8"/>
    <w:rsid w:val="00C11A03"/>
    <w:rsid w:val="00C22C0C"/>
    <w:rsid w:val="00C35F1F"/>
    <w:rsid w:val="00C4527F"/>
    <w:rsid w:val="00C463DD"/>
    <w:rsid w:val="00C4724C"/>
    <w:rsid w:val="00C501B3"/>
    <w:rsid w:val="00C629A0"/>
    <w:rsid w:val="00C641F7"/>
    <w:rsid w:val="00C64629"/>
    <w:rsid w:val="00C72C6F"/>
    <w:rsid w:val="00C733A5"/>
    <w:rsid w:val="00C745C3"/>
    <w:rsid w:val="00C96DF2"/>
    <w:rsid w:val="00CB175D"/>
    <w:rsid w:val="00CB2649"/>
    <w:rsid w:val="00CB3E03"/>
    <w:rsid w:val="00CB7083"/>
    <w:rsid w:val="00CC196E"/>
    <w:rsid w:val="00CC5A26"/>
    <w:rsid w:val="00CD2394"/>
    <w:rsid w:val="00CE4A8F"/>
    <w:rsid w:val="00CE5131"/>
    <w:rsid w:val="00CE71AF"/>
    <w:rsid w:val="00D02901"/>
    <w:rsid w:val="00D2031B"/>
    <w:rsid w:val="00D25FE2"/>
    <w:rsid w:val="00D41D03"/>
    <w:rsid w:val="00D43252"/>
    <w:rsid w:val="00D44F86"/>
    <w:rsid w:val="00D47EEA"/>
    <w:rsid w:val="00D54123"/>
    <w:rsid w:val="00D55C5E"/>
    <w:rsid w:val="00D61561"/>
    <w:rsid w:val="00D74999"/>
    <w:rsid w:val="00D773DF"/>
    <w:rsid w:val="00D95303"/>
    <w:rsid w:val="00D978C6"/>
    <w:rsid w:val="00DA197F"/>
    <w:rsid w:val="00DA3C1C"/>
    <w:rsid w:val="00DB17B7"/>
    <w:rsid w:val="00DC5061"/>
    <w:rsid w:val="00DF0190"/>
    <w:rsid w:val="00DF5A81"/>
    <w:rsid w:val="00DF7024"/>
    <w:rsid w:val="00DF7D45"/>
    <w:rsid w:val="00E01B0B"/>
    <w:rsid w:val="00E046DF"/>
    <w:rsid w:val="00E12B22"/>
    <w:rsid w:val="00E27346"/>
    <w:rsid w:val="00E71BC8"/>
    <w:rsid w:val="00E7260F"/>
    <w:rsid w:val="00E73F5D"/>
    <w:rsid w:val="00E77E4E"/>
    <w:rsid w:val="00E800FB"/>
    <w:rsid w:val="00E96630"/>
    <w:rsid w:val="00EA3C56"/>
    <w:rsid w:val="00EB7D9D"/>
    <w:rsid w:val="00EC3607"/>
    <w:rsid w:val="00ED63AB"/>
    <w:rsid w:val="00ED7A2A"/>
    <w:rsid w:val="00EE4525"/>
    <w:rsid w:val="00EE505A"/>
    <w:rsid w:val="00EE6D95"/>
    <w:rsid w:val="00EE79BA"/>
    <w:rsid w:val="00EF1C3C"/>
    <w:rsid w:val="00EF1D7F"/>
    <w:rsid w:val="00F07C8C"/>
    <w:rsid w:val="00F31E5F"/>
    <w:rsid w:val="00F34E50"/>
    <w:rsid w:val="00F40B8E"/>
    <w:rsid w:val="00F6100A"/>
    <w:rsid w:val="00F61623"/>
    <w:rsid w:val="00F93781"/>
    <w:rsid w:val="00FA65A0"/>
    <w:rsid w:val="00FB345A"/>
    <w:rsid w:val="00FB613B"/>
    <w:rsid w:val="00FC6537"/>
    <w:rsid w:val="00FC68B7"/>
    <w:rsid w:val="00FD04EC"/>
    <w:rsid w:val="00FD2B33"/>
    <w:rsid w:val="00FD3F98"/>
    <w:rsid w:val="00FE106A"/>
    <w:rsid w:val="00FE224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rPr>
      <w:sz w:val="6"/>
    </w:rPr>
  </w:style>
  <w:style w:type="paragraph" w:styleId="CommentText">
    <w:name w:val="annotation text"/>
    <w:basedOn w:val="Normal"/>
    <w:link w:val="CommentTextChar1"/>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rsid w:val="002769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911"/>
    <w:rPr>
      <w:rFonts w:ascii="Tahoma" w:hAnsi="Tahoma" w:cs="Tahoma"/>
      <w:sz w:val="16"/>
      <w:szCs w:val="16"/>
      <w:lang w:eastAsia="en-US"/>
    </w:rPr>
  </w:style>
  <w:style w:type="character" w:customStyle="1" w:styleId="H1GChar">
    <w:name w:val="_ H_1_G Char"/>
    <w:link w:val="H1G"/>
    <w:rsid w:val="00276911"/>
    <w:rPr>
      <w:b/>
      <w:sz w:val="24"/>
      <w:lang w:eastAsia="en-US"/>
    </w:rPr>
  </w:style>
  <w:style w:type="character" w:customStyle="1" w:styleId="FootnoteTextChar">
    <w:name w:val="Footnote Text Char"/>
    <w:aliases w:val="5_G Char,fn Char,footnote text Char,Footnotes Char,Footnote ak Char"/>
    <w:link w:val="FootnoteText"/>
    <w:locked/>
    <w:rsid w:val="00276911"/>
    <w:rPr>
      <w:sz w:val="18"/>
      <w:lang w:eastAsia="en-US"/>
    </w:rPr>
  </w:style>
  <w:style w:type="character" w:customStyle="1" w:styleId="SingleTxtGChar">
    <w:name w:val="_ Single Txt_G Char"/>
    <w:link w:val="SingleTxtG"/>
    <w:rsid w:val="00CD2394"/>
    <w:rPr>
      <w:lang w:eastAsia="en-US"/>
    </w:rPr>
  </w:style>
  <w:style w:type="paragraph" w:customStyle="1" w:styleId="ParaNo">
    <w:name w:val="ParaNo."/>
    <w:basedOn w:val="Normal"/>
    <w:rsid w:val="00CD2394"/>
    <w:pPr>
      <w:numPr>
        <w:numId w:val="22"/>
      </w:numPr>
      <w:tabs>
        <w:tab w:val="clear" w:pos="360"/>
        <w:tab w:val="left" w:pos="737"/>
      </w:tabs>
      <w:suppressAutoHyphens w:val="0"/>
      <w:spacing w:after="240" w:line="240" w:lineRule="auto"/>
    </w:pPr>
    <w:rPr>
      <w:sz w:val="24"/>
      <w:lang w:val="fr-CH"/>
    </w:rPr>
  </w:style>
  <w:style w:type="character" w:customStyle="1" w:styleId="st1">
    <w:name w:val="st1"/>
    <w:rsid w:val="00CD2394"/>
  </w:style>
  <w:style w:type="character" w:customStyle="1" w:styleId="CommentTextChar">
    <w:name w:val="Comment Text Char"/>
    <w:rsid w:val="00CD2394"/>
    <w:rPr>
      <w:lang w:eastAsia="en-US"/>
    </w:rPr>
  </w:style>
  <w:style w:type="paragraph" w:styleId="CommentSubject">
    <w:name w:val="annotation subject"/>
    <w:basedOn w:val="CommentText"/>
    <w:next w:val="CommentText"/>
    <w:link w:val="CommentSubjectChar"/>
    <w:rsid w:val="00CD2394"/>
    <w:rPr>
      <w:b/>
      <w:bCs/>
    </w:rPr>
  </w:style>
  <w:style w:type="character" w:customStyle="1" w:styleId="CommentTextChar1">
    <w:name w:val="Comment Text Char1"/>
    <w:basedOn w:val="DefaultParagraphFont"/>
    <w:link w:val="CommentText"/>
    <w:rsid w:val="00CD2394"/>
    <w:rPr>
      <w:lang w:eastAsia="en-US"/>
    </w:rPr>
  </w:style>
  <w:style w:type="character" w:customStyle="1" w:styleId="CommentSubjectChar">
    <w:name w:val="Comment Subject Char"/>
    <w:basedOn w:val="CommentTextChar1"/>
    <w:link w:val="CommentSubject"/>
    <w:rsid w:val="00CD2394"/>
    <w:rPr>
      <w:b/>
      <w:bCs/>
      <w:lang w:eastAsia="en-US"/>
    </w:rPr>
  </w:style>
  <w:style w:type="paragraph" w:styleId="Revision">
    <w:name w:val="Revision"/>
    <w:hidden/>
    <w:uiPriority w:val="99"/>
    <w:semiHidden/>
    <w:rsid w:val="00CD2394"/>
    <w:rPr>
      <w:lang w:eastAsia="en-US"/>
    </w:rPr>
  </w:style>
  <w:style w:type="character" w:customStyle="1" w:styleId="highlight">
    <w:name w:val="highlight"/>
    <w:rsid w:val="00CD2394"/>
  </w:style>
  <w:style w:type="character" w:customStyle="1" w:styleId="BodyText3Char">
    <w:name w:val="Body Text 3 Char"/>
    <w:link w:val="BodyText3"/>
    <w:rsid w:val="00CD2394"/>
    <w:rPr>
      <w:sz w:val="16"/>
      <w:szCs w:val="16"/>
      <w:lang w:eastAsia="en-US"/>
    </w:rPr>
  </w:style>
  <w:style w:type="character" w:customStyle="1" w:styleId="HeaderChar">
    <w:name w:val="Header Char"/>
    <w:aliases w:val="6_G Char"/>
    <w:basedOn w:val="DefaultParagraphFont"/>
    <w:link w:val="Header"/>
    <w:uiPriority w:val="99"/>
    <w:rsid w:val="00CD2394"/>
    <w:rPr>
      <w:b/>
      <w:sz w:val="18"/>
      <w:lang w:eastAsia="en-US"/>
    </w:rPr>
  </w:style>
  <w:style w:type="paragraph" w:styleId="ListParagraph">
    <w:name w:val="List Paragraph"/>
    <w:basedOn w:val="Normal"/>
    <w:uiPriority w:val="34"/>
    <w:qFormat/>
    <w:rsid w:val="00CD2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rPr>
      <w:sz w:val="6"/>
    </w:rPr>
  </w:style>
  <w:style w:type="paragraph" w:styleId="CommentText">
    <w:name w:val="annotation text"/>
    <w:basedOn w:val="Normal"/>
    <w:link w:val="CommentTextChar1"/>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rsid w:val="002769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911"/>
    <w:rPr>
      <w:rFonts w:ascii="Tahoma" w:hAnsi="Tahoma" w:cs="Tahoma"/>
      <w:sz w:val="16"/>
      <w:szCs w:val="16"/>
      <w:lang w:eastAsia="en-US"/>
    </w:rPr>
  </w:style>
  <w:style w:type="character" w:customStyle="1" w:styleId="H1GChar">
    <w:name w:val="_ H_1_G Char"/>
    <w:link w:val="H1G"/>
    <w:rsid w:val="00276911"/>
    <w:rPr>
      <w:b/>
      <w:sz w:val="24"/>
      <w:lang w:eastAsia="en-US"/>
    </w:rPr>
  </w:style>
  <w:style w:type="character" w:customStyle="1" w:styleId="FootnoteTextChar">
    <w:name w:val="Footnote Text Char"/>
    <w:aliases w:val="5_G Char,fn Char,footnote text Char,Footnotes Char,Footnote ak Char"/>
    <w:link w:val="FootnoteText"/>
    <w:locked/>
    <w:rsid w:val="00276911"/>
    <w:rPr>
      <w:sz w:val="18"/>
      <w:lang w:eastAsia="en-US"/>
    </w:rPr>
  </w:style>
  <w:style w:type="character" w:customStyle="1" w:styleId="SingleTxtGChar">
    <w:name w:val="_ Single Txt_G Char"/>
    <w:link w:val="SingleTxtG"/>
    <w:rsid w:val="00CD2394"/>
    <w:rPr>
      <w:lang w:eastAsia="en-US"/>
    </w:rPr>
  </w:style>
  <w:style w:type="paragraph" w:customStyle="1" w:styleId="ParaNo">
    <w:name w:val="ParaNo."/>
    <w:basedOn w:val="Normal"/>
    <w:rsid w:val="00CD2394"/>
    <w:pPr>
      <w:numPr>
        <w:numId w:val="22"/>
      </w:numPr>
      <w:tabs>
        <w:tab w:val="clear" w:pos="360"/>
        <w:tab w:val="left" w:pos="737"/>
      </w:tabs>
      <w:suppressAutoHyphens w:val="0"/>
      <w:spacing w:after="240" w:line="240" w:lineRule="auto"/>
    </w:pPr>
    <w:rPr>
      <w:sz w:val="24"/>
      <w:lang w:val="fr-CH"/>
    </w:rPr>
  </w:style>
  <w:style w:type="character" w:customStyle="1" w:styleId="st1">
    <w:name w:val="st1"/>
    <w:rsid w:val="00CD2394"/>
  </w:style>
  <w:style w:type="character" w:customStyle="1" w:styleId="CommentTextChar">
    <w:name w:val="Comment Text Char"/>
    <w:rsid w:val="00CD2394"/>
    <w:rPr>
      <w:lang w:eastAsia="en-US"/>
    </w:rPr>
  </w:style>
  <w:style w:type="paragraph" w:styleId="CommentSubject">
    <w:name w:val="annotation subject"/>
    <w:basedOn w:val="CommentText"/>
    <w:next w:val="CommentText"/>
    <w:link w:val="CommentSubjectChar"/>
    <w:rsid w:val="00CD2394"/>
    <w:rPr>
      <w:b/>
      <w:bCs/>
    </w:rPr>
  </w:style>
  <w:style w:type="character" w:customStyle="1" w:styleId="CommentTextChar1">
    <w:name w:val="Comment Text Char1"/>
    <w:basedOn w:val="DefaultParagraphFont"/>
    <w:link w:val="CommentText"/>
    <w:rsid w:val="00CD2394"/>
    <w:rPr>
      <w:lang w:eastAsia="en-US"/>
    </w:rPr>
  </w:style>
  <w:style w:type="character" w:customStyle="1" w:styleId="CommentSubjectChar">
    <w:name w:val="Comment Subject Char"/>
    <w:basedOn w:val="CommentTextChar1"/>
    <w:link w:val="CommentSubject"/>
    <w:rsid w:val="00CD2394"/>
    <w:rPr>
      <w:b/>
      <w:bCs/>
      <w:lang w:eastAsia="en-US"/>
    </w:rPr>
  </w:style>
  <w:style w:type="paragraph" w:styleId="Revision">
    <w:name w:val="Revision"/>
    <w:hidden/>
    <w:uiPriority w:val="99"/>
    <w:semiHidden/>
    <w:rsid w:val="00CD2394"/>
    <w:rPr>
      <w:lang w:eastAsia="en-US"/>
    </w:rPr>
  </w:style>
  <w:style w:type="character" w:customStyle="1" w:styleId="highlight">
    <w:name w:val="highlight"/>
    <w:rsid w:val="00CD2394"/>
  </w:style>
  <w:style w:type="character" w:customStyle="1" w:styleId="BodyText3Char">
    <w:name w:val="Body Text 3 Char"/>
    <w:link w:val="BodyText3"/>
    <w:rsid w:val="00CD2394"/>
    <w:rPr>
      <w:sz w:val="16"/>
      <w:szCs w:val="16"/>
      <w:lang w:eastAsia="en-US"/>
    </w:rPr>
  </w:style>
  <w:style w:type="character" w:customStyle="1" w:styleId="HeaderChar">
    <w:name w:val="Header Char"/>
    <w:aliases w:val="6_G Char"/>
    <w:basedOn w:val="DefaultParagraphFont"/>
    <w:link w:val="Header"/>
    <w:uiPriority w:val="99"/>
    <w:rsid w:val="00CD2394"/>
    <w:rPr>
      <w:b/>
      <w:sz w:val="18"/>
      <w:lang w:eastAsia="en-US"/>
    </w:rPr>
  </w:style>
  <w:style w:type="paragraph" w:styleId="ListParagraph">
    <w:name w:val="List Paragraph"/>
    <w:basedOn w:val="Normal"/>
    <w:uiPriority w:val="34"/>
    <w:qFormat/>
    <w:rsid w:val="00CD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prtrmopp2_docs.html"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9</Pages>
  <Words>1993</Words>
  <Characters>11366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Temporaire</cp:lastModifiedBy>
  <cp:revision>3</cp:revision>
  <cp:lastPrinted>2015-03-25T09:32:00Z</cp:lastPrinted>
  <dcterms:created xsi:type="dcterms:W3CDTF">2015-03-25T09:32:00Z</dcterms:created>
  <dcterms:modified xsi:type="dcterms:W3CDTF">2015-03-25T09:32:00Z</dcterms:modified>
</cp:coreProperties>
</file>