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16CD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16CD2" w:rsidP="00516CD2">
            <w:pPr>
              <w:jc w:val="right"/>
            </w:pPr>
            <w:r w:rsidRPr="00516CD2">
              <w:rPr>
                <w:sz w:val="40"/>
              </w:rPr>
              <w:t>ECE</w:t>
            </w:r>
            <w:r>
              <w:t>/MP.PRTR/2017/12</w:t>
            </w:r>
          </w:p>
        </w:tc>
      </w:tr>
      <w:tr w:rsidR="002D5AAC" w:rsidRPr="0096021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29FAA99" wp14:editId="426055C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16CD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16CD2" w:rsidRDefault="00516CD2" w:rsidP="00516C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June 2017</w:t>
            </w:r>
          </w:p>
          <w:p w:rsidR="00516CD2" w:rsidRDefault="00516CD2" w:rsidP="00516C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16CD2" w:rsidRPr="008D53B6" w:rsidRDefault="00516CD2" w:rsidP="00516C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516CD2" w:rsidRPr="00516CD2" w:rsidRDefault="00516CD2" w:rsidP="006B03B8">
      <w:pPr>
        <w:spacing w:before="80" w:line="236" w:lineRule="atLeast"/>
        <w:rPr>
          <w:rFonts w:eastAsia="Times New Roman" w:cs="Times New Roman"/>
          <w:b/>
          <w:sz w:val="28"/>
          <w:szCs w:val="28"/>
          <w:lang w:eastAsia="en-US"/>
        </w:rPr>
      </w:pPr>
      <w:r w:rsidRPr="00516CD2">
        <w:rPr>
          <w:rFonts w:eastAsia="Times New Roman" w:cs="Times New Roman"/>
          <w:b/>
          <w:sz w:val="28"/>
          <w:szCs w:val="28"/>
          <w:lang w:eastAsia="en-US"/>
        </w:rPr>
        <w:t>Европейская экономическая комиссия</w:t>
      </w:r>
    </w:p>
    <w:p w:rsidR="00516CD2" w:rsidRPr="00516CD2" w:rsidRDefault="00516CD2" w:rsidP="006B03B8">
      <w:pPr>
        <w:spacing w:before="80" w:line="236" w:lineRule="atLeast"/>
        <w:rPr>
          <w:rFonts w:eastAsia="Times New Roman" w:cs="Times New Roman"/>
          <w:sz w:val="28"/>
          <w:szCs w:val="28"/>
          <w:lang w:eastAsia="en-US"/>
        </w:rPr>
      </w:pPr>
      <w:r w:rsidRPr="00516CD2">
        <w:rPr>
          <w:rFonts w:eastAsia="Times New Roman" w:cs="Times New Roman"/>
          <w:sz w:val="28"/>
          <w:szCs w:val="28"/>
          <w:lang w:eastAsia="en-US"/>
        </w:rPr>
        <w:t>Совещание Сторон Протокола о регистрах</w:t>
      </w:r>
      <w:r w:rsidRPr="00516CD2">
        <w:rPr>
          <w:rFonts w:eastAsia="Times New Roman" w:cs="Times New Roman"/>
          <w:sz w:val="28"/>
          <w:szCs w:val="28"/>
          <w:lang w:eastAsia="en-US"/>
        </w:rPr>
        <w:br/>
        <w:t>выбросов и переноса загрязнителей</w:t>
      </w:r>
      <w:r w:rsidRPr="00516CD2">
        <w:rPr>
          <w:rFonts w:eastAsia="Times New Roman" w:cs="Times New Roman"/>
          <w:sz w:val="28"/>
          <w:szCs w:val="28"/>
          <w:lang w:eastAsia="en-US"/>
        </w:rPr>
        <w:br/>
        <w:t>к Конвенции о доступе к информации,</w:t>
      </w:r>
      <w:r w:rsidRPr="00516CD2">
        <w:rPr>
          <w:rFonts w:eastAsia="Times New Roman" w:cs="Times New Roman"/>
          <w:sz w:val="28"/>
          <w:szCs w:val="28"/>
          <w:lang w:eastAsia="en-US"/>
        </w:rPr>
        <w:br/>
        <w:t>участии общественности в процессе</w:t>
      </w:r>
      <w:r w:rsidRPr="00516CD2">
        <w:rPr>
          <w:rFonts w:eastAsia="Times New Roman" w:cs="Times New Roman"/>
          <w:sz w:val="28"/>
          <w:szCs w:val="28"/>
          <w:lang w:eastAsia="en-US"/>
        </w:rPr>
        <w:br/>
        <w:t>принятия решений и доступе</w:t>
      </w:r>
      <w:r w:rsidRPr="00516CD2">
        <w:rPr>
          <w:rFonts w:eastAsia="Times New Roman" w:cs="Times New Roman"/>
          <w:sz w:val="28"/>
          <w:szCs w:val="28"/>
          <w:lang w:eastAsia="en-US"/>
        </w:rPr>
        <w:br/>
        <w:t>к правосудию по вопросам,</w:t>
      </w:r>
      <w:r w:rsidRPr="00516CD2">
        <w:rPr>
          <w:rFonts w:eastAsia="Times New Roman" w:cs="Times New Roman"/>
          <w:sz w:val="28"/>
          <w:szCs w:val="28"/>
          <w:lang w:eastAsia="en-US"/>
        </w:rPr>
        <w:br/>
        <w:t>касающимся окружающей среды</w:t>
      </w:r>
    </w:p>
    <w:p w:rsidR="00516CD2" w:rsidRPr="00516CD2" w:rsidRDefault="00516CD2" w:rsidP="006B03B8">
      <w:pPr>
        <w:spacing w:before="80" w:line="236" w:lineRule="atLeast"/>
        <w:rPr>
          <w:rFonts w:eastAsia="Times New Roman" w:cs="Times New Roman"/>
          <w:b/>
          <w:szCs w:val="20"/>
          <w:lang w:eastAsia="en-US"/>
        </w:rPr>
      </w:pPr>
      <w:r>
        <w:rPr>
          <w:rFonts w:eastAsia="Times New Roman" w:cs="Times New Roman"/>
          <w:b/>
          <w:szCs w:val="20"/>
          <w:lang w:eastAsia="en-US"/>
        </w:rPr>
        <w:t>Третья</w:t>
      </w:r>
      <w:r w:rsidRPr="00516CD2">
        <w:rPr>
          <w:rFonts w:eastAsia="Times New Roman" w:cs="Times New Roman"/>
          <w:b/>
          <w:szCs w:val="20"/>
          <w:lang w:eastAsia="en-US"/>
        </w:rPr>
        <w:t xml:space="preserve"> сессия</w:t>
      </w:r>
    </w:p>
    <w:p w:rsidR="00516CD2" w:rsidRPr="00516CD2" w:rsidRDefault="00516CD2" w:rsidP="006B03B8">
      <w:pPr>
        <w:spacing w:line="236" w:lineRule="atLeast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>Будва, Черногория, 15 сентября 2017 года</w:t>
      </w:r>
    </w:p>
    <w:p w:rsidR="00516CD2" w:rsidRPr="00516CD2" w:rsidRDefault="00516CD2" w:rsidP="006B03B8">
      <w:pPr>
        <w:spacing w:line="236" w:lineRule="atLeast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szCs w:val="20"/>
          <w:lang w:eastAsia="en-US"/>
        </w:rPr>
        <w:t>Пункт 4 а) предварительной повестки дня</w:t>
      </w:r>
    </w:p>
    <w:p w:rsidR="00516CD2" w:rsidRPr="00516CD2" w:rsidRDefault="00516CD2" w:rsidP="006B03B8">
      <w:pPr>
        <w:spacing w:line="236" w:lineRule="atLeast"/>
        <w:rPr>
          <w:rFonts w:eastAsia="Times New Roman" w:cs="Times New Roman"/>
          <w:b/>
          <w:szCs w:val="20"/>
          <w:lang w:eastAsia="en-US"/>
        </w:rPr>
      </w:pPr>
      <w:r>
        <w:rPr>
          <w:rFonts w:eastAsia="Times New Roman" w:cs="Times New Roman"/>
          <w:b/>
          <w:szCs w:val="20"/>
          <w:lang w:eastAsia="en-US"/>
        </w:rPr>
        <w:t>Механизмы отчетности и соблюдения:</w:t>
      </w:r>
      <w:r>
        <w:rPr>
          <w:rFonts w:eastAsia="Times New Roman" w:cs="Times New Roman"/>
          <w:b/>
          <w:szCs w:val="20"/>
          <w:lang w:eastAsia="en-US"/>
        </w:rPr>
        <w:br/>
      </w:r>
      <w:r w:rsidRPr="00516CD2">
        <w:rPr>
          <w:rFonts w:eastAsia="Times New Roman" w:cs="Times New Roman"/>
          <w:b/>
          <w:szCs w:val="20"/>
          <w:lang w:eastAsia="en-US"/>
        </w:rPr>
        <w:t>механизм отчетности</w:t>
      </w:r>
    </w:p>
    <w:p w:rsidR="00516CD2" w:rsidRDefault="00516CD2" w:rsidP="00EC4F37">
      <w:pPr>
        <w:keepNext/>
        <w:keepLines/>
        <w:tabs>
          <w:tab w:val="right" w:pos="851"/>
        </w:tabs>
        <w:suppressAutoHyphens/>
        <w:spacing w:before="240" w:after="200" w:line="300" w:lineRule="exact"/>
        <w:ind w:left="1134" w:right="1134" w:hanging="1134"/>
        <w:rPr>
          <w:rFonts w:eastAsia="Times New Roman" w:cs="Times New Roman"/>
          <w:position w:val="6"/>
          <w:szCs w:val="18"/>
          <w:lang w:eastAsia="ru-RU"/>
        </w:rPr>
      </w:pPr>
      <w:r w:rsidRPr="00516CD2">
        <w:rPr>
          <w:rFonts w:eastAsia="Times New Roman" w:cs="Times New Roman"/>
          <w:b/>
          <w:sz w:val="28"/>
          <w:szCs w:val="20"/>
          <w:lang w:eastAsia="ru-RU"/>
        </w:rPr>
        <w:tab/>
      </w:r>
      <w:r w:rsidRPr="00516CD2">
        <w:rPr>
          <w:rFonts w:eastAsia="Times New Roman" w:cs="Times New Roman"/>
          <w:b/>
          <w:sz w:val="28"/>
          <w:szCs w:val="20"/>
          <w:lang w:eastAsia="ru-RU"/>
        </w:rPr>
        <w:tab/>
        <w:t xml:space="preserve">Проект решения </w:t>
      </w:r>
      <w:r w:rsidRPr="00516CD2">
        <w:rPr>
          <w:rFonts w:eastAsia="Times New Roman" w:cs="Times New Roman"/>
          <w:b/>
          <w:sz w:val="28"/>
          <w:szCs w:val="20"/>
          <w:lang w:val="en-US" w:eastAsia="ru-RU"/>
        </w:rPr>
        <w:t>II</w:t>
      </w:r>
      <w:r>
        <w:rPr>
          <w:rFonts w:eastAsia="Times New Roman" w:cs="Times New Roman"/>
          <w:b/>
          <w:sz w:val="28"/>
          <w:szCs w:val="20"/>
          <w:lang w:val="en-US" w:eastAsia="ru-RU"/>
        </w:rPr>
        <w:t>I</w:t>
      </w:r>
      <w:r w:rsidRPr="00516CD2">
        <w:rPr>
          <w:rFonts w:eastAsia="Times New Roman" w:cs="Times New Roman"/>
          <w:b/>
          <w:sz w:val="28"/>
          <w:szCs w:val="20"/>
          <w:lang w:eastAsia="ru-RU"/>
        </w:rPr>
        <w:t>/1 о требованиях к отчетности</w:t>
      </w:r>
      <w:r w:rsidRPr="00516CD2">
        <w:rPr>
          <w:rStyle w:val="aa"/>
          <w:rFonts w:eastAsia="Times New Roman" w:cs="Times New Roman"/>
          <w:position w:val="6"/>
          <w:szCs w:val="18"/>
          <w:vertAlign w:val="baseline"/>
          <w:lang w:eastAsia="ru-RU"/>
        </w:rPr>
        <w:footnoteReference w:customMarkFollows="1" w:id="1"/>
        <w:t>*</w:t>
      </w:r>
    </w:p>
    <w:p w:rsidR="006B03B8" w:rsidRPr="00516CD2" w:rsidRDefault="006B03B8" w:rsidP="00EC4F37">
      <w:pPr>
        <w:pStyle w:val="H1GR"/>
        <w:spacing w:before="200"/>
      </w:pPr>
      <w:r>
        <w:tab/>
      </w:r>
      <w:r>
        <w:tab/>
      </w:r>
      <w:proofErr w:type="gramStart"/>
      <w:r>
        <w:t>Подготовлен</w:t>
      </w:r>
      <w:proofErr w:type="gramEnd"/>
      <w:r>
        <w:t xml:space="preserve"> Президиумом</w:t>
      </w:r>
    </w:p>
    <w:tbl>
      <w:tblPr>
        <w:tblStyle w:val="11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16CD2" w:rsidRPr="00516CD2" w:rsidTr="00B04D0B">
        <w:tc>
          <w:tcPr>
            <w:tcW w:w="9855" w:type="dxa"/>
            <w:shd w:val="clear" w:color="auto" w:fill="auto"/>
          </w:tcPr>
          <w:p w:rsidR="00516CD2" w:rsidRPr="00516CD2" w:rsidRDefault="00516CD2" w:rsidP="00516CD2">
            <w:pPr>
              <w:suppressAutoHyphens/>
              <w:spacing w:before="240" w:after="120"/>
              <w:ind w:left="255"/>
              <w:rPr>
                <w:rFonts w:eastAsia="Times New Roman" w:cs="Times New Roman"/>
                <w:i/>
                <w:sz w:val="24"/>
                <w:szCs w:val="20"/>
                <w:lang w:eastAsia="en-US"/>
              </w:rPr>
            </w:pPr>
            <w:r w:rsidRPr="00516CD2">
              <w:rPr>
                <w:rFonts w:eastAsia="Times New Roman" w:cs="Times New Roman"/>
                <w:i/>
                <w:sz w:val="24"/>
                <w:szCs w:val="20"/>
                <w:lang w:eastAsia="en-US"/>
              </w:rPr>
              <w:t>Резюме</w:t>
            </w:r>
          </w:p>
        </w:tc>
      </w:tr>
      <w:tr w:rsidR="00516CD2" w:rsidRPr="00516CD2" w:rsidTr="00B04D0B">
        <w:tc>
          <w:tcPr>
            <w:tcW w:w="9855" w:type="dxa"/>
            <w:shd w:val="clear" w:color="auto" w:fill="auto"/>
          </w:tcPr>
          <w:p w:rsidR="00516CD2" w:rsidRPr="00516CD2" w:rsidRDefault="00516CD2" w:rsidP="006B03B8">
            <w:pPr>
              <w:pStyle w:val="SingleTxtGR"/>
              <w:spacing w:after="100" w:line="236" w:lineRule="atLeast"/>
              <w:rPr>
                <w:lang w:eastAsia="en-US"/>
              </w:rPr>
            </w:pPr>
            <w:r w:rsidRPr="00516CD2">
              <w:rPr>
                <w:lang w:eastAsia="en-US"/>
              </w:rPr>
              <w:tab/>
              <w:t>В настоящем документе содержится проект решения о требованиях к о</w:t>
            </w:r>
            <w:r w:rsidRPr="00516CD2">
              <w:rPr>
                <w:lang w:eastAsia="en-US"/>
              </w:rPr>
              <w:t>т</w:t>
            </w:r>
            <w:r w:rsidRPr="00516CD2">
              <w:rPr>
                <w:lang w:eastAsia="en-US"/>
              </w:rPr>
              <w:t>четности</w:t>
            </w:r>
            <w:r>
              <w:rPr>
                <w:lang w:eastAsia="en-US"/>
              </w:rPr>
              <w:t xml:space="preserve"> по Протоколу</w:t>
            </w:r>
            <w:r w:rsidRPr="00516CD2">
              <w:rPr>
                <w:lang w:eastAsia="en-US"/>
              </w:rPr>
              <w:t xml:space="preserve"> о регистрах выб</w:t>
            </w:r>
            <w:r>
              <w:rPr>
                <w:lang w:eastAsia="en-US"/>
              </w:rPr>
              <w:t xml:space="preserve">росов и переноса загрязнителей </w:t>
            </w:r>
            <w:r w:rsidRPr="00516CD2">
              <w:rPr>
                <w:lang w:eastAsia="en-US"/>
              </w:rPr>
              <w:t>к Ко</w:t>
            </w:r>
            <w:r w:rsidRPr="00516CD2">
              <w:rPr>
                <w:lang w:eastAsia="en-US"/>
              </w:rPr>
              <w:t>н</w:t>
            </w:r>
            <w:r w:rsidRPr="00516CD2">
              <w:rPr>
                <w:lang w:eastAsia="en-US"/>
              </w:rPr>
              <w:t>венции о доступе к информации, участии общественности в процессе принятия решений и доступе к правосудию по вопросам, касающимся окружающей ср</w:t>
            </w:r>
            <w:r w:rsidRPr="00516CD2">
              <w:rPr>
                <w:lang w:eastAsia="en-US"/>
              </w:rPr>
              <w:t>е</w:t>
            </w:r>
            <w:r w:rsidRPr="00516CD2">
              <w:rPr>
                <w:lang w:eastAsia="en-US"/>
              </w:rPr>
              <w:t>ды.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Проект текста был подготовлен Президиумом на основе предыдущих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ний Совещания Сторон Протокола об отчетности, принятых на первой и второй сессиях (решения </w:t>
            </w:r>
            <w:r w:rsidRPr="00516CD2">
              <w:rPr>
                <w:lang w:val="en-GB" w:eastAsia="en-US"/>
              </w:rPr>
              <w:t>I</w:t>
            </w:r>
            <w:r w:rsidRPr="00516CD2">
              <w:rPr>
                <w:lang w:eastAsia="en-US"/>
              </w:rPr>
              <w:t xml:space="preserve">/5 </w:t>
            </w:r>
            <w:r>
              <w:rPr>
                <w:lang w:eastAsia="en-US"/>
              </w:rPr>
              <w:t>и</w:t>
            </w:r>
            <w:r w:rsidRPr="00516CD2">
              <w:rPr>
                <w:lang w:eastAsia="en-US"/>
              </w:rPr>
              <w:t xml:space="preserve"> </w:t>
            </w:r>
            <w:r w:rsidRPr="00516CD2">
              <w:rPr>
                <w:lang w:val="en-GB" w:eastAsia="en-US"/>
              </w:rPr>
              <w:t>II</w:t>
            </w:r>
            <w:r w:rsidRPr="00516CD2">
              <w:rPr>
                <w:lang w:eastAsia="en-US"/>
              </w:rPr>
              <w:t>/1</w:t>
            </w:r>
            <w:r>
              <w:rPr>
                <w:lang w:eastAsia="en-US"/>
              </w:rPr>
              <w:t>), с учетом содержащегося в Протоколе требования, согласно которому Совещание Сторон «постоянно следит за ходом осуществл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и совершенствования Протокола на основе отчетности, регулярно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ставляемой Сторонами» (статья 17, пункт 2).</w:t>
            </w:r>
            <w:proofErr w:type="gramEnd"/>
          </w:p>
        </w:tc>
      </w:tr>
      <w:tr w:rsidR="00516CD2" w:rsidRPr="00516CD2" w:rsidTr="00B04D0B">
        <w:tc>
          <w:tcPr>
            <w:tcW w:w="9855" w:type="dxa"/>
            <w:shd w:val="clear" w:color="auto" w:fill="auto"/>
          </w:tcPr>
          <w:p w:rsidR="00516CD2" w:rsidRPr="00516CD2" w:rsidRDefault="00516CD2" w:rsidP="006B03B8">
            <w:pPr>
              <w:pStyle w:val="SingleTxtGR"/>
              <w:spacing w:after="100" w:line="236" w:lineRule="atLeast"/>
              <w:rPr>
                <w:lang w:eastAsia="en-US"/>
              </w:rPr>
            </w:pPr>
            <w:r w:rsidRPr="00516CD2">
              <w:rPr>
                <w:lang w:eastAsia="en-US"/>
              </w:rPr>
              <w:tab/>
              <w:t xml:space="preserve">Президиум </w:t>
            </w:r>
            <w:r w:rsidR="00113414">
              <w:rPr>
                <w:lang w:eastAsia="en-US"/>
              </w:rPr>
              <w:t>подготовил проект решения с учетом данного ему мандата «держать под контролем деятельност</w:t>
            </w:r>
            <w:r w:rsidR="002B03A5">
              <w:rPr>
                <w:lang w:eastAsia="en-US"/>
              </w:rPr>
              <w:t>ь по программе работы на период</w:t>
            </w:r>
            <w:r w:rsidR="002B03A5">
              <w:rPr>
                <w:lang w:eastAsia="en-US"/>
              </w:rPr>
              <w:br/>
            </w:r>
            <w:r w:rsidR="00113414">
              <w:rPr>
                <w:lang w:eastAsia="en-US"/>
              </w:rPr>
              <w:t>2015–2017 годов, а также представить доклад и вынести надлежащие рекоме</w:t>
            </w:r>
            <w:r w:rsidR="00113414">
              <w:rPr>
                <w:lang w:eastAsia="en-US"/>
              </w:rPr>
              <w:t>н</w:t>
            </w:r>
            <w:r w:rsidR="00113414">
              <w:rPr>
                <w:lang w:eastAsia="en-US"/>
              </w:rPr>
              <w:t xml:space="preserve">дации Совещанию Сторон на его третьей очередной сессии» </w:t>
            </w:r>
            <w:r w:rsidR="00113414" w:rsidRPr="00113414">
              <w:rPr>
                <w:lang w:eastAsia="en-US"/>
              </w:rPr>
              <w:t>(</w:t>
            </w:r>
            <w:r w:rsidR="00113414" w:rsidRPr="00113414">
              <w:rPr>
                <w:lang w:val="en-GB" w:eastAsia="en-US"/>
              </w:rPr>
              <w:t>ECE</w:t>
            </w:r>
            <w:r w:rsidR="00113414" w:rsidRPr="00113414">
              <w:rPr>
                <w:lang w:eastAsia="en-US"/>
              </w:rPr>
              <w:t>/</w:t>
            </w:r>
            <w:r w:rsidR="00113414" w:rsidRPr="00113414">
              <w:rPr>
                <w:lang w:val="en-GB" w:eastAsia="en-US"/>
              </w:rPr>
              <w:t>MP</w:t>
            </w:r>
            <w:r w:rsidR="00113414" w:rsidRPr="00113414">
              <w:rPr>
                <w:lang w:eastAsia="en-US"/>
              </w:rPr>
              <w:t>.</w:t>
            </w:r>
            <w:r w:rsidR="00113414" w:rsidRPr="00113414">
              <w:rPr>
                <w:lang w:val="en-GB" w:eastAsia="en-US"/>
              </w:rPr>
              <w:t>PRTR</w:t>
            </w:r>
            <w:r w:rsidR="00113414" w:rsidRPr="00113414">
              <w:rPr>
                <w:lang w:eastAsia="en-US"/>
              </w:rPr>
              <w:t>/</w:t>
            </w:r>
            <w:r w:rsidR="00113414">
              <w:rPr>
                <w:lang w:eastAsia="en-US"/>
              </w:rPr>
              <w:t xml:space="preserve"> </w:t>
            </w:r>
            <w:r w:rsidR="00113414" w:rsidRPr="00113414">
              <w:rPr>
                <w:lang w:eastAsia="en-US"/>
              </w:rPr>
              <w:t>2014/4/</w:t>
            </w:r>
            <w:r w:rsidR="00113414" w:rsidRPr="00113414">
              <w:rPr>
                <w:lang w:val="en-GB" w:eastAsia="en-US"/>
              </w:rPr>
              <w:t>Add</w:t>
            </w:r>
            <w:r w:rsidR="00113414" w:rsidRPr="00113414">
              <w:rPr>
                <w:lang w:eastAsia="en-US"/>
              </w:rPr>
              <w:t xml:space="preserve">.1, </w:t>
            </w:r>
            <w:r w:rsidR="00113414">
              <w:rPr>
                <w:lang w:eastAsia="en-US"/>
              </w:rPr>
              <w:t>решение</w:t>
            </w:r>
            <w:r w:rsidR="00113414" w:rsidRPr="00113414">
              <w:rPr>
                <w:lang w:eastAsia="en-US"/>
              </w:rPr>
              <w:t xml:space="preserve"> </w:t>
            </w:r>
            <w:r w:rsidR="00113414" w:rsidRPr="00113414">
              <w:rPr>
                <w:lang w:val="en-GB" w:eastAsia="en-US"/>
              </w:rPr>
              <w:t>II</w:t>
            </w:r>
            <w:r w:rsidR="00113414" w:rsidRPr="00113414">
              <w:rPr>
                <w:lang w:eastAsia="en-US"/>
              </w:rPr>
              <w:t xml:space="preserve">/3, </w:t>
            </w:r>
            <w:r w:rsidR="00113414">
              <w:rPr>
                <w:lang w:eastAsia="en-US"/>
              </w:rPr>
              <w:t>пункт</w:t>
            </w:r>
            <w:r w:rsidR="00113414" w:rsidRPr="00113414">
              <w:rPr>
                <w:lang w:eastAsia="en-US"/>
              </w:rPr>
              <w:t xml:space="preserve"> 5)</w:t>
            </w:r>
            <w:r w:rsidR="00113414">
              <w:rPr>
                <w:lang w:eastAsia="en-US"/>
              </w:rPr>
              <w:t>. Проект решения представляется Совещ</w:t>
            </w:r>
            <w:r w:rsidR="00113414">
              <w:rPr>
                <w:lang w:eastAsia="en-US"/>
              </w:rPr>
              <w:t>а</w:t>
            </w:r>
            <w:r w:rsidR="00113414">
              <w:rPr>
                <w:lang w:eastAsia="en-US"/>
              </w:rPr>
              <w:t>нию Сторон на его третьей сессии для рассмотрения и принятия.</w:t>
            </w:r>
          </w:p>
        </w:tc>
      </w:tr>
      <w:tr w:rsidR="00516CD2" w:rsidRPr="00516CD2" w:rsidTr="00B04D0B">
        <w:tc>
          <w:tcPr>
            <w:tcW w:w="9855" w:type="dxa"/>
            <w:shd w:val="clear" w:color="auto" w:fill="auto"/>
          </w:tcPr>
          <w:p w:rsidR="00516CD2" w:rsidRPr="00516CD2" w:rsidRDefault="00516CD2" w:rsidP="00516CD2">
            <w:pPr>
              <w:rPr>
                <w:rFonts w:eastAsia="Times New Roman" w:cs="Times New Roman"/>
                <w:szCs w:val="20"/>
                <w:lang w:eastAsia="en-US"/>
              </w:rPr>
            </w:pPr>
          </w:p>
        </w:tc>
      </w:tr>
    </w:tbl>
    <w:p w:rsidR="00516CD2" w:rsidRPr="00516CD2" w:rsidRDefault="00516CD2" w:rsidP="00516CD2">
      <w:pPr>
        <w:pageBreakBefore/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val="en-US" w:eastAsia="en-US"/>
        </w:rPr>
      </w:pPr>
      <w:r w:rsidRPr="00516CD2">
        <w:rPr>
          <w:rFonts w:eastAsia="Times New Roman" w:cs="Times New Roman"/>
          <w:i/>
          <w:szCs w:val="20"/>
          <w:lang w:eastAsia="en-US"/>
        </w:rPr>
        <w:lastRenderedPageBreak/>
        <w:tab/>
        <w:t>Совещание Сторон</w:t>
      </w:r>
      <w:r w:rsidRPr="00516CD2">
        <w:rPr>
          <w:rFonts w:eastAsia="Times New Roman" w:cs="Times New Roman"/>
          <w:szCs w:val="20"/>
          <w:lang w:eastAsia="en-US"/>
        </w:rPr>
        <w:t>,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i/>
          <w:szCs w:val="20"/>
          <w:lang w:eastAsia="en-US"/>
        </w:rPr>
        <w:tab/>
      </w:r>
      <w:proofErr w:type="gramStart"/>
      <w:r w:rsidRPr="00516CD2">
        <w:rPr>
          <w:rFonts w:eastAsia="Times New Roman" w:cs="Times New Roman"/>
          <w:i/>
          <w:szCs w:val="20"/>
          <w:lang w:eastAsia="en-US"/>
        </w:rPr>
        <w:t>ссылаясь</w:t>
      </w:r>
      <w:r w:rsidRPr="00516CD2">
        <w:rPr>
          <w:rFonts w:eastAsia="Times New Roman" w:cs="Times New Roman"/>
          <w:szCs w:val="20"/>
          <w:lang w:eastAsia="en-US"/>
        </w:rPr>
        <w:t xml:space="preserve"> на пункт 2 статьи 17 Протокола о регистрах выбросов и перен</w:t>
      </w:r>
      <w:r w:rsidRPr="00516CD2">
        <w:rPr>
          <w:rFonts w:eastAsia="Times New Roman" w:cs="Times New Roman"/>
          <w:szCs w:val="20"/>
          <w:lang w:eastAsia="en-US"/>
        </w:rPr>
        <w:t>о</w:t>
      </w:r>
      <w:r w:rsidRPr="00516CD2">
        <w:rPr>
          <w:rFonts w:eastAsia="Times New Roman" w:cs="Times New Roman"/>
          <w:szCs w:val="20"/>
          <w:lang w:eastAsia="en-US"/>
        </w:rPr>
        <w:t>са загрязнителей, в котором, в частности, говорится, что Совещание Сторон Протокола постоянно следит за ходом осуществления и совершенствования Протокола на основе отчетности, регулярно представляемой Сторонами, и с учетом этой цели определяет руководящие принципы, облегчающие предста</w:t>
      </w:r>
      <w:r w:rsidRPr="00516CD2">
        <w:rPr>
          <w:rFonts w:eastAsia="Times New Roman" w:cs="Times New Roman"/>
          <w:szCs w:val="20"/>
          <w:lang w:eastAsia="en-US"/>
        </w:rPr>
        <w:t>в</w:t>
      </w:r>
      <w:r w:rsidRPr="00516CD2">
        <w:rPr>
          <w:rFonts w:eastAsia="Times New Roman" w:cs="Times New Roman"/>
          <w:szCs w:val="20"/>
          <w:lang w:eastAsia="en-US"/>
        </w:rPr>
        <w:t>ление ему отчетности Сторонами, принимая во внимание опыт, накопленный в рамках Конвенции,</w:t>
      </w:r>
      <w:proofErr w:type="gramEnd"/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szCs w:val="20"/>
          <w:lang w:eastAsia="en-US"/>
        </w:rPr>
        <w:tab/>
      </w:r>
      <w:r w:rsidRPr="00516CD2">
        <w:rPr>
          <w:rFonts w:eastAsia="Times New Roman" w:cs="Times New Roman"/>
          <w:i/>
          <w:szCs w:val="20"/>
          <w:lang w:eastAsia="en-US"/>
        </w:rPr>
        <w:t>ссылаясь</w:t>
      </w:r>
      <w:r w:rsidRPr="00516CD2">
        <w:rPr>
          <w:rFonts w:eastAsia="Times New Roman" w:cs="Times New Roman"/>
          <w:szCs w:val="20"/>
          <w:lang w:eastAsia="en-US"/>
        </w:rPr>
        <w:t xml:space="preserve"> </w:t>
      </w:r>
      <w:r w:rsidRPr="00516CD2">
        <w:rPr>
          <w:rFonts w:eastAsia="Times New Roman" w:cs="Times New Roman"/>
          <w:i/>
          <w:szCs w:val="20"/>
          <w:lang w:eastAsia="en-US"/>
        </w:rPr>
        <w:t xml:space="preserve">также </w:t>
      </w:r>
      <w:r w:rsidRPr="00516CD2">
        <w:rPr>
          <w:rFonts w:eastAsia="Times New Roman" w:cs="Times New Roman"/>
          <w:szCs w:val="20"/>
          <w:lang w:eastAsia="en-US"/>
        </w:rPr>
        <w:t xml:space="preserve">на решение </w:t>
      </w:r>
      <w:r w:rsidRPr="00516CD2">
        <w:rPr>
          <w:rFonts w:eastAsia="Times New Roman" w:cs="Times New Roman"/>
          <w:szCs w:val="20"/>
          <w:lang w:val="en-GB" w:eastAsia="en-US"/>
        </w:rPr>
        <w:t>I</w:t>
      </w:r>
      <w:r w:rsidRPr="00516CD2">
        <w:rPr>
          <w:rFonts w:eastAsia="Times New Roman" w:cs="Times New Roman"/>
          <w:szCs w:val="20"/>
          <w:lang w:eastAsia="en-US"/>
        </w:rPr>
        <w:t>/5 первой сессии Совещания Сторон Пр</w:t>
      </w:r>
      <w:r w:rsidRPr="00516CD2">
        <w:rPr>
          <w:rFonts w:eastAsia="Times New Roman" w:cs="Times New Roman"/>
          <w:szCs w:val="20"/>
          <w:lang w:eastAsia="en-US"/>
        </w:rPr>
        <w:t>о</w:t>
      </w:r>
      <w:r w:rsidRPr="00516CD2">
        <w:rPr>
          <w:rFonts w:eastAsia="Times New Roman" w:cs="Times New Roman"/>
          <w:szCs w:val="20"/>
          <w:lang w:eastAsia="en-US"/>
        </w:rPr>
        <w:t>токола, которым Стороны учредили механизм представления отчетности для отслеживания хода осуществления положений Протокола,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i/>
          <w:szCs w:val="20"/>
          <w:lang w:eastAsia="en-US"/>
        </w:rPr>
        <w:tab/>
        <w:t>признавая</w:t>
      </w:r>
      <w:r w:rsidRPr="00516CD2">
        <w:rPr>
          <w:rFonts w:eastAsia="Times New Roman" w:cs="Times New Roman"/>
          <w:szCs w:val="20"/>
          <w:lang w:eastAsia="en-US"/>
        </w:rPr>
        <w:t>, что регулярное представление отчетности Сторонами позв</w:t>
      </w:r>
      <w:r w:rsidRPr="00516CD2">
        <w:rPr>
          <w:rFonts w:eastAsia="Times New Roman" w:cs="Times New Roman"/>
          <w:szCs w:val="20"/>
          <w:lang w:eastAsia="en-US"/>
        </w:rPr>
        <w:t>о</w:t>
      </w:r>
      <w:r w:rsidRPr="00516CD2">
        <w:rPr>
          <w:rFonts w:eastAsia="Times New Roman" w:cs="Times New Roman"/>
          <w:szCs w:val="20"/>
          <w:lang w:eastAsia="en-US"/>
        </w:rPr>
        <w:t>ляет получать важную контекстуальную информацию, которая облегчает оце</w:t>
      </w:r>
      <w:r w:rsidRPr="00516CD2">
        <w:rPr>
          <w:rFonts w:eastAsia="Times New Roman" w:cs="Times New Roman"/>
          <w:szCs w:val="20"/>
          <w:lang w:eastAsia="en-US"/>
        </w:rPr>
        <w:t>н</w:t>
      </w:r>
      <w:r w:rsidRPr="00516CD2">
        <w:rPr>
          <w:rFonts w:eastAsia="Times New Roman" w:cs="Times New Roman"/>
          <w:szCs w:val="20"/>
          <w:lang w:eastAsia="en-US"/>
        </w:rPr>
        <w:t>ку соблюдения положений Протокола и тем самым способствует работе Ком</w:t>
      </w:r>
      <w:r w:rsidRPr="00516CD2">
        <w:rPr>
          <w:rFonts w:eastAsia="Times New Roman" w:cs="Times New Roman"/>
          <w:szCs w:val="20"/>
          <w:lang w:eastAsia="en-US"/>
        </w:rPr>
        <w:t>и</w:t>
      </w:r>
      <w:r w:rsidRPr="00516CD2">
        <w:rPr>
          <w:rFonts w:eastAsia="Times New Roman" w:cs="Times New Roman"/>
          <w:szCs w:val="20"/>
          <w:lang w:eastAsia="en-US"/>
        </w:rPr>
        <w:t>тета по вопросам соблюдения,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i/>
          <w:szCs w:val="20"/>
          <w:lang w:eastAsia="en-US"/>
        </w:rPr>
        <w:tab/>
        <w:t>полагая</w:t>
      </w:r>
      <w:r w:rsidRPr="00516CD2">
        <w:rPr>
          <w:rFonts w:eastAsia="Times New Roman" w:cs="Times New Roman"/>
          <w:szCs w:val="20"/>
          <w:lang w:eastAsia="en-US"/>
        </w:rPr>
        <w:t>, что участие общественности в процессе подготовки и предста</w:t>
      </w:r>
      <w:r w:rsidRPr="00516CD2">
        <w:rPr>
          <w:rFonts w:eastAsia="Times New Roman" w:cs="Times New Roman"/>
          <w:szCs w:val="20"/>
          <w:lang w:eastAsia="en-US"/>
        </w:rPr>
        <w:t>в</w:t>
      </w:r>
      <w:r w:rsidRPr="00516CD2">
        <w:rPr>
          <w:rFonts w:eastAsia="Times New Roman" w:cs="Times New Roman"/>
          <w:szCs w:val="20"/>
          <w:lang w:eastAsia="en-US"/>
        </w:rPr>
        <w:t>ления отчетности может способствовать повышению качества и точности д</w:t>
      </w:r>
      <w:r w:rsidRPr="00516CD2">
        <w:rPr>
          <w:rFonts w:eastAsia="Times New Roman" w:cs="Times New Roman"/>
          <w:szCs w:val="20"/>
          <w:lang w:eastAsia="en-US"/>
        </w:rPr>
        <w:t>о</w:t>
      </w:r>
      <w:r w:rsidRPr="00516CD2">
        <w:rPr>
          <w:rFonts w:eastAsia="Times New Roman" w:cs="Times New Roman"/>
          <w:szCs w:val="20"/>
          <w:lang w:eastAsia="en-US"/>
        </w:rPr>
        <w:t>кладов, а также степени доверия к отчетному процессу,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i/>
          <w:szCs w:val="20"/>
          <w:lang w:eastAsia="en-US"/>
        </w:rPr>
        <w:tab/>
        <w:t>учитывая</w:t>
      </w:r>
      <w:r w:rsidRPr="00516CD2">
        <w:rPr>
          <w:rFonts w:eastAsia="Times New Roman" w:cs="Times New Roman"/>
          <w:szCs w:val="20"/>
          <w:lang w:eastAsia="en-US"/>
        </w:rPr>
        <w:t xml:space="preserve"> поставленную задачу по разработке простого, четкого и не слишком обременительного механизма отчетности,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i/>
          <w:szCs w:val="20"/>
          <w:lang w:eastAsia="en-US"/>
        </w:rPr>
        <w:tab/>
        <w:t>принимая к сведению</w:t>
      </w:r>
      <w:r w:rsidRPr="00516CD2">
        <w:rPr>
          <w:rFonts w:eastAsia="Times New Roman" w:cs="Times New Roman"/>
          <w:szCs w:val="20"/>
          <w:lang w:eastAsia="en-US"/>
        </w:rPr>
        <w:t xml:space="preserve"> тот факт, что настоящее решение касается пре</w:t>
      </w:r>
      <w:r w:rsidRPr="00516CD2">
        <w:rPr>
          <w:rFonts w:eastAsia="Times New Roman" w:cs="Times New Roman"/>
          <w:szCs w:val="20"/>
          <w:lang w:eastAsia="en-US"/>
        </w:rPr>
        <w:t>д</w:t>
      </w:r>
      <w:r w:rsidRPr="00516CD2">
        <w:rPr>
          <w:rFonts w:eastAsia="Times New Roman" w:cs="Times New Roman"/>
          <w:szCs w:val="20"/>
          <w:lang w:eastAsia="en-US"/>
        </w:rPr>
        <w:t>ставляемой Сторонами отчетности о том, каким образом они осуществляют требования Протокола, и не затрагивает отчетности, требуемой согласно ст</w:t>
      </w:r>
      <w:r w:rsidRPr="00516CD2">
        <w:rPr>
          <w:rFonts w:eastAsia="Times New Roman" w:cs="Times New Roman"/>
          <w:szCs w:val="20"/>
          <w:lang w:eastAsia="en-US"/>
        </w:rPr>
        <w:t>а</w:t>
      </w:r>
      <w:r w:rsidRPr="00516CD2">
        <w:rPr>
          <w:rFonts w:eastAsia="Times New Roman" w:cs="Times New Roman"/>
          <w:szCs w:val="20"/>
          <w:lang w:eastAsia="en-US"/>
        </w:rPr>
        <w:t>тье 7 Протокола,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i/>
          <w:szCs w:val="20"/>
          <w:lang w:eastAsia="en-US"/>
        </w:rPr>
        <w:tab/>
        <w:t xml:space="preserve">учитывая, </w:t>
      </w:r>
      <w:r w:rsidRPr="00516CD2">
        <w:rPr>
          <w:rFonts w:eastAsia="Times New Roman" w:cs="Times New Roman"/>
          <w:szCs w:val="20"/>
          <w:lang w:eastAsia="en-US"/>
        </w:rPr>
        <w:t xml:space="preserve">что процедура отчетности, изложенная в решении </w:t>
      </w:r>
      <w:r w:rsidRPr="00516CD2">
        <w:rPr>
          <w:rFonts w:eastAsia="Times New Roman" w:cs="Times New Roman"/>
          <w:szCs w:val="20"/>
          <w:lang w:val="en-US" w:eastAsia="en-US"/>
        </w:rPr>
        <w:t>I</w:t>
      </w:r>
      <w:r w:rsidRPr="00516CD2">
        <w:rPr>
          <w:rFonts w:eastAsia="Times New Roman" w:cs="Times New Roman"/>
          <w:szCs w:val="20"/>
          <w:lang w:eastAsia="en-US"/>
        </w:rPr>
        <w:t>/5, должна и далее применяться в следующем цикле отчетности,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i/>
          <w:szCs w:val="20"/>
          <w:lang w:eastAsia="en-US"/>
        </w:rPr>
        <w:tab/>
        <w:t>подчеркивая</w:t>
      </w:r>
      <w:r w:rsidRPr="00516CD2">
        <w:rPr>
          <w:rFonts w:eastAsia="Times New Roman" w:cs="Times New Roman"/>
          <w:szCs w:val="20"/>
          <w:lang w:eastAsia="en-US"/>
        </w:rPr>
        <w:t xml:space="preserve"> важность своевременного представления докладов,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szCs w:val="20"/>
          <w:lang w:eastAsia="en-US"/>
        </w:rPr>
        <w:tab/>
        <w:t>1.</w:t>
      </w:r>
      <w:r w:rsidRPr="00516CD2">
        <w:rPr>
          <w:rFonts w:eastAsia="Times New Roman" w:cs="Times New Roman"/>
          <w:szCs w:val="20"/>
          <w:lang w:eastAsia="en-US"/>
        </w:rPr>
        <w:tab/>
      </w:r>
      <w:r w:rsidRPr="00516CD2">
        <w:rPr>
          <w:rFonts w:eastAsia="Times New Roman" w:cs="Times New Roman"/>
          <w:i/>
          <w:szCs w:val="20"/>
          <w:lang w:eastAsia="en-US"/>
        </w:rPr>
        <w:t>с удовлетворением принимает</w:t>
      </w:r>
      <w:r w:rsidRPr="00516CD2">
        <w:rPr>
          <w:rFonts w:eastAsia="Times New Roman" w:cs="Times New Roman"/>
          <w:szCs w:val="20"/>
          <w:lang w:eastAsia="en-US"/>
        </w:rPr>
        <w:t xml:space="preserve"> </w:t>
      </w:r>
      <w:bookmarkStart w:id="0" w:name="_GoBack"/>
      <w:r w:rsidRPr="0096021B">
        <w:rPr>
          <w:rFonts w:eastAsia="Times New Roman" w:cs="Times New Roman"/>
          <w:i/>
          <w:szCs w:val="20"/>
          <w:lang w:eastAsia="en-US"/>
        </w:rPr>
        <w:t>к сведению</w:t>
      </w:r>
      <w:r w:rsidRPr="00516CD2">
        <w:rPr>
          <w:rFonts w:eastAsia="Times New Roman" w:cs="Times New Roman"/>
          <w:szCs w:val="20"/>
          <w:lang w:eastAsia="en-US"/>
        </w:rPr>
        <w:t xml:space="preserve"> </w:t>
      </w:r>
      <w:bookmarkEnd w:id="0"/>
      <w:r w:rsidRPr="00516CD2">
        <w:rPr>
          <w:rFonts w:eastAsia="Times New Roman" w:cs="Times New Roman"/>
          <w:szCs w:val="20"/>
          <w:lang w:eastAsia="en-US"/>
        </w:rPr>
        <w:t>доклады об осуществл</w:t>
      </w:r>
      <w:r w:rsidRPr="00516CD2">
        <w:rPr>
          <w:rFonts w:eastAsia="Times New Roman" w:cs="Times New Roman"/>
          <w:szCs w:val="20"/>
          <w:lang w:eastAsia="en-US"/>
        </w:rPr>
        <w:t>е</w:t>
      </w:r>
      <w:r w:rsidRPr="00516CD2">
        <w:rPr>
          <w:rFonts w:eastAsia="Times New Roman" w:cs="Times New Roman"/>
          <w:szCs w:val="20"/>
          <w:lang w:eastAsia="en-US"/>
        </w:rPr>
        <w:t xml:space="preserve">нии, представленные более чем </w:t>
      </w:r>
      <w:r w:rsidR="00113414">
        <w:rPr>
          <w:rFonts w:eastAsia="Times New Roman" w:cs="Times New Roman"/>
          <w:szCs w:val="20"/>
          <w:lang w:eastAsia="en-US"/>
        </w:rPr>
        <w:t>90%</w:t>
      </w:r>
      <w:r w:rsidRPr="00516CD2">
        <w:rPr>
          <w:rFonts w:eastAsia="Times New Roman" w:cs="Times New Roman"/>
          <w:szCs w:val="20"/>
          <w:lang w:eastAsia="en-US"/>
        </w:rPr>
        <w:t xml:space="preserve"> Сторон Протокола о регистрах выбросов и переноса загрязнителей к Конвенции о доступе к информации, участии общ</w:t>
      </w:r>
      <w:r w:rsidRPr="00516CD2">
        <w:rPr>
          <w:rFonts w:eastAsia="Times New Roman" w:cs="Times New Roman"/>
          <w:szCs w:val="20"/>
          <w:lang w:eastAsia="en-US"/>
        </w:rPr>
        <w:t>е</w:t>
      </w:r>
      <w:r w:rsidRPr="00516CD2">
        <w:rPr>
          <w:rFonts w:eastAsia="Times New Roman" w:cs="Times New Roman"/>
          <w:szCs w:val="20"/>
          <w:lang w:eastAsia="en-US"/>
        </w:rPr>
        <w:t xml:space="preserve">ственности в процессе принятия решений и доступе к правосудию по вопросам, касающимся окружающейся среды, во исполнение решения </w:t>
      </w:r>
      <w:r w:rsidRPr="00516CD2">
        <w:rPr>
          <w:rFonts w:eastAsia="Times New Roman" w:cs="Times New Roman"/>
          <w:szCs w:val="20"/>
          <w:lang w:val="en-GB" w:eastAsia="en-US"/>
        </w:rPr>
        <w:t>I</w:t>
      </w:r>
      <w:r w:rsidRPr="00516CD2">
        <w:rPr>
          <w:rFonts w:eastAsia="Times New Roman" w:cs="Times New Roman"/>
          <w:szCs w:val="20"/>
          <w:lang w:eastAsia="en-US"/>
        </w:rPr>
        <w:t>/5;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szCs w:val="20"/>
          <w:lang w:eastAsia="en-US"/>
        </w:rPr>
        <w:tab/>
        <w:t>2.</w:t>
      </w:r>
      <w:r w:rsidRPr="00516CD2">
        <w:rPr>
          <w:rFonts w:eastAsia="Times New Roman" w:cs="Times New Roman"/>
          <w:szCs w:val="20"/>
          <w:lang w:eastAsia="en-US"/>
        </w:rPr>
        <w:tab/>
      </w:r>
      <w:r w:rsidRPr="00516CD2">
        <w:rPr>
          <w:rFonts w:eastAsia="Times New Roman" w:cs="Times New Roman"/>
          <w:i/>
          <w:szCs w:val="20"/>
          <w:lang w:eastAsia="en-US"/>
        </w:rPr>
        <w:t xml:space="preserve">приветствует </w:t>
      </w:r>
      <w:r w:rsidRPr="00516CD2">
        <w:rPr>
          <w:rFonts w:eastAsia="Times New Roman" w:cs="Times New Roman"/>
          <w:szCs w:val="20"/>
          <w:lang w:eastAsia="en-US"/>
        </w:rPr>
        <w:t>сводный доклад, подготовленный Президиумом</w:t>
      </w:r>
      <w:r w:rsidRPr="00516CD2">
        <w:rPr>
          <w:rFonts w:eastAsia="Times New Roman" w:cs="Times New Roman"/>
          <w:szCs w:val="20"/>
          <w:lang w:eastAsia="en-US"/>
        </w:rPr>
        <w:br/>
        <w:t>и Комитетом по вопросам соблюдения</w:t>
      </w:r>
      <w:r w:rsidR="00113414">
        <w:rPr>
          <w:rFonts w:eastAsia="Times New Roman" w:cs="Times New Roman"/>
          <w:szCs w:val="20"/>
          <w:lang w:eastAsia="en-US"/>
        </w:rPr>
        <w:t xml:space="preserve"> </w:t>
      </w:r>
      <w:r w:rsidR="00113414" w:rsidRPr="00113414">
        <w:rPr>
          <w:rFonts w:eastAsia="Times New Roman" w:cs="Times New Roman"/>
          <w:szCs w:val="20"/>
          <w:lang w:eastAsia="en-US"/>
        </w:rPr>
        <w:t>(</w:t>
      </w:r>
      <w:r w:rsidR="00113414" w:rsidRPr="00113414">
        <w:rPr>
          <w:rFonts w:eastAsia="Times New Roman" w:cs="Times New Roman"/>
          <w:szCs w:val="20"/>
          <w:lang w:val="en-GB" w:eastAsia="en-US"/>
        </w:rPr>
        <w:t>ECE</w:t>
      </w:r>
      <w:r w:rsidR="00113414" w:rsidRPr="00113414">
        <w:rPr>
          <w:rFonts w:eastAsia="Times New Roman" w:cs="Times New Roman"/>
          <w:szCs w:val="20"/>
          <w:lang w:eastAsia="en-US"/>
        </w:rPr>
        <w:t>/</w:t>
      </w:r>
      <w:r w:rsidR="00113414" w:rsidRPr="00113414">
        <w:rPr>
          <w:rFonts w:eastAsia="Times New Roman" w:cs="Times New Roman"/>
          <w:szCs w:val="20"/>
          <w:lang w:val="en-GB" w:eastAsia="en-US"/>
        </w:rPr>
        <w:t>MP</w:t>
      </w:r>
      <w:r w:rsidR="00113414" w:rsidRPr="00113414">
        <w:rPr>
          <w:rFonts w:eastAsia="Times New Roman" w:cs="Times New Roman"/>
          <w:szCs w:val="20"/>
          <w:lang w:eastAsia="en-US"/>
        </w:rPr>
        <w:t>.</w:t>
      </w:r>
      <w:r w:rsidR="00113414" w:rsidRPr="00113414">
        <w:rPr>
          <w:rFonts w:eastAsia="Times New Roman" w:cs="Times New Roman"/>
          <w:szCs w:val="20"/>
          <w:lang w:val="en-GB" w:eastAsia="en-US"/>
        </w:rPr>
        <w:t>PRTR</w:t>
      </w:r>
      <w:r w:rsidR="00113414" w:rsidRPr="00113414">
        <w:rPr>
          <w:rFonts w:eastAsia="Times New Roman" w:cs="Times New Roman"/>
          <w:szCs w:val="20"/>
          <w:lang w:eastAsia="en-US"/>
        </w:rPr>
        <w:t>/2017/10);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szCs w:val="20"/>
          <w:lang w:eastAsia="en-US"/>
        </w:rPr>
        <w:tab/>
        <w:t>3.</w:t>
      </w:r>
      <w:r w:rsidRPr="00516CD2">
        <w:rPr>
          <w:rFonts w:eastAsia="Times New Roman" w:cs="Times New Roman"/>
          <w:szCs w:val="20"/>
          <w:lang w:eastAsia="en-US"/>
        </w:rPr>
        <w:tab/>
      </w:r>
      <w:r w:rsidRPr="00516CD2">
        <w:rPr>
          <w:rFonts w:eastAsia="Times New Roman" w:cs="Times New Roman"/>
          <w:i/>
          <w:szCs w:val="20"/>
          <w:lang w:eastAsia="en-US"/>
        </w:rPr>
        <w:t xml:space="preserve">считает </w:t>
      </w:r>
      <w:r w:rsidRPr="00516CD2">
        <w:rPr>
          <w:rFonts w:eastAsia="Times New Roman" w:cs="Times New Roman"/>
          <w:szCs w:val="20"/>
          <w:lang w:eastAsia="en-US"/>
        </w:rPr>
        <w:t>эти доклады полезными документами, которые дают о</w:t>
      </w:r>
      <w:r w:rsidRPr="00516CD2">
        <w:rPr>
          <w:rFonts w:eastAsia="Times New Roman" w:cs="Times New Roman"/>
          <w:szCs w:val="20"/>
          <w:lang w:eastAsia="en-US"/>
        </w:rPr>
        <w:t>б</w:t>
      </w:r>
      <w:r w:rsidRPr="00516CD2">
        <w:rPr>
          <w:rFonts w:eastAsia="Times New Roman" w:cs="Times New Roman"/>
          <w:szCs w:val="20"/>
          <w:lang w:eastAsia="en-US"/>
        </w:rPr>
        <w:t xml:space="preserve">щее представление о ходе осуществления Протокола, а также о </w:t>
      </w:r>
      <w:proofErr w:type="gramStart"/>
      <w:r w:rsidRPr="00516CD2">
        <w:rPr>
          <w:rFonts w:eastAsia="Times New Roman" w:cs="Times New Roman"/>
          <w:szCs w:val="20"/>
          <w:lang w:eastAsia="en-US"/>
        </w:rPr>
        <w:t>существенно важных</w:t>
      </w:r>
      <w:proofErr w:type="gramEnd"/>
      <w:r w:rsidRPr="00516CD2">
        <w:rPr>
          <w:rFonts w:eastAsia="Times New Roman" w:cs="Times New Roman"/>
          <w:szCs w:val="20"/>
          <w:lang w:eastAsia="en-US"/>
        </w:rPr>
        <w:t xml:space="preserve"> тенденциях и вызовах, которые помогут направить будущую деятел</w:t>
      </w:r>
      <w:r w:rsidRPr="00516CD2">
        <w:rPr>
          <w:rFonts w:eastAsia="Times New Roman" w:cs="Times New Roman"/>
          <w:szCs w:val="20"/>
          <w:lang w:eastAsia="en-US"/>
        </w:rPr>
        <w:t>ь</w:t>
      </w:r>
      <w:r w:rsidRPr="00516CD2">
        <w:rPr>
          <w:rFonts w:eastAsia="Times New Roman" w:cs="Times New Roman"/>
          <w:szCs w:val="20"/>
          <w:lang w:eastAsia="en-US"/>
        </w:rPr>
        <w:t>ность в соответствующее русло;</w:t>
      </w:r>
    </w:p>
    <w:p w:rsidR="00516CD2" w:rsidRPr="00516CD2" w:rsidRDefault="00516CD2" w:rsidP="00516CD2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516CD2">
        <w:rPr>
          <w:rFonts w:eastAsia="Times New Roman" w:cs="Times New Roman"/>
          <w:b/>
          <w:szCs w:val="20"/>
          <w:lang w:eastAsia="ru-RU"/>
        </w:rPr>
        <w:tab/>
      </w:r>
      <w:r w:rsidRPr="00516CD2">
        <w:rPr>
          <w:rFonts w:eastAsia="Times New Roman" w:cs="Times New Roman"/>
          <w:b/>
          <w:szCs w:val="20"/>
          <w:lang w:eastAsia="ru-RU"/>
        </w:rPr>
        <w:tab/>
        <w:t>Своевременное представление докладов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szCs w:val="20"/>
          <w:lang w:eastAsia="en-US"/>
        </w:rPr>
        <w:tab/>
        <w:t>4.</w:t>
      </w:r>
      <w:r w:rsidRPr="00516CD2">
        <w:rPr>
          <w:rFonts w:eastAsia="Times New Roman" w:cs="Times New Roman"/>
          <w:szCs w:val="20"/>
          <w:lang w:eastAsia="en-US"/>
        </w:rPr>
        <w:tab/>
      </w:r>
      <w:r w:rsidRPr="00516CD2">
        <w:rPr>
          <w:rFonts w:eastAsia="Times New Roman" w:cs="Times New Roman"/>
          <w:i/>
          <w:szCs w:val="20"/>
          <w:lang w:eastAsia="en-US"/>
        </w:rPr>
        <w:t>отмечает</w:t>
      </w:r>
      <w:r w:rsidRPr="00516CD2">
        <w:rPr>
          <w:rFonts w:eastAsia="Times New Roman" w:cs="Times New Roman"/>
          <w:szCs w:val="20"/>
          <w:lang w:eastAsia="en-US"/>
        </w:rPr>
        <w:t>, что некоторые представившие доклады Стороны не с</w:t>
      </w:r>
      <w:r w:rsidRPr="00516CD2">
        <w:rPr>
          <w:rFonts w:eastAsia="Times New Roman" w:cs="Times New Roman"/>
          <w:szCs w:val="20"/>
          <w:lang w:eastAsia="en-US"/>
        </w:rPr>
        <w:t>о</w:t>
      </w:r>
      <w:r w:rsidRPr="00516CD2">
        <w:rPr>
          <w:rFonts w:eastAsia="Times New Roman" w:cs="Times New Roman"/>
          <w:szCs w:val="20"/>
          <w:lang w:eastAsia="en-US"/>
        </w:rPr>
        <w:t xml:space="preserve">блюли крайний срок, указанный в решении </w:t>
      </w:r>
      <w:r w:rsidRPr="00516CD2">
        <w:rPr>
          <w:rFonts w:eastAsia="Times New Roman" w:cs="Times New Roman"/>
          <w:szCs w:val="20"/>
          <w:lang w:val="en-GB" w:eastAsia="en-US"/>
        </w:rPr>
        <w:t>I</w:t>
      </w:r>
      <w:r w:rsidRPr="00516CD2">
        <w:rPr>
          <w:rFonts w:eastAsia="Times New Roman" w:cs="Times New Roman"/>
          <w:szCs w:val="20"/>
          <w:lang w:eastAsia="en-US"/>
        </w:rPr>
        <w:t>/5;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b/>
          <w:bCs/>
          <w:szCs w:val="20"/>
          <w:lang w:eastAsia="en-US"/>
        </w:rPr>
      </w:pPr>
      <w:r w:rsidRPr="00516CD2">
        <w:rPr>
          <w:rFonts w:eastAsia="Times New Roman" w:cs="Times New Roman"/>
          <w:szCs w:val="20"/>
          <w:lang w:eastAsia="en-US"/>
        </w:rPr>
        <w:tab/>
        <w:t>5</w:t>
      </w:r>
      <w:r w:rsidRPr="00516CD2">
        <w:rPr>
          <w:rFonts w:eastAsia="Times New Roman" w:cs="Times New Roman"/>
          <w:i/>
          <w:szCs w:val="20"/>
          <w:lang w:eastAsia="en-US"/>
        </w:rPr>
        <w:t>.</w:t>
      </w:r>
      <w:r w:rsidRPr="00516CD2">
        <w:rPr>
          <w:rFonts w:eastAsia="Times New Roman" w:cs="Times New Roman"/>
          <w:i/>
          <w:szCs w:val="20"/>
          <w:lang w:eastAsia="en-US"/>
        </w:rPr>
        <w:tab/>
        <w:t xml:space="preserve">вновь обращается </w:t>
      </w:r>
      <w:r w:rsidRPr="00516CD2">
        <w:rPr>
          <w:rFonts w:eastAsia="Times New Roman" w:cs="Times New Roman"/>
          <w:szCs w:val="20"/>
          <w:lang w:eastAsia="en-US"/>
        </w:rPr>
        <w:t>к Сторонам с призывом начинать подготовку национальных докладов об осуществлении в будущих циклах отчетности д</w:t>
      </w:r>
      <w:r w:rsidRPr="00516CD2">
        <w:rPr>
          <w:rFonts w:eastAsia="Times New Roman" w:cs="Times New Roman"/>
          <w:szCs w:val="20"/>
          <w:lang w:eastAsia="en-US"/>
        </w:rPr>
        <w:t>о</w:t>
      </w:r>
      <w:r w:rsidRPr="00516CD2">
        <w:rPr>
          <w:rFonts w:eastAsia="Times New Roman" w:cs="Times New Roman"/>
          <w:szCs w:val="20"/>
          <w:lang w:eastAsia="en-US"/>
        </w:rPr>
        <w:t xml:space="preserve">статочно заблаговременно, но никак не </w:t>
      </w:r>
      <w:proofErr w:type="gramStart"/>
      <w:r w:rsidRPr="00516CD2">
        <w:rPr>
          <w:rFonts w:eastAsia="Times New Roman" w:cs="Times New Roman"/>
          <w:szCs w:val="20"/>
          <w:lang w:eastAsia="en-US"/>
        </w:rPr>
        <w:t>позднее</w:t>
      </w:r>
      <w:proofErr w:type="gramEnd"/>
      <w:r w:rsidRPr="00516CD2">
        <w:rPr>
          <w:rFonts w:eastAsia="Times New Roman" w:cs="Times New Roman"/>
          <w:szCs w:val="20"/>
          <w:lang w:eastAsia="en-US"/>
        </w:rPr>
        <w:t xml:space="preserve"> чем за семь месяцев до насту</w:t>
      </w:r>
      <w:r w:rsidRPr="00516CD2">
        <w:rPr>
          <w:rFonts w:eastAsia="Times New Roman" w:cs="Times New Roman"/>
          <w:szCs w:val="20"/>
          <w:lang w:eastAsia="en-US"/>
        </w:rPr>
        <w:t>п</w:t>
      </w:r>
      <w:r w:rsidRPr="00516CD2">
        <w:rPr>
          <w:rFonts w:eastAsia="Times New Roman" w:cs="Times New Roman"/>
          <w:szCs w:val="20"/>
          <w:lang w:eastAsia="en-US"/>
        </w:rPr>
        <w:t xml:space="preserve">ления крайнего срока представления докладов в секретариат, который указан в решении </w:t>
      </w:r>
      <w:r w:rsidRPr="00516CD2">
        <w:rPr>
          <w:rFonts w:eastAsia="Times New Roman" w:cs="Times New Roman"/>
          <w:szCs w:val="20"/>
          <w:lang w:val="en-GB" w:eastAsia="en-US"/>
        </w:rPr>
        <w:t>I</w:t>
      </w:r>
      <w:r w:rsidRPr="00516CD2">
        <w:rPr>
          <w:rFonts w:eastAsia="Times New Roman" w:cs="Times New Roman"/>
          <w:szCs w:val="20"/>
          <w:lang w:eastAsia="en-US"/>
        </w:rPr>
        <w:t>/5, в целях обеспечения проведения содержательных консультаций по этим докладам с общественностью на национальном уровне;</w:t>
      </w:r>
    </w:p>
    <w:p w:rsidR="00516CD2" w:rsidRPr="00516CD2" w:rsidRDefault="00516CD2" w:rsidP="002B03A5">
      <w:pPr>
        <w:keepNext/>
        <w:keepLines/>
        <w:pageBreakBefore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516CD2">
        <w:rPr>
          <w:rFonts w:eastAsia="Times New Roman" w:cs="Times New Roman"/>
          <w:b/>
          <w:szCs w:val="20"/>
          <w:lang w:eastAsia="ru-RU"/>
        </w:rPr>
        <w:lastRenderedPageBreak/>
        <w:tab/>
      </w:r>
      <w:r w:rsidRPr="00516CD2">
        <w:rPr>
          <w:rFonts w:eastAsia="Times New Roman" w:cs="Times New Roman"/>
          <w:b/>
          <w:szCs w:val="20"/>
          <w:lang w:eastAsia="ru-RU"/>
        </w:rPr>
        <w:tab/>
        <w:t>Непредставление докладов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szCs w:val="20"/>
          <w:lang w:eastAsia="en-US"/>
        </w:rPr>
        <w:tab/>
        <w:t>6.</w:t>
      </w:r>
      <w:r w:rsidRPr="00516CD2">
        <w:rPr>
          <w:rFonts w:eastAsia="Times New Roman" w:cs="Times New Roman"/>
          <w:szCs w:val="20"/>
          <w:lang w:eastAsia="en-US"/>
        </w:rPr>
        <w:tab/>
      </w:r>
      <w:r w:rsidRPr="00516CD2">
        <w:rPr>
          <w:rFonts w:eastAsia="Times New Roman" w:cs="Times New Roman"/>
          <w:i/>
          <w:szCs w:val="20"/>
          <w:lang w:eastAsia="en-US"/>
        </w:rPr>
        <w:t>с сожалением отмечает</w:t>
      </w:r>
      <w:r w:rsidRPr="00516CD2">
        <w:rPr>
          <w:rFonts w:eastAsia="Times New Roman" w:cs="Times New Roman"/>
          <w:szCs w:val="20"/>
          <w:lang w:eastAsia="en-US"/>
        </w:rPr>
        <w:t xml:space="preserve">, что </w:t>
      </w:r>
      <w:r w:rsidR="00113414">
        <w:rPr>
          <w:rFonts w:eastAsia="Times New Roman" w:cs="Times New Roman"/>
          <w:szCs w:val="20"/>
          <w:lang w:eastAsia="en-US"/>
        </w:rPr>
        <w:t>Венгрия</w:t>
      </w:r>
      <w:r w:rsidRPr="00516CD2">
        <w:rPr>
          <w:rFonts w:eastAsia="Times New Roman" w:cs="Times New Roman"/>
          <w:szCs w:val="20"/>
          <w:lang w:eastAsia="en-US"/>
        </w:rPr>
        <w:t xml:space="preserve">, Кипр, </w:t>
      </w:r>
      <w:r w:rsidR="00113414">
        <w:rPr>
          <w:rFonts w:eastAsia="Times New Roman" w:cs="Times New Roman"/>
          <w:szCs w:val="20"/>
          <w:lang w:eastAsia="en-US"/>
        </w:rPr>
        <w:t xml:space="preserve">Мальта, Словения и Украина, </w:t>
      </w:r>
      <w:proofErr w:type="gramStart"/>
      <w:r w:rsidRPr="00516CD2">
        <w:rPr>
          <w:rFonts w:eastAsia="Times New Roman" w:cs="Times New Roman"/>
          <w:szCs w:val="20"/>
          <w:lang w:eastAsia="en-US"/>
        </w:rPr>
        <w:t>все</w:t>
      </w:r>
      <w:proofErr w:type="gramEnd"/>
      <w:r w:rsidRPr="00516CD2">
        <w:rPr>
          <w:rFonts w:eastAsia="Times New Roman" w:cs="Times New Roman"/>
          <w:szCs w:val="20"/>
          <w:lang w:eastAsia="en-US"/>
        </w:rPr>
        <w:t xml:space="preserve"> из которых на момент наступления крайнего срока представления докладов об осуществлении являлись Сторонами </w:t>
      </w:r>
      <w:r w:rsidR="00113414">
        <w:rPr>
          <w:rFonts w:eastAsia="Times New Roman" w:cs="Times New Roman"/>
          <w:szCs w:val="20"/>
          <w:lang w:eastAsia="en-US"/>
        </w:rPr>
        <w:t>Протокола</w:t>
      </w:r>
      <w:r w:rsidRPr="00516CD2">
        <w:rPr>
          <w:rFonts w:eastAsia="Times New Roman" w:cs="Times New Roman"/>
          <w:szCs w:val="20"/>
          <w:lang w:eastAsia="en-US"/>
        </w:rPr>
        <w:t>, свои доклады не представили;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szCs w:val="20"/>
          <w:lang w:eastAsia="en-US"/>
        </w:rPr>
        <w:tab/>
        <w:t>7.</w:t>
      </w:r>
      <w:r w:rsidRPr="00516CD2">
        <w:rPr>
          <w:rFonts w:eastAsia="Times New Roman" w:cs="Times New Roman"/>
          <w:szCs w:val="20"/>
          <w:lang w:eastAsia="en-US"/>
        </w:rPr>
        <w:tab/>
      </w:r>
      <w:r w:rsidRPr="00516CD2">
        <w:rPr>
          <w:rFonts w:eastAsia="Times New Roman" w:cs="Times New Roman"/>
          <w:i/>
          <w:szCs w:val="20"/>
          <w:lang w:eastAsia="en-US"/>
        </w:rPr>
        <w:t xml:space="preserve">призывает </w:t>
      </w:r>
      <w:r w:rsidRPr="00516CD2">
        <w:rPr>
          <w:rFonts w:eastAsia="Times New Roman" w:cs="Times New Roman"/>
          <w:szCs w:val="20"/>
          <w:lang w:eastAsia="en-US"/>
        </w:rPr>
        <w:t>те Стороны, которые еще не представили свои наци</w:t>
      </w:r>
      <w:r w:rsidRPr="00516CD2">
        <w:rPr>
          <w:rFonts w:eastAsia="Times New Roman" w:cs="Times New Roman"/>
          <w:szCs w:val="20"/>
          <w:lang w:eastAsia="en-US"/>
        </w:rPr>
        <w:t>о</w:t>
      </w:r>
      <w:r w:rsidRPr="00516CD2">
        <w:rPr>
          <w:rFonts w:eastAsia="Times New Roman" w:cs="Times New Roman"/>
          <w:szCs w:val="20"/>
          <w:lang w:eastAsia="en-US"/>
        </w:rPr>
        <w:t xml:space="preserve">нальные доклады об осуществлении, представить их в секретариат </w:t>
      </w:r>
      <w:r w:rsidR="00113414">
        <w:rPr>
          <w:rFonts w:eastAsia="Times New Roman" w:cs="Times New Roman"/>
          <w:szCs w:val="20"/>
          <w:lang w:eastAsia="en-US"/>
        </w:rPr>
        <w:t>как можно скорее, но не позднее 15 ноября 2017 года</w:t>
      </w:r>
      <w:r w:rsidRPr="00516CD2">
        <w:rPr>
          <w:rFonts w:eastAsia="Times New Roman" w:cs="Times New Roman"/>
          <w:szCs w:val="20"/>
          <w:lang w:eastAsia="en-US"/>
        </w:rPr>
        <w:t xml:space="preserve"> для его последующего рассмотрения, в частности Комитетом по вопросам соблюдения;</w:t>
      </w:r>
    </w:p>
    <w:p w:rsidR="00516CD2" w:rsidRPr="00516CD2" w:rsidRDefault="00516CD2" w:rsidP="00516CD2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516CD2">
        <w:rPr>
          <w:rFonts w:eastAsia="Times New Roman" w:cs="Times New Roman"/>
          <w:b/>
          <w:szCs w:val="20"/>
          <w:lang w:eastAsia="ru-RU"/>
        </w:rPr>
        <w:tab/>
      </w:r>
      <w:r w:rsidRPr="00516CD2">
        <w:rPr>
          <w:rFonts w:eastAsia="Times New Roman" w:cs="Times New Roman"/>
          <w:b/>
          <w:szCs w:val="20"/>
          <w:lang w:eastAsia="ru-RU"/>
        </w:rPr>
        <w:tab/>
        <w:t>Консультации с общественностью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i/>
          <w:szCs w:val="20"/>
          <w:lang w:eastAsia="en-US"/>
        </w:rPr>
        <w:tab/>
      </w:r>
      <w:r w:rsidRPr="00516CD2">
        <w:rPr>
          <w:rFonts w:eastAsia="Times New Roman" w:cs="Times New Roman"/>
          <w:szCs w:val="20"/>
          <w:lang w:eastAsia="en-US"/>
        </w:rPr>
        <w:t>8.</w:t>
      </w:r>
      <w:r w:rsidRPr="00516CD2">
        <w:rPr>
          <w:rFonts w:eastAsia="Times New Roman" w:cs="Times New Roman"/>
          <w:i/>
          <w:szCs w:val="20"/>
          <w:lang w:eastAsia="en-US"/>
        </w:rPr>
        <w:tab/>
        <w:t xml:space="preserve">приветствует </w:t>
      </w:r>
      <w:r w:rsidRPr="00516CD2">
        <w:rPr>
          <w:rFonts w:eastAsia="Times New Roman" w:cs="Times New Roman"/>
          <w:szCs w:val="20"/>
          <w:lang w:eastAsia="en-US"/>
        </w:rPr>
        <w:t>тот факт, что большинство Сторон подготавливали свои доклады с использованием процедуры, предусматривавшей проведение консультаций с различными правительственными ведомствами, а также с гра</w:t>
      </w:r>
      <w:r w:rsidRPr="00516CD2">
        <w:rPr>
          <w:rFonts w:eastAsia="Times New Roman" w:cs="Times New Roman"/>
          <w:szCs w:val="20"/>
          <w:lang w:eastAsia="en-US"/>
        </w:rPr>
        <w:t>ж</w:t>
      </w:r>
      <w:r w:rsidRPr="00516CD2">
        <w:rPr>
          <w:rFonts w:eastAsia="Times New Roman" w:cs="Times New Roman"/>
          <w:szCs w:val="20"/>
          <w:lang w:eastAsia="en-US"/>
        </w:rPr>
        <w:t>данским обществом;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szCs w:val="20"/>
          <w:lang w:eastAsia="en-US"/>
        </w:rPr>
        <w:tab/>
        <w:t>9.</w:t>
      </w:r>
      <w:r w:rsidRPr="00516CD2">
        <w:rPr>
          <w:rFonts w:eastAsia="Times New Roman" w:cs="Times New Roman"/>
          <w:i/>
          <w:szCs w:val="20"/>
          <w:lang w:eastAsia="en-US"/>
        </w:rPr>
        <w:tab/>
        <w:t xml:space="preserve">просит </w:t>
      </w:r>
      <w:r w:rsidRPr="00516CD2">
        <w:rPr>
          <w:rFonts w:eastAsia="Times New Roman" w:cs="Times New Roman"/>
          <w:szCs w:val="20"/>
          <w:lang w:eastAsia="en-US"/>
        </w:rPr>
        <w:t>каждую Сторону готовить свои доклады об осуществлении Протокола в рамках транспарентного консультативного процесса с участием общественности на своевременной основе с учетом конкретных обстоятельств, свойственных региональным организациям экономической интеграции;</w:t>
      </w:r>
    </w:p>
    <w:p w:rsidR="00516CD2" w:rsidRPr="00516CD2" w:rsidRDefault="00516CD2" w:rsidP="00516CD2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516CD2">
        <w:rPr>
          <w:rFonts w:eastAsia="Times New Roman" w:cs="Times New Roman"/>
          <w:b/>
          <w:szCs w:val="20"/>
          <w:lang w:eastAsia="ru-RU"/>
        </w:rPr>
        <w:tab/>
      </w:r>
      <w:r w:rsidRPr="00516CD2">
        <w:rPr>
          <w:rFonts w:eastAsia="Times New Roman" w:cs="Times New Roman"/>
          <w:b/>
          <w:szCs w:val="20"/>
          <w:lang w:eastAsia="ru-RU"/>
        </w:rPr>
        <w:tab/>
        <w:t>Руководящие указания по требованиям к отчетности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i/>
          <w:szCs w:val="20"/>
          <w:lang w:eastAsia="en-US"/>
        </w:rPr>
        <w:tab/>
      </w:r>
      <w:r w:rsidRPr="00516CD2">
        <w:rPr>
          <w:rFonts w:eastAsia="Times New Roman" w:cs="Times New Roman"/>
          <w:szCs w:val="20"/>
          <w:lang w:eastAsia="en-US"/>
        </w:rPr>
        <w:t>10.</w:t>
      </w:r>
      <w:r w:rsidRPr="00516CD2">
        <w:rPr>
          <w:rFonts w:eastAsia="Times New Roman" w:cs="Times New Roman"/>
          <w:i/>
          <w:szCs w:val="20"/>
          <w:lang w:eastAsia="en-US"/>
        </w:rPr>
        <w:tab/>
        <w:t>просит</w:t>
      </w:r>
      <w:r w:rsidRPr="00516CD2">
        <w:rPr>
          <w:rFonts w:eastAsia="Times New Roman" w:cs="Times New Roman"/>
          <w:szCs w:val="20"/>
          <w:lang w:eastAsia="en-US"/>
        </w:rPr>
        <w:t xml:space="preserve"> </w:t>
      </w:r>
      <w:r w:rsidRPr="00516CD2">
        <w:rPr>
          <w:rFonts w:eastAsia="Times New Roman" w:cs="Times New Roman"/>
          <w:i/>
          <w:szCs w:val="20"/>
          <w:lang w:eastAsia="en-US"/>
        </w:rPr>
        <w:t xml:space="preserve">также </w:t>
      </w:r>
      <w:r w:rsidRPr="00516CD2">
        <w:rPr>
          <w:rFonts w:eastAsia="Times New Roman" w:cs="Times New Roman"/>
          <w:szCs w:val="20"/>
          <w:lang w:eastAsia="en-US"/>
        </w:rPr>
        <w:t xml:space="preserve">каждую Сторону заблаговременно представлять в секретариат до начала каждой очередной сессии Совещания Сторон, но не </w:t>
      </w:r>
      <w:proofErr w:type="gramStart"/>
      <w:r w:rsidRPr="00516CD2">
        <w:rPr>
          <w:rFonts w:eastAsia="Times New Roman" w:cs="Times New Roman"/>
          <w:szCs w:val="20"/>
          <w:lang w:eastAsia="en-US"/>
        </w:rPr>
        <w:t>позднее</w:t>
      </w:r>
      <w:proofErr w:type="gramEnd"/>
      <w:r w:rsidRPr="00516CD2">
        <w:rPr>
          <w:rFonts w:eastAsia="Times New Roman" w:cs="Times New Roman"/>
          <w:szCs w:val="20"/>
          <w:lang w:eastAsia="en-US"/>
        </w:rPr>
        <w:t xml:space="preserve"> чем за </w:t>
      </w:r>
      <w:r w:rsidR="00113414">
        <w:rPr>
          <w:rFonts w:eastAsia="Times New Roman" w:cs="Times New Roman"/>
          <w:szCs w:val="20"/>
          <w:lang w:eastAsia="en-US"/>
        </w:rPr>
        <w:t>девять</w:t>
      </w:r>
      <w:r w:rsidRPr="00516CD2">
        <w:rPr>
          <w:rFonts w:eastAsia="Times New Roman" w:cs="Times New Roman"/>
          <w:szCs w:val="20"/>
          <w:lang w:eastAsia="en-US"/>
        </w:rPr>
        <w:t xml:space="preserve"> месяцев до сессии Совещания Сторон, для которой он представляется, доклад по следующим вопросам: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szCs w:val="20"/>
          <w:lang w:eastAsia="en-US"/>
        </w:rPr>
        <w:tab/>
      </w:r>
      <w:r w:rsidRPr="00516CD2">
        <w:rPr>
          <w:rFonts w:eastAsia="Times New Roman" w:cs="Times New Roman"/>
          <w:szCs w:val="20"/>
          <w:lang w:val="en-GB" w:eastAsia="en-US"/>
        </w:rPr>
        <w:t>a</w:t>
      </w:r>
      <w:r w:rsidRPr="00516CD2">
        <w:rPr>
          <w:rFonts w:eastAsia="Times New Roman" w:cs="Times New Roman"/>
          <w:szCs w:val="20"/>
          <w:lang w:eastAsia="en-US"/>
        </w:rPr>
        <w:t>)</w:t>
      </w:r>
      <w:r w:rsidRPr="00516CD2">
        <w:rPr>
          <w:rFonts w:eastAsia="Times New Roman" w:cs="Times New Roman"/>
          <w:szCs w:val="20"/>
          <w:lang w:eastAsia="en-US"/>
        </w:rPr>
        <w:tab/>
      </w:r>
      <w:proofErr w:type="gramStart"/>
      <w:r w:rsidRPr="00516CD2">
        <w:rPr>
          <w:rFonts w:eastAsia="Times New Roman" w:cs="Times New Roman"/>
          <w:szCs w:val="20"/>
          <w:lang w:eastAsia="en-US"/>
        </w:rPr>
        <w:t>принятые</w:t>
      </w:r>
      <w:proofErr w:type="gramEnd"/>
      <w:r w:rsidRPr="00516CD2">
        <w:rPr>
          <w:rFonts w:eastAsia="Times New Roman" w:cs="Times New Roman"/>
          <w:szCs w:val="20"/>
          <w:lang w:eastAsia="en-US"/>
        </w:rPr>
        <w:t xml:space="preserve"> ею законодательные, нормативные и другие меры, нео</w:t>
      </w:r>
      <w:r w:rsidRPr="00516CD2">
        <w:rPr>
          <w:rFonts w:eastAsia="Times New Roman" w:cs="Times New Roman"/>
          <w:szCs w:val="20"/>
          <w:lang w:eastAsia="en-US"/>
        </w:rPr>
        <w:t>б</w:t>
      </w:r>
      <w:r w:rsidRPr="00516CD2">
        <w:rPr>
          <w:rFonts w:eastAsia="Times New Roman" w:cs="Times New Roman"/>
          <w:szCs w:val="20"/>
          <w:lang w:eastAsia="en-US"/>
        </w:rPr>
        <w:t>ходимые для осуществления положений Протокола;</w:t>
      </w:r>
    </w:p>
    <w:p w:rsidR="00516CD2" w:rsidRP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szCs w:val="20"/>
          <w:lang w:eastAsia="en-US"/>
        </w:rPr>
        <w:tab/>
      </w:r>
      <w:r w:rsidRPr="00516CD2">
        <w:rPr>
          <w:rFonts w:eastAsia="Times New Roman" w:cs="Times New Roman"/>
          <w:szCs w:val="20"/>
          <w:lang w:val="en-GB" w:eastAsia="en-US"/>
        </w:rPr>
        <w:t>b</w:t>
      </w:r>
      <w:r w:rsidRPr="00516CD2">
        <w:rPr>
          <w:rFonts w:eastAsia="Times New Roman" w:cs="Times New Roman"/>
          <w:szCs w:val="20"/>
          <w:lang w:eastAsia="en-US"/>
        </w:rPr>
        <w:t>)</w:t>
      </w:r>
      <w:r w:rsidRPr="00516CD2">
        <w:rPr>
          <w:rFonts w:eastAsia="Times New Roman" w:cs="Times New Roman"/>
          <w:szCs w:val="20"/>
          <w:lang w:eastAsia="en-US"/>
        </w:rPr>
        <w:tab/>
      </w:r>
      <w:proofErr w:type="gramStart"/>
      <w:r w:rsidRPr="00516CD2">
        <w:rPr>
          <w:rFonts w:eastAsia="Times New Roman" w:cs="Times New Roman"/>
          <w:szCs w:val="20"/>
          <w:lang w:eastAsia="en-US"/>
        </w:rPr>
        <w:t>практическая</w:t>
      </w:r>
      <w:proofErr w:type="gramEnd"/>
      <w:r w:rsidRPr="00516CD2">
        <w:rPr>
          <w:rFonts w:eastAsia="Times New Roman" w:cs="Times New Roman"/>
          <w:szCs w:val="20"/>
          <w:lang w:eastAsia="en-US"/>
        </w:rPr>
        <w:t xml:space="preserve"> реализация этих мер на национальном или, в случае организаций региональной интеграции, на региональном уровне − используя для этого форму, приведенную в приложении к решению </w:t>
      </w:r>
      <w:r w:rsidRPr="00516CD2">
        <w:rPr>
          <w:rFonts w:eastAsia="Times New Roman" w:cs="Times New Roman"/>
          <w:szCs w:val="20"/>
          <w:lang w:val="en-GB" w:eastAsia="en-US"/>
        </w:rPr>
        <w:t>I</w:t>
      </w:r>
      <w:r w:rsidRPr="00516CD2">
        <w:rPr>
          <w:rFonts w:eastAsia="Times New Roman" w:cs="Times New Roman"/>
          <w:szCs w:val="20"/>
          <w:lang w:eastAsia="en-US"/>
        </w:rPr>
        <w:t>/5;</w:t>
      </w:r>
    </w:p>
    <w:p w:rsidR="00516CD2" w:rsidRDefault="00516CD2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 w:rsidRPr="00516CD2">
        <w:rPr>
          <w:rFonts w:eastAsia="Times New Roman" w:cs="Times New Roman"/>
          <w:i/>
          <w:szCs w:val="20"/>
          <w:lang w:eastAsia="en-US"/>
        </w:rPr>
        <w:tab/>
      </w:r>
      <w:r w:rsidRPr="00516CD2">
        <w:rPr>
          <w:rFonts w:eastAsia="Times New Roman" w:cs="Times New Roman"/>
          <w:szCs w:val="20"/>
          <w:lang w:eastAsia="en-US"/>
        </w:rPr>
        <w:t>11.</w:t>
      </w:r>
      <w:r w:rsidRPr="00516CD2">
        <w:rPr>
          <w:rFonts w:eastAsia="Times New Roman" w:cs="Times New Roman"/>
          <w:i/>
          <w:szCs w:val="20"/>
          <w:lang w:eastAsia="en-US"/>
        </w:rPr>
        <w:tab/>
        <w:t>просит далее</w:t>
      </w:r>
      <w:r w:rsidRPr="00516CD2">
        <w:rPr>
          <w:rFonts w:eastAsia="Times New Roman" w:cs="Times New Roman"/>
          <w:szCs w:val="20"/>
          <w:lang w:eastAsia="en-US"/>
        </w:rPr>
        <w:t xml:space="preserve"> каждую Сторону заблаговременно рассматривать свой доклад и подготавливать и представлять секретариату новую информацию и − в случае наличия − сводный национальный доклад об осуществлении до начала каждой последующей очередной сессии Совещания Сторон;</w:t>
      </w:r>
    </w:p>
    <w:p w:rsidR="00113414" w:rsidRPr="00516CD2" w:rsidRDefault="00113414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ab/>
        <w:t>12.</w:t>
      </w:r>
      <w:r>
        <w:rPr>
          <w:rFonts w:eastAsia="Times New Roman" w:cs="Times New Roman"/>
          <w:szCs w:val="20"/>
          <w:lang w:eastAsia="en-US"/>
        </w:rPr>
        <w:tab/>
      </w:r>
      <w:r>
        <w:rPr>
          <w:rFonts w:eastAsia="Times New Roman" w:cs="Times New Roman"/>
          <w:i/>
          <w:szCs w:val="20"/>
          <w:lang w:eastAsia="en-US"/>
        </w:rPr>
        <w:t xml:space="preserve">призывает </w:t>
      </w:r>
      <w:r>
        <w:rPr>
          <w:rFonts w:eastAsia="Times New Roman" w:cs="Times New Roman"/>
          <w:szCs w:val="20"/>
          <w:lang w:eastAsia="en-US"/>
        </w:rPr>
        <w:t>Стороны принимать во внимание Руководство по пре</w:t>
      </w:r>
      <w:r>
        <w:rPr>
          <w:rFonts w:eastAsia="Times New Roman" w:cs="Times New Roman"/>
          <w:szCs w:val="20"/>
          <w:lang w:eastAsia="en-US"/>
        </w:rPr>
        <w:t>д</w:t>
      </w:r>
      <w:r>
        <w:rPr>
          <w:rFonts w:eastAsia="Times New Roman" w:cs="Times New Roman"/>
          <w:szCs w:val="20"/>
          <w:lang w:eastAsia="en-US"/>
        </w:rPr>
        <w:t xml:space="preserve">ставлению отчетности об осуществлении Протокола о регистрах выбросов и переноса загрязнителей </w:t>
      </w:r>
      <w:r w:rsidRPr="00113414">
        <w:rPr>
          <w:rFonts w:eastAsia="Times New Roman" w:cs="Times New Roman"/>
          <w:szCs w:val="20"/>
          <w:lang w:eastAsia="en-US"/>
        </w:rPr>
        <w:t>(</w:t>
      </w:r>
      <w:r w:rsidRPr="00113414">
        <w:rPr>
          <w:rFonts w:eastAsia="Times New Roman" w:cs="Times New Roman"/>
          <w:szCs w:val="20"/>
          <w:lang w:val="en-GB" w:eastAsia="en-US"/>
        </w:rPr>
        <w:t>ECE</w:t>
      </w:r>
      <w:r w:rsidRPr="00113414">
        <w:rPr>
          <w:rFonts w:eastAsia="Times New Roman" w:cs="Times New Roman"/>
          <w:szCs w:val="20"/>
          <w:lang w:eastAsia="en-US"/>
        </w:rPr>
        <w:t>/</w:t>
      </w:r>
      <w:r w:rsidRPr="00113414">
        <w:rPr>
          <w:rFonts w:eastAsia="Times New Roman" w:cs="Times New Roman"/>
          <w:szCs w:val="20"/>
          <w:lang w:val="en-GB" w:eastAsia="en-US"/>
        </w:rPr>
        <w:t>MP</w:t>
      </w:r>
      <w:r w:rsidRPr="00113414">
        <w:rPr>
          <w:rFonts w:eastAsia="Times New Roman" w:cs="Times New Roman"/>
          <w:szCs w:val="20"/>
          <w:lang w:eastAsia="en-US"/>
        </w:rPr>
        <w:t>.</w:t>
      </w:r>
      <w:r w:rsidRPr="00113414">
        <w:rPr>
          <w:rFonts w:eastAsia="Times New Roman" w:cs="Times New Roman"/>
          <w:szCs w:val="20"/>
          <w:lang w:val="en-GB" w:eastAsia="en-US"/>
        </w:rPr>
        <w:t>PRTR</w:t>
      </w:r>
      <w:r w:rsidRPr="00113414">
        <w:rPr>
          <w:rFonts w:eastAsia="Times New Roman" w:cs="Times New Roman"/>
          <w:szCs w:val="20"/>
          <w:lang w:eastAsia="en-US"/>
        </w:rPr>
        <w:t>/…)</w:t>
      </w:r>
      <w:r>
        <w:rPr>
          <w:rFonts w:eastAsia="Times New Roman" w:cs="Times New Roman"/>
          <w:szCs w:val="20"/>
          <w:lang w:eastAsia="en-US"/>
        </w:rPr>
        <w:t xml:space="preserve"> при подготовке национальных д</w:t>
      </w:r>
      <w:r>
        <w:rPr>
          <w:rFonts w:eastAsia="Times New Roman" w:cs="Times New Roman"/>
          <w:szCs w:val="20"/>
          <w:lang w:eastAsia="en-US"/>
        </w:rPr>
        <w:t>о</w:t>
      </w:r>
      <w:r w:rsidR="00EC4F37">
        <w:rPr>
          <w:rFonts w:eastAsia="Times New Roman" w:cs="Times New Roman"/>
          <w:szCs w:val="20"/>
          <w:lang w:eastAsia="en-US"/>
        </w:rPr>
        <w:t>кладов об осуществлении;</w:t>
      </w:r>
    </w:p>
    <w:p w:rsidR="00516CD2" w:rsidRPr="00516CD2" w:rsidRDefault="00113414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ab/>
        <w:t>13</w:t>
      </w:r>
      <w:r w:rsidR="00516CD2" w:rsidRPr="00516CD2">
        <w:rPr>
          <w:rFonts w:eastAsia="Times New Roman" w:cs="Times New Roman"/>
          <w:szCs w:val="20"/>
          <w:lang w:eastAsia="en-US"/>
        </w:rPr>
        <w:t>.</w:t>
      </w:r>
      <w:r w:rsidR="00516CD2" w:rsidRPr="00516CD2">
        <w:rPr>
          <w:rFonts w:eastAsia="Times New Roman" w:cs="Times New Roman"/>
          <w:i/>
          <w:szCs w:val="20"/>
          <w:lang w:eastAsia="en-US"/>
        </w:rPr>
        <w:tab/>
      </w:r>
      <w:r>
        <w:rPr>
          <w:rFonts w:eastAsia="Times New Roman" w:cs="Times New Roman"/>
          <w:i/>
          <w:szCs w:val="20"/>
          <w:lang w:eastAsia="en-US"/>
        </w:rPr>
        <w:t>просит</w:t>
      </w:r>
      <w:r w:rsidR="00516CD2" w:rsidRPr="00516CD2">
        <w:rPr>
          <w:rFonts w:eastAsia="Times New Roman" w:cs="Times New Roman"/>
          <w:i/>
          <w:szCs w:val="20"/>
          <w:lang w:eastAsia="en-US"/>
        </w:rPr>
        <w:t xml:space="preserve"> </w:t>
      </w:r>
      <w:r w:rsidR="00516CD2" w:rsidRPr="00516CD2">
        <w:rPr>
          <w:rFonts w:eastAsia="Times New Roman" w:cs="Times New Roman"/>
          <w:szCs w:val="20"/>
          <w:lang w:eastAsia="en-US"/>
        </w:rPr>
        <w:t>Стороны, сигнатариев и другие государства представлять доклады об осуществлении с помощью приложения для электронного пре</w:t>
      </w:r>
      <w:r w:rsidR="00516CD2" w:rsidRPr="00516CD2">
        <w:rPr>
          <w:rFonts w:eastAsia="Times New Roman" w:cs="Times New Roman"/>
          <w:szCs w:val="20"/>
          <w:lang w:eastAsia="en-US"/>
        </w:rPr>
        <w:t>д</w:t>
      </w:r>
      <w:r w:rsidR="00516CD2" w:rsidRPr="00516CD2">
        <w:rPr>
          <w:rFonts w:eastAsia="Times New Roman" w:cs="Times New Roman"/>
          <w:szCs w:val="20"/>
          <w:lang w:eastAsia="en-US"/>
        </w:rPr>
        <w:t>ставления информации, которое было разработано секретариатом, и в соотве</w:t>
      </w:r>
      <w:r w:rsidR="00516CD2" w:rsidRPr="00516CD2">
        <w:rPr>
          <w:rFonts w:eastAsia="Times New Roman" w:cs="Times New Roman"/>
          <w:szCs w:val="20"/>
          <w:lang w:eastAsia="en-US"/>
        </w:rPr>
        <w:t>т</w:t>
      </w:r>
      <w:r w:rsidR="00516CD2" w:rsidRPr="00516CD2">
        <w:rPr>
          <w:rFonts w:eastAsia="Times New Roman" w:cs="Times New Roman"/>
          <w:szCs w:val="20"/>
          <w:lang w:eastAsia="en-US"/>
        </w:rPr>
        <w:t>ствии с инструкциями, данными секретариатом;</w:t>
      </w:r>
    </w:p>
    <w:p w:rsidR="00516CD2" w:rsidRPr="00516CD2" w:rsidRDefault="00113414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ab/>
        <w:t>14</w:t>
      </w:r>
      <w:r w:rsidR="00516CD2" w:rsidRPr="00516CD2">
        <w:rPr>
          <w:rFonts w:eastAsia="Times New Roman" w:cs="Times New Roman"/>
          <w:szCs w:val="20"/>
          <w:lang w:eastAsia="en-US"/>
        </w:rPr>
        <w:t>.</w:t>
      </w:r>
      <w:r w:rsidR="00516CD2" w:rsidRPr="00516CD2">
        <w:rPr>
          <w:rFonts w:eastAsia="Times New Roman" w:cs="Times New Roman"/>
          <w:i/>
          <w:szCs w:val="20"/>
          <w:lang w:eastAsia="en-US"/>
        </w:rPr>
        <w:tab/>
      </w:r>
      <w:r>
        <w:rPr>
          <w:rFonts w:eastAsia="Times New Roman" w:cs="Times New Roman"/>
          <w:i/>
          <w:szCs w:val="20"/>
          <w:lang w:eastAsia="en-US"/>
        </w:rPr>
        <w:t>постановляет</w:t>
      </w:r>
      <w:r w:rsidR="00516CD2" w:rsidRPr="00516CD2">
        <w:rPr>
          <w:rFonts w:eastAsia="Times New Roman" w:cs="Times New Roman"/>
          <w:i/>
          <w:szCs w:val="20"/>
          <w:lang w:eastAsia="en-US"/>
        </w:rPr>
        <w:t xml:space="preserve"> </w:t>
      </w:r>
      <w:r>
        <w:rPr>
          <w:rFonts w:eastAsia="Times New Roman" w:cs="Times New Roman"/>
          <w:szCs w:val="20"/>
          <w:lang w:eastAsia="en-US"/>
        </w:rPr>
        <w:t>прекратить представление в секретариат бумажных копий докладов</w:t>
      </w:r>
      <w:r w:rsidR="00516CD2" w:rsidRPr="00516CD2">
        <w:rPr>
          <w:rFonts w:eastAsia="Times New Roman" w:cs="Times New Roman"/>
          <w:szCs w:val="20"/>
          <w:lang w:eastAsia="en-US"/>
        </w:rPr>
        <w:t>;</w:t>
      </w:r>
    </w:p>
    <w:p w:rsidR="00516CD2" w:rsidRPr="00516CD2" w:rsidRDefault="00113414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ab/>
        <w:t>15</w:t>
      </w:r>
      <w:r w:rsidR="00516CD2" w:rsidRPr="00516CD2">
        <w:rPr>
          <w:rFonts w:eastAsia="Times New Roman" w:cs="Times New Roman"/>
          <w:szCs w:val="20"/>
          <w:lang w:eastAsia="en-US"/>
        </w:rPr>
        <w:t>.</w:t>
      </w:r>
      <w:r w:rsidR="00516CD2" w:rsidRPr="00516CD2">
        <w:rPr>
          <w:rFonts w:eastAsia="Times New Roman" w:cs="Times New Roman"/>
          <w:i/>
          <w:szCs w:val="20"/>
          <w:lang w:eastAsia="en-US"/>
        </w:rPr>
        <w:tab/>
        <w:t xml:space="preserve">просит </w:t>
      </w:r>
      <w:r w:rsidR="00516CD2" w:rsidRPr="00516CD2">
        <w:rPr>
          <w:rFonts w:eastAsia="Times New Roman" w:cs="Times New Roman"/>
          <w:szCs w:val="20"/>
          <w:lang w:eastAsia="en-US"/>
        </w:rPr>
        <w:t>секретариат направлять всем Сторонам и соответствующим заинтересованным субъектам официальное напоминание о требованиях к о</w:t>
      </w:r>
      <w:r w:rsidR="00516CD2" w:rsidRPr="00516CD2">
        <w:rPr>
          <w:rFonts w:eastAsia="Times New Roman" w:cs="Times New Roman"/>
          <w:szCs w:val="20"/>
          <w:lang w:eastAsia="en-US"/>
        </w:rPr>
        <w:t>т</w:t>
      </w:r>
      <w:r w:rsidR="00516CD2" w:rsidRPr="00516CD2">
        <w:rPr>
          <w:rFonts w:eastAsia="Times New Roman" w:cs="Times New Roman"/>
          <w:szCs w:val="20"/>
          <w:lang w:eastAsia="en-US"/>
        </w:rPr>
        <w:t>четности, включая руководящие указания по подготовке докладов, а также предлагаемых сроках и подтверждении даты представления докладов в секр</w:t>
      </w:r>
      <w:r w:rsidR="00516CD2" w:rsidRPr="00516CD2">
        <w:rPr>
          <w:rFonts w:eastAsia="Times New Roman" w:cs="Times New Roman"/>
          <w:szCs w:val="20"/>
          <w:lang w:eastAsia="en-US"/>
        </w:rPr>
        <w:t>е</w:t>
      </w:r>
      <w:r w:rsidR="00516CD2" w:rsidRPr="00516CD2">
        <w:rPr>
          <w:rFonts w:eastAsia="Times New Roman" w:cs="Times New Roman"/>
          <w:szCs w:val="20"/>
          <w:lang w:eastAsia="en-US"/>
        </w:rPr>
        <w:t xml:space="preserve">тариат в соответствии с решением </w:t>
      </w:r>
      <w:r w:rsidR="00516CD2" w:rsidRPr="00516CD2">
        <w:rPr>
          <w:rFonts w:eastAsia="Times New Roman" w:cs="Times New Roman"/>
          <w:szCs w:val="20"/>
          <w:lang w:val="en-GB" w:eastAsia="en-US"/>
        </w:rPr>
        <w:t>I</w:t>
      </w:r>
      <w:r w:rsidR="00516CD2" w:rsidRPr="00516CD2">
        <w:rPr>
          <w:rFonts w:eastAsia="Times New Roman" w:cs="Times New Roman"/>
          <w:szCs w:val="20"/>
          <w:lang w:eastAsia="en-US"/>
        </w:rPr>
        <w:t>/</w:t>
      </w:r>
      <w:proofErr w:type="gramStart"/>
      <w:r w:rsidR="00516CD2" w:rsidRPr="00516CD2">
        <w:rPr>
          <w:rFonts w:eastAsia="Times New Roman" w:cs="Times New Roman"/>
          <w:szCs w:val="20"/>
          <w:lang w:eastAsia="en-US"/>
        </w:rPr>
        <w:t>5</w:t>
      </w:r>
      <w:proofErr w:type="gramEnd"/>
      <w:r w:rsidR="00516CD2" w:rsidRPr="00516CD2">
        <w:rPr>
          <w:rFonts w:eastAsia="Times New Roman" w:cs="Times New Roman"/>
          <w:szCs w:val="20"/>
          <w:lang w:eastAsia="en-US"/>
        </w:rPr>
        <w:t xml:space="preserve"> по меньшей мере за один год до начала следующей сессии Совещания Сторон;</w:t>
      </w:r>
    </w:p>
    <w:p w:rsidR="00516CD2" w:rsidRPr="00516CD2" w:rsidRDefault="00113414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ab/>
        <w:t>16</w:t>
      </w:r>
      <w:r w:rsidR="00516CD2" w:rsidRPr="00516CD2">
        <w:rPr>
          <w:rFonts w:eastAsia="Times New Roman" w:cs="Times New Roman"/>
          <w:szCs w:val="20"/>
          <w:lang w:eastAsia="en-US"/>
        </w:rPr>
        <w:t>.</w:t>
      </w:r>
      <w:r w:rsidR="00516CD2" w:rsidRPr="00516CD2">
        <w:rPr>
          <w:rFonts w:eastAsia="Times New Roman" w:cs="Times New Roman"/>
          <w:i/>
          <w:szCs w:val="20"/>
          <w:lang w:eastAsia="en-US"/>
        </w:rPr>
        <w:tab/>
        <w:t>предлагает</w:t>
      </w:r>
      <w:r w:rsidR="00516CD2" w:rsidRPr="00516CD2">
        <w:rPr>
          <w:rFonts w:eastAsia="Times New Roman" w:cs="Times New Roman"/>
          <w:szCs w:val="20"/>
          <w:lang w:eastAsia="en-US"/>
        </w:rPr>
        <w:t xml:space="preserve"> сигнатариям и другим государствам, не являющимся Сторонами Протокола, в период до ратификации ими Протокола или присоед</w:t>
      </w:r>
      <w:r w:rsidR="00516CD2" w:rsidRPr="00516CD2">
        <w:rPr>
          <w:rFonts w:eastAsia="Times New Roman" w:cs="Times New Roman"/>
          <w:szCs w:val="20"/>
          <w:lang w:eastAsia="en-US"/>
        </w:rPr>
        <w:t>и</w:t>
      </w:r>
      <w:r w:rsidR="00516CD2" w:rsidRPr="00516CD2">
        <w:rPr>
          <w:rFonts w:eastAsia="Times New Roman" w:cs="Times New Roman"/>
          <w:szCs w:val="20"/>
          <w:lang w:eastAsia="en-US"/>
        </w:rPr>
        <w:t>нения к нему представлять доклады о принятых мерах по применению Прот</w:t>
      </w:r>
      <w:r w:rsidR="00516CD2" w:rsidRPr="00516CD2">
        <w:rPr>
          <w:rFonts w:eastAsia="Times New Roman" w:cs="Times New Roman"/>
          <w:szCs w:val="20"/>
          <w:lang w:eastAsia="en-US"/>
        </w:rPr>
        <w:t>о</w:t>
      </w:r>
      <w:r w:rsidR="00516CD2" w:rsidRPr="00516CD2">
        <w:rPr>
          <w:rFonts w:eastAsia="Times New Roman" w:cs="Times New Roman"/>
          <w:szCs w:val="20"/>
          <w:lang w:eastAsia="en-US"/>
        </w:rPr>
        <w:t>кола в соответствии с вышеуказанными процедурами;</w:t>
      </w:r>
    </w:p>
    <w:p w:rsidR="00516CD2" w:rsidRPr="00516CD2" w:rsidRDefault="00113414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ab/>
        <w:t>17</w:t>
      </w:r>
      <w:r w:rsidR="00516CD2" w:rsidRPr="00516CD2">
        <w:rPr>
          <w:rFonts w:eastAsia="Times New Roman" w:cs="Times New Roman"/>
          <w:szCs w:val="20"/>
          <w:lang w:eastAsia="en-US"/>
        </w:rPr>
        <w:t>.</w:t>
      </w:r>
      <w:r w:rsidR="00516CD2" w:rsidRPr="00516CD2">
        <w:rPr>
          <w:rFonts w:eastAsia="Times New Roman" w:cs="Times New Roman"/>
          <w:i/>
          <w:szCs w:val="20"/>
          <w:lang w:eastAsia="en-US"/>
        </w:rPr>
        <w:tab/>
        <w:t xml:space="preserve">предлагает </w:t>
      </w:r>
      <w:r w:rsidR="00516CD2" w:rsidRPr="00516CD2">
        <w:rPr>
          <w:rFonts w:eastAsia="Times New Roman" w:cs="Times New Roman"/>
          <w:szCs w:val="20"/>
          <w:lang w:eastAsia="en-US"/>
        </w:rPr>
        <w:t>международным, региональным и неправительстве</w:t>
      </w:r>
      <w:r w:rsidR="00516CD2" w:rsidRPr="00516CD2">
        <w:rPr>
          <w:rFonts w:eastAsia="Times New Roman" w:cs="Times New Roman"/>
          <w:szCs w:val="20"/>
          <w:lang w:eastAsia="en-US"/>
        </w:rPr>
        <w:t>н</w:t>
      </w:r>
      <w:r w:rsidR="00516CD2" w:rsidRPr="00516CD2">
        <w:rPr>
          <w:rFonts w:eastAsia="Times New Roman" w:cs="Times New Roman"/>
          <w:szCs w:val="20"/>
          <w:lang w:eastAsia="en-US"/>
        </w:rPr>
        <w:t>ным организациям, участвующим в программах или деятельности по оказанию поддержки Сторонам и/или другим государствам при осуществлении Проток</w:t>
      </w:r>
      <w:r w:rsidR="00516CD2" w:rsidRPr="00516CD2">
        <w:rPr>
          <w:rFonts w:eastAsia="Times New Roman" w:cs="Times New Roman"/>
          <w:szCs w:val="20"/>
          <w:lang w:eastAsia="en-US"/>
        </w:rPr>
        <w:t>о</w:t>
      </w:r>
      <w:r w:rsidR="00516CD2" w:rsidRPr="00516CD2">
        <w:rPr>
          <w:rFonts w:eastAsia="Times New Roman" w:cs="Times New Roman"/>
          <w:szCs w:val="20"/>
          <w:lang w:eastAsia="en-US"/>
        </w:rPr>
        <w:t>ла, представлять секретариату доклады об их программах или деятельности и извлеченных уроках, а также об осуществлении самого Протокола;</w:t>
      </w:r>
    </w:p>
    <w:p w:rsidR="00516CD2" w:rsidRPr="00516CD2" w:rsidRDefault="00F0586D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ab/>
        <w:t>18</w:t>
      </w:r>
      <w:r w:rsidR="00516CD2" w:rsidRPr="00516CD2">
        <w:rPr>
          <w:rFonts w:eastAsia="Times New Roman" w:cs="Times New Roman"/>
          <w:szCs w:val="20"/>
          <w:lang w:eastAsia="en-US"/>
        </w:rPr>
        <w:t>.</w:t>
      </w:r>
      <w:r w:rsidR="00516CD2" w:rsidRPr="00516CD2">
        <w:rPr>
          <w:rFonts w:eastAsia="Times New Roman" w:cs="Times New Roman"/>
          <w:i/>
          <w:szCs w:val="20"/>
          <w:lang w:eastAsia="en-US"/>
        </w:rPr>
        <w:tab/>
        <w:t xml:space="preserve">просит </w:t>
      </w:r>
      <w:r w:rsidR="00516CD2" w:rsidRPr="00516CD2">
        <w:rPr>
          <w:rFonts w:eastAsia="Times New Roman" w:cs="Times New Roman"/>
          <w:szCs w:val="20"/>
          <w:lang w:eastAsia="en-US"/>
        </w:rPr>
        <w:t>секретариат подготавливать для каждой очередной сессии Совещания Сторон сводный доклад, подытоживающий представленные Стор</w:t>
      </w:r>
      <w:r w:rsidR="00516CD2" w:rsidRPr="00516CD2">
        <w:rPr>
          <w:rFonts w:eastAsia="Times New Roman" w:cs="Times New Roman"/>
          <w:szCs w:val="20"/>
          <w:lang w:eastAsia="en-US"/>
        </w:rPr>
        <w:t>о</w:t>
      </w:r>
      <w:r w:rsidR="00516CD2" w:rsidRPr="00516CD2">
        <w:rPr>
          <w:rFonts w:eastAsia="Times New Roman" w:cs="Times New Roman"/>
          <w:szCs w:val="20"/>
          <w:lang w:eastAsia="en-US"/>
        </w:rPr>
        <w:t>нами национальные доклады об осуществлении и показывающий важные те</w:t>
      </w:r>
      <w:r w:rsidR="00516CD2" w:rsidRPr="00516CD2">
        <w:rPr>
          <w:rFonts w:eastAsia="Times New Roman" w:cs="Times New Roman"/>
          <w:szCs w:val="20"/>
          <w:lang w:eastAsia="en-US"/>
        </w:rPr>
        <w:t>н</w:t>
      </w:r>
      <w:r w:rsidR="00516CD2" w:rsidRPr="00516CD2">
        <w:rPr>
          <w:rFonts w:eastAsia="Times New Roman" w:cs="Times New Roman"/>
          <w:szCs w:val="20"/>
          <w:lang w:eastAsia="en-US"/>
        </w:rPr>
        <w:t>денции, проблемы и варианты их решения, и в нужное время распространять его среди Сторон и других заинтересованных субъектов для его рассмотрения Совещанием Сторон Протокола;</w:t>
      </w:r>
    </w:p>
    <w:p w:rsidR="00516CD2" w:rsidRPr="00516CD2" w:rsidRDefault="00516CD2" w:rsidP="00516CD2">
      <w:pPr>
        <w:keepNext/>
        <w:keepLines/>
        <w:tabs>
          <w:tab w:val="right" w:pos="851"/>
        </w:tabs>
        <w:suppressAutoHyphens/>
        <w:spacing w:before="240" w:after="120" w:line="240" w:lineRule="exact"/>
        <w:ind w:left="1134" w:right="1134" w:hanging="1134"/>
        <w:rPr>
          <w:rFonts w:eastAsia="Times New Roman" w:cs="Times New Roman"/>
          <w:b/>
          <w:szCs w:val="20"/>
          <w:lang w:eastAsia="ru-RU"/>
        </w:rPr>
      </w:pPr>
      <w:r w:rsidRPr="00516CD2">
        <w:rPr>
          <w:rFonts w:eastAsia="Times New Roman" w:cs="Times New Roman"/>
          <w:b/>
          <w:szCs w:val="20"/>
          <w:lang w:eastAsia="ru-RU"/>
        </w:rPr>
        <w:tab/>
      </w:r>
      <w:r w:rsidRPr="00516CD2">
        <w:rPr>
          <w:rFonts w:eastAsia="Times New Roman" w:cs="Times New Roman"/>
          <w:b/>
          <w:szCs w:val="20"/>
          <w:lang w:eastAsia="ru-RU"/>
        </w:rPr>
        <w:tab/>
        <w:t>Перевод докладов</w:t>
      </w:r>
    </w:p>
    <w:p w:rsidR="00516CD2" w:rsidRPr="00516CD2" w:rsidRDefault="00F0586D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iCs/>
          <w:szCs w:val="20"/>
          <w:lang w:eastAsia="en-US"/>
        </w:rPr>
        <w:tab/>
        <w:t>19</w:t>
      </w:r>
      <w:r w:rsidR="00516CD2" w:rsidRPr="00516CD2">
        <w:rPr>
          <w:rFonts w:eastAsia="Times New Roman" w:cs="Times New Roman"/>
          <w:iCs/>
          <w:szCs w:val="20"/>
          <w:lang w:eastAsia="en-US"/>
        </w:rPr>
        <w:t>.</w:t>
      </w:r>
      <w:r w:rsidR="00516CD2" w:rsidRPr="00516CD2">
        <w:rPr>
          <w:rFonts w:eastAsia="Times New Roman" w:cs="Times New Roman"/>
          <w:iCs/>
          <w:szCs w:val="20"/>
          <w:lang w:eastAsia="en-US"/>
        </w:rPr>
        <w:tab/>
      </w:r>
      <w:r>
        <w:rPr>
          <w:rFonts w:eastAsia="Times New Roman" w:cs="Times New Roman"/>
          <w:i/>
          <w:szCs w:val="20"/>
          <w:lang w:eastAsia="en-US"/>
        </w:rPr>
        <w:t>просит</w:t>
      </w:r>
      <w:r w:rsidR="00516CD2" w:rsidRPr="00516CD2">
        <w:rPr>
          <w:rFonts w:eastAsia="Times New Roman" w:cs="Times New Roman"/>
          <w:szCs w:val="20"/>
          <w:lang w:eastAsia="en-US"/>
        </w:rPr>
        <w:t xml:space="preserve"> секретариат распространять доклады на тех языках, на к</w:t>
      </w:r>
      <w:r w:rsidR="00516CD2" w:rsidRPr="00516CD2">
        <w:rPr>
          <w:rFonts w:eastAsia="Times New Roman" w:cs="Times New Roman"/>
          <w:szCs w:val="20"/>
          <w:lang w:eastAsia="en-US"/>
        </w:rPr>
        <w:t>а</w:t>
      </w:r>
      <w:r w:rsidR="00516CD2" w:rsidRPr="00516CD2">
        <w:rPr>
          <w:rFonts w:eastAsia="Times New Roman" w:cs="Times New Roman"/>
          <w:szCs w:val="20"/>
          <w:lang w:eastAsia="en-US"/>
        </w:rPr>
        <w:t>ких они представляются,</w:t>
      </w:r>
      <w:r>
        <w:rPr>
          <w:rFonts w:eastAsia="Times New Roman" w:cs="Times New Roman"/>
          <w:szCs w:val="20"/>
          <w:lang w:eastAsia="en-US"/>
        </w:rPr>
        <w:t xml:space="preserve"> </w:t>
      </w:r>
      <w:r w:rsidR="00516CD2" w:rsidRPr="00516CD2">
        <w:rPr>
          <w:rFonts w:eastAsia="Times New Roman" w:cs="Times New Roman"/>
          <w:szCs w:val="20"/>
          <w:lang w:eastAsia="en-US"/>
        </w:rPr>
        <w:t>и распространять сводный доклад на трех официал</w:t>
      </w:r>
      <w:r w:rsidR="00516CD2" w:rsidRPr="00516CD2">
        <w:rPr>
          <w:rFonts w:eastAsia="Times New Roman" w:cs="Times New Roman"/>
          <w:szCs w:val="20"/>
          <w:lang w:eastAsia="en-US"/>
        </w:rPr>
        <w:t>ь</w:t>
      </w:r>
      <w:r w:rsidR="00516CD2" w:rsidRPr="00516CD2">
        <w:rPr>
          <w:rFonts w:eastAsia="Times New Roman" w:cs="Times New Roman"/>
          <w:szCs w:val="20"/>
          <w:lang w:eastAsia="en-US"/>
        </w:rPr>
        <w:t>ных языках ЕЭК;</w:t>
      </w:r>
    </w:p>
    <w:p w:rsidR="00516CD2" w:rsidRPr="00516CD2" w:rsidRDefault="00F0586D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ab/>
        <w:t>20</w:t>
      </w:r>
      <w:r w:rsidR="00516CD2" w:rsidRPr="00516CD2">
        <w:rPr>
          <w:rFonts w:eastAsia="Times New Roman" w:cs="Times New Roman"/>
          <w:szCs w:val="20"/>
          <w:lang w:eastAsia="en-US"/>
        </w:rPr>
        <w:t>.</w:t>
      </w:r>
      <w:r w:rsidR="00516CD2" w:rsidRPr="00516CD2">
        <w:rPr>
          <w:rFonts w:eastAsia="Times New Roman" w:cs="Times New Roman"/>
          <w:szCs w:val="20"/>
          <w:lang w:eastAsia="en-US"/>
        </w:rPr>
        <w:tab/>
      </w:r>
      <w:r w:rsidR="00516CD2" w:rsidRPr="00516CD2">
        <w:rPr>
          <w:rFonts w:eastAsia="Times New Roman" w:cs="Times New Roman"/>
          <w:i/>
          <w:szCs w:val="20"/>
          <w:lang w:eastAsia="en-US"/>
        </w:rPr>
        <w:t>призывает</w:t>
      </w:r>
      <w:r w:rsidR="00516CD2" w:rsidRPr="00516CD2">
        <w:rPr>
          <w:rFonts w:eastAsia="Times New Roman" w:cs="Times New Roman"/>
          <w:szCs w:val="20"/>
          <w:lang w:eastAsia="en-US"/>
        </w:rPr>
        <w:t xml:space="preserve"> Стороны, которые в состоянии сделать это, по своей инициативе предоставлять переводы докладов на два других языка ЕЭК.</w:t>
      </w:r>
      <w:r w:rsidR="00516CD2" w:rsidRPr="00516CD2">
        <w:rPr>
          <w:rFonts w:eastAsia="Times New Roman" w:cs="Times New Roman"/>
          <w:szCs w:val="20"/>
          <w:lang w:eastAsia="en-US"/>
        </w:rPr>
        <w:br/>
        <w:t>Тем Сторонам, которые предоставляют такие переводы, предлагается делать это желательно не позднее, чем в течение одного месяца после истечения первон</w:t>
      </w:r>
      <w:r w:rsidR="00516CD2" w:rsidRPr="00516CD2">
        <w:rPr>
          <w:rFonts w:eastAsia="Times New Roman" w:cs="Times New Roman"/>
          <w:szCs w:val="20"/>
          <w:lang w:eastAsia="en-US"/>
        </w:rPr>
        <w:t>а</w:t>
      </w:r>
      <w:r w:rsidR="00516CD2" w:rsidRPr="00516CD2">
        <w:rPr>
          <w:rFonts w:eastAsia="Times New Roman" w:cs="Times New Roman"/>
          <w:szCs w:val="20"/>
          <w:lang w:eastAsia="en-US"/>
        </w:rPr>
        <w:t xml:space="preserve">чального крайнего срока представления доклада; </w:t>
      </w:r>
    </w:p>
    <w:p w:rsidR="00516CD2" w:rsidRPr="00516CD2" w:rsidRDefault="00F0586D" w:rsidP="00516CD2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1134" w:right="1134"/>
        <w:jc w:val="both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ab/>
        <w:t>21</w:t>
      </w:r>
      <w:r w:rsidR="00516CD2" w:rsidRPr="00516CD2">
        <w:rPr>
          <w:rFonts w:eastAsia="Times New Roman" w:cs="Times New Roman"/>
          <w:szCs w:val="20"/>
          <w:lang w:eastAsia="en-US"/>
        </w:rPr>
        <w:t>.</w:t>
      </w:r>
      <w:r w:rsidR="00516CD2" w:rsidRPr="00516CD2">
        <w:rPr>
          <w:rFonts w:eastAsia="Times New Roman" w:cs="Times New Roman"/>
          <w:szCs w:val="20"/>
          <w:lang w:eastAsia="en-US"/>
        </w:rPr>
        <w:tab/>
      </w:r>
      <w:r w:rsidR="00516CD2" w:rsidRPr="00516CD2">
        <w:rPr>
          <w:rFonts w:eastAsia="Times New Roman" w:cs="Times New Roman"/>
          <w:i/>
          <w:szCs w:val="20"/>
          <w:lang w:eastAsia="en-US"/>
        </w:rPr>
        <w:t xml:space="preserve">просит </w:t>
      </w:r>
      <w:r w:rsidR="00516CD2" w:rsidRPr="00516CD2">
        <w:rPr>
          <w:rFonts w:eastAsia="Times New Roman" w:cs="Times New Roman"/>
          <w:szCs w:val="20"/>
          <w:lang w:eastAsia="en-US"/>
        </w:rPr>
        <w:t>секретариат предоставлять доступ к любым неофициал</w:t>
      </w:r>
      <w:r w:rsidR="00516CD2" w:rsidRPr="00516CD2">
        <w:rPr>
          <w:rFonts w:eastAsia="Times New Roman" w:cs="Times New Roman"/>
          <w:szCs w:val="20"/>
          <w:lang w:eastAsia="en-US"/>
        </w:rPr>
        <w:t>ь</w:t>
      </w:r>
      <w:r w:rsidR="00516CD2" w:rsidRPr="00516CD2">
        <w:rPr>
          <w:rFonts w:eastAsia="Times New Roman" w:cs="Times New Roman"/>
          <w:szCs w:val="20"/>
          <w:lang w:eastAsia="en-US"/>
        </w:rPr>
        <w:t>ным переводам докладов в режиме онлайн.</w:t>
      </w:r>
    </w:p>
    <w:p w:rsidR="00E12C5F" w:rsidRPr="00F0586D" w:rsidRDefault="00F0586D" w:rsidP="00F0586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F0586D" w:rsidSect="00516CD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0C" w:rsidRPr="00A312BC" w:rsidRDefault="00C1030C" w:rsidP="00A312BC"/>
  </w:endnote>
  <w:endnote w:type="continuationSeparator" w:id="0">
    <w:p w:rsidR="00C1030C" w:rsidRPr="00A312BC" w:rsidRDefault="00C1030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D2" w:rsidRPr="00516CD2" w:rsidRDefault="00516CD2">
    <w:pPr>
      <w:pStyle w:val="a8"/>
    </w:pPr>
    <w:r w:rsidRPr="00516CD2">
      <w:rPr>
        <w:b/>
        <w:sz w:val="18"/>
      </w:rPr>
      <w:fldChar w:fldCharType="begin"/>
    </w:r>
    <w:r w:rsidRPr="00516CD2">
      <w:rPr>
        <w:b/>
        <w:sz w:val="18"/>
      </w:rPr>
      <w:instrText xml:space="preserve"> PAGE  \* MERGEFORMAT </w:instrText>
    </w:r>
    <w:r w:rsidRPr="00516CD2">
      <w:rPr>
        <w:b/>
        <w:sz w:val="18"/>
      </w:rPr>
      <w:fldChar w:fldCharType="separate"/>
    </w:r>
    <w:r w:rsidR="0096021B">
      <w:rPr>
        <w:b/>
        <w:noProof/>
        <w:sz w:val="18"/>
      </w:rPr>
      <w:t>2</w:t>
    </w:r>
    <w:r w:rsidRPr="00516CD2">
      <w:rPr>
        <w:b/>
        <w:sz w:val="18"/>
      </w:rPr>
      <w:fldChar w:fldCharType="end"/>
    </w:r>
    <w:r>
      <w:rPr>
        <w:b/>
        <w:sz w:val="18"/>
      </w:rPr>
      <w:tab/>
    </w:r>
    <w:r>
      <w:t>GE.17-09282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D2" w:rsidRPr="00516CD2" w:rsidRDefault="00516CD2" w:rsidP="00516CD2">
    <w:pPr>
      <w:pStyle w:val="a8"/>
      <w:tabs>
        <w:tab w:val="clear" w:pos="9639"/>
        <w:tab w:val="right" w:pos="9638"/>
      </w:tabs>
      <w:rPr>
        <w:b/>
        <w:sz w:val="18"/>
      </w:rPr>
    </w:pPr>
    <w:r>
      <w:t>GE.17-09282</w:t>
    </w:r>
    <w:r>
      <w:tab/>
    </w:r>
    <w:r w:rsidRPr="00516CD2">
      <w:rPr>
        <w:b/>
        <w:sz w:val="18"/>
      </w:rPr>
      <w:fldChar w:fldCharType="begin"/>
    </w:r>
    <w:r w:rsidRPr="00516CD2">
      <w:rPr>
        <w:b/>
        <w:sz w:val="18"/>
      </w:rPr>
      <w:instrText xml:space="preserve"> PAGE  \* MERGEFORMAT </w:instrText>
    </w:r>
    <w:r w:rsidRPr="00516CD2">
      <w:rPr>
        <w:b/>
        <w:sz w:val="18"/>
      </w:rPr>
      <w:fldChar w:fldCharType="separate"/>
    </w:r>
    <w:r w:rsidR="0096021B">
      <w:rPr>
        <w:b/>
        <w:noProof/>
        <w:sz w:val="18"/>
      </w:rPr>
      <w:t>3</w:t>
    </w:r>
    <w:r w:rsidRPr="00516C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516CD2" w:rsidRDefault="00516CD2" w:rsidP="00516CD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04F8E4E" wp14:editId="6713374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17-09282  (R)</w:t>
    </w:r>
    <w:r>
      <w:rPr>
        <w:lang w:val="en-US"/>
      </w:rPr>
      <w:t xml:space="preserve">  090617  120617</w:t>
    </w:r>
    <w:r>
      <w:br/>
    </w:r>
    <w:r w:rsidRPr="00516CD2">
      <w:rPr>
        <w:rFonts w:ascii="C39T30Lfz" w:hAnsi="C39T30Lfz"/>
        <w:spacing w:val="0"/>
        <w:w w:val="100"/>
        <w:sz w:val="56"/>
      </w:rPr>
      <w:t></w:t>
    </w:r>
    <w:r w:rsidRPr="00516CD2">
      <w:rPr>
        <w:rFonts w:ascii="C39T30Lfz" w:hAnsi="C39T30Lfz"/>
        <w:spacing w:val="0"/>
        <w:w w:val="100"/>
        <w:sz w:val="56"/>
      </w:rPr>
      <w:t></w:t>
    </w:r>
    <w:r w:rsidRPr="00516CD2">
      <w:rPr>
        <w:rFonts w:ascii="C39T30Lfz" w:hAnsi="C39T30Lfz"/>
        <w:spacing w:val="0"/>
        <w:w w:val="100"/>
        <w:sz w:val="56"/>
      </w:rPr>
      <w:t></w:t>
    </w:r>
    <w:r w:rsidRPr="00516CD2">
      <w:rPr>
        <w:rFonts w:ascii="C39T30Lfz" w:hAnsi="C39T30Lfz"/>
        <w:spacing w:val="0"/>
        <w:w w:val="100"/>
        <w:sz w:val="56"/>
      </w:rPr>
      <w:t></w:t>
    </w:r>
    <w:r w:rsidRPr="00516CD2">
      <w:rPr>
        <w:rFonts w:ascii="C39T30Lfz" w:hAnsi="C39T30Lfz"/>
        <w:spacing w:val="0"/>
        <w:w w:val="100"/>
        <w:sz w:val="56"/>
      </w:rPr>
      <w:t></w:t>
    </w:r>
    <w:r w:rsidRPr="00516CD2">
      <w:rPr>
        <w:rFonts w:ascii="C39T30Lfz" w:hAnsi="C39T30Lfz"/>
        <w:spacing w:val="0"/>
        <w:w w:val="100"/>
        <w:sz w:val="56"/>
      </w:rPr>
      <w:t></w:t>
    </w:r>
    <w:r w:rsidRPr="00516CD2">
      <w:rPr>
        <w:rFonts w:ascii="C39T30Lfz" w:hAnsi="C39T30Lfz"/>
        <w:spacing w:val="0"/>
        <w:w w:val="100"/>
        <w:sz w:val="56"/>
      </w:rPr>
      <w:t></w:t>
    </w:r>
    <w:r w:rsidRPr="00516CD2">
      <w:rPr>
        <w:rFonts w:ascii="C39T30Lfz" w:hAnsi="C39T30Lfz"/>
        <w:spacing w:val="0"/>
        <w:w w:val="100"/>
        <w:sz w:val="56"/>
      </w:rPr>
      <w:t></w:t>
    </w:r>
    <w:r w:rsidRPr="00516CD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MP.PRTR/2017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RTR/2017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0C" w:rsidRPr="001075E9" w:rsidRDefault="00C1030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1030C" w:rsidRDefault="00C1030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16CD2" w:rsidRPr="00516CD2" w:rsidRDefault="00516CD2" w:rsidP="00EC4F37">
      <w:pPr>
        <w:pStyle w:val="ad"/>
        <w:rPr>
          <w:sz w:val="20"/>
          <w:lang w:val="ru-RU"/>
        </w:rPr>
      </w:pPr>
      <w:r>
        <w:tab/>
      </w:r>
      <w:r w:rsidRPr="00516CD2">
        <w:rPr>
          <w:rStyle w:val="aa"/>
          <w:sz w:val="20"/>
          <w:vertAlign w:val="baseline"/>
          <w:lang w:val="ru-RU"/>
        </w:rPr>
        <w:t>*</w:t>
      </w:r>
      <w:r w:rsidRPr="00516CD2">
        <w:rPr>
          <w:rStyle w:val="aa"/>
          <w:vertAlign w:val="baseline"/>
          <w:lang w:val="ru-RU"/>
        </w:rPr>
        <w:tab/>
      </w:r>
      <w:r>
        <w:rPr>
          <w:lang w:val="ru-RU"/>
        </w:rPr>
        <w:t xml:space="preserve">В самый последний вариант текста, опубликованный в качестве документа </w:t>
      </w:r>
      <w:r w:rsidRPr="00516CD2">
        <w:rPr>
          <w:lang w:val="ru-RU"/>
        </w:rPr>
        <w:t>ECE/MP.</w:t>
      </w:r>
      <w:r>
        <w:rPr>
          <w:lang w:val="ru-RU"/>
        </w:rPr>
        <w:t xml:space="preserve"> </w:t>
      </w:r>
      <w:r w:rsidRPr="00516CD2">
        <w:rPr>
          <w:lang w:val="ru-RU"/>
        </w:rPr>
        <w:t>PRTR/2014/Add.1</w:t>
      </w:r>
      <w:r>
        <w:rPr>
          <w:lang w:val="ru-RU"/>
        </w:rPr>
        <w:t>, никаких существенных изменений внесено не было. В этой связи настоящий документ представляется для опубликования без официального редактирования.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D2" w:rsidRPr="00516CD2" w:rsidRDefault="0096021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DB7ED6">
      <w:t>ECE/MP.PRTR/2017/12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D2" w:rsidRPr="00516CD2" w:rsidRDefault="0096021B" w:rsidP="00516CD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B7ED6">
      <w:t>ECE/MP.PRTR/2017/12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0C"/>
    <w:rsid w:val="00033EE1"/>
    <w:rsid w:val="00042B72"/>
    <w:rsid w:val="000558BD"/>
    <w:rsid w:val="000B57E7"/>
    <w:rsid w:val="000B6373"/>
    <w:rsid w:val="000E4E5B"/>
    <w:rsid w:val="000F09DF"/>
    <w:rsid w:val="000F2FC3"/>
    <w:rsid w:val="000F61B2"/>
    <w:rsid w:val="001075E9"/>
    <w:rsid w:val="00113414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03A5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6CD2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B03B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21B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221A"/>
    <w:rsid w:val="00C1030C"/>
    <w:rsid w:val="00C106D6"/>
    <w:rsid w:val="00C119AE"/>
    <w:rsid w:val="00C60F0C"/>
    <w:rsid w:val="00C75FC6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B7ED6"/>
    <w:rsid w:val="00DD78D1"/>
    <w:rsid w:val="00DE32CD"/>
    <w:rsid w:val="00DF5767"/>
    <w:rsid w:val="00DF71B9"/>
    <w:rsid w:val="00E12C5F"/>
    <w:rsid w:val="00E73F76"/>
    <w:rsid w:val="00EA2C9F"/>
    <w:rsid w:val="00EA420E"/>
    <w:rsid w:val="00EC4F37"/>
    <w:rsid w:val="00ED0BDA"/>
    <w:rsid w:val="00EE142A"/>
    <w:rsid w:val="00EF1360"/>
    <w:rsid w:val="00EF3220"/>
    <w:rsid w:val="00F0586D"/>
    <w:rsid w:val="00F2523A"/>
    <w:rsid w:val="00F2743A"/>
    <w:rsid w:val="00F43903"/>
    <w:rsid w:val="00F94155"/>
    <w:rsid w:val="00F9783F"/>
    <w:rsid w:val="00FB52D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table" w:customStyle="1" w:styleId="11">
    <w:name w:val="Сетка таблицы1"/>
    <w:basedOn w:val="a1"/>
    <w:next w:val="ac"/>
    <w:rsid w:val="00516CD2"/>
    <w:pPr>
      <w:spacing w:line="240" w:lineRule="atLeast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table" w:customStyle="1" w:styleId="11">
    <w:name w:val="Сетка таблицы1"/>
    <w:basedOn w:val="a1"/>
    <w:next w:val="ac"/>
    <w:rsid w:val="00516CD2"/>
    <w:pPr>
      <w:spacing w:line="240" w:lineRule="atLeast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811E-69E4-4595-9988-2303E458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1142</Words>
  <Characters>7928</Characters>
  <Application>Microsoft Office Word</Application>
  <DocSecurity>0</DocSecurity>
  <Lines>168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ECE/MP.PRTR/2017/12</vt:lpstr>
      <vt:lpstr>A/</vt:lpstr>
    </vt:vector>
  </TitlesOfParts>
  <Company>DCM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ECE/MP.PRTR/2017/12</dc:title>
  <dc:subject/>
  <dc:creator>Kisseleva</dc:creator>
  <cp:keywords/>
  <cp:lastModifiedBy>Kisseleva</cp:lastModifiedBy>
  <cp:revision>4</cp:revision>
  <cp:lastPrinted>2017-06-12T07:25:00Z</cp:lastPrinted>
  <dcterms:created xsi:type="dcterms:W3CDTF">2017-06-12T07:25:00Z</dcterms:created>
  <dcterms:modified xsi:type="dcterms:W3CDTF">2017-06-12T08:36:00Z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