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DD5B6" w14:textId="77777777" w:rsidR="002D4550" w:rsidRPr="002D4550" w:rsidRDefault="002D4550" w:rsidP="002D4550">
      <w:pPr>
        <w:suppressAutoHyphens/>
        <w:spacing w:before="120" w:line="240" w:lineRule="atLeast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>Европейская экономическая комиссия</w:t>
      </w:r>
    </w:p>
    <w:p w14:paraId="56DC5DE4" w14:textId="77777777" w:rsidR="002D4550" w:rsidRPr="002D4550" w:rsidRDefault="002D4550" w:rsidP="002D4550">
      <w:pPr>
        <w:suppressAutoHyphens/>
        <w:spacing w:before="120" w:line="240" w:lineRule="atLeast"/>
        <w:jc w:val="left"/>
        <w:rPr>
          <w:sz w:val="28"/>
          <w:szCs w:val="28"/>
        </w:rPr>
      </w:pPr>
      <w:r>
        <w:rPr>
          <w:sz w:val="28"/>
        </w:rPr>
        <w:t xml:space="preserve">Совещание Сторон Протокола о регистрах </w:t>
      </w:r>
    </w:p>
    <w:p w14:paraId="5F0AC533" w14:textId="77777777" w:rsidR="002D4550" w:rsidRPr="002D4550" w:rsidRDefault="002D4550" w:rsidP="002D4550">
      <w:pPr>
        <w:suppressAutoHyphens/>
        <w:spacing w:line="240" w:lineRule="atLeast"/>
        <w:jc w:val="left"/>
        <w:rPr>
          <w:sz w:val="28"/>
          <w:szCs w:val="28"/>
        </w:rPr>
      </w:pPr>
      <w:r>
        <w:rPr>
          <w:sz w:val="28"/>
        </w:rPr>
        <w:t>выбросов и переноса загрязнителей Конвенции</w:t>
      </w:r>
    </w:p>
    <w:p w14:paraId="3B3C1968" w14:textId="77777777" w:rsidR="002D4550" w:rsidRPr="002D4550" w:rsidRDefault="002D4550" w:rsidP="002D4550">
      <w:pPr>
        <w:suppressAutoHyphens/>
        <w:spacing w:line="240" w:lineRule="atLeast"/>
        <w:jc w:val="left"/>
        <w:rPr>
          <w:sz w:val="28"/>
          <w:szCs w:val="28"/>
        </w:rPr>
      </w:pPr>
      <w:r>
        <w:rPr>
          <w:sz w:val="28"/>
        </w:rPr>
        <w:t xml:space="preserve">о доступе к информации,  </w:t>
      </w:r>
      <w:r>
        <w:rPr>
          <w:sz w:val="28"/>
          <w:szCs w:val="28"/>
        </w:rPr>
        <w:br/>
      </w:r>
      <w:r>
        <w:rPr>
          <w:sz w:val="28"/>
        </w:rPr>
        <w:t xml:space="preserve">участии общественности в процессе </w:t>
      </w:r>
    </w:p>
    <w:p w14:paraId="0BA7897E" w14:textId="77777777" w:rsidR="002D4550" w:rsidRPr="002D4550" w:rsidRDefault="002D4550" w:rsidP="002D4550">
      <w:pPr>
        <w:suppressAutoHyphens/>
        <w:spacing w:line="240" w:lineRule="atLeast"/>
        <w:jc w:val="left"/>
        <w:rPr>
          <w:sz w:val="28"/>
          <w:szCs w:val="28"/>
        </w:rPr>
      </w:pPr>
      <w:r>
        <w:rPr>
          <w:sz w:val="28"/>
        </w:rPr>
        <w:t xml:space="preserve">принятия решений и доступе к правосудию  </w:t>
      </w:r>
      <w:r>
        <w:rPr>
          <w:sz w:val="28"/>
          <w:szCs w:val="28"/>
        </w:rPr>
        <w:br/>
      </w:r>
      <w:r>
        <w:rPr>
          <w:sz w:val="28"/>
        </w:rPr>
        <w:t xml:space="preserve">по вопросам, </w:t>
      </w:r>
    </w:p>
    <w:p w14:paraId="35527107" w14:textId="77777777" w:rsidR="002D4550" w:rsidRPr="002D4550" w:rsidRDefault="002D4550" w:rsidP="002D4550">
      <w:pPr>
        <w:suppressAutoHyphens/>
        <w:spacing w:line="240" w:lineRule="atLeast"/>
        <w:jc w:val="left"/>
        <w:rPr>
          <w:sz w:val="20"/>
        </w:rPr>
      </w:pPr>
      <w:r>
        <w:rPr>
          <w:sz w:val="28"/>
        </w:rPr>
        <w:t>касающимся окружающей среды</w:t>
      </w:r>
    </w:p>
    <w:p w14:paraId="36C6F39C" w14:textId="77777777" w:rsidR="002D4550" w:rsidRPr="002D4550" w:rsidRDefault="002D4550" w:rsidP="002D4550">
      <w:pPr>
        <w:suppressAutoHyphens/>
        <w:spacing w:before="120" w:line="240" w:lineRule="atLeast"/>
        <w:jc w:val="left"/>
        <w:rPr>
          <w:b/>
          <w:sz w:val="20"/>
        </w:rPr>
      </w:pPr>
      <w:r>
        <w:rPr>
          <w:b/>
          <w:sz w:val="20"/>
        </w:rPr>
        <w:t>Вторая сессия</w:t>
      </w:r>
    </w:p>
    <w:p w14:paraId="097C67E4" w14:textId="77777777" w:rsidR="002D4550" w:rsidRPr="002D4550" w:rsidRDefault="002D4550" w:rsidP="002D4550">
      <w:pPr>
        <w:suppressAutoHyphens/>
        <w:spacing w:line="240" w:lineRule="atLeast"/>
        <w:jc w:val="left"/>
        <w:rPr>
          <w:sz w:val="20"/>
        </w:rPr>
      </w:pPr>
      <w:r>
        <w:rPr>
          <w:sz w:val="20"/>
        </w:rPr>
        <w:t>Маастрихт, Нидерланды, 3 и 4 июля 2014 года</w:t>
      </w:r>
    </w:p>
    <w:p w14:paraId="04AA3C7F" w14:textId="19E2EBF6" w:rsidR="002D4550" w:rsidRPr="002D4550" w:rsidRDefault="002D4550" w:rsidP="00C0395D">
      <w:pPr>
        <w:tabs>
          <w:tab w:val="left" w:pos="7576"/>
        </w:tabs>
        <w:suppressAutoHyphens/>
        <w:spacing w:line="240" w:lineRule="atLeast"/>
        <w:jc w:val="left"/>
        <w:rPr>
          <w:sz w:val="20"/>
        </w:rPr>
      </w:pPr>
      <w:r>
        <w:rPr>
          <w:sz w:val="20"/>
        </w:rPr>
        <w:t>Пункт 9 предварительной повестки дня</w:t>
      </w:r>
      <w:r w:rsidR="00C0395D">
        <w:rPr>
          <w:sz w:val="20"/>
        </w:rPr>
        <w:tab/>
      </w:r>
    </w:p>
    <w:p w14:paraId="11DF7D20" w14:textId="77777777" w:rsidR="002D4550" w:rsidRPr="002D4550" w:rsidRDefault="002D4550" w:rsidP="002D4550">
      <w:pPr>
        <w:suppressAutoHyphens/>
        <w:spacing w:line="240" w:lineRule="atLeast"/>
        <w:jc w:val="left"/>
        <w:rPr>
          <w:b/>
          <w:sz w:val="20"/>
        </w:rPr>
      </w:pPr>
      <w:r>
        <w:rPr>
          <w:b/>
          <w:sz w:val="20"/>
        </w:rPr>
        <w:t>Обзор и утверждение решений</w:t>
      </w:r>
    </w:p>
    <w:p w14:paraId="45CFF5D0" w14:textId="77777777" w:rsidR="00C85F5F" w:rsidRPr="00211CCD" w:rsidRDefault="00001AD6" w:rsidP="0017624C">
      <w:pPr>
        <w:pStyle w:val="Subtitle"/>
        <w:rPr>
          <w:bCs/>
          <w:caps/>
        </w:rPr>
      </w:pPr>
      <w:r>
        <w:rPr>
          <w:bCs/>
          <w:caps/>
        </w:rPr>
        <w:br/>
      </w:r>
    </w:p>
    <w:p w14:paraId="56160773" w14:textId="77777777" w:rsidR="00001AD6" w:rsidRPr="00211CCD" w:rsidRDefault="006A2342" w:rsidP="0017624C">
      <w:pPr>
        <w:pStyle w:val="Subtitle"/>
        <w:rPr>
          <w:bCs/>
          <w:caps/>
        </w:rPr>
      </w:pPr>
      <w:r>
        <w:rPr>
          <w:caps/>
        </w:rPr>
        <w:t>решения и важные постановления</w:t>
      </w:r>
      <w:r>
        <w:rPr>
          <w:rStyle w:val="FootnoteReference"/>
          <w:caps/>
        </w:rPr>
        <w:footnoteReference w:id="1"/>
      </w:r>
    </w:p>
    <w:p w14:paraId="2628AD48" w14:textId="05BF8695" w:rsidR="00001AD6" w:rsidRPr="00211CCD" w:rsidRDefault="008F52D2" w:rsidP="002D4397">
      <w:pPr>
        <w:jc w:val="center"/>
        <w:rPr>
          <w:szCs w:val="24"/>
        </w:rPr>
      </w:pPr>
      <w:r>
        <w:rPr>
          <w:i/>
        </w:rPr>
        <w:t>[приняты</w:t>
      </w:r>
      <w:r w:rsidR="00B82542">
        <w:rPr>
          <w:i/>
        </w:rPr>
        <w:t>е</w:t>
      </w:r>
      <w:r>
        <w:rPr>
          <w:i/>
        </w:rPr>
        <w:t xml:space="preserve"> Совещанием Сторон на его </w:t>
      </w:r>
      <w:r w:rsidR="00637887">
        <w:rPr>
          <w:i/>
        </w:rPr>
        <w:t xml:space="preserve">второй </w:t>
      </w:r>
      <w:r>
        <w:rPr>
          <w:i/>
        </w:rPr>
        <w:t>сессии]</w:t>
      </w:r>
      <w:r>
        <w:br/>
      </w:r>
    </w:p>
    <w:p w14:paraId="51A314CA" w14:textId="2E1F0058" w:rsidR="00BA40ED" w:rsidRDefault="00BA40ED" w:rsidP="00BA40ED">
      <w:pPr>
        <w:pStyle w:val="Heading5"/>
        <w:keepNext w:val="0"/>
        <w:jc w:val="left"/>
        <w:rPr>
          <w:szCs w:val="24"/>
        </w:rPr>
      </w:pPr>
      <w:r>
        <w:t>Объединенный сегмент высокого уровня,</w:t>
      </w:r>
    </w:p>
    <w:p w14:paraId="010AE070" w14:textId="752DD835" w:rsidR="00BA40ED" w:rsidRDefault="00BA40ED" w:rsidP="00BA40ED">
      <w:pPr>
        <w:pStyle w:val="Heading5"/>
        <w:keepNext w:val="0"/>
        <w:jc w:val="left"/>
        <w:rPr>
          <w:szCs w:val="24"/>
        </w:rPr>
      </w:pPr>
      <w:r>
        <w:t>2 июля 2014 года</w:t>
      </w:r>
    </w:p>
    <w:p w14:paraId="4F7E9F12" w14:textId="77777777" w:rsidR="00BA40ED" w:rsidRPr="00A27039" w:rsidRDefault="00BA40ED" w:rsidP="002D4397"/>
    <w:p w14:paraId="0F7D9940" w14:textId="5916E55B" w:rsidR="00BA40ED" w:rsidRPr="00211CCD" w:rsidRDefault="00BA40ED" w:rsidP="00BA40ED">
      <w:pPr>
        <w:pStyle w:val="Heading5"/>
        <w:keepNext w:val="0"/>
        <w:jc w:val="left"/>
        <w:rPr>
          <w:bCs/>
          <w:szCs w:val="24"/>
        </w:rPr>
      </w:pPr>
      <w:r>
        <w:t>Пункт 2 Доклад о проверке полномочий в отношении Сторон Протокола</w:t>
      </w:r>
    </w:p>
    <w:p w14:paraId="7ACC6CF9" w14:textId="77777777" w:rsidR="00BA40ED" w:rsidRDefault="00BA40ED" w:rsidP="002D4397"/>
    <w:p w14:paraId="18AE31CE" w14:textId="1019F953" w:rsidR="00BA40ED" w:rsidRPr="00A27039" w:rsidRDefault="00BA40ED" w:rsidP="002D4397">
      <w:r>
        <w:t>Совещание Сторон одобрило доклад и отметило, что 26 Сторон представили свои полномочия и таким образом кворум был достигнут.</w:t>
      </w:r>
    </w:p>
    <w:p w14:paraId="4D8FFF1F" w14:textId="77777777" w:rsidR="00BA40ED" w:rsidRDefault="00BA40ED" w:rsidP="00701B0C">
      <w:pPr>
        <w:pStyle w:val="Heading5"/>
        <w:keepNext w:val="0"/>
        <w:jc w:val="left"/>
        <w:rPr>
          <w:szCs w:val="24"/>
        </w:rPr>
      </w:pPr>
    </w:p>
    <w:p w14:paraId="283B2BC5" w14:textId="77777777" w:rsidR="00BA40ED" w:rsidRDefault="00BA40ED" w:rsidP="00701B0C">
      <w:pPr>
        <w:pStyle w:val="Heading5"/>
        <w:keepNext w:val="0"/>
        <w:jc w:val="left"/>
        <w:rPr>
          <w:szCs w:val="24"/>
        </w:rPr>
      </w:pPr>
    </w:p>
    <w:p w14:paraId="018C6938" w14:textId="77777777" w:rsidR="00001AD6" w:rsidRPr="00211CCD" w:rsidRDefault="006A35DA" w:rsidP="00701B0C">
      <w:pPr>
        <w:pStyle w:val="Heading5"/>
        <w:keepNext w:val="0"/>
        <w:jc w:val="left"/>
        <w:rPr>
          <w:bCs/>
          <w:szCs w:val="24"/>
        </w:rPr>
      </w:pPr>
      <w:r>
        <w:t>Пункт 1 Открытие общего сегмента и утверждение повестки дня</w:t>
      </w:r>
    </w:p>
    <w:p w14:paraId="02AD3674" w14:textId="77777777" w:rsidR="00001AD6" w:rsidRPr="00211CCD" w:rsidRDefault="00001AD6" w:rsidP="00701B0C">
      <w:pPr>
        <w:keepNext/>
        <w:keepLines/>
        <w:tabs>
          <w:tab w:val="left" w:pos="-720"/>
        </w:tabs>
        <w:jc w:val="left"/>
        <w:rPr>
          <w:szCs w:val="24"/>
        </w:rPr>
      </w:pPr>
    </w:p>
    <w:p w14:paraId="4A0EC0F4" w14:textId="77777777" w:rsidR="00676818" w:rsidRDefault="00676818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 xml:space="preserve">Совещание Сторон </w:t>
      </w:r>
    </w:p>
    <w:p w14:paraId="330D3A8D" w14:textId="77777777" w:rsidR="003B24B4" w:rsidRPr="003B24B4" w:rsidRDefault="003B24B4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</w:p>
    <w:p w14:paraId="1D8BFFA7" w14:textId="77777777" w:rsidR="00676818" w:rsidRPr="003B24B4" w:rsidRDefault="003B24B4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tab/>
      </w:r>
      <w:r>
        <w:rPr>
          <w:rFonts w:ascii="Times New Roman" w:hAnsi="Times New Roman"/>
          <w:b w:val="0"/>
        </w:rPr>
        <w:t>i) ознакомилось с информацией, предоставленной Председателем;</w:t>
      </w:r>
    </w:p>
    <w:p w14:paraId="1EDB67A3" w14:textId="77777777" w:rsidR="00676818" w:rsidRPr="003B24B4" w:rsidRDefault="003B24B4" w:rsidP="003F1296">
      <w:pPr>
        <w:pStyle w:val="BodyText"/>
        <w:spacing w:before="240"/>
        <w:jc w:val="left"/>
        <w:rPr>
          <w:rFonts w:ascii="Times New Roman" w:hAnsi="Times New Roman"/>
          <w:b w:val="0"/>
          <w:szCs w:val="24"/>
        </w:rPr>
      </w:pPr>
      <w:r>
        <w:tab/>
      </w:r>
      <w:r>
        <w:rPr>
          <w:rFonts w:ascii="Times New Roman" w:hAnsi="Times New Roman"/>
          <w:b w:val="0"/>
        </w:rPr>
        <w:t>ii) утвердило предварительную повестку дня с поправками, внесенными на сессии.</w:t>
      </w:r>
    </w:p>
    <w:p w14:paraId="62239402" w14:textId="77777777" w:rsidR="00001AD6" w:rsidRDefault="00001AD6" w:rsidP="00701B0C">
      <w:pPr>
        <w:keepNext/>
        <w:keepLines/>
        <w:tabs>
          <w:tab w:val="left" w:pos="-720"/>
        </w:tabs>
        <w:jc w:val="left"/>
        <w:rPr>
          <w:szCs w:val="24"/>
        </w:rPr>
      </w:pPr>
    </w:p>
    <w:p w14:paraId="09F1E89F" w14:textId="77777777" w:rsidR="003F6E68" w:rsidRPr="00211CCD" w:rsidRDefault="003F6E68" w:rsidP="00701B0C">
      <w:pPr>
        <w:keepNext/>
        <w:keepLines/>
        <w:tabs>
          <w:tab w:val="left" w:pos="-720"/>
        </w:tabs>
        <w:jc w:val="left"/>
        <w:rPr>
          <w:szCs w:val="24"/>
        </w:rPr>
      </w:pPr>
    </w:p>
    <w:p w14:paraId="2075D1B6" w14:textId="77777777" w:rsidR="00001AD6" w:rsidRPr="00211CCD" w:rsidRDefault="00001AD6" w:rsidP="00701B0C">
      <w:pPr>
        <w:pStyle w:val="BodyText"/>
        <w:spacing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Пункт 2 Положение дел с ратификацией Протокола о регистрах выбросов и  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</w:rPr>
        <w:t>переноса загрязнителей (Протокол о регистрах)</w:t>
      </w:r>
    </w:p>
    <w:p w14:paraId="62FB0490" w14:textId="77777777" w:rsidR="00001AD6" w:rsidRPr="00211CCD" w:rsidRDefault="00001AD6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</w:p>
    <w:p w14:paraId="52EAF329" w14:textId="77777777" w:rsidR="00676818" w:rsidRDefault="00676818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 xml:space="preserve">Совещание Сторон </w:t>
      </w:r>
    </w:p>
    <w:p w14:paraId="1A7F467C" w14:textId="77777777" w:rsidR="003B24B4" w:rsidRDefault="003B24B4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</w:p>
    <w:p w14:paraId="39E6093D" w14:textId="16692187" w:rsidR="000336F3" w:rsidRPr="003B24B4" w:rsidRDefault="000336F3" w:rsidP="000336F3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tab/>
      </w:r>
      <w:r>
        <w:rPr>
          <w:rFonts w:ascii="Times New Roman" w:hAnsi="Times New Roman"/>
          <w:b w:val="0"/>
        </w:rPr>
        <w:t>i) ознакомилось с положением дел с ратификацией Протокола. За период, истекший со дня проведения предыдущей сессии Совещания Сторон в 2010 году, Протокол ратифицировали следующие Стороны: Кипр, Ирландия, Израиль, Польша, Республика Молдова, Сербия, Словения и бывшая югославская Республика Македония;</w:t>
      </w:r>
    </w:p>
    <w:p w14:paraId="48FD3895" w14:textId="3FCA7CCC" w:rsidR="000336F3" w:rsidRPr="003B24B4" w:rsidRDefault="000336F3" w:rsidP="000336F3">
      <w:pPr>
        <w:pStyle w:val="BodyText"/>
        <w:spacing w:before="240"/>
        <w:jc w:val="left"/>
        <w:rPr>
          <w:rFonts w:ascii="Times New Roman" w:hAnsi="Times New Roman"/>
          <w:b w:val="0"/>
          <w:szCs w:val="24"/>
        </w:rPr>
      </w:pPr>
      <w:r>
        <w:lastRenderedPageBreak/>
        <w:tab/>
      </w:r>
      <w:r>
        <w:rPr>
          <w:rFonts w:ascii="Times New Roman" w:hAnsi="Times New Roman"/>
          <w:b w:val="0"/>
        </w:rPr>
        <w:t>i) приветствовало новые Стороны и  призвало Сигнатариев и другие заинтересованные государства к скорейшему присоединению к Протоколу;</w:t>
      </w:r>
    </w:p>
    <w:p w14:paraId="6F134ADF" w14:textId="00965283" w:rsidR="008D7641" w:rsidRPr="00C873A6" w:rsidRDefault="003B24B4" w:rsidP="003F1296">
      <w:pPr>
        <w:pStyle w:val="BodyText"/>
        <w:spacing w:before="240"/>
        <w:jc w:val="left"/>
        <w:rPr>
          <w:rFonts w:ascii="Times New Roman" w:hAnsi="Times New Roman"/>
          <w:b w:val="0"/>
          <w:szCs w:val="24"/>
        </w:rPr>
      </w:pPr>
      <w:r>
        <w:tab/>
      </w:r>
      <w:r>
        <w:rPr>
          <w:rFonts w:ascii="Times New Roman" w:hAnsi="Times New Roman"/>
          <w:b w:val="0"/>
        </w:rPr>
        <w:t>iii) прослушало выступления Армении, Беларуси, Боснии и Герцеговины, Италии, Европейского Союза (ЕС)</w:t>
      </w:r>
      <w:r w:rsidR="006E1564">
        <w:rPr>
          <w:rFonts w:ascii="Times New Roman" w:hAnsi="Times New Roman"/>
          <w:b w:val="0"/>
        </w:rPr>
        <w:t xml:space="preserve">. </w:t>
      </w:r>
    </w:p>
    <w:p w14:paraId="522C311D" w14:textId="77777777" w:rsidR="00001AD6" w:rsidRDefault="00001AD6" w:rsidP="00701B0C">
      <w:pPr>
        <w:pStyle w:val="BodyText"/>
        <w:ind w:left="360"/>
        <w:jc w:val="left"/>
        <w:rPr>
          <w:rFonts w:ascii="Times New Roman" w:hAnsi="Times New Roman"/>
          <w:b w:val="0"/>
          <w:szCs w:val="24"/>
        </w:rPr>
      </w:pPr>
    </w:p>
    <w:p w14:paraId="04651927" w14:textId="77777777" w:rsidR="003F6E68" w:rsidRPr="00211CCD" w:rsidRDefault="003F6E68" w:rsidP="00701B0C">
      <w:pPr>
        <w:pStyle w:val="BodyText"/>
        <w:ind w:left="360"/>
        <w:jc w:val="left"/>
        <w:rPr>
          <w:rFonts w:ascii="Times New Roman" w:hAnsi="Times New Roman"/>
          <w:b w:val="0"/>
          <w:szCs w:val="24"/>
        </w:rPr>
      </w:pPr>
    </w:p>
    <w:p w14:paraId="3582AB0F" w14:textId="77777777" w:rsidR="00001AD6" w:rsidRPr="00211CCD" w:rsidRDefault="00001AD6" w:rsidP="00701B0C">
      <w:pPr>
        <w:pStyle w:val="BodyText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Пункт 3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</w:rPr>
        <w:t>Пропаганда и наращивание потенциала</w:t>
      </w:r>
    </w:p>
    <w:p w14:paraId="70E939A2" w14:textId="77777777" w:rsidR="00001AD6" w:rsidRPr="00211CCD" w:rsidRDefault="00001AD6" w:rsidP="00701B0C">
      <w:pPr>
        <w:pStyle w:val="BodyText"/>
        <w:ind w:left="360"/>
        <w:jc w:val="left"/>
        <w:rPr>
          <w:rFonts w:ascii="Times New Roman" w:hAnsi="Times New Roman"/>
          <w:b w:val="0"/>
          <w:szCs w:val="24"/>
        </w:rPr>
      </w:pPr>
    </w:p>
    <w:p w14:paraId="3E54FE3A" w14:textId="77777777" w:rsidR="00001AD6" w:rsidRPr="00211CCD" w:rsidRDefault="006A35DA" w:rsidP="00701B0C">
      <w:pPr>
        <w:pStyle w:val="BodyText"/>
        <w:numPr>
          <w:ilvl w:val="0"/>
          <w:numId w:val="9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Координационные механизмы и синергизм</w:t>
      </w:r>
    </w:p>
    <w:p w14:paraId="5DA9D301" w14:textId="77777777" w:rsidR="00001AD6" w:rsidRPr="00211CCD" w:rsidRDefault="00001AD6" w:rsidP="00701B0C">
      <w:pPr>
        <w:pStyle w:val="BodyText"/>
        <w:jc w:val="left"/>
        <w:rPr>
          <w:rFonts w:ascii="Times New Roman" w:hAnsi="Times New Roman"/>
          <w:szCs w:val="24"/>
        </w:rPr>
      </w:pPr>
    </w:p>
    <w:p w14:paraId="5710C8B2" w14:textId="77777777" w:rsidR="00676818" w:rsidRDefault="00676818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>Совещание Сторон</w:t>
      </w:r>
    </w:p>
    <w:p w14:paraId="39F02DC1" w14:textId="77777777" w:rsidR="003F1296" w:rsidRPr="003B24B4" w:rsidRDefault="003F1296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</w:p>
    <w:p w14:paraId="4E181DD4" w14:textId="4DA35E27" w:rsidR="00676818" w:rsidRPr="003B24B4" w:rsidRDefault="0096321C" w:rsidP="0096321C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tab/>
      </w:r>
      <w:r>
        <w:rPr>
          <w:rFonts w:ascii="Times New Roman" w:hAnsi="Times New Roman"/>
          <w:b w:val="0"/>
        </w:rPr>
        <w:t xml:space="preserve">i) ознакомилось с </w:t>
      </w:r>
      <w:r w:rsidR="00B82542">
        <w:rPr>
          <w:rFonts w:ascii="Times New Roman" w:hAnsi="Times New Roman"/>
          <w:b w:val="0"/>
        </w:rPr>
        <w:t>результатами</w:t>
      </w:r>
      <w:r>
        <w:rPr>
          <w:rFonts w:ascii="Times New Roman" w:hAnsi="Times New Roman"/>
          <w:b w:val="0"/>
        </w:rPr>
        <w:t xml:space="preserve"> Глобального</w:t>
      </w:r>
      <w:r w:rsidR="00B82542">
        <w:rPr>
          <w:rFonts w:ascii="Times New Roman" w:hAnsi="Times New Roman"/>
          <w:b w:val="0"/>
        </w:rPr>
        <w:t xml:space="preserve"> круглого стола</w:t>
      </w:r>
      <w:r>
        <w:rPr>
          <w:rFonts w:ascii="Times New Roman" w:hAnsi="Times New Roman"/>
          <w:b w:val="0"/>
        </w:rPr>
        <w:t xml:space="preserve"> по Протоколу о регистрах; </w:t>
      </w:r>
    </w:p>
    <w:p w14:paraId="0E3D2A41" w14:textId="77777777" w:rsidR="00676818" w:rsidRPr="003B24B4" w:rsidRDefault="0096321C" w:rsidP="003F1296">
      <w:pPr>
        <w:pStyle w:val="BodyText"/>
        <w:spacing w:before="240"/>
        <w:jc w:val="left"/>
        <w:rPr>
          <w:rFonts w:ascii="Times New Roman" w:hAnsi="Times New Roman"/>
          <w:b w:val="0"/>
          <w:szCs w:val="24"/>
        </w:rPr>
      </w:pPr>
      <w:r>
        <w:tab/>
      </w:r>
      <w:r>
        <w:rPr>
          <w:rFonts w:ascii="Times New Roman" w:hAnsi="Times New Roman"/>
          <w:b w:val="0"/>
        </w:rPr>
        <w:t>ii) поручило Президиуму и секретариату исследовать возможности организации второго международного мероприятия в будущем;</w:t>
      </w:r>
    </w:p>
    <w:p w14:paraId="5B8ACA17" w14:textId="27A090AE" w:rsidR="00676818" w:rsidRPr="003B24B4" w:rsidRDefault="0096321C" w:rsidP="003F1296">
      <w:pPr>
        <w:pStyle w:val="BodyText"/>
        <w:spacing w:before="240"/>
        <w:jc w:val="left"/>
        <w:rPr>
          <w:rFonts w:ascii="Times New Roman" w:hAnsi="Times New Roman"/>
          <w:b w:val="0"/>
          <w:szCs w:val="24"/>
        </w:rPr>
      </w:pPr>
      <w:r>
        <w:tab/>
      </w:r>
      <w:r>
        <w:rPr>
          <w:rFonts w:ascii="Times New Roman" w:hAnsi="Times New Roman"/>
          <w:b w:val="0"/>
        </w:rPr>
        <w:t xml:space="preserve">iii) просило секретариат </w:t>
      </w:r>
      <w:r w:rsidR="00B82542">
        <w:rPr>
          <w:rFonts w:ascii="Times New Roman" w:hAnsi="Times New Roman"/>
          <w:b w:val="0"/>
        </w:rPr>
        <w:t>издавать</w:t>
      </w:r>
      <w:r>
        <w:rPr>
          <w:rFonts w:ascii="Times New Roman" w:hAnsi="Times New Roman"/>
          <w:b w:val="0"/>
        </w:rPr>
        <w:t xml:space="preserve"> повестки дня, отчеты совещаний и другие документы для будущих совещаний за круглым столом, которые будут использоваться в качестве официальной документации, и опубликовать их на трех официальных языках ЕЭК ООН без использования дополнительных внебюджетных ресурсов;</w:t>
      </w:r>
    </w:p>
    <w:p w14:paraId="7677C352" w14:textId="69D1F506" w:rsidR="0036675C" w:rsidRDefault="0096321C" w:rsidP="003F1296">
      <w:pPr>
        <w:pStyle w:val="BodyText"/>
        <w:spacing w:before="240"/>
        <w:jc w:val="left"/>
        <w:rPr>
          <w:rFonts w:ascii="Times New Roman" w:hAnsi="Times New Roman"/>
          <w:b w:val="0"/>
          <w:szCs w:val="24"/>
        </w:rPr>
      </w:pPr>
      <w:r>
        <w:tab/>
      </w:r>
      <w:r>
        <w:rPr>
          <w:rFonts w:ascii="Times New Roman" w:hAnsi="Times New Roman"/>
          <w:b w:val="0"/>
        </w:rPr>
        <w:t>iv</w:t>
      </w:r>
      <w:r w:rsidR="003A2799" w:rsidRPr="003A2799">
        <w:rPr>
          <w:rFonts w:ascii="Times New Roman" w:hAnsi="Times New Roman"/>
          <w:b w:val="0"/>
        </w:rPr>
        <w:t>)</w:t>
      </w:r>
      <w:r>
        <w:rPr>
          <w:rFonts w:ascii="Times New Roman" w:hAnsi="Times New Roman"/>
          <w:b w:val="0"/>
        </w:rPr>
        <w:t xml:space="preserve"> прослушало выступления Таджикистана, ЕС, ЭКЛАК, ЮНЕП, ЮНИТАР, Председателя Международной координационной группы (МКГ) Протокола о регистрах выбросов и переноса загрязнителей (Протокола о регистрах), представителей Регионального экологического центра для Центральной и Восточной Европы, Европейского ЭКО-Форума и группы программы «Нулевой выброс опасных веществ»;</w:t>
      </w:r>
    </w:p>
    <w:p w14:paraId="6B8D215D" w14:textId="77777777" w:rsidR="00676818" w:rsidRDefault="0036675C" w:rsidP="003F1296">
      <w:pPr>
        <w:pStyle w:val="BodyText"/>
        <w:spacing w:before="240"/>
        <w:jc w:val="left"/>
        <w:rPr>
          <w:rFonts w:ascii="Times New Roman" w:hAnsi="Times New Roman"/>
          <w:b w:val="0"/>
          <w:szCs w:val="24"/>
        </w:rPr>
      </w:pPr>
      <w:r>
        <w:tab/>
      </w:r>
      <w:r>
        <w:rPr>
          <w:rFonts w:ascii="Times New Roman" w:hAnsi="Times New Roman"/>
          <w:b w:val="0"/>
        </w:rPr>
        <w:t>v) поблагодарило организации-партнеры за поддержку в работе над реализацией систем Протокола о регистрах и, как следствие, увеличение возможностей государств присоединиться к Протоколу о регистрах;</w:t>
      </w:r>
    </w:p>
    <w:p w14:paraId="2045E14D" w14:textId="77777777" w:rsidR="0036675C" w:rsidRPr="003B24B4" w:rsidRDefault="0036675C" w:rsidP="003F1296">
      <w:pPr>
        <w:pStyle w:val="BodyText"/>
        <w:spacing w:before="240"/>
        <w:jc w:val="left"/>
        <w:rPr>
          <w:rFonts w:ascii="Times New Roman" w:hAnsi="Times New Roman"/>
          <w:b w:val="0"/>
          <w:szCs w:val="24"/>
        </w:rPr>
      </w:pPr>
      <w:r>
        <w:tab/>
      </w:r>
      <w:r>
        <w:rPr>
          <w:rFonts w:ascii="Times New Roman" w:hAnsi="Times New Roman"/>
          <w:b w:val="0"/>
        </w:rPr>
        <w:t xml:space="preserve">vi) прослушало доклад Председателя о неформальной координации представителей руководящих органов многосторонних природоохранных соглашений Европейской экономической комиссии и Комитета по природоохранной политике, а также о первой встрече Группы друзей по созданию общей системы экологической информации (СЕИС); </w:t>
      </w:r>
    </w:p>
    <w:p w14:paraId="33E10BD5" w14:textId="76B5012D" w:rsidR="00676818" w:rsidRPr="003B24B4" w:rsidRDefault="0096321C" w:rsidP="003F1296">
      <w:pPr>
        <w:pStyle w:val="BodyText"/>
        <w:spacing w:before="240"/>
        <w:jc w:val="left"/>
        <w:rPr>
          <w:rFonts w:ascii="Times New Roman" w:hAnsi="Times New Roman"/>
          <w:b w:val="0"/>
          <w:szCs w:val="24"/>
        </w:rPr>
      </w:pPr>
      <w:r>
        <w:tab/>
      </w:r>
      <w:r>
        <w:rPr>
          <w:rFonts w:ascii="Times New Roman" w:hAnsi="Times New Roman"/>
          <w:b w:val="0"/>
        </w:rPr>
        <w:t>vii) призвало организации-партнеры</w:t>
      </w:r>
      <w:r w:rsidR="00637887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 xml:space="preserve"> МПС </w:t>
      </w:r>
      <w:r w:rsidR="00637887">
        <w:rPr>
          <w:rFonts w:ascii="Times New Roman" w:hAnsi="Times New Roman"/>
          <w:b w:val="0"/>
        </w:rPr>
        <w:t xml:space="preserve">и других стейкхолдеров </w:t>
      </w:r>
      <w:r>
        <w:rPr>
          <w:rFonts w:ascii="Times New Roman" w:hAnsi="Times New Roman"/>
          <w:b w:val="0"/>
        </w:rPr>
        <w:t>к тесному сотрудничеству в случаях, когда это возможно, в создании синергизма для дальнейшего осуществления проектов и программ в рамках Протокола о регистрах;</w:t>
      </w:r>
    </w:p>
    <w:p w14:paraId="5B8FC172" w14:textId="77777777" w:rsidR="00676818" w:rsidRDefault="0096321C" w:rsidP="003F1296">
      <w:pPr>
        <w:pStyle w:val="BodyText"/>
        <w:spacing w:before="240"/>
        <w:jc w:val="left"/>
        <w:rPr>
          <w:rFonts w:ascii="Times New Roman" w:hAnsi="Times New Roman"/>
          <w:b w:val="0"/>
          <w:szCs w:val="24"/>
        </w:rPr>
      </w:pPr>
      <w:r>
        <w:tab/>
      </w:r>
      <w:r>
        <w:rPr>
          <w:rFonts w:ascii="Times New Roman" w:hAnsi="Times New Roman"/>
          <w:b w:val="0"/>
        </w:rPr>
        <w:t xml:space="preserve">viii) поручило Президиуму и секретариату продолжать международную пропаганду Протокола; </w:t>
      </w:r>
    </w:p>
    <w:p w14:paraId="34FD0ECD" w14:textId="5DF58884" w:rsidR="007457D1" w:rsidRPr="003B24B4" w:rsidRDefault="003E150E" w:rsidP="003F1296">
      <w:pPr>
        <w:pStyle w:val="BodyText"/>
        <w:spacing w:before="240"/>
        <w:jc w:val="left"/>
        <w:rPr>
          <w:rFonts w:ascii="Times New Roman" w:hAnsi="Times New Roman"/>
          <w:b w:val="0"/>
          <w:szCs w:val="24"/>
        </w:rPr>
      </w:pPr>
      <w:r>
        <w:lastRenderedPageBreak/>
        <w:tab/>
      </w:r>
      <w:r>
        <w:rPr>
          <w:rFonts w:ascii="Times New Roman" w:hAnsi="Times New Roman"/>
          <w:b w:val="0"/>
        </w:rPr>
        <w:t xml:space="preserve">ix) просило, чтобы публикации, подготовленные секретариатом </w:t>
      </w:r>
      <w:r w:rsidR="006247A9">
        <w:rPr>
          <w:rFonts w:ascii="Times New Roman" w:hAnsi="Times New Roman"/>
          <w:b w:val="0"/>
        </w:rPr>
        <w:t>с целью продвижения Протокола</w:t>
      </w:r>
      <w:r>
        <w:rPr>
          <w:rFonts w:ascii="Times New Roman" w:hAnsi="Times New Roman"/>
          <w:b w:val="0"/>
        </w:rPr>
        <w:t>, были обработаны, переведены и опубликованы службами Организации Объединенных Наций и стали доступны на шести официальных языках Организации Объединенных Наций без использования дополнительных внебюджетных ресурсов;</w:t>
      </w:r>
    </w:p>
    <w:p w14:paraId="6B2DA6E3" w14:textId="71FA3E52" w:rsidR="00676818" w:rsidRPr="003B24B4" w:rsidRDefault="0096321C" w:rsidP="003F1296">
      <w:pPr>
        <w:pStyle w:val="BodyText"/>
        <w:spacing w:before="240"/>
        <w:jc w:val="left"/>
        <w:rPr>
          <w:rFonts w:ascii="Times New Roman" w:hAnsi="Times New Roman"/>
          <w:b w:val="0"/>
          <w:szCs w:val="24"/>
        </w:rPr>
      </w:pPr>
      <w:r>
        <w:tab/>
      </w:r>
      <w:r>
        <w:rPr>
          <w:rFonts w:ascii="Times New Roman" w:hAnsi="Times New Roman"/>
          <w:b w:val="0"/>
        </w:rPr>
        <w:t>x) п</w:t>
      </w:r>
      <w:r w:rsidR="006247A9">
        <w:rPr>
          <w:rFonts w:ascii="Times New Roman" w:hAnsi="Times New Roman"/>
          <w:b w:val="0"/>
        </w:rPr>
        <w:t xml:space="preserve">росило секретариат обслуживать </w:t>
      </w:r>
      <w:r>
        <w:rPr>
          <w:rFonts w:ascii="Times New Roman" w:hAnsi="Times New Roman"/>
          <w:b w:val="0"/>
        </w:rPr>
        <w:t>Международн</w:t>
      </w:r>
      <w:r w:rsidR="006247A9">
        <w:rPr>
          <w:rFonts w:ascii="Times New Roman" w:hAnsi="Times New Roman"/>
          <w:b w:val="0"/>
        </w:rPr>
        <w:t>ую</w:t>
      </w:r>
      <w:r>
        <w:rPr>
          <w:rFonts w:ascii="Times New Roman" w:hAnsi="Times New Roman"/>
          <w:b w:val="0"/>
        </w:rPr>
        <w:t xml:space="preserve"> координационн</w:t>
      </w:r>
      <w:r w:rsidR="006247A9">
        <w:rPr>
          <w:rFonts w:ascii="Times New Roman" w:hAnsi="Times New Roman"/>
          <w:b w:val="0"/>
        </w:rPr>
        <w:t>ую</w:t>
      </w:r>
      <w:r>
        <w:rPr>
          <w:rFonts w:ascii="Times New Roman" w:hAnsi="Times New Roman"/>
          <w:b w:val="0"/>
        </w:rPr>
        <w:t xml:space="preserve"> групп</w:t>
      </w:r>
      <w:r w:rsidR="006247A9">
        <w:rPr>
          <w:rFonts w:ascii="Times New Roman" w:hAnsi="Times New Roman"/>
          <w:b w:val="0"/>
        </w:rPr>
        <w:t>у</w:t>
      </w:r>
      <w:r>
        <w:rPr>
          <w:rFonts w:ascii="Times New Roman" w:hAnsi="Times New Roman"/>
          <w:b w:val="0"/>
        </w:rPr>
        <w:t xml:space="preserve"> (МКГ) Протокола о регистрах;</w:t>
      </w:r>
    </w:p>
    <w:p w14:paraId="51683931" w14:textId="77777777" w:rsidR="00676818" w:rsidRPr="003B24B4" w:rsidRDefault="0096321C" w:rsidP="003F1296">
      <w:pPr>
        <w:pStyle w:val="BodyText"/>
        <w:spacing w:before="240"/>
        <w:jc w:val="left"/>
        <w:rPr>
          <w:rFonts w:ascii="Times New Roman" w:hAnsi="Times New Roman"/>
          <w:b w:val="0"/>
          <w:szCs w:val="24"/>
        </w:rPr>
      </w:pPr>
      <w:r>
        <w:tab/>
      </w:r>
      <w:r>
        <w:rPr>
          <w:rFonts w:ascii="Times New Roman" w:hAnsi="Times New Roman"/>
          <w:b w:val="0"/>
        </w:rPr>
        <w:t>xi) призвали правительства к укреплению сотрудничества между экспертами Протокола о регистрах и экспертами по Конвенции о трансграничном загрязнении воздуха на большие расстояния, по загрязнению воды и другим подобным соглашениям, а также экспертами, вовлеченными в проекты международных организаций, с целью гарантировать высокую координацию действий на национальном уровне.</w:t>
      </w:r>
    </w:p>
    <w:p w14:paraId="2666E7D7" w14:textId="77777777" w:rsidR="00001AD6" w:rsidRDefault="00001AD6" w:rsidP="00701B0C">
      <w:pPr>
        <w:pStyle w:val="BodyText"/>
        <w:jc w:val="left"/>
        <w:rPr>
          <w:rFonts w:ascii="Times New Roman" w:hAnsi="Times New Roman"/>
          <w:szCs w:val="24"/>
        </w:rPr>
      </w:pPr>
    </w:p>
    <w:p w14:paraId="54D8F12E" w14:textId="77777777" w:rsidR="006A35DA" w:rsidRPr="00211CCD" w:rsidRDefault="006A35DA" w:rsidP="00701B0C">
      <w:pPr>
        <w:pStyle w:val="BodyText"/>
        <w:jc w:val="left"/>
        <w:rPr>
          <w:rFonts w:ascii="Times New Roman" w:hAnsi="Times New Roman"/>
          <w:szCs w:val="24"/>
        </w:rPr>
      </w:pPr>
    </w:p>
    <w:p w14:paraId="21A955E4" w14:textId="77777777" w:rsidR="00774B8C" w:rsidRPr="00211CCD" w:rsidRDefault="00774B8C" w:rsidP="00701B0C">
      <w:pPr>
        <w:pStyle w:val="BodyText"/>
        <w:numPr>
          <w:ilvl w:val="0"/>
          <w:numId w:val="9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Оказание технической помощи</w:t>
      </w:r>
    </w:p>
    <w:p w14:paraId="7850E00B" w14:textId="77777777" w:rsidR="00774B8C" w:rsidRPr="00211CCD" w:rsidRDefault="00774B8C" w:rsidP="00701B0C">
      <w:pPr>
        <w:pStyle w:val="BodyText"/>
        <w:ind w:left="1080"/>
        <w:jc w:val="left"/>
        <w:rPr>
          <w:rFonts w:ascii="Times New Roman" w:hAnsi="Times New Roman"/>
          <w:szCs w:val="24"/>
        </w:rPr>
      </w:pPr>
    </w:p>
    <w:p w14:paraId="51B00C7E" w14:textId="77777777" w:rsidR="00676818" w:rsidRDefault="00676818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 xml:space="preserve">Совещание Сторон </w:t>
      </w:r>
    </w:p>
    <w:p w14:paraId="69DC1969" w14:textId="77777777" w:rsidR="003B24B4" w:rsidRPr="003B24B4" w:rsidRDefault="003B24B4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</w:p>
    <w:p w14:paraId="3BC7B09B" w14:textId="77777777" w:rsidR="00676818" w:rsidRPr="003B24B4" w:rsidRDefault="003B24B4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tab/>
      </w:r>
      <w:r>
        <w:rPr>
          <w:rFonts w:ascii="Times New Roman" w:hAnsi="Times New Roman"/>
          <w:b w:val="0"/>
        </w:rPr>
        <w:t xml:space="preserve">i) приняло документ о пропаганде Протокола о регистрах в странах Восточной Европы, Кавказа и Центральной Азии (ECE/MP.PRTR/ 2014/L.6) в качестве общей рамочной основы для возможных областей двустороннего и многостороннего сотрудничества; </w:t>
      </w:r>
    </w:p>
    <w:p w14:paraId="76CEED84" w14:textId="77777777" w:rsidR="00676818" w:rsidRPr="003B24B4" w:rsidRDefault="003B24B4" w:rsidP="003F1296">
      <w:pPr>
        <w:pStyle w:val="BodyText"/>
        <w:spacing w:before="240"/>
        <w:jc w:val="left"/>
        <w:rPr>
          <w:rFonts w:ascii="Times New Roman" w:hAnsi="Times New Roman"/>
          <w:b w:val="0"/>
          <w:szCs w:val="24"/>
        </w:rPr>
      </w:pPr>
      <w:r>
        <w:tab/>
      </w:r>
      <w:r>
        <w:rPr>
          <w:rFonts w:ascii="Times New Roman" w:hAnsi="Times New Roman"/>
          <w:b w:val="0"/>
        </w:rPr>
        <w:t xml:space="preserve">ii) прослушало выступления Армении, Беларуси, ЕС, Европейского ЭКО-Форума и Регионального экологического центра для Центральной и Восточной Европы. </w:t>
      </w:r>
    </w:p>
    <w:p w14:paraId="7B7ADE88" w14:textId="77777777" w:rsidR="00774B8C" w:rsidRPr="00211CCD" w:rsidRDefault="00774B8C" w:rsidP="00701B0C">
      <w:pPr>
        <w:pStyle w:val="BodyText"/>
        <w:tabs>
          <w:tab w:val="clear" w:pos="-720"/>
          <w:tab w:val="left" w:pos="720"/>
        </w:tabs>
        <w:ind w:left="360"/>
        <w:jc w:val="left"/>
        <w:rPr>
          <w:rFonts w:ascii="Times New Roman" w:hAnsi="Times New Roman"/>
          <w:b w:val="0"/>
          <w:szCs w:val="24"/>
        </w:rPr>
      </w:pPr>
    </w:p>
    <w:p w14:paraId="33B7F1BB" w14:textId="77777777" w:rsidR="006F15B9" w:rsidRPr="006A35DA" w:rsidRDefault="006A35DA" w:rsidP="00701B0C">
      <w:pPr>
        <w:pStyle w:val="ListParagraph"/>
        <w:numPr>
          <w:ilvl w:val="0"/>
          <w:numId w:val="9"/>
        </w:numPr>
        <w:jc w:val="left"/>
        <w:rPr>
          <w:szCs w:val="24"/>
        </w:rPr>
      </w:pPr>
      <w:r>
        <w:rPr>
          <w:b/>
        </w:rPr>
        <w:t>Коммуникационные средства и материалы</w:t>
      </w:r>
    </w:p>
    <w:p w14:paraId="32C1632F" w14:textId="77777777" w:rsidR="006F15B9" w:rsidRPr="00211CCD" w:rsidRDefault="006F15B9" w:rsidP="00701B0C">
      <w:pPr>
        <w:pStyle w:val="BodyText"/>
        <w:ind w:left="1080"/>
        <w:jc w:val="left"/>
        <w:rPr>
          <w:rFonts w:ascii="Times New Roman" w:hAnsi="Times New Roman"/>
          <w:szCs w:val="24"/>
        </w:rPr>
      </w:pPr>
    </w:p>
    <w:p w14:paraId="4006CA28" w14:textId="77777777" w:rsidR="006A50B0" w:rsidRDefault="00B52DEE" w:rsidP="006A50B0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>Совещание Сторон</w:t>
      </w:r>
    </w:p>
    <w:p w14:paraId="4C07DD53" w14:textId="77777777" w:rsidR="00C240E1" w:rsidRDefault="00C240E1" w:rsidP="006A50B0">
      <w:pPr>
        <w:pStyle w:val="BodyText"/>
        <w:jc w:val="left"/>
        <w:rPr>
          <w:rFonts w:ascii="Times New Roman" w:hAnsi="Times New Roman"/>
          <w:b w:val="0"/>
          <w:szCs w:val="24"/>
        </w:rPr>
      </w:pPr>
    </w:p>
    <w:p w14:paraId="5F863054" w14:textId="0AC73A26" w:rsidR="006A50B0" w:rsidRDefault="006A50B0" w:rsidP="006A50B0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tab/>
      </w:r>
      <w:r>
        <w:rPr>
          <w:rFonts w:ascii="Times New Roman" w:hAnsi="Times New Roman"/>
          <w:b w:val="0"/>
        </w:rPr>
        <w:t xml:space="preserve">i) прослушало презентацию Института общественного здравоохранения и окружающей среды на тему «Экологический атлас» и выступления Беларуси, ЕС, ЮНИТАР </w:t>
      </w:r>
      <w:r w:rsidR="00C0395D" w:rsidRPr="00C0395D">
        <w:rPr>
          <w:rFonts w:ascii="Times New Roman" w:hAnsi="Times New Roman"/>
          <w:b w:val="0"/>
        </w:rPr>
        <w:t>(</w:t>
      </w:r>
      <w:r w:rsidR="00C0395D">
        <w:rPr>
          <w:rFonts w:ascii="Times New Roman" w:hAnsi="Times New Roman"/>
          <w:b w:val="0"/>
          <w:lang w:val="en-GB"/>
        </w:rPr>
        <w:t>UNITAR</w:t>
      </w:r>
      <w:r w:rsidR="00C0395D" w:rsidRPr="00C0395D">
        <w:rPr>
          <w:rFonts w:ascii="Times New Roman" w:hAnsi="Times New Roman"/>
          <w:b w:val="0"/>
        </w:rPr>
        <w:t xml:space="preserve">) </w:t>
      </w:r>
      <w:r>
        <w:rPr>
          <w:rFonts w:ascii="Times New Roman" w:hAnsi="Times New Roman"/>
          <w:b w:val="0"/>
        </w:rPr>
        <w:t>и Регионального экологического центра для Центральной и Восточной Европы;</w:t>
      </w:r>
    </w:p>
    <w:p w14:paraId="1E56171E" w14:textId="0865E54E" w:rsidR="00676818" w:rsidRPr="003B24B4" w:rsidRDefault="006A50B0" w:rsidP="002D4397">
      <w:pPr>
        <w:pStyle w:val="BodyText"/>
        <w:spacing w:before="240"/>
        <w:jc w:val="left"/>
        <w:rPr>
          <w:rFonts w:ascii="Times New Roman" w:hAnsi="Times New Roman"/>
          <w:b w:val="0"/>
          <w:szCs w:val="24"/>
        </w:rPr>
      </w:pPr>
      <w:r>
        <w:tab/>
      </w:r>
      <w:r>
        <w:rPr>
          <w:rFonts w:ascii="Times New Roman" w:hAnsi="Times New Roman"/>
          <w:b w:val="0"/>
        </w:rPr>
        <w:t>ii) просило секретариат, ОЭСР</w:t>
      </w:r>
      <w:r w:rsidR="00C0395D" w:rsidRPr="00C0395D">
        <w:rPr>
          <w:rFonts w:ascii="Times New Roman" w:hAnsi="Times New Roman"/>
          <w:b w:val="0"/>
        </w:rPr>
        <w:t xml:space="preserve"> (</w:t>
      </w:r>
      <w:r w:rsidR="00C0395D">
        <w:rPr>
          <w:rFonts w:ascii="Times New Roman" w:hAnsi="Times New Roman"/>
          <w:b w:val="0"/>
          <w:lang w:val="en-GB"/>
        </w:rPr>
        <w:t>OECD</w:t>
      </w:r>
      <w:r w:rsidR="00C0395D" w:rsidRPr="00C0395D">
        <w:rPr>
          <w:rFonts w:ascii="Times New Roman" w:hAnsi="Times New Roman"/>
          <w:b w:val="0"/>
        </w:rPr>
        <w:t>)</w:t>
      </w:r>
      <w:r>
        <w:rPr>
          <w:rFonts w:ascii="Times New Roman" w:hAnsi="Times New Roman"/>
          <w:b w:val="0"/>
        </w:rPr>
        <w:t xml:space="preserve"> и ЮНИТАР </w:t>
      </w:r>
      <w:r w:rsidR="00C0395D" w:rsidRPr="00C0395D">
        <w:rPr>
          <w:rFonts w:ascii="Times New Roman" w:hAnsi="Times New Roman"/>
          <w:b w:val="0"/>
        </w:rPr>
        <w:t>(</w:t>
      </w:r>
      <w:r w:rsidR="00C0395D">
        <w:rPr>
          <w:rFonts w:ascii="Times New Roman" w:hAnsi="Times New Roman"/>
          <w:b w:val="0"/>
          <w:lang w:val="en-GB"/>
        </w:rPr>
        <w:t>UNITAR</w:t>
      </w:r>
      <w:r w:rsidR="00C0395D" w:rsidRPr="00C0395D">
        <w:rPr>
          <w:rFonts w:ascii="Times New Roman" w:hAnsi="Times New Roman"/>
          <w:b w:val="0"/>
        </w:rPr>
        <w:t xml:space="preserve">) </w:t>
      </w:r>
      <w:r>
        <w:rPr>
          <w:rFonts w:ascii="Times New Roman" w:hAnsi="Times New Roman"/>
          <w:b w:val="0"/>
        </w:rPr>
        <w:t xml:space="preserve">продолжать тесное сотрудничество для обеспечения эффективного использования порталов PRTR.net и PRTR-Learn.  </w:t>
      </w:r>
    </w:p>
    <w:p w14:paraId="67C19C48" w14:textId="77777777" w:rsidR="006055CB" w:rsidRDefault="006055CB" w:rsidP="00701B0C">
      <w:pPr>
        <w:pStyle w:val="BodyText"/>
        <w:jc w:val="left"/>
        <w:rPr>
          <w:rFonts w:ascii="Times New Roman" w:hAnsi="Times New Roman"/>
          <w:szCs w:val="24"/>
        </w:rPr>
      </w:pPr>
    </w:p>
    <w:p w14:paraId="099573D1" w14:textId="77777777" w:rsidR="006A35DA" w:rsidRPr="006A35DA" w:rsidRDefault="00F1750D" w:rsidP="00701B0C">
      <w:pPr>
        <w:pStyle w:val="BodyText"/>
        <w:jc w:val="left"/>
        <w:rPr>
          <w:szCs w:val="24"/>
        </w:rPr>
      </w:pPr>
      <w:r>
        <w:rPr>
          <w:rFonts w:ascii="Times New Roman" w:hAnsi="Times New Roman"/>
          <w:szCs w:val="24"/>
        </w:rPr>
        <w:br/>
      </w:r>
      <w:r>
        <w:t xml:space="preserve">Пункт 4 Процедуры и механизмы, способствующие осуществлению Протокола </w:t>
      </w:r>
    </w:p>
    <w:p w14:paraId="4588BD7E" w14:textId="77777777" w:rsidR="006A35DA" w:rsidRPr="006A35DA" w:rsidRDefault="006A35DA" w:rsidP="00701B0C">
      <w:pPr>
        <w:tabs>
          <w:tab w:val="left" w:pos="-720"/>
        </w:tabs>
        <w:spacing w:line="286" w:lineRule="auto"/>
        <w:ind w:left="360"/>
        <w:jc w:val="left"/>
        <w:rPr>
          <w:szCs w:val="24"/>
        </w:rPr>
      </w:pPr>
    </w:p>
    <w:p w14:paraId="29DA56D4" w14:textId="77777777" w:rsidR="006A35DA" w:rsidRPr="006A35DA" w:rsidRDefault="006A35DA" w:rsidP="00701B0C">
      <w:pPr>
        <w:numPr>
          <w:ilvl w:val="0"/>
          <w:numId w:val="36"/>
        </w:numPr>
        <w:tabs>
          <w:tab w:val="left" w:pos="-720"/>
        </w:tabs>
        <w:spacing w:line="286" w:lineRule="auto"/>
        <w:jc w:val="left"/>
        <w:rPr>
          <w:b/>
          <w:szCs w:val="24"/>
        </w:rPr>
      </w:pPr>
      <w:r>
        <w:rPr>
          <w:b/>
        </w:rPr>
        <w:t>Механизм отчетности</w:t>
      </w:r>
    </w:p>
    <w:p w14:paraId="3841C481" w14:textId="77777777" w:rsidR="006A35DA" w:rsidRPr="006A35DA" w:rsidRDefault="006A35DA" w:rsidP="00701B0C">
      <w:pPr>
        <w:tabs>
          <w:tab w:val="left" w:pos="-720"/>
        </w:tabs>
        <w:spacing w:line="286" w:lineRule="auto"/>
        <w:jc w:val="left"/>
        <w:rPr>
          <w:b/>
          <w:szCs w:val="24"/>
        </w:rPr>
      </w:pPr>
    </w:p>
    <w:p w14:paraId="4E1C5943" w14:textId="77777777" w:rsidR="00676818" w:rsidRDefault="00676818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>Совещание Сторон</w:t>
      </w:r>
    </w:p>
    <w:p w14:paraId="3099355C" w14:textId="77777777" w:rsidR="003B24B4" w:rsidRPr="003B24B4" w:rsidRDefault="003B24B4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</w:p>
    <w:p w14:paraId="00A0D1FC" w14:textId="02E5AE68" w:rsidR="00676818" w:rsidRPr="003B24B4" w:rsidRDefault="003B24B4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lastRenderedPageBreak/>
        <w:tab/>
      </w:r>
      <w:r>
        <w:rPr>
          <w:rFonts w:ascii="Times New Roman" w:hAnsi="Times New Roman"/>
          <w:b w:val="0"/>
        </w:rPr>
        <w:t>i) ознакомилось с информацией, представленной в национальных докладах об осуществлении (НДО) Сторон и сводном докладе (ECE/MP.PRTR/2014/5) Председателя Комитета по соблюдению о положении дел с осуществлением Протокола Сторонами;</w:t>
      </w:r>
    </w:p>
    <w:p w14:paraId="34A44F91" w14:textId="7A4D813D" w:rsidR="00676818" w:rsidRPr="003B24B4" w:rsidRDefault="003B24B4" w:rsidP="003F1296">
      <w:pPr>
        <w:pStyle w:val="BodyText"/>
        <w:spacing w:before="240"/>
        <w:jc w:val="left"/>
        <w:rPr>
          <w:rFonts w:ascii="Times New Roman" w:hAnsi="Times New Roman"/>
          <w:b w:val="0"/>
          <w:szCs w:val="24"/>
        </w:rPr>
      </w:pPr>
      <w:r>
        <w:tab/>
      </w:r>
      <w:r>
        <w:rPr>
          <w:rFonts w:ascii="Times New Roman" w:hAnsi="Times New Roman"/>
          <w:b w:val="0"/>
        </w:rPr>
        <w:t xml:space="preserve">ii) признало необходимость своевременного представления НДО для обеспечения максимально высокого качества сводного доклада и его своевременного представления для перевода; </w:t>
      </w:r>
    </w:p>
    <w:p w14:paraId="1E8D4F29" w14:textId="479D1158" w:rsidR="00676818" w:rsidRPr="003B24B4" w:rsidRDefault="003B24B4" w:rsidP="003F1296">
      <w:pPr>
        <w:pStyle w:val="BodyText"/>
        <w:spacing w:before="240"/>
        <w:jc w:val="left"/>
        <w:rPr>
          <w:rFonts w:ascii="Times New Roman" w:hAnsi="Times New Roman"/>
          <w:b w:val="0"/>
          <w:szCs w:val="24"/>
        </w:rPr>
      </w:pPr>
      <w:r>
        <w:tab/>
      </w:r>
      <w:r>
        <w:rPr>
          <w:rFonts w:ascii="Times New Roman" w:hAnsi="Times New Roman"/>
          <w:b w:val="0"/>
        </w:rPr>
        <w:t xml:space="preserve">iii) с сожалением отметило, что некоторые Стороны не представили свои доклады в установленный срок; </w:t>
      </w:r>
    </w:p>
    <w:p w14:paraId="2E22A2F0" w14:textId="12BAFDFE" w:rsidR="00676818" w:rsidRPr="003B24B4" w:rsidRDefault="003B24B4" w:rsidP="003F1296">
      <w:pPr>
        <w:pStyle w:val="BodyText"/>
        <w:spacing w:before="240"/>
        <w:jc w:val="left"/>
        <w:rPr>
          <w:rFonts w:ascii="Times New Roman" w:hAnsi="Times New Roman"/>
          <w:b w:val="0"/>
          <w:szCs w:val="24"/>
        </w:rPr>
      </w:pPr>
      <w:r>
        <w:tab/>
      </w:r>
      <w:r>
        <w:rPr>
          <w:rFonts w:ascii="Times New Roman" w:hAnsi="Times New Roman"/>
          <w:b w:val="0"/>
        </w:rPr>
        <w:t>iv</w:t>
      </w:r>
      <w:r w:rsidR="003A2799" w:rsidRPr="003A2799">
        <w:rPr>
          <w:rFonts w:ascii="Times New Roman" w:hAnsi="Times New Roman"/>
          <w:b w:val="0"/>
        </w:rPr>
        <w:t xml:space="preserve">) </w:t>
      </w:r>
      <w:r>
        <w:rPr>
          <w:rFonts w:ascii="Times New Roman" w:hAnsi="Times New Roman"/>
          <w:b w:val="0"/>
        </w:rPr>
        <w:t>настоятельно просило Стороны, еще не представившие свои национальные доклады об осуществлении — а именно, Албанию, Кипр и Словению, — представить их не позднее 1 октября 2014 года;</w:t>
      </w:r>
    </w:p>
    <w:p w14:paraId="2AFD72BA" w14:textId="0AE0EB05" w:rsidR="00CD4E6E" w:rsidRDefault="003B24B4" w:rsidP="003F1296">
      <w:pPr>
        <w:pStyle w:val="BodyText"/>
        <w:spacing w:before="240"/>
        <w:jc w:val="left"/>
        <w:rPr>
          <w:rFonts w:ascii="Times New Roman" w:hAnsi="Times New Roman"/>
          <w:b w:val="0"/>
          <w:szCs w:val="24"/>
        </w:rPr>
      </w:pPr>
      <w:r>
        <w:tab/>
      </w:r>
      <w:r>
        <w:rPr>
          <w:rFonts w:ascii="Times New Roman" w:hAnsi="Times New Roman"/>
          <w:b w:val="0"/>
        </w:rPr>
        <w:t>v</w:t>
      </w:r>
      <w:r w:rsidR="003A2799" w:rsidRPr="003A2799">
        <w:rPr>
          <w:rFonts w:ascii="Times New Roman" w:hAnsi="Times New Roman"/>
          <w:b w:val="0"/>
        </w:rPr>
        <w:t>)</w:t>
      </w:r>
      <w:r>
        <w:rPr>
          <w:rFonts w:ascii="Times New Roman" w:hAnsi="Times New Roman"/>
          <w:b w:val="0"/>
        </w:rPr>
        <w:t xml:space="preserve"> утвердило решение о требованиях к отчетности (ECE/MP.PRTR/2014/L.3) со следующей поправкой к пункту 6: «С сожалением отмечает, что Албания, Кипр и Словения, входившие в состав Сторон Протокола на момент истечения крайнего срока представления докладов об осуществлении, не представили свои доклады»;</w:t>
      </w:r>
    </w:p>
    <w:p w14:paraId="01D19484" w14:textId="5B2CF887" w:rsidR="00676818" w:rsidRPr="003B24B4" w:rsidRDefault="00CD4E6E" w:rsidP="003F1296">
      <w:pPr>
        <w:pStyle w:val="BodyText"/>
        <w:spacing w:before="240"/>
        <w:jc w:val="left"/>
        <w:rPr>
          <w:rFonts w:ascii="Times New Roman" w:hAnsi="Times New Roman"/>
          <w:b w:val="0"/>
          <w:szCs w:val="24"/>
        </w:rPr>
      </w:pPr>
      <w:r>
        <w:tab/>
      </w:r>
      <w:r w:rsidR="003A2799">
        <w:rPr>
          <w:rFonts w:ascii="Times New Roman" w:hAnsi="Times New Roman"/>
          <w:b w:val="0"/>
          <w:lang w:val="de-CH"/>
        </w:rPr>
        <w:t>v</w:t>
      </w:r>
      <w:r>
        <w:rPr>
          <w:rFonts w:ascii="Times New Roman" w:hAnsi="Times New Roman"/>
          <w:b w:val="0"/>
        </w:rPr>
        <w:t>i) прослушало выступления Германии, ЕС, Европейского ЭКО-Форума и Регионального экологического центра для Центральной и Восточной Европы.</w:t>
      </w:r>
    </w:p>
    <w:p w14:paraId="603B3413" w14:textId="77777777" w:rsidR="006A35DA" w:rsidRPr="006A35DA" w:rsidRDefault="006A35DA" w:rsidP="00701B0C">
      <w:pPr>
        <w:tabs>
          <w:tab w:val="left" w:pos="-720"/>
        </w:tabs>
        <w:spacing w:line="286" w:lineRule="auto"/>
        <w:jc w:val="left"/>
        <w:rPr>
          <w:b/>
          <w:szCs w:val="24"/>
        </w:rPr>
      </w:pPr>
    </w:p>
    <w:p w14:paraId="5A49B43A" w14:textId="77777777" w:rsidR="006A35DA" w:rsidRPr="006A35DA" w:rsidRDefault="006A35DA" w:rsidP="00701B0C">
      <w:pPr>
        <w:numPr>
          <w:ilvl w:val="0"/>
          <w:numId w:val="36"/>
        </w:numPr>
        <w:tabs>
          <w:tab w:val="left" w:pos="-720"/>
        </w:tabs>
        <w:spacing w:line="286" w:lineRule="auto"/>
        <w:jc w:val="left"/>
        <w:rPr>
          <w:b/>
          <w:szCs w:val="24"/>
        </w:rPr>
      </w:pPr>
      <w:r>
        <w:rPr>
          <w:b/>
        </w:rPr>
        <w:t>Механизм  соблюдения</w:t>
      </w:r>
    </w:p>
    <w:p w14:paraId="5893FCC5" w14:textId="77777777" w:rsidR="006A35DA" w:rsidRPr="006A35DA" w:rsidRDefault="006A35DA" w:rsidP="00701B0C">
      <w:pPr>
        <w:tabs>
          <w:tab w:val="left" w:pos="-720"/>
        </w:tabs>
        <w:spacing w:line="286" w:lineRule="auto"/>
        <w:ind w:left="1080"/>
        <w:jc w:val="left"/>
        <w:rPr>
          <w:b/>
          <w:szCs w:val="24"/>
        </w:rPr>
      </w:pPr>
    </w:p>
    <w:p w14:paraId="4054FA64" w14:textId="77777777" w:rsidR="00676818" w:rsidRDefault="00676818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 xml:space="preserve">Совещание Сторон </w:t>
      </w:r>
    </w:p>
    <w:p w14:paraId="1716AC97" w14:textId="77777777" w:rsidR="003B24B4" w:rsidRPr="003B24B4" w:rsidRDefault="003B24B4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</w:p>
    <w:p w14:paraId="5BE7E3A9" w14:textId="172BA173" w:rsidR="000E3195" w:rsidRDefault="003B24B4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tab/>
      </w:r>
      <w:r>
        <w:rPr>
          <w:rFonts w:ascii="Times New Roman" w:hAnsi="Times New Roman"/>
          <w:b w:val="0"/>
        </w:rPr>
        <w:t>i) прослушало доклад Председателя Комитета по соблюдению о деятельности Комитета за период, истекший с момента проведения первой сессии Совещания Сторон</w:t>
      </w:r>
      <w:r w:rsidR="003C433E">
        <w:rPr>
          <w:rFonts w:ascii="Times New Roman" w:hAnsi="Times New Roman"/>
          <w:b w:val="0"/>
        </w:rPr>
        <w:t>, о результатах круглого стола</w:t>
      </w:r>
      <w:r>
        <w:rPr>
          <w:rFonts w:ascii="Times New Roman" w:hAnsi="Times New Roman"/>
          <w:b w:val="0"/>
        </w:rPr>
        <w:t>;</w:t>
      </w:r>
    </w:p>
    <w:p w14:paraId="2FD46963" w14:textId="034E737A" w:rsidR="003C433E" w:rsidRDefault="000E3195" w:rsidP="003F1296">
      <w:pPr>
        <w:pStyle w:val="BodyText"/>
        <w:spacing w:before="240"/>
        <w:jc w:val="left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ii)</w:t>
      </w:r>
      <w:r w:rsidR="003C433E">
        <w:rPr>
          <w:rFonts w:ascii="Times New Roman" w:hAnsi="Times New Roman"/>
          <w:b w:val="0"/>
        </w:rPr>
        <w:t xml:space="preserve"> приветствовало предложение Комитета подготовить неформальное руководство по отчетности для оказания помощи в следующем цикле отчетности;</w:t>
      </w:r>
    </w:p>
    <w:p w14:paraId="6A15BD2F" w14:textId="60F28BFE" w:rsidR="00676818" w:rsidRPr="003B24B4" w:rsidRDefault="000E3195" w:rsidP="003F1296">
      <w:pPr>
        <w:pStyle w:val="BodyText"/>
        <w:spacing w:before="24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 xml:space="preserve"> </w:t>
      </w:r>
      <w:r w:rsidR="003C433E">
        <w:rPr>
          <w:rFonts w:ascii="Times New Roman" w:hAnsi="Times New Roman"/>
          <w:b w:val="0"/>
        </w:rPr>
        <w:tab/>
        <w:t xml:space="preserve">iii)  </w:t>
      </w:r>
      <w:r>
        <w:rPr>
          <w:rFonts w:ascii="Times New Roman" w:hAnsi="Times New Roman"/>
          <w:b w:val="0"/>
        </w:rPr>
        <w:t xml:space="preserve">приветствовало деятельность, описанную Комитетом в документе о возможной роли комитета по соблюдению в содействии осуществлению Протокола о регистрах выбросов и переноса загрязнителей (PRTR/C.1/2014/Inf.1) и прослушало выступление представителей Регионального экологического центра для Центральной и Восточной Европы и Европейского ЭКО-Форума;  </w:t>
      </w:r>
    </w:p>
    <w:p w14:paraId="5F079867" w14:textId="71228016" w:rsidR="00676818" w:rsidRPr="003B24B4" w:rsidRDefault="003B24B4" w:rsidP="003F1296">
      <w:pPr>
        <w:pStyle w:val="BodyText"/>
        <w:spacing w:before="240"/>
        <w:jc w:val="left"/>
        <w:rPr>
          <w:rFonts w:ascii="Times New Roman" w:hAnsi="Times New Roman"/>
          <w:b w:val="0"/>
          <w:szCs w:val="24"/>
        </w:rPr>
      </w:pPr>
      <w:r>
        <w:tab/>
      </w:r>
      <w:r w:rsidR="003C433E">
        <w:rPr>
          <w:rFonts w:ascii="Times New Roman" w:hAnsi="Times New Roman"/>
          <w:b w:val="0"/>
        </w:rPr>
        <w:t>iv</w:t>
      </w:r>
      <w:r>
        <w:rPr>
          <w:rFonts w:ascii="Times New Roman" w:hAnsi="Times New Roman"/>
          <w:b w:val="0"/>
        </w:rPr>
        <w:t xml:space="preserve">) избрало членов Комитета по  </w:t>
      </w:r>
      <w:r>
        <w:rPr>
          <w:rFonts w:ascii="Times New Roman" w:hAnsi="Times New Roman"/>
          <w:b w:val="0"/>
          <w:szCs w:val="24"/>
        </w:rPr>
        <w:br/>
      </w:r>
      <w:r>
        <w:rPr>
          <w:rFonts w:ascii="Times New Roman" w:hAnsi="Times New Roman"/>
          <w:b w:val="0"/>
        </w:rPr>
        <w:t>соблюдению: г-н Алистер МакГлоун (Alistair McGlone), кандидат от Великобритании; г-н Акос Фехервари (Akos Fehervary), кандидат от Венгрии; г-н Мераб Барбакадзе (Merab Barbakadze), кандидатура которого была предложена Грузией и выдвинута Испанией;</w:t>
      </w:r>
    </w:p>
    <w:p w14:paraId="416E8993" w14:textId="13B4EB64" w:rsidR="00676818" w:rsidRPr="003B24B4" w:rsidRDefault="003B24B4" w:rsidP="003F1296">
      <w:pPr>
        <w:pStyle w:val="BodyText"/>
        <w:spacing w:before="240"/>
        <w:jc w:val="left"/>
        <w:rPr>
          <w:rFonts w:ascii="Times New Roman" w:hAnsi="Times New Roman"/>
          <w:b w:val="0"/>
          <w:szCs w:val="24"/>
        </w:rPr>
      </w:pPr>
      <w:r>
        <w:lastRenderedPageBreak/>
        <w:tab/>
      </w:r>
      <w:r>
        <w:rPr>
          <w:rFonts w:ascii="Times New Roman" w:hAnsi="Times New Roman"/>
          <w:b w:val="0"/>
        </w:rPr>
        <w:t>v) избрало следующих членов Комитета по соблюдению: г-н Ралид Ажаббун (Ralid Ajabboune), кандидат от Франции, г-жа Наташа Качич-Бартулович (Nataša Kacic-Bartulovic), кандидат от Хорватии, г-н Дмитро Скрыльников (Dmytro Skrylnikov), кандидатура которого была предложена НПО «Европейский ЭКО-Форум»</w:t>
      </w:r>
      <w:r w:rsidR="006247A9">
        <w:rPr>
          <w:rFonts w:ascii="Times New Roman" w:hAnsi="Times New Roman"/>
          <w:b w:val="0"/>
        </w:rPr>
        <w:t>-«Природа-Люди-Право»</w:t>
      </w:r>
      <w:r>
        <w:rPr>
          <w:rFonts w:ascii="Times New Roman" w:hAnsi="Times New Roman"/>
          <w:b w:val="0"/>
        </w:rPr>
        <w:t xml:space="preserve"> и выдвинута Норвегией;</w:t>
      </w:r>
    </w:p>
    <w:p w14:paraId="48A0A44B" w14:textId="1E32989D" w:rsidR="00676818" w:rsidRPr="003B24B4" w:rsidRDefault="003B24B4" w:rsidP="003F1296">
      <w:pPr>
        <w:pStyle w:val="BodyText"/>
        <w:spacing w:before="240"/>
        <w:jc w:val="left"/>
        <w:rPr>
          <w:rFonts w:ascii="Times New Roman" w:hAnsi="Times New Roman"/>
          <w:b w:val="0"/>
          <w:szCs w:val="24"/>
        </w:rPr>
      </w:pPr>
      <w:r>
        <w:tab/>
      </w:r>
      <w:r w:rsidR="003C433E">
        <w:rPr>
          <w:rFonts w:ascii="Times New Roman" w:hAnsi="Times New Roman"/>
          <w:b w:val="0"/>
        </w:rPr>
        <w:t>vi</w:t>
      </w:r>
      <w:r>
        <w:rPr>
          <w:rFonts w:ascii="Times New Roman" w:hAnsi="Times New Roman"/>
          <w:b w:val="0"/>
        </w:rPr>
        <w:t xml:space="preserve">) утвердило официальный мандат на документы Комитета по соблюдению и просило секретариат продолжать представлять повестки дня, отчеты совещаний и другие документы Комитета по соблюдению, которые будут использоваться в качестве официальной документации, и публиковать их на трех официальных языках ЕЭК ООН без использования дополнительных внебюджетных ресурсов; </w:t>
      </w:r>
    </w:p>
    <w:p w14:paraId="55CBAD8F" w14:textId="77777777" w:rsidR="00676818" w:rsidRDefault="00676818" w:rsidP="00701B0C">
      <w:pPr>
        <w:tabs>
          <w:tab w:val="left" w:pos="-720"/>
        </w:tabs>
        <w:spacing w:line="286" w:lineRule="auto"/>
        <w:jc w:val="left"/>
        <w:rPr>
          <w:sz w:val="22"/>
          <w:szCs w:val="22"/>
        </w:rPr>
      </w:pPr>
    </w:p>
    <w:p w14:paraId="01CE1867" w14:textId="77777777" w:rsidR="003F6E68" w:rsidRDefault="003F6E68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</w:p>
    <w:p w14:paraId="5A8AC58A" w14:textId="77777777" w:rsidR="003F6E68" w:rsidRPr="003F6E68" w:rsidRDefault="003F6E68" w:rsidP="00701B0C">
      <w:pPr>
        <w:tabs>
          <w:tab w:val="left" w:pos="-720"/>
        </w:tabs>
        <w:spacing w:line="286" w:lineRule="auto"/>
        <w:jc w:val="left"/>
        <w:rPr>
          <w:b/>
          <w:szCs w:val="24"/>
        </w:rPr>
      </w:pPr>
      <w:r>
        <w:rPr>
          <w:b/>
        </w:rPr>
        <w:t>Пункт 5</w:t>
      </w:r>
      <w:r>
        <w:t xml:space="preserve"> </w:t>
      </w:r>
      <w:r>
        <w:rPr>
          <w:b/>
        </w:rPr>
        <w:t>Программа работы и функционирование Протокола</w:t>
      </w:r>
    </w:p>
    <w:p w14:paraId="18C919BA" w14:textId="77777777" w:rsidR="003F6E68" w:rsidRPr="003F6E68" w:rsidRDefault="003F6E68" w:rsidP="00701B0C">
      <w:pPr>
        <w:tabs>
          <w:tab w:val="left" w:pos="-720"/>
        </w:tabs>
        <w:spacing w:line="286" w:lineRule="auto"/>
        <w:ind w:left="360"/>
        <w:jc w:val="left"/>
        <w:rPr>
          <w:szCs w:val="24"/>
        </w:rPr>
      </w:pPr>
    </w:p>
    <w:p w14:paraId="75ECAFD6" w14:textId="667D87F7" w:rsidR="003F6E68" w:rsidRPr="003F6E68" w:rsidRDefault="003F6E68" w:rsidP="00701B0C">
      <w:pPr>
        <w:pStyle w:val="ListParagraph"/>
        <w:numPr>
          <w:ilvl w:val="0"/>
          <w:numId w:val="37"/>
        </w:numPr>
        <w:jc w:val="left"/>
        <w:rPr>
          <w:b/>
          <w:szCs w:val="24"/>
        </w:rPr>
      </w:pPr>
      <w:r>
        <w:rPr>
          <w:b/>
        </w:rPr>
        <w:t>Осуществление программы работы на 2011–2014 годы</w:t>
      </w:r>
    </w:p>
    <w:p w14:paraId="14229896" w14:textId="77777777" w:rsidR="003F6E68" w:rsidRPr="003F6E68" w:rsidRDefault="003F6E68" w:rsidP="00701B0C">
      <w:pPr>
        <w:tabs>
          <w:tab w:val="left" w:pos="-720"/>
        </w:tabs>
        <w:spacing w:line="286" w:lineRule="auto"/>
        <w:jc w:val="left"/>
        <w:rPr>
          <w:b/>
          <w:szCs w:val="24"/>
        </w:rPr>
      </w:pPr>
    </w:p>
    <w:p w14:paraId="0E445F14" w14:textId="77777777" w:rsidR="00676818" w:rsidRDefault="00676818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 xml:space="preserve">Совещание Сторон </w:t>
      </w:r>
    </w:p>
    <w:p w14:paraId="700038A9" w14:textId="77777777" w:rsidR="003B24B4" w:rsidRPr="003B24B4" w:rsidRDefault="003B24B4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</w:p>
    <w:p w14:paraId="538AA6A7" w14:textId="2F2F4DB6" w:rsidR="00676818" w:rsidRPr="003B24B4" w:rsidRDefault="003B24B4" w:rsidP="00806982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tab/>
      </w:r>
      <w:r>
        <w:rPr>
          <w:rFonts w:ascii="Times New Roman" w:hAnsi="Times New Roman"/>
          <w:b w:val="0"/>
        </w:rPr>
        <w:t xml:space="preserve">i) прослушало доклад об осуществлении программы работы Протокола о регистрах выбросов и переноса загрязнителей на 2011–2014 годы (ECE/MP.PRTR/2014/6) и Списке денежных поступлений и объявленных взносов на осуществление программ работы Орхусской конвенции и Протокола о регистрах (AC/MOP-5/Inf.2-PRTR/MOPP-2/Inf.1)); </w:t>
      </w:r>
    </w:p>
    <w:p w14:paraId="092826DE" w14:textId="5C357519" w:rsidR="00676818" w:rsidRPr="003B24B4" w:rsidRDefault="003B24B4" w:rsidP="003F1296">
      <w:pPr>
        <w:pStyle w:val="BodyText"/>
        <w:spacing w:before="240"/>
        <w:jc w:val="left"/>
        <w:rPr>
          <w:rFonts w:ascii="Times New Roman" w:hAnsi="Times New Roman"/>
          <w:b w:val="0"/>
          <w:szCs w:val="24"/>
        </w:rPr>
      </w:pPr>
      <w:r>
        <w:tab/>
      </w:r>
      <w:r>
        <w:rPr>
          <w:rFonts w:ascii="Times New Roman" w:hAnsi="Times New Roman"/>
          <w:b w:val="0"/>
        </w:rPr>
        <w:t>ii) ознакомилось с информацией об объявленных взносах, представленной Хорватией, Францией, Германией и ЕС;</w:t>
      </w:r>
    </w:p>
    <w:p w14:paraId="6467D016" w14:textId="77777777" w:rsidR="00676818" w:rsidRPr="003B24B4" w:rsidRDefault="003B24B4" w:rsidP="003F1296">
      <w:pPr>
        <w:pStyle w:val="BodyText"/>
        <w:spacing w:before="240"/>
        <w:jc w:val="left"/>
        <w:rPr>
          <w:rFonts w:ascii="Times New Roman" w:hAnsi="Times New Roman"/>
          <w:b w:val="0"/>
          <w:szCs w:val="24"/>
        </w:rPr>
      </w:pPr>
      <w:r>
        <w:tab/>
      </w:r>
      <w:r>
        <w:rPr>
          <w:rFonts w:ascii="Times New Roman" w:hAnsi="Times New Roman"/>
          <w:b w:val="0"/>
        </w:rPr>
        <w:t>iii) выразило свою признательность секретариату за его успешную работу и признало сложности, возникающие из-за ограниченного и непрогнозируемого финансирования.</w:t>
      </w:r>
    </w:p>
    <w:p w14:paraId="7DA6DA18" w14:textId="77777777" w:rsidR="003F6E68" w:rsidRPr="003F6E68" w:rsidRDefault="003F6E68" w:rsidP="00701B0C">
      <w:pPr>
        <w:tabs>
          <w:tab w:val="left" w:pos="-720"/>
        </w:tabs>
        <w:spacing w:line="286" w:lineRule="auto"/>
        <w:jc w:val="left"/>
        <w:rPr>
          <w:b/>
          <w:szCs w:val="24"/>
        </w:rPr>
      </w:pPr>
    </w:p>
    <w:p w14:paraId="0509BF76" w14:textId="77777777" w:rsidR="003F6E68" w:rsidRPr="003F6E68" w:rsidRDefault="003F6E68" w:rsidP="00701B0C">
      <w:pPr>
        <w:pStyle w:val="ListParagraph"/>
        <w:numPr>
          <w:ilvl w:val="0"/>
          <w:numId w:val="37"/>
        </w:numPr>
        <w:jc w:val="left"/>
        <w:rPr>
          <w:b/>
          <w:szCs w:val="24"/>
        </w:rPr>
      </w:pPr>
      <w:r>
        <w:rPr>
          <w:b/>
        </w:rPr>
        <w:t>Стратегический план на 2015−2020 годы</w:t>
      </w:r>
    </w:p>
    <w:p w14:paraId="6202C557" w14:textId="77777777" w:rsidR="003F6E68" w:rsidRPr="003F6E68" w:rsidRDefault="003F6E68" w:rsidP="00701B0C">
      <w:pPr>
        <w:tabs>
          <w:tab w:val="left" w:pos="-720"/>
        </w:tabs>
        <w:spacing w:line="286" w:lineRule="auto"/>
        <w:ind w:left="1080"/>
        <w:jc w:val="left"/>
        <w:rPr>
          <w:b/>
          <w:szCs w:val="24"/>
        </w:rPr>
      </w:pPr>
    </w:p>
    <w:p w14:paraId="1123CD43" w14:textId="77777777" w:rsidR="00E202F2" w:rsidRPr="006247A9" w:rsidRDefault="00676818" w:rsidP="00B52DEE">
      <w:pPr>
        <w:spacing w:after="120"/>
        <w:jc w:val="left"/>
        <w:rPr>
          <w:szCs w:val="24"/>
        </w:rPr>
      </w:pPr>
      <w:r w:rsidRPr="006247A9">
        <w:rPr>
          <w:szCs w:val="24"/>
        </w:rPr>
        <w:t>Совещание Сторон</w:t>
      </w:r>
    </w:p>
    <w:p w14:paraId="1F5992A5" w14:textId="2DFF5ACB" w:rsidR="00676818" w:rsidRPr="00E202F2" w:rsidRDefault="00605212" w:rsidP="00A27039">
      <w:pPr>
        <w:spacing w:after="120"/>
        <w:jc w:val="left"/>
        <w:rPr>
          <w:bCs/>
          <w:szCs w:val="24"/>
        </w:rPr>
      </w:pPr>
      <w:r>
        <w:tab/>
        <w:t>i) утвердило Решение II/2 о стратегическом плане на 2015-2020 годы (ECE/MP.PRTR/2014/L.2);</w:t>
      </w:r>
    </w:p>
    <w:p w14:paraId="51380CBE" w14:textId="40F6362D" w:rsidR="00E202F2" w:rsidRPr="00E202F2" w:rsidRDefault="00605212" w:rsidP="002D4397">
      <w:pPr>
        <w:spacing w:before="240"/>
      </w:pPr>
      <w:r>
        <w:tab/>
        <w:t>ii) прослушало выступления ЕС, ОЭСР</w:t>
      </w:r>
      <w:r w:rsidR="003C433E">
        <w:t>,</w:t>
      </w:r>
      <w:r>
        <w:t xml:space="preserve"> Регионального экологического центра для Центральной и Восточной Европы</w:t>
      </w:r>
      <w:r w:rsidR="003C433E">
        <w:t xml:space="preserve"> и Европейского ЭКО-Форума</w:t>
      </w:r>
      <w:r>
        <w:t xml:space="preserve">. </w:t>
      </w:r>
    </w:p>
    <w:p w14:paraId="4A5B76F8" w14:textId="77777777" w:rsidR="003F6E68" w:rsidRPr="003F6E68" w:rsidRDefault="003F6E68" w:rsidP="00701B0C">
      <w:pPr>
        <w:tabs>
          <w:tab w:val="left" w:pos="720"/>
        </w:tabs>
        <w:spacing w:line="286" w:lineRule="auto"/>
        <w:ind w:left="360"/>
        <w:jc w:val="left"/>
        <w:rPr>
          <w:szCs w:val="24"/>
        </w:rPr>
      </w:pPr>
    </w:p>
    <w:p w14:paraId="31EFD652" w14:textId="77777777" w:rsidR="003F6E68" w:rsidRDefault="003F6E68" w:rsidP="00701B0C">
      <w:pPr>
        <w:pStyle w:val="ListParagraph"/>
        <w:numPr>
          <w:ilvl w:val="0"/>
          <w:numId w:val="37"/>
        </w:numPr>
        <w:jc w:val="left"/>
        <w:rPr>
          <w:b/>
          <w:szCs w:val="24"/>
        </w:rPr>
      </w:pPr>
      <w:r>
        <w:rPr>
          <w:b/>
        </w:rPr>
        <w:t>Программа работы на 2015−2017 годы</w:t>
      </w:r>
    </w:p>
    <w:p w14:paraId="58FDD38A" w14:textId="77777777" w:rsidR="003F6E68" w:rsidRDefault="003F6E68" w:rsidP="00701B0C">
      <w:pPr>
        <w:pStyle w:val="ListParagraph"/>
        <w:ind w:left="1080"/>
        <w:jc w:val="left"/>
        <w:rPr>
          <w:b/>
          <w:szCs w:val="24"/>
        </w:rPr>
      </w:pPr>
    </w:p>
    <w:p w14:paraId="1CA9477A" w14:textId="77777777" w:rsidR="00676818" w:rsidRDefault="00676818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 xml:space="preserve">Совещание Сторон </w:t>
      </w:r>
    </w:p>
    <w:p w14:paraId="2527CDD7" w14:textId="77777777" w:rsidR="003B24B4" w:rsidRPr="003B24B4" w:rsidRDefault="003B24B4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</w:p>
    <w:p w14:paraId="031085A1" w14:textId="4ED38A60" w:rsidR="00676818" w:rsidRPr="003B24B4" w:rsidRDefault="003B24B4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tab/>
      </w:r>
      <w:r>
        <w:rPr>
          <w:rFonts w:ascii="Times New Roman" w:hAnsi="Times New Roman"/>
          <w:b w:val="0"/>
        </w:rPr>
        <w:t>i) прослушало выступления ЕС</w:t>
      </w:r>
      <w:r w:rsidR="003C433E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 xml:space="preserve"> Регионального экологического центра для Центральной и Восточной Европы</w:t>
      </w:r>
      <w:r w:rsidR="003C433E">
        <w:rPr>
          <w:rFonts w:ascii="Times New Roman" w:hAnsi="Times New Roman"/>
          <w:b w:val="0"/>
        </w:rPr>
        <w:t xml:space="preserve"> и Европейского ЭКО-Форума</w:t>
      </w:r>
      <w:r>
        <w:rPr>
          <w:rFonts w:ascii="Times New Roman" w:hAnsi="Times New Roman"/>
          <w:b w:val="0"/>
        </w:rPr>
        <w:t xml:space="preserve">;  </w:t>
      </w:r>
    </w:p>
    <w:p w14:paraId="2BE320C5" w14:textId="32ED162B" w:rsidR="00676818" w:rsidRPr="003B24B4" w:rsidRDefault="003B24B4" w:rsidP="003F1296">
      <w:pPr>
        <w:pStyle w:val="BodyText"/>
        <w:spacing w:before="240"/>
        <w:jc w:val="left"/>
        <w:rPr>
          <w:rFonts w:ascii="Times New Roman" w:hAnsi="Times New Roman"/>
          <w:b w:val="0"/>
          <w:szCs w:val="24"/>
        </w:rPr>
      </w:pPr>
      <w:r>
        <w:lastRenderedPageBreak/>
        <w:tab/>
      </w:r>
      <w:r w:rsidR="006247A9">
        <w:rPr>
          <w:rFonts w:ascii="Times New Roman" w:hAnsi="Times New Roman"/>
          <w:b w:val="0"/>
        </w:rPr>
        <w:t xml:space="preserve">ii) </w:t>
      </w:r>
      <w:r>
        <w:rPr>
          <w:rFonts w:ascii="Times New Roman" w:hAnsi="Times New Roman"/>
          <w:b w:val="0"/>
        </w:rPr>
        <w:t xml:space="preserve">повторило просьбы о том, что документы для совещаний руководящих и вспомогательных органов Протокола, а также Глобального совещания за круглым столом по Протоколу о регистрах, организованного под эгидой Протокола, должны быть обработаны, переведены, опубликованы службами Организации Объединенных Наций и стать общедоступными на </w:t>
      </w:r>
      <w:r w:rsidR="00C0395D">
        <w:rPr>
          <w:rFonts w:ascii="Times New Roman" w:hAnsi="Times New Roman"/>
          <w:b w:val="0"/>
        </w:rPr>
        <w:t>трех</w:t>
      </w:r>
      <w:r>
        <w:rPr>
          <w:rFonts w:ascii="Times New Roman" w:hAnsi="Times New Roman"/>
          <w:b w:val="0"/>
        </w:rPr>
        <w:t xml:space="preserve"> официальных языках ЕЭК ООН без использования дополнительных внебюджетных ресурсов;</w:t>
      </w:r>
    </w:p>
    <w:p w14:paraId="436CF0A6" w14:textId="77777777" w:rsidR="00676818" w:rsidRPr="003B24B4" w:rsidRDefault="003B24B4" w:rsidP="003F1296">
      <w:pPr>
        <w:pStyle w:val="BodyText"/>
        <w:spacing w:before="240"/>
        <w:jc w:val="left"/>
        <w:rPr>
          <w:rFonts w:ascii="Times New Roman" w:hAnsi="Times New Roman"/>
          <w:b w:val="0"/>
          <w:szCs w:val="24"/>
        </w:rPr>
      </w:pPr>
      <w:r>
        <w:tab/>
      </w:r>
      <w:r>
        <w:rPr>
          <w:rFonts w:ascii="Times New Roman" w:hAnsi="Times New Roman"/>
          <w:b w:val="0"/>
        </w:rPr>
        <w:t>iii) утвердило Решение II/3 о программе работы на 2015-2017 годы (ECE/MP.PRTR/2014/L.4).</w:t>
      </w:r>
    </w:p>
    <w:p w14:paraId="4558DAEF" w14:textId="77777777" w:rsidR="003F6E68" w:rsidRDefault="003F6E68" w:rsidP="00701B0C">
      <w:pPr>
        <w:pStyle w:val="ListParagraph"/>
        <w:ind w:left="1080"/>
        <w:jc w:val="left"/>
        <w:rPr>
          <w:b/>
          <w:szCs w:val="24"/>
        </w:rPr>
      </w:pPr>
    </w:p>
    <w:p w14:paraId="7CD3D95D" w14:textId="77777777" w:rsidR="003F6E68" w:rsidRPr="003F6E68" w:rsidRDefault="003F6E68" w:rsidP="00701B0C">
      <w:pPr>
        <w:pStyle w:val="ListParagraph"/>
        <w:numPr>
          <w:ilvl w:val="0"/>
          <w:numId w:val="37"/>
        </w:numPr>
        <w:jc w:val="left"/>
        <w:rPr>
          <w:b/>
          <w:szCs w:val="24"/>
        </w:rPr>
      </w:pPr>
      <w:r>
        <w:rPr>
          <w:b/>
        </w:rPr>
        <w:t>Финансовые механизмы</w:t>
      </w:r>
    </w:p>
    <w:p w14:paraId="6646BD1E" w14:textId="77777777" w:rsidR="003F6E68" w:rsidRPr="003F6E68" w:rsidRDefault="003F6E68" w:rsidP="00701B0C">
      <w:pPr>
        <w:spacing w:line="286" w:lineRule="auto"/>
        <w:ind w:left="1080"/>
        <w:jc w:val="left"/>
        <w:rPr>
          <w:b/>
          <w:szCs w:val="24"/>
        </w:rPr>
      </w:pPr>
    </w:p>
    <w:p w14:paraId="42D21D50" w14:textId="77777777" w:rsidR="00676818" w:rsidRDefault="00676818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 xml:space="preserve">Совещание Сторон </w:t>
      </w:r>
    </w:p>
    <w:p w14:paraId="11BB51BE" w14:textId="77777777" w:rsidR="003B24B4" w:rsidRPr="003B24B4" w:rsidRDefault="003B24B4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</w:p>
    <w:p w14:paraId="5A3BAB08" w14:textId="18DB93E4" w:rsidR="00676818" w:rsidRPr="003B24B4" w:rsidRDefault="003B24B4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tab/>
      </w:r>
      <w:r>
        <w:rPr>
          <w:rFonts w:ascii="Times New Roman" w:hAnsi="Times New Roman"/>
          <w:b w:val="0"/>
        </w:rPr>
        <w:t xml:space="preserve">i) прослушало выступления Армении, Норвегии, Швейцарии, ЕС и Европейского ЭКО-Форума;  </w:t>
      </w:r>
    </w:p>
    <w:p w14:paraId="3E1D36E9" w14:textId="19D16A85" w:rsidR="00676818" w:rsidRPr="003B24B4" w:rsidRDefault="003B24B4" w:rsidP="003F1296">
      <w:pPr>
        <w:pStyle w:val="BodyText"/>
        <w:spacing w:before="240"/>
        <w:jc w:val="left"/>
        <w:rPr>
          <w:rFonts w:ascii="Times New Roman" w:hAnsi="Times New Roman"/>
          <w:b w:val="0"/>
          <w:szCs w:val="24"/>
        </w:rPr>
      </w:pPr>
      <w:r>
        <w:tab/>
      </w:r>
      <w:r>
        <w:rPr>
          <w:rFonts w:ascii="Times New Roman" w:hAnsi="Times New Roman"/>
          <w:b w:val="0"/>
        </w:rPr>
        <w:t>ii) утвердило Решение II/4 о финансовых механизмах Протокола с поправками, внесенными на совещании (ECE/MP.PRTR/2014/CRP.2).</w:t>
      </w:r>
    </w:p>
    <w:p w14:paraId="01D05CCB" w14:textId="77777777" w:rsidR="006A35DA" w:rsidRDefault="006A35DA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</w:p>
    <w:p w14:paraId="44C3FC8C" w14:textId="6A5B9941" w:rsidR="00001AD6" w:rsidRPr="00211CCD" w:rsidRDefault="00001AD6" w:rsidP="00701B0C">
      <w:pPr>
        <w:jc w:val="left"/>
        <w:rPr>
          <w:bCs/>
          <w:szCs w:val="24"/>
        </w:rPr>
      </w:pPr>
      <w:r>
        <w:rPr>
          <w:b/>
        </w:rPr>
        <w:t xml:space="preserve">Пункт 6 </w:t>
      </w:r>
      <w:r>
        <w:rPr>
          <w:rStyle w:val="Strong"/>
        </w:rPr>
        <w:t>Избрание руководителей и других членов Президиума</w:t>
      </w:r>
    </w:p>
    <w:p w14:paraId="2DBC4F9E" w14:textId="77777777" w:rsidR="00001AD6" w:rsidRPr="00211CCD" w:rsidRDefault="00001AD6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</w:p>
    <w:p w14:paraId="2C472230" w14:textId="0EBCADF1" w:rsidR="00676818" w:rsidRDefault="00714490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>Совещание сторон е</w:t>
      </w:r>
      <w:r w:rsidR="00676818">
        <w:rPr>
          <w:rFonts w:ascii="Times New Roman" w:hAnsi="Times New Roman"/>
          <w:b w:val="0"/>
        </w:rPr>
        <w:t xml:space="preserve">диногласно избрало следующих новых членов: </w:t>
      </w:r>
    </w:p>
    <w:p w14:paraId="57134AF2" w14:textId="77777777" w:rsidR="00B166A4" w:rsidRDefault="003B24B4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tab/>
      </w:r>
    </w:p>
    <w:p w14:paraId="0DF888DE" w14:textId="1C327174" w:rsidR="00676818" w:rsidRPr="003B24B4" w:rsidRDefault="00B166A4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tab/>
      </w:r>
      <w:r>
        <w:rPr>
          <w:rFonts w:ascii="Times New Roman" w:hAnsi="Times New Roman"/>
          <w:b w:val="0"/>
        </w:rPr>
        <w:t xml:space="preserve">i)  </w:t>
      </w:r>
    </w:p>
    <w:p w14:paraId="12A775B5" w14:textId="64EDC87D" w:rsidR="00676818" w:rsidRPr="003B24B4" w:rsidRDefault="00676818" w:rsidP="002D4397">
      <w:pPr>
        <w:pStyle w:val="BodyText"/>
        <w:numPr>
          <w:ilvl w:val="0"/>
          <w:numId w:val="53"/>
        </w:numPr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>г-жу Тину Скарман (Tina Skarman) (Швеция) — Председателем</w:t>
      </w:r>
    </w:p>
    <w:p w14:paraId="3D5B580D" w14:textId="70C59A70" w:rsidR="00676818" w:rsidRPr="003B24B4" w:rsidRDefault="00676818" w:rsidP="002D4397">
      <w:pPr>
        <w:pStyle w:val="BodyText"/>
        <w:numPr>
          <w:ilvl w:val="0"/>
          <w:numId w:val="53"/>
        </w:numPr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 xml:space="preserve">г-на Ойвинда Хетланда (Oyvind Hetland) (Норвегия) и </w:t>
      </w:r>
    </w:p>
    <w:p w14:paraId="744DC682" w14:textId="60022A2C" w:rsidR="00676818" w:rsidRPr="003B24B4" w:rsidRDefault="003C433E" w:rsidP="002D4397">
      <w:pPr>
        <w:pStyle w:val="BodyText"/>
        <w:numPr>
          <w:ilvl w:val="0"/>
          <w:numId w:val="53"/>
        </w:numPr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>г-жу Ульрике Шюлер (Ulrike Schüler) (Германия)</w:t>
      </w:r>
      <w:r w:rsidR="00B166A4">
        <w:rPr>
          <w:rFonts w:ascii="Times New Roman" w:hAnsi="Times New Roman"/>
          <w:b w:val="0"/>
        </w:rPr>
        <w:t xml:space="preserve"> — Вице-председателями </w:t>
      </w:r>
    </w:p>
    <w:p w14:paraId="66C5569F" w14:textId="77777777" w:rsidR="00676818" w:rsidRPr="003B24B4" w:rsidRDefault="00676818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 xml:space="preserve">из представителей Сторон, присутствовавших на совещании, в соответствии с правилом 18 свода правил процедуры; </w:t>
      </w:r>
    </w:p>
    <w:p w14:paraId="3B98F318" w14:textId="4172C2BC" w:rsidR="00676818" w:rsidRPr="003B24B4" w:rsidRDefault="003B24B4" w:rsidP="003F1296">
      <w:pPr>
        <w:pStyle w:val="BodyText"/>
        <w:spacing w:before="240"/>
        <w:jc w:val="left"/>
        <w:rPr>
          <w:rFonts w:ascii="Times New Roman" w:hAnsi="Times New Roman"/>
          <w:b w:val="0"/>
          <w:szCs w:val="24"/>
        </w:rPr>
      </w:pPr>
      <w:r>
        <w:tab/>
      </w:r>
      <w:r>
        <w:rPr>
          <w:rFonts w:ascii="Times New Roman" w:hAnsi="Times New Roman"/>
          <w:b w:val="0"/>
        </w:rPr>
        <w:t xml:space="preserve">ii) следующих членов Президиума из представителей Сторон в соответствии с правилом 22, пункт 1(b): </w:t>
      </w:r>
    </w:p>
    <w:p w14:paraId="29B46ED2" w14:textId="124DDD12" w:rsidR="00E202F2" w:rsidRPr="00E202F2" w:rsidRDefault="003C433E" w:rsidP="002D4397">
      <w:pPr>
        <w:pStyle w:val="BodyText"/>
        <w:numPr>
          <w:ilvl w:val="0"/>
          <w:numId w:val="52"/>
        </w:numPr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>г-жу</w:t>
      </w:r>
      <w:r w:rsidR="00E202F2">
        <w:rPr>
          <w:rFonts w:ascii="Times New Roman" w:hAnsi="Times New Roman"/>
          <w:b w:val="0"/>
        </w:rPr>
        <w:t xml:space="preserve"> Кармен Каналес (Carmen Canales) (Испания)</w:t>
      </w:r>
    </w:p>
    <w:p w14:paraId="75B2B7AE" w14:textId="17DF71E2" w:rsidR="00676818" w:rsidRPr="00E202F2" w:rsidRDefault="003C433E" w:rsidP="002D4397">
      <w:pPr>
        <w:pStyle w:val="BodyText"/>
        <w:numPr>
          <w:ilvl w:val="0"/>
          <w:numId w:val="52"/>
        </w:numPr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 xml:space="preserve">г-жу Мануэлу </w:t>
      </w:r>
      <w:r w:rsidR="00676818">
        <w:rPr>
          <w:rFonts w:ascii="Times New Roman" w:hAnsi="Times New Roman"/>
          <w:b w:val="0"/>
        </w:rPr>
        <w:t xml:space="preserve">Муселла (Manuela Musella) (ЕС) </w:t>
      </w:r>
    </w:p>
    <w:p w14:paraId="6A9E0C59" w14:textId="430791CE" w:rsidR="003C433E" w:rsidRPr="003C433E" w:rsidRDefault="003C433E" w:rsidP="002D4397">
      <w:pPr>
        <w:pStyle w:val="BodyText"/>
        <w:numPr>
          <w:ilvl w:val="0"/>
          <w:numId w:val="52"/>
        </w:numPr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г-на Небойд</w:t>
      </w:r>
      <w:r w:rsidR="00714490">
        <w:rPr>
          <w:rFonts w:ascii="Times New Roman" w:hAnsi="Times New Roman"/>
          <w:b w:val="0"/>
          <w:szCs w:val="24"/>
        </w:rPr>
        <w:t xml:space="preserve">жа Редзич </w:t>
      </w:r>
      <w:r w:rsidR="006247A9" w:rsidRPr="004E097C">
        <w:rPr>
          <w:rFonts w:ascii="Times New Roman" w:hAnsi="Times New Roman"/>
          <w:b w:val="0"/>
          <w:szCs w:val="24"/>
        </w:rPr>
        <w:t>(</w:t>
      </w:r>
      <w:r w:rsidR="006247A9">
        <w:rPr>
          <w:rFonts w:ascii="Times New Roman" w:hAnsi="Times New Roman"/>
          <w:b w:val="0"/>
          <w:szCs w:val="24"/>
          <w:lang w:val="en-GB"/>
        </w:rPr>
        <w:t>Nebojsa</w:t>
      </w:r>
      <w:r w:rsidR="006247A9" w:rsidRPr="004E097C">
        <w:rPr>
          <w:rFonts w:ascii="Times New Roman" w:hAnsi="Times New Roman"/>
          <w:b w:val="0"/>
          <w:szCs w:val="24"/>
        </w:rPr>
        <w:t xml:space="preserve"> </w:t>
      </w:r>
      <w:r w:rsidR="006247A9">
        <w:rPr>
          <w:rFonts w:ascii="Times New Roman" w:hAnsi="Times New Roman"/>
          <w:b w:val="0"/>
          <w:szCs w:val="24"/>
          <w:lang w:val="en-GB"/>
        </w:rPr>
        <w:t>Redzic</w:t>
      </w:r>
      <w:r w:rsidR="006247A9" w:rsidRPr="004E097C">
        <w:rPr>
          <w:rFonts w:ascii="Times New Roman" w:hAnsi="Times New Roman"/>
          <w:b w:val="0"/>
          <w:szCs w:val="24"/>
        </w:rPr>
        <w:t xml:space="preserve">) </w:t>
      </w:r>
      <w:r w:rsidR="00714490">
        <w:rPr>
          <w:rFonts w:ascii="Times New Roman" w:hAnsi="Times New Roman"/>
          <w:b w:val="0"/>
          <w:szCs w:val="24"/>
        </w:rPr>
        <w:t>(Сербия)</w:t>
      </w:r>
    </w:p>
    <w:p w14:paraId="643D97DA" w14:textId="7220AD1C" w:rsidR="00676818" w:rsidRPr="003B24B4" w:rsidRDefault="00676818" w:rsidP="002D4397">
      <w:pPr>
        <w:pStyle w:val="BodyText"/>
        <w:numPr>
          <w:ilvl w:val="0"/>
          <w:numId w:val="52"/>
        </w:numPr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>г-н</w:t>
      </w:r>
      <w:r w:rsidR="003C433E">
        <w:rPr>
          <w:rFonts w:ascii="Times New Roman" w:hAnsi="Times New Roman"/>
          <w:b w:val="0"/>
        </w:rPr>
        <w:t>а</w:t>
      </w:r>
      <w:r>
        <w:rPr>
          <w:rFonts w:ascii="Times New Roman" w:hAnsi="Times New Roman"/>
          <w:b w:val="0"/>
        </w:rPr>
        <w:t xml:space="preserve"> Рональд Риттер (Roland Ritter) (Швейцария) </w:t>
      </w:r>
    </w:p>
    <w:p w14:paraId="160E9E33" w14:textId="3EBB0ED1" w:rsidR="00676818" w:rsidRPr="00C0395D" w:rsidRDefault="00676818" w:rsidP="00714490">
      <w:pPr>
        <w:pStyle w:val="BodyText"/>
        <w:ind w:left="720"/>
        <w:jc w:val="left"/>
        <w:rPr>
          <w:rFonts w:ascii="Times New Roman" w:hAnsi="Times New Roman"/>
          <w:b w:val="0"/>
          <w:szCs w:val="24"/>
        </w:rPr>
      </w:pPr>
    </w:p>
    <w:p w14:paraId="49D7B71C" w14:textId="6A127A64" w:rsidR="00676818" w:rsidRDefault="00E202F2" w:rsidP="00E202F2">
      <w:pPr>
        <w:pStyle w:val="BodyText"/>
        <w:spacing w:before="240"/>
        <w:jc w:val="left"/>
        <w:rPr>
          <w:rFonts w:ascii="Times New Roman" w:hAnsi="Times New Roman"/>
          <w:b w:val="0"/>
          <w:szCs w:val="24"/>
        </w:rPr>
      </w:pPr>
      <w:r>
        <w:tab/>
      </w:r>
      <w:r>
        <w:rPr>
          <w:rFonts w:ascii="Times New Roman" w:hAnsi="Times New Roman"/>
          <w:b w:val="0"/>
        </w:rPr>
        <w:t xml:space="preserve">iii) </w:t>
      </w:r>
      <w:r w:rsidR="00714490">
        <w:rPr>
          <w:rFonts w:ascii="Times New Roman" w:hAnsi="Times New Roman"/>
          <w:b w:val="0"/>
        </w:rPr>
        <w:t>приняло во внимание</w:t>
      </w:r>
      <w:r>
        <w:rPr>
          <w:rFonts w:ascii="Times New Roman" w:hAnsi="Times New Roman"/>
          <w:b w:val="0"/>
        </w:rPr>
        <w:t xml:space="preserve"> назначение организацией «Европейский ЭКО-Форум» г-жи Мары Силиной (Mara Silina) (НПО) на должность наблюдателя</w:t>
      </w:r>
      <w:r w:rsidR="00714490">
        <w:rPr>
          <w:rFonts w:ascii="Times New Roman" w:hAnsi="Times New Roman"/>
          <w:b w:val="0"/>
        </w:rPr>
        <w:t xml:space="preserve">, приглашенного </w:t>
      </w:r>
      <w:r>
        <w:rPr>
          <w:rFonts w:ascii="Times New Roman" w:hAnsi="Times New Roman"/>
          <w:b w:val="0"/>
        </w:rPr>
        <w:t xml:space="preserve"> </w:t>
      </w:r>
      <w:r w:rsidR="00714490">
        <w:rPr>
          <w:rFonts w:ascii="Times New Roman" w:hAnsi="Times New Roman"/>
          <w:b w:val="0"/>
        </w:rPr>
        <w:t xml:space="preserve">Президиумом, принять участие в </w:t>
      </w:r>
      <w:r>
        <w:rPr>
          <w:rFonts w:ascii="Times New Roman" w:hAnsi="Times New Roman"/>
          <w:b w:val="0"/>
        </w:rPr>
        <w:t xml:space="preserve"> совещаниях Президиума, в соответствии с пунктом 3 решения I/1.</w:t>
      </w:r>
    </w:p>
    <w:p w14:paraId="739889EE" w14:textId="77777777" w:rsidR="00676818" w:rsidRDefault="00676818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</w:p>
    <w:p w14:paraId="3DF06AB8" w14:textId="77777777" w:rsidR="00A90943" w:rsidRDefault="00A90943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</w:p>
    <w:p w14:paraId="4B3AE70A" w14:textId="77777777" w:rsidR="009E7794" w:rsidRPr="00211CCD" w:rsidRDefault="00001AD6" w:rsidP="00701B0C">
      <w:pPr>
        <w:pStyle w:val="BodyText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Пункт 7 Дата и место проведения третьей очередной сессии</w:t>
      </w:r>
    </w:p>
    <w:p w14:paraId="2DBE4E70" w14:textId="77777777" w:rsidR="009E7794" w:rsidRPr="00211CCD" w:rsidRDefault="009E7794" w:rsidP="00701B0C">
      <w:pPr>
        <w:pStyle w:val="BodyText"/>
        <w:jc w:val="left"/>
        <w:rPr>
          <w:rFonts w:ascii="Times New Roman" w:hAnsi="Times New Roman"/>
          <w:szCs w:val="24"/>
        </w:rPr>
      </w:pPr>
    </w:p>
    <w:p w14:paraId="78D3F66D" w14:textId="77777777" w:rsidR="00676818" w:rsidRDefault="00676818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 xml:space="preserve">Совещание Сторон </w:t>
      </w:r>
    </w:p>
    <w:p w14:paraId="76A1A855" w14:textId="77777777" w:rsidR="003B24B4" w:rsidRPr="003B24B4" w:rsidRDefault="003B24B4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</w:p>
    <w:p w14:paraId="2BD81E36" w14:textId="2BD7BE47" w:rsidR="0011711F" w:rsidRPr="002D4397" w:rsidRDefault="0011711F" w:rsidP="002D4397">
      <w:pPr>
        <w:spacing w:after="120"/>
        <w:ind w:firstLine="720"/>
        <w:rPr>
          <w:szCs w:val="24"/>
        </w:rPr>
      </w:pPr>
      <w:r>
        <w:t>i) утвердило 2017 год годом проведения следующей очередной сессии;</w:t>
      </w:r>
    </w:p>
    <w:p w14:paraId="1D0BC9E6" w14:textId="0EAB6BCF" w:rsidR="0011711F" w:rsidRPr="002D4397" w:rsidRDefault="0011711F" w:rsidP="002D4397">
      <w:pPr>
        <w:spacing w:before="240" w:after="120"/>
        <w:ind w:firstLine="720"/>
        <w:rPr>
          <w:szCs w:val="24"/>
        </w:rPr>
      </w:pPr>
      <w:r>
        <w:t>ii) поручило Рабочей группе Сторон рассмотреть на своем следующем совещании возможные дату и место проведения третьей очередной сессии.</w:t>
      </w:r>
    </w:p>
    <w:p w14:paraId="713BACD0" w14:textId="77777777" w:rsidR="00001AD6" w:rsidRPr="00211CCD" w:rsidRDefault="009E7794" w:rsidP="00701B0C">
      <w:pPr>
        <w:pStyle w:val="BodyText"/>
        <w:jc w:val="left"/>
        <w:rPr>
          <w:rFonts w:ascii="Times New Roman" w:hAnsi="Times New Roman"/>
          <w:b w:val="0"/>
          <w:szCs w:val="24"/>
        </w:rPr>
      </w:pPr>
      <w:r>
        <w:tab/>
      </w:r>
    </w:p>
    <w:p w14:paraId="19619A48" w14:textId="77777777" w:rsidR="00001AD6" w:rsidRPr="00211CCD" w:rsidRDefault="00001AD6" w:rsidP="00701B0C">
      <w:pPr>
        <w:pStyle w:val="BodyText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Пункт 9 Рассмотрение и принятие решений</w:t>
      </w:r>
    </w:p>
    <w:p w14:paraId="5068733A" w14:textId="77777777" w:rsidR="00001AD6" w:rsidRPr="00211CCD" w:rsidRDefault="00001AD6" w:rsidP="00701B0C">
      <w:pPr>
        <w:pStyle w:val="BodyText"/>
        <w:jc w:val="left"/>
        <w:rPr>
          <w:rFonts w:ascii="Times New Roman" w:hAnsi="Times New Roman"/>
          <w:szCs w:val="24"/>
        </w:rPr>
      </w:pPr>
    </w:p>
    <w:p w14:paraId="52196551" w14:textId="2CDFCC3B" w:rsidR="00001AD6" w:rsidRPr="00211CCD" w:rsidRDefault="0077420C" w:rsidP="00701B0C">
      <w:pPr>
        <w:pStyle w:val="BodyTex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>На основании обсуждений по пунктам заявленной повестки дня Совещание Сторон утвердило основные постановления и решения, заявленные Председателем сессии, как описано в этом документе (ECE/MP.PRTR/2014/CRP.3), и просило секретариат, при консультационной поддержке Председателя, доработать доклад и включить в него утвержденные постановления и решения.</w:t>
      </w:r>
    </w:p>
    <w:p w14:paraId="3350A7D2" w14:textId="615398A6" w:rsidR="00001AD6" w:rsidRPr="00211CCD" w:rsidRDefault="00001AD6" w:rsidP="00701B0C">
      <w:pPr>
        <w:jc w:val="center"/>
        <w:rPr>
          <w:bCs/>
          <w:szCs w:val="24"/>
        </w:rPr>
      </w:pPr>
      <w:r>
        <w:t>****</w:t>
      </w:r>
    </w:p>
    <w:sectPr w:rsidR="00001AD6" w:rsidRPr="00211CCD" w:rsidSect="001D32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Page"/>
      </w:footnotePr>
      <w:endnotePr>
        <w:numFmt w:val="decimal"/>
        <w:numRestart w:val="eachSect"/>
      </w:endnotePr>
      <w:pgSz w:w="11909" w:h="16834" w:code="9"/>
      <w:pgMar w:top="720" w:right="864" w:bottom="288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20E0D" w14:textId="77777777" w:rsidR="000E2AF0" w:rsidRDefault="000E2AF0">
      <w:pPr>
        <w:pStyle w:val="Footer"/>
      </w:pPr>
      <w:r>
        <w:rPr>
          <w:rStyle w:val="PageNumber"/>
        </w:rPr>
        <w:fldChar w:fldCharType="begin"/>
      </w:r>
      <w:r>
        <w:rPr>
          <w:rStyle w:val="PageNumber"/>
        </w:rPr>
        <w:instrText xml:space="preserve"> NUMPAGES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6</w:t>
      </w:r>
      <w:r>
        <w:rPr>
          <w:rStyle w:val="PageNumber"/>
        </w:rPr>
        <w:fldChar w:fldCharType="end"/>
      </w:r>
      <w:r>
        <w:rPr>
          <w:rStyle w:val="PageNumber"/>
        </w:rPr>
        <w:fldChar w:fldCharType="begin"/>
      </w:r>
      <w:r>
        <w:rPr>
          <w:rStyle w:val="PageNumber"/>
        </w:rPr>
        <w:instrText xml:space="preserve"> NUMPAGES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6</w:t>
      </w:r>
      <w:r>
        <w:rPr>
          <w:rStyle w:val="PageNumber"/>
        </w:rPr>
        <w:fldChar w:fldCharType="end"/>
      </w:r>
      <w:r>
        <w:rPr>
          <w:rStyle w:val="PageNumber"/>
        </w:rPr>
        <w:fldChar w:fldCharType="begin"/>
      </w:r>
      <w:r>
        <w:rPr>
          <w:rStyle w:val="PageNumber"/>
        </w:rPr>
        <w:instrText xml:space="preserve"> NUMPAGES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6</w:t>
      </w:r>
      <w:r>
        <w:rPr>
          <w:rStyle w:val="PageNumber"/>
        </w:rPr>
        <w:fldChar w:fldCharType="end"/>
      </w:r>
      <w:r>
        <w:rPr>
          <w:rStyle w:val="PageNumber"/>
        </w:rPr>
        <w:fldChar w:fldCharType="begin"/>
      </w:r>
      <w:r>
        <w:rPr>
          <w:rStyle w:val="PageNumber"/>
        </w:rPr>
        <w:instrText xml:space="preserve"> NUMPAGES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6</w:t>
      </w:r>
      <w:r>
        <w:rPr>
          <w:rStyle w:val="PageNumber"/>
        </w:rPr>
        <w:fldChar w:fldCharType="end"/>
      </w:r>
      <w:r>
        <w:rPr>
          <w:rStyle w:val="PageNumber"/>
        </w:rPr>
        <w:fldChar w:fldCharType="begin"/>
      </w:r>
      <w:r>
        <w:rPr>
          <w:rStyle w:val="PageNumber"/>
        </w:rPr>
        <w:instrText xml:space="preserve"> NUMPAGES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6</w:t>
      </w:r>
      <w:r>
        <w:rPr>
          <w:rStyle w:val="PageNumber"/>
        </w:rPr>
        <w:fldChar w:fldCharType="end"/>
      </w:r>
      <w:r>
        <w:rPr>
          <w:rStyle w:val="PageNumber"/>
        </w:rPr>
        <w:fldChar w:fldCharType="begin"/>
      </w:r>
      <w:r>
        <w:rPr>
          <w:rStyle w:val="PageNumber"/>
        </w:rPr>
        <w:instrText xml:space="preserve"> NUMPAGES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6</w:t>
      </w:r>
      <w:r>
        <w:rPr>
          <w:rStyle w:val="PageNumber"/>
        </w:rPr>
        <w:fldChar w:fldCharType="end"/>
      </w:r>
      <w:r>
        <w:rPr>
          <w:rStyle w:val="PageNumber"/>
        </w:rPr>
        <w:fldChar w:fldCharType="begin"/>
      </w:r>
      <w:r>
        <w:rPr>
          <w:rStyle w:val="PageNumber"/>
        </w:rPr>
        <w:instrText xml:space="preserve"> NUMPAGES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6</w:t>
      </w:r>
      <w:r>
        <w:rPr>
          <w:rStyle w:val="PageNumber"/>
        </w:rPr>
        <w:fldChar w:fldCharType="end"/>
      </w:r>
    </w:p>
  </w:endnote>
  <w:endnote w:type="continuationSeparator" w:id="0">
    <w:p w14:paraId="0554F0EE" w14:textId="77777777" w:rsidR="000E2AF0" w:rsidRDefault="000E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3C293" w14:textId="77777777" w:rsidR="0020278B" w:rsidRDefault="0020278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4358">
      <w:rPr>
        <w:noProof/>
      </w:rPr>
      <w:t>6</w:t>
    </w:r>
    <w:r>
      <w:rPr>
        <w:noProof/>
      </w:rPr>
      <w:fldChar w:fldCharType="end"/>
    </w:r>
  </w:p>
  <w:p w14:paraId="692C2E22" w14:textId="77777777" w:rsidR="0020278B" w:rsidRDefault="0020278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1F460" w14:textId="77777777" w:rsidR="0020278B" w:rsidRDefault="0020278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4358">
      <w:rPr>
        <w:noProof/>
      </w:rPr>
      <w:t>1</w:t>
    </w:r>
    <w:r>
      <w:rPr>
        <w:noProof/>
      </w:rPr>
      <w:fldChar w:fldCharType="end"/>
    </w:r>
  </w:p>
  <w:p w14:paraId="65F8D9BE" w14:textId="77777777" w:rsidR="0020278B" w:rsidRDefault="0020278B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673C9" w14:textId="77777777" w:rsidR="000E2AF0" w:rsidRDefault="000E2AF0">
      <w:r>
        <w:separator/>
      </w:r>
    </w:p>
  </w:footnote>
  <w:footnote w:type="continuationSeparator" w:id="0">
    <w:p w14:paraId="358ECD5B" w14:textId="77777777" w:rsidR="000E2AF0" w:rsidRDefault="000E2AF0">
      <w:r>
        <w:continuationSeparator/>
      </w:r>
    </w:p>
  </w:footnote>
  <w:footnote w:id="1">
    <w:p w14:paraId="27546DD2" w14:textId="77777777" w:rsidR="0020278B" w:rsidRDefault="0020278B">
      <w:pPr>
        <w:pStyle w:val="FootnoteText"/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Данный документ не подвергался официальной редактуре. Решения и постановления, содержащиеся в данном документе, будут включены в отчет совещания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968EF" w14:textId="77777777" w:rsidR="0020278B" w:rsidRDefault="0020278B" w:rsidP="008F52D2">
    <w:pPr>
      <w:pStyle w:val="Header"/>
      <w:jc w:val="right"/>
      <w:rPr>
        <w:color w:val="000000"/>
        <w:sz w:val="20"/>
      </w:rPr>
    </w:pPr>
    <w:r>
      <w:rPr>
        <w:color w:val="000000"/>
        <w:sz w:val="20"/>
      </w:rPr>
      <w:t xml:space="preserve"> </w:t>
    </w:r>
  </w:p>
  <w:p w14:paraId="752B7F06" w14:textId="3B8DBE8C" w:rsidR="0020278B" w:rsidRPr="00DD1E1D" w:rsidRDefault="0020278B" w:rsidP="008F52D2">
    <w:pPr>
      <w:pStyle w:val="Header"/>
      <w:jc w:val="right"/>
      <w:rPr>
        <w:sz w:val="20"/>
      </w:rPr>
    </w:pPr>
    <w:r>
      <w:rPr>
        <w:color w:val="000000"/>
        <w:sz w:val="20"/>
      </w:rPr>
      <w:t>ECE/MP.PRTR/2014/CRP.3</w:t>
    </w:r>
    <w:r>
      <w:rPr>
        <w:color w:val="000000"/>
        <w:sz w:val="20"/>
      </w:rPr>
      <w:br/>
      <w:t xml:space="preserve"> 4 июля 2014 года</w:t>
    </w:r>
  </w:p>
  <w:p w14:paraId="2BEBDA40" w14:textId="77777777" w:rsidR="0020278B" w:rsidRPr="004324A1" w:rsidRDefault="0020278B" w:rsidP="003D6711">
    <w:pPr>
      <w:pStyle w:val="Header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B6428" w14:textId="699C7085" w:rsidR="0020278B" w:rsidRPr="00DD1E1D" w:rsidRDefault="0020278B" w:rsidP="00DA53D9">
    <w:pPr>
      <w:pStyle w:val="Header"/>
      <w:jc w:val="right"/>
      <w:rPr>
        <w:sz w:val="20"/>
      </w:rPr>
    </w:pPr>
    <w:r>
      <w:rPr>
        <w:color w:val="000000"/>
        <w:sz w:val="20"/>
      </w:rPr>
      <w:t>ECE/MP.PRTR/2014/CRP.3</w:t>
    </w:r>
    <w:r>
      <w:rPr>
        <w:color w:val="000000"/>
        <w:sz w:val="20"/>
      </w:rPr>
      <w:br/>
      <w:t xml:space="preserve"> 4 июля 2014 года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89FBA" w14:textId="77777777" w:rsidR="0020278B" w:rsidRDefault="0020278B">
    <w:pPr>
      <w:rPr>
        <w:sz w:val="22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06141F" wp14:editId="343EDBC1">
              <wp:simplePos x="0" y="0"/>
              <wp:positionH relativeFrom="column">
                <wp:posOffset>9829800</wp:posOffset>
              </wp:positionH>
              <wp:positionV relativeFrom="paragraph">
                <wp:posOffset>2225675</wp:posOffset>
              </wp:positionV>
              <wp:extent cx="1132840" cy="4161155"/>
              <wp:effectExtent l="0" t="0" r="10160" b="1079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840" cy="4161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D8882B" w14:textId="77777777" w:rsidR="0020278B" w:rsidRDefault="0020278B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74EC927D" w14:textId="77777777" w:rsidR="0020278B" w:rsidRDefault="0020278B"/>
                        <w:p w14:paraId="32BCC072" w14:textId="77777777" w:rsidR="0020278B" w:rsidRDefault="0020278B"/>
                        <w:p w14:paraId="0E2F92C9" w14:textId="77777777" w:rsidR="0020278B" w:rsidRDefault="0020278B"/>
                        <w:p w14:paraId="521ED36E" w14:textId="77777777" w:rsidR="0020278B" w:rsidRDefault="0020278B"/>
                        <w:p w14:paraId="03A1F576" w14:textId="77777777" w:rsidR="0020278B" w:rsidRPr="00944877" w:rsidRDefault="0020278B">
                          <w:pPr>
                            <w:tabs>
                              <w:tab w:val="left" w:pos="5580"/>
                            </w:tabs>
                          </w:pPr>
                          <w:r>
                            <w:t xml:space="preserve">    </w:t>
                          </w:r>
                          <w:r>
                            <w:tab/>
                          </w:r>
                          <w:r>
                            <w:tab/>
                            <w:t>MP.WAT/WG.4/2004/4</w:t>
                          </w:r>
                        </w:p>
                        <w:p w14:paraId="775262D1" w14:textId="77777777" w:rsidR="0020278B" w:rsidRPr="00E41003" w:rsidRDefault="0020278B">
                          <w:pPr>
                            <w:pStyle w:val="Header"/>
                            <w:tabs>
                              <w:tab w:val="left" w:pos="5580"/>
                            </w:tabs>
                          </w:pPr>
                          <w:r>
                            <w:tab/>
                          </w:r>
                          <w:r>
                            <w:tab/>
                            <w:t>EUR/5047016/2004/4</w:t>
                          </w:r>
                        </w:p>
                        <w:p w14:paraId="2EA5D98C" w14:textId="77777777" w:rsidR="0020278B" w:rsidRPr="00E41003" w:rsidRDefault="0020278B">
                          <w:pPr>
                            <w:pStyle w:val="Header"/>
                            <w:tabs>
                              <w:tab w:val="left" w:pos="5580"/>
                            </w:tabs>
                            <w:rPr>
                              <w:rStyle w:val="PageNumber"/>
                            </w:rPr>
                          </w:pPr>
                          <w:r>
                            <w:tab/>
                          </w:r>
                          <w:r>
                            <w:tab/>
                            <w:t xml:space="preserve">Стр. </w:t>
                          </w:r>
                          <w:r w:rsidRPr="00E41003">
                            <w:rPr>
                              <w:rStyle w:val="PageNumber"/>
                            </w:rPr>
                            <w:fldChar w:fldCharType="begin"/>
                          </w:r>
                          <w:r w:rsidRPr="00E41003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E41003">
                            <w:rPr>
                              <w:rStyle w:val="PageNumber"/>
                            </w:rPr>
                            <w:fldChar w:fldCharType="separate"/>
                          </w:r>
                          <w:r w:rsidRPr="00E41003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 w:rsidRPr="00E41003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14:paraId="2B979FCF" w14:textId="77777777" w:rsidR="0020278B" w:rsidRPr="00E41003" w:rsidRDefault="0020278B"/>
                        <w:p w14:paraId="72DA9AC4" w14:textId="77777777" w:rsidR="0020278B" w:rsidRPr="00944877" w:rsidRDefault="0020278B">
                          <w:pPr>
                            <w:tabs>
                              <w:tab w:val="left" w:pos="5580"/>
                            </w:tabs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MP.WAT/WG.4/2004/4</w:t>
                          </w:r>
                        </w:p>
                        <w:p w14:paraId="477057D9" w14:textId="77777777" w:rsidR="0020278B" w:rsidRPr="00E41003" w:rsidRDefault="0020278B">
                          <w:pPr>
                            <w:pStyle w:val="Header"/>
                            <w:tabs>
                              <w:tab w:val="left" w:pos="5580"/>
                            </w:tabs>
                          </w:pPr>
                          <w:r>
                            <w:tab/>
                          </w:r>
                          <w:r>
                            <w:tab/>
                            <w:t>EUR/5047016/2004/4</w:t>
                          </w:r>
                        </w:p>
                        <w:p w14:paraId="3BE70968" w14:textId="77777777" w:rsidR="0020278B" w:rsidRPr="00E41003" w:rsidRDefault="0020278B">
                          <w:pPr>
                            <w:pStyle w:val="Header"/>
                            <w:tabs>
                              <w:tab w:val="left" w:pos="5580"/>
                            </w:tabs>
                            <w:rPr>
                              <w:rStyle w:val="PageNumber"/>
                            </w:rPr>
                          </w:pPr>
                          <w:r>
                            <w:tab/>
                          </w:r>
                          <w:r>
                            <w:tab/>
                            <w:t xml:space="preserve">Стр. </w:t>
                          </w:r>
                          <w:r w:rsidRPr="00E41003">
                            <w:rPr>
                              <w:rStyle w:val="PageNumber"/>
                            </w:rPr>
                            <w:fldChar w:fldCharType="begin"/>
                          </w:r>
                          <w:r w:rsidRPr="00E41003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E41003">
                            <w:rPr>
                              <w:rStyle w:val="PageNumber"/>
                            </w:rPr>
                            <w:fldChar w:fldCharType="separate"/>
                          </w:r>
                          <w:r w:rsidRPr="00E41003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 w:rsidRPr="00E41003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14:paraId="2960B200" w14:textId="77777777" w:rsidR="0020278B" w:rsidRPr="00E41003" w:rsidRDefault="0020278B">
                          <w:pPr>
                            <w:pStyle w:val="FootnoteText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00614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74pt;margin-top:175.25pt;width:89.2pt;height:3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">
              <v:textbox style="layout-flow:vertical">
                <w:txbxContent>
                  <w:p w14:paraId="13D8882B" w14:textId="77777777" w:rsidR="0020278B" w:rsidRDefault="0020278B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74EC927D" w14:textId="77777777" w:rsidR="0020278B" w:rsidRDefault="0020278B"/>
                  <w:p w14:paraId="32BCC072" w14:textId="77777777" w:rsidR="0020278B" w:rsidRDefault="0020278B"/>
                  <w:p w14:paraId="0E2F92C9" w14:textId="77777777" w:rsidR="0020278B" w:rsidRDefault="0020278B"/>
                  <w:p w14:paraId="521ED36E" w14:textId="77777777" w:rsidR="0020278B" w:rsidRDefault="0020278B"/>
                  <w:p w14:paraId="03A1F576" w14:textId="77777777" w:rsidR="0020278B" w:rsidRPr="00944877" w:rsidRDefault="0020278B">
                    <w:pPr>
                      <w:tabs>
                        <w:tab w:val="left" w:pos="5580"/>
                      </w:tabs>
                    </w:pPr>
                    <w:r>
                      <w:t xml:space="preserve">    </w:t>
                    </w:r>
                    <w:r>
                      <w:tab/>
                    </w:r>
                    <w:r>
                      <w:tab/>
                      <w:t>MP.WAT/WG.4/2004/4</w:t>
                    </w:r>
                  </w:p>
                  <w:p w14:paraId="775262D1" w14:textId="77777777" w:rsidR="0020278B" w:rsidRPr="00E41003" w:rsidRDefault="0020278B">
                    <w:pPr>
                      <w:pStyle w:val="En-tte"/>
                      <w:tabs>
                        <w:tab w:val="left" w:pos="5580"/>
                      </w:tabs>
                    </w:pPr>
                    <w:r>
                      <w:tab/>
                    </w:r>
                    <w:r>
                      <w:tab/>
                      <w:t>EUR/5047016/2004/4</w:t>
                    </w:r>
                  </w:p>
                  <w:p w14:paraId="2EA5D98C" w14:textId="77777777" w:rsidR="0020278B" w:rsidRPr="00E41003" w:rsidRDefault="0020278B">
                    <w:pPr>
                      <w:pStyle w:val="En-tte"/>
                      <w:tabs>
                        <w:tab w:val="left" w:pos="5580"/>
                      </w:tabs>
                      <w:rPr>
                        <w:rStyle w:val="Numrodepage"/>
                      </w:rPr>
                    </w:pPr>
                    <w:r>
                      <w:tab/>
                    </w:r>
                    <w:r>
                      <w:tab/>
                      <w:t xml:space="preserve">Стр. </w:t>
                    </w:r>
                    <w:r w:rsidRPr="00E41003">
                      <w:rPr>
                        <w:rStyle w:val="Numrodepage"/>
                      </w:rPr>
                      <w:fldChar w:fldCharType="begin"/>
                    </w:r>
                    <w:r w:rsidRPr="00E41003">
                      <w:rPr>
                        <w:rStyle w:val="Numrodepage"/>
                      </w:rPr>
                      <w:instrText xml:space="preserve"> PAGE </w:instrText>
                    </w:r>
                    <w:r w:rsidRPr="00E41003">
                      <w:rPr>
                        <w:rStyle w:val="Numrodepage"/>
                      </w:rPr>
                      <w:fldChar w:fldCharType="separate"/>
                    </w:r>
                    <w:r w:rsidRPr="00E41003">
                      <w:rPr>
                        <w:rStyle w:val="Numrodepage"/>
                        <w:noProof/>
                      </w:rPr>
                      <w:t>1</w:t>
                    </w:r>
                    <w:r w:rsidRPr="00E41003">
                      <w:rPr>
                        <w:rStyle w:val="Numrodepage"/>
                      </w:rPr>
                      <w:fldChar w:fldCharType="end"/>
                    </w:r>
                  </w:p>
                  <w:p w14:paraId="2B979FCF" w14:textId="77777777" w:rsidR="0020278B" w:rsidRPr="00E41003" w:rsidRDefault="0020278B"/>
                  <w:p w14:paraId="72DA9AC4" w14:textId="77777777" w:rsidR="0020278B" w:rsidRPr="00944877" w:rsidRDefault="0020278B">
                    <w:pPr>
                      <w:tabs>
                        <w:tab w:val="left" w:pos="5580"/>
                      </w:tabs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MP.WAT/WG.4/2004/4</w:t>
                    </w:r>
                  </w:p>
                  <w:p w14:paraId="477057D9" w14:textId="77777777" w:rsidR="0020278B" w:rsidRPr="00E41003" w:rsidRDefault="0020278B">
                    <w:pPr>
                      <w:pStyle w:val="En-tte"/>
                      <w:tabs>
                        <w:tab w:val="left" w:pos="5580"/>
                      </w:tabs>
                    </w:pPr>
                    <w:r>
                      <w:tab/>
                    </w:r>
                    <w:r>
                      <w:tab/>
                      <w:t>EUR/5047016/2004/4</w:t>
                    </w:r>
                  </w:p>
                  <w:p w14:paraId="3BE70968" w14:textId="77777777" w:rsidR="0020278B" w:rsidRPr="00E41003" w:rsidRDefault="0020278B">
                    <w:pPr>
                      <w:pStyle w:val="En-tte"/>
                      <w:tabs>
                        <w:tab w:val="left" w:pos="5580"/>
                      </w:tabs>
                      <w:rPr>
                        <w:rStyle w:val="Numrodepage"/>
                      </w:rPr>
                    </w:pPr>
                    <w:r>
                      <w:tab/>
                    </w:r>
                    <w:r>
                      <w:tab/>
                      <w:t xml:space="preserve">Стр. </w:t>
                    </w:r>
                    <w:r w:rsidRPr="00E41003">
                      <w:rPr>
                        <w:rStyle w:val="Numrodepage"/>
                      </w:rPr>
                      <w:fldChar w:fldCharType="begin"/>
                    </w:r>
                    <w:r w:rsidRPr="00E41003">
                      <w:rPr>
                        <w:rStyle w:val="Numrodepage"/>
                      </w:rPr>
                      <w:instrText xml:space="preserve"> PAGE </w:instrText>
                    </w:r>
                    <w:r w:rsidRPr="00E41003">
                      <w:rPr>
                        <w:rStyle w:val="Numrodepage"/>
                      </w:rPr>
                      <w:fldChar w:fldCharType="separate"/>
                    </w:r>
                    <w:r w:rsidRPr="00E41003">
                      <w:rPr>
                        <w:rStyle w:val="Numrodepage"/>
                        <w:noProof/>
                      </w:rPr>
                      <w:t>1</w:t>
                    </w:r>
                    <w:r w:rsidRPr="00E41003">
                      <w:rPr>
                        <w:rStyle w:val="Numrodepage"/>
                      </w:rPr>
                      <w:fldChar w:fldCharType="end"/>
                    </w:r>
                  </w:p>
                  <w:p w14:paraId="2960B200" w14:textId="77777777" w:rsidR="0020278B" w:rsidRPr="00E41003" w:rsidRDefault="0020278B">
                    <w:pPr>
                      <w:pStyle w:val="Notedebasdepage"/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814391" wp14:editId="7C0A0450">
              <wp:simplePos x="0" y="0"/>
              <wp:positionH relativeFrom="column">
                <wp:posOffset>9933940</wp:posOffset>
              </wp:positionH>
              <wp:positionV relativeFrom="paragraph">
                <wp:posOffset>3254375</wp:posOffset>
              </wp:positionV>
              <wp:extent cx="800100" cy="1189355"/>
              <wp:effectExtent l="0" t="0" r="19050" b="1079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800100" cy="1189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C468B" w14:textId="77777777" w:rsidR="0020278B" w:rsidRDefault="0020278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814391" id="Text Box 4" o:spid="_x0000_s1027" type="#_x0000_t202" style="position:absolute;left:0;text-align:left;margin-left:782.2pt;margin-top:256.25pt;width:63pt;height:93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">
              <v:textbox>
                <w:txbxContent>
                  <w:p w14:paraId="021C468B" w14:textId="77777777" w:rsidR="0020278B" w:rsidRDefault="0020278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6DC0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0"/>
    <w:lvl w:ilvl="0">
      <w:start w:val="1"/>
      <w:numFmt w:val="lowerRoman"/>
      <w:lvlText w:val="%1"/>
      <w:lvlJc w:val="left"/>
      <w:rPr>
        <w:rFonts w:cs="Times New Roman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1440"/>
        </w:tabs>
        <w:ind w:left="1440" w:hanging="720"/>
      </w:pPr>
      <w:rPr>
        <w:rFonts w:ascii="Courier New" w:hAnsi="Courier New" w:cs="Times New Roman"/>
        <w:sz w:val="2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2160"/>
        </w:tabs>
        <w:ind w:left="2160" w:hanging="720"/>
      </w:pPr>
      <w:rPr>
        <w:rFonts w:ascii="Courier New" w:hAnsi="Courier New" w:cs="Times New Roman"/>
        <w:sz w:val="20"/>
      </w:rPr>
    </w:lvl>
    <w:lvl w:ilvl="3">
      <w:start w:val="1"/>
      <w:numFmt w:val="lowerRoman"/>
      <w:lvlText w:val="%4"/>
      <w:lvlJc w:val="left"/>
      <w:rPr>
        <w:rFonts w:cs="Times New Roman"/>
      </w:rPr>
    </w:lvl>
    <w:lvl w:ilvl="4">
      <w:start w:val="1"/>
      <w:numFmt w:val="lowerRoman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lowerRoman"/>
      <w:lvlText w:val="%7"/>
      <w:lvlJc w:val="left"/>
      <w:rPr>
        <w:rFonts w:cs="Times New Roman"/>
      </w:rPr>
    </w:lvl>
    <w:lvl w:ilvl="7">
      <w:start w:val="1"/>
      <w:numFmt w:val="lowerRoman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13"/>
    <w:multiLevelType w:val="multilevel"/>
    <w:tmpl w:val="00000000"/>
    <w:lvl w:ilvl="0">
      <w:start w:val="1"/>
      <w:numFmt w:val="lowerLetter"/>
      <w:pStyle w:val="Level1"/>
      <w:lvlText w:val="(%1)"/>
      <w:lvlJc w:val="left"/>
      <w:pPr>
        <w:tabs>
          <w:tab w:val="num" w:pos="1440"/>
        </w:tabs>
        <w:ind w:left="1440" w:hanging="720"/>
      </w:pPr>
      <w:rPr>
        <w:rFonts w:ascii="Courier New" w:hAnsi="Courier New" w:cs="Times New Roman"/>
        <w:sz w:val="20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Letter"/>
      <w:lvlText w:val="%3"/>
      <w:lvlJc w:val="left"/>
      <w:rPr>
        <w:rFonts w:cs="Times New Roman"/>
      </w:rPr>
    </w:lvl>
    <w:lvl w:ilvl="3">
      <w:start w:val="1"/>
      <w:numFmt w:val="lowerLetter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Letter"/>
      <w:lvlText w:val="%6"/>
      <w:lvlJc w:val="left"/>
      <w:rPr>
        <w:rFonts w:cs="Times New Roman"/>
      </w:rPr>
    </w:lvl>
    <w:lvl w:ilvl="6">
      <w:start w:val="1"/>
      <w:numFmt w:val="lowerLetter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58901F6"/>
    <w:multiLevelType w:val="hybridMultilevel"/>
    <w:tmpl w:val="44AE2AE8"/>
    <w:lvl w:ilvl="0" w:tplc="0807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E0AF4"/>
    <w:multiLevelType w:val="hybridMultilevel"/>
    <w:tmpl w:val="DAA4869E"/>
    <w:lvl w:ilvl="0" w:tplc="E7C041B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31458B"/>
    <w:multiLevelType w:val="hybridMultilevel"/>
    <w:tmpl w:val="A044ED24"/>
    <w:lvl w:ilvl="0" w:tplc="1920696A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0D675AA6"/>
    <w:multiLevelType w:val="hybridMultilevel"/>
    <w:tmpl w:val="EF620EC2"/>
    <w:lvl w:ilvl="0" w:tplc="69C64BE2">
      <w:start w:val="1"/>
      <w:numFmt w:val="low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437D7C"/>
    <w:multiLevelType w:val="hybridMultilevel"/>
    <w:tmpl w:val="3836B98A"/>
    <w:lvl w:ilvl="0" w:tplc="E7F6618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84579D"/>
    <w:multiLevelType w:val="hybridMultilevel"/>
    <w:tmpl w:val="DB2EF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20793"/>
    <w:multiLevelType w:val="hybridMultilevel"/>
    <w:tmpl w:val="AF70EF24"/>
    <w:lvl w:ilvl="0" w:tplc="716CBB8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7B0C31"/>
    <w:multiLevelType w:val="hybridMultilevel"/>
    <w:tmpl w:val="0BAAC6D6"/>
    <w:lvl w:ilvl="0" w:tplc="864ED580">
      <w:start w:val="1"/>
      <w:numFmt w:val="low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0D25F7"/>
    <w:multiLevelType w:val="hybridMultilevel"/>
    <w:tmpl w:val="B7BE8F14"/>
    <w:lvl w:ilvl="0" w:tplc="6F64AFD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8A450E"/>
    <w:multiLevelType w:val="hybridMultilevel"/>
    <w:tmpl w:val="6F7C5198"/>
    <w:lvl w:ilvl="0" w:tplc="100C001B">
      <w:start w:val="1"/>
      <w:numFmt w:val="lowerRoman"/>
      <w:lvlText w:val="%1."/>
      <w:lvlJc w:val="righ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CD033C"/>
    <w:multiLevelType w:val="hybridMultilevel"/>
    <w:tmpl w:val="7B38AC70"/>
    <w:lvl w:ilvl="0" w:tplc="DB0CDF0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75CFF"/>
    <w:multiLevelType w:val="hybridMultilevel"/>
    <w:tmpl w:val="95F09112"/>
    <w:lvl w:ilvl="0" w:tplc="1790566A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F49C6"/>
    <w:multiLevelType w:val="singleLevel"/>
    <w:tmpl w:val="720CB540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  <w:rPr>
        <w:rFonts w:cs="Times New Roman"/>
      </w:rPr>
    </w:lvl>
  </w:abstractNum>
  <w:abstractNum w:abstractNumId="16">
    <w:nsid w:val="331E4C96"/>
    <w:multiLevelType w:val="hybridMultilevel"/>
    <w:tmpl w:val="2DC43CB8"/>
    <w:lvl w:ilvl="0" w:tplc="0807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457DB"/>
    <w:multiLevelType w:val="hybridMultilevel"/>
    <w:tmpl w:val="95E86B72"/>
    <w:lvl w:ilvl="0" w:tplc="643A9FD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60688B"/>
    <w:multiLevelType w:val="hybridMultilevel"/>
    <w:tmpl w:val="23D03448"/>
    <w:lvl w:ilvl="0" w:tplc="998E70F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644D58"/>
    <w:multiLevelType w:val="hybridMultilevel"/>
    <w:tmpl w:val="D7E4EB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72E0F"/>
    <w:multiLevelType w:val="hybridMultilevel"/>
    <w:tmpl w:val="D3EE0008"/>
    <w:lvl w:ilvl="0" w:tplc="2402E2E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cs="Times New Roman" w:hint="default"/>
      </w:rPr>
    </w:lvl>
  </w:abstractNum>
  <w:abstractNum w:abstractNumId="22">
    <w:nsid w:val="3E1B5249"/>
    <w:multiLevelType w:val="hybridMultilevel"/>
    <w:tmpl w:val="B7BE8F14"/>
    <w:lvl w:ilvl="0" w:tplc="6F64AFD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EE1CE5"/>
    <w:multiLevelType w:val="hybridMultilevel"/>
    <w:tmpl w:val="4C8AB662"/>
    <w:lvl w:ilvl="0" w:tplc="7EF4E0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C144EB6"/>
    <w:multiLevelType w:val="hybridMultilevel"/>
    <w:tmpl w:val="C2640322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73CF8"/>
    <w:multiLevelType w:val="hybridMultilevel"/>
    <w:tmpl w:val="6DDC25C4"/>
    <w:lvl w:ilvl="0" w:tplc="F9245BA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AD6DBA"/>
    <w:multiLevelType w:val="hybridMultilevel"/>
    <w:tmpl w:val="804C6CD2"/>
    <w:lvl w:ilvl="0" w:tplc="B900B0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E1CAD"/>
    <w:multiLevelType w:val="hybridMultilevel"/>
    <w:tmpl w:val="C29C5C18"/>
    <w:lvl w:ilvl="0" w:tplc="DEBC4B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A2F4C"/>
    <w:multiLevelType w:val="hybridMultilevel"/>
    <w:tmpl w:val="748E02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81133"/>
    <w:multiLevelType w:val="hybridMultilevel"/>
    <w:tmpl w:val="FB7EC8B4"/>
    <w:lvl w:ilvl="0" w:tplc="DFC8B8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B1B731C"/>
    <w:multiLevelType w:val="hybridMultilevel"/>
    <w:tmpl w:val="6F56D8A0"/>
    <w:lvl w:ilvl="0" w:tplc="6F64AFDA">
      <w:start w:val="1"/>
      <w:numFmt w:val="lowerRoman"/>
      <w:lvlText w:val="%1)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DA559D6"/>
    <w:multiLevelType w:val="hybridMultilevel"/>
    <w:tmpl w:val="87B0EE1C"/>
    <w:lvl w:ilvl="0" w:tplc="0807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16C4C"/>
    <w:multiLevelType w:val="hybridMultilevel"/>
    <w:tmpl w:val="F026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008C1"/>
    <w:multiLevelType w:val="hybridMultilevel"/>
    <w:tmpl w:val="66F66D88"/>
    <w:lvl w:ilvl="0" w:tplc="363E404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964A23C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213617"/>
    <w:multiLevelType w:val="hybridMultilevel"/>
    <w:tmpl w:val="AF70EF24"/>
    <w:lvl w:ilvl="0" w:tplc="716CBB8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7E10306"/>
    <w:multiLevelType w:val="hybridMultilevel"/>
    <w:tmpl w:val="AF70EF24"/>
    <w:lvl w:ilvl="0" w:tplc="716CBB8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50488E"/>
    <w:multiLevelType w:val="hybridMultilevel"/>
    <w:tmpl w:val="23D03448"/>
    <w:lvl w:ilvl="0" w:tplc="998E70F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D691CE2"/>
    <w:multiLevelType w:val="hybridMultilevel"/>
    <w:tmpl w:val="B7BE8F14"/>
    <w:lvl w:ilvl="0" w:tplc="6F64AFD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0C62D70"/>
    <w:multiLevelType w:val="hybridMultilevel"/>
    <w:tmpl w:val="C5DAAF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6E31FD"/>
    <w:multiLevelType w:val="hybridMultilevel"/>
    <w:tmpl w:val="3D0A10C0"/>
    <w:lvl w:ilvl="0" w:tplc="7C4258C6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CC3783"/>
    <w:multiLevelType w:val="multilevel"/>
    <w:tmpl w:val="B4383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1">
    <w:nsid w:val="7B374525"/>
    <w:multiLevelType w:val="hybridMultilevel"/>
    <w:tmpl w:val="A3E4DE50"/>
    <w:lvl w:ilvl="0" w:tplc="363E404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F349BD"/>
    <w:multiLevelType w:val="singleLevel"/>
    <w:tmpl w:val="51D4BF5A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cs="Times New Roman" w:hint="default"/>
      </w:rPr>
    </w:lvl>
  </w:abstractNum>
  <w:abstractNum w:abstractNumId="43">
    <w:nsid w:val="7F7F6D4E"/>
    <w:multiLevelType w:val="hybridMultilevel"/>
    <w:tmpl w:val="A3E4DE50"/>
    <w:lvl w:ilvl="0" w:tplc="363E404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1"/>
  </w:num>
  <w:num w:numId="5">
    <w:abstractNumId w:val="42"/>
  </w:num>
  <w:num w:numId="6">
    <w:abstractNumId w:val="15"/>
  </w:num>
  <w:num w:numId="7">
    <w:abstractNumId w:val="1"/>
    <w:lvlOverride w:ilvl="0">
      <w:startOverride w:val="1"/>
      <w:lvl w:ilvl="0">
        <w:start w:val="1"/>
        <w:numFmt w:val="decimal"/>
        <w:lvlText w:val="%1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3)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8">
    <w:abstractNumId w:val="2"/>
  </w:num>
  <w:num w:numId="9">
    <w:abstractNumId w:val="23"/>
  </w:num>
  <w:num w:numId="10">
    <w:abstractNumId w:val="18"/>
  </w:num>
  <w:num w:numId="11">
    <w:abstractNumId w:val="37"/>
  </w:num>
  <w:num w:numId="12">
    <w:abstractNumId w:val="9"/>
  </w:num>
  <w:num w:numId="13">
    <w:abstractNumId w:val="36"/>
  </w:num>
  <w:num w:numId="14">
    <w:abstractNumId w:val="5"/>
  </w:num>
  <w:num w:numId="15">
    <w:abstractNumId w:val="41"/>
  </w:num>
  <w:num w:numId="16">
    <w:abstractNumId w:val="33"/>
  </w:num>
  <w:num w:numId="17">
    <w:abstractNumId w:val="43"/>
  </w:num>
  <w:num w:numId="18">
    <w:abstractNumId w:val="17"/>
  </w:num>
  <w:num w:numId="19">
    <w:abstractNumId w:val="34"/>
  </w:num>
  <w:num w:numId="20">
    <w:abstractNumId w:val="35"/>
  </w:num>
  <w:num w:numId="21">
    <w:abstractNumId w:val="20"/>
  </w:num>
  <w:num w:numId="22">
    <w:abstractNumId w:val="40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3"/>
  </w:num>
  <w:num w:numId="33">
    <w:abstractNumId w:val="11"/>
  </w:num>
  <w:num w:numId="34">
    <w:abstractNumId w:val="30"/>
  </w:num>
  <w:num w:numId="35">
    <w:abstractNumId w:val="22"/>
  </w:num>
  <w:num w:numId="36">
    <w:abstractNumId w:val="26"/>
  </w:num>
  <w:num w:numId="37">
    <w:abstractNumId w:val="27"/>
  </w:num>
  <w:num w:numId="38">
    <w:abstractNumId w:val="12"/>
  </w:num>
  <w:num w:numId="39">
    <w:abstractNumId w:val="24"/>
  </w:num>
  <w:num w:numId="40">
    <w:abstractNumId w:val="8"/>
  </w:num>
  <w:num w:numId="41">
    <w:abstractNumId w:val="32"/>
  </w:num>
  <w:num w:numId="42">
    <w:abstractNumId w:val="28"/>
  </w:num>
  <w:num w:numId="43">
    <w:abstractNumId w:val="6"/>
  </w:num>
  <w:num w:numId="44">
    <w:abstractNumId w:val="7"/>
  </w:num>
  <w:num w:numId="45">
    <w:abstractNumId w:val="25"/>
  </w:num>
  <w:num w:numId="46">
    <w:abstractNumId w:val="4"/>
  </w:num>
  <w:num w:numId="47">
    <w:abstractNumId w:val="39"/>
  </w:num>
  <w:num w:numId="48">
    <w:abstractNumId w:val="3"/>
  </w:num>
  <w:num w:numId="49">
    <w:abstractNumId w:val="16"/>
  </w:num>
  <w:num w:numId="50">
    <w:abstractNumId w:val="31"/>
  </w:num>
  <w:num w:numId="51">
    <w:abstractNumId w:val="14"/>
  </w:num>
  <w:num w:numId="52">
    <w:abstractNumId w:val="19"/>
  </w:num>
  <w:num w:numId="53">
    <w:abstractNumId w:val="38"/>
  </w:num>
  <w:num w:numId="54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13"/>
    <w:rsid w:val="00000746"/>
    <w:rsid w:val="000017A0"/>
    <w:rsid w:val="00001949"/>
    <w:rsid w:val="00001AD6"/>
    <w:rsid w:val="0000233B"/>
    <w:rsid w:val="00003418"/>
    <w:rsid w:val="000056EB"/>
    <w:rsid w:val="0000662E"/>
    <w:rsid w:val="000070BD"/>
    <w:rsid w:val="00007943"/>
    <w:rsid w:val="00010B52"/>
    <w:rsid w:val="00011018"/>
    <w:rsid w:val="000117FF"/>
    <w:rsid w:val="00012408"/>
    <w:rsid w:val="00014AB1"/>
    <w:rsid w:val="00017AEF"/>
    <w:rsid w:val="00020253"/>
    <w:rsid w:val="00020644"/>
    <w:rsid w:val="000216AA"/>
    <w:rsid w:val="00021A3E"/>
    <w:rsid w:val="00021F8B"/>
    <w:rsid w:val="000237C3"/>
    <w:rsid w:val="00023FB7"/>
    <w:rsid w:val="00025279"/>
    <w:rsid w:val="00025A47"/>
    <w:rsid w:val="00027427"/>
    <w:rsid w:val="00027A0D"/>
    <w:rsid w:val="00027BE7"/>
    <w:rsid w:val="00031056"/>
    <w:rsid w:val="00031ACA"/>
    <w:rsid w:val="000336F3"/>
    <w:rsid w:val="0003439D"/>
    <w:rsid w:val="00036AB0"/>
    <w:rsid w:val="00036FD7"/>
    <w:rsid w:val="0004018A"/>
    <w:rsid w:val="00041CE9"/>
    <w:rsid w:val="00041DE2"/>
    <w:rsid w:val="00042929"/>
    <w:rsid w:val="000457DD"/>
    <w:rsid w:val="000458C9"/>
    <w:rsid w:val="00047E10"/>
    <w:rsid w:val="00050F8C"/>
    <w:rsid w:val="00052C62"/>
    <w:rsid w:val="000578E4"/>
    <w:rsid w:val="00057A1B"/>
    <w:rsid w:val="00057C75"/>
    <w:rsid w:val="00057CE9"/>
    <w:rsid w:val="0006442E"/>
    <w:rsid w:val="00064C64"/>
    <w:rsid w:val="00064EA8"/>
    <w:rsid w:val="0006598C"/>
    <w:rsid w:val="00067B59"/>
    <w:rsid w:val="000717CB"/>
    <w:rsid w:val="0007224D"/>
    <w:rsid w:val="000725DF"/>
    <w:rsid w:val="0007311F"/>
    <w:rsid w:val="00074A54"/>
    <w:rsid w:val="00074E66"/>
    <w:rsid w:val="00080513"/>
    <w:rsid w:val="00081CC5"/>
    <w:rsid w:val="000857EB"/>
    <w:rsid w:val="00093522"/>
    <w:rsid w:val="00094132"/>
    <w:rsid w:val="000943C3"/>
    <w:rsid w:val="0009646E"/>
    <w:rsid w:val="00096FC0"/>
    <w:rsid w:val="000A04E0"/>
    <w:rsid w:val="000A347E"/>
    <w:rsid w:val="000A34E0"/>
    <w:rsid w:val="000B1C93"/>
    <w:rsid w:val="000B2858"/>
    <w:rsid w:val="000B2E71"/>
    <w:rsid w:val="000B2F81"/>
    <w:rsid w:val="000B4B4F"/>
    <w:rsid w:val="000B5755"/>
    <w:rsid w:val="000B6AF8"/>
    <w:rsid w:val="000B70AC"/>
    <w:rsid w:val="000C081E"/>
    <w:rsid w:val="000C442B"/>
    <w:rsid w:val="000C7C71"/>
    <w:rsid w:val="000C7D0F"/>
    <w:rsid w:val="000D09FC"/>
    <w:rsid w:val="000D384B"/>
    <w:rsid w:val="000D6251"/>
    <w:rsid w:val="000D7D2B"/>
    <w:rsid w:val="000E0278"/>
    <w:rsid w:val="000E0E00"/>
    <w:rsid w:val="000E0E43"/>
    <w:rsid w:val="000E2AF0"/>
    <w:rsid w:val="000E3195"/>
    <w:rsid w:val="000E5EDD"/>
    <w:rsid w:val="000E7DF3"/>
    <w:rsid w:val="000E7EDC"/>
    <w:rsid w:val="000F1860"/>
    <w:rsid w:val="000F1C34"/>
    <w:rsid w:val="000F23D7"/>
    <w:rsid w:val="000F28B3"/>
    <w:rsid w:val="000F2955"/>
    <w:rsid w:val="000F4931"/>
    <w:rsid w:val="000F5F7C"/>
    <w:rsid w:val="000F6396"/>
    <w:rsid w:val="00100324"/>
    <w:rsid w:val="00100A95"/>
    <w:rsid w:val="00104D84"/>
    <w:rsid w:val="001050AC"/>
    <w:rsid w:val="0010678D"/>
    <w:rsid w:val="00106DC2"/>
    <w:rsid w:val="00110012"/>
    <w:rsid w:val="00111806"/>
    <w:rsid w:val="0011350D"/>
    <w:rsid w:val="00113D3B"/>
    <w:rsid w:val="00114AED"/>
    <w:rsid w:val="00114B86"/>
    <w:rsid w:val="00115AF1"/>
    <w:rsid w:val="00116E52"/>
    <w:rsid w:val="0011711F"/>
    <w:rsid w:val="0011731E"/>
    <w:rsid w:val="0012026C"/>
    <w:rsid w:val="0012087A"/>
    <w:rsid w:val="0012145C"/>
    <w:rsid w:val="00121953"/>
    <w:rsid w:val="00131603"/>
    <w:rsid w:val="00132CF6"/>
    <w:rsid w:val="0013392E"/>
    <w:rsid w:val="00134252"/>
    <w:rsid w:val="001355B4"/>
    <w:rsid w:val="00135CC9"/>
    <w:rsid w:val="00137464"/>
    <w:rsid w:val="001404E8"/>
    <w:rsid w:val="001445DC"/>
    <w:rsid w:val="00144F6C"/>
    <w:rsid w:val="0014534A"/>
    <w:rsid w:val="00146A22"/>
    <w:rsid w:val="001473C1"/>
    <w:rsid w:val="00147C1E"/>
    <w:rsid w:val="00150BC9"/>
    <w:rsid w:val="00150F78"/>
    <w:rsid w:val="0015322A"/>
    <w:rsid w:val="001541A1"/>
    <w:rsid w:val="00155204"/>
    <w:rsid w:val="00160290"/>
    <w:rsid w:val="001618EC"/>
    <w:rsid w:val="001619B2"/>
    <w:rsid w:val="00162F89"/>
    <w:rsid w:val="00163B6D"/>
    <w:rsid w:val="001642ED"/>
    <w:rsid w:val="001667C8"/>
    <w:rsid w:val="0016769C"/>
    <w:rsid w:val="001679C5"/>
    <w:rsid w:val="00170424"/>
    <w:rsid w:val="001708E4"/>
    <w:rsid w:val="00171049"/>
    <w:rsid w:val="0017598E"/>
    <w:rsid w:val="0017624C"/>
    <w:rsid w:val="00176542"/>
    <w:rsid w:val="00177FA8"/>
    <w:rsid w:val="00177FF1"/>
    <w:rsid w:val="00180B48"/>
    <w:rsid w:val="00180EAB"/>
    <w:rsid w:val="001824AA"/>
    <w:rsid w:val="001836F4"/>
    <w:rsid w:val="0018396E"/>
    <w:rsid w:val="0018487C"/>
    <w:rsid w:val="00185082"/>
    <w:rsid w:val="00185890"/>
    <w:rsid w:val="00187B8B"/>
    <w:rsid w:val="00192FB2"/>
    <w:rsid w:val="001945AF"/>
    <w:rsid w:val="001962E6"/>
    <w:rsid w:val="001970DD"/>
    <w:rsid w:val="001977C7"/>
    <w:rsid w:val="001A32E3"/>
    <w:rsid w:val="001A50CD"/>
    <w:rsid w:val="001A75FE"/>
    <w:rsid w:val="001B0C4D"/>
    <w:rsid w:val="001B5A58"/>
    <w:rsid w:val="001B6073"/>
    <w:rsid w:val="001B6895"/>
    <w:rsid w:val="001B74AA"/>
    <w:rsid w:val="001B793B"/>
    <w:rsid w:val="001C12A0"/>
    <w:rsid w:val="001C37CA"/>
    <w:rsid w:val="001C4345"/>
    <w:rsid w:val="001D1EF5"/>
    <w:rsid w:val="001D320F"/>
    <w:rsid w:val="001D3232"/>
    <w:rsid w:val="001D39BD"/>
    <w:rsid w:val="001D5D04"/>
    <w:rsid w:val="001E039F"/>
    <w:rsid w:val="001E06BD"/>
    <w:rsid w:val="001E1E63"/>
    <w:rsid w:val="001E3A44"/>
    <w:rsid w:val="001E3C81"/>
    <w:rsid w:val="001E3CC2"/>
    <w:rsid w:val="001E67FF"/>
    <w:rsid w:val="001E7F8D"/>
    <w:rsid w:val="001F1B32"/>
    <w:rsid w:val="001F1D70"/>
    <w:rsid w:val="001F49E6"/>
    <w:rsid w:val="001F5A31"/>
    <w:rsid w:val="001F5FD5"/>
    <w:rsid w:val="001F61C6"/>
    <w:rsid w:val="001F658F"/>
    <w:rsid w:val="001F7359"/>
    <w:rsid w:val="00200F4F"/>
    <w:rsid w:val="0020278B"/>
    <w:rsid w:val="0020712D"/>
    <w:rsid w:val="00211CCD"/>
    <w:rsid w:val="002120DB"/>
    <w:rsid w:val="002125F3"/>
    <w:rsid w:val="00212DA3"/>
    <w:rsid w:val="00213AF0"/>
    <w:rsid w:val="002152F4"/>
    <w:rsid w:val="002160CF"/>
    <w:rsid w:val="00221787"/>
    <w:rsid w:val="00223810"/>
    <w:rsid w:val="00224117"/>
    <w:rsid w:val="00225301"/>
    <w:rsid w:val="002318D7"/>
    <w:rsid w:val="002323D9"/>
    <w:rsid w:val="00235D00"/>
    <w:rsid w:val="00240E70"/>
    <w:rsid w:val="002441ED"/>
    <w:rsid w:val="0024466E"/>
    <w:rsid w:val="002474E3"/>
    <w:rsid w:val="00251D01"/>
    <w:rsid w:val="00255094"/>
    <w:rsid w:val="00257614"/>
    <w:rsid w:val="002577EC"/>
    <w:rsid w:val="00261FD1"/>
    <w:rsid w:val="00263F5E"/>
    <w:rsid w:val="00266266"/>
    <w:rsid w:val="00266AAB"/>
    <w:rsid w:val="00270ADC"/>
    <w:rsid w:val="002710E8"/>
    <w:rsid w:val="00274E25"/>
    <w:rsid w:val="00276097"/>
    <w:rsid w:val="0027653A"/>
    <w:rsid w:val="00280600"/>
    <w:rsid w:val="00280B73"/>
    <w:rsid w:val="002835B7"/>
    <w:rsid w:val="00285F35"/>
    <w:rsid w:val="00286739"/>
    <w:rsid w:val="002867F8"/>
    <w:rsid w:val="00287901"/>
    <w:rsid w:val="002879DB"/>
    <w:rsid w:val="002939F6"/>
    <w:rsid w:val="0029773C"/>
    <w:rsid w:val="002A0C4B"/>
    <w:rsid w:val="002A1282"/>
    <w:rsid w:val="002A2418"/>
    <w:rsid w:val="002A35F3"/>
    <w:rsid w:val="002A43B9"/>
    <w:rsid w:val="002A460E"/>
    <w:rsid w:val="002A5B72"/>
    <w:rsid w:val="002A75DD"/>
    <w:rsid w:val="002A7D67"/>
    <w:rsid w:val="002B1947"/>
    <w:rsid w:val="002B1B4D"/>
    <w:rsid w:val="002B4D3E"/>
    <w:rsid w:val="002B61D6"/>
    <w:rsid w:val="002B649A"/>
    <w:rsid w:val="002B6EE5"/>
    <w:rsid w:val="002C0690"/>
    <w:rsid w:val="002C0EDE"/>
    <w:rsid w:val="002C13DB"/>
    <w:rsid w:val="002C60A1"/>
    <w:rsid w:val="002C61FB"/>
    <w:rsid w:val="002C746E"/>
    <w:rsid w:val="002D15D1"/>
    <w:rsid w:val="002D2394"/>
    <w:rsid w:val="002D2CC3"/>
    <w:rsid w:val="002D4397"/>
    <w:rsid w:val="002D4550"/>
    <w:rsid w:val="002D558B"/>
    <w:rsid w:val="002E0C92"/>
    <w:rsid w:val="002E2975"/>
    <w:rsid w:val="002E3A57"/>
    <w:rsid w:val="002E4216"/>
    <w:rsid w:val="002E71B1"/>
    <w:rsid w:val="002E72D2"/>
    <w:rsid w:val="002F241B"/>
    <w:rsid w:val="002F3B08"/>
    <w:rsid w:val="002F4A5C"/>
    <w:rsid w:val="002F569E"/>
    <w:rsid w:val="002F5C11"/>
    <w:rsid w:val="002F67A9"/>
    <w:rsid w:val="002F7107"/>
    <w:rsid w:val="0030009C"/>
    <w:rsid w:val="0030021E"/>
    <w:rsid w:val="00301939"/>
    <w:rsid w:val="00302002"/>
    <w:rsid w:val="00303BFF"/>
    <w:rsid w:val="00304BFD"/>
    <w:rsid w:val="003147B0"/>
    <w:rsid w:val="003148B5"/>
    <w:rsid w:val="003164EC"/>
    <w:rsid w:val="00316552"/>
    <w:rsid w:val="00316C5D"/>
    <w:rsid w:val="00317537"/>
    <w:rsid w:val="00320E19"/>
    <w:rsid w:val="003222B6"/>
    <w:rsid w:val="00322F22"/>
    <w:rsid w:val="0032393E"/>
    <w:rsid w:val="00327919"/>
    <w:rsid w:val="00332880"/>
    <w:rsid w:val="003378C3"/>
    <w:rsid w:val="0034032F"/>
    <w:rsid w:val="003415EA"/>
    <w:rsid w:val="0034259C"/>
    <w:rsid w:val="003429A6"/>
    <w:rsid w:val="0034549C"/>
    <w:rsid w:val="0034594F"/>
    <w:rsid w:val="00346391"/>
    <w:rsid w:val="003465B3"/>
    <w:rsid w:val="00346C15"/>
    <w:rsid w:val="00350F90"/>
    <w:rsid w:val="0035153D"/>
    <w:rsid w:val="00355995"/>
    <w:rsid w:val="00356C40"/>
    <w:rsid w:val="00357A7A"/>
    <w:rsid w:val="00362BDB"/>
    <w:rsid w:val="00363D6A"/>
    <w:rsid w:val="003653B3"/>
    <w:rsid w:val="00365850"/>
    <w:rsid w:val="0036675C"/>
    <w:rsid w:val="00367C8F"/>
    <w:rsid w:val="0037198C"/>
    <w:rsid w:val="00372517"/>
    <w:rsid w:val="00372E75"/>
    <w:rsid w:val="00374588"/>
    <w:rsid w:val="00375210"/>
    <w:rsid w:val="00380B44"/>
    <w:rsid w:val="003842CD"/>
    <w:rsid w:val="00384871"/>
    <w:rsid w:val="003849B1"/>
    <w:rsid w:val="00385457"/>
    <w:rsid w:val="00385E5E"/>
    <w:rsid w:val="0038697D"/>
    <w:rsid w:val="003869C4"/>
    <w:rsid w:val="00387207"/>
    <w:rsid w:val="00390B5D"/>
    <w:rsid w:val="00390C93"/>
    <w:rsid w:val="0039572C"/>
    <w:rsid w:val="00396F1F"/>
    <w:rsid w:val="00397FFD"/>
    <w:rsid w:val="003A06D8"/>
    <w:rsid w:val="003A11CF"/>
    <w:rsid w:val="003A1A84"/>
    <w:rsid w:val="003A2799"/>
    <w:rsid w:val="003A2EC5"/>
    <w:rsid w:val="003A53A0"/>
    <w:rsid w:val="003A6725"/>
    <w:rsid w:val="003B0D2D"/>
    <w:rsid w:val="003B211A"/>
    <w:rsid w:val="003B24B4"/>
    <w:rsid w:val="003B2A70"/>
    <w:rsid w:val="003B2AD3"/>
    <w:rsid w:val="003B5A06"/>
    <w:rsid w:val="003B6564"/>
    <w:rsid w:val="003B753C"/>
    <w:rsid w:val="003C10AC"/>
    <w:rsid w:val="003C17D4"/>
    <w:rsid w:val="003C433E"/>
    <w:rsid w:val="003C44E2"/>
    <w:rsid w:val="003C467D"/>
    <w:rsid w:val="003C4B52"/>
    <w:rsid w:val="003C500E"/>
    <w:rsid w:val="003C5DFB"/>
    <w:rsid w:val="003C600D"/>
    <w:rsid w:val="003C76A5"/>
    <w:rsid w:val="003C7C66"/>
    <w:rsid w:val="003D2510"/>
    <w:rsid w:val="003D4A61"/>
    <w:rsid w:val="003D6711"/>
    <w:rsid w:val="003D6BA4"/>
    <w:rsid w:val="003E007C"/>
    <w:rsid w:val="003E0896"/>
    <w:rsid w:val="003E150E"/>
    <w:rsid w:val="003E2701"/>
    <w:rsid w:val="003E539F"/>
    <w:rsid w:val="003E68AF"/>
    <w:rsid w:val="003F0687"/>
    <w:rsid w:val="003F0E5E"/>
    <w:rsid w:val="003F1296"/>
    <w:rsid w:val="003F23C3"/>
    <w:rsid w:val="003F2AD4"/>
    <w:rsid w:val="003F2CF5"/>
    <w:rsid w:val="003F4A67"/>
    <w:rsid w:val="003F610F"/>
    <w:rsid w:val="003F6826"/>
    <w:rsid w:val="003F6982"/>
    <w:rsid w:val="003F6E68"/>
    <w:rsid w:val="003F75B7"/>
    <w:rsid w:val="003F796B"/>
    <w:rsid w:val="00403E2F"/>
    <w:rsid w:val="00403F3E"/>
    <w:rsid w:val="004055F2"/>
    <w:rsid w:val="0040632C"/>
    <w:rsid w:val="0040675F"/>
    <w:rsid w:val="004067ED"/>
    <w:rsid w:val="004078A2"/>
    <w:rsid w:val="0041156D"/>
    <w:rsid w:val="0041192C"/>
    <w:rsid w:val="00411E6C"/>
    <w:rsid w:val="004146C5"/>
    <w:rsid w:val="00414D27"/>
    <w:rsid w:val="0041523C"/>
    <w:rsid w:val="00415CBD"/>
    <w:rsid w:val="00423796"/>
    <w:rsid w:val="00424F53"/>
    <w:rsid w:val="00425024"/>
    <w:rsid w:val="00425990"/>
    <w:rsid w:val="00426682"/>
    <w:rsid w:val="004324A1"/>
    <w:rsid w:val="00433AEC"/>
    <w:rsid w:val="00434751"/>
    <w:rsid w:val="00434D10"/>
    <w:rsid w:val="004359FA"/>
    <w:rsid w:val="004371A6"/>
    <w:rsid w:val="00440492"/>
    <w:rsid w:val="0044070F"/>
    <w:rsid w:val="00442B1C"/>
    <w:rsid w:val="0044604D"/>
    <w:rsid w:val="00447CD1"/>
    <w:rsid w:val="004504A5"/>
    <w:rsid w:val="00450FA5"/>
    <w:rsid w:val="004518DC"/>
    <w:rsid w:val="0045312B"/>
    <w:rsid w:val="00453A80"/>
    <w:rsid w:val="004554B2"/>
    <w:rsid w:val="00456694"/>
    <w:rsid w:val="00457E86"/>
    <w:rsid w:val="00462E79"/>
    <w:rsid w:val="00463760"/>
    <w:rsid w:val="0046418F"/>
    <w:rsid w:val="00470EB0"/>
    <w:rsid w:val="004772DB"/>
    <w:rsid w:val="0048028B"/>
    <w:rsid w:val="00481C57"/>
    <w:rsid w:val="004844BF"/>
    <w:rsid w:val="0048556A"/>
    <w:rsid w:val="00486B65"/>
    <w:rsid w:val="00492C91"/>
    <w:rsid w:val="00493032"/>
    <w:rsid w:val="0049761D"/>
    <w:rsid w:val="00497EF4"/>
    <w:rsid w:val="004A09DD"/>
    <w:rsid w:val="004A0DB0"/>
    <w:rsid w:val="004A2E3F"/>
    <w:rsid w:val="004A2FC2"/>
    <w:rsid w:val="004A553C"/>
    <w:rsid w:val="004A55BF"/>
    <w:rsid w:val="004B12B7"/>
    <w:rsid w:val="004B2BEF"/>
    <w:rsid w:val="004B2E5C"/>
    <w:rsid w:val="004B34AA"/>
    <w:rsid w:val="004B3B00"/>
    <w:rsid w:val="004B5AFF"/>
    <w:rsid w:val="004B5C8D"/>
    <w:rsid w:val="004B71AB"/>
    <w:rsid w:val="004C199B"/>
    <w:rsid w:val="004C22C2"/>
    <w:rsid w:val="004C714B"/>
    <w:rsid w:val="004D07E3"/>
    <w:rsid w:val="004D0891"/>
    <w:rsid w:val="004D158C"/>
    <w:rsid w:val="004D2812"/>
    <w:rsid w:val="004D4CB2"/>
    <w:rsid w:val="004D68C8"/>
    <w:rsid w:val="004D73D5"/>
    <w:rsid w:val="004E08E6"/>
    <w:rsid w:val="004E097C"/>
    <w:rsid w:val="004E0F22"/>
    <w:rsid w:val="004E1814"/>
    <w:rsid w:val="004E282D"/>
    <w:rsid w:val="004E32AC"/>
    <w:rsid w:val="004E32B3"/>
    <w:rsid w:val="004E3CFD"/>
    <w:rsid w:val="004E52C3"/>
    <w:rsid w:val="004E53B7"/>
    <w:rsid w:val="004E5582"/>
    <w:rsid w:val="004E5B39"/>
    <w:rsid w:val="004E5BBF"/>
    <w:rsid w:val="004E6A04"/>
    <w:rsid w:val="004F08B7"/>
    <w:rsid w:val="004F1BD4"/>
    <w:rsid w:val="004F4871"/>
    <w:rsid w:val="004F4A6D"/>
    <w:rsid w:val="00500C6F"/>
    <w:rsid w:val="0050260D"/>
    <w:rsid w:val="005031AE"/>
    <w:rsid w:val="00504285"/>
    <w:rsid w:val="00510A41"/>
    <w:rsid w:val="00511257"/>
    <w:rsid w:val="00511D1F"/>
    <w:rsid w:val="005125B8"/>
    <w:rsid w:val="00512973"/>
    <w:rsid w:val="00513EB4"/>
    <w:rsid w:val="00514A33"/>
    <w:rsid w:val="0051570C"/>
    <w:rsid w:val="005167AF"/>
    <w:rsid w:val="00521A0E"/>
    <w:rsid w:val="00522D22"/>
    <w:rsid w:val="0052310A"/>
    <w:rsid w:val="005234B3"/>
    <w:rsid w:val="00524A9A"/>
    <w:rsid w:val="00531DED"/>
    <w:rsid w:val="00531F64"/>
    <w:rsid w:val="00535295"/>
    <w:rsid w:val="00535F3F"/>
    <w:rsid w:val="00537A85"/>
    <w:rsid w:val="00537B51"/>
    <w:rsid w:val="00537C2C"/>
    <w:rsid w:val="00541040"/>
    <w:rsid w:val="00541691"/>
    <w:rsid w:val="005419DB"/>
    <w:rsid w:val="005430CE"/>
    <w:rsid w:val="00543138"/>
    <w:rsid w:val="00544398"/>
    <w:rsid w:val="005451BE"/>
    <w:rsid w:val="00545694"/>
    <w:rsid w:val="00546244"/>
    <w:rsid w:val="00550921"/>
    <w:rsid w:val="00550BA3"/>
    <w:rsid w:val="005512AE"/>
    <w:rsid w:val="0055146F"/>
    <w:rsid w:val="00552159"/>
    <w:rsid w:val="00552E85"/>
    <w:rsid w:val="00553E75"/>
    <w:rsid w:val="00556F33"/>
    <w:rsid w:val="005577E5"/>
    <w:rsid w:val="00560D49"/>
    <w:rsid w:val="005610D8"/>
    <w:rsid w:val="00561A0F"/>
    <w:rsid w:val="00561D66"/>
    <w:rsid w:val="00562E19"/>
    <w:rsid w:val="0056607C"/>
    <w:rsid w:val="00571313"/>
    <w:rsid w:val="00572E30"/>
    <w:rsid w:val="0057378E"/>
    <w:rsid w:val="00575953"/>
    <w:rsid w:val="00575A6C"/>
    <w:rsid w:val="005839F6"/>
    <w:rsid w:val="00583F66"/>
    <w:rsid w:val="005842AB"/>
    <w:rsid w:val="00585333"/>
    <w:rsid w:val="005901F2"/>
    <w:rsid w:val="00590FA4"/>
    <w:rsid w:val="00591682"/>
    <w:rsid w:val="005921FF"/>
    <w:rsid w:val="00592DE4"/>
    <w:rsid w:val="005931D6"/>
    <w:rsid w:val="00594421"/>
    <w:rsid w:val="00595A08"/>
    <w:rsid w:val="00595AF8"/>
    <w:rsid w:val="00595B32"/>
    <w:rsid w:val="005A078E"/>
    <w:rsid w:val="005A1EC0"/>
    <w:rsid w:val="005A282D"/>
    <w:rsid w:val="005A3287"/>
    <w:rsid w:val="005A54F4"/>
    <w:rsid w:val="005B0554"/>
    <w:rsid w:val="005B25C7"/>
    <w:rsid w:val="005B50A9"/>
    <w:rsid w:val="005B6F4B"/>
    <w:rsid w:val="005B798E"/>
    <w:rsid w:val="005C01F0"/>
    <w:rsid w:val="005C0477"/>
    <w:rsid w:val="005C1539"/>
    <w:rsid w:val="005C3512"/>
    <w:rsid w:val="005C5B7A"/>
    <w:rsid w:val="005C783C"/>
    <w:rsid w:val="005D01B6"/>
    <w:rsid w:val="005D1A57"/>
    <w:rsid w:val="005D2A7B"/>
    <w:rsid w:val="005D4E60"/>
    <w:rsid w:val="005E00D9"/>
    <w:rsid w:val="005E157E"/>
    <w:rsid w:val="005E3906"/>
    <w:rsid w:val="005E4CD5"/>
    <w:rsid w:val="005E59DF"/>
    <w:rsid w:val="005E6B0A"/>
    <w:rsid w:val="005E7481"/>
    <w:rsid w:val="005F2203"/>
    <w:rsid w:val="005F34B1"/>
    <w:rsid w:val="005F6BA7"/>
    <w:rsid w:val="00600BC6"/>
    <w:rsid w:val="006011D4"/>
    <w:rsid w:val="00605212"/>
    <w:rsid w:val="006055CB"/>
    <w:rsid w:val="00607DB0"/>
    <w:rsid w:val="00612133"/>
    <w:rsid w:val="006121D4"/>
    <w:rsid w:val="006126FA"/>
    <w:rsid w:val="00612A3C"/>
    <w:rsid w:val="00614543"/>
    <w:rsid w:val="006247A9"/>
    <w:rsid w:val="00624CFA"/>
    <w:rsid w:val="00631BBC"/>
    <w:rsid w:val="00632512"/>
    <w:rsid w:val="00633BE1"/>
    <w:rsid w:val="00634081"/>
    <w:rsid w:val="00634499"/>
    <w:rsid w:val="00637887"/>
    <w:rsid w:val="00640245"/>
    <w:rsid w:val="0064302F"/>
    <w:rsid w:val="00646973"/>
    <w:rsid w:val="00650FE5"/>
    <w:rsid w:val="0065167A"/>
    <w:rsid w:val="00651C53"/>
    <w:rsid w:val="0065207C"/>
    <w:rsid w:val="0065287F"/>
    <w:rsid w:val="00652F87"/>
    <w:rsid w:val="00653992"/>
    <w:rsid w:val="006563E9"/>
    <w:rsid w:val="0066253C"/>
    <w:rsid w:val="0066409F"/>
    <w:rsid w:val="00664169"/>
    <w:rsid w:val="006654D1"/>
    <w:rsid w:val="006673B2"/>
    <w:rsid w:val="00667B6A"/>
    <w:rsid w:val="006727C3"/>
    <w:rsid w:val="00673CC4"/>
    <w:rsid w:val="0067522E"/>
    <w:rsid w:val="00676818"/>
    <w:rsid w:val="00680CAA"/>
    <w:rsid w:val="006814C7"/>
    <w:rsid w:val="00681EA3"/>
    <w:rsid w:val="00682A49"/>
    <w:rsid w:val="00682E7C"/>
    <w:rsid w:val="006838EF"/>
    <w:rsid w:val="00684317"/>
    <w:rsid w:val="006844E8"/>
    <w:rsid w:val="00685635"/>
    <w:rsid w:val="00686157"/>
    <w:rsid w:val="00691BE3"/>
    <w:rsid w:val="00691D2B"/>
    <w:rsid w:val="006941D7"/>
    <w:rsid w:val="00694CE8"/>
    <w:rsid w:val="0069755B"/>
    <w:rsid w:val="00697AC1"/>
    <w:rsid w:val="006A0127"/>
    <w:rsid w:val="006A0C30"/>
    <w:rsid w:val="006A0F47"/>
    <w:rsid w:val="006A1E8A"/>
    <w:rsid w:val="006A2342"/>
    <w:rsid w:val="006A24B5"/>
    <w:rsid w:val="006A29D2"/>
    <w:rsid w:val="006A35DA"/>
    <w:rsid w:val="006A3DBC"/>
    <w:rsid w:val="006A50B0"/>
    <w:rsid w:val="006A6399"/>
    <w:rsid w:val="006B0C62"/>
    <w:rsid w:val="006B47CC"/>
    <w:rsid w:val="006B5538"/>
    <w:rsid w:val="006B6FA3"/>
    <w:rsid w:val="006C0AC8"/>
    <w:rsid w:val="006C1170"/>
    <w:rsid w:val="006C1B1C"/>
    <w:rsid w:val="006C3A71"/>
    <w:rsid w:val="006C5EDE"/>
    <w:rsid w:val="006D1287"/>
    <w:rsid w:val="006D1513"/>
    <w:rsid w:val="006D1E99"/>
    <w:rsid w:val="006D2590"/>
    <w:rsid w:val="006D2A75"/>
    <w:rsid w:val="006D34DC"/>
    <w:rsid w:val="006D6376"/>
    <w:rsid w:val="006D6DF7"/>
    <w:rsid w:val="006E0C99"/>
    <w:rsid w:val="006E1297"/>
    <w:rsid w:val="006E1564"/>
    <w:rsid w:val="006E4044"/>
    <w:rsid w:val="006E4529"/>
    <w:rsid w:val="006E5335"/>
    <w:rsid w:val="006E6DC5"/>
    <w:rsid w:val="006E7483"/>
    <w:rsid w:val="006F15B9"/>
    <w:rsid w:val="006F1A58"/>
    <w:rsid w:val="006F23A5"/>
    <w:rsid w:val="006F38FD"/>
    <w:rsid w:val="006F3DEF"/>
    <w:rsid w:val="006F6ED4"/>
    <w:rsid w:val="006F7A09"/>
    <w:rsid w:val="00701B0C"/>
    <w:rsid w:val="00704D24"/>
    <w:rsid w:val="00705E33"/>
    <w:rsid w:val="00706039"/>
    <w:rsid w:val="007070C7"/>
    <w:rsid w:val="00710964"/>
    <w:rsid w:val="00712112"/>
    <w:rsid w:val="007121C7"/>
    <w:rsid w:val="00713BE6"/>
    <w:rsid w:val="00713C79"/>
    <w:rsid w:val="00714490"/>
    <w:rsid w:val="00714C40"/>
    <w:rsid w:val="007161EC"/>
    <w:rsid w:val="00716397"/>
    <w:rsid w:val="0071649A"/>
    <w:rsid w:val="00717A8F"/>
    <w:rsid w:val="00730520"/>
    <w:rsid w:val="00730525"/>
    <w:rsid w:val="00731771"/>
    <w:rsid w:val="00733BBA"/>
    <w:rsid w:val="00740FD5"/>
    <w:rsid w:val="007418DA"/>
    <w:rsid w:val="00743374"/>
    <w:rsid w:val="00744227"/>
    <w:rsid w:val="007457D1"/>
    <w:rsid w:val="00750345"/>
    <w:rsid w:val="00750497"/>
    <w:rsid w:val="007522CC"/>
    <w:rsid w:val="00752750"/>
    <w:rsid w:val="00753BD1"/>
    <w:rsid w:val="0075433D"/>
    <w:rsid w:val="00754430"/>
    <w:rsid w:val="00755580"/>
    <w:rsid w:val="00761566"/>
    <w:rsid w:val="007637CC"/>
    <w:rsid w:val="0076398F"/>
    <w:rsid w:val="007641C8"/>
    <w:rsid w:val="00764654"/>
    <w:rsid w:val="00765BB4"/>
    <w:rsid w:val="00766376"/>
    <w:rsid w:val="007666C0"/>
    <w:rsid w:val="00767E9C"/>
    <w:rsid w:val="00770AE8"/>
    <w:rsid w:val="00770F4B"/>
    <w:rsid w:val="007712F4"/>
    <w:rsid w:val="00771718"/>
    <w:rsid w:val="007732CC"/>
    <w:rsid w:val="0077420C"/>
    <w:rsid w:val="00774981"/>
    <w:rsid w:val="00774B8C"/>
    <w:rsid w:val="007764DE"/>
    <w:rsid w:val="00776504"/>
    <w:rsid w:val="007766BD"/>
    <w:rsid w:val="0078104F"/>
    <w:rsid w:val="007817DE"/>
    <w:rsid w:val="00781BD4"/>
    <w:rsid w:val="007862EC"/>
    <w:rsid w:val="00787740"/>
    <w:rsid w:val="00790B77"/>
    <w:rsid w:val="00792D12"/>
    <w:rsid w:val="00793DE0"/>
    <w:rsid w:val="00795586"/>
    <w:rsid w:val="00795E6E"/>
    <w:rsid w:val="00796C45"/>
    <w:rsid w:val="007A1826"/>
    <w:rsid w:val="007A2D79"/>
    <w:rsid w:val="007A2E8F"/>
    <w:rsid w:val="007A3EB6"/>
    <w:rsid w:val="007B174E"/>
    <w:rsid w:val="007B278A"/>
    <w:rsid w:val="007B3085"/>
    <w:rsid w:val="007B5570"/>
    <w:rsid w:val="007B63FF"/>
    <w:rsid w:val="007B7C38"/>
    <w:rsid w:val="007C02E4"/>
    <w:rsid w:val="007C15B5"/>
    <w:rsid w:val="007C67A0"/>
    <w:rsid w:val="007C7C9C"/>
    <w:rsid w:val="007C7F7D"/>
    <w:rsid w:val="007D040E"/>
    <w:rsid w:val="007D124F"/>
    <w:rsid w:val="007D1BA1"/>
    <w:rsid w:val="007D2401"/>
    <w:rsid w:val="007D472E"/>
    <w:rsid w:val="007D4E50"/>
    <w:rsid w:val="007D537C"/>
    <w:rsid w:val="007D587E"/>
    <w:rsid w:val="007D6300"/>
    <w:rsid w:val="007D6710"/>
    <w:rsid w:val="007D7268"/>
    <w:rsid w:val="007D7879"/>
    <w:rsid w:val="007E2E68"/>
    <w:rsid w:val="007E5D13"/>
    <w:rsid w:val="007E71D5"/>
    <w:rsid w:val="007F0020"/>
    <w:rsid w:val="007F31AF"/>
    <w:rsid w:val="007F4428"/>
    <w:rsid w:val="007F483A"/>
    <w:rsid w:val="007F4853"/>
    <w:rsid w:val="007F57E6"/>
    <w:rsid w:val="007F7426"/>
    <w:rsid w:val="00800A63"/>
    <w:rsid w:val="00800D08"/>
    <w:rsid w:val="00801C7E"/>
    <w:rsid w:val="00803389"/>
    <w:rsid w:val="00804358"/>
    <w:rsid w:val="0080469E"/>
    <w:rsid w:val="008053F7"/>
    <w:rsid w:val="00806982"/>
    <w:rsid w:val="00806F68"/>
    <w:rsid w:val="0080716E"/>
    <w:rsid w:val="00807379"/>
    <w:rsid w:val="008079C7"/>
    <w:rsid w:val="00814D69"/>
    <w:rsid w:val="0081699D"/>
    <w:rsid w:val="00816F57"/>
    <w:rsid w:val="008218A4"/>
    <w:rsid w:val="0082333F"/>
    <w:rsid w:val="008256B3"/>
    <w:rsid w:val="008329F9"/>
    <w:rsid w:val="008342E5"/>
    <w:rsid w:val="00834597"/>
    <w:rsid w:val="00834760"/>
    <w:rsid w:val="0083564B"/>
    <w:rsid w:val="00836199"/>
    <w:rsid w:val="0084055F"/>
    <w:rsid w:val="0084379F"/>
    <w:rsid w:val="00843B5F"/>
    <w:rsid w:val="0084435D"/>
    <w:rsid w:val="00844A1C"/>
    <w:rsid w:val="00845BB7"/>
    <w:rsid w:val="0084635C"/>
    <w:rsid w:val="00847420"/>
    <w:rsid w:val="0085050F"/>
    <w:rsid w:val="00850855"/>
    <w:rsid w:val="00850E42"/>
    <w:rsid w:val="00850FF8"/>
    <w:rsid w:val="00853042"/>
    <w:rsid w:val="00853374"/>
    <w:rsid w:val="00853973"/>
    <w:rsid w:val="00853E50"/>
    <w:rsid w:val="0085484C"/>
    <w:rsid w:val="008567A7"/>
    <w:rsid w:val="0085798E"/>
    <w:rsid w:val="00862661"/>
    <w:rsid w:val="00863251"/>
    <w:rsid w:val="00866537"/>
    <w:rsid w:val="00866BA0"/>
    <w:rsid w:val="00867D79"/>
    <w:rsid w:val="00870445"/>
    <w:rsid w:val="00875658"/>
    <w:rsid w:val="0087568E"/>
    <w:rsid w:val="008763ED"/>
    <w:rsid w:val="0087718A"/>
    <w:rsid w:val="00877C9D"/>
    <w:rsid w:val="00877CE6"/>
    <w:rsid w:val="00880ABB"/>
    <w:rsid w:val="00882596"/>
    <w:rsid w:val="00886E0E"/>
    <w:rsid w:val="008928F6"/>
    <w:rsid w:val="00894F91"/>
    <w:rsid w:val="00895418"/>
    <w:rsid w:val="00895669"/>
    <w:rsid w:val="008A03C8"/>
    <w:rsid w:val="008A18A7"/>
    <w:rsid w:val="008A1D32"/>
    <w:rsid w:val="008A3082"/>
    <w:rsid w:val="008A3335"/>
    <w:rsid w:val="008A5103"/>
    <w:rsid w:val="008B0DE7"/>
    <w:rsid w:val="008B1075"/>
    <w:rsid w:val="008B14C7"/>
    <w:rsid w:val="008B2DCD"/>
    <w:rsid w:val="008B36E6"/>
    <w:rsid w:val="008B36F4"/>
    <w:rsid w:val="008B611C"/>
    <w:rsid w:val="008C09D5"/>
    <w:rsid w:val="008C1AC8"/>
    <w:rsid w:val="008C2773"/>
    <w:rsid w:val="008C2E29"/>
    <w:rsid w:val="008C41CD"/>
    <w:rsid w:val="008C6550"/>
    <w:rsid w:val="008C784A"/>
    <w:rsid w:val="008C7E2E"/>
    <w:rsid w:val="008D05AF"/>
    <w:rsid w:val="008D0F2B"/>
    <w:rsid w:val="008D215E"/>
    <w:rsid w:val="008D3F43"/>
    <w:rsid w:val="008D6B86"/>
    <w:rsid w:val="008D7641"/>
    <w:rsid w:val="008E04A8"/>
    <w:rsid w:val="008E0B0F"/>
    <w:rsid w:val="008E2446"/>
    <w:rsid w:val="008E2DE9"/>
    <w:rsid w:val="008E45BC"/>
    <w:rsid w:val="008E492D"/>
    <w:rsid w:val="008E5E89"/>
    <w:rsid w:val="008F028C"/>
    <w:rsid w:val="008F18AD"/>
    <w:rsid w:val="008F25E1"/>
    <w:rsid w:val="008F2F1D"/>
    <w:rsid w:val="008F40E0"/>
    <w:rsid w:val="008F4243"/>
    <w:rsid w:val="008F52D2"/>
    <w:rsid w:val="008F532C"/>
    <w:rsid w:val="008F67A1"/>
    <w:rsid w:val="008F7DCA"/>
    <w:rsid w:val="00900347"/>
    <w:rsid w:val="0090041F"/>
    <w:rsid w:val="00905194"/>
    <w:rsid w:val="00906FE1"/>
    <w:rsid w:val="009075A5"/>
    <w:rsid w:val="00907720"/>
    <w:rsid w:val="00911721"/>
    <w:rsid w:val="00915FA0"/>
    <w:rsid w:val="00916249"/>
    <w:rsid w:val="00916B79"/>
    <w:rsid w:val="00916DFE"/>
    <w:rsid w:val="00917748"/>
    <w:rsid w:val="00923E25"/>
    <w:rsid w:val="00930FAF"/>
    <w:rsid w:val="0093171D"/>
    <w:rsid w:val="00932C84"/>
    <w:rsid w:val="00934079"/>
    <w:rsid w:val="00936459"/>
    <w:rsid w:val="00937436"/>
    <w:rsid w:val="00944877"/>
    <w:rsid w:val="00945B4E"/>
    <w:rsid w:val="00945D9F"/>
    <w:rsid w:val="009511EE"/>
    <w:rsid w:val="00951F7F"/>
    <w:rsid w:val="00951FAD"/>
    <w:rsid w:val="00953F99"/>
    <w:rsid w:val="009621FE"/>
    <w:rsid w:val="0096303D"/>
    <w:rsid w:val="0096321C"/>
    <w:rsid w:val="00965A01"/>
    <w:rsid w:val="00965A08"/>
    <w:rsid w:val="009663B9"/>
    <w:rsid w:val="0096658C"/>
    <w:rsid w:val="00966BCB"/>
    <w:rsid w:val="00966C04"/>
    <w:rsid w:val="00971C52"/>
    <w:rsid w:val="00972429"/>
    <w:rsid w:val="00973FC5"/>
    <w:rsid w:val="0097478A"/>
    <w:rsid w:val="0097594E"/>
    <w:rsid w:val="00975C48"/>
    <w:rsid w:val="009804AD"/>
    <w:rsid w:val="0098260F"/>
    <w:rsid w:val="00984113"/>
    <w:rsid w:val="009869D6"/>
    <w:rsid w:val="009905C8"/>
    <w:rsid w:val="0099378B"/>
    <w:rsid w:val="00994A7E"/>
    <w:rsid w:val="00996E4E"/>
    <w:rsid w:val="00996FAE"/>
    <w:rsid w:val="009A0703"/>
    <w:rsid w:val="009A08A5"/>
    <w:rsid w:val="009A2E5B"/>
    <w:rsid w:val="009A479A"/>
    <w:rsid w:val="009B07EF"/>
    <w:rsid w:val="009B09BE"/>
    <w:rsid w:val="009B102F"/>
    <w:rsid w:val="009B18AA"/>
    <w:rsid w:val="009B30F1"/>
    <w:rsid w:val="009B60E8"/>
    <w:rsid w:val="009B6B24"/>
    <w:rsid w:val="009C036B"/>
    <w:rsid w:val="009C0BD9"/>
    <w:rsid w:val="009C18DC"/>
    <w:rsid w:val="009C198F"/>
    <w:rsid w:val="009C25D2"/>
    <w:rsid w:val="009C25ED"/>
    <w:rsid w:val="009C2A97"/>
    <w:rsid w:val="009C56A2"/>
    <w:rsid w:val="009C5C60"/>
    <w:rsid w:val="009C6A96"/>
    <w:rsid w:val="009C7A2B"/>
    <w:rsid w:val="009C7E1A"/>
    <w:rsid w:val="009D02B0"/>
    <w:rsid w:val="009D04AD"/>
    <w:rsid w:val="009D067E"/>
    <w:rsid w:val="009D082D"/>
    <w:rsid w:val="009D1B26"/>
    <w:rsid w:val="009D203D"/>
    <w:rsid w:val="009D2F80"/>
    <w:rsid w:val="009D31C9"/>
    <w:rsid w:val="009D4C6C"/>
    <w:rsid w:val="009D5D3F"/>
    <w:rsid w:val="009D6A84"/>
    <w:rsid w:val="009D6BDC"/>
    <w:rsid w:val="009D6CA3"/>
    <w:rsid w:val="009D7DC8"/>
    <w:rsid w:val="009D7DF5"/>
    <w:rsid w:val="009E018F"/>
    <w:rsid w:val="009E0BE4"/>
    <w:rsid w:val="009E1D8D"/>
    <w:rsid w:val="009E4B96"/>
    <w:rsid w:val="009E4E14"/>
    <w:rsid w:val="009E66AA"/>
    <w:rsid w:val="009E72B1"/>
    <w:rsid w:val="009E7794"/>
    <w:rsid w:val="009F0068"/>
    <w:rsid w:val="009F69E9"/>
    <w:rsid w:val="00A008C7"/>
    <w:rsid w:val="00A0400A"/>
    <w:rsid w:val="00A041AA"/>
    <w:rsid w:val="00A054A9"/>
    <w:rsid w:val="00A06095"/>
    <w:rsid w:val="00A06761"/>
    <w:rsid w:val="00A06CFB"/>
    <w:rsid w:val="00A10E1C"/>
    <w:rsid w:val="00A117E3"/>
    <w:rsid w:val="00A13E73"/>
    <w:rsid w:val="00A14185"/>
    <w:rsid w:val="00A14AD8"/>
    <w:rsid w:val="00A15391"/>
    <w:rsid w:val="00A15E6C"/>
    <w:rsid w:val="00A169BE"/>
    <w:rsid w:val="00A20B4F"/>
    <w:rsid w:val="00A214F4"/>
    <w:rsid w:val="00A233F0"/>
    <w:rsid w:val="00A2472D"/>
    <w:rsid w:val="00A259F4"/>
    <w:rsid w:val="00A26006"/>
    <w:rsid w:val="00A26AD3"/>
    <w:rsid w:val="00A27039"/>
    <w:rsid w:val="00A27638"/>
    <w:rsid w:val="00A27E0C"/>
    <w:rsid w:val="00A30A13"/>
    <w:rsid w:val="00A31747"/>
    <w:rsid w:val="00A40FE1"/>
    <w:rsid w:val="00A40FE6"/>
    <w:rsid w:val="00A4133C"/>
    <w:rsid w:val="00A42BF1"/>
    <w:rsid w:val="00A44508"/>
    <w:rsid w:val="00A451F2"/>
    <w:rsid w:val="00A452FE"/>
    <w:rsid w:val="00A4650C"/>
    <w:rsid w:val="00A46F9A"/>
    <w:rsid w:val="00A51D55"/>
    <w:rsid w:val="00A5243D"/>
    <w:rsid w:val="00A524F2"/>
    <w:rsid w:val="00A54A3D"/>
    <w:rsid w:val="00A55B78"/>
    <w:rsid w:val="00A607C8"/>
    <w:rsid w:val="00A61781"/>
    <w:rsid w:val="00A6475F"/>
    <w:rsid w:val="00A65427"/>
    <w:rsid w:val="00A66EE9"/>
    <w:rsid w:val="00A67342"/>
    <w:rsid w:val="00A70274"/>
    <w:rsid w:val="00A70522"/>
    <w:rsid w:val="00A709FA"/>
    <w:rsid w:val="00A73FEE"/>
    <w:rsid w:val="00A748EA"/>
    <w:rsid w:val="00A74B12"/>
    <w:rsid w:val="00A74B3E"/>
    <w:rsid w:val="00A75A30"/>
    <w:rsid w:val="00A76980"/>
    <w:rsid w:val="00A77E05"/>
    <w:rsid w:val="00A809AB"/>
    <w:rsid w:val="00A80E75"/>
    <w:rsid w:val="00A80EE1"/>
    <w:rsid w:val="00A80FAF"/>
    <w:rsid w:val="00A85BAB"/>
    <w:rsid w:val="00A90498"/>
    <w:rsid w:val="00A90943"/>
    <w:rsid w:val="00A91036"/>
    <w:rsid w:val="00A91D67"/>
    <w:rsid w:val="00A936C7"/>
    <w:rsid w:val="00A9529C"/>
    <w:rsid w:val="00A96252"/>
    <w:rsid w:val="00A96908"/>
    <w:rsid w:val="00A96F1F"/>
    <w:rsid w:val="00A97B20"/>
    <w:rsid w:val="00AA16E4"/>
    <w:rsid w:val="00AA3E25"/>
    <w:rsid w:val="00AA3E77"/>
    <w:rsid w:val="00AA475F"/>
    <w:rsid w:val="00AA72D6"/>
    <w:rsid w:val="00AB27AF"/>
    <w:rsid w:val="00AB3E12"/>
    <w:rsid w:val="00AB551C"/>
    <w:rsid w:val="00AB5CF2"/>
    <w:rsid w:val="00AB7906"/>
    <w:rsid w:val="00AC29F0"/>
    <w:rsid w:val="00AC45A8"/>
    <w:rsid w:val="00AC5AF8"/>
    <w:rsid w:val="00AC7061"/>
    <w:rsid w:val="00AD07DE"/>
    <w:rsid w:val="00AD1816"/>
    <w:rsid w:val="00AD354F"/>
    <w:rsid w:val="00AD3AB1"/>
    <w:rsid w:val="00AD544D"/>
    <w:rsid w:val="00AD5F2C"/>
    <w:rsid w:val="00AD64F2"/>
    <w:rsid w:val="00AD72B6"/>
    <w:rsid w:val="00AD78ED"/>
    <w:rsid w:val="00AE07FE"/>
    <w:rsid w:val="00AE10F2"/>
    <w:rsid w:val="00AE3E52"/>
    <w:rsid w:val="00AE6EBA"/>
    <w:rsid w:val="00AF0D66"/>
    <w:rsid w:val="00AF0FF5"/>
    <w:rsid w:val="00AF388D"/>
    <w:rsid w:val="00AF5B5C"/>
    <w:rsid w:val="00AF6BCA"/>
    <w:rsid w:val="00B00AD6"/>
    <w:rsid w:val="00B01966"/>
    <w:rsid w:val="00B03CA0"/>
    <w:rsid w:val="00B052FC"/>
    <w:rsid w:val="00B05530"/>
    <w:rsid w:val="00B05C15"/>
    <w:rsid w:val="00B07CC0"/>
    <w:rsid w:val="00B110F4"/>
    <w:rsid w:val="00B1184B"/>
    <w:rsid w:val="00B1222D"/>
    <w:rsid w:val="00B12A29"/>
    <w:rsid w:val="00B14DAE"/>
    <w:rsid w:val="00B15E0C"/>
    <w:rsid w:val="00B166A4"/>
    <w:rsid w:val="00B21529"/>
    <w:rsid w:val="00B2217D"/>
    <w:rsid w:val="00B223AC"/>
    <w:rsid w:val="00B22A34"/>
    <w:rsid w:val="00B23048"/>
    <w:rsid w:val="00B302C4"/>
    <w:rsid w:val="00B30912"/>
    <w:rsid w:val="00B31E64"/>
    <w:rsid w:val="00B3384C"/>
    <w:rsid w:val="00B33E36"/>
    <w:rsid w:val="00B33EDB"/>
    <w:rsid w:val="00B34329"/>
    <w:rsid w:val="00B3533F"/>
    <w:rsid w:val="00B3653C"/>
    <w:rsid w:val="00B415AF"/>
    <w:rsid w:val="00B435B7"/>
    <w:rsid w:val="00B44330"/>
    <w:rsid w:val="00B4478C"/>
    <w:rsid w:val="00B478C8"/>
    <w:rsid w:val="00B51CFA"/>
    <w:rsid w:val="00B528DC"/>
    <w:rsid w:val="00B52DEE"/>
    <w:rsid w:val="00B54051"/>
    <w:rsid w:val="00B54D1C"/>
    <w:rsid w:val="00B54DB4"/>
    <w:rsid w:val="00B569B7"/>
    <w:rsid w:val="00B56FAD"/>
    <w:rsid w:val="00B6099C"/>
    <w:rsid w:val="00B60A5D"/>
    <w:rsid w:val="00B61152"/>
    <w:rsid w:val="00B63B2C"/>
    <w:rsid w:val="00B64606"/>
    <w:rsid w:val="00B6483E"/>
    <w:rsid w:val="00B652C7"/>
    <w:rsid w:val="00B65CEC"/>
    <w:rsid w:val="00B66A85"/>
    <w:rsid w:val="00B66C2C"/>
    <w:rsid w:val="00B67034"/>
    <w:rsid w:val="00B70840"/>
    <w:rsid w:val="00B7406B"/>
    <w:rsid w:val="00B77A63"/>
    <w:rsid w:val="00B81BBD"/>
    <w:rsid w:val="00B82542"/>
    <w:rsid w:val="00B82D99"/>
    <w:rsid w:val="00B85089"/>
    <w:rsid w:val="00B86FAD"/>
    <w:rsid w:val="00B938B6"/>
    <w:rsid w:val="00B93C0C"/>
    <w:rsid w:val="00B951B1"/>
    <w:rsid w:val="00B953FA"/>
    <w:rsid w:val="00B9571C"/>
    <w:rsid w:val="00BA0490"/>
    <w:rsid w:val="00BA0CD9"/>
    <w:rsid w:val="00BA2BDA"/>
    <w:rsid w:val="00BA337B"/>
    <w:rsid w:val="00BA3605"/>
    <w:rsid w:val="00BA37D2"/>
    <w:rsid w:val="00BA40ED"/>
    <w:rsid w:val="00BA6F0A"/>
    <w:rsid w:val="00BA7D49"/>
    <w:rsid w:val="00BB0A9D"/>
    <w:rsid w:val="00BB1B9D"/>
    <w:rsid w:val="00BB51FF"/>
    <w:rsid w:val="00BB5E7A"/>
    <w:rsid w:val="00BB72A2"/>
    <w:rsid w:val="00BC2E7A"/>
    <w:rsid w:val="00BC2F94"/>
    <w:rsid w:val="00BC3C8C"/>
    <w:rsid w:val="00BC4976"/>
    <w:rsid w:val="00BC5706"/>
    <w:rsid w:val="00BC6656"/>
    <w:rsid w:val="00BC7B9D"/>
    <w:rsid w:val="00BD1099"/>
    <w:rsid w:val="00BD132A"/>
    <w:rsid w:val="00BD2024"/>
    <w:rsid w:val="00BD4FAF"/>
    <w:rsid w:val="00BD5D1E"/>
    <w:rsid w:val="00BD7105"/>
    <w:rsid w:val="00BE1768"/>
    <w:rsid w:val="00BE21D9"/>
    <w:rsid w:val="00BE43FF"/>
    <w:rsid w:val="00BE4C19"/>
    <w:rsid w:val="00BE4C5D"/>
    <w:rsid w:val="00BE5956"/>
    <w:rsid w:val="00BE599A"/>
    <w:rsid w:val="00BF09CE"/>
    <w:rsid w:val="00BF1A39"/>
    <w:rsid w:val="00BF48EC"/>
    <w:rsid w:val="00BF4BC1"/>
    <w:rsid w:val="00BF59D4"/>
    <w:rsid w:val="00BF5D03"/>
    <w:rsid w:val="00C0084C"/>
    <w:rsid w:val="00C00FA6"/>
    <w:rsid w:val="00C0165E"/>
    <w:rsid w:val="00C0395D"/>
    <w:rsid w:val="00C03F44"/>
    <w:rsid w:val="00C05A1A"/>
    <w:rsid w:val="00C066E0"/>
    <w:rsid w:val="00C0673C"/>
    <w:rsid w:val="00C06C83"/>
    <w:rsid w:val="00C11B20"/>
    <w:rsid w:val="00C1412C"/>
    <w:rsid w:val="00C1756D"/>
    <w:rsid w:val="00C176AF"/>
    <w:rsid w:val="00C17E5B"/>
    <w:rsid w:val="00C17FE6"/>
    <w:rsid w:val="00C20378"/>
    <w:rsid w:val="00C204D8"/>
    <w:rsid w:val="00C210CF"/>
    <w:rsid w:val="00C22A27"/>
    <w:rsid w:val="00C240E1"/>
    <w:rsid w:val="00C25645"/>
    <w:rsid w:val="00C2588F"/>
    <w:rsid w:val="00C25F5C"/>
    <w:rsid w:val="00C32FCF"/>
    <w:rsid w:val="00C32FD4"/>
    <w:rsid w:val="00C33713"/>
    <w:rsid w:val="00C374F5"/>
    <w:rsid w:val="00C37514"/>
    <w:rsid w:val="00C41AAA"/>
    <w:rsid w:val="00C44242"/>
    <w:rsid w:val="00C445CC"/>
    <w:rsid w:val="00C453BC"/>
    <w:rsid w:val="00C45472"/>
    <w:rsid w:val="00C46391"/>
    <w:rsid w:val="00C51008"/>
    <w:rsid w:val="00C559B2"/>
    <w:rsid w:val="00C577B9"/>
    <w:rsid w:val="00C62009"/>
    <w:rsid w:val="00C62206"/>
    <w:rsid w:val="00C628D9"/>
    <w:rsid w:val="00C62C69"/>
    <w:rsid w:val="00C661D5"/>
    <w:rsid w:val="00C661E2"/>
    <w:rsid w:val="00C66EEB"/>
    <w:rsid w:val="00C67807"/>
    <w:rsid w:val="00C70ADB"/>
    <w:rsid w:val="00C71188"/>
    <w:rsid w:val="00C73527"/>
    <w:rsid w:val="00C751CF"/>
    <w:rsid w:val="00C75CCB"/>
    <w:rsid w:val="00C7650A"/>
    <w:rsid w:val="00C81A0F"/>
    <w:rsid w:val="00C82FF2"/>
    <w:rsid w:val="00C84965"/>
    <w:rsid w:val="00C84C26"/>
    <w:rsid w:val="00C85F5F"/>
    <w:rsid w:val="00C873A6"/>
    <w:rsid w:val="00C8770A"/>
    <w:rsid w:val="00C87F9E"/>
    <w:rsid w:val="00C900FB"/>
    <w:rsid w:val="00C92112"/>
    <w:rsid w:val="00C9503E"/>
    <w:rsid w:val="00C97F13"/>
    <w:rsid w:val="00CA1C27"/>
    <w:rsid w:val="00CA22FD"/>
    <w:rsid w:val="00CA24B7"/>
    <w:rsid w:val="00CA45DC"/>
    <w:rsid w:val="00CA4634"/>
    <w:rsid w:val="00CA5DE7"/>
    <w:rsid w:val="00CB03A3"/>
    <w:rsid w:val="00CB0935"/>
    <w:rsid w:val="00CB0DD4"/>
    <w:rsid w:val="00CB1250"/>
    <w:rsid w:val="00CB2BC1"/>
    <w:rsid w:val="00CB6466"/>
    <w:rsid w:val="00CB65DB"/>
    <w:rsid w:val="00CC166F"/>
    <w:rsid w:val="00CC16B1"/>
    <w:rsid w:val="00CC1806"/>
    <w:rsid w:val="00CC2FD8"/>
    <w:rsid w:val="00CC5164"/>
    <w:rsid w:val="00CC58B5"/>
    <w:rsid w:val="00CC707B"/>
    <w:rsid w:val="00CC79C9"/>
    <w:rsid w:val="00CD1319"/>
    <w:rsid w:val="00CD41C6"/>
    <w:rsid w:val="00CD4E6E"/>
    <w:rsid w:val="00CD7C02"/>
    <w:rsid w:val="00CE08B2"/>
    <w:rsid w:val="00CE65DE"/>
    <w:rsid w:val="00CE69A4"/>
    <w:rsid w:val="00CE7ACA"/>
    <w:rsid w:val="00CF266F"/>
    <w:rsid w:val="00CF337A"/>
    <w:rsid w:val="00CF4B62"/>
    <w:rsid w:val="00CF4D32"/>
    <w:rsid w:val="00CF65B7"/>
    <w:rsid w:val="00CF68B9"/>
    <w:rsid w:val="00CF748F"/>
    <w:rsid w:val="00D00B82"/>
    <w:rsid w:val="00D01236"/>
    <w:rsid w:val="00D01460"/>
    <w:rsid w:val="00D015DD"/>
    <w:rsid w:val="00D029BA"/>
    <w:rsid w:val="00D039F9"/>
    <w:rsid w:val="00D065CF"/>
    <w:rsid w:val="00D107B0"/>
    <w:rsid w:val="00D1159B"/>
    <w:rsid w:val="00D14E19"/>
    <w:rsid w:val="00D150A0"/>
    <w:rsid w:val="00D1546D"/>
    <w:rsid w:val="00D155A7"/>
    <w:rsid w:val="00D16057"/>
    <w:rsid w:val="00D1658B"/>
    <w:rsid w:val="00D16D2B"/>
    <w:rsid w:val="00D1771C"/>
    <w:rsid w:val="00D200D0"/>
    <w:rsid w:val="00D20283"/>
    <w:rsid w:val="00D221A6"/>
    <w:rsid w:val="00D22DCC"/>
    <w:rsid w:val="00D242D7"/>
    <w:rsid w:val="00D25F5C"/>
    <w:rsid w:val="00D327B2"/>
    <w:rsid w:val="00D32BE3"/>
    <w:rsid w:val="00D33DE2"/>
    <w:rsid w:val="00D33E33"/>
    <w:rsid w:val="00D34F40"/>
    <w:rsid w:val="00D36070"/>
    <w:rsid w:val="00D367DB"/>
    <w:rsid w:val="00D377B8"/>
    <w:rsid w:val="00D4275A"/>
    <w:rsid w:val="00D4339D"/>
    <w:rsid w:val="00D4375E"/>
    <w:rsid w:val="00D45263"/>
    <w:rsid w:val="00D46A95"/>
    <w:rsid w:val="00D50022"/>
    <w:rsid w:val="00D5126F"/>
    <w:rsid w:val="00D51CE9"/>
    <w:rsid w:val="00D52C73"/>
    <w:rsid w:val="00D54F67"/>
    <w:rsid w:val="00D56CC6"/>
    <w:rsid w:val="00D56ECC"/>
    <w:rsid w:val="00D574A9"/>
    <w:rsid w:val="00D60489"/>
    <w:rsid w:val="00D6107E"/>
    <w:rsid w:val="00D6171E"/>
    <w:rsid w:val="00D64425"/>
    <w:rsid w:val="00D657A5"/>
    <w:rsid w:val="00D65A98"/>
    <w:rsid w:val="00D72883"/>
    <w:rsid w:val="00D7523A"/>
    <w:rsid w:val="00D753E8"/>
    <w:rsid w:val="00D80350"/>
    <w:rsid w:val="00D825A0"/>
    <w:rsid w:val="00D8313C"/>
    <w:rsid w:val="00D90952"/>
    <w:rsid w:val="00D942B7"/>
    <w:rsid w:val="00D95631"/>
    <w:rsid w:val="00D95DA5"/>
    <w:rsid w:val="00D97CEB"/>
    <w:rsid w:val="00D97F7A"/>
    <w:rsid w:val="00DA0651"/>
    <w:rsid w:val="00DA14B5"/>
    <w:rsid w:val="00DA18C5"/>
    <w:rsid w:val="00DA53D9"/>
    <w:rsid w:val="00DA62DC"/>
    <w:rsid w:val="00DB0EB8"/>
    <w:rsid w:val="00DB4A84"/>
    <w:rsid w:val="00DB57A4"/>
    <w:rsid w:val="00DC0690"/>
    <w:rsid w:val="00DC0B2A"/>
    <w:rsid w:val="00DC2377"/>
    <w:rsid w:val="00DC2F32"/>
    <w:rsid w:val="00DC3CE6"/>
    <w:rsid w:val="00DC4B45"/>
    <w:rsid w:val="00DC4CBB"/>
    <w:rsid w:val="00DC5D46"/>
    <w:rsid w:val="00DC738A"/>
    <w:rsid w:val="00DC7780"/>
    <w:rsid w:val="00DD0F95"/>
    <w:rsid w:val="00DD1E1D"/>
    <w:rsid w:val="00DD2193"/>
    <w:rsid w:val="00DD2D4A"/>
    <w:rsid w:val="00DD55B5"/>
    <w:rsid w:val="00DE007E"/>
    <w:rsid w:val="00DE4278"/>
    <w:rsid w:val="00DE46FB"/>
    <w:rsid w:val="00DF02A3"/>
    <w:rsid w:val="00DF0B01"/>
    <w:rsid w:val="00DF3288"/>
    <w:rsid w:val="00DF4EA4"/>
    <w:rsid w:val="00DF684C"/>
    <w:rsid w:val="00DF7995"/>
    <w:rsid w:val="00E01A94"/>
    <w:rsid w:val="00E02873"/>
    <w:rsid w:val="00E02A03"/>
    <w:rsid w:val="00E06826"/>
    <w:rsid w:val="00E113BD"/>
    <w:rsid w:val="00E163F0"/>
    <w:rsid w:val="00E17032"/>
    <w:rsid w:val="00E17A23"/>
    <w:rsid w:val="00E202F2"/>
    <w:rsid w:val="00E22542"/>
    <w:rsid w:val="00E230BA"/>
    <w:rsid w:val="00E23D30"/>
    <w:rsid w:val="00E246B0"/>
    <w:rsid w:val="00E26323"/>
    <w:rsid w:val="00E27280"/>
    <w:rsid w:val="00E27353"/>
    <w:rsid w:val="00E3008F"/>
    <w:rsid w:val="00E30FAC"/>
    <w:rsid w:val="00E34E01"/>
    <w:rsid w:val="00E41003"/>
    <w:rsid w:val="00E41828"/>
    <w:rsid w:val="00E435D2"/>
    <w:rsid w:val="00E4497D"/>
    <w:rsid w:val="00E46A42"/>
    <w:rsid w:val="00E52F99"/>
    <w:rsid w:val="00E5334B"/>
    <w:rsid w:val="00E5558C"/>
    <w:rsid w:val="00E55A66"/>
    <w:rsid w:val="00E5677D"/>
    <w:rsid w:val="00E56981"/>
    <w:rsid w:val="00E60300"/>
    <w:rsid w:val="00E6263D"/>
    <w:rsid w:val="00E62C37"/>
    <w:rsid w:val="00E62FAD"/>
    <w:rsid w:val="00E64220"/>
    <w:rsid w:val="00E649B1"/>
    <w:rsid w:val="00E66801"/>
    <w:rsid w:val="00E70513"/>
    <w:rsid w:val="00E71000"/>
    <w:rsid w:val="00E71618"/>
    <w:rsid w:val="00E719B1"/>
    <w:rsid w:val="00E770FC"/>
    <w:rsid w:val="00E81376"/>
    <w:rsid w:val="00E81B59"/>
    <w:rsid w:val="00E81BAD"/>
    <w:rsid w:val="00E8215A"/>
    <w:rsid w:val="00E82C53"/>
    <w:rsid w:val="00E8309B"/>
    <w:rsid w:val="00E84EDE"/>
    <w:rsid w:val="00E85935"/>
    <w:rsid w:val="00E85CD6"/>
    <w:rsid w:val="00E862AB"/>
    <w:rsid w:val="00E86A51"/>
    <w:rsid w:val="00E87233"/>
    <w:rsid w:val="00E9432B"/>
    <w:rsid w:val="00E94A75"/>
    <w:rsid w:val="00E94CF9"/>
    <w:rsid w:val="00E9524B"/>
    <w:rsid w:val="00E97E3B"/>
    <w:rsid w:val="00EA00D3"/>
    <w:rsid w:val="00EA1D65"/>
    <w:rsid w:val="00EA3C0B"/>
    <w:rsid w:val="00EA3F29"/>
    <w:rsid w:val="00EA58FB"/>
    <w:rsid w:val="00EB2880"/>
    <w:rsid w:val="00EB3B3C"/>
    <w:rsid w:val="00EB3B94"/>
    <w:rsid w:val="00EB3C0B"/>
    <w:rsid w:val="00EB5AFA"/>
    <w:rsid w:val="00EB6467"/>
    <w:rsid w:val="00EB6A0F"/>
    <w:rsid w:val="00EC4C0B"/>
    <w:rsid w:val="00ED1397"/>
    <w:rsid w:val="00ED1558"/>
    <w:rsid w:val="00ED3017"/>
    <w:rsid w:val="00ED561F"/>
    <w:rsid w:val="00ED598D"/>
    <w:rsid w:val="00ED6C83"/>
    <w:rsid w:val="00ED73B2"/>
    <w:rsid w:val="00ED7435"/>
    <w:rsid w:val="00ED774B"/>
    <w:rsid w:val="00EE649D"/>
    <w:rsid w:val="00EE655A"/>
    <w:rsid w:val="00EF2046"/>
    <w:rsid w:val="00EF4B24"/>
    <w:rsid w:val="00EF50E3"/>
    <w:rsid w:val="00EF6103"/>
    <w:rsid w:val="00F02139"/>
    <w:rsid w:val="00F0350E"/>
    <w:rsid w:val="00F04873"/>
    <w:rsid w:val="00F05935"/>
    <w:rsid w:val="00F06094"/>
    <w:rsid w:val="00F07A57"/>
    <w:rsid w:val="00F10497"/>
    <w:rsid w:val="00F10AE3"/>
    <w:rsid w:val="00F1127B"/>
    <w:rsid w:val="00F1173B"/>
    <w:rsid w:val="00F14D43"/>
    <w:rsid w:val="00F15B48"/>
    <w:rsid w:val="00F17030"/>
    <w:rsid w:val="00F1747D"/>
    <w:rsid w:val="00F1750D"/>
    <w:rsid w:val="00F20E7E"/>
    <w:rsid w:val="00F25377"/>
    <w:rsid w:val="00F259E7"/>
    <w:rsid w:val="00F25D09"/>
    <w:rsid w:val="00F25EFB"/>
    <w:rsid w:val="00F265D7"/>
    <w:rsid w:val="00F266A4"/>
    <w:rsid w:val="00F26F98"/>
    <w:rsid w:val="00F271DB"/>
    <w:rsid w:val="00F27CA8"/>
    <w:rsid w:val="00F3216E"/>
    <w:rsid w:val="00F3445C"/>
    <w:rsid w:val="00F35B6E"/>
    <w:rsid w:val="00F401E0"/>
    <w:rsid w:val="00F40D85"/>
    <w:rsid w:val="00F45CFD"/>
    <w:rsid w:val="00F47784"/>
    <w:rsid w:val="00F47BBF"/>
    <w:rsid w:val="00F50334"/>
    <w:rsid w:val="00F50DE3"/>
    <w:rsid w:val="00F52453"/>
    <w:rsid w:val="00F53085"/>
    <w:rsid w:val="00F577D4"/>
    <w:rsid w:val="00F57B9E"/>
    <w:rsid w:val="00F63107"/>
    <w:rsid w:val="00F63D29"/>
    <w:rsid w:val="00F63DD8"/>
    <w:rsid w:val="00F63F7F"/>
    <w:rsid w:val="00F66036"/>
    <w:rsid w:val="00F70F34"/>
    <w:rsid w:val="00F71464"/>
    <w:rsid w:val="00F73B79"/>
    <w:rsid w:val="00F746EF"/>
    <w:rsid w:val="00F75BC2"/>
    <w:rsid w:val="00F76C38"/>
    <w:rsid w:val="00F77890"/>
    <w:rsid w:val="00F77CC0"/>
    <w:rsid w:val="00F80784"/>
    <w:rsid w:val="00F81F1F"/>
    <w:rsid w:val="00F84905"/>
    <w:rsid w:val="00F84C62"/>
    <w:rsid w:val="00F84EFE"/>
    <w:rsid w:val="00F87C51"/>
    <w:rsid w:val="00F915BF"/>
    <w:rsid w:val="00F94598"/>
    <w:rsid w:val="00F94B51"/>
    <w:rsid w:val="00F953C0"/>
    <w:rsid w:val="00F96FDB"/>
    <w:rsid w:val="00FA13CE"/>
    <w:rsid w:val="00FA1E86"/>
    <w:rsid w:val="00FA2933"/>
    <w:rsid w:val="00FA2D06"/>
    <w:rsid w:val="00FA320C"/>
    <w:rsid w:val="00FA435A"/>
    <w:rsid w:val="00FA4FCC"/>
    <w:rsid w:val="00FA7AFC"/>
    <w:rsid w:val="00FB2AE8"/>
    <w:rsid w:val="00FB334A"/>
    <w:rsid w:val="00FB39D8"/>
    <w:rsid w:val="00FB6AB6"/>
    <w:rsid w:val="00FC0A02"/>
    <w:rsid w:val="00FC1597"/>
    <w:rsid w:val="00FC1915"/>
    <w:rsid w:val="00FC1D18"/>
    <w:rsid w:val="00FC1E44"/>
    <w:rsid w:val="00FC5BFD"/>
    <w:rsid w:val="00FC675D"/>
    <w:rsid w:val="00FD0186"/>
    <w:rsid w:val="00FD040F"/>
    <w:rsid w:val="00FD1267"/>
    <w:rsid w:val="00FD12B2"/>
    <w:rsid w:val="00FD2229"/>
    <w:rsid w:val="00FD2407"/>
    <w:rsid w:val="00FD79AE"/>
    <w:rsid w:val="00FE1165"/>
    <w:rsid w:val="00FE12BD"/>
    <w:rsid w:val="00FE28F9"/>
    <w:rsid w:val="00FE31B3"/>
    <w:rsid w:val="00FE3DFC"/>
    <w:rsid w:val="00FE637B"/>
    <w:rsid w:val="00FF036C"/>
    <w:rsid w:val="00FF1AC2"/>
    <w:rsid w:val="00FF2531"/>
    <w:rsid w:val="00FF2698"/>
    <w:rsid w:val="00FF370A"/>
    <w:rsid w:val="00FF3966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D5A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68"/>
    <w:pPr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2BDB"/>
    <w:pPr>
      <w:keepNext/>
      <w:outlineLvl w:val="0"/>
    </w:pPr>
    <w:rPr>
      <w:rFonts w:ascii="Univers (W1)" w:hAnsi="Univers (W1)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BDB"/>
    <w:pPr>
      <w:keepNext/>
      <w:outlineLvl w:val="1"/>
    </w:pPr>
    <w:rPr>
      <w:b/>
      <w:sz w:val="7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2BDB"/>
    <w:pPr>
      <w:keepNext/>
      <w:outlineLvl w:val="2"/>
    </w:pPr>
    <w:rPr>
      <w:rFonts w:ascii="Univers (W1)" w:hAnsi="Univers (W1)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2BDB"/>
    <w:pPr>
      <w:keepNext/>
      <w:outlineLvl w:val="3"/>
    </w:pPr>
    <w:rPr>
      <w:rFonts w:ascii="Univers (W1)" w:hAnsi="Univers (W1)"/>
      <w:b/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2BDB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2BDB"/>
    <w:pPr>
      <w:keepNext/>
      <w:tabs>
        <w:tab w:val="left" w:pos="-720"/>
      </w:tabs>
      <w:spacing w:line="286" w:lineRule="auto"/>
      <w:ind w:left="1440" w:hanging="1440"/>
      <w:outlineLvl w:val="5"/>
    </w:pPr>
    <w:rPr>
      <w:rFonts w:ascii="Courier New" w:hAnsi="Courier New"/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2BDB"/>
    <w:pPr>
      <w:keepNext/>
      <w:tabs>
        <w:tab w:val="left" w:pos="-720"/>
      </w:tabs>
      <w:spacing w:line="286" w:lineRule="auto"/>
      <w:ind w:left="1440" w:hanging="1440"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62BDB"/>
    <w:pPr>
      <w:keepNext/>
      <w:widowControl w:val="0"/>
      <w:tabs>
        <w:tab w:val="left" w:pos="-720"/>
      </w:tabs>
      <w:spacing w:line="286" w:lineRule="auto"/>
      <w:outlineLvl w:val="7"/>
    </w:pPr>
    <w:rPr>
      <w:rFonts w:ascii="Courier New" w:hAnsi="Courier New"/>
      <w:sz w:val="20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62BDB"/>
    <w:pPr>
      <w:keepNext/>
      <w:keepLines/>
      <w:tabs>
        <w:tab w:val="left" w:pos="-720"/>
      </w:tabs>
      <w:spacing w:line="286" w:lineRule="auto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756D"/>
    <w:rPr>
      <w:rFonts w:ascii="Cambria" w:hAnsi="Cambria" w:cs="Times New Roman"/>
      <w:b/>
      <w:bCs/>
      <w:kern w:val="32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756D"/>
    <w:rPr>
      <w:rFonts w:ascii="Cambria" w:hAnsi="Cambria" w:cs="Times New Roman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756D"/>
    <w:rPr>
      <w:rFonts w:ascii="Cambria" w:hAnsi="Cambria" w:cs="Times New Roman"/>
      <w:b/>
      <w:bCs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756D"/>
    <w:rPr>
      <w:rFonts w:ascii="Calibri" w:hAnsi="Calibri" w:cs="Times New Roman"/>
      <w:b/>
      <w:bCs/>
      <w:sz w:val="28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1756D"/>
    <w:rPr>
      <w:rFonts w:ascii="Calibri" w:hAnsi="Calibri" w:cs="Times New Roman"/>
      <w:b/>
      <w:bCs/>
      <w:i/>
      <w:iCs/>
      <w:sz w:val="26"/>
      <w:szCs w:val="26"/>
      <w:lang w:val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1756D"/>
    <w:rPr>
      <w:rFonts w:ascii="Calibri" w:hAnsi="Calibri" w:cs="Times New Roman"/>
      <w:b/>
      <w:bCs/>
      <w:lang w:val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1756D"/>
    <w:rPr>
      <w:rFonts w:ascii="Calibri" w:hAnsi="Calibri" w:cs="Times New Roman"/>
      <w:sz w:val="24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1756D"/>
    <w:rPr>
      <w:rFonts w:ascii="Calibri" w:hAnsi="Calibri" w:cs="Times New Roman"/>
      <w:i/>
      <w:iCs/>
      <w:sz w:val="24"/>
      <w:szCs w:val="24"/>
      <w:lang w:val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1756D"/>
    <w:rPr>
      <w:rFonts w:ascii="Cambria" w:hAnsi="Cambria" w:cs="Times New Roman"/>
      <w:lang w:val="ru-RU"/>
    </w:rPr>
  </w:style>
  <w:style w:type="paragraph" w:styleId="Header">
    <w:name w:val="header"/>
    <w:basedOn w:val="Normal"/>
    <w:link w:val="HeaderChar"/>
    <w:uiPriority w:val="99"/>
    <w:rsid w:val="00362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756D"/>
    <w:rPr>
      <w:rFonts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rsid w:val="00362B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7C9C"/>
    <w:rPr>
      <w:rFonts w:cs="Times New Roman"/>
      <w:sz w:val="24"/>
      <w:lang w:val="ru-RU"/>
    </w:rPr>
  </w:style>
  <w:style w:type="paragraph" w:customStyle="1" w:styleId="Rom1">
    <w:name w:val="Rom1"/>
    <w:basedOn w:val="Normal"/>
    <w:uiPriority w:val="99"/>
    <w:rsid w:val="00362BDB"/>
    <w:pPr>
      <w:numPr>
        <w:numId w:val="5"/>
      </w:numPr>
      <w:spacing w:line="237" w:lineRule="exact"/>
    </w:pPr>
  </w:style>
  <w:style w:type="paragraph" w:customStyle="1" w:styleId="Rom2">
    <w:name w:val="Rom2"/>
    <w:basedOn w:val="Normal"/>
    <w:uiPriority w:val="99"/>
    <w:rsid w:val="00362BDB"/>
    <w:pPr>
      <w:numPr>
        <w:numId w:val="6"/>
      </w:numPr>
      <w:spacing w:line="237" w:lineRule="exact"/>
    </w:pPr>
  </w:style>
  <w:style w:type="paragraph" w:customStyle="1" w:styleId="ParaNo">
    <w:name w:val="ParaNo."/>
    <w:basedOn w:val="Normal"/>
    <w:uiPriority w:val="99"/>
    <w:rsid w:val="00362BDB"/>
    <w:pPr>
      <w:numPr>
        <w:numId w:val="4"/>
      </w:numPr>
      <w:tabs>
        <w:tab w:val="clear" w:pos="360"/>
        <w:tab w:val="left" w:pos="737"/>
      </w:tabs>
    </w:pPr>
  </w:style>
  <w:style w:type="character" w:styleId="FootnoteReference">
    <w:name w:val="footnote reference"/>
    <w:basedOn w:val="DefaultParagraphFont"/>
    <w:uiPriority w:val="99"/>
    <w:semiHidden/>
    <w:rsid w:val="00362BDB"/>
    <w:rPr>
      <w:rFonts w:cs="Times New Roman"/>
      <w:b/>
      <w:sz w:val="24"/>
      <w:vertAlign w:val="superscript"/>
    </w:rPr>
  </w:style>
  <w:style w:type="paragraph" w:styleId="FootnoteText">
    <w:name w:val="footnote text"/>
    <w:aliases w:val="fn,Footnotes,Footnote ak"/>
    <w:basedOn w:val="Normal"/>
    <w:link w:val="FootnoteTextChar"/>
    <w:uiPriority w:val="99"/>
    <w:semiHidden/>
    <w:rsid w:val="00362BDB"/>
  </w:style>
  <w:style w:type="character" w:customStyle="1" w:styleId="FootnoteTextChar">
    <w:name w:val="Footnote Text Char"/>
    <w:aliases w:val="fn Char,Footnotes Char,Footnote ak Char"/>
    <w:basedOn w:val="DefaultParagraphFont"/>
    <w:link w:val="FootnoteText"/>
    <w:uiPriority w:val="99"/>
    <w:semiHidden/>
    <w:locked/>
    <w:rsid w:val="00C1756D"/>
    <w:rPr>
      <w:rFonts w:cs="Times New Roman"/>
      <w:sz w:val="20"/>
      <w:szCs w:val="20"/>
      <w:lang w:val="ru-RU"/>
    </w:rPr>
  </w:style>
  <w:style w:type="character" w:styleId="PageNumber">
    <w:name w:val="page number"/>
    <w:basedOn w:val="DefaultParagraphFont"/>
    <w:uiPriority w:val="99"/>
    <w:rsid w:val="00362BDB"/>
    <w:rPr>
      <w:rFonts w:cs="Times New Roman"/>
    </w:rPr>
  </w:style>
  <w:style w:type="character" w:styleId="LineNumber">
    <w:name w:val="line number"/>
    <w:basedOn w:val="DefaultParagraphFont"/>
    <w:uiPriority w:val="99"/>
    <w:rsid w:val="00362BDB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362BD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1756D"/>
    <w:rPr>
      <w:rFonts w:cs="Times New Roman"/>
      <w:sz w:val="20"/>
      <w:szCs w:val="20"/>
      <w:lang w:val="ru-RU"/>
    </w:rPr>
  </w:style>
  <w:style w:type="character" w:styleId="EndnoteReference">
    <w:name w:val="endnote reference"/>
    <w:basedOn w:val="DefaultParagraphFont"/>
    <w:uiPriority w:val="99"/>
    <w:semiHidden/>
    <w:rsid w:val="00362BDB"/>
    <w:rPr>
      <w:rFonts w:cs="Times New Roman"/>
      <w:b/>
      <w:sz w:val="24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362BD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1756D"/>
    <w:rPr>
      <w:rFonts w:cs="Times New Roman"/>
      <w:sz w:val="2"/>
      <w:lang w:val="ru-RU"/>
    </w:rPr>
  </w:style>
  <w:style w:type="paragraph" w:customStyle="1" w:styleId="Level1">
    <w:name w:val="Level 1"/>
    <w:basedOn w:val="Normal"/>
    <w:uiPriority w:val="99"/>
    <w:rsid w:val="00362BDB"/>
    <w:pPr>
      <w:keepNext/>
      <w:keepLines/>
      <w:widowControl w:val="0"/>
      <w:numPr>
        <w:numId w:val="8"/>
      </w:numPr>
      <w:outlineLvl w:val="0"/>
    </w:pPr>
    <w:rPr>
      <w:rFonts w:ascii="Courier New" w:hAnsi="Courier New"/>
    </w:rPr>
  </w:style>
  <w:style w:type="paragraph" w:customStyle="1" w:styleId="Level3">
    <w:name w:val="Level 3"/>
    <w:basedOn w:val="Normal"/>
    <w:uiPriority w:val="99"/>
    <w:rsid w:val="00362BDB"/>
    <w:pPr>
      <w:widowControl w:val="0"/>
      <w:numPr>
        <w:ilvl w:val="2"/>
        <w:numId w:val="7"/>
      </w:numPr>
      <w:ind w:left="2160" w:hanging="720"/>
      <w:outlineLvl w:val="2"/>
    </w:pPr>
    <w:rPr>
      <w:rFonts w:ascii="Courier New" w:hAnsi="Courier New"/>
    </w:rPr>
  </w:style>
  <w:style w:type="paragraph" w:customStyle="1" w:styleId="Level2">
    <w:name w:val="Level 2"/>
    <w:basedOn w:val="Normal"/>
    <w:uiPriority w:val="99"/>
    <w:rsid w:val="00362BDB"/>
    <w:pPr>
      <w:widowControl w:val="0"/>
      <w:numPr>
        <w:ilvl w:val="1"/>
        <w:numId w:val="7"/>
      </w:numPr>
      <w:ind w:left="1440" w:hanging="720"/>
      <w:outlineLvl w:val="1"/>
    </w:pPr>
    <w:rPr>
      <w:rFonts w:ascii="Courier New" w:hAnsi="Courier New"/>
    </w:rPr>
  </w:style>
  <w:style w:type="paragraph" w:styleId="BodyText3">
    <w:name w:val="Body Text 3"/>
    <w:basedOn w:val="Normal"/>
    <w:link w:val="BodyText3Char"/>
    <w:uiPriority w:val="99"/>
    <w:rsid w:val="00362BDB"/>
    <w:pPr>
      <w:widowControl w:val="0"/>
    </w:pPr>
    <w:rPr>
      <w:rFonts w:ascii="Courier New" w:hAnsi="Courier New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1756D"/>
    <w:rPr>
      <w:rFonts w:cs="Times New Roman"/>
      <w:sz w:val="16"/>
      <w:szCs w:val="16"/>
      <w:lang w:val="ru-RU"/>
    </w:rPr>
  </w:style>
  <w:style w:type="paragraph" w:styleId="BodyText">
    <w:name w:val="Body Text"/>
    <w:basedOn w:val="Normal"/>
    <w:link w:val="BodyTextChar"/>
    <w:uiPriority w:val="99"/>
    <w:rsid w:val="00362BDB"/>
    <w:pPr>
      <w:tabs>
        <w:tab w:val="left" w:pos="-720"/>
      </w:tabs>
      <w:spacing w:line="286" w:lineRule="auto"/>
    </w:pPr>
    <w:rPr>
      <w:rFonts w:ascii="CG Times" w:hAnsi="CG Times"/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756D"/>
    <w:rPr>
      <w:rFonts w:cs="Times New Roman"/>
      <w:sz w:val="20"/>
      <w:szCs w:val="20"/>
      <w:lang w:val="ru-RU"/>
    </w:rPr>
  </w:style>
  <w:style w:type="paragraph" w:styleId="BodyTextIndent">
    <w:name w:val="Body Text Indent"/>
    <w:basedOn w:val="Normal"/>
    <w:link w:val="BodyTextIndentChar"/>
    <w:uiPriority w:val="99"/>
    <w:rsid w:val="00362BDB"/>
    <w:pPr>
      <w:widowControl w:val="0"/>
      <w:tabs>
        <w:tab w:val="left" w:pos="283"/>
        <w:tab w:val="left" w:pos="963"/>
        <w:tab w:val="left" w:pos="1643"/>
        <w:tab w:val="left" w:pos="2324"/>
        <w:tab w:val="left" w:pos="3004"/>
        <w:tab w:val="left" w:pos="3685"/>
        <w:tab w:val="left" w:pos="4365"/>
        <w:tab w:val="left" w:pos="5045"/>
        <w:tab w:val="left" w:pos="5726"/>
        <w:tab w:val="left" w:pos="6406"/>
        <w:tab w:val="left" w:pos="7087"/>
        <w:tab w:val="left" w:pos="7767"/>
        <w:tab w:val="left" w:pos="8447"/>
        <w:tab w:val="left" w:pos="9128"/>
      </w:tabs>
      <w:spacing w:line="287" w:lineRule="auto"/>
      <w:ind w:left="283"/>
    </w:pPr>
    <w:rPr>
      <w:rFonts w:ascii="Courier New" w:hAnsi="Courier New"/>
      <w:b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756D"/>
    <w:rPr>
      <w:rFonts w:cs="Times New Roman"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uiPriority w:val="99"/>
    <w:rsid w:val="00362BDB"/>
    <w:pPr>
      <w:widowControl w:val="0"/>
      <w:tabs>
        <w:tab w:val="left" w:pos="283"/>
        <w:tab w:val="left" w:pos="963"/>
        <w:tab w:val="left" w:pos="1643"/>
        <w:tab w:val="left" w:pos="2324"/>
        <w:tab w:val="left" w:pos="3004"/>
        <w:tab w:val="left" w:pos="3685"/>
        <w:tab w:val="left" w:pos="4365"/>
        <w:tab w:val="left" w:pos="5045"/>
        <w:tab w:val="left" w:pos="5726"/>
        <w:tab w:val="left" w:pos="6406"/>
        <w:tab w:val="left" w:pos="7087"/>
        <w:tab w:val="left" w:pos="7767"/>
        <w:tab w:val="left" w:pos="8447"/>
        <w:tab w:val="left" w:pos="9128"/>
      </w:tabs>
      <w:spacing w:line="287" w:lineRule="auto"/>
      <w:ind w:left="283"/>
    </w:pPr>
    <w:rPr>
      <w:rFonts w:ascii="Courier New" w:hAnsi="Courier Ne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1756D"/>
    <w:rPr>
      <w:rFonts w:cs="Times New Roman"/>
      <w:sz w:val="20"/>
      <w:szCs w:val="20"/>
      <w:lang w:val="ru-RU"/>
    </w:rPr>
  </w:style>
  <w:style w:type="paragraph" w:styleId="BodyTextIndent3">
    <w:name w:val="Body Text Indent 3"/>
    <w:basedOn w:val="Normal"/>
    <w:link w:val="BodyTextIndent3Char"/>
    <w:uiPriority w:val="99"/>
    <w:rsid w:val="00362BDB"/>
    <w:pPr>
      <w:widowControl w:val="0"/>
      <w:tabs>
        <w:tab w:val="left" w:pos="283"/>
        <w:tab w:val="left" w:pos="963"/>
        <w:tab w:val="left" w:pos="1643"/>
        <w:tab w:val="left" w:pos="2324"/>
        <w:tab w:val="left" w:pos="3004"/>
        <w:tab w:val="left" w:pos="3685"/>
        <w:tab w:val="left" w:pos="4365"/>
        <w:tab w:val="left" w:pos="5045"/>
        <w:tab w:val="left" w:pos="5726"/>
        <w:tab w:val="left" w:pos="6406"/>
        <w:tab w:val="left" w:pos="7087"/>
        <w:tab w:val="left" w:pos="7767"/>
        <w:tab w:val="left" w:pos="8447"/>
        <w:tab w:val="left" w:pos="9128"/>
      </w:tabs>
      <w:spacing w:line="287" w:lineRule="auto"/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1756D"/>
    <w:rPr>
      <w:rFonts w:cs="Times New Roman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rsid w:val="00362BD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62BDB"/>
    <w:pPr>
      <w:jc w:val="center"/>
    </w:pPr>
    <w:rPr>
      <w:rFonts w:ascii="Courier New" w:hAnsi="Courier New"/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1756D"/>
    <w:rPr>
      <w:rFonts w:cs="Times New Roman"/>
      <w:sz w:val="20"/>
      <w:szCs w:val="20"/>
      <w:lang w:val="ru-RU"/>
    </w:rPr>
  </w:style>
  <w:style w:type="paragraph" w:styleId="ListBullet">
    <w:name w:val="List Bullet"/>
    <w:basedOn w:val="Normal"/>
    <w:autoRedefine/>
    <w:uiPriority w:val="99"/>
    <w:rsid w:val="00362BDB"/>
    <w:pPr>
      <w:widowControl w:val="0"/>
      <w:tabs>
        <w:tab w:val="num" w:pos="360"/>
      </w:tabs>
      <w:ind w:left="360" w:hanging="360"/>
    </w:pPr>
    <w:rPr>
      <w:rFonts w:ascii="Courier New" w:hAnsi="Courier New"/>
    </w:rPr>
  </w:style>
  <w:style w:type="paragraph" w:customStyle="1" w:styleId="Text">
    <w:name w:val="Text"/>
    <w:basedOn w:val="Normal"/>
    <w:uiPriority w:val="99"/>
    <w:rsid w:val="00362BDB"/>
    <w:pPr>
      <w:ind w:left="-45"/>
    </w:pPr>
    <w:rPr>
      <w:rFonts w:ascii="Arial" w:hAnsi="Arial"/>
    </w:rPr>
  </w:style>
  <w:style w:type="paragraph" w:customStyle="1" w:styleId="Preformatted">
    <w:name w:val="Preformatted"/>
    <w:basedOn w:val="Normal"/>
    <w:uiPriority w:val="99"/>
    <w:rsid w:val="00362B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Logoint">
    <w:name w:val="Logo$int"/>
    <w:uiPriority w:val="99"/>
    <w:rsid w:val="00362BDB"/>
    <w:rPr>
      <w:rFonts w:ascii="Arial" w:hAnsi="Arial"/>
      <w:sz w:val="20"/>
      <w:szCs w:val="20"/>
    </w:rPr>
  </w:style>
  <w:style w:type="paragraph" w:customStyle="1" w:styleId="Normaali">
    <w:name w:val="Normaali"/>
    <w:uiPriority w:val="99"/>
    <w:rsid w:val="00362BDB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customStyle="1" w:styleId="Norml">
    <w:name w:val="Normál"/>
    <w:uiPriority w:val="99"/>
    <w:rsid w:val="00362BDB"/>
    <w:pPr>
      <w:autoSpaceDE w:val="0"/>
      <w:autoSpaceDN w:val="0"/>
      <w:adjustRightInd w:val="0"/>
      <w:jc w:val="both"/>
    </w:pPr>
    <w:rPr>
      <w:rFonts w:ascii="Arial" w:hAnsi="Arial"/>
      <w:sz w:val="20"/>
      <w:szCs w:val="24"/>
    </w:rPr>
  </w:style>
  <w:style w:type="character" w:styleId="FollowedHyperlink">
    <w:name w:val="FollowedHyperlink"/>
    <w:basedOn w:val="DefaultParagraphFont"/>
    <w:uiPriority w:val="99"/>
    <w:rsid w:val="00362BDB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362BDB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1756D"/>
    <w:rPr>
      <w:rFonts w:ascii="Courier New" w:hAnsi="Courier New" w:cs="Courier New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rsid w:val="00362B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62BD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C1756D"/>
    <w:rPr>
      <w:rFonts w:cs="Times New Roman"/>
      <w:sz w:val="20"/>
      <w:szCs w:val="20"/>
      <w:lang w:val="ru-RU"/>
    </w:rPr>
  </w:style>
  <w:style w:type="paragraph" w:styleId="Subtitle">
    <w:name w:val="Subtitle"/>
    <w:basedOn w:val="Normal"/>
    <w:link w:val="SubtitleChar"/>
    <w:uiPriority w:val="99"/>
    <w:qFormat/>
    <w:rsid w:val="00362BDB"/>
    <w:pPr>
      <w:tabs>
        <w:tab w:val="left" w:pos="0"/>
        <w:tab w:val="left" w:pos="6361"/>
        <w:tab w:val="left" w:pos="6939"/>
      </w:tabs>
      <w:jc w:val="center"/>
    </w:pPr>
    <w:rPr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756D"/>
    <w:rPr>
      <w:rFonts w:ascii="Cambria" w:hAnsi="Cambria" w:cs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185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56D"/>
    <w:rPr>
      <w:rFonts w:cs="Times New Roman"/>
      <w:sz w:val="2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5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756D"/>
    <w:rPr>
      <w:rFonts w:cs="Times New Roman"/>
      <w:b/>
      <w:bCs/>
      <w:sz w:val="20"/>
      <w:szCs w:val="20"/>
      <w:lang w:val="ru-RU"/>
    </w:rPr>
  </w:style>
  <w:style w:type="character" w:styleId="Strong">
    <w:name w:val="Strong"/>
    <w:basedOn w:val="DefaultParagraphFont"/>
    <w:uiPriority w:val="99"/>
    <w:qFormat/>
    <w:rsid w:val="008E2DE9"/>
    <w:rPr>
      <w:rFonts w:cs="Times New Roman"/>
      <w:b/>
      <w:bCs/>
    </w:rPr>
  </w:style>
  <w:style w:type="paragraph" w:customStyle="1" w:styleId="Default">
    <w:name w:val="Default"/>
    <w:uiPriority w:val="99"/>
    <w:rsid w:val="008E2DE9"/>
    <w:pPr>
      <w:suppressAutoHyphens/>
      <w:autoSpaceDE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3D251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F4A67"/>
    <w:pPr>
      <w:spacing w:before="100" w:beforeAutospacing="1" w:after="100" w:afterAutospacing="1"/>
      <w:jc w:val="left"/>
    </w:pPr>
    <w:rPr>
      <w:szCs w:val="24"/>
    </w:rPr>
  </w:style>
  <w:style w:type="character" w:styleId="Emphasis">
    <w:name w:val="Emphasis"/>
    <w:basedOn w:val="DefaultParagraphFont"/>
    <w:uiPriority w:val="99"/>
    <w:qFormat/>
    <w:rsid w:val="009F0068"/>
    <w:rPr>
      <w:rFonts w:cs="Times New Roman"/>
      <w:i/>
      <w:iCs/>
    </w:rPr>
  </w:style>
  <w:style w:type="character" w:customStyle="1" w:styleId="style2style2">
    <w:name w:val="style2 style2"/>
    <w:basedOn w:val="DefaultParagraphFont"/>
    <w:uiPriority w:val="99"/>
    <w:rsid w:val="009F0068"/>
    <w:rPr>
      <w:rFonts w:cs="Times New Roman"/>
    </w:rPr>
  </w:style>
  <w:style w:type="paragraph" w:customStyle="1" w:styleId="SingleTxtG">
    <w:name w:val="_ Single Txt_G"/>
    <w:basedOn w:val="Normal"/>
    <w:link w:val="SingleTxtGChar"/>
    <w:uiPriority w:val="99"/>
    <w:rsid w:val="00CE69A4"/>
    <w:pPr>
      <w:suppressAutoHyphens/>
      <w:spacing w:after="120" w:line="240" w:lineRule="atLeast"/>
      <w:ind w:left="1134" w:right="1134"/>
    </w:pPr>
    <w:rPr>
      <w:sz w:val="20"/>
    </w:rPr>
  </w:style>
  <w:style w:type="character" w:customStyle="1" w:styleId="SingleTxtGChar">
    <w:name w:val="_ Single Txt_G Char"/>
    <w:basedOn w:val="DefaultParagraphFont"/>
    <w:link w:val="SingleTxtG"/>
    <w:uiPriority w:val="99"/>
    <w:locked/>
    <w:rsid w:val="00CE69A4"/>
    <w:rPr>
      <w:rFonts w:cs="Times New Roman"/>
      <w:lang w:val="ru-RU" w:eastAsia="ru-RU" w:bidi="ru-RU"/>
    </w:rPr>
  </w:style>
  <w:style w:type="paragraph" w:styleId="Revision">
    <w:name w:val="Revision"/>
    <w:hidden/>
    <w:uiPriority w:val="99"/>
    <w:semiHidden/>
    <w:rsid w:val="00704D24"/>
    <w:rPr>
      <w:sz w:val="24"/>
      <w:szCs w:val="20"/>
    </w:rPr>
  </w:style>
  <w:style w:type="paragraph" w:styleId="ListParagraph">
    <w:name w:val="List Paragraph"/>
    <w:basedOn w:val="Normal"/>
    <w:uiPriority w:val="99"/>
    <w:qFormat/>
    <w:rsid w:val="00A75A3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68"/>
    <w:pPr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2BDB"/>
    <w:pPr>
      <w:keepNext/>
      <w:outlineLvl w:val="0"/>
    </w:pPr>
    <w:rPr>
      <w:rFonts w:ascii="Univers (W1)" w:hAnsi="Univers (W1)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BDB"/>
    <w:pPr>
      <w:keepNext/>
      <w:outlineLvl w:val="1"/>
    </w:pPr>
    <w:rPr>
      <w:b/>
      <w:sz w:val="7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2BDB"/>
    <w:pPr>
      <w:keepNext/>
      <w:outlineLvl w:val="2"/>
    </w:pPr>
    <w:rPr>
      <w:rFonts w:ascii="Univers (W1)" w:hAnsi="Univers (W1)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2BDB"/>
    <w:pPr>
      <w:keepNext/>
      <w:outlineLvl w:val="3"/>
    </w:pPr>
    <w:rPr>
      <w:rFonts w:ascii="Univers (W1)" w:hAnsi="Univers (W1)"/>
      <w:b/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2BDB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2BDB"/>
    <w:pPr>
      <w:keepNext/>
      <w:tabs>
        <w:tab w:val="left" w:pos="-720"/>
      </w:tabs>
      <w:spacing w:line="286" w:lineRule="auto"/>
      <w:ind w:left="1440" w:hanging="1440"/>
      <w:outlineLvl w:val="5"/>
    </w:pPr>
    <w:rPr>
      <w:rFonts w:ascii="Courier New" w:hAnsi="Courier New"/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2BDB"/>
    <w:pPr>
      <w:keepNext/>
      <w:tabs>
        <w:tab w:val="left" w:pos="-720"/>
      </w:tabs>
      <w:spacing w:line="286" w:lineRule="auto"/>
      <w:ind w:left="1440" w:hanging="1440"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62BDB"/>
    <w:pPr>
      <w:keepNext/>
      <w:widowControl w:val="0"/>
      <w:tabs>
        <w:tab w:val="left" w:pos="-720"/>
      </w:tabs>
      <w:spacing w:line="286" w:lineRule="auto"/>
      <w:outlineLvl w:val="7"/>
    </w:pPr>
    <w:rPr>
      <w:rFonts w:ascii="Courier New" w:hAnsi="Courier New"/>
      <w:sz w:val="20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62BDB"/>
    <w:pPr>
      <w:keepNext/>
      <w:keepLines/>
      <w:tabs>
        <w:tab w:val="left" w:pos="-720"/>
      </w:tabs>
      <w:spacing w:line="286" w:lineRule="auto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756D"/>
    <w:rPr>
      <w:rFonts w:ascii="Cambria" w:hAnsi="Cambria" w:cs="Times New Roman"/>
      <w:b/>
      <w:bCs/>
      <w:kern w:val="32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756D"/>
    <w:rPr>
      <w:rFonts w:ascii="Cambria" w:hAnsi="Cambria" w:cs="Times New Roman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756D"/>
    <w:rPr>
      <w:rFonts w:ascii="Cambria" w:hAnsi="Cambria" w:cs="Times New Roman"/>
      <w:b/>
      <w:bCs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756D"/>
    <w:rPr>
      <w:rFonts w:ascii="Calibri" w:hAnsi="Calibri" w:cs="Times New Roman"/>
      <w:b/>
      <w:bCs/>
      <w:sz w:val="28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1756D"/>
    <w:rPr>
      <w:rFonts w:ascii="Calibri" w:hAnsi="Calibri" w:cs="Times New Roman"/>
      <w:b/>
      <w:bCs/>
      <w:i/>
      <w:iCs/>
      <w:sz w:val="26"/>
      <w:szCs w:val="26"/>
      <w:lang w:val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1756D"/>
    <w:rPr>
      <w:rFonts w:ascii="Calibri" w:hAnsi="Calibri" w:cs="Times New Roman"/>
      <w:b/>
      <w:bCs/>
      <w:lang w:val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1756D"/>
    <w:rPr>
      <w:rFonts w:ascii="Calibri" w:hAnsi="Calibri" w:cs="Times New Roman"/>
      <w:sz w:val="24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1756D"/>
    <w:rPr>
      <w:rFonts w:ascii="Calibri" w:hAnsi="Calibri" w:cs="Times New Roman"/>
      <w:i/>
      <w:iCs/>
      <w:sz w:val="24"/>
      <w:szCs w:val="24"/>
      <w:lang w:val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1756D"/>
    <w:rPr>
      <w:rFonts w:ascii="Cambria" w:hAnsi="Cambria" w:cs="Times New Roman"/>
      <w:lang w:val="ru-RU"/>
    </w:rPr>
  </w:style>
  <w:style w:type="paragraph" w:styleId="Header">
    <w:name w:val="header"/>
    <w:basedOn w:val="Normal"/>
    <w:link w:val="HeaderChar"/>
    <w:uiPriority w:val="99"/>
    <w:rsid w:val="00362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756D"/>
    <w:rPr>
      <w:rFonts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rsid w:val="00362B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7C9C"/>
    <w:rPr>
      <w:rFonts w:cs="Times New Roman"/>
      <w:sz w:val="24"/>
      <w:lang w:val="ru-RU"/>
    </w:rPr>
  </w:style>
  <w:style w:type="paragraph" w:customStyle="1" w:styleId="Rom1">
    <w:name w:val="Rom1"/>
    <w:basedOn w:val="Normal"/>
    <w:uiPriority w:val="99"/>
    <w:rsid w:val="00362BDB"/>
    <w:pPr>
      <w:numPr>
        <w:numId w:val="5"/>
      </w:numPr>
      <w:spacing w:line="237" w:lineRule="exact"/>
    </w:pPr>
  </w:style>
  <w:style w:type="paragraph" w:customStyle="1" w:styleId="Rom2">
    <w:name w:val="Rom2"/>
    <w:basedOn w:val="Normal"/>
    <w:uiPriority w:val="99"/>
    <w:rsid w:val="00362BDB"/>
    <w:pPr>
      <w:numPr>
        <w:numId w:val="6"/>
      </w:numPr>
      <w:spacing w:line="237" w:lineRule="exact"/>
    </w:pPr>
  </w:style>
  <w:style w:type="paragraph" w:customStyle="1" w:styleId="ParaNo">
    <w:name w:val="ParaNo."/>
    <w:basedOn w:val="Normal"/>
    <w:uiPriority w:val="99"/>
    <w:rsid w:val="00362BDB"/>
    <w:pPr>
      <w:numPr>
        <w:numId w:val="4"/>
      </w:numPr>
      <w:tabs>
        <w:tab w:val="clear" w:pos="360"/>
        <w:tab w:val="left" w:pos="737"/>
      </w:tabs>
    </w:pPr>
  </w:style>
  <w:style w:type="character" w:styleId="FootnoteReference">
    <w:name w:val="footnote reference"/>
    <w:basedOn w:val="DefaultParagraphFont"/>
    <w:uiPriority w:val="99"/>
    <w:semiHidden/>
    <w:rsid w:val="00362BDB"/>
    <w:rPr>
      <w:rFonts w:cs="Times New Roman"/>
      <w:b/>
      <w:sz w:val="24"/>
      <w:vertAlign w:val="superscript"/>
    </w:rPr>
  </w:style>
  <w:style w:type="paragraph" w:styleId="FootnoteText">
    <w:name w:val="footnote text"/>
    <w:aliases w:val="fn,Footnotes,Footnote ak"/>
    <w:basedOn w:val="Normal"/>
    <w:link w:val="FootnoteTextChar"/>
    <w:uiPriority w:val="99"/>
    <w:semiHidden/>
    <w:rsid w:val="00362BDB"/>
  </w:style>
  <w:style w:type="character" w:customStyle="1" w:styleId="FootnoteTextChar">
    <w:name w:val="Footnote Text Char"/>
    <w:aliases w:val="fn Char,Footnotes Char,Footnote ak Char"/>
    <w:basedOn w:val="DefaultParagraphFont"/>
    <w:link w:val="FootnoteText"/>
    <w:uiPriority w:val="99"/>
    <w:semiHidden/>
    <w:locked/>
    <w:rsid w:val="00C1756D"/>
    <w:rPr>
      <w:rFonts w:cs="Times New Roman"/>
      <w:sz w:val="20"/>
      <w:szCs w:val="20"/>
      <w:lang w:val="ru-RU"/>
    </w:rPr>
  </w:style>
  <w:style w:type="character" w:styleId="PageNumber">
    <w:name w:val="page number"/>
    <w:basedOn w:val="DefaultParagraphFont"/>
    <w:uiPriority w:val="99"/>
    <w:rsid w:val="00362BDB"/>
    <w:rPr>
      <w:rFonts w:cs="Times New Roman"/>
    </w:rPr>
  </w:style>
  <w:style w:type="character" w:styleId="LineNumber">
    <w:name w:val="line number"/>
    <w:basedOn w:val="DefaultParagraphFont"/>
    <w:uiPriority w:val="99"/>
    <w:rsid w:val="00362BDB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362BD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1756D"/>
    <w:rPr>
      <w:rFonts w:cs="Times New Roman"/>
      <w:sz w:val="20"/>
      <w:szCs w:val="20"/>
      <w:lang w:val="ru-RU"/>
    </w:rPr>
  </w:style>
  <w:style w:type="character" w:styleId="EndnoteReference">
    <w:name w:val="endnote reference"/>
    <w:basedOn w:val="DefaultParagraphFont"/>
    <w:uiPriority w:val="99"/>
    <w:semiHidden/>
    <w:rsid w:val="00362BDB"/>
    <w:rPr>
      <w:rFonts w:cs="Times New Roman"/>
      <w:b/>
      <w:sz w:val="24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362BD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1756D"/>
    <w:rPr>
      <w:rFonts w:cs="Times New Roman"/>
      <w:sz w:val="2"/>
      <w:lang w:val="ru-RU"/>
    </w:rPr>
  </w:style>
  <w:style w:type="paragraph" w:customStyle="1" w:styleId="Level1">
    <w:name w:val="Level 1"/>
    <w:basedOn w:val="Normal"/>
    <w:uiPriority w:val="99"/>
    <w:rsid w:val="00362BDB"/>
    <w:pPr>
      <w:keepNext/>
      <w:keepLines/>
      <w:widowControl w:val="0"/>
      <w:numPr>
        <w:numId w:val="8"/>
      </w:numPr>
      <w:outlineLvl w:val="0"/>
    </w:pPr>
    <w:rPr>
      <w:rFonts w:ascii="Courier New" w:hAnsi="Courier New"/>
    </w:rPr>
  </w:style>
  <w:style w:type="paragraph" w:customStyle="1" w:styleId="Level3">
    <w:name w:val="Level 3"/>
    <w:basedOn w:val="Normal"/>
    <w:uiPriority w:val="99"/>
    <w:rsid w:val="00362BDB"/>
    <w:pPr>
      <w:widowControl w:val="0"/>
      <w:numPr>
        <w:ilvl w:val="2"/>
        <w:numId w:val="7"/>
      </w:numPr>
      <w:ind w:left="2160" w:hanging="720"/>
      <w:outlineLvl w:val="2"/>
    </w:pPr>
    <w:rPr>
      <w:rFonts w:ascii="Courier New" w:hAnsi="Courier New"/>
    </w:rPr>
  </w:style>
  <w:style w:type="paragraph" w:customStyle="1" w:styleId="Level2">
    <w:name w:val="Level 2"/>
    <w:basedOn w:val="Normal"/>
    <w:uiPriority w:val="99"/>
    <w:rsid w:val="00362BDB"/>
    <w:pPr>
      <w:widowControl w:val="0"/>
      <w:numPr>
        <w:ilvl w:val="1"/>
        <w:numId w:val="7"/>
      </w:numPr>
      <w:ind w:left="1440" w:hanging="720"/>
      <w:outlineLvl w:val="1"/>
    </w:pPr>
    <w:rPr>
      <w:rFonts w:ascii="Courier New" w:hAnsi="Courier New"/>
    </w:rPr>
  </w:style>
  <w:style w:type="paragraph" w:styleId="BodyText3">
    <w:name w:val="Body Text 3"/>
    <w:basedOn w:val="Normal"/>
    <w:link w:val="BodyText3Char"/>
    <w:uiPriority w:val="99"/>
    <w:rsid w:val="00362BDB"/>
    <w:pPr>
      <w:widowControl w:val="0"/>
    </w:pPr>
    <w:rPr>
      <w:rFonts w:ascii="Courier New" w:hAnsi="Courier New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1756D"/>
    <w:rPr>
      <w:rFonts w:cs="Times New Roman"/>
      <w:sz w:val="16"/>
      <w:szCs w:val="16"/>
      <w:lang w:val="ru-RU"/>
    </w:rPr>
  </w:style>
  <w:style w:type="paragraph" w:styleId="BodyText">
    <w:name w:val="Body Text"/>
    <w:basedOn w:val="Normal"/>
    <w:link w:val="BodyTextChar"/>
    <w:uiPriority w:val="99"/>
    <w:rsid w:val="00362BDB"/>
    <w:pPr>
      <w:tabs>
        <w:tab w:val="left" w:pos="-720"/>
      </w:tabs>
      <w:spacing w:line="286" w:lineRule="auto"/>
    </w:pPr>
    <w:rPr>
      <w:rFonts w:ascii="CG Times" w:hAnsi="CG Times"/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756D"/>
    <w:rPr>
      <w:rFonts w:cs="Times New Roman"/>
      <w:sz w:val="20"/>
      <w:szCs w:val="20"/>
      <w:lang w:val="ru-RU"/>
    </w:rPr>
  </w:style>
  <w:style w:type="paragraph" w:styleId="BodyTextIndent">
    <w:name w:val="Body Text Indent"/>
    <w:basedOn w:val="Normal"/>
    <w:link w:val="BodyTextIndentChar"/>
    <w:uiPriority w:val="99"/>
    <w:rsid w:val="00362BDB"/>
    <w:pPr>
      <w:widowControl w:val="0"/>
      <w:tabs>
        <w:tab w:val="left" w:pos="283"/>
        <w:tab w:val="left" w:pos="963"/>
        <w:tab w:val="left" w:pos="1643"/>
        <w:tab w:val="left" w:pos="2324"/>
        <w:tab w:val="left" w:pos="3004"/>
        <w:tab w:val="left" w:pos="3685"/>
        <w:tab w:val="left" w:pos="4365"/>
        <w:tab w:val="left" w:pos="5045"/>
        <w:tab w:val="left" w:pos="5726"/>
        <w:tab w:val="left" w:pos="6406"/>
        <w:tab w:val="left" w:pos="7087"/>
        <w:tab w:val="left" w:pos="7767"/>
        <w:tab w:val="left" w:pos="8447"/>
        <w:tab w:val="left" w:pos="9128"/>
      </w:tabs>
      <w:spacing w:line="287" w:lineRule="auto"/>
      <w:ind w:left="283"/>
    </w:pPr>
    <w:rPr>
      <w:rFonts w:ascii="Courier New" w:hAnsi="Courier New"/>
      <w:b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756D"/>
    <w:rPr>
      <w:rFonts w:cs="Times New Roman"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uiPriority w:val="99"/>
    <w:rsid w:val="00362BDB"/>
    <w:pPr>
      <w:widowControl w:val="0"/>
      <w:tabs>
        <w:tab w:val="left" w:pos="283"/>
        <w:tab w:val="left" w:pos="963"/>
        <w:tab w:val="left" w:pos="1643"/>
        <w:tab w:val="left" w:pos="2324"/>
        <w:tab w:val="left" w:pos="3004"/>
        <w:tab w:val="left" w:pos="3685"/>
        <w:tab w:val="left" w:pos="4365"/>
        <w:tab w:val="left" w:pos="5045"/>
        <w:tab w:val="left" w:pos="5726"/>
        <w:tab w:val="left" w:pos="6406"/>
        <w:tab w:val="left" w:pos="7087"/>
        <w:tab w:val="left" w:pos="7767"/>
        <w:tab w:val="left" w:pos="8447"/>
        <w:tab w:val="left" w:pos="9128"/>
      </w:tabs>
      <w:spacing w:line="287" w:lineRule="auto"/>
      <w:ind w:left="283"/>
    </w:pPr>
    <w:rPr>
      <w:rFonts w:ascii="Courier New" w:hAnsi="Courier Ne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1756D"/>
    <w:rPr>
      <w:rFonts w:cs="Times New Roman"/>
      <w:sz w:val="20"/>
      <w:szCs w:val="20"/>
      <w:lang w:val="ru-RU"/>
    </w:rPr>
  </w:style>
  <w:style w:type="paragraph" w:styleId="BodyTextIndent3">
    <w:name w:val="Body Text Indent 3"/>
    <w:basedOn w:val="Normal"/>
    <w:link w:val="BodyTextIndent3Char"/>
    <w:uiPriority w:val="99"/>
    <w:rsid w:val="00362BDB"/>
    <w:pPr>
      <w:widowControl w:val="0"/>
      <w:tabs>
        <w:tab w:val="left" w:pos="283"/>
        <w:tab w:val="left" w:pos="963"/>
        <w:tab w:val="left" w:pos="1643"/>
        <w:tab w:val="left" w:pos="2324"/>
        <w:tab w:val="left" w:pos="3004"/>
        <w:tab w:val="left" w:pos="3685"/>
        <w:tab w:val="left" w:pos="4365"/>
        <w:tab w:val="left" w:pos="5045"/>
        <w:tab w:val="left" w:pos="5726"/>
        <w:tab w:val="left" w:pos="6406"/>
        <w:tab w:val="left" w:pos="7087"/>
        <w:tab w:val="left" w:pos="7767"/>
        <w:tab w:val="left" w:pos="8447"/>
        <w:tab w:val="left" w:pos="9128"/>
      </w:tabs>
      <w:spacing w:line="287" w:lineRule="auto"/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1756D"/>
    <w:rPr>
      <w:rFonts w:cs="Times New Roman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rsid w:val="00362BD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62BDB"/>
    <w:pPr>
      <w:jc w:val="center"/>
    </w:pPr>
    <w:rPr>
      <w:rFonts w:ascii="Courier New" w:hAnsi="Courier New"/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1756D"/>
    <w:rPr>
      <w:rFonts w:cs="Times New Roman"/>
      <w:sz w:val="20"/>
      <w:szCs w:val="20"/>
      <w:lang w:val="ru-RU"/>
    </w:rPr>
  </w:style>
  <w:style w:type="paragraph" w:styleId="ListBullet">
    <w:name w:val="List Bullet"/>
    <w:basedOn w:val="Normal"/>
    <w:autoRedefine/>
    <w:uiPriority w:val="99"/>
    <w:rsid w:val="00362BDB"/>
    <w:pPr>
      <w:widowControl w:val="0"/>
      <w:tabs>
        <w:tab w:val="num" w:pos="360"/>
      </w:tabs>
      <w:ind w:left="360" w:hanging="360"/>
    </w:pPr>
    <w:rPr>
      <w:rFonts w:ascii="Courier New" w:hAnsi="Courier New"/>
    </w:rPr>
  </w:style>
  <w:style w:type="paragraph" w:customStyle="1" w:styleId="Text">
    <w:name w:val="Text"/>
    <w:basedOn w:val="Normal"/>
    <w:uiPriority w:val="99"/>
    <w:rsid w:val="00362BDB"/>
    <w:pPr>
      <w:ind w:left="-45"/>
    </w:pPr>
    <w:rPr>
      <w:rFonts w:ascii="Arial" w:hAnsi="Arial"/>
    </w:rPr>
  </w:style>
  <w:style w:type="paragraph" w:customStyle="1" w:styleId="Preformatted">
    <w:name w:val="Preformatted"/>
    <w:basedOn w:val="Normal"/>
    <w:uiPriority w:val="99"/>
    <w:rsid w:val="00362B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Logoint">
    <w:name w:val="Logo$int"/>
    <w:uiPriority w:val="99"/>
    <w:rsid w:val="00362BDB"/>
    <w:rPr>
      <w:rFonts w:ascii="Arial" w:hAnsi="Arial"/>
      <w:sz w:val="20"/>
      <w:szCs w:val="20"/>
    </w:rPr>
  </w:style>
  <w:style w:type="paragraph" w:customStyle="1" w:styleId="Normaali">
    <w:name w:val="Normaali"/>
    <w:uiPriority w:val="99"/>
    <w:rsid w:val="00362BDB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customStyle="1" w:styleId="Norml">
    <w:name w:val="Normál"/>
    <w:uiPriority w:val="99"/>
    <w:rsid w:val="00362BDB"/>
    <w:pPr>
      <w:autoSpaceDE w:val="0"/>
      <w:autoSpaceDN w:val="0"/>
      <w:adjustRightInd w:val="0"/>
      <w:jc w:val="both"/>
    </w:pPr>
    <w:rPr>
      <w:rFonts w:ascii="Arial" w:hAnsi="Arial"/>
      <w:sz w:val="20"/>
      <w:szCs w:val="24"/>
    </w:rPr>
  </w:style>
  <w:style w:type="character" w:styleId="FollowedHyperlink">
    <w:name w:val="FollowedHyperlink"/>
    <w:basedOn w:val="DefaultParagraphFont"/>
    <w:uiPriority w:val="99"/>
    <w:rsid w:val="00362BDB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362BDB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1756D"/>
    <w:rPr>
      <w:rFonts w:ascii="Courier New" w:hAnsi="Courier New" w:cs="Courier New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rsid w:val="00362B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62BD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C1756D"/>
    <w:rPr>
      <w:rFonts w:cs="Times New Roman"/>
      <w:sz w:val="20"/>
      <w:szCs w:val="20"/>
      <w:lang w:val="ru-RU"/>
    </w:rPr>
  </w:style>
  <w:style w:type="paragraph" w:styleId="Subtitle">
    <w:name w:val="Subtitle"/>
    <w:basedOn w:val="Normal"/>
    <w:link w:val="SubtitleChar"/>
    <w:uiPriority w:val="99"/>
    <w:qFormat/>
    <w:rsid w:val="00362BDB"/>
    <w:pPr>
      <w:tabs>
        <w:tab w:val="left" w:pos="0"/>
        <w:tab w:val="left" w:pos="6361"/>
        <w:tab w:val="left" w:pos="6939"/>
      </w:tabs>
      <w:jc w:val="center"/>
    </w:pPr>
    <w:rPr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756D"/>
    <w:rPr>
      <w:rFonts w:ascii="Cambria" w:hAnsi="Cambria" w:cs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185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56D"/>
    <w:rPr>
      <w:rFonts w:cs="Times New Roman"/>
      <w:sz w:val="2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5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756D"/>
    <w:rPr>
      <w:rFonts w:cs="Times New Roman"/>
      <w:b/>
      <w:bCs/>
      <w:sz w:val="20"/>
      <w:szCs w:val="20"/>
      <w:lang w:val="ru-RU"/>
    </w:rPr>
  </w:style>
  <w:style w:type="character" w:styleId="Strong">
    <w:name w:val="Strong"/>
    <w:basedOn w:val="DefaultParagraphFont"/>
    <w:uiPriority w:val="99"/>
    <w:qFormat/>
    <w:rsid w:val="008E2DE9"/>
    <w:rPr>
      <w:rFonts w:cs="Times New Roman"/>
      <w:b/>
      <w:bCs/>
    </w:rPr>
  </w:style>
  <w:style w:type="paragraph" w:customStyle="1" w:styleId="Default">
    <w:name w:val="Default"/>
    <w:uiPriority w:val="99"/>
    <w:rsid w:val="008E2DE9"/>
    <w:pPr>
      <w:suppressAutoHyphens/>
      <w:autoSpaceDE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3D251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F4A67"/>
    <w:pPr>
      <w:spacing w:before="100" w:beforeAutospacing="1" w:after="100" w:afterAutospacing="1"/>
      <w:jc w:val="left"/>
    </w:pPr>
    <w:rPr>
      <w:szCs w:val="24"/>
    </w:rPr>
  </w:style>
  <w:style w:type="character" w:styleId="Emphasis">
    <w:name w:val="Emphasis"/>
    <w:basedOn w:val="DefaultParagraphFont"/>
    <w:uiPriority w:val="99"/>
    <w:qFormat/>
    <w:rsid w:val="009F0068"/>
    <w:rPr>
      <w:rFonts w:cs="Times New Roman"/>
      <w:i/>
      <w:iCs/>
    </w:rPr>
  </w:style>
  <w:style w:type="character" w:customStyle="1" w:styleId="style2style2">
    <w:name w:val="style2 style2"/>
    <w:basedOn w:val="DefaultParagraphFont"/>
    <w:uiPriority w:val="99"/>
    <w:rsid w:val="009F0068"/>
    <w:rPr>
      <w:rFonts w:cs="Times New Roman"/>
    </w:rPr>
  </w:style>
  <w:style w:type="paragraph" w:customStyle="1" w:styleId="SingleTxtG">
    <w:name w:val="_ Single Txt_G"/>
    <w:basedOn w:val="Normal"/>
    <w:link w:val="SingleTxtGChar"/>
    <w:uiPriority w:val="99"/>
    <w:rsid w:val="00CE69A4"/>
    <w:pPr>
      <w:suppressAutoHyphens/>
      <w:spacing w:after="120" w:line="240" w:lineRule="atLeast"/>
      <w:ind w:left="1134" w:right="1134"/>
    </w:pPr>
    <w:rPr>
      <w:sz w:val="20"/>
    </w:rPr>
  </w:style>
  <w:style w:type="character" w:customStyle="1" w:styleId="SingleTxtGChar">
    <w:name w:val="_ Single Txt_G Char"/>
    <w:basedOn w:val="DefaultParagraphFont"/>
    <w:link w:val="SingleTxtG"/>
    <w:uiPriority w:val="99"/>
    <w:locked/>
    <w:rsid w:val="00CE69A4"/>
    <w:rPr>
      <w:rFonts w:cs="Times New Roman"/>
      <w:lang w:val="ru-RU" w:eastAsia="ru-RU" w:bidi="ru-RU"/>
    </w:rPr>
  </w:style>
  <w:style w:type="paragraph" w:styleId="Revision">
    <w:name w:val="Revision"/>
    <w:hidden/>
    <w:uiPriority w:val="99"/>
    <w:semiHidden/>
    <w:rsid w:val="00704D24"/>
    <w:rPr>
      <w:sz w:val="24"/>
      <w:szCs w:val="20"/>
    </w:rPr>
  </w:style>
  <w:style w:type="paragraph" w:styleId="ListParagraph">
    <w:name w:val="List Paragraph"/>
    <w:basedOn w:val="Normal"/>
    <w:uiPriority w:val="99"/>
    <w:qFormat/>
    <w:rsid w:val="00A75A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FILES\ece.mp.wat.5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80BCC-70D0-4A24-BA37-28A067CA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ece.mp.wat.5.doc</Template>
  <TotalTime>1</TotalTime>
  <Pages>7</Pages>
  <Words>1742</Words>
  <Characters>9932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CERD</vt:lpstr>
      <vt:lpstr>CERD</vt:lpstr>
    </vt:vector>
  </TitlesOfParts>
  <Company>ONU</Company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</dc:title>
  <dc:creator>UNECE</dc:creator>
  <cp:lastModifiedBy>onu</cp:lastModifiedBy>
  <cp:revision>2</cp:revision>
  <cp:lastPrinted>2013-11-21T13:09:00Z</cp:lastPrinted>
  <dcterms:created xsi:type="dcterms:W3CDTF">2014-07-05T04:16:00Z</dcterms:created>
  <dcterms:modified xsi:type="dcterms:W3CDTF">2014-07-05T04:16:00Z</dcterms:modified>
</cp:coreProperties>
</file>