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F5AC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F5ACD" w:rsidP="00CF5ACD">
            <w:pPr>
              <w:jc w:val="right"/>
            </w:pPr>
            <w:r w:rsidRPr="00CF5ACD">
              <w:rPr>
                <w:sz w:val="40"/>
              </w:rPr>
              <w:t>ECE</w:t>
            </w:r>
            <w:r>
              <w:t>/MP.PP/2017/20</w:t>
            </w:r>
          </w:p>
        </w:tc>
      </w:tr>
      <w:tr w:rsidR="002D5AAC" w:rsidRPr="001A4FA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F5AC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F5ACD" w:rsidRDefault="00CF5ACD" w:rsidP="00CF5A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July 2017</w:t>
            </w:r>
          </w:p>
          <w:p w:rsidR="00CF5ACD" w:rsidRDefault="00CF5ACD" w:rsidP="00CF5A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F5ACD" w:rsidRPr="008D53B6" w:rsidRDefault="00CF5ACD" w:rsidP="00CF5A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533FD" w:rsidRPr="001533FD" w:rsidRDefault="001533FD" w:rsidP="001533FD">
      <w:pPr>
        <w:spacing w:before="120"/>
        <w:rPr>
          <w:b/>
          <w:sz w:val="28"/>
          <w:szCs w:val="28"/>
        </w:rPr>
      </w:pPr>
      <w:r w:rsidRPr="001533FD">
        <w:rPr>
          <w:sz w:val="28"/>
          <w:szCs w:val="28"/>
        </w:rPr>
        <w:t xml:space="preserve">Совещание Сторон Конвенции о доступе </w:t>
      </w:r>
      <w:r>
        <w:rPr>
          <w:sz w:val="28"/>
          <w:szCs w:val="28"/>
        </w:rPr>
        <w:br/>
      </w:r>
      <w:r w:rsidRPr="001533FD">
        <w:rPr>
          <w:sz w:val="28"/>
          <w:szCs w:val="28"/>
        </w:rPr>
        <w:t xml:space="preserve">к информации, участии общественности </w:t>
      </w:r>
      <w:r>
        <w:rPr>
          <w:sz w:val="28"/>
          <w:szCs w:val="28"/>
        </w:rPr>
        <w:br/>
      </w:r>
      <w:r w:rsidRPr="001533FD">
        <w:rPr>
          <w:sz w:val="28"/>
          <w:szCs w:val="28"/>
        </w:rPr>
        <w:t xml:space="preserve">в процессе принятия решений и доступе </w:t>
      </w:r>
      <w:r>
        <w:rPr>
          <w:sz w:val="28"/>
          <w:szCs w:val="28"/>
        </w:rPr>
        <w:br/>
      </w:r>
      <w:r w:rsidRPr="001533FD">
        <w:rPr>
          <w:sz w:val="28"/>
          <w:szCs w:val="28"/>
        </w:rPr>
        <w:t xml:space="preserve">к правосудию по вопросам, касающимся </w:t>
      </w:r>
      <w:r>
        <w:rPr>
          <w:sz w:val="28"/>
          <w:szCs w:val="28"/>
        </w:rPr>
        <w:br/>
      </w:r>
      <w:r w:rsidRPr="001533FD">
        <w:rPr>
          <w:sz w:val="28"/>
          <w:szCs w:val="28"/>
        </w:rPr>
        <w:t>окружающей среды</w:t>
      </w:r>
    </w:p>
    <w:p w:rsidR="001533FD" w:rsidRPr="001533FD" w:rsidRDefault="001533FD" w:rsidP="001533FD">
      <w:pPr>
        <w:spacing w:before="120"/>
        <w:rPr>
          <w:b/>
          <w:bCs/>
        </w:rPr>
      </w:pPr>
      <w:r w:rsidRPr="001533FD">
        <w:rPr>
          <w:b/>
          <w:bCs/>
        </w:rPr>
        <w:t>Шестая сессия</w:t>
      </w:r>
    </w:p>
    <w:p w:rsidR="001533FD" w:rsidRPr="001533FD" w:rsidRDefault="001533FD" w:rsidP="001533FD">
      <w:r w:rsidRPr="001533FD">
        <w:t>Будва, Черногория, 11–13 сентября 2017 года</w:t>
      </w:r>
    </w:p>
    <w:p w:rsidR="001533FD" w:rsidRPr="00B5494C" w:rsidRDefault="001533FD" w:rsidP="001533FD">
      <w:pPr>
        <w:rPr>
          <w:bCs/>
        </w:rPr>
      </w:pPr>
      <w:r w:rsidRPr="00B5494C">
        <w:rPr>
          <w:bCs/>
        </w:rPr>
        <w:t>Пункт 7 b) предварительной повестки дня</w:t>
      </w:r>
    </w:p>
    <w:p w:rsidR="00E12C5F" w:rsidRDefault="001533FD" w:rsidP="001533FD">
      <w:pPr>
        <w:rPr>
          <w:b/>
          <w:bCs/>
        </w:rPr>
      </w:pPr>
      <w:r w:rsidRPr="001533FD">
        <w:rPr>
          <w:b/>
          <w:bCs/>
        </w:rPr>
        <w:t xml:space="preserve">Процедуры и механизмы, способствующие </w:t>
      </w:r>
      <w:r>
        <w:rPr>
          <w:b/>
          <w:bCs/>
        </w:rPr>
        <w:br/>
      </w:r>
      <w:r w:rsidRPr="001533FD">
        <w:rPr>
          <w:b/>
          <w:bCs/>
        </w:rPr>
        <w:t>осуществлению Конвенции: механизм соблюдения</w:t>
      </w:r>
    </w:p>
    <w:p w:rsidR="001533FD" w:rsidRPr="00B5494C" w:rsidRDefault="001533FD" w:rsidP="00B5494C">
      <w:pPr>
        <w:pStyle w:val="HChGR"/>
      </w:pPr>
      <w:r w:rsidRPr="00B5494C">
        <w:tab/>
      </w:r>
      <w:r w:rsidR="00B5494C">
        <w:tab/>
      </w:r>
      <w:r w:rsidRPr="00B5494C">
        <w:t>Проект решения VI/8a о соблюдении Арменией своих обязательств по Конвенции</w:t>
      </w:r>
    </w:p>
    <w:p w:rsidR="001533FD" w:rsidRPr="00B5494C" w:rsidRDefault="001533FD" w:rsidP="00B5494C">
      <w:pPr>
        <w:pStyle w:val="H1GR"/>
      </w:pPr>
      <w:r w:rsidRPr="00B5494C">
        <w:tab/>
      </w:r>
      <w:r w:rsidRPr="00B5494C">
        <w:tab/>
        <w:t xml:space="preserve">Подготовлен Президиумом </w:t>
      </w:r>
    </w:p>
    <w:p w:rsidR="001533FD" w:rsidRPr="001533FD" w:rsidRDefault="001533FD" w:rsidP="001533FD">
      <w:pPr>
        <w:pStyle w:val="SingleTxtGR"/>
        <w:rPr>
          <w:i/>
        </w:rPr>
      </w:pPr>
      <w:r w:rsidRPr="001533FD">
        <w:tab/>
      </w:r>
      <w:r w:rsidRPr="001533FD">
        <w:rPr>
          <w:i/>
          <w:iCs/>
        </w:rPr>
        <w:t>Совещание Сторон</w:t>
      </w:r>
      <w:r w:rsidRPr="001533FD">
        <w:t xml:space="preserve">, </w:t>
      </w:r>
    </w:p>
    <w:p w:rsidR="001533FD" w:rsidRPr="001533FD" w:rsidRDefault="001533FD" w:rsidP="001533FD">
      <w:pPr>
        <w:pStyle w:val="SingleTxtGR"/>
      </w:pPr>
      <w:r w:rsidRPr="001533FD">
        <w:tab/>
      </w:r>
      <w:r w:rsidRPr="001533FD">
        <w:rPr>
          <w:i/>
          <w:iCs/>
        </w:rPr>
        <w:t>действуя</w:t>
      </w:r>
      <w:r w:rsidRPr="001533FD">
        <w:t xml:space="preserve"> в соответствии с пунктом 37 приложения к его решению I/7 о</w:t>
      </w:r>
      <w:r w:rsidR="00B5494C">
        <w:rPr>
          <w:lang w:val="en-US"/>
        </w:rPr>
        <w:t> </w:t>
      </w:r>
      <w:r w:rsidRPr="001533FD">
        <w:t xml:space="preserve">рассмотрении соблюдения (ECE/MP.PP/2/Add.8), </w:t>
      </w:r>
    </w:p>
    <w:p w:rsidR="001533FD" w:rsidRPr="001533FD" w:rsidRDefault="001533FD" w:rsidP="001533FD">
      <w:pPr>
        <w:pStyle w:val="SingleTxtGR"/>
      </w:pPr>
      <w:r w:rsidRPr="001533FD">
        <w:tab/>
      </w:r>
      <w:r w:rsidRPr="001533FD">
        <w:rPr>
          <w:i/>
          <w:iCs/>
        </w:rPr>
        <w:t xml:space="preserve">учитывая </w:t>
      </w:r>
      <w:r w:rsidRPr="001533FD">
        <w:t>выводы и рекомендации, сформулированные в решении</w:t>
      </w:r>
      <w:r w:rsidR="00B5494C">
        <w:rPr>
          <w:lang w:val="en-US"/>
        </w:rPr>
        <w:t> </w:t>
      </w:r>
      <w:r w:rsidRPr="001533FD">
        <w:t>V/9a</w:t>
      </w:r>
      <w:r w:rsidR="00B5494C">
        <w:t xml:space="preserve"> </w:t>
      </w:r>
      <w:r w:rsidRPr="001533FD">
        <w:t>в</w:t>
      </w:r>
      <w:r w:rsidR="004A0430">
        <w:rPr>
          <w:lang w:val="en-US"/>
        </w:rPr>
        <w:t> </w:t>
      </w:r>
      <w:r w:rsidRPr="001533FD">
        <w:t>отношении соблюдения Арменией своих обязательств</w:t>
      </w:r>
      <w:r w:rsidR="00B5494C">
        <w:t xml:space="preserve"> </w:t>
      </w:r>
      <w:r w:rsidRPr="001533FD">
        <w:t>(см. ECE/MP.PP/2014/</w:t>
      </w:r>
      <w:r w:rsidR="00B5494C" w:rsidRPr="004A0430">
        <w:t xml:space="preserve"> </w:t>
      </w:r>
      <w:r w:rsidRPr="001533FD">
        <w:t>Add.1),</w:t>
      </w:r>
    </w:p>
    <w:p w:rsidR="001533FD" w:rsidRPr="001533FD" w:rsidRDefault="001533FD" w:rsidP="001533FD">
      <w:pPr>
        <w:pStyle w:val="SingleTxtGR"/>
      </w:pPr>
      <w:r w:rsidRPr="001533FD">
        <w:tab/>
      </w:r>
      <w:r w:rsidRPr="001533FD">
        <w:rPr>
          <w:i/>
          <w:iCs/>
        </w:rPr>
        <w:t>принимая к сведению</w:t>
      </w:r>
      <w:r w:rsidRPr="001533FD">
        <w:t xml:space="preserve"> доклад Комитета по соблюдению, действующего в</w:t>
      </w:r>
      <w:r w:rsidR="004A0430">
        <w:rPr>
          <w:lang w:val="en-US"/>
        </w:rPr>
        <w:t> </w:t>
      </w:r>
      <w:r w:rsidRPr="001533FD">
        <w:t xml:space="preserve">рамках Конвенции о доступе к информации, участии общественности в процессе принятия решений и доступе к правосудию по вопросам, касающимся окружающей среды о ходе осуществления решения </w:t>
      </w:r>
      <w:r w:rsidRPr="001533FD">
        <w:rPr>
          <w:lang w:val="fr-CH"/>
        </w:rPr>
        <w:t>V</w:t>
      </w:r>
      <w:r w:rsidRPr="001533FD">
        <w:t>/9</w:t>
      </w:r>
      <w:r w:rsidRPr="001533FD">
        <w:rPr>
          <w:lang w:val="en-US"/>
        </w:rPr>
        <w:t>a</w:t>
      </w:r>
      <w:r w:rsidRPr="001533FD">
        <w:t xml:space="preserve"> о соблюдении Арменией своих обязательств по Конвенции (ECE/MP.PP/2017/33), </w:t>
      </w:r>
    </w:p>
    <w:p w:rsidR="001533FD" w:rsidRPr="001533FD" w:rsidRDefault="001533FD" w:rsidP="001533FD">
      <w:pPr>
        <w:pStyle w:val="SingleTxtGR"/>
      </w:pPr>
      <w:r w:rsidRPr="001533FD">
        <w:tab/>
      </w:r>
      <w:r w:rsidRPr="001533FD">
        <w:rPr>
          <w:i/>
          <w:iCs/>
        </w:rPr>
        <w:t>будучи воодушевлено</w:t>
      </w:r>
      <w:r w:rsidRPr="001533FD">
        <w:t xml:space="preserve"> готовностью Армении конструктивно обсуждать с</w:t>
      </w:r>
      <w:r w:rsidR="004A0430">
        <w:rPr>
          <w:lang w:val="en-US"/>
        </w:rPr>
        <w:t> </w:t>
      </w:r>
      <w:r w:rsidRPr="001533FD">
        <w:t xml:space="preserve">Комитетом соответствующие вопросы соблюдения, </w:t>
      </w:r>
    </w:p>
    <w:p w:rsidR="001533FD" w:rsidRPr="001533FD" w:rsidRDefault="00B5494C" w:rsidP="001533FD">
      <w:pPr>
        <w:pStyle w:val="SingleTxtGR"/>
      </w:pPr>
      <w:r>
        <w:tab/>
      </w:r>
      <w:r w:rsidR="001533FD" w:rsidRPr="001533FD">
        <w:t>1.</w:t>
      </w:r>
      <w:r w:rsidR="001533FD" w:rsidRPr="001533FD">
        <w:tab/>
      </w:r>
      <w:r w:rsidR="005C543D">
        <w:rPr>
          <w:i/>
          <w:iCs/>
        </w:rPr>
        <w:t>одобряет</w:t>
      </w:r>
      <w:r w:rsidR="001533FD" w:rsidRPr="001533FD">
        <w:rPr>
          <w:i/>
          <w:iCs/>
        </w:rPr>
        <w:t xml:space="preserve"> </w:t>
      </w:r>
      <w:r w:rsidR="001533FD" w:rsidRPr="001533FD">
        <w:t xml:space="preserve">вывод Комитета о том, что соответствующая Сторона выполнила требования, содержащиеся в </w:t>
      </w:r>
      <w:r w:rsidR="005C543D">
        <w:t>под</w:t>
      </w:r>
      <w:r w:rsidR="001533FD" w:rsidRPr="001533FD">
        <w:t>пунктах с) iii) и iv)</w:t>
      </w:r>
      <w:r w:rsidR="005C543D">
        <w:t xml:space="preserve"> пункта 4</w:t>
      </w:r>
      <w:r w:rsidR="00177AA2">
        <w:t xml:space="preserve"> </w:t>
      </w:r>
      <w:r w:rsidR="001533FD" w:rsidRPr="001533FD">
        <w:t xml:space="preserve">решения V/9a; </w:t>
      </w:r>
    </w:p>
    <w:p w:rsidR="001533FD" w:rsidRPr="001533FD" w:rsidRDefault="00B5494C" w:rsidP="001533FD">
      <w:pPr>
        <w:pStyle w:val="SingleTxtGR"/>
      </w:pPr>
      <w:r>
        <w:tab/>
      </w:r>
      <w:r w:rsidR="001533FD" w:rsidRPr="001533FD">
        <w:t>2.</w:t>
      </w:r>
      <w:r w:rsidR="001533FD" w:rsidRPr="001533FD">
        <w:tab/>
      </w:r>
      <w:r w:rsidR="001533FD" w:rsidRPr="001533FD">
        <w:rPr>
          <w:i/>
          <w:iCs/>
        </w:rPr>
        <w:t xml:space="preserve">одобряет также </w:t>
      </w:r>
      <w:r w:rsidR="001533FD" w:rsidRPr="001533FD">
        <w:t xml:space="preserve">вывод </w:t>
      </w:r>
      <w:r w:rsidR="005C543D">
        <w:t>К</w:t>
      </w:r>
      <w:r w:rsidR="001533FD" w:rsidRPr="001533FD">
        <w:t>омитета о том, что соответствующая Сторона не выполнила требования пункта 4 c) i) и ii) и пункта 7 а) и b) решения</w:t>
      </w:r>
      <w:r w:rsidR="004A0430">
        <w:rPr>
          <w:lang w:val="en-US"/>
        </w:rPr>
        <w:t> </w:t>
      </w:r>
      <w:r w:rsidR="001533FD" w:rsidRPr="001533FD">
        <w:t>V/9a, однако приветствует шаги, предпринятые соответствующей Стороной до настоящего времени в этом направлении;</w:t>
      </w:r>
    </w:p>
    <w:p w:rsidR="001533FD" w:rsidRPr="001533FD" w:rsidRDefault="004A0430" w:rsidP="004A0430">
      <w:pPr>
        <w:pStyle w:val="SingleTxtGR"/>
        <w:keepNext/>
        <w:keepLines/>
      </w:pPr>
      <w:r>
        <w:lastRenderedPageBreak/>
        <w:tab/>
      </w:r>
      <w:r w:rsidR="001533FD" w:rsidRPr="001533FD">
        <w:t>3.</w:t>
      </w:r>
      <w:r w:rsidR="001533FD" w:rsidRPr="001533FD">
        <w:tab/>
      </w:r>
      <w:r w:rsidR="001533FD" w:rsidRPr="001533FD">
        <w:rPr>
          <w:i/>
          <w:iCs/>
        </w:rPr>
        <w:t>подтверждает</w:t>
      </w:r>
      <w:r w:rsidR="001533FD" w:rsidRPr="001533FD">
        <w:t xml:space="preserve"> свое решение V/9a и </w:t>
      </w:r>
      <w:r w:rsidR="005C543D">
        <w:t>просит</w:t>
      </w:r>
      <w:r w:rsidR="001533FD" w:rsidRPr="001533FD">
        <w:t xml:space="preserve"> соответствующ</w:t>
      </w:r>
      <w:r w:rsidR="005C543D">
        <w:t>ую</w:t>
      </w:r>
      <w:r w:rsidR="001533FD" w:rsidRPr="001533FD">
        <w:t xml:space="preserve"> Сторон</w:t>
      </w:r>
      <w:r w:rsidR="005C543D">
        <w:t>у</w:t>
      </w:r>
      <w:r w:rsidR="001533FD" w:rsidRPr="001533FD">
        <w:t xml:space="preserve"> принять необходимые законодательные, нормативные и административные меры, а также меры практического характера для обеспечения того, чтобы:</w:t>
      </w:r>
    </w:p>
    <w:p w:rsidR="001533FD" w:rsidRPr="001533FD" w:rsidRDefault="001533FD" w:rsidP="001533FD">
      <w:pPr>
        <w:pStyle w:val="SingleTxtGR"/>
        <w:ind w:firstLine="567"/>
      </w:pPr>
      <w:r w:rsidRPr="001533FD">
        <w:t>a)</w:t>
      </w:r>
      <w:r w:rsidRPr="001533FD">
        <w:tab/>
        <w:t>были четко установлены пороговые показатели для видов деятельности, в отношении которых применяется процедура ОВОС, включая процедуру участия общественности;</w:t>
      </w:r>
    </w:p>
    <w:p w:rsidR="001533FD" w:rsidRPr="001533FD" w:rsidRDefault="001533FD" w:rsidP="001533FD">
      <w:pPr>
        <w:pStyle w:val="SingleTxtGR"/>
        <w:ind w:firstLine="567"/>
      </w:pPr>
      <w:r w:rsidRPr="001533FD">
        <w:t>b)</w:t>
      </w:r>
      <w:r w:rsidRPr="001533FD">
        <w:tab/>
        <w:t xml:space="preserve">были установлены </w:t>
      </w:r>
      <w:r w:rsidR="00D519BA">
        <w:t xml:space="preserve">значительно </w:t>
      </w:r>
      <w:r w:rsidRPr="001533FD">
        <w:t>более продолжительные разумные сроки, чем предусмотренные в настоящее время, для проведения консультаций с общественностью и представления ею замечаний по проектной документации;</w:t>
      </w:r>
    </w:p>
    <w:p w:rsidR="001533FD" w:rsidRPr="001533FD" w:rsidRDefault="001533FD" w:rsidP="001533FD">
      <w:pPr>
        <w:pStyle w:val="SingleTxtGR"/>
        <w:ind w:firstLine="567"/>
      </w:pPr>
      <w:r w:rsidRPr="001533FD">
        <w:t>с)</w:t>
      </w:r>
      <w:r w:rsidRPr="001533FD">
        <w:tab/>
        <w:t>национальное законодательство, в том числе закон о НПО, и административные процедуры соответствовали положениям пункта 9 статьи 2 Конвенции в части процессуальной правоспособности;</w:t>
      </w:r>
    </w:p>
    <w:p w:rsidR="001533FD" w:rsidRPr="001533FD" w:rsidRDefault="001533FD" w:rsidP="001533FD">
      <w:pPr>
        <w:pStyle w:val="SingleTxtGR"/>
        <w:ind w:firstLine="567"/>
      </w:pPr>
      <w:r w:rsidRPr="001533FD">
        <w:t>d)</w:t>
      </w:r>
      <w:r w:rsidRPr="001533FD">
        <w:tab/>
        <w:t>продолжалось принятие необходимых мер для повышения осведомленности судебных органов в целях содействия осуществлению внутреннего законодательства в соответствии с Конвенцией;</w:t>
      </w:r>
    </w:p>
    <w:p w:rsidR="001533FD" w:rsidRPr="001533FD" w:rsidRDefault="00B5494C" w:rsidP="001533FD">
      <w:pPr>
        <w:pStyle w:val="SingleTxtGR"/>
      </w:pPr>
      <w:r>
        <w:tab/>
      </w:r>
      <w:r w:rsidR="001533FD" w:rsidRPr="001533FD">
        <w:t>4.</w:t>
      </w:r>
      <w:r w:rsidR="001533FD" w:rsidRPr="001533FD">
        <w:tab/>
      </w:r>
      <w:r w:rsidR="001533FD" w:rsidRPr="001533FD">
        <w:rPr>
          <w:i/>
          <w:iCs/>
        </w:rPr>
        <w:t>просит</w:t>
      </w:r>
      <w:r w:rsidR="001533FD" w:rsidRPr="001533FD">
        <w:t xml:space="preserve"> соответствующую Сторону; </w:t>
      </w:r>
    </w:p>
    <w:p w:rsidR="001533FD" w:rsidRPr="005269D3" w:rsidRDefault="001533FD" w:rsidP="001533FD">
      <w:pPr>
        <w:pStyle w:val="SingleTxtGR"/>
        <w:ind w:firstLine="567"/>
        <w:rPr>
          <w:lang w:val="en-US"/>
        </w:rPr>
      </w:pPr>
      <w:r w:rsidRPr="001533FD">
        <w:t>a)</w:t>
      </w:r>
      <w:r w:rsidRPr="001533FD">
        <w:tab/>
        <w:t>представить Комитету к 1 октября 2018 года, 1 октября 2019 года и 1 октября 2020 года подробные доклады о ходе работы, содержащие информацию о принятых мерах и достигнутых результатах в выполне</w:t>
      </w:r>
      <w:r w:rsidR="001A4FAD">
        <w:t>нии вышеизложенных рекомендаций;</w:t>
      </w:r>
      <w:bookmarkStart w:id="0" w:name="_GoBack"/>
      <w:bookmarkEnd w:id="0"/>
    </w:p>
    <w:p w:rsidR="001533FD" w:rsidRPr="001533FD" w:rsidRDefault="001533FD" w:rsidP="001533FD">
      <w:pPr>
        <w:pStyle w:val="SingleTxtGR"/>
        <w:ind w:firstLine="567"/>
      </w:pPr>
      <w:r w:rsidRPr="001533FD">
        <w:t>b)</w:t>
      </w:r>
      <w:r w:rsidRPr="001533FD">
        <w:tab/>
        <w:t>в оперативном порядке представить текст любых законодательных мер, принятых для выполнения изложенных выше рекомендаций, а также их перевод на английский язык;</w:t>
      </w:r>
    </w:p>
    <w:p w:rsidR="001533FD" w:rsidRPr="001533FD" w:rsidRDefault="001533FD" w:rsidP="001533FD">
      <w:pPr>
        <w:pStyle w:val="SingleTxtGR"/>
        <w:ind w:firstLine="567"/>
      </w:pPr>
      <w:r w:rsidRPr="001533FD">
        <w:t>с)</w:t>
      </w:r>
      <w:r w:rsidRPr="001533FD">
        <w:tab/>
        <w:t>представить такую дополнительную информацию, которую Комитет может запросить в период между вышеупомянутыми отчетными датами, с</w:t>
      </w:r>
      <w:r w:rsidR="001A4FAD">
        <w:rPr>
          <w:lang w:val="en-US"/>
        </w:rPr>
        <w:t> </w:t>
      </w:r>
      <w:r w:rsidRPr="001533FD">
        <w:t>тем чтобы помочь Комитету провести обзор прогресса, достигнутого соответствующей Стороной в деле осуществления изложенных выше рекомендаций;</w:t>
      </w:r>
    </w:p>
    <w:p w:rsidR="001533FD" w:rsidRPr="001533FD" w:rsidRDefault="001533FD" w:rsidP="001533FD">
      <w:pPr>
        <w:pStyle w:val="SingleTxtGR"/>
        <w:ind w:firstLine="567"/>
      </w:pPr>
      <w:r w:rsidRPr="001533FD">
        <w:t>d)</w:t>
      </w:r>
      <w:r w:rsidRPr="001533FD">
        <w:tab/>
        <w:t>принять участие (лично или в режиме аудиоконференции) в заседаниях Комитета, на которых будет обсуждаться прогресс, достигнутый соответствующей Стороной в осуществлении вышеизложенных рекомендаций;</w:t>
      </w:r>
    </w:p>
    <w:p w:rsidR="001533FD" w:rsidRPr="001533FD" w:rsidRDefault="00B5494C" w:rsidP="001533FD">
      <w:pPr>
        <w:pStyle w:val="SingleTxtGR"/>
      </w:pPr>
      <w:r>
        <w:tab/>
      </w:r>
      <w:r w:rsidR="001533FD" w:rsidRPr="001533FD">
        <w:t>5.</w:t>
      </w:r>
      <w:r w:rsidR="001533FD" w:rsidRPr="001533FD">
        <w:tab/>
      </w:r>
      <w:r w:rsidR="001533FD" w:rsidRPr="001533FD">
        <w:rPr>
          <w:i/>
          <w:iCs/>
        </w:rPr>
        <w:t>обязуется</w:t>
      </w:r>
      <w:r w:rsidR="001533FD" w:rsidRPr="001533FD">
        <w:t xml:space="preserve"> рассмотреть сложившуюся ситуацию на своей седьмой сессии.</w:t>
      </w:r>
    </w:p>
    <w:p w:rsidR="001533FD" w:rsidRPr="001533FD" w:rsidRDefault="001533FD" w:rsidP="001533F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533FD" w:rsidRPr="001533FD" w:rsidSect="00CF5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8E" w:rsidRPr="00A312BC" w:rsidRDefault="00E4138E" w:rsidP="00A312BC"/>
  </w:endnote>
  <w:endnote w:type="continuationSeparator" w:id="0">
    <w:p w:rsidR="00E4138E" w:rsidRPr="00A312BC" w:rsidRDefault="00E4138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CD" w:rsidRPr="00CF5ACD" w:rsidRDefault="00CF5ACD">
    <w:pPr>
      <w:pStyle w:val="a8"/>
    </w:pPr>
    <w:r w:rsidRPr="00CF5ACD">
      <w:rPr>
        <w:b/>
        <w:sz w:val="18"/>
      </w:rPr>
      <w:fldChar w:fldCharType="begin"/>
    </w:r>
    <w:r w:rsidRPr="00CF5ACD">
      <w:rPr>
        <w:b/>
        <w:sz w:val="18"/>
      </w:rPr>
      <w:instrText xml:space="preserve"> PAGE  \* MERGEFORMAT </w:instrText>
    </w:r>
    <w:r w:rsidRPr="00CF5ACD">
      <w:rPr>
        <w:b/>
        <w:sz w:val="18"/>
      </w:rPr>
      <w:fldChar w:fldCharType="separate"/>
    </w:r>
    <w:r w:rsidR="005269D3">
      <w:rPr>
        <w:b/>
        <w:noProof/>
        <w:sz w:val="18"/>
      </w:rPr>
      <w:t>2</w:t>
    </w:r>
    <w:r w:rsidRPr="00CF5ACD">
      <w:rPr>
        <w:b/>
        <w:sz w:val="18"/>
      </w:rPr>
      <w:fldChar w:fldCharType="end"/>
    </w:r>
    <w:r>
      <w:rPr>
        <w:b/>
        <w:sz w:val="18"/>
      </w:rPr>
      <w:tab/>
    </w:r>
    <w:r>
      <w:t>GE.17-12710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CD" w:rsidRPr="00CF5ACD" w:rsidRDefault="00CF5ACD" w:rsidP="00CF5ACD">
    <w:pPr>
      <w:pStyle w:val="a8"/>
      <w:tabs>
        <w:tab w:val="clear" w:pos="9639"/>
        <w:tab w:val="right" w:pos="9638"/>
      </w:tabs>
      <w:rPr>
        <w:b/>
        <w:sz w:val="18"/>
      </w:rPr>
    </w:pPr>
    <w:r>
      <w:t>GE.17-12710</w:t>
    </w:r>
    <w:r>
      <w:tab/>
    </w:r>
    <w:r w:rsidRPr="00CF5ACD">
      <w:rPr>
        <w:b/>
        <w:sz w:val="18"/>
      </w:rPr>
      <w:fldChar w:fldCharType="begin"/>
    </w:r>
    <w:r w:rsidRPr="00CF5ACD">
      <w:rPr>
        <w:b/>
        <w:sz w:val="18"/>
      </w:rPr>
      <w:instrText xml:space="preserve"> PAGE  \* MERGEFORMAT </w:instrText>
    </w:r>
    <w:r w:rsidRPr="00CF5AC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F5AC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F5ACD" w:rsidRDefault="00CF5ACD" w:rsidP="00CF5AC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17-12710  (R)</w:t>
    </w:r>
    <w:r w:rsidR="00B81942">
      <w:t xml:space="preserve">  070817  090817</w:t>
    </w:r>
    <w:r>
      <w:br/>
    </w:r>
    <w:r w:rsidRPr="00CF5ACD">
      <w:rPr>
        <w:rFonts w:ascii="C39T30Lfz" w:hAnsi="C39T30Lfz"/>
        <w:spacing w:val="0"/>
        <w:w w:val="100"/>
        <w:sz w:val="56"/>
      </w:rPr>
      <w:t></w:t>
    </w:r>
    <w:r w:rsidRPr="00CF5ACD">
      <w:rPr>
        <w:rFonts w:ascii="C39T30Lfz" w:hAnsi="C39T30Lfz"/>
        <w:spacing w:val="0"/>
        <w:w w:val="100"/>
        <w:sz w:val="56"/>
      </w:rPr>
      <w:t></w:t>
    </w:r>
    <w:r w:rsidRPr="00CF5ACD">
      <w:rPr>
        <w:rFonts w:ascii="C39T30Lfz" w:hAnsi="C39T30Lfz"/>
        <w:spacing w:val="0"/>
        <w:w w:val="100"/>
        <w:sz w:val="56"/>
      </w:rPr>
      <w:t></w:t>
    </w:r>
    <w:r w:rsidRPr="00CF5ACD">
      <w:rPr>
        <w:rFonts w:ascii="C39T30Lfz" w:hAnsi="C39T30Lfz"/>
        <w:spacing w:val="0"/>
        <w:w w:val="100"/>
        <w:sz w:val="56"/>
      </w:rPr>
      <w:t></w:t>
    </w:r>
    <w:r w:rsidRPr="00CF5ACD">
      <w:rPr>
        <w:rFonts w:ascii="C39T30Lfz" w:hAnsi="C39T30Lfz"/>
        <w:spacing w:val="0"/>
        <w:w w:val="100"/>
        <w:sz w:val="56"/>
      </w:rPr>
      <w:t></w:t>
    </w:r>
    <w:r w:rsidRPr="00CF5ACD">
      <w:rPr>
        <w:rFonts w:ascii="C39T30Lfz" w:hAnsi="C39T30Lfz"/>
        <w:spacing w:val="0"/>
        <w:w w:val="100"/>
        <w:sz w:val="56"/>
      </w:rPr>
      <w:t></w:t>
    </w:r>
    <w:r w:rsidRPr="00CF5ACD">
      <w:rPr>
        <w:rFonts w:ascii="C39T30Lfz" w:hAnsi="C39T30Lfz"/>
        <w:spacing w:val="0"/>
        <w:w w:val="100"/>
        <w:sz w:val="56"/>
      </w:rPr>
      <w:t></w:t>
    </w:r>
    <w:r w:rsidRPr="00CF5ACD">
      <w:rPr>
        <w:rFonts w:ascii="C39T30Lfz" w:hAnsi="C39T30Lfz"/>
        <w:spacing w:val="0"/>
        <w:w w:val="100"/>
        <w:sz w:val="56"/>
      </w:rPr>
      <w:t></w:t>
    </w:r>
    <w:r w:rsidRPr="00CF5AC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PP/2017/2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PP/2017/2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8E" w:rsidRPr="001075E9" w:rsidRDefault="00E4138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4138E" w:rsidRDefault="00E4138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CD" w:rsidRPr="00CF5ACD" w:rsidRDefault="00CF5ACD">
    <w:pPr>
      <w:pStyle w:val="a5"/>
    </w:pPr>
    <w:fldSimple w:instr=" TITLE  \* MERGEFORMAT ">
      <w:r w:rsidR="00E20F59">
        <w:t>ECE/MP.PP/2017/20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CD" w:rsidRPr="00CF5ACD" w:rsidRDefault="00CF5ACD" w:rsidP="00CF5ACD">
    <w:pPr>
      <w:pStyle w:val="a5"/>
      <w:jc w:val="right"/>
    </w:pPr>
    <w:fldSimple w:instr=" TITLE  \* MERGEFORMAT ">
      <w:r w:rsidR="00E20F59">
        <w:t>ECE/MP.PP/2017/20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42" w:rsidRDefault="00B81942" w:rsidP="00B8194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8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33FD"/>
    <w:rsid w:val="00173972"/>
    <w:rsid w:val="00177AA2"/>
    <w:rsid w:val="00180183"/>
    <w:rsid w:val="0018024D"/>
    <w:rsid w:val="0018649F"/>
    <w:rsid w:val="00196389"/>
    <w:rsid w:val="001A4FAD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A0430"/>
    <w:rsid w:val="004E05B7"/>
    <w:rsid w:val="0050108D"/>
    <w:rsid w:val="00513081"/>
    <w:rsid w:val="00517901"/>
    <w:rsid w:val="00526683"/>
    <w:rsid w:val="005269D3"/>
    <w:rsid w:val="005639C1"/>
    <w:rsid w:val="005709E0"/>
    <w:rsid w:val="00572E19"/>
    <w:rsid w:val="005961C8"/>
    <w:rsid w:val="005966F1"/>
    <w:rsid w:val="005C543D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428DB"/>
    <w:rsid w:val="00A84021"/>
    <w:rsid w:val="00A84D35"/>
    <w:rsid w:val="00A917B3"/>
    <w:rsid w:val="00AB4B51"/>
    <w:rsid w:val="00B10CC7"/>
    <w:rsid w:val="00B36DF7"/>
    <w:rsid w:val="00B539E7"/>
    <w:rsid w:val="00B5494C"/>
    <w:rsid w:val="00B62458"/>
    <w:rsid w:val="00B81942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CF5ACD"/>
    <w:rsid w:val="00D33D63"/>
    <w:rsid w:val="00D519BA"/>
    <w:rsid w:val="00D5253A"/>
    <w:rsid w:val="00D90028"/>
    <w:rsid w:val="00D90138"/>
    <w:rsid w:val="00DD78D1"/>
    <w:rsid w:val="00DE32CD"/>
    <w:rsid w:val="00DF5767"/>
    <w:rsid w:val="00DF71B9"/>
    <w:rsid w:val="00E12C5F"/>
    <w:rsid w:val="00E20F59"/>
    <w:rsid w:val="00E4138E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924DDB"/>
  <w15:docId w15:val="{0F9A5235-5FD6-428F-BF17-2C924692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2</Pages>
  <Words>465</Words>
  <Characters>3219</Characters>
  <Application>Microsoft Office Word</Application>
  <DocSecurity>0</DocSecurity>
  <Lines>80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ECE/MP.PP/2017/20</vt:lpstr>
      <vt:lpstr>A/</vt:lpstr>
    </vt:vector>
  </TitlesOfParts>
  <Company>DCM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ECE/MP.PP/2017/20</dc:title>
  <dc:subject/>
  <dc:creator>SHUVALOVA Natalia</dc:creator>
  <cp:keywords/>
  <cp:lastModifiedBy>SHUVALOVA Natalia</cp:lastModifiedBy>
  <cp:revision>4</cp:revision>
  <cp:lastPrinted>2017-08-09T08:04:00Z</cp:lastPrinted>
  <dcterms:created xsi:type="dcterms:W3CDTF">2017-08-09T08:04:00Z</dcterms:created>
  <dcterms:modified xsi:type="dcterms:W3CDTF">2017-08-09T08:08:00Z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