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8545AE" w14:paraId="675B620E" w14:textId="77777777" w:rsidTr="00B6553F">
        <w:trPr>
          <w:cantSplit/>
          <w:trHeight w:hRule="exact" w:val="851"/>
        </w:trPr>
        <w:tc>
          <w:tcPr>
            <w:tcW w:w="1276" w:type="dxa"/>
            <w:tcBorders>
              <w:bottom w:val="single" w:sz="4" w:space="0" w:color="auto"/>
            </w:tcBorders>
            <w:vAlign w:val="bottom"/>
          </w:tcPr>
          <w:p w14:paraId="0209598D" w14:textId="77777777" w:rsidR="00B56E9C" w:rsidRPr="008545AE" w:rsidRDefault="00B56E9C" w:rsidP="00B6553F">
            <w:pPr>
              <w:spacing w:after="80"/>
            </w:pPr>
          </w:p>
        </w:tc>
        <w:tc>
          <w:tcPr>
            <w:tcW w:w="2268" w:type="dxa"/>
            <w:tcBorders>
              <w:bottom w:val="single" w:sz="4" w:space="0" w:color="auto"/>
            </w:tcBorders>
            <w:vAlign w:val="bottom"/>
          </w:tcPr>
          <w:p w14:paraId="3BBD1EFC" w14:textId="77777777" w:rsidR="00B56E9C" w:rsidRPr="008545AE" w:rsidRDefault="00B56E9C" w:rsidP="00B6553F">
            <w:pPr>
              <w:spacing w:after="80" w:line="300" w:lineRule="exact"/>
              <w:rPr>
                <w:b/>
                <w:sz w:val="24"/>
                <w:szCs w:val="24"/>
              </w:rPr>
            </w:pPr>
            <w:r w:rsidRPr="008545AE">
              <w:rPr>
                <w:sz w:val="28"/>
                <w:szCs w:val="28"/>
              </w:rPr>
              <w:t>United Nations</w:t>
            </w:r>
          </w:p>
        </w:tc>
        <w:tc>
          <w:tcPr>
            <w:tcW w:w="6095" w:type="dxa"/>
            <w:gridSpan w:val="2"/>
            <w:tcBorders>
              <w:bottom w:val="single" w:sz="4" w:space="0" w:color="auto"/>
            </w:tcBorders>
            <w:vAlign w:val="bottom"/>
          </w:tcPr>
          <w:p w14:paraId="615A7C32" w14:textId="4BCFE5FD" w:rsidR="00B56E9C" w:rsidRPr="008545AE" w:rsidRDefault="00042ED5" w:rsidP="005046ED">
            <w:pPr>
              <w:jc w:val="right"/>
            </w:pPr>
            <w:bookmarkStart w:id="0" w:name="OLE_LINK1"/>
            <w:bookmarkStart w:id="1" w:name="_GoBack"/>
            <w:r w:rsidRPr="00042ED5">
              <w:t>(Advance edited copy)</w:t>
            </w:r>
            <w:r>
              <w:rPr>
                <w:sz w:val="40"/>
              </w:rPr>
              <w:t xml:space="preserve">   </w:t>
            </w:r>
            <w:bookmarkEnd w:id="1"/>
            <w:r w:rsidR="00677C10" w:rsidRPr="008545AE">
              <w:rPr>
                <w:sz w:val="40"/>
              </w:rPr>
              <w:t>ECE</w:t>
            </w:r>
            <w:r w:rsidR="00677C10" w:rsidRPr="008545AE">
              <w:t>/MP.</w:t>
            </w:r>
            <w:r w:rsidR="00337589" w:rsidRPr="008545AE">
              <w:t>PP/2017/12</w:t>
            </w:r>
            <w:bookmarkEnd w:id="0"/>
          </w:p>
        </w:tc>
      </w:tr>
      <w:tr w:rsidR="00B56E9C" w:rsidRPr="008545AE" w14:paraId="1234207E" w14:textId="77777777" w:rsidTr="00B6553F">
        <w:trPr>
          <w:cantSplit/>
          <w:trHeight w:hRule="exact" w:val="2835"/>
        </w:trPr>
        <w:tc>
          <w:tcPr>
            <w:tcW w:w="1276" w:type="dxa"/>
            <w:tcBorders>
              <w:top w:val="single" w:sz="4" w:space="0" w:color="auto"/>
              <w:bottom w:val="single" w:sz="12" w:space="0" w:color="auto"/>
            </w:tcBorders>
          </w:tcPr>
          <w:p w14:paraId="37CD8F66" w14:textId="77777777" w:rsidR="00B56E9C" w:rsidRPr="008545AE" w:rsidRDefault="00A87DBB" w:rsidP="00B6553F">
            <w:pPr>
              <w:spacing w:before="120"/>
            </w:pPr>
            <w:r w:rsidRPr="008545AE">
              <w:rPr>
                <w:noProof/>
                <w:lang w:eastAsia="en-GB"/>
              </w:rPr>
              <w:drawing>
                <wp:inline distT="0" distB="0" distL="0" distR="0" wp14:anchorId="191B57CE" wp14:editId="4904284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030D80" w14:textId="77777777" w:rsidR="00B56E9C" w:rsidRPr="008545AE" w:rsidRDefault="00D773DF" w:rsidP="00D773DF">
            <w:pPr>
              <w:spacing w:before="120" w:line="420" w:lineRule="exact"/>
              <w:rPr>
                <w:sz w:val="40"/>
                <w:szCs w:val="40"/>
              </w:rPr>
            </w:pPr>
            <w:r w:rsidRPr="008545AE">
              <w:rPr>
                <w:b/>
                <w:sz w:val="40"/>
                <w:szCs w:val="40"/>
              </w:rPr>
              <w:t>Economic and Social Council</w:t>
            </w:r>
          </w:p>
        </w:tc>
        <w:tc>
          <w:tcPr>
            <w:tcW w:w="2835" w:type="dxa"/>
            <w:tcBorders>
              <w:top w:val="single" w:sz="4" w:space="0" w:color="auto"/>
              <w:bottom w:val="single" w:sz="12" w:space="0" w:color="auto"/>
            </w:tcBorders>
          </w:tcPr>
          <w:p w14:paraId="6429D259" w14:textId="08C7A444" w:rsidR="00B56E9C" w:rsidRPr="008545AE" w:rsidRDefault="00677C10" w:rsidP="00677C10">
            <w:pPr>
              <w:spacing w:before="240" w:line="240" w:lineRule="exact"/>
            </w:pPr>
            <w:r w:rsidRPr="008545AE">
              <w:t xml:space="preserve">Distr.: </w:t>
            </w:r>
            <w:r w:rsidR="00B50BBC" w:rsidRPr="008545AE">
              <w:t>General</w:t>
            </w:r>
          </w:p>
          <w:p w14:paraId="33777AEC" w14:textId="06BD9C57" w:rsidR="00677C10" w:rsidRPr="008545AE" w:rsidRDefault="00434719" w:rsidP="00677C10">
            <w:pPr>
              <w:spacing w:line="240" w:lineRule="exact"/>
            </w:pPr>
            <w:r>
              <w:t xml:space="preserve">17 </w:t>
            </w:r>
            <w:r w:rsidR="00F97323" w:rsidRPr="008545AE">
              <w:t>May</w:t>
            </w:r>
            <w:r w:rsidR="00677C10" w:rsidRPr="008545AE">
              <w:t xml:space="preserve"> 201</w:t>
            </w:r>
            <w:r w:rsidR="005046ED" w:rsidRPr="008545AE">
              <w:t>7</w:t>
            </w:r>
          </w:p>
          <w:p w14:paraId="09B37A5E" w14:textId="77777777" w:rsidR="00677C10" w:rsidRPr="008545AE" w:rsidRDefault="00677C10" w:rsidP="00677C10">
            <w:pPr>
              <w:spacing w:line="240" w:lineRule="exact"/>
            </w:pPr>
          </w:p>
          <w:p w14:paraId="456A1854" w14:textId="77777777" w:rsidR="00677C10" w:rsidRPr="008545AE" w:rsidRDefault="00677C10" w:rsidP="00677C10">
            <w:pPr>
              <w:spacing w:line="240" w:lineRule="exact"/>
            </w:pPr>
            <w:r w:rsidRPr="008545AE">
              <w:t>Original: English</w:t>
            </w:r>
          </w:p>
        </w:tc>
      </w:tr>
    </w:tbl>
    <w:p w14:paraId="5C86E5CA" w14:textId="77777777" w:rsidR="00F97323" w:rsidRPr="008545AE" w:rsidRDefault="00F97323" w:rsidP="00F97323">
      <w:pPr>
        <w:spacing w:before="120" w:line="240" w:lineRule="auto"/>
        <w:rPr>
          <w:b/>
          <w:bCs/>
          <w:sz w:val="28"/>
          <w:szCs w:val="28"/>
        </w:rPr>
      </w:pPr>
      <w:r w:rsidRPr="008545AE">
        <w:rPr>
          <w:b/>
          <w:bCs/>
          <w:sz w:val="28"/>
          <w:szCs w:val="28"/>
        </w:rPr>
        <w:t>Economic Commission for Europe</w:t>
      </w:r>
    </w:p>
    <w:p w14:paraId="3E2A6128" w14:textId="77777777" w:rsidR="00F97323" w:rsidRPr="008545AE" w:rsidRDefault="00F97323" w:rsidP="00F97323">
      <w:pPr>
        <w:spacing w:before="120" w:line="280" w:lineRule="atLeast"/>
        <w:rPr>
          <w:sz w:val="28"/>
          <w:szCs w:val="28"/>
        </w:rPr>
      </w:pPr>
      <w:r w:rsidRPr="008545AE">
        <w:rPr>
          <w:sz w:val="28"/>
          <w:szCs w:val="28"/>
        </w:rPr>
        <w:t xml:space="preserve">Meeting of the Parties to the Convention on </w:t>
      </w:r>
      <w:r w:rsidRPr="008545AE">
        <w:rPr>
          <w:sz w:val="28"/>
          <w:szCs w:val="28"/>
        </w:rPr>
        <w:br/>
        <w:t xml:space="preserve">Access to Information, Public Participation </w:t>
      </w:r>
      <w:r w:rsidRPr="008545AE">
        <w:rPr>
          <w:sz w:val="28"/>
          <w:szCs w:val="28"/>
        </w:rPr>
        <w:br/>
        <w:t xml:space="preserve">in Decision-making and Access to Justice </w:t>
      </w:r>
      <w:r w:rsidRPr="008545AE">
        <w:rPr>
          <w:sz w:val="28"/>
          <w:szCs w:val="28"/>
        </w:rPr>
        <w:br/>
        <w:t>in Environmental Matters</w:t>
      </w:r>
    </w:p>
    <w:p w14:paraId="7ADE0F26" w14:textId="77777777" w:rsidR="00F97323" w:rsidRPr="008545AE" w:rsidRDefault="00F97323" w:rsidP="00F97323">
      <w:pPr>
        <w:spacing w:before="120"/>
        <w:rPr>
          <w:b/>
          <w:bCs/>
        </w:rPr>
      </w:pPr>
      <w:r w:rsidRPr="008545AE">
        <w:rPr>
          <w:b/>
          <w:bCs/>
        </w:rPr>
        <w:t>Sixth session</w:t>
      </w:r>
    </w:p>
    <w:p w14:paraId="33F819EB" w14:textId="77777777" w:rsidR="00F97323" w:rsidRPr="008545AE" w:rsidRDefault="00F97323" w:rsidP="00F97323">
      <w:r w:rsidRPr="008545AE">
        <w:t>Budva, Montenegro, 11–13 September 2017</w:t>
      </w:r>
    </w:p>
    <w:p w14:paraId="2198A077" w14:textId="77777777" w:rsidR="00F97323" w:rsidRPr="008545AE" w:rsidRDefault="00F97323" w:rsidP="00F97323">
      <w:pPr>
        <w:spacing w:line="240" w:lineRule="auto"/>
      </w:pPr>
      <w:r w:rsidRPr="008545AE">
        <w:t>Item 9 (b) of the provisional agenda</w:t>
      </w:r>
    </w:p>
    <w:p w14:paraId="5679E240" w14:textId="5F03BA9D" w:rsidR="00337589" w:rsidRPr="008545AE" w:rsidRDefault="00337589" w:rsidP="00F97323">
      <w:pPr>
        <w:rPr>
          <w:sz w:val="28"/>
          <w:szCs w:val="28"/>
        </w:rPr>
      </w:pPr>
      <w:r w:rsidRPr="008545AE">
        <w:rPr>
          <w:rStyle w:val="Strong"/>
        </w:rPr>
        <w:t>Programme of work and operation of the Convention:</w:t>
      </w:r>
      <w:r w:rsidRPr="008545AE">
        <w:rPr>
          <w:rStyle w:val="Strong"/>
        </w:rPr>
        <w:br/>
      </w:r>
      <w:r w:rsidR="008545AE">
        <w:rPr>
          <w:rStyle w:val="Strong"/>
        </w:rPr>
        <w:t>f</w:t>
      </w:r>
      <w:r w:rsidRPr="008545AE">
        <w:rPr>
          <w:rStyle w:val="Strong"/>
        </w:rPr>
        <w:t>uture work programme</w:t>
      </w:r>
    </w:p>
    <w:p w14:paraId="67BDBBF2" w14:textId="632D80F5" w:rsidR="00677C10" w:rsidRPr="008545AE" w:rsidRDefault="00677C10" w:rsidP="00F97323">
      <w:pPr>
        <w:pStyle w:val="HChG"/>
      </w:pPr>
      <w:r w:rsidRPr="008545AE">
        <w:tab/>
      </w:r>
      <w:r w:rsidRPr="008545AE">
        <w:tab/>
      </w:r>
      <w:r w:rsidR="00337589" w:rsidRPr="008545AE">
        <w:t>Draft decision VI/5 on the work programme for 2018-2021</w:t>
      </w:r>
      <w:r w:rsidR="00E16AC2" w:rsidRPr="008545AE">
        <w:rPr>
          <w:rStyle w:val="FootnoteReference"/>
          <w:sz w:val="20"/>
          <w:vertAlign w:val="baseline"/>
        </w:rPr>
        <w:footnoteReference w:customMarkFollows="1" w:id="2"/>
        <w:t>*</w:t>
      </w:r>
    </w:p>
    <w:p w14:paraId="42C473AE" w14:textId="1B00CAB5" w:rsidR="004F370B" w:rsidRPr="008545AE" w:rsidRDefault="00F97323" w:rsidP="00F97323">
      <w:pPr>
        <w:pStyle w:val="H1G"/>
      </w:pPr>
      <w:r w:rsidRPr="008545AE">
        <w:tab/>
      </w:r>
      <w:r w:rsidRPr="008545AE">
        <w:tab/>
      </w:r>
      <w:r w:rsidR="004F370B" w:rsidRPr="008545AE">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32B02" w:rsidRPr="008545AE" w14:paraId="39D2E5C4" w14:textId="77777777" w:rsidTr="00F97323">
        <w:trPr>
          <w:jc w:val="center"/>
        </w:trPr>
        <w:tc>
          <w:tcPr>
            <w:tcW w:w="9629" w:type="dxa"/>
            <w:tcBorders>
              <w:bottom w:val="nil"/>
            </w:tcBorders>
            <w:shd w:val="clear" w:color="auto" w:fill="auto"/>
          </w:tcPr>
          <w:p w14:paraId="55FF2FA0" w14:textId="77777777" w:rsidR="00F32B02" w:rsidRPr="008545AE" w:rsidRDefault="00F32B02" w:rsidP="00F32B02">
            <w:pPr>
              <w:spacing w:before="240" w:after="120"/>
              <w:ind w:left="255"/>
              <w:rPr>
                <w:i/>
                <w:sz w:val="24"/>
              </w:rPr>
            </w:pPr>
            <w:r w:rsidRPr="008545AE">
              <w:rPr>
                <w:i/>
                <w:sz w:val="24"/>
              </w:rPr>
              <w:t>Summary</w:t>
            </w:r>
          </w:p>
        </w:tc>
      </w:tr>
      <w:tr w:rsidR="00F32B02" w:rsidRPr="008545AE" w14:paraId="0DA96145" w14:textId="77777777" w:rsidTr="00F97323">
        <w:trPr>
          <w:jc w:val="center"/>
        </w:trPr>
        <w:tc>
          <w:tcPr>
            <w:tcW w:w="9629" w:type="dxa"/>
            <w:tcBorders>
              <w:top w:val="nil"/>
              <w:bottom w:val="nil"/>
            </w:tcBorders>
            <w:shd w:val="clear" w:color="auto" w:fill="auto"/>
          </w:tcPr>
          <w:p w14:paraId="03D943C6" w14:textId="1A406369" w:rsidR="00F97323" w:rsidRPr="008545AE" w:rsidRDefault="00F97323" w:rsidP="000A265B">
            <w:pPr>
              <w:pStyle w:val="SingleTxtG"/>
              <w:spacing w:before="60"/>
            </w:pPr>
            <w:r w:rsidRPr="008545AE">
              <w:tab/>
            </w:r>
            <w:r w:rsidR="00F32B02" w:rsidRPr="008545AE">
              <w:tab/>
              <w:t xml:space="preserve">At its fifth session (Maastricht, the Netherlands, 30 June–1 July 2014), the Meeting of the Parties to the Convention on Access to Information, Public Participation in Decision-making and Access to Justice in Environmental Matters requested the secretariat to prepare a draft work programme for the intersessional period following the </w:t>
            </w:r>
            <w:r w:rsidR="00F32B02" w:rsidRPr="00B75FB2">
              <w:t>sixth session of the Meeting of the Parties, including a detailed breakdown of estimated costs, for consideration and further elaboration by the Bureau and the Working Group of the Parties.</w:t>
            </w:r>
            <w:r w:rsidR="00E16AC2" w:rsidRPr="00B75FB2">
              <w:rPr>
                <w:vertAlign w:val="superscript"/>
              </w:rPr>
              <w:footnoteReference w:id="3"/>
            </w:r>
            <w:r w:rsidR="00F32B02" w:rsidRPr="00B75FB2">
              <w:t xml:space="preserve"> The Bureau, with the assistance of the secretariat, was also requested to provide an estimation of the operational costs needed for the effective functioning of the Convention</w:t>
            </w:r>
            <w:r w:rsidR="006C034B" w:rsidRPr="00B75FB2">
              <w:t xml:space="preserve"> that </w:t>
            </w:r>
            <w:r w:rsidR="00B96F30" w:rsidRPr="00B75FB2">
              <w:t xml:space="preserve">was </w:t>
            </w:r>
            <w:r w:rsidR="00F32B02" w:rsidRPr="00B75FB2">
              <w:t>clearly distinct from the cost of other activities subject to the availability of resources.</w:t>
            </w:r>
            <w:r w:rsidR="00BF4B7D" w:rsidRPr="00B75FB2">
              <w:rPr>
                <w:vertAlign w:val="superscript"/>
              </w:rPr>
              <w:footnoteReference w:id="4"/>
            </w:r>
          </w:p>
          <w:p w14:paraId="31D2A18F" w14:textId="6697C2B7" w:rsidR="00F32B02" w:rsidRPr="008545AE" w:rsidRDefault="00F97323" w:rsidP="006F1810">
            <w:pPr>
              <w:pStyle w:val="SingleTxtG"/>
              <w:ind w:firstLine="566"/>
            </w:pPr>
            <w:r w:rsidRPr="008545AE">
              <w:tab/>
            </w:r>
            <w:r w:rsidR="00F32B02" w:rsidRPr="008545AE">
              <w:t xml:space="preserve">In accordance with those decisions, the present document, which was prepared by the Bureau with support from the secretariat, contains a draft decision on the </w:t>
            </w:r>
            <w:r w:rsidR="006C034B" w:rsidRPr="008545AE">
              <w:t xml:space="preserve">future </w:t>
            </w:r>
            <w:r w:rsidR="00F32B02" w:rsidRPr="008545AE">
              <w:t xml:space="preserve">work programme and three tables: a draft work programme for 2018–2021 (annex I); draft estimated costs of activities for the work areas listed in the work programme for 2018–2021 </w:t>
            </w:r>
            <w:r w:rsidR="00F32B02" w:rsidRPr="008545AE">
              <w:lastRenderedPageBreak/>
              <w:t>(annex II); and an example of the possible distribution of different meetings under the Convention for the period 2018–2021 (annex III).</w:t>
            </w:r>
          </w:p>
          <w:p w14:paraId="788CB340" w14:textId="77777777" w:rsidR="00F32B02" w:rsidRPr="008545AE" w:rsidRDefault="00F32B02" w:rsidP="000A265B">
            <w:pPr>
              <w:pStyle w:val="SingleTxtG"/>
              <w:ind w:firstLine="566"/>
            </w:pPr>
            <w:r w:rsidRPr="008545AE">
              <w:tab/>
            </w:r>
            <w:r w:rsidR="00791E33" w:rsidRPr="008545AE">
              <w:t>A</w:t>
            </w:r>
            <w:r w:rsidR="003D782D" w:rsidRPr="008545AE">
              <w:t>t</w:t>
            </w:r>
            <w:r w:rsidRPr="008545AE">
              <w:t xml:space="preserve"> its twentieth meeting </w:t>
            </w:r>
            <w:r w:rsidR="00791E33" w:rsidRPr="008545AE">
              <w:t xml:space="preserve">(Geneva, 15–17 June 2016), the Working Group </w:t>
            </w:r>
            <w:r w:rsidRPr="008545AE">
              <w:t>discussed a number of issues in relation to the new work programme, including</w:t>
            </w:r>
            <w:r w:rsidR="00ED211C" w:rsidRPr="008545AE">
              <w:t>: (a)</w:t>
            </w:r>
            <w:r w:rsidRPr="008545AE">
              <w:t xml:space="preserve"> prolongation of the intersessional period to four years; </w:t>
            </w:r>
            <w:r w:rsidR="00ED211C" w:rsidRPr="008545AE">
              <w:t xml:space="preserve">(b) </w:t>
            </w:r>
            <w:r w:rsidRPr="008545AE">
              <w:t xml:space="preserve">introducing a thematic discussion on different substantive issues at each meeting of the Working Group of the Parties; </w:t>
            </w:r>
            <w:r w:rsidR="00ED211C" w:rsidRPr="008545AE">
              <w:t xml:space="preserve">(c) </w:t>
            </w:r>
            <w:r w:rsidRPr="008545AE">
              <w:t xml:space="preserve">prioritization of topics within each work area of the work programme; and </w:t>
            </w:r>
            <w:r w:rsidR="00ED211C" w:rsidRPr="008545AE">
              <w:t xml:space="preserve">(d) the </w:t>
            </w:r>
            <w:r w:rsidRPr="008545AE">
              <w:t xml:space="preserve">number of </w:t>
            </w:r>
            <w:r w:rsidR="00ED211C" w:rsidRPr="008545AE">
              <w:t xml:space="preserve">task force </w:t>
            </w:r>
            <w:r w:rsidRPr="008545AE">
              <w:t xml:space="preserve">meetings in the next intersessional period. There was general support </w:t>
            </w:r>
            <w:r w:rsidR="00ED211C" w:rsidRPr="008545AE">
              <w:t xml:space="preserve">for </w:t>
            </w:r>
            <w:r w:rsidRPr="008545AE">
              <w:t>extend</w:t>
            </w:r>
            <w:r w:rsidR="00ED211C" w:rsidRPr="008545AE">
              <w:t>ing</w:t>
            </w:r>
            <w:r w:rsidRPr="008545AE">
              <w:t xml:space="preserve"> the intersessional period to four years and </w:t>
            </w:r>
            <w:r w:rsidR="00ED211C" w:rsidRPr="008545AE">
              <w:t xml:space="preserve">for </w:t>
            </w:r>
            <w:r w:rsidRPr="008545AE">
              <w:t>introduc</w:t>
            </w:r>
            <w:r w:rsidR="00ED211C" w:rsidRPr="008545AE">
              <w:t>ing</w:t>
            </w:r>
            <w:r w:rsidRPr="008545AE">
              <w:t xml:space="preserve"> new substantive thematic sessions. </w:t>
            </w:r>
            <w:r w:rsidR="00ED211C" w:rsidRPr="008545AE">
              <w:t>Following its discussion, t</w:t>
            </w:r>
            <w:r w:rsidRPr="008545AE">
              <w:t xml:space="preserve">he Working Group requested the Bureau to prepare a draft decision </w:t>
            </w:r>
            <w:r w:rsidR="00ED211C" w:rsidRPr="008545AE">
              <w:t xml:space="preserve">and a revised </w:t>
            </w:r>
            <w:r w:rsidRPr="008545AE">
              <w:t xml:space="preserve">work programme in the light of </w:t>
            </w:r>
            <w:r w:rsidR="00ED211C" w:rsidRPr="008545AE">
              <w:t xml:space="preserve">its </w:t>
            </w:r>
            <w:r w:rsidRPr="008545AE">
              <w:t xml:space="preserve">comments. </w:t>
            </w:r>
          </w:p>
          <w:p w14:paraId="48C5A951" w14:textId="77777777" w:rsidR="002D0E7C" w:rsidRPr="008545AE" w:rsidRDefault="00F32B02" w:rsidP="000A265B">
            <w:pPr>
              <w:pStyle w:val="SingleTxtG"/>
              <w:ind w:firstLine="566"/>
            </w:pPr>
            <w:r w:rsidRPr="008545AE">
              <w:tab/>
              <w:t xml:space="preserve">The Bureau prepared </w:t>
            </w:r>
            <w:r w:rsidR="00ED211C" w:rsidRPr="008545AE">
              <w:t xml:space="preserve">a </w:t>
            </w:r>
            <w:r w:rsidRPr="008545AE">
              <w:t xml:space="preserve">revised draft </w:t>
            </w:r>
            <w:r w:rsidR="00ED211C" w:rsidRPr="008545AE">
              <w:t>in accordance with the Working Group’s request</w:t>
            </w:r>
            <w:r w:rsidRPr="008545AE">
              <w:t xml:space="preserve">. Furthermore, </w:t>
            </w:r>
            <w:r w:rsidR="00ED211C" w:rsidRPr="008545AE">
              <w:t xml:space="preserve">it </w:t>
            </w:r>
            <w:r w:rsidRPr="008545AE">
              <w:t xml:space="preserve">agreed </w:t>
            </w:r>
            <w:r w:rsidR="00B96F30" w:rsidRPr="008545AE">
              <w:t xml:space="preserve">that the objectives and expected outcomes </w:t>
            </w:r>
            <w:r w:rsidRPr="008545AE">
              <w:t xml:space="preserve">for </w:t>
            </w:r>
            <w:r w:rsidR="00B96F30" w:rsidRPr="008545AE">
              <w:t xml:space="preserve">four work areas — </w:t>
            </w:r>
            <w:r w:rsidRPr="008545AE">
              <w:t>access to information</w:t>
            </w:r>
            <w:r w:rsidR="00B96F30" w:rsidRPr="008545AE">
              <w:t>;</w:t>
            </w:r>
            <w:r w:rsidRPr="008545AE">
              <w:t xml:space="preserve"> public participation</w:t>
            </w:r>
            <w:r w:rsidR="00B96F30" w:rsidRPr="008545AE">
              <w:t>;</w:t>
            </w:r>
            <w:r w:rsidRPr="008545AE">
              <w:t xml:space="preserve"> access to justice</w:t>
            </w:r>
            <w:r w:rsidR="00B96F30" w:rsidRPr="008545AE">
              <w:t>;</w:t>
            </w:r>
            <w:r w:rsidRPr="008545AE">
              <w:t xml:space="preserve"> and </w:t>
            </w:r>
            <w:r w:rsidR="00B96F30" w:rsidRPr="008545AE">
              <w:t xml:space="preserve">the </w:t>
            </w:r>
            <w:r w:rsidRPr="008545AE">
              <w:t xml:space="preserve">promotion of the Convention’s principles in international forums </w:t>
            </w:r>
            <w:r w:rsidR="00B96F30" w:rsidRPr="008545AE">
              <w:t xml:space="preserve">— should be detailed in </w:t>
            </w:r>
            <w:r w:rsidRPr="008545AE">
              <w:t>the respective draft decisions</w:t>
            </w:r>
            <w:r w:rsidR="00B96F30" w:rsidRPr="008545AE">
              <w:t xml:space="preserve"> on those areas of work, and should not be repeated in the work programme. That information has </w:t>
            </w:r>
            <w:r w:rsidRPr="008545AE">
              <w:t xml:space="preserve">therefore </w:t>
            </w:r>
            <w:r w:rsidR="002D0E7C" w:rsidRPr="008545AE">
              <w:t xml:space="preserve">been </w:t>
            </w:r>
            <w:r w:rsidRPr="008545AE">
              <w:t xml:space="preserve">removed from </w:t>
            </w:r>
            <w:r w:rsidR="00B96F30" w:rsidRPr="008545AE">
              <w:t xml:space="preserve">the </w:t>
            </w:r>
            <w:r w:rsidR="002D0E7C" w:rsidRPr="008545AE">
              <w:t xml:space="preserve">draft work programme </w:t>
            </w:r>
            <w:r w:rsidRPr="008545AE">
              <w:t>and introduced instead in the respective draft decisions</w:t>
            </w:r>
            <w:r w:rsidR="00A04853" w:rsidRPr="008545AE">
              <w:t>, which are cross-referenced in the work programme</w:t>
            </w:r>
            <w:r w:rsidRPr="008545AE">
              <w:t>.</w:t>
            </w:r>
            <w:r w:rsidR="002D0E7C" w:rsidRPr="008545AE">
              <w:t xml:space="preserve"> </w:t>
            </w:r>
          </w:p>
          <w:p w14:paraId="61FD670F" w14:textId="155EA3BE" w:rsidR="002D0E7C" w:rsidRPr="008545AE" w:rsidRDefault="004F370B" w:rsidP="006F1810">
            <w:pPr>
              <w:pStyle w:val="SingleTxtG"/>
              <w:ind w:firstLine="566"/>
            </w:pPr>
            <w:r w:rsidRPr="008545AE">
              <w:t>T</w:t>
            </w:r>
            <w:r w:rsidR="006567F3" w:rsidRPr="008545AE">
              <w:t xml:space="preserve">he </w:t>
            </w:r>
            <w:r w:rsidR="00D54ECB">
              <w:t xml:space="preserve">revised </w:t>
            </w:r>
            <w:r w:rsidR="006567F3" w:rsidRPr="008545AE">
              <w:t>draft decision was then distributed to Parties and stakeholders on 27</w:t>
            </w:r>
            <w:r w:rsidR="00D54ECB">
              <w:t> </w:t>
            </w:r>
            <w:r w:rsidR="006567F3" w:rsidRPr="008545AE">
              <w:t xml:space="preserve">September 2016 for comments </w:t>
            </w:r>
            <w:r w:rsidR="00D54ECB">
              <w:t xml:space="preserve">by </w:t>
            </w:r>
            <w:r w:rsidR="006567F3" w:rsidRPr="008545AE">
              <w:t xml:space="preserve">7 November 2016. </w:t>
            </w:r>
          </w:p>
          <w:p w14:paraId="51679419" w14:textId="16F933A2" w:rsidR="00F32B02" w:rsidRPr="008545AE" w:rsidRDefault="004E7DE7" w:rsidP="006F1810">
            <w:pPr>
              <w:pStyle w:val="SingleTxtG"/>
              <w:ind w:left="1170" w:firstLine="540"/>
            </w:pPr>
            <w:r w:rsidRPr="008545AE">
              <w:t xml:space="preserve">The Bureau considered the comments received and prepared </w:t>
            </w:r>
            <w:r w:rsidR="00D54ECB">
              <w:t xml:space="preserve">a second </w:t>
            </w:r>
            <w:r w:rsidRPr="008545AE">
              <w:t xml:space="preserve">revised version of the document for further consideration and approval by the Working Group at its twenty-first meeting (Geneva, 4–6 April 2017). </w:t>
            </w:r>
            <w:r w:rsidR="00D54ECB">
              <w:t>A</w:t>
            </w:r>
            <w:r w:rsidRPr="008545AE">
              <w:t xml:space="preserve">t its twenty-first meeting </w:t>
            </w:r>
            <w:r w:rsidR="00D54ECB">
              <w:t xml:space="preserve">the Working Group </w:t>
            </w:r>
            <w:r w:rsidRPr="008545AE">
              <w:t xml:space="preserve">approved the draft decision on the work programme for 2018–2021 </w:t>
            </w:r>
            <w:r w:rsidR="004F370B" w:rsidRPr="008545AE">
              <w:rPr>
                <w:color w:val="000000"/>
                <w:spacing w:val="-3"/>
                <w:shd w:val="clear" w:color="auto" w:fill="FFFFFF"/>
              </w:rPr>
              <w:t xml:space="preserve">(ECE/MP.PP/WG.1/2017/L.5) </w:t>
            </w:r>
            <w:r w:rsidR="004F370B" w:rsidRPr="008545AE">
              <w:t xml:space="preserve">without any amendments </w:t>
            </w:r>
            <w:r w:rsidRPr="008545AE">
              <w:t xml:space="preserve">and requested the secretariat to submit it to the Meeting of the Parties for consideration at its sixth session. </w:t>
            </w:r>
          </w:p>
        </w:tc>
      </w:tr>
      <w:tr w:rsidR="00F32B02" w:rsidRPr="008545AE" w14:paraId="0570BBD5" w14:textId="77777777" w:rsidTr="00F97323">
        <w:trPr>
          <w:jc w:val="center"/>
        </w:trPr>
        <w:tc>
          <w:tcPr>
            <w:tcW w:w="9629" w:type="dxa"/>
            <w:tcBorders>
              <w:top w:val="nil"/>
            </w:tcBorders>
            <w:shd w:val="clear" w:color="auto" w:fill="auto"/>
          </w:tcPr>
          <w:p w14:paraId="360553E8" w14:textId="77777777" w:rsidR="00F32B02" w:rsidRPr="008545AE" w:rsidRDefault="00F32B02" w:rsidP="00F32B02"/>
        </w:tc>
      </w:tr>
    </w:tbl>
    <w:p w14:paraId="1FECEAC6" w14:textId="6590D589" w:rsidR="00603CCF" w:rsidRPr="008545AE" w:rsidRDefault="00603CCF" w:rsidP="00BF4B7D">
      <w:pPr>
        <w:spacing w:before="240" w:after="120"/>
        <w:rPr>
          <w:sz w:val="28"/>
        </w:rPr>
      </w:pPr>
      <w:r w:rsidRPr="008545AE">
        <w:rPr>
          <w:sz w:val="28"/>
        </w:rPr>
        <w:t>Contents</w:t>
      </w:r>
    </w:p>
    <w:p w14:paraId="5EF77410" w14:textId="77777777" w:rsidR="00603CCF" w:rsidRPr="008545AE" w:rsidRDefault="00603CCF" w:rsidP="00603CCF">
      <w:pPr>
        <w:tabs>
          <w:tab w:val="right" w:pos="9638"/>
        </w:tabs>
        <w:spacing w:after="120"/>
        <w:ind w:left="283"/>
        <w:rPr>
          <w:sz w:val="18"/>
        </w:rPr>
      </w:pPr>
      <w:r w:rsidRPr="008545AE">
        <w:rPr>
          <w:i/>
          <w:sz w:val="18"/>
        </w:rPr>
        <w:tab/>
        <w:t>Page</w:t>
      </w:r>
    </w:p>
    <w:p w14:paraId="000ECE4F" w14:textId="60326C17" w:rsidR="00603CCF" w:rsidRPr="008545AE" w:rsidRDefault="00603CCF" w:rsidP="00F94573">
      <w:pPr>
        <w:tabs>
          <w:tab w:val="right" w:pos="850"/>
          <w:tab w:val="left" w:pos="1134"/>
          <w:tab w:val="left" w:pos="1559"/>
          <w:tab w:val="left" w:pos="1984"/>
          <w:tab w:val="left" w:leader="dot" w:pos="8929"/>
          <w:tab w:val="right" w:pos="9638"/>
        </w:tabs>
        <w:spacing w:after="120"/>
      </w:pPr>
      <w:r w:rsidRPr="008545AE">
        <w:tab/>
      </w:r>
      <w:r w:rsidRPr="008545AE">
        <w:tab/>
        <w:t>Dr</w:t>
      </w:r>
      <w:r w:rsidR="00F46AEB" w:rsidRPr="008545AE">
        <w:t>aft d</w:t>
      </w:r>
      <w:r w:rsidR="00337589" w:rsidRPr="008545AE">
        <w:t>ecision VI/5</w:t>
      </w:r>
      <w:r w:rsidRPr="008545AE">
        <w:t xml:space="preserve"> on the work programme for 2018–2021</w:t>
      </w:r>
      <w:r w:rsidRPr="008545AE">
        <w:tab/>
      </w:r>
      <w:r w:rsidRPr="008545AE">
        <w:tab/>
      </w:r>
      <w:r w:rsidR="00337589" w:rsidRPr="008545AE">
        <w:t>3</w:t>
      </w:r>
    </w:p>
    <w:p w14:paraId="530D651F" w14:textId="77777777" w:rsidR="00603CCF" w:rsidRPr="008545AE" w:rsidRDefault="00603CCF" w:rsidP="00F94573">
      <w:pPr>
        <w:tabs>
          <w:tab w:val="right" w:pos="850"/>
          <w:tab w:val="left" w:pos="1134"/>
          <w:tab w:val="left" w:pos="1559"/>
          <w:tab w:val="left" w:pos="1984"/>
          <w:tab w:val="left" w:leader="dot" w:pos="8929"/>
          <w:tab w:val="right" w:pos="9638"/>
        </w:tabs>
        <w:spacing w:after="120"/>
      </w:pPr>
      <w:r w:rsidRPr="008545AE">
        <w:tab/>
        <w:t>Annexes</w:t>
      </w:r>
    </w:p>
    <w:p w14:paraId="43ED277C" w14:textId="4ADBD381" w:rsidR="00603CCF" w:rsidRPr="008545AE" w:rsidRDefault="00603CCF" w:rsidP="00F94573">
      <w:pPr>
        <w:tabs>
          <w:tab w:val="right" w:pos="850"/>
          <w:tab w:val="left" w:pos="1134"/>
          <w:tab w:val="left" w:pos="1559"/>
          <w:tab w:val="left" w:pos="1984"/>
          <w:tab w:val="left" w:leader="dot" w:pos="8929"/>
          <w:tab w:val="right" w:pos="9638"/>
        </w:tabs>
        <w:spacing w:after="120"/>
      </w:pPr>
      <w:r w:rsidRPr="008545AE">
        <w:tab/>
        <w:t>I.</w:t>
      </w:r>
      <w:r w:rsidRPr="008545AE">
        <w:tab/>
        <w:t>Draft work programme for 2018–2021</w:t>
      </w:r>
      <w:r w:rsidRPr="008545AE">
        <w:tab/>
      </w:r>
      <w:r w:rsidRPr="008545AE">
        <w:tab/>
      </w:r>
      <w:r w:rsidR="00337589" w:rsidRPr="008545AE">
        <w:t>5</w:t>
      </w:r>
    </w:p>
    <w:p w14:paraId="7C10A3A0" w14:textId="05304263" w:rsidR="00603CCF" w:rsidRPr="008545AE" w:rsidRDefault="00603CCF" w:rsidP="00F94573">
      <w:pPr>
        <w:tabs>
          <w:tab w:val="right" w:pos="850"/>
          <w:tab w:val="left" w:pos="1134"/>
          <w:tab w:val="left" w:pos="1559"/>
          <w:tab w:val="left" w:pos="1984"/>
          <w:tab w:val="left" w:leader="dot" w:pos="8929"/>
          <w:tab w:val="right" w:pos="9638"/>
        </w:tabs>
        <w:spacing w:after="120"/>
      </w:pPr>
      <w:r w:rsidRPr="008545AE">
        <w:tab/>
        <w:t>II.</w:t>
      </w:r>
      <w:r w:rsidRPr="008545AE">
        <w:tab/>
        <w:t>Draft estimated costs of activities of the work areas listed in the work programme for 2018–2021</w:t>
      </w:r>
      <w:r w:rsidRPr="008545AE">
        <w:tab/>
      </w:r>
      <w:r w:rsidRPr="008545AE">
        <w:tab/>
      </w:r>
      <w:r w:rsidR="00231696" w:rsidRPr="008545AE">
        <w:t>1</w:t>
      </w:r>
      <w:r w:rsidR="00337589" w:rsidRPr="008545AE">
        <w:t>0</w:t>
      </w:r>
    </w:p>
    <w:p w14:paraId="25621A54" w14:textId="611CD955" w:rsidR="00603CCF" w:rsidRPr="008545AE" w:rsidRDefault="00603CCF" w:rsidP="00F94573">
      <w:pPr>
        <w:tabs>
          <w:tab w:val="right" w:pos="850"/>
          <w:tab w:val="left" w:pos="1134"/>
          <w:tab w:val="left" w:pos="1559"/>
          <w:tab w:val="left" w:pos="1984"/>
          <w:tab w:val="left" w:leader="dot" w:pos="8929"/>
          <w:tab w:val="right" w:pos="9638"/>
        </w:tabs>
        <w:spacing w:after="120"/>
        <w:ind w:left="1134" w:hanging="1134"/>
      </w:pPr>
      <w:r w:rsidRPr="008545AE">
        <w:tab/>
        <w:t>III.</w:t>
      </w:r>
      <w:r w:rsidRPr="008545AE">
        <w:tab/>
        <w:t xml:space="preserve">Example of the possible distribution of different meetings under the Convention for the period </w:t>
      </w:r>
      <w:r w:rsidRPr="008545AE">
        <w:br/>
        <w:t>2018–2021</w:t>
      </w:r>
      <w:r w:rsidRPr="008545AE">
        <w:tab/>
      </w:r>
      <w:r w:rsidRPr="008545AE">
        <w:tab/>
      </w:r>
      <w:r w:rsidR="00231696" w:rsidRPr="008545AE">
        <w:t>1</w:t>
      </w:r>
      <w:r w:rsidR="00337589" w:rsidRPr="008545AE">
        <w:t>6</w:t>
      </w:r>
    </w:p>
    <w:p w14:paraId="3F98BCE4" w14:textId="77777777" w:rsidR="00AE3C83" w:rsidRPr="008545AE" w:rsidRDefault="00AE3C83" w:rsidP="00F94573">
      <w:pPr>
        <w:tabs>
          <w:tab w:val="right" w:pos="850"/>
          <w:tab w:val="left" w:pos="1134"/>
          <w:tab w:val="left" w:pos="1559"/>
          <w:tab w:val="left" w:pos="1984"/>
          <w:tab w:val="left" w:leader="dot" w:pos="8929"/>
          <w:tab w:val="right" w:pos="9638"/>
        </w:tabs>
        <w:spacing w:after="120"/>
      </w:pPr>
      <w:r w:rsidRPr="008545AE">
        <w:br w:type="page"/>
      </w:r>
    </w:p>
    <w:p w14:paraId="65371651" w14:textId="5242B2E0" w:rsidR="008E7D9C" w:rsidRPr="00D54ECB" w:rsidRDefault="00DA3244" w:rsidP="006F1810">
      <w:pPr>
        <w:pStyle w:val="SingleTxtG"/>
        <w:ind w:firstLine="567"/>
        <w:rPr>
          <w:i/>
          <w:iCs/>
        </w:rPr>
      </w:pPr>
      <w:r w:rsidRPr="00D54ECB">
        <w:rPr>
          <w:i/>
          <w:iCs/>
        </w:rPr>
        <w:lastRenderedPageBreak/>
        <w:t xml:space="preserve">The Meeting of the Parties, </w:t>
      </w:r>
    </w:p>
    <w:p w14:paraId="0D6014BE" w14:textId="77777777" w:rsidR="008E7D9C" w:rsidRPr="008545AE" w:rsidRDefault="00DA3244" w:rsidP="00822DDB">
      <w:pPr>
        <w:pStyle w:val="SingleTxtG"/>
        <w:ind w:firstLine="567"/>
      </w:pPr>
      <w:r w:rsidRPr="008545AE">
        <w:rPr>
          <w:i/>
          <w:iCs/>
        </w:rPr>
        <w:t xml:space="preserve">Recalling </w:t>
      </w:r>
      <w:r w:rsidRPr="008545AE">
        <w:t xml:space="preserve">its decision I/11 on the procedures for the preparation, adoption and monitoring of work programmes, </w:t>
      </w:r>
    </w:p>
    <w:p w14:paraId="3A088568" w14:textId="5122A6DD" w:rsidR="008E7D9C" w:rsidRPr="008545AE" w:rsidRDefault="00DA3244" w:rsidP="00822DDB">
      <w:pPr>
        <w:pStyle w:val="SingleTxtG"/>
        <w:ind w:firstLine="567"/>
      </w:pPr>
      <w:r w:rsidRPr="008545AE">
        <w:rPr>
          <w:i/>
          <w:iCs/>
        </w:rPr>
        <w:t xml:space="preserve">Taking into account </w:t>
      </w:r>
      <w:r w:rsidRPr="008545AE">
        <w:t>the Strategic Plan for 2015–2020 for the Convention on Access to Information, Public Participation in Decision-making and Access to Justice in Environmental Matters (Aarhus Convention) adopted through decision V/5, and the scheme of financial arrangements adopted through decision VI/</w:t>
      </w:r>
      <w:r w:rsidR="00D55BB9" w:rsidRPr="008545AE">
        <w:t>6</w:t>
      </w:r>
      <w:r w:rsidRPr="008545AE">
        <w:t xml:space="preserve">, </w:t>
      </w:r>
    </w:p>
    <w:p w14:paraId="73F2AC16" w14:textId="77777777" w:rsidR="00DA3244" w:rsidRPr="008545AE" w:rsidRDefault="008E7D9C" w:rsidP="008E7D9C">
      <w:pPr>
        <w:pStyle w:val="SingleTxtG"/>
        <w:ind w:firstLine="567"/>
        <w:rPr>
          <w:i/>
        </w:rPr>
      </w:pPr>
      <w:r w:rsidRPr="008545AE">
        <w:t>1.</w:t>
      </w:r>
      <w:r w:rsidRPr="008545AE">
        <w:rPr>
          <w:i/>
        </w:rPr>
        <w:tab/>
      </w:r>
      <w:r w:rsidR="00DA3244" w:rsidRPr="008545AE">
        <w:rPr>
          <w:i/>
        </w:rPr>
        <w:t>Welcomes</w:t>
      </w:r>
      <w:r w:rsidR="00DA3244" w:rsidRPr="008545AE">
        <w:t xml:space="preserve"> the interest of countries from outside the </w:t>
      </w:r>
      <w:r w:rsidR="001C3DDE" w:rsidRPr="008545AE">
        <w:t>United Nations Economic Commission for Europe (ECE)</w:t>
      </w:r>
      <w:r w:rsidR="00DA3244" w:rsidRPr="008545AE">
        <w:t xml:space="preserve"> region to join the Convention </w:t>
      </w:r>
      <w:r w:rsidR="00DA3244" w:rsidRPr="008545AE">
        <w:rPr>
          <w:bCs/>
          <w:iCs/>
          <w:shd w:val="clear" w:color="auto" w:fill="FFFFFF"/>
        </w:rPr>
        <w:t>and reaffirms its decision</w:t>
      </w:r>
      <w:r w:rsidR="001C3DDE" w:rsidRPr="008545AE">
        <w:rPr>
          <w:bCs/>
          <w:iCs/>
          <w:shd w:val="clear" w:color="auto" w:fill="FFFFFF"/>
        </w:rPr>
        <w:t> </w:t>
      </w:r>
      <w:r w:rsidR="00DA3244" w:rsidRPr="008545AE">
        <w:rPr>
          <w:bCs/>
          <w:iCs/>
          <w:shd w:val="clear" w:color="auto" w:fill="FFFFFF"/>
        </w:rPr>
        <w:t>IV</w:t>
      </w:r>
      <w:r w:rsidR="001C3DDE" w:rsidRPr="008545AE">
        <w:rPr>
          <w:bCs/>
          <w:iCs/>
          <w:shd w:val="clear" w:color="auto" w:fill="FFFFFF"/>
        </w:rPr>
        <w:t>/5</w:t>
      </w:r>
      <w:r w:rsidR="00DA3244" w:rsidRPr="008545AE">
        <w:rPr>
          <w:bCs/>
          <w:iCs/>
          <w:shd w:val="clear" w:color="auto" w:fill="FFFFFF"/>
        </w:rPr>
        <w:t xml:space="preserve"> on accession to the Convention by non-ECE </w:t>
      </w:r>
      <w:r w:rsidR="001C3DDE" w:rsidRPr="008545AE">
        <w:rPr>
          <w:bCs/>
          <w:iCs/>
          <w:shd w:val="clear" w:color="auto" w:fill="FFFFFF"/>
        </w:rPr>
        <w:t>m</w:t>
      </w:r>
      <w:r w:rsidR="00DA3244" w:rsidRPr="008545AE">
        <w:rPr>
          <w:bCs/>
          <w:iCs/>
          <w:shd w:val="clear" w:color="auto" w:fill="FFFFFF"/>
        </w:rPr>
        <w:t xml:space="preserve">ember </w:t>
      </w:r>
      <w:r w:rsidR="001C3DDE" w:rsidRPr="008545AE">
        <w:rPr>
          <w:bCs/>
          <w:iCs/>
          <w:shd w:val="clear" w:color="auto" w:fill="FFFFFF"/>
        </w:rPr>
        <w:t>S</w:t>
      </w:r>
      <w:r w:rsidR="00DA3244" w:rsidRPr="008545AE">
        <w:rPr>
          <w:bCs/>
          <w:iCs/>
          <w:shd w:val="clear" w:color="auto" w:fill="FFFFFF"/>
        </w:rPr>
        <w:t>tates</w:t>
      </w:r>
      <w:r w:rsidR="00DA3244" w:rsidRPr="008545AE">
        <w:t>,</w:t>
      </w:r>
    </w:p>
    <w:p w14:paraId="3FC0C8DF" w14:textId="77777777" w:rsidR="00DA3244" w:rsidRPr="008545AE" w:rsidRDefault="008E7D9C" w:rsidP="008E7D9C">
      <w:pPr>
        <w:pStyle w:val="SingleTxtG"/>
        <w:ind w:firstLine="567"/>
      </w:pPr>
      <w:r w:rsidRPr="008545AE">
        <w:t>2.</w:t>
      </w:r>
      <w:r w:rsidRPr="008545AE">
        <w:tab/>
      </w:r>
      <w:r w:rsidR="00DA3244" w:rsidRPr="008545AE">
        <w:rPr>
          <w:i/>
          <w:iCs/>
        </w:rPr>
        <w:t xml:space="preserve">Adopts </w:t>
      </w:r>
      <w:r w:rsidR="00DA3244" w:rsidRPr="008545AE">
        <w:t>the work programme for 2018–2021, containing the estimated costs of each activity, as set out in annex I to this decision;</w:t>
      </w:r>
    </w:p>
    <w:p w14:paraId="61E6D6AC" w14:textId="6A9A64EA" w:rsidR="00DA3244" w:rsidRPr="008545AE" w:rsidRDefault="008E7D9C" w:rsidP="008E7D9C">
      <w:pPr>
        <w:pStyle w:val="SingleTxtG"/>
        <w:ind w:firstLine="567"/>
      </w:pPr>
      <w:r w:rsidRPr="008545AE">
        <w:t>3.</w:t>
      </w:r>
      <w:r w:rsidRPr="008545AE">
        <w:tab/>
      </w:r>
      <w:r w:rsidR="00DA3244" w:rsidRPr="008545AE">
        <w:rPr>
          <w:i/>
          <w:iCs/>
        </w:rPr>
        <w:t xml:space="preserve">Agrees </w:t>
      </w:r>
      <w:r w:rsidR="00DA3244" w:rsidRPr="008545AE">
        <w:t>upon the indicative allocation of resources and the resulting estimated costs set out in annexes I and II, subject to annual review and, as appropriate, revision by the Working Group of the Parties on the basis of annual reports provided by the secretariat pursuant to decision VI/</w:t>
      </w:r>
      <w:r w:rsidR="00D55BB9" w:rsidRPr="008545AE">
        <w:t>6</w:t>
      </w:r>
      <w:r w:rsidR="00DA3244" w:rsidRPr="008545AE">
        <w:t xml:space="preserve"> on financial arrangements; </w:t>
      </w:r>
    </w:p>
    <w:p w14:paraId="6FC65F25" w14:textId="77777777" w:rsidR="00DA3244" w:rsidRPr="008545AE" w:rsidRDefault="008E7D9C" w:rsidP="008E7D9C">
      <w:pPr>
        <w:pStyle w:val="SingleTxtG"/>
        <w:ind w:firstLine="567"/>
      </w:pPr>
      <w:r w:rsidRPr="008545AE">
        <w:t>4.</w:t>
      </w:r>
      <w:r w:rsidRPr="008545AE">
        <w:tab/>
      </w:r>
      <w:r w:rsidR="00DA3244" w:rsidRPr="008545AE">
        <w:rPr>
          <w:i/>
          <w:iCs/>
        </w:rPr>
        <w:t xml:space="preserve">Encourages </w:t>
      </w:r>
      <w:r w:rsidR="00DA3244" w:rsidRPr="008545AE">
        <w:t xml:space="preserve">Parties to endeavour to ensure that the funding of the activities of the work programme remains stable throughout the period 2018–2021; </w:t>
      </w:r>
    </w:p>
    <w:p w14:paraId="283D0667" w14:textId="77777777" w:rsidR="00DA3244" w:rsidRPr="008545AE" w:rsidRDefault="008E7D9C" w:rsidP="008E7D9C">
      <w:pPr>
        <w:pStyle w:val="SingleTxtG"/>
        <w:ind w:firstLine="567"/>
      </w:pPr>
      <w:r w:rsidRPr="008545AE">
        <w:t>5.</w:t>
      </w:r>
      <w:r w:rsidRPr="008545AE">
        <w:tab/>
      </w:r>
      <w:r w:rsidR="00DA3244" w:rsidRPr="008545AE">
        <w:rPr>
          <w:i/>
          <w:iCs/>
        </w:rPr>
        <w:t xml:space="preserve">Also encourages </w:t>
      </w:r>
      <w:r w:rsidR="00DA3244" w:rsidRPr="008545AE">
        <w:t xml:space="preserve">Parties, insofar as possible, and subject to the internal budgetary procedures of the Parties, to contribute to the Convention’s trust fund for a given calendar year by 1 October of the preceding year, so as to secure staff costs for the smooth functioning of the secretariat, as a priority, and the timely and effective implementation of the priority activities of the work programme for 2018–2021; </w:t>
      </w:r>
    </w:p>
    <w:p w14:paraId="482B6FEA" w14:textId="77777777" w:rsidR="00DA3244" w:rsidRPr="008545AE" w:rsidRDefault="008E7D9C" w:rsidP="008E7D9C">
      <w:pPr>
        <w:pStyle w:val="SingleTxtG"/>
        <w:ind w:firstLine="567"/>
      </w:pPr>
      <w:r w:rsidRPr="008545AE">
        <w:t>6.</w:t>
      </w:r>
      <w:r w:rsidRPr="008545AE">
        <w:tab/>
      </w:r>
      <w:r w:rsidR="00DA3244" w:rsidRPr="008545AE">
        <w:rPr>
          <w:i/>
          <w:iCs/>
        </w:rPr>
        <w:t xml:space="preserve">Reiterates </w:t>
      </w:r>
      <w:r w:rsidR="00DA3244" w:rsidRPr="008545AE">
        <w:t xml:space="preserve">its commitment to implementing the Almaty Guidelines on Promoting the Principles of the Convention in International Forums (Almaty Guidelines), through all the activities of the work programme, as relevant; </w:t>
      </w:r>
    </w:p>
    <w:p w14:paraId="45713D53" w14:textId="77777777" w:rsidR="00DA3244" w:rsidRPr="008545AE" w:rsidRDefault="008E7D9C" w:rsidP="008E7D9C">
      <w:pPr>
        <w:pStyle w:val="SingleTxtG"/>
        <w:ind w:firstLine="567"/>
      </w:pPr>
      <w:r w:rsidRPr="008545AE">
        <w:t>7.</w:t>
      </w:r>
      <w:r w:rsidRPr="008545AE">
        <w:tab/>
      </w:r>
      <w:r w:rsidR="00DA3244" w:rsidRPr="008545AE">
        <w:rPr>
          <w:i/>
          <w:iCs/>
        </w:rPr>
        <w:t xml:space="preserve">Decides </w:t>
      </w:r>
      <w:r w:rsidR="00DA3244" w:rsidRPr="008545AE">
        <w:t>to give general priority</w:t>
      </w:r>
      <w:r w:rsidR="00DA3244" w:rsidRPr="008545AE">
        <w:rPr>
          <w:rStyle w:val="FootnoteReference"/>
        </w:rPr>
        <w:footnoteReference w:id="5"/>
      </w:r>
      <w:r w:rsidR="00E96C80" w:rsidRPr="008545AE">
        <w:t xml:space="preserve"> </w:t>
      </w:r>
      <w:r w:rsidR="00DA3244" w:rsidRPr="008545AE">
        <w:t xml:space="preserve">to issues related to compliance and implementation, including capacity-building; </w:t>
      </w:r>
    </w:p>
    <w:p w14:paraId="244A6069" w14:textId="77777777" w:rsidR="00DA3244" w:rsidRPr="008545AE" w:rsidRDefault="008E7D9C" w:rsidP="008E7D9C">
      <w:pPr>
        <w:pStyle w:val="SingleTxtG"/>
        <w:ind w:firstLine="567"/>
      </w:pPr>
      <w:r w:rsidRPr="008545AE">
        <w:t>8.</w:t>
      </w:r>
      <w:r w:rsidRPr="008545AE">
        <w:tab/>
      </w:r>
      <w:r w:rsidR="00DA3244" w:rsidRPr="008545AE">
        <w:rPr>
          <w:i/>
          <w:iCs/>
        </w:rPr>
        <w:t xml:space="preserve">Also decides </w:t>
      </w:r>
      <w:r w:rsidR="00DA3244" w:rsidRPr="008545AE">
        <w:t xml:space="preserve">to give particular priority to the following substantive issues: </w:t>
      </w:r>
    </w:p>
    <w:p w14:paraId="54616C04" w14:textId="77777777" w:rsidR="00DA3244" w:rsidRPr="008545AE" w:rsidRDefault="008E7D9C" w:rsidP="008E7D9C">
      <w:pPr>
        <w:pStyle w:val="SingleTxtG"/>
        <w:ind w:firstLine="567"/>
      </w:pPr>
      <w:r w:rsidRPr="008545AE">
        <w:t>(a)</w:t>
      </w:r>
      <w:r w:rsidRPr="008545AE">
        <w:tab/>
      </w:r>
      <w:r w:rsidR="00DA3244" w:rsidRPr="008545AE">
        <w:t xml:space="preserve">Access to justice; </w:t>
      </w:r>
    </w:p>
    <w:p w14:paraId="3879C76B" w14:textId="77777777" w:rsidR="00DA3244" w:rsidRPr="008545AE" w:rsidRDefault="008E7D9C" w:rsidP="008E7D9C">
      <w:pPr>
        <w:pStyle w:val="SingleTxtG"/>
        <w:ind w:firstLine="567"/>
      </w:pPr>
      <w:r w:rsidRPr="008545AE">
        <w:t>(b)</w:t>
      </w:r>
      <w:r w:rsidRPr="008545AE">
        <w:tab/>
      </w:r>
      <w:r w:rsidR="00DA3244" w:rsidRPr="008545AE">
        <w:t xml:space="preserve">Public participation; </w:t>
      </w:r>
    </w:p>
    <w:p w14:paraId="32E43847" w14:textId="77777777" w:rsidR="00DA3244" w:rsidRPr="008545AE" w:rsidRDefault="008E7D9C" w:rsidP="008E7D9C">
      <w:pPr>
        <w:pStyle w:val="SingleTxtG"/>
        <w:ind w:firstLine="567"/>
      </w:pPr>
      <w:r w:rsidRPr="008545AE">
        <w:t>(c)</w:t>
      </w:r>
      <w:r w:rsidRPr="008545AE">
        <w:tab/>
      </w:r>
      <w:r w:rsidR="00DA3244" w:rsidRPr="008545AE">
        <w:t xml:space="preserve">Access to information; </w:t>
      </w:r>
    </w:p>
    <w:p w14:paraId="784FBE8D" w14:textId="77777777" w:rsidR="00DA3244" w:rsidRPr="008545AE" w:rsidRDefault="008E7D9C" w:rsidP="008E7D9C">
      <w:pPr>
        <w:pStyle w:val="SingleTxtG"/>
        <w:ind w:firstLine="567"/>
      </w:pPr>
      <w:r w:rsidRPr="008545AE">
        <w:t>9.</w:t>
      </w:r>
      <w:r w:rsidRPr="008545AE">
        <w:tab/>
      </w:r>
      <w:r w:rsidR="00DA3244" w:rsidRPr="008545AE">
        <w:rPr>
          <w:i/>
          <w:iCs/>
        </w:rPr>
        <w:t xml:space="preserve">Calls on </w:t>
      </w:r>
      <w:r w:rsidR="00DA3244" w:rsidRPr="008545AE">
        <w:t>the Parties, and invites Signatories, other States and relevant intergovernmental, regional and non-governmental organizations, to contribute actively to the activities contained in the work programme;</w:t>
      </w:r>
    </w:p>
    <w:p w14:paraId="264E215C" w14:textId="77777777" w:rsidR="00DA3244" w:rsidRPr="008545AE" w:rsidRDefault="008E7D9C" w:rsidP="008E7D9C">
      <w:pPr>
        <w:pStyle w:val="SingleTxtG"/>
        <w:ind w:firstLine="567"/>
      </w:pPr>
      <w:r w:rsidRPr="008545AE">
        <w:lastRenderedPageBreak/>
        <w:t>10.</w:t>
      </w:r>
      <w:r w:rsidRPr="008545AE">
        <w:tab/>
      </w:r>
      <w:r w:rsidR="00DA3244" w:rsidRPr="008545AE">
        <w:rPr>
          <w:i/>
          <w:iCs/>
        </w:rPr>
        <w:t xml:space="preserve">Requests </w:t>
      </w:r>
      <w:r w:rsidR="00DA3244" w:rsidRPr="008545AE">
        <w:t xml:space="preserve">the secretariat, taking into consideration the results of the implementation of the Strategic Plan for 2015–2020 and the work programme for 2018–2021, to prepare a draft work programme for the intersessional period following the seventh session of the Meeting of the Parties, including a detailed breakdown of estimated costs, for consideration and further elaboration by the Bureau and the Working Group of the Parties, at the latest three months before the seventh session of the Meeting of the Parties, with a view to possible adoption at that meeting; </w:t>
      </w:r>
    </w:p>
    <w:p w14:paraId="10BF9C17" w14:textId="42A77496" w:rsidR="001C3DDE" w:rsidRPr="008545AE" w:rsidRDefault="008E7D9C" w:rsidP="008E7D9C">
      <w:pPr>
        <w:pStyle w:val="SingleTxtG"/>
        <w:ind w:firstLine="567"/>
      </w:pPr>
      <w:r w:rsidRPr="008545AE">
        <w:t>11.</w:t>
      </w:r>
      <w:r w:rsidRPr="008545AE">
        <w:tab/>
      </w:r>
      <w:r w:rsidR="00DA3244" w:rsidRPr="008545AE">
        <w:rPr>
          <w:i/>
        </w:rPr>
        <w:t>Requests</w:t>
      </w:r>
      <w:r w:rsidR="00DA3244" w:rsidRPr="008545AE">
        <w:t xml:space="preserve"> the Bureau, with the assistance of the secretariat, taking into account the results of the implementation of the Strategic Plan for 2015–2020 and the work programme for 2018–2021, to develop a Strategic Plan for 2022</w:t>
      </w:r>
      <w:r w:rsidR="001C3DDE" w:rsidRPr="008545AE">
        <w:t>–</w:t>
      </w:r>
      <w:r w:rsidR="00DA3244" w:rsidRPr="008545AE">
        <w:t>2030, at the latest three months before the seventh session of the Meeting of the Parties, with a view to possible adoption at that meeting;</w:t>
      </w:r>
    </w:p>
    <w:p w14:paraId="21D3D535" w14:textId="77777777" w:rsidR="00AE3C83" w:rsidRPr="008545AE" w:rsidRDefault="00AE3C83" w:rsidP="00677C10">
      <w:pPr>
        <w:suppressAutoHyphens w:val="0"/>
        <w:spacing w:line="240" w:lineRule="auto"/>
        <w:sectPr w:rsidR="00AE3C83" w:rsidRPr="008545AE" w:rsidSect="00BF4B7D">
          <w:headerReference w:type="even" r:id="rId9"/>
          <w:headerReference w:type="default" r:id="rId10"/>
          <w:footerReference w:type="even" r:id="rId11"/>
          <w:footerReference w:type="default" r:id="rId12"/>
          <w:endnotePr>
            <w:numFmt w:val="decimal"/>
          </w:endnotePr>
          <w:pgSz w:w="11907" w:h="16840" w:code="9"/>
          <w:pgMar w:top="1701" w:right="1134" w:bottom="2269" w:left="1134" w:header="1134" w:footer="1701" w:gutter="0"/>
          <w:cols w:space="720"/>
          <w:titlePg/>
          <w:docGrid w:linePitch="272"/>
        </w:sectPr>
      </w:pPr>
    </w:p>
    <w:p w14:paraId="56A7043B" w14:textId="77777777" w:rsidR="00A624F2" w:rsidRPr="008545AE" w:rsidRDefault="00FF58D6" w:rsidP="00EC045E">
      <w:pPr>
        <w:pStyle w:val="HChG"/>
        <w:spacing w:after="0"/>
      </w:pPr>
      <w:r w:rsidRPr="008545AE">
        <w:lastRenderedPageBreak/>
        <w:t xml:space="preserve">Annex I </w:t>
      </w:r>
    </w:p>
    <w:p w14:paraId="605A2B31" w14:textId="18821F3D" w:rsidR="00677C10" w:rsidRPr="008545AE" w:rsidRDefault="00BF4B7D" w:rsidP="00BF4B7D">
      <w:pPr>
        <w:pStyle w:val="HChG"/>
      </w:pPr>
      <w:r w:rsidRPr="008545AE">
        <w:tab/>
      </w:r>
      <w:r w:rsidRPr="008545AE">
        <w:tab/>
      </w:r>
      <w:r w:rsidRPr="008545AE">
        <w:tab/>
      </w:r>
      <w:r w:rsidR="00677C10" w:rsidRPr="008545AE">
        <w:t>Draft work programme for 2018–2021</w:t>
      </w:r>
    </w:p>
    <w:tbl>
      <w:tblPr>
        <w:tblW w:w="1292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3402"/>
        <w:gridCol w:w="2475"/>
        <w:gridCol w:w="3904"/>
        <w:gridCol w:w="1296"/>
      </w:tblGrid>
      <w:tr w:rsidR="00D42DEF" w:rsidRPr="008545AE" w14:paraId="15AF12F2" w14:textId="77777777" w:rsidTr="00D42DEF">
        <w:trPr>
          <w:tblHeader/>
        </w:trPr>
        <w:tc>
          <w:tcPr>
            <w:tcW w:w="1843" w:type="dxa"/>
            <w:tcBorders>
              <w:top w:val="single" w:sz="4" w:space="0" w:color="auto"/>
              <w:bottom w:val="single" w:sz="12" w:space="0" w:color="auto"/>
            </w:tcBorders>
            <w:shd w:val="clear" w:color="auto" w:fill="auto"/>
            <w:vAlign w:val="bottom"/>
          </w:tcPr>
          <w:p w14:paraId="7E37D5E2" w14:textId="77777777" w:rsidR="00677C10" w:rsidRPr="008545AE" w:rsidRDefault="00677C10" w:rsidP="00445939">
            <w:pPr>
              <w:suppressAutoHyphens w:val="0"/>
              <w:spacing w:before="80" w:after="80" w:line="200" w:lineRule="exact"/>
              <w:ind w:right="170"/>
              <w:rPr>
                <w:i/>
                <w:sz w:val="16"/>
              </w:rPr>
            </w:pPr>
            <w:r w:rsidRPr="008545AE">
              <w:rPr>
                <w:i/>
                <w:sz w:val="16"/>
              </w:rPr>
              <w:t>Work area</w:t>
            </w:r>
          </w:p>
        </w:tc>
        <w:tc>
          <w:tcPr>
            <w:tcW w:w="3402" w:type="dxa"/>
            <w:tcBorders>
              <w:top w:val="single" w:sz="4" w:space="0" w:color="auto"/>
              <w:bottom w:val="single" w:sz="12" w:space="0" w:color="auto"/>
            </w:tcBorders>
            <w:shd w:val="clear" w:color="auto" w:fill="auto"/>
            <w:vAlign w:val="bottom"/>
          </w:tcPr>
          <w:p w14:paraId="3F152C33" w14:textId="77777777" w:rsidR="00677C10" w:rsidRPr="008545AE" w:rsidRDefault="00677C10" w:rsidP="00EC045E">
            <w:pPr>
              <w:tabs>
                <w:tab w:val="left" w:pos="266"/>
              </w:tabs>
              <w:suppressAutoHyphens w:val="0"/>
              <w:spacing w:before="80" w:after="80" w:line="200" w:lineRule="exact"/>
              <w:ind w:right="113"/>
              <w:rPr>
                <w:i/>
                <w:sz w:val="16"/>
              </w:rPr>
            </w:pPr>
            <w:r w:rsidRPr="008545AE">
              <w:rPr>
                <w:bCs/>
                <w:i/>
                <w:sz w:val="16"/>
              </w:rPr>
              <w:t>Objective and expected outcome</w:t>
            </w:r>
          </w:p>
        </w:tc>
        <w:tc>
          <w:tcPr>
            <w:tcW w:w="2475" w:type="dxa"/>
            <w:tcBorders>
              <w:top w:val="single" w:sz="4" w:space="0" w:color="auto"/>
              <w:bottom w:val="single" w:sz="12" w:space="0" w:color="auto"/>
            </w:tcBorders>
            <w:shd w:val="clear" w:color="auto" w:fill="auto"/>
            <w:vAlign w:val="bottom"/>
          </w:tcPr>
          <w:p w14:paraId="2A4D65FD" w14:textId="77777777" w:rsidR="00677C10" w:rsidRPr="008545AE" w:rsidRDefault="00677C10" w:rsidP="00723119">
            <w:pPr>
              <w:suppressAutoHyphens w:val="0"/>
              <w:spacing w:before="80" w:after="80" w:line="200" w:lineRule="exact"/>
              <w:ind w:right="113"/>
              <w:rPr>
                <w:i/>
                <w:sz w:val="16"/>
              </w:rPr>
            </w:pPr>
            <w:r w:rsidRPr="008545AE">
              <w:rPr>
                <w:bCs/>
                <w:i/>
                <w:sz w:val="16"/>
              </w:rPr>
              <w:t>Lead country, body or organization</w:t>
            </w:r>
          </w:p>
        </w:tc>
        <w:tc>
          <w:tcPr>
            <w:tcW w:w="3904" w:type="dxa"/>
            <w:tcBorders>
              <w:top w:val="single" w:sz="4" w:space="0" w:color="auto"/>
              <w:bottom w:val="single" w:sz="12" w:space="0" w:color="auto"/>
            </w:tcBorders>
            <w:shd w:val="clear" w:color="auto" w:fill="auto"/>
            <w:vAlign w:val="bottom"/>
          </w:tcPr>
          <w:p w14:paraId="764E5CFE" w14:textId="77777777" w:rsidR="00677C10" w:rsidRPr="008545AE" w:rsidRDefault="00677C10" w:rsidP="009F44DD">
            <w:pPr>
              <w:suppressAutoHyphens w:val="0"/>
              <w:spacing w:before="80" w:after="80" w:line="200" w:lineRule="exact"/>
              <w:ind w:right="113"/>
              <w:rPr>
                <w:i/>
                <w:sz w:val="16"/>
              </w:rPr>
            </w:pPr>
            <w:r w:rsidRPr="008545AE">
              <w:rPr>
                <w:bCs/>
                <w:i/>
                <w:sz w:val="16"/>
              </w:rPr>
              <w:t>Method of work</w:t>
            </w:r>
          </w:p>
        </w:tc>
        <w:tc>
          <w:tcPr>
            <w:tcW w:w="1296" w:type="dxa"/>
            <w:tcBorders>
              <w:top w:val="single" w:sz="4" w:space="0" w:color="auto"/>
              <w:bottom w:val="single" w:sz="12" w:space="0" w:color="auto"/>
            </w:tcBorders>
            <w:shd w:val="clear" w:color="auto" w:fill="auto"/>
          </w:tcPr>
          <w:p w14:paraId="3752846B" w14:textId="77777777" w:rsidR="00D42DEF" w:rsidRPr="008545AE" w:rsidRDefault="00677C10" w:rsidP="00F94573">
            <w:pPr>
              <w:suppressAutoHyphens w:val="0"/>
              <w:spacing w:before="80" w:line="200" w:lineRule="exact"/>
              <w:ind w:right="113"/>
              <w:jc w:val="right"/>
              <w:rPr>
                <w:bCs/>
                <w:i/>
                <w:sz w:val="16"/>
              </w:rPr>
            </w:pPr>
            <w:r w:rsidRPr="008545AE">
              <w:rPr>
                <w:bCs/>
                <w:i/>
                <w:sz w:val="16"/>
              </w:rPr>
              <w:t xml:space="preserve">Average annual </w:t>
            </w:r>
          </w:p>
          <w:p w14:paraId="73AED85B" w14:textId="77777777" w:rsidR="00677C10" w:rsidRPr="008545AE" w:rsidRDefault="00677C10" w:rsidP="00F94573">
            <w:pPr>
              <w:suppressAutoHyphens w:val="0"/>
              <w:spacing w:after="80" w:line="200" w:lineRule="exact"/>
              <w:ind w:right="57"/>
              <w:jc w:val="right"/>
              <w:rPr>
                <w:i/>
                <w:sz w:val="16"/>
              </w:rPr>
            </w:pPr>
            <w:r w:rsidRPr="008545AE">
              <w:rPr>
                <w:bCs/>
                <w:i/>
                <w:sz w:val="16"/>
              </w:rPr>
              <w:t>subtotal (US$)</w:t>
            </w:r>
            <w:r w:rsidRPr="008545AE">
              <w:rPr>
                <w:bCs/>
                <w:i/>
                <w:sz w:val="16"/>
                <w:vertAlign w:val="superscript"/>
              </w:rPr>
              <w:t>a</w:t>
            </w:r>
          </w:p>
        </w:tc>
      </w:tr>
      <w:tr w:rsidR="00D42DEF" w:rsidRPr="008545AE" w14:paraId="34C1DAF1" w14:textId="77777777" w:rsidTr="00D42DEF">
        <w:trPr>
          <w:trHeight w:hRule="exact" w:val="113"/>
          <w:tblHeader/>
        </w:trPr>
        <w:tc>
          <w:tcPr>
            <w:tcW w:w="1843" w:type="dxa"/>
            <w:tcBorders>
              <w:top w:val="single" w:sz="12" w:space="0" w:color="auto"/>
            </w:tcBorders>
            <w:shd w:val="clear" w:color="auto" w:fill="auto"/>
          </w:tcPr>
          <w:p w14:paraId="7876995D" w14:textId="77777777" w:rsidR="00677C10" w:rsidRPr="008545AE" w:rsidRDefault="00677C10" w:rsidP="00445939">
            <w:pPr>
              <w:suppressAutoHyphens w:val="0"/>
              <w:spacing w:before="40" w:after="120" w:line="220" w:lineRule="exact"/>
              <w:ind w:right="170"/>
              <w:rPr>
                <w:bCs/>
              </w:rPr>
            </w:pPr>
          </w:p>
        </w:tc>
        <w:tc>
          <w:tcPr>
            <w:tcW w:w="3402" w:type="dxa"/>
            <w:tcBorders>
              <w:top w:val="single" w:sz="12" w:space="0" w:color="auto"/>
            </w:tcBorders>
            <w:shd w:val="clear" w:color="auto" w:fill="auto"/>
          </w:tcPr>
          <w:p w14:paraId="78E6819D" w14:textId="77777777" w:rsidR="00677C10" w:rsidRPr="008545AE" w:rsidRDefault="00677C10" w:rsidP="00EC045E">
            <w:pPr>
              <w:tabs>
                <w:tab w:val="left" w:pos="266"/>
              </w:tabs>
              <w:suppressAutoHyphens w:val="0"/>
              <w:spacing w:before="40" w:after="120" w:line="220" w:lineRule="exact"/>
              <w:ind w:right="113"/>
            </w:pPr>
          </w:p>
        </w:tc>
        <w:tc>
          <w:tcPr>
            <w:tcW w:w="2475" w:type="dxa"/>
            <w:tcBorders>
              <w:top w:val="single" w:sz="12" w:space="0" w:color="auto"/>
            </w:tcBorders>
            <w:shd w:val="clear" w:color="auto" w:fill="auto"/>
          </w:tcPr>
          <w:p w14:paraId="3E07558D" w14:textId="77777777" w:rsidR="00677C10" w:rsidRPr="008545AE" w:rsidRDefault="00677C10" w:rsidP="009F44DD">
            <w:pPr>
              <w:suppressAutoHyphens w:val="0"/>
              <w:spacing w:before="40" w:after="120" w:line="220" w:lineRule="exact"/>
              <w:ind w:right="113"/>
            </w:pPr>
          </w:p>
        </w:tc>
        <w:tc>
          <w:tcPr>
            <w:tcW w:w="3904" w:type="dxa"/>
            <w:tcBorders>
              <w:top w:val="single" w:sz="12" w:space="0" w:color="auto"/>
            </w:tcBorders>
            <w:shd w:val="clear" w:color="auto" w:fill="auto"/>
          </w:tcPr>
          <w:p w14:paraId="3A69E341" w14:textId="77777777" w:rsidR="00677C10" w:rsidRPr="008545AE" w:rsidRDefault="00677C10" w:rsidP="009F44DD">
            <w:pPr>
              <w:suppressAutoHyphens w:val="0"/>
              <w:spacing w:before="40" w:after="120" w:line="220" w:lineRule="exact"/>
              <w:ind w:right="113"/>
            </w:pPr>
          </w:p>
        </w:tc>
        <w:tc>
          <w:tcPr>
            <w:tcW w:w="1296" w:type="dxa"/>
            <w:tcBorders>
              <w:top w:val="single" w:sz="12" w:space="0" w:color="auto"/>
            </w:tcBorders>
            <w:shd w:val="clear" w:color="auto" w:fill="auto"/>
          </w:tcPr>
          <w:p w14:paraId="0B401713" w14:textId="77777777" w:rsidR="00677C10" w:rsidRPr="008545AE" w:rsidRDefault="00677C10" w:rsidP="00F94573">
            <w:pPr>
              <w:suppressAutoHyphens w:val="0"/>
              <w:spacing w:before="40" w:after="120" w:line="220" w:lineRule="exact"/>
              <w:ind w:right="113"/>
              <w:jc w:val="right"/>
              <w:rPr>
                <w:b/>
              </w:rPr>
            </w:pPr>
          </w:p>
        </w:tc>
      </w:tr>
      <w:tr w:rsidR="00D42DEF" w:rsidRPr="008545AE" w14:paraId="6D418ABA" w14:textId="77777777" w:rsidTr="00D42DEF">
        <w:tc>
          <w:tcPr>
            <w:tcW w:w="1843" w:type="dxa"/>
            <w:tcBorders>
              <w:bottom w:val="nil"/>
            </w:tcBorders>
            <w:shd w:val="clear" w:color="auto" w:fill="auto"/>
          </w:tcPr>
          <w:p w14:paraId="0BF91B62" w14:textId="77777777" w:rsidR="004473A1" w:rsidRPr="008545AE" w:rsidRDefault="004473A1" w:rsidP="00445939">
            <w:pPr>
              <w:suppressAutoHyphens w:val="0"/>
              <w:spacing w:before="40" w:after="120" w:line="220" w:lineRule="exact"/>
              <w:ind w:right="170"/>
              <w:rPr>
                <w:b/>
                <w:sz w:val="18"/>
                <w:szCs w:val="18"/>
              </w:rPr>
            </w:pPr>
            <w:r w:rsidRPr="008545AE">
              <w:rPr>
                <w:b/>
                <w:sz w:val="18"/>
                <w:szCs w:val="18"/>
              </w:rPr>
              <w:t>Substantive issues</w:t>
            </w:r>
          </w:p>
        </w:tc>
        <w:tc>
          <w:tcPr>
            <w:tcW w:w="3402" w:type="dxa"/>
            <w:tcBorders>
              <w:bottom w:val="nil"/>
            </w:tcBorders>
            <w:shd w:val="clear" w:color="auto" w:fill="auto"/>
          </w:tcPr>
          <w:p w14:paraId="6E9C2B2E" w14:textId="77777777" w:rsidR="004473A1" w:rsidRPr="008545AE" w:rsidRDefault="004473A1" w:rsidP="00331B21">
            <w:pPr>
              <w:tabs>
                <w:tab w:val="left" w:pos="266"/>
              </w:tabs>
              <w:suppressAutoHyphens w:val="0"/>
              <w:spacing w:before="40" w:after="120" w:line="220" w:lineRule="exact"/>
              <w:ind w:right="170"/>
              <w:rPr>
                <w:i/>
                <w:sz w:val="18"/>
                <w:szCs w:val="18"/>
              </w:rPr>
            </w:pPr>
          </w:p>
        </w:tc>
        <w:tc>
          <w:tcPr>
            <w:tcW w:w="2475" w:type="dxa"/>
            <w:tcBorders>
              <w:bottom w:val="nil"/>
            </w:tcBorders>
            <w:shd w:val="clear" w:color="auto" w:fill="auto"/>
          </w:tcPr>
          <w:p w14:paraId="783186D5" w14:textId="77777777" w:rsidR="004473A1" w:rsidRPr="008545AE" w:rsidRDefault="004473A1" w:rsidP="00331B21">
            <w:pPr>
              <w:suppressAutoHyphens w:val="0"/>
              <w:spacing w:before="40" w:after="120" w:line="220" w:lineRule="exact"/>
              <w:ind w:right="170"/>
              <w:rPr>
                <w:i/>
                <w:sz w:val="18"/>
                <w:szCs w:val="18"/>
              </w:rPr>
            </w:pPr>
          </w:p>
        </w:tc>
        <w:tc>
          <w:tcPr>
            <w:tcW w:w="3904" w:type="dxa"/>
            <w:tcBorders>
              <w:bottom w:val="nil"/>
            </w:tcBorders>
            <w:shd w:val="clear" w:color="auto" w:fill="auto"/>
          </w:tcPr>
          <w:p w14:paraId="1F0E94CA" w14:textId="77777777" w:rsidR="004473A1" w:rsidRPr="008545AE" w:rsidRDefault="004473A1" w:rsidP="00331B21">
            <w:pPr>
              <w:suppressAutoHyphens w:val="0"/>
              <w:spacing w:before="40" w:after="120" w:line="220" w:lineRule="exact"/>
              <w:ind w:right="170"/>
              <w:rPr>
                <w:i/>
                <w:sz w:val="18"/>
                <w:szCs w:val="18"/>
              </w:rPr>
            </w:pPr>
          </w:p>
        </w:tc>
        <w:tc>
          <w:tcPr>
            <w:tcW w:w="1296" w:type="dxa"/>
            <w:tcBorders>
              <w:bottom w:val="nil"/>
            </w:tcBorders>
            <w:shd w:val="clear" w:color="auto" w:fill="auto"/>
          </w:tcPr>
          <w:p w14:paraId="0D6EC328" w14:textId="77777777" w:rsidR="004473A1" w:rsidRPr="008545AE" w:rsidRDefault="004473A1" w:rsidP="00F94573">
            <w:pPr>
              <w:suppressAutoHyphens w:val="0"/>
              <w:spacing w:before="40" w:after="120" w:line="220" w:lineRule="exact"/>
              <w:ind w:right="113"/>
              <w:jc w:val="right"/>
              <w:rPr>
                <w:i/>
                <w:sz w:val="18"/>
                <w:szCs w:val="18"/>
              </w:rPr>
            </w:pPr>
          </w:p>
        </w:tc>
      </w:tr>
      <w:tr w:rsidR="00D42DEF" w:rsidRPr="008545AE" w14:paraId="11802DC1" w14:textId="77777777" w:rsidTr="00D42DEF">
        <w:tc>
          <w:tcPr>
            <w:tcW w:w="1843" w:type="dxa"/>
            <w:tcBorders>
              <w:top w:val="nil"/>
              <w:bottom w:val="nil"/>
            </w:tcBorders>
            <w:shd w:val="clear" w:color="auto" w:fill="auto"/>
          </w:tcPr>
          <w:p w14:paraId="0674006E" w14:textId="77777777" w:rsidR="00677C10" w:rsidRPr="008545AE" w:rsidRDefault="00677C10" w:rsidP="00445939">
            <w:pPr>
              <w:suppressAutoHyphens w:val="0"/>
              <w:spacing w:before="40" w:after="120" w:line="220" w:lineRule="exact"/>
              <w:ind w:right="170"/>
              <w:rPr>
                <w:sz w:val="18"/>
                <w:szCs w:val="18"/>
              </w:rPr>
            </w:pPr>
            <w:r w:rsidRPr="008545AE">
              <w:rPr>
                <w:bCs/>
                <w:sz w:val="18"/>
                <w:szCs w:val="18"/>
              </w:rPr>
              <w:t>I.</w:t>
            </w:r>
            <w:r w:rsidRPr="008545AE">
              <w:rPr>
                <w:bCs/>
                <w:sz w:val="18"/>
                <w:szCs w:val="18"/>
              </w:rPr>
              <w:br/>
              <w:t>Access to information, including electronic information tools</w:t>
            </w:r>
          </w:p>
        </w:tc>
        <w:tc>
          <w:tcPr>
            <w:tcW w:w="3402" w:type="dxa"/>
            <w:tcBorders>
              <w:top w:val="nil"/>
              <w:bottom w:val="nil"/>
            </w:tcBorders>
            <w:shd w:val="clear" w:color="auto" w:fill="auto"/>
          </w:tcPr>
          <w:p w14:paraId="2B411D02" w14:textId="07842F8B" w:rsidR="00677C10" w:rsidRPr="008545AE" w:rsidRDefault="00677C10" w:rsidP="008D2FF2">
            <w:pPr>
              <w:tabs>
                <w:tab w:val="left" w:pos="266"/>
              </w:tabs>
              <w:suppressAutoHyphens w:val="0"/>
              <w:spacing w:before="40" w:after="120" w:line="220" w:lineRule="exact"/>
              <w:ind w:right="170"/>
              <w:rPr>
                <w:sz w:val="18"/>
                <w:szCs w:val="18"/>
              </w:rPr>
            </w:pPr>
            <w:r w:rsidRPr="008545AE">
              <w:rPr>
                <w:sz w:val="18"/>
                <w:szCs w:val="18"/>
              </w:rPr>
              <w:t>The work area will be implemented in accordance with decision VI/</w:t>
            </w:r>
            <w:r w:rsidR="008D2FF2">
              <w:rPr>
                <w:sz w:val="18"/>
                <w:szCs w:val="18"/>
              </w:rPr>
              <w:t>1</w:t>
            </w:r>
            <w:r w:rsidR="002D5E02" w:rsidRPr="008545AE">
              <w:rPr>
                <w:sz w:val="18"/>
                <w:szCs w:val="18"/>
              </w:rPr>
              <w:t xml:space="preserve"> </w:t>
            </w:r>
            <w:r w:rsidRPr="008545AE">
              <w:rPr>
                <w:sz w:val="18"/>
                <w:szCs w:val="18"/>
              </w:rPr>
              <w:t xml:space="preserve">on </w:t>
            </w:r>
            <w:r w:rsidR="00F94573" w:rsidRPr="008545AE">
              <w:rPr>
                <w:sz w:val="18"/>
                <w:szCs w:val="18"/>
              </w:rPr>
              <w:t>promoting effective</w:t>
            </w:r>
            <w:r w:rsidR="004C2A57" w:rsidRPr="008545AE">
              <w:rPr>
                <w:sz w:val="18"/>
                <w:szCs w:val="18"/>
              </w:rPr>
              <w:t xml:space="preserve"> </w:t>
            </w:r>
            <w:r w:rsidRPr="008545AE">
              <w:rPr>
                <w:sz w:val="18"/>
                <w:szCs w:val="18"/>
              </w:rPr>
              <w:t>access to information.</w:t>
            </w:r>
          </w:p>
        </w:tc>
        <w:tc>
          <w:tcPr>
            <w:tcW w:w="2475" w:type="dxa"/>
            <w:tcBorders>
              <w:top w:val="nil"/>
              <w:bottom w:val="nil"/>
            </w:tcBorders>
            <w:shd w:val="clear" w:color="auto" w:fill="auto"/>
          </w:tcPr>
          <w:p w14:paraId="7C028D2C"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Task Force on Access to Information </w:t>
            </w:r>
          </w:p>
          <w:p w14:paraId="08EEBAB6"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Thematic session at </w:t>
            </w:r>
            <w:r w:rsidR="00661E4B" w:rsidRPr="008545AE">
              <w:rPr>
                <w:sz w:val="18"/>
                <w:szCs w:val="18"/>
              </w:rPr>
              <w:t xml:space="preserve">meetings of the </w:t>
            </w:r>
            <w:r w:rsidRPr="008545AE">
              <w:rPr>
                <w:sz w:val="18"/>
                <w:szCs w:val="18"/>
              </w:rPr>
              <w:t>Working Group of the Parties</w:t>
            </w:r>
          </w:p>
          <w:p w14:paraId="497D96FB"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 enlisting technical support as necessary</w:t>
            </w:r>
          </w:p>
        </w:tc>
        <w:tc>
          <w:tcPr>
            <w:tcW w:w="3904" w:type="dxa"/>
            <w:tcBorders>
              <w:top w:val="nil"/>
              <w:bottom w:val="nil"/>
            </w:tcBorders>
            <w:shd w:val="clear" w:color="auto" w:fill="auto"/>
          </w:tcPr>
          <w:p w14:paraId="7216043B"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Task Force meetings and workshops; survey(s); participation in other relevant regional initiatives, as appropriate, through development of sector-based partnership approaches; pilot projects and capacity-building activities at the subregional and national level, which are expected to be funded by partners. </w:t>
            </w:r>
          </w:p>
          <w:p w14:paraId="51AD3E99"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Central management of the Aarhus Clearinghouse and promotion through online social media; provision of advice to and coordination of national and information nodes of the clearinghouse mechanism; information sharing and promotion of electronic tools through maintaining online databases for jurisprudence and national implementation reports, and maintaining online case studies on (a) public participation at the national level and (b) public participation in international forums.</w:t>
            </w:r>
          </w:p>
        </w:tc>
        <w:tc>
          <w:tcPr>
            <w:tcW w:w="1296" w:type="dxa"/>
            <w:tcBorders>
              <w:top w:val="nil"/>
              <w:bottom w:val="nil"/>
            </w:tcBorders>
            <w:shd w:val="clear" w:color="auto" w:fill="auto"/>
          </w:tcPr>
          <w:p w14:paraId="7E475476" w14:textId="77777777" w:rsidR="00677C10" w:rsidRPr="008545AE" w:rsidRDefault="007E04A8" w:rsidP="00F94573">
            <w:pPr>
              <w:suppressAutoHyphens w:val="0"/>
              <w:spacing w:before="40" w:after="120" w:line="220" w:lineRule="exact"/>
              <w:ind w:right="113"/>
              <w:jc w:val="right"/>
              <w:rPr>
                <w:sz w:val="18"/>
                <w:szCs w:val="18"/>
              </w:rPr>
            </w:pPr>
            <w:r w:rsidRPr="008545AE">
              <w:rPr>
                <w:sz w:val="18"/>
                <w:szCs w:val="18"/>
              </w:rPr>
              <w:t>86 400</w:t>
            </w:r>
          </w:p>
        </w:tc>
      </w:tr>
      <w:tr w:rsidR="00D42DEF" w:rsidRPr="008545AE" w14:paraId="5D83BF05" w14:textId="77777777" w:rsidTr="00D42DEF">
        <w:trPr>
          <w:trHeight w:val="2087"/>
        </w:trPr>
        <w:tc>
          <w:tcPr>
            <w:tcW w:w="1843" w:type="dxa"/>
            <w:tcBorders>
              <w:top w:val="nil"/>
              <w:bottom w:val="nil"/>
            </w:tcBorders>
            <w:shd w:val="clear" w:color="auto" w:fill="auto"/>
          </w:tcPr>
          <w:p w14:paraId="7D67F464" w14:textId="77777777" w:rsidR="00677C10" w:rsidRPr="008545AE" w:rsidRDefault="00677C10" w:rsidP="00445939">
            <w:pPr>
              <w:suppressAutoHyphens w:val="0"/>
              <w:spacing w:before="40" w:after="120" w:line="220" w:lineRule="exact"/>
              <w:ind w:right="170"/>
              <w:rPr>
                <w:sz w:val="18"/>
                <w:szCs w:val="18"/>
              </w:rPr>
            </w:pPr>
            <w:r w:rsidRPr="008545AE">
              <w:rPr>
                <w:bCs/>
                <w:sz w:val="18"/>
                <w:szCs w:val="18"/>
              </w:rPr>
              <w:t>II.</w:t>
            </w:r>
            <w:r w:rsidRPr="008545AE">
              <w:rPr>
                <w:bCs/>
                <w:sz w:val="18"/>
                <w:szCs w:val="18"/>
              </w:rPr>
              <w:br/>
              <w:t>Public participation</w:t>
            </w:r>
          </w:p>
        </w:tc>
        <w:tc>
          <w:tcPr>
            <w:tcW w:w="3402" w:type="dxa"/>
            <w:tcBorders>
              <w:top w:val="nil"/>
              <w:bottom w:val="nil"/>
            </w:tcBorders>
            <w:shd w:val="clear" w:color="auto" w:fill="auto"/>
          </w:tcPr>
          <w:p w14:paraId="181791C6" w14:textId="60008EAA" w:rsidR="00677C10" w:rsidRPr="008545AE" w:rsidRDefault="00677C10" w:rsidP="008D2FF2">
            <w:pPr>
              <w:tabs>
                <w:tab w:val="left" w:pos="266"/>
              </w:tabs>
              <w:suppressAutoHyphens w:val="0"/>
              <w:spacing w:before="40" w:after="120" w:line="220" w:lineRule="exact"/>
              <w:ind w:right="170"/>
              <w:rPr>
                <w:sz w:val="18"/>
                <w:szCs w:val="18"/>
              </w:rPr>
            </w:pPr>
            <w:r w:rsidRPr="008545AE">
              <w:rPr>
                <w:sz w:val="18"/>
                <w:szCs w:val="18"/>
              </w:rPr>
              <w:t>The work area will be implemented in accordance with decision VI/</w:t>
            </w:r>
            <w:r w:rsidR="008D2FF2">
              <w:rPr>
                <w:sz w:val="18"/>
                <w:szCs w:val="18"/>
              </w:rPr>
              <w:t>2</w:t>
            </w:r>
            <w:r w:rsidR="00CD6B77" w:rsidRPr="008545AE">
              <w:rPr>
                <w:sz w:val="18"/>
                <w:szCs w:val="18"/>
              </w:rPr>
              <w:t xml:space="preserve"> </w:t>
            </w:r>
            <w:r w:rsidRPr="008545AE">
              <w:rPr>
                <w:sz w:val="18"/>
                <w:szCs w:val="18"/>
              </w:rPr>
              <w:t xml:space="preserve">on </w:t>
            </w:r>
            <w:r w:rsidR="00F94573" w:rsidRPr="008545AE">
              <w:rPr>
                <w:sz w:val="18"/>
                <w:szCs w:val="18"/>
              </w:rPr>
              <w:t xml:space="preserve">promoting effective </w:t>
            </w:r>
            <w:r w:rsidRPr="008545AE">
              <w:rPr>
                <w:sz w:val="18"/>
                <w:szCs w:val="18"/>
              </w:rPr>
              <w:t>public participation in decision-making.</w:t>
            </w:r>
            <w:r w:rsidR="00E96C80" w:rsidRPr="008545AE">
              <w:rPr>
                <w:sz w:val="18"/>
                <w:szCs w:val="18"/>
              </w:rPr>
              <w:t xml:space="preserve"> </w:t>
            </w:r>
          </w:p>
        </w:tc>
        <w:tc>
          <w:tcPr>
            <w:tcW w:w="2475" w:type="dxa"/>
            <w:tcBorders>
              <w:top w:val="nil"/>
              <w:bottom w:val="nil"/>
            </w:tcBorders>
            <w:shd w:val="clear" w:color="auto" w:fill="auto"/>
          </w:tcPr>
          <w:p w14:paraId="5B400CB4"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Task Force on Public Participation in Decision-making</w:t>
            </w:r>
          </w:p>
          <w:p w14:paraId="433442F0" w14:textId="36C48F37" w:rsidR="00677C10" w:rsidRPr="008545AE" w:rsidRDefault="00677C10" w:rsidP="00331B21">
            <w:pPr>
              <w:suppressAutoHyphens w:val="0"/>
              <w:spacing w:before="40" w:after="120" w:line="220" w:lineRule="exact"/>
              <w:ind w:right="170"/>
              <w:rPr>
                <w:sz w:val="18"/>
                <w:szCs w:val="18"/>
              </w:rPr>
            </w:pPr>
            <w:r w:rsidRPr="008545AE">
              <w:rPr>
                <w:sz w:val="18"/>
                <w:szCs w:val="18"/>
              </w:rPr>
              <w:t>Thematic session</w:t>
            </w:r>
            <w:r w:rsidR="00847A30" w:rsidRPr="008545AE">
              <w:rPr>
                <w:sz w:val="18"/>
                <w:szCs w:val="18"/>
              </w:rPr>
              <w:t xml:space="preserve"> </w:t>
            </w:r>
            <w:r w:rsidRPr="008545AE">
              <w:rPr>
                <w:sz w:val="18"/>
                <w:szCs w:val="18"/>
              </w:rPr>
              <w:t xml:space="preserve">at </w:t>
            </w:r>
            <w:r w:rsidR="00661E4B" w:rsidRPr="008545AE">
              <w:rPr>
                <w:sz w:val="18"/>
                <w:szCs w:val="18"/>
              </w:rPr>
              <w:t xml:space="preserve">meetings of the </w:t>
            </w:r>
            <w:r w:rsidRPr="008545AE">
              <w:rPr>
                <w:sz w:val="18"/>
                <w:szCs w:val="18"/>
              </w:rPr>
              <w:t>Working Group of the Parties</w:t>
            </w:r>
            <w:r w:rsidR="00661E4B" w:rsidRPr="008545AE">
              <w:rPr>
                <w:sz w:val="18"/>
                <w:szCs w:val="18"/>
              </w:rPr>
              <w:t xml:space="preserve"> </w:t>
            </w:r>
          </w:p>
          <w:p w14:paraId="46F8BA18"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 enlisting expert support as necessary</w:t>
            </w:r>
          </w:p>
        </w:tc>
        <w:tc>
          <w:tcPr>
            <w:tcW w:w="3904" w:type="dxa"/>
            <w:tcBorders>
              <w:top w:val="nil"/>
              <w:bottom w:val="nil"/>
            </w:tcBorders>
            <w:shd w:val="clear" w:color="auto" w:fill="auto"/>
          </w:tcPr>
          <w:p w14:paraId="4F07FA71"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Task Force meetings; workshops; collection of case studies; exploring synergies and possibilities for cooperation with relevant bodies under other multilateral environmental agreements and partner organizations.</w:t>
            </w:r>
          </w:p>
          <w:p w14:paraId="001FA516"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Participation in other relevant regional initiatives as appropriate; pilot projects and capacity-building activities at the subregional and national levels, which are expected to be funded by partners.</w:t>
            </w:r>
          </w:p>
        </w:tc>
        <w:tc>
          <w:tcPr>
            <w:tcW w:w="1296" w:type="dxa"/>
            <w:tcBorders>
              <w:top w:val="nil"/>
              <w:bottom w:val="nil"/>
            </w:tcBorders>
            <w:shd w:val="clear" w:color="auto" w:fill="auto"/>
          </w:tcPr>
          <w:p w14:paraId="590CDCE9" w14:textId="77777777" w:rsidR="00677C10" w:rsidRPr="008545AE" w:rsidRDefault="007E04A8" w:rsidP="00F94573">
            <w:pPr>
              <w:suppressAutoHyphens w:val="0"/>
              <w:spacing w:before="40" w:after="120" w:line="220" w:lineRule="exact"/>
              <w:ind w:right="113"/>
              <w:jc w:val="right"/>
              <w:rPr>
                <w:sz w:val="18"/>
                <w:szCs w:val="18"/>
              </w:rPr>
            </w:pPr>
            <w:r w:rsidRPr="008545AE">
              <w:rPr>
                <w:sz w:val="18"/>
                <w:szCs w:val="18"/>
              </w:rPr>
              <w:t>91 400</w:t>
            </w:r>
          </w:p>
        </w:tc>
      </w:tr>
      <w:tr w:rsidR="00D42DEF" w:rsidRPr="008545AE" w14:paraId="56683519" w14:textId="77777777" w:rsidTr="00D42DEF">
        <w:tc>
          <w:tcPr>
            <w:tcW w:w="1843" w:type="dxa"/>
            <w:tcBorders>
              <w:top w:val="nil"/>
              <w:bottom w:val="nil"/>
            </w:tcBorders>
            <w:shd w:val="clear" w:color="auto" w:fill="auto"/>
          </w:tcPr>
          <w:p w14:paraId="22440C05" w14:textId="77777777" w:rsidR="00677C10" w:rsidRPr="008545AE" w:rsidRDefault="00677C10" w:rsidP="00445939">
            <w:pPr>
              <w:keepNext/>
              <w:suppressAutoHyphens w:val="0"/>
              <w:spacing w:before="40" w:after="120" w:line="220" w:lineRule="exact"/>
              <w:ind w:right="170"/>
              <w:rPr>
                <w:sz w:val="18"/>
                <w:szCs w:val="18"/>
              </w:rPr>
            </w:pPr>
            <w:r w:rsidRPr="008545AE">
              <w:rPr>
                <w:bCs/>
                <w:sz w:val="18"/>
                <w:szCs w:val="18"/>
              </w:rPr>
              <w:lastRenderedPageBreak/>
              <w:t>III.</w:t>
            </w:r>
            <w:r w:rsidRPr="008545AE">
              <w:rPr>
                <w:bCs/>
                <w:sz w:val="18"/>
                <w:szCs w:val="18"/>
              </w:rPr>
              <w:br/>
              <w:t>Access to justice</w:t>
            </w:r>
          </w:p>
        </w:tc>
        <w:tc>
          <w:tcPr>
            <w:tcW w:w="3402" w:type="dxa"/>
            <w:tcBorders>
              <w:top w:val="nil"/>
              <w:bottom w:val="nil"/>
            </w:tcBorders>
            <w:shd w:val="clear" w:color="auto" w:fill="auto"/>
          </w:tcPr>
          <w:p w14:paraId="278DD031" w14:textId="1EDD4999" w:rsidR="00677C10" w:rsidRPr="008545AE" w:rsidRDefault="00677C10" w:rsidP="008D2FF2">
            <w:pPr>
              <w:keepNext/>
              <w:tabs>
                <w:tab w:val="left" w:pos="266"/>
              </w:tabs>
              <w:suppressAutoHyphens w:val="0"/>
              <w:spacing w:before="40" w:after="120" w:line="220" w:lineRule="exact"/>
              <w:ind w:right="170"/>
              <w:rPr>
                <w:sz w:val="18"/>
                <w:szCs w:val="18"/>
              </w:rPr>
            </w:pPr>
            <w:r w:rsidRPr="008545AE">
              <w:rPr>
                <w:sz w:val="18"/>
                <w:szCs w:val="18"/>
              </w:rPr>
              <w:t>The work area will be implemented in accordance with decision VI/</w:t>
            </w:r>
            <w:r w:rsidR="008D2FF2">
              <w:rPr>
                <w:sz w:val="18"/>
                <w:szCs w:val="18"/>
              </w:rPr>
              <w:t>3</w:t>
            </w:r>
            <w:r w:rsidR="0062495D" w:rsidRPr="008545AE">
              <w:rPr>
                <w:sz w:val="18"/>
                <w:szCs w:val="18"/>
              </w:rPr>
              <w:t xml:space="preserve"> </w:t>
            </w:r>
            <w:r w:rsidRPr="008545AE">
              <w:rPr>
                <w:sz w:val="18"/>
                <w:szCs w:val="18"/>
              </w:rPr>
              <w:t xml:space="preserve">on </w:t>
            </w:r>
            <w:r w:rsidR="00191C89" w:rsidRPr="008545AE">
              <w:rPr>
                <w:sz w:val="18"/>
                <w:szCs w:val="18"/>
              </w:rPr>
              <w:t xml:space="preserve">promoting effective </w:t>
            </w:r>
            <w:r w:rsidRPr="008545AE">
              <w:rPr>
                <w:sz w:val="18"/>
                <w:szCs w:val="18"/>
              </w:rPr>
              <w:t xml:space="preserve">access to justice. </w:t>
            </w:r>
          </w:p>
        </w:tc>
        <w:tc>
          <w:tcPr>
            <w:tcW w:w="2475" w:type="dxa"/>
            <w:tcBorders>
              <w:top w:val="nil"/>
              <w:bottom w:val="nil"/>
            </w:tcBorders>
            <w:shd w:val="clear" w:color="auto" w:fill="auto"/>
          </w:tcPr>
          <w:p w14:paraId="0678C05F"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Task Force on Access to Justice</w:t>
            </w:r>
          </w:p>
          <w:p w14:paraId="6178A472"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 xml:space="preserve">Thematic session at </w:t>
            </w:r>
            <w:r w:rsidR="0027705B" w:rsidRPr="008545AE">
              <w:rPr>
                <w:sz w:val="18"/>
                <w:szCs w:val="18"/>
              </w:rPr>
              <w:t xml:space="preserve">meetings of the </w:t>
            </w:r>
            <w:r w:rsidRPr="008545AE">
              <w:rPr>
                <w:sz w:val="18"/>
                <w:szCs w:val="18"/>
              </w:rPr>
              <w:t>W</w:t>
            </w:r>
            <w:r w:rsidR="0027705B" w:rsidRPr="008545AE">
              <w:rPr>
                <w:sz w:val="18"/>
                <w:szCs w:val="18"/>
              </w:rPr>
              <w:t>orking Group of the Parties</w:t>
            </w:r>
          </w:p>
          <w:p w14:paraId="6C49A27F"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Secretariat, enlisting expert support as necessary</w:t>
            </w:r>
          </w:p>
        </w:tc>
        <w:tc>
          <w:tcPr>
            <w:tcW w:w="3904" w:type="dxa"/>
            <w:tcBorders>
              <w:top w:val="nil"/>
              <w:bottom w:val="nil"/>
            </w:tcBorders>
            <w:shd w:val="clear" w:color="auto" w:fill="auto"/>
          </w:tcPr>
          <w:p w14:paraId="5FEBD05B"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 xml:space="preserve">Task Force meetings, if feasible back to back with other relevant capacity-building events, to be organized in liaison with partner organizations active in access to justice, and through </w:t>
            </w:r>
            <w:r w:rsidR="00847A30" w:rsidRPr="008545AE">
              <w:rPr>
                <w:sz w:val="18"/>
                <w:szCs w:val="18"/>
              </w:rPr>
              <w:t xml:space="preserve">the </w:t>
            </w:r>
            <w:r w:rsidRPr="008545AE">
              <w:rPr>
                <w:sz w:val="18"/>
                <w:szCs w:val="18"/>
              </w:rPr>
              <w:t>development of sector-based partnership approaches, where appropriate.</w:t>
            </w:r>
          </w:p>
          <w:p w14:paraId="74A51463"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 xml:space="preserve">Strengthen cooperation with existing networks of judges and other legal professionals, </w:t>
            </w:r>
            <w:r w:rsidR="00847A30" w:rsidRPr="008545AE">
              <w:rPr>
                <w:sz w:val="18"/>
                <w:szCs w:val="18"/>
              </w:rPr>
              <w:t xml:space="preserve">and </w:t>
            </w:r>
            <w:r w:rsidRPr="008545AE">
              <w:rPr>
                <w:sz w:val="18"/>
                <w:szCs w:val="18"/>
              </w:rPr>
              <w:t>other international forums, to exchange information and support capacity</w:t>
            </w:r>
            <w:r w:rsidR="0027705B" w:rsidRPr="008545AE">
              <w:rPr>
                <w:sz w:val="18"/>
                <w:szCs w:val="18"/>
              </w:rPr>
              <w:t>-</w:t>
            </w:r>
            <w:r w:rsidRPr="008545AE">
              <w:rPr>
                <w:sz w:val="18"/>
                <w:szCs w:val="18"/>
              </w:rPr>
              <w:t>building.</w:t>
            </w:r>
          </w:p>
          <w:p w14:paraId="7C0C184A"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Develop analytical and training materials.</w:t>
            </w:r>
          </w:p>
          <w:p w14:paraId="770CD8AC"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Pilot projects and capacity-building activities at the subregional and national levels, which are expected to be funded by partners.</w:t>
            </w:r>
          </w:p>
        </w:tc>
        <w:tc>
          <w:tcPr>
            <w:tcW w:w="1296" w:type="dxa"/>
            <w:tcBorders>
              <w:top w:val="nil"/>
              <w:bottom w:val="nil"/>
            </w:tcBorders>
            <w:shd w:val="clear" w:color="auto" w:fill="auto"/>
          </w:tcPr>
          <w:p w14:paraId="42E1402F" w14:textId="77777777" w:rsidR="00677C10" w:rsidRPr="008545AE" w:rsidRDefault="007E04A8" w:rsidP="00191C89">
            <w:pPr>
              <w:suppressAutoHyphens w:val="0"/>
              <w:spacing w:before="40" w:after="120" w:line="220" w:lineRule="exact"/>
              <w:ind w:right="113"/>
              <w:jc w:val="right"/>
              <w:rPr>
                <w:sz w:val="18"/>
                <w:szCs w:val="18"/>
              </w:rPr>
            </w:pPr>
            <w:r w:rsidRPr="008545AE">
              <w:rPr>
                <w:sz w:val="18"/>
                <w:szCs w:val="18"/>
              </w:rPr>
              <w:t>117 600</w:t>
            </w:r>
          </w:p>
        </w:tc>
      </w:tr>
      <w:tr w:rsidR="00D42DEF" w:rsidRPr="008545AE" w14:paraId="5EBA295C" w14:textId="77777777" w:rsidTr="00D42DEF">
        <w:tc>
          <w:tcPr>
            <w:tcW w:w="1843" w:type="dxa"/>
            <w:tcBorders>
              <w:top w:val="nil"/>
              <w:bottom w:val="nil"/>
            </w:tcBorders>
            <w:shd w:val="clear" w:color="auto" w:fill="auto"/>
          </w:tcPr>
          <w:p w14:paraId="76C9DABE" w14:textId="77777777" w:rsidR="00677C10" w:rsidRPr="008545AE" w:rsidRDefault="00677C10" w:rsidP="00445939">
            <w:pPr>
              <w:suppressAutoHyphens w:val="0"/>
              <w:spacing w:before="40" w:after="120" w:line="220" w:lineRule="exact"/>
              <w:ind w:right="170"/>
              <w:rPr>
                <w:sz w:val="18"/>
                <w:szCs w:val="18"/>
              </w:rPr>
            </w:pPr>
            <w:r w:rsidRPr="008545AE">
              <w:rPr>
                <w:bCs/>
                <w:sz w:val="18"/>
                <w:szCs w:val="18"/>
              </w:rPr>
              <w:t>IV.</w:t>
            </w:r>
            <w:r w:rsidRPr="008545AE">
              <w:rPr>
                <w:sz w:val="18"/>
                <w:szCs w:val="18"/>
              </w:rPr>
              <w:br/>
            </w:r>
            <w:r w:rsidRPr="008545AE">
              <w:rPr>
                <w:bCs/>
                <w:sz w:val="18"/>
                <w:szCs w:val="18"/>
              </w:rPr>
              <w:t>Genetically modified organisms (GMOs)</w:t>
            </w:r>
          </w:p>
        </w:tc>
        <w:tc>
          <w:tcPr>
            <w:tcW w:w="3402" w:type="dxa"/>
            <w:tcBorders>
              <w:top w:val="nil"/>
              <w:bottom w:val="nil"/>
            </w:tcBorders>
            <w:shd w:val="clear" w:color="auto" w:fill="auto"/>
          </w:tcPr>
          <w:p w14:paraId="38D9A2FC"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 xml:space="preserve">Support the implementation of decision II/1 on GMOs (GMO amendment) and relevant provisions of the Convention in this area, as well as the application of the Guidelines on Access to Information, Public Participation and Access to Justice with Respect to Genetically Modified Organisms (MP.PP/2003/3), inter alia, by promoting exchange of information on common difficulties </w:t>
            </w:r>
            <w:r w:rsidR="0027705B" w:rsidRPr="008545AE">
              <w:rPr>
                <w:sz w:val="18"/>
                <w:szCs w:val="18"/>
              </w:rPr>
              <w:t xml:space="preserve">in </w:t>
            </w:r>
            <w:r w:rsidRPr="008545AE">
              <w:rPr>
                <w:sz w:val="18"/>
                <w:szCs w:val="18"/>
              </w:rPr>
              <w:t>and the main obstacles to their implementation, as well as good practices to address them.</w:t>
            </w:r>
          </w:p>
        </w:tc>
        <w:tc>
          <w:tcPr>
            <w:tcW w:w="2475" w:type="dxa"/>
            <w:tcBorders>
              <w:top w:val="nil"/>
              <w:bottom w:val="nil"/>
            </w:tcBorders>
            <w:shd w:val="clear" w:color="auto" w:fill="auto"/>
          </w:tcPr>
          <w:p w14:paraId="104E700C"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 in close cooperation with other stakeholders</w:t>
            </w:r>
          </w:p>
          <w:p w14:paraId="2C2D2F50" w14:textId="77777777" w:rsidR="00677C10" w:rsidRPr="008545AE" w:rsidRDefault="00677C10" w:rsidP="00847A30">
            <w:pPr>
              <w:suppressAutoHyphens w:val="0"/>
              <w:spacing w:before="40" w:after="120" w:line="220" w:lineRule="exact"/>
              <w:ind w:right="170"/>
              <w:rPr>
                <w:sz w:val="18"/>
                <w:szCs w:val="18"/>
              </w:rPr>
            </w:pPr>
            <w:r w:rsidRPr="008545AE">
              <w:rPr>
                <w:sz w:val="18"/>
                <w:szCs w:val="18"/>
              </w:rPr>
              <w:t xml:space="preserve">Thematic session at </w:t>
            </w:r>
            <w:r w:rsidR="0027705B" w:rsidRPr="008545AE">
              <w:rPr>
                <w:sz w:val="18"/>
                <w:szCs w:val="18"/>
              </w:rPr>
              <w:t>meetings of the Working Group of the Parties</w:t>
            </w:r>
          </w:p>
        </w:tc>
        <w:tc>
          <w:tcPr>
            <w:tcW w:w="3904" w:type="dxa"/>
            <w:tcBorders>
              <w:top w:val="nil"/>
              <w:bottom w:val="nil"/>
            </w:tcBorders>
            <w:shd w:val="clear" w:color="auto" w:fill="auto"/>
          </w:tcPr>
          <w:p w14:paraId="5C7CD751"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Workshop(s); survey(s); advisory support to, and cooperation with, relevant bodies under the Cartagena Protocol on Biosafety to the Convention on Biological Diversity; advisory support to countries upon request; and use of the Aarhus Clearinghouse and Aarhus Good Practice database to facilitate exchange of information on good practices.</w:t>
            </w:r>
          </w:p>
        </w:tc>
        <w:tc>
          <w:tcPr>
            <w:tcW w:w="1296" w:type="dxa"/>
            <w:tcBorders>
              <w:top w:val="nil"/>
              <w:bottom w:val="nil"/>
            </w:tcBorders>
            <w:shd w:val="clear" w:color="auto" w:fill="auto"/>
          </w:tcPr>
          <w:p w14:paraId="3C5D34AA" w14:textId="77777777" w:rsidR="00677C10" w:rsidRPr="008545AE" w:rsidRDefault="007E04A8" w:rsidP="00191C89">
            <w:pPr>
              <w:suppressAutoHyphens w:val="0"/>
              <w:spacing w:before="40" w:after="120" w:line="220" w:lineRule="exact"/>
              <w:ind w:right="113"/>
              <w:jc w:val="right"/>
              <w:rPr>
                <w:sz w:val="18"/>
                <w:szCs w:val="18"/>
              </w:rPr>
            </w:pPr>
            <w:r w:rsidRPr="008545AE">
              <w:rPr>
                <w:sz w:val="18"/>
                <w:szCs w:val="18"/>
              </w:rPr>
              <w:t>26 500</w:t>
            </w:r>
          </w:p>
        </w:tc>
      </w:tr>
      <w:tr w:rsidR="00847A30" w:rsidRPr="008545AE" w14:paraId="37AE216D" w14:textId="77777777" w:rsidTr="00191C89">
        <w:tc>
          <w:tcPr>
            <w:tcW w:w="5245" w:type="dxa"/>
            <w:gridSpan w:val="2"/>
            <w:tcBorders>
              <w:top w:val="nil"/>
              <w:bottom w:val="nil"/>
            </w:tcBorders>
            <w:shd w:val="clear" w:color="auto" w:fill="auto"/>
          </w:tcPr>
          <w:p w14:paraId="26D192D4" w14:textId="77777777" w:rsidR="00847A30" w:rsidRPr="008545AE" w:rsidRDefault="00847A30" w:rsidP="002F5AA0">
            <w:pPr>
              <w:pageBreakBefore/>
              <w:suppressAutoHyphens w:val="0"/>
              <w:spacing w:before="40" w:after="120" w:line="220" w:lineRule="exact"/>
              <w:ind w:right="170"/>
              <w:rPr>
                <w:i/>
                <w:sz w:val="18"/>
                <w:szCs w:val="18"/>
              </w:rPr>
            </w:pPr>
            <w:r w:rsidRPr="008545AE">
              <w:rPr>
                <w:b/>
                <w:sz w:val="18"/>
                <w:szCs w:val="18"/>
              </w:rPr>
              <w:lastRenderedPageBreak/>
              <w:t xml:space="preserve">Procedures and mechanisms </w:t>
            </w:r>
          </w:p>
        </w:tc>
        <w:tc>
          <w:tcPr>
            <w:tcW w:w="2475" w:type="dxa"/>
            <w:tcBorders>
              <w:top w:val="nil"/>
              <w:bottom w:val="nil"/>
            </w:tcBorders>
            <w:shd w:val="clear" w:color="auto" w:fill="auto"/>
          </w:tcPr>
          <w:p w14:paraId="50FA91C7" w14:textId="77777777" w:rsidR="00847A30" w:rsidRPr="008545AE" w:rsidRDefault="00847A30" w:rsidP="00331B21">
            <w:pPr>
              <w:keepNext/>
              <w:suppressAutoHyphens w:val="0"/>
              <w:spacing w:before="40" w:after="120" w:line="220" w:lineRule="exact"/>
              <w:ind w:right="170"/>
              <w:rPr>
                <w:i/>
                <w:sz w:val="18"/>
                <w:szCs w:val="18"/>
              </w:rPr>
            </w:pPr>
          </w:p>
        </w:tc>
        <w:tc>
          <w:tcPr>
            <w:tcW w:w="3904" w:type="dxa"/>
            <w:tcBorders>
              <w:top w:val="nil"/>
              <w:bottom w:val="nil"/>
            </w:tcBorders>
            <w:shd w:val="clear" w:color="auto" w:fill="auto"/>
          </w:tcPr>
          <w:p w14:paraId="37B75310" w14:textId="77777777" w:rsidR="00847A30" w:rsidRPr="008545AE" w:rsidRDefault="00847A30" w:rsidP="00331B21">
            <w:pPr>
              <w:keepNext/>
              <w:suppressAutoHyphens w:val="0"/>
              <w:spacing w:before="40" w:after="120" w:line="220" w:lineRule="exact"/>
              <w:ind w:right="170"/>
              <w:rPr>
                <w:i/>
                <w:sz w:val="18"/>
                <w:szCs w:val="18"/>
              </w:rPr>
            </w:pPr>
          </w:p>
        </w:tc>
        <w:tc>
          <w:tcPr>
            <w:tcW w:w="1296" w:type="dxa"/>
            <w:tcBorders>
              <w:top w:val="nil"/>
              <w:bottom w:val="nil"/>
            </w:tcBorders>
            <w:shd w:val="clear" w:color="auto" w:fill="auto"/>
          </w:tcPr>
          <w:p w14:paraId="0EFA6981" w14:textId="77777777" w:rsidR="00847A30" w:rsidRPr="008545AE" w:rsidRDefault="00847A30" w:rsidP="002F5AA0">
            <w:pPr>
              <w:keepNext/>
              <w:suppressAutoHyphens w:val="0"/>
              <w:spacing w:before="40" w:after="120" w:line="220" w:lineRule="exact"/>
              <w:ind w:right="113"/>
              <w:jc w:val="right"/>
              <w:rPr>
                <w:i/>
                <w:sz w:val="18"/>
                <w:szCs w:val="18"/>
              </w:rPr>
            </w:pPr>
          </w:p>
        </w:tc>
      </w:tr>
      <w:tr w:rsidR="002D7591" w:rsidRPr="008545AE" w14:paraId="1910247B" w14:textId="77777777" w:rsidTr="002F5AA0">
        <w:tc>
          <w:tcPr>
            <w:tcW w:w="1843" w:type="dxa"/>
            <w:tcBorders>
              <w:top w:val="nil"/>
              <w:bottom w:val="nil"/>
            </w:tcBorders>
            <w:shd w:val="clear" w:color="auto" w:fill="auto"/>
          </w:tcPr>
          <w:p w14:paraId="2E4528D7"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V.</w:t>
            </w:r>
            <w:r w:rsidRPr="008545AE">
              <w:rPr>
                <w:bCs/>
                <w:sz w:val="18"/>
                <w:szCs w:val="18"/>
              </w:rPr>
              <w:br/>
              <w:t>Compliance mechanism</w:t>
            </w:r>
          </w:p>
        </w:tc>
        <w:tc>
          <w:tcPr>
            <w:tcW w:w="3402" w:type="dxa"/>
            <w:tcBorders>
              <w:top w:val="nil"/>
              <w:bottom w:val="nil"/>
            </w:tcBorders>
            <w:shd w:val="clear" w:color="auto" w:fill="auto"/>
          </w:tcPr>
          <w:p w14:paraId="2E3C9C92"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Monitor and facilitate the implementation of and compliance with the Convention.</w:t>
            </w:r>
          </w:p>
          <w:p w14:paraId="664F460F"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Increase support to individual Parties in following up on decisions on compliance.</w:t>
            </w:r>
          </w:p>
        </w:tc>
        <w:tc>
          <w:tcPr>
            <w:tcW w:w="2475" w:type="dxa"/>
            <w:tcBorders>
              <w:top w:val="nil"/>
              <w:bottom w:val="nil"/>
            </w:tcBorders>
            <w:shd w:val="clear" w:color="auto" w:fill="auto"/>
          </w:tcPr>
          <w:p w14:paraId="0A3F900F"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Compliance Committee</w:t>
            </w:r>
          </w:p>
          <w:p w14:paraId="4386446C"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w:t>
            </w:r>
          </w:p>
        </w:tc>
        <w:tc>
          <w:tcPr>
            <w:tcW w:w="3904" w:type="dxa"/>
            <w:tcBorders>
              <w:top w:val="nil"/>
              <w:bottom w:val="nil"/>
            </w:tcBorders>
            <w:shd w:val="clear" w:color="auto" w:fill="auto"/>
          </w:tcPr>
          <w:p w14:paraId="10FBCD30"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Compliance Committee to review submissions, referrals</w:t>
            </w:r>
            <w:r w:rsidR="00D01409" w:rsidRPr="008545AE">
              <w:rPr>
                <w:sz w:val="18"/>
                <w:szCs w:val="18"/>
              </w:rPr>
              <w:t>, requests</w:t>
            </w:r>
            <w:r w:rsidRPr="008545AE">
              <w:rPr>
                <w:sz w:val="18"/>
                <w:szCs w:val="18"/>
              </w:rPr>
              <w:t xml:space="preserve"> and communications on cases of possible non-compliance, prepare decisions and reports and undertake fact-finding missions.</w:t>
            </w:r>
          </w:p>
          <w:p w14:paraId="26FB57C5"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Compliance Committee to explore possible synergies with other relevant forums.</w:t>
            </w:r>
          </w:p>
          <w:p w14:paraId="1362F64A"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 to publicize the mechanism, manage the Committee’s web page and develop a database of the Compliance Committee’s findings.</w:t>
            </w:r>
          </w:p>
          <w:p w14:paraId="568F2091" w14:textId="77777777" w:rsidR="00D01409" w:rsidRPr="008545AE" w:rsidRDefault="00D01409" w:rsidP="00331B21">
            <w:pPr>
              <w:suppressAutoHyphens w:val="0"/>
              <w:spacing w:before="40" w:after="120" w:line="220" w:lineRule="exact"/>
              <w:ind w:right="170"/>
              <w:rPr>
                <w:sz w:val="18"/>
                <w:szCs w:val="18"/>
              </w:rPr>
            </w:pPr>
            <w:r w:rsidRPr="008545AE">
              <w:rPr>
                <w:sz w:val="18"/>
                <w:szCs w:val="18"/>
              </w:rPr>
              <w:t>Secretariat to prepare background material on relevant issues of a systemic nature identified through the work of the Comp</w:t>
            </w:r>
            <w:r w:rsidR="008E7D9C" w:rsidRPr="008545AE">
              <w:rPr>
                <w:sz w:val="18"/>
                <w:szCs w:val="18"/>
              </w:rPr>
              <w:t>liance Committee for discussion</w:t>
            </w:r>
            <w:r w:rsidRPr="008545AE">
              <w:rPr>
                <w:sz w:val="18"/>
                <w:szCs w:val="18"/>
              </w:rPr>
              <w:t xml:space="preserve"> at the meetings of the task forces and respective thematic sessions of the Working Group of the Parties</w:t>
            </w:r>
            <w:r w:rsidR="00C82B5A" w:rsidRPr="008545AE">
              <w:rPr>
                <w:sz w:val="18"/>
                <w:szCs w:val="18"/>
              </w:rPr>
              <w:t>.</w:t>
            </w:r>
          </w:p>
        </w:tc>
        <w:tc>
          <w:tcPr>
            <w:tcW w:w="1296" w:type="dxa"/>
            <w:tcBorders>
              <w:top w:val="nil"/>
              <w:bottom w:val="nil"/>
            </w:tcBorders>
            <w:shd w:val="clear" w:color="auto" w:fill="auto"/>
          </w:tcPr>
          <w:p w14:paraId="4BE1308B" w14:textId="77777777" w:rsidR="00677C10" w:rsidRPr="008545AE" w:rsidRDefault="007E04A8" w:rsidP="002F5AA0">
            <w:pPr>
              <w:suppressAutoHyphens w:val="0"/>
              <w:spacing w:before="40" w:after="120" w:line="220" w:lineRule="exact"/>
              <w:ind w:right="113"/>
              <w:jc w:val="right"/>
              <w:rPr>
                <w:sz w:val="18"/>
                <w:szCs w:val="18"/>
              </w:rPr>
            </w:pPr>
            <w:r w:rsidRPr="008545AE">
              <w:rPr>
                <w:sz w:val="18"/>
                <w:szCs w:val="18"/>
              </w:rPr>
              <w:t>342 600</w:t>
            </w:r>
          </w:p>
        </w:tc>
      </w:tr>
      <w:tr w:rsidR="002D7591" w:rsidRPr="008545AE" w14:paraId="6E5F824F" w14:textId="77777777" w:rsidTr="002F5AA0">
        <w:tc>
          <w:tcPr>
            <w:tcW w:w="1843" w:type="dxa"/>
            <w:tcBorders>
              <w:top w:val="nil"/>
              <w:bottom w:val="nil"/>
            </w:tcBorders>
            <w:shd w:val="clear" w:color="auto" w:fill="auto"/>
          </w:tcPr>
          <w:p w14:paraId="1B545050"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VI.</w:t>
            </w:r>
            <w:r w:rsidRPr="008545AE">
              <w:rPr>
                <w:bCs/>
                <w:sz w:val="18"/>
                <w:szCs w:val="18"/>
              </w:rPr>
              <w:br/>
              <w:t xml:space="preserve">Capacity-building </w:t>
            </w:r>
          </w:p>
        </w:tc>
        <w:tc>
          <w:tcPr>
            <w:tcW w:w="3402" w:type="dxa"/>
            <w:tcBorders>
              <w:top w:val="nil"/>
              <w:bottom w:val="nil"/>
            </w:tcBorders>
            <w:shd w:val="clear" w:color="auto" w:fill="auto"/>
          </w:tcPr>
          <w:p w14:paraId="0C99C76F"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Coordination of capacity-building activities to assist countries in the effective implementation of the Convention; implementation of capacity-building measures at the regional and subregional levels.</w:t>
            </w:r>
          </w:p>
        </w:tc>
        <w:tc>
          <w:tcPr>
            <w:tcW w:w="2475" w:type="dxa"/>
            <w:tcBorders>
              <w:top w:val="nil"/>
              <w:bottom w:val="nil"/>
            </w:tcBorders>
            <w:shd w:val="clear" w:color="auto" w:fill="auto"/>
          </w:tcPr>
          <w:p w14:paraId="0284B3E9"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 in close cooperation with other relevant stakeholders</w:t>
            </w:r>
          </w:p>
        </w:tc>
        <w:tc>
          <w:tcPr>
            <w:tcW w:w="3904" w:type="dxa"/>
            <w:tcBorders>
              <w:top w:val="nil"/>
              <w:bottom w:val="nil"/>
            </w:tcBorders>
            <w:shd w:val="clear" w:color="auto" w:fill="auto"/>
          </w:tcPr>
          <w:p w14:paraId="37F6A92B"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Inter-agency coordination meetings; maintaining the Convention’s web pages with information on capacity-building activities; use of the Aarhus Clearinghouse and the Aarhus Good Practice database to facilitate exchange of information on good practices; training workshops and technical assistance, mostly separately funded under other substantive work areas; capacity-building activities at the national and subregional levels, which are expected to be funded by partners.</w:t>
            </w:r>
          </w:p>
        </w:tc>
        <w:tc>
          <w:tcPr>
            <w:tcW w:w="1296" w:type="dxa"/>
            <w:tcBorders>
              <w:top w:val="nil"/>
              <w:bottom w:val="nil"/>
            </w:tcBorders>
            <w:shd w:val="clear" w:color="auto" w:fill="auto"/>
          </w:tcPr>
          <w:p w14:paraId="0CC4A0F5" w14:textId="77777777" w:rsidR="00677C10" w:rsidRPr="008545AE" w:rsidRDefault="007E04A8" w:rsidP="002F5AA0">
            <w:pPr>
              <w:suppressAutoHyphens w:val="0"/>
              <w:spacing w:before="40" w:after="120" w:line="220" w:lineRule="exact"/>
              <w:ind w:right="113"/>
              <w:jc w:val="right"/>
              <w:rPr>
                <w:sz w:val="18"/>
                <w:szCs w:val="18"/>
              </w:rPr>
            </w:pPr>
            <w:r w:rsidRPr="008545AE">
              <w:rPr>
                <w:sz w:val="18"/>
                <w:szCs w:val="18"/>
              </w:rPr>
              <w:t>52 000</w:t>
            </w:r>
          </w:p>
        </w:tc>
      </w:tr>
      <w:tr w:rsidR="002D7591" w:rsidRPr="008545AE" w14:paraId="060097D7" w14:textId="77777777" w:rsidTr="002F5AA0">
        <w:tc>
          <w:tcPr>
            <w:tcW w:w="1843" w:type="dxa"/>
            <w:tcBorders>
              <w:top w:val="nil"/>
              <w:bottom w:val="nil"/>
            </w:tcBorders>
            <w:shd w:val="clear" w:color="auto" w:fill="auto"/>
          </w:tcPr>
          <w:p w14:paraId="61171073"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VII.</w:t>
            </w:r>
            <w:r w:rsidRPr="008545AE">
              <w:rPr>
                <w:bCs/>
                <w:sz w:val="18"/>
                <w:szCs w:val="18"/>
              </w:rPr>
              <w:br/>
              <w:t xml:space="preserve">Reporting </w:t>
            </w:r>
            <w:r w:rsidRPr="008545AE">
              <w:rPr>
                <w:bCs/>
                <w:sz w:val="18"/>
                <w:szCs w:val="18"/>
              </w:rPr>
              <w:br/>
              <w:t>mechanism</w:t>
            </w:r>
          </w:p>
        </w:tc>
        <w:tc>
          <w:tcPr>
            <w:tcW w:w="3402" w:type="dxa"/>
            <w:tcBorders>
              <w:top w:val="nil"/>
              <w:bottom w:val="nil"/>
            </w:tcBorders>
            <w:shd w:val="clear" w:color="auto" w:fill="auto"/>
          </w:tcPr>
          <w:p w14:paraId="4CDF0071"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Production of national implementation reports and a synthesis report.</w:t>
            </w:r>
          </w:p>
        </w:tc>
        <w:tc>
          <w:tcPr>
            <w:tcW w:w="2475" w:type="dxa"/>
            <w:tcBorders>
              <w:top w:val="nil"/>
              <w:bottom w:val="nil"/>
            </w:tcBorders>
            <w:shd w:val="clear" w:color="auto" w:fill="auto"/>
          </w:tcPr>
          <w:p w14:paraId="2220C1C6"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 enlisting expert and administrative support as necessary</w:t>
            </w:r>
          </w:p>
          <w:p w14:paraId="5DB690C9"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Compliance Committee</w:t>
            </w:r>
          </w:p>
        </w:tc>
        <w:tc>
          <w:tcPr>
            <w:tcW w:w="3904" w:type="dxa"/>
            <w:tcBorders>
              <w:top w:val="nil"/>
              <w:bottom w:val="nil"/>
            </w:tcBorders>
            <w:shd w:val="clear" w:color="auto" w:fill="auto"/>
          </w:tcPr>
          <w:p w14:paraId="3FDD5047"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Preparation and processing of national implementation reports.</w:t>
            </w:r>
          </w:p>
          <w:p w14:paraId="285D84CB"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Analysis of reports and preparation</w:t>
            </w:r>
            <w:r w:rsidR="000E41F8" w:rsidRPr="008545AE">
              <w:rPr>
                <w:sz w:val="18"/>
                <w:szCs w:val="18"/>
              </w:rPr>
              <w:t xml:space="preserve"> of a synthesis report.</w:t>
            </w:r>
          </w:p>
          <w:p w14:paraId="26BC20C9" w14:textId="77777777" w:rsidR="00D01409" w:rsidRPr="008545AE" w:rsidRDefault="00D01409" w:rsidP="00E96C80">
            <w:pPr>
              <w:suppressAutoHyphens w:val="0"/>
              <w:spacing w:before="40" w:after="120" w:line="220" w:lineRule="exact"/>
              <w:ind w:right="170"/>
              <w:rPr>
                <w:sz w:val="18"/>
                <w:szCs w:val="18"/>
              </w:rPr>
            </w:pPr>
            <w:r w:rsidRPr="008545AE">
              <w:rPr>
                <w:sz w:val="18"/>
                <w:szCs w:val="18"/>
              </w:rPr>
              <w:t xml:space="preserve">Use of national implementation reports </w:t>
            </w:r>
            <w:r w:rsidR="00E96C80" w:rsidRPr="008545AE">
              <w:rPr>
                <w:sz w:val="18"/>
                <w:szCs w:val="18"/>
              </w:rPr>
              <w:t xml:space="preserve">to </w:t>
            </w:r>
            <w:r w:rsidRPr="008545AE">
              <w:rPr>
                <w:sz w:val="18"/>
                <w:szCs w:val="18"/>
              </w:rPr>
              <w:t>identify relevant topics for the work of the task forces and other activities</w:t>
            </w:r>
            <w:r w:rsidR="00C82B5A" w:rsidRPr="008545AE">
              <w:rPr>
                <w:sz w:val="18"/>
                <w:szCs w:val="18"/>
              </w:rPr>
              <w:t>.</w:t>
            </w:r>
          </w:p>
        </w:tc>
        <w:tc>
          <w:tcPr>
            <w:tcW w:w="1296" w:type="dxa"/>
            <w:tcBorders>
              <w:top w:val="nil"/>
              <w:bottom w:val="nil"/>
            </w:tcBorders>
            <w:shd w:val="clear" w:color="auto" w:fill="auto"/>
          </w:tcPr>
          <w:p w14:paraId="1A428BF9" w14:textId="77777777" w:rsidR="00677C10" w:rsidRPr="008545AE" w:rsidRDefault="003A6A82" w:rsidP="00327692">
            <w:pPr>
              <w:suppressAutoHyphens w:val="0"/>
              <w:spacing w:before="40" w:after="120" w:line="220" w:lineRule="exact"/>
              <w:ind w:right="113"/>
              <w:jc w:val="right"/>
              <w:rPr>
                <w:sz w:val="18"/>
                <w:szCs w:val="18"/>
              </w:rPr>
            </w:pPr>
            <w:r w:rsidRPr="008545AE">
              <w:rPr>
                <w:sz w:val="18"/>
                <w:szCs w:val="18"/>
              </w:rPr>
              <w:t>7 500</w:t>
            </w:r>
          </w:p>
        </w:tc>
      </w:tr>
      <w:tr w:rsidR="00E96C80" w:rsidRPr="008545AE" w14:paraId="60E47B08" w14:textId="77777777" w:rsidTr="00191C89">
        <w:tc>
          <w:tcPr>
            <w:tcW w:w="5245" w:type="dxa"/>
            <w:gridSpan w:val="2"/>
            <w:tcBorders>
              <w:top w:val="nil"/>
              <w:bottom w:val="nil"/>
            </w:tcBorders>
            <w:shd w:val="clear" w:color="auto" w:fill="auto"/>
          </w:tcPr>
          <w:p w14:paraId="5FCDD86A" w14:textId="77777777" w:rsidR="00E96C80" w:rsidRPr="008545AE" w:rsidRDefault="00E96C80" w:rsidP="00331B21">
            <w:pPr>
              <w:keepNext/>
              <w:tabs>
                <w:tab w:val="left" w:pos="266"/>
              </w:tabs>
              <w:suppressAutoHyphens w:val="0"/>
              <w:spacing w:before="40" w:after="120" w:line="220" w:lineRule="exact"/>
              <w:ind w:right="170"/>
              <w:rPr>
                <w:b/>
                <w:sz w:val="18"/>
                <w:szCs w:val="18"/>
              </w:rPr>
            </w:pPr>
            <w:r w:rsidRPr="008545AE">
              <w:rPr>
                <w:b/>
                <w:bCs/>
                <w:sz w:val="18"/>
                <w:szCs w:val="18"/>
              </w:rPr>
              <w:lastRenderedPageBreak/>
              <w:t>Awareness-raising and promotion</w:t>
            </w:r>
          </w:p>
        </w:tc>
        <w:tc>
          <w:tcPr>
            <w:tcW w:w="2475" w:type="dxa"/>
            <w:tcBorders>
              <w:top w:val="nil"/>
              <w:bottom w:val="nil"/>
            </w:tcBorders>
            <w:shd w:val="clear" w:color="auto" w:fill="auto"/>
          </w:tcPr>
          <w:p w14:paraId="76F43505" w14:textId="77777777" w:rsidR="00E96C80" w:rsidRPr="008545AE" w:rsidRDefault="00E96C80" w:rsidP="00331B21">
            <w:pPr>
              <w:keepNext/>
              <w:suppressAutoHyphens w:val="0"/>
              <w:spacing w:before="40" w:after="120" w:line="220" w:lineRule="exact"/>
              <w:ind w:right="170"/>
              <w:rPr>
                <w:i/>
                <w:sz w:val="18"/>
                <w:szCs w:val="18"/>
              </w:rPr>
            </w:pPr>
          </w:p>
        </w:tc>
        <w:tc>
          <w:tcPr>
            <w:tcW w:w="3904" w:type="dxa"/>
            <w:tcBorders>
              <w:top w:val="nil"/>
              <w:bottom w:val="nil"/>
            </w:tcBorders>
            <w:shd w:val="clear" w:color="auto" w:fill="auto"/>
          </w:tcPr>
          <w:p w14:paraId="11A2EAD8" w14:textId="77777777" w:rsidR="00E96C80" w:rsidRPr="008545AE" w:rsidRDefault="00E96C80" w:rsidP="00331B21">
            <w:pPr>
              <w:keepNext/>
              <w:suppressAutoHyphens w:val="0"/>
              <w:spacing w:before="40" w:after="120" w:line="220" w:lineRule="exact"/>
              <w:ind w:right="170"/>
              <w:rPr>
                <w:i/>
                <w:sz w:val="18"/>
                <w:szCs w:val="18"/>
              </w:rPr>
            </w:pPr>
          </w:p>
        </w:tc>
        <w:tc>
          <w:tcPr>
            <w:tcW w:w="1296" w:type="dxa"/>
            <w:tcBorders>
              <w:top w:val="nil"/>
              <w:bottom w:val="nil"/>
            </w:tcBorders>
            <w:shd w:val="clear" w:color="auto" w:fill="auto"/>
          </w:tcPr>
          <w:p w14:paraId="321814D8" w14:textId="77777777" w:rsidR="00E96C80" w:rsidRPr="008545AE" w:rsidRDefault="00E96C80" w:rsidP="002F5AA0">
            <w:pPr>
              <w:keepNext/>
              <w:suppressAutoHyphens w:val="0"/>
              <w:spacing w:before="40" w:after="120" w:line="220" w:lineRule="exact"/>
              <w:ind w:right="113"/>
              <w:jc w:val="right"/>
              <w:rPr>
                <w:i/>
                <w:sz w:val="18"/>
                <w:szCs w:val="18"/>
              </w:rPr>
            </w:pPr>
          </w:p>
        </w:tc>
      </w:tr>
      <w:tr w:rsidR="00D42DEF" w:rsidRPr="008545AE" w14:paraId="4CF120C0" w14:textId="77777777" w:rsidTr="00D42DEF">
        <w:tc>
          <w:tcPr>
            <w:tcW w:w="1843" w:type="dxa"/>
            <w:tcBorders>
              <w:top w:val="nil"/>
              <w:bottom w:val="nil"/>
            </w:tcBorders>
            <w:shd w:val="clear" w:color="auto" w:fill="auto"/>
          </w:tcPr>
          <w:p w14:paraId="3850D692" w14:textId="77777777" w:rsidR="00677C10" w:rsidRPr="008545AE" w:rsidRDefault="00677C10" w:rsidP="00445939">
            <w:pPr>
              <w:keepNext/>
              <w:tabs>
                <w:tab w:val="left" w:pos="266"/>
              </w:tabs>
              <w:suppressAutoHyphens w:val="0"/>
              <w:spacing w:before="40" w:after="120" w:line="220" w:lineRule="exact"/>
              <w:ind w:right="170"/>
              <w:rPr>
                <w:bCs/>
                <w:sz w:val="18"/>
                <w:szCs w:val="18"/>
              </w:rPr>
            </w:pPr>
            <w:r w:rsidRPr="008545AE">
              <w:rPr>
                <w:bCs/>
                <w:sz w:val="18"/>
                <w:szCs w:val="18"/>
              </w:rPr>
              <w:t>VIII.</w:t>
            </w:r>
            <w:r w:rsidRPr="008545AE">
              <w:rPr>
                <w:bCs/>
                <w:sz w:val="18"/>
                <w:szCs w:val="18"/>
              </w:rPr>
              <w:br/>
              <w:t>Awareness-raising and promotion of the Convention, including through:</w:t>
            </w:r>
          </w:p>
          <w:p w14:paraId="104471C3" w14:textId="77777777" w:rsidR="00677C10" w:rsidRPr="008545AE" w:rsidRDefault="004F58A3" w:rsidP="00445939">
            <w:pPr>
              <w:keepNext/>
              <w:tabs>
                <w:tab w:val="left" w:pos="266"/>
              </w:tabs>
              <w:suppressAutoHyphens w:val="0"/>
              <w:spacing w:before="40" w:after="120" w:line="220" w:lineRule="exact"/>
              <w:ind w:right="170"/>
              <w:rPr>
                <w:bCs/>
                <w:sz w:val="18"/>
                <w:szCs w:val="18"/>
              </w:rPr>
            </w:pPr>
            <w:r w:rsidRPr="008545AE">
              <w:rPr>
                <w:bCs/>
                <w:sz w:val="18"/>
                <w:szCs w:val="18"/>
              </w:rPr>
              <w:t>VIII.1.</w:t>
            </w:r>
            <w:r w:rsidR="00677C10" w:rsidRPr="008545AE">
              <w:rPr>
                <w:bCs/>
                <w:sz w:val="18"/>
                <w:szCs w:val="18"/>
              </w:rPr>
              <w:br/>
              <w:t>Communication Strategy</w:t>
            </w:r>
          </w:p>
          <w:p w14:paraId="2CCD0DB3" w14:textId="77777777" w:rsidR="00677C10" w:rsidRPr="008545AE" w:rsidRDefault="004F58A3" w:rsidP="00445939">
            <w:pPr>
              <w:keepNext/>
              <w:tabs>
                <w:tab w:val="left" w:pos="266"/>
              </w:tabs>
              <w:suppressAutoHyphens w:val="0"/>
              <w:spacing w:before="40" w:after="120" w:line="220" w:lineRule="exact"/>
              <w:ind w:right="170"/>
              <w:rPr>
                <w:sz w:val="18"/>
                <w:szCs w:val="18"/>
              </w:rPr>
            </w:pPr>
            <w:r w:rsidRPr="008545AE">
              <w:rPr>
                <w:bCs/>
                <w:sz w:val="18"/>
                <w:szCs w:val="18"/>
              </w:rPr>
              <w:t>VIII.2.</w:t>
            </w:r>
            <w:r w:rsidR="00677C10" w:rsidRPr="008545AE">
              <w:rPr>
                <w:bCs/>
                <w:sz w:val="18"/>
                <w:szCs w:val="18"/>
              </w:rPr>
              <w:br/>
              <w:t xml:space="preserve">Promotion of </w:t>
            </w:r>
            <w:r w:rsidR="00677C10" w:rsidRPr="008545AE">
              <w:rPr>
                <w:sz w:val="18"/>
                <w:szCs w:val="18"/>
              </w:rPr>
              <w:t>the principles of the Convention in international forums</w:t>
            </w:r>
          </w:p>
          <w:p w14:paraId="519346EC" w14:textId="77777777" w:rsidR="00677C10" w:rsidRPr="008545AE" w:rsidRDefault="004F58A3" w:rsidP="00445939">
            <w:pPr>
              <w:keepNext/>
              <w:tabs>
                <w:tab w:val="left" w:pos="266"/>
              </w:tabs>
              <w:suppressAutoHyphens w:val="0"/>
              <w:spacing w:before="40" w:after="120" w:line="220" w:lineRule="exact"/>
              <w:ind w:right="170"/>
              <w:rPr>
                <w:sz w:val="18"/>
                <w:szCs w:val="18"/>
              </w:rPr>
            </w:pPr>
            <w:r w:rsidRPr="008545AE">
              <w:rPr>
                <w:sz w:val="18"/>
                <w:szCs w:val="18"/>
              </w:rPr>
              <w:t>VIII.3.</w:t>
            </w:r>
            <w:r w:rsidR="00677C10" w:rsidRPr="008545AE">
              <w:rPr>
                <w:sz w:val="18"/>
                <w:szCs w:val="18"/>
              </w:rPr>
              <w:br/>
              <w:t>Support to non-ECE States to accede to the Convention</w:t>
            </w:r>
          </w:p>
          <w:p w14:paraId="1A149CBC" w14:textId="77777777" w:rsidR="00677C10" w:rsidRPr="008545AE" w:rsidRDefault="004F58A3" w:rsidP="00445939">
            <w:pPr>
              <w:keepNext/>
              <w:tabs>
                <w:tab w:val="left" w:pos="266"/>
              </w:tabs>
              <w:suppressAutoHyphens w:val="0"/>
              <w:spacing w:before="40" w:after="120" w:line="220" w:lineRule="exact"/>
              <w:ind w:right="170"/>
              <w:rPr>
                <w:sz w:val="18"/>
                <w:szCs w:val="18"/>
              </w:rPr>
            </w:pPr>
            <w:r w:rsidRPr="008545AE">
              <w:rPr>
                <w:sz w:val="18"/>
                <w:szCs w:val="18"/>
              </w:rPr>
              <w:t>VIII.4.</w:t>
            </w:r>
            <w:r w:rsidR="00677C10" w:rsidRPr="008545AE">
              <w:rPr>
                <w:sz w:val="18"/>
                <w:szCs w:val="18"/>
              </w:rPr>
              <w:br/>
              <w:t xml:space="preserve">Support to regional and global initiatives on Principle 10 of the Rio Declaration </w:t>
            </w:r>
          </w:p>
        </w:tc>
        <w:tc>
          <w:tcPr>
            <w:tcW w:w="3402" w:type="dxa"/>
            <w:tcBorders>
              <w:top w:val="nil"/>
              <w:bottom w:val="nil"/>
            </w:tcBorders>
            <w:shd w:val="clear" w:color="auto" w:fill="auto"/>
          </w:tcPr>
          <w:p w14:paraId="23CD9956" w14:textId="77777777" w:rsidR="00D35F26" w:rsidRPr="008545AE" w:rsidRDefault="00D35F26" w:rsidP="00331B21">
            <w:pPr>
              <w:keepNext/>
              <w:tabs>
                <w:tab w:val="left" w:pos="266"/>
              </w:tabs>
              <w:suppressAutoHyphens w:val="0"/>
              <w:spacing w:before="40" w:after="120" w:line="220" w:lineRule="exact"/>
              <w:ind w:right="170"/>
              <w:rPr>
                <w:sz w:val="18"/>
                <w:szCs w:val="18"/>
              </w:rPr>
            </w:pPr>
            <w:r w:rsidRPr="008545AE">
              <w:rPr>
                <w:sz w:val="18"/>
                <w:szCs w:val="18"/>
              </w:rPr>
              <w:t>The work will focus on:</w:t>
            </w:r>
          </w:p>
          <w:p w14:paraId="21804532" w14:textId="77777777" w:rsidR="00D35F26" w:rsidRPr="008545AE" w:rsidRDefault="00D35F26" w:rsidP="00331B21">
            <w:pPr>
              <w:keepNext/>
              <w:tabs>
                <w:tab w:val="left" w:pos="266"/>
              </w:tabs>
              <w:suppressAutoHyphens w:val="0"/>
              <w:spacing w:before="40" w:after="120" w:line="220" w:lineRule="exact"/>
              <w:ind w:right="170"/>
              <w:rPr>
                <w:sz w:val="18"/>
                <w:szCs w:val="18"/>
              </w:rPr>
            </w:pPr>
            <w:r w:rsidRPr="008545AE">
              <w:rPr>
                <w:sz w:val="18"/>
                <w:szCs w:val="18"/>
              </w:rPr>
              <w:t>(a)</w:t>
            </w:r>
            <w:r w:rsidRPr="008545AE">
              <w:rPr>
                <w:sz w:val="18"/>
                <w:szCs w:val="18"/>
              </w:rPr>
              <w:tab/>
              <w:t>R</w:t>
            </w:r>
            <w:r w:rsidR="00677C10" w:rsidRPr="008545AE">
              <w:rPr>
                <w:sz w:val="18"/>
                <w:szCs w:val="18"/>
              </w:rPr>
              <w:t>ais</w:t>
            </w:r>
            <w:r w:rsidRPr="008545AE">
              <w:rPr>
                <w:sz w:val="18"/>
                <w:szCs w:val="18"/>
              </w:rPr>
              <w:t>ing</w:t>
            </w:r>
            <w:r w:rsidR="00677C10" w:rsidRPr="008545AE">
              <w:rPr>
                <w:sz w:val="18"/>
                <w:szCs w:val="18"/>
              </w:rPr>
              <w:t xml:space="preserve"> public awareness of the Convention throughout the ECE region and beyond; </w:t>
            </w:r>
          </w:p>
          <w:p w14:paraId="50EB578B" w14:textId="77777777" w:rsidR="00D35F26" w:rsidRPr="008545AE" w:rsidRDefault="00D35F26" w:rsidP="00331B21">
            <w:pPr>
              <w:keepNext/>
              <w:tabs>
                <w:tab w:val="left" w:pos="266"/>
              </w:tabs>
              <w:suppressAutoHyphens w:val="0"/>
              <w:spacing w:before="40" w:after="120" w:line="220" w:lineRule="exact"/>
              <w:ind w:right="170"/>
              <w:rPr>
                <w:sz w:val="18"/>
                <w:szCs w:val="18"/>
              </w:rPr>
            </w:pPr>
            <w:r w:rsidRPr="008545AE">
              <w:rPr>
                <w:sz w:val="18"/>
                <w:szCs w:val="18"/>
              </w:rPr>
              <w:t>(b)</w:t>
            </w:r>
            <w:r w:rsidRPr="008545AE">
              <w:rPr>
                <w:sz w:val="18"/>
                <w:szCs w:val="18"/>
              </w:rPr>
              <w:tab/>
              <w:t>I</w:t>
            </w:r>
            <w:r w:rsidR="00677C10" w:rsidRPr="008545AE">
              <w:rPr>
                <w:sz w:val="18"/>
                <w:szCs w:val="18"/>
              </w:rPr>
              <w:t>ncreas</w:t>
            </w:r>
            <w:r w:rsidRPr="008545AE">
              <w:rPr>
                <w:sz w:val="18"/>
                <w:szCs w:val="18"/>
              </w:rPr>
              <w:t>ing</w:t>
            </w:r>
            <w:r w:rsidR="00677C10" w:rsidRPr="008545AE">
              <w:rPr>
                <w:sz w:val="18"/>
                <w:szCs w:val="18"/>
              </w:rPr>
              <w:t xml:space="preserve"> the number of Parties to the Convention; </w:t>
            </w:r>
          </w:p>
          <w:p w14:paraId="6F8A5B2A" w14:textId="77777777" w:rsidR="00677C10" w:rsidRPr="008545AE" w:rsidRDefault="00D35F26" w:rsidP="00331B21">
            <w:pPr>
              <w:keepNext/>
              <w:tabs>
                <w:tab w:val="left" w:pos="266"/>
              </w:tabs>
              <w:suppressAutoHyphens w:val="0"/>
              <w:spacing w:before="40" w:after="120" w:line="220" w:lineRule="exact"/>
              <w:ind w:right="170"/>
              <w:rPr>
                <w:sz w:val="18"/>
                <w:szCs w:val="18"/>
              </w:rPr>
            </w:pPr>
            <w:r w:rsidRPr="008545AE">
              <w:rPr>
                <w:sz w:val="18"/>
                <w:szCs w:val="18"/>
              </w:rPr>
              <w:t>(c)</w:t>
            </w:r>
            <w:r w:rsidRPr="008545AE">
              <w:rPr>
                <w:sz w:val="18"/>
                <w:szCs w:val="18"/>
              </w:rPr>
              <w:tab/>
              <w:t>S</w:t>
            </w:r>
            <w:r w:rsidR="00677C10" w:rsidRPr="008545AE">
              <w:rPr>
                <w:sz w:val="18"/>
                <w:szCs w:val="18"/>
              </w:rPr>
              <w:t>upport</w:t>
            </w:r>
            <w:r w:rsidRPr="008545AE">
              <w:rPr>
                <w:sz w:val="18"/>
                <w:szCs w:val="18"/>
              </w:rPr>
              <w:t>ing</w:t>
            </w:r>
            <w:r w:rsidR="00677C10" w:rsidRPr="008545AE">
              <w:rPr>
                <w:sz w:val="18"/>
                <w:szCs w:val="18"/>
              </w:rPr>
              <w:t xml:space="preserve"> regional and global initiatives on Principle 10 of the Rio Declaration</w:t>
            </w:r>
            <w:r w:rsidRPr="008545AE">
              <w:rPr>
                <w:sz w:val="18"/>
                <w:szCs w:val="18"/>
              </w:rPr>
              <w:t xml:space="preserve"> on Environment and Development</w:t>
            </w:r>
            <w:r w:rsidR="00677C10" w:rsidRPr="008545AE">
              <w:rPr>
                <w:sz w:val="18"/>
                <w:szCs w:val="18"/>
              </w:rPr>
              <w:t xml:space="preserve">. </w:t>
            </w:r>
          </w:p>
          <w:p w14:paraId="29D85B23" w14:textId="77777777" w:rsidR="00677C10" w:rsidRPr="008545AE" w:rsidRDefault="00677C10" w:rsidP="00331B21">
            <w:pPr>
              <w:keepNext/>
              <w:tabs>
                <w:tab w:val="left" w:pos="266"/>
              </w:tabs>
              <w:suppressAutoHyphens w:val="0"/>
              <w:spacing w:before="40" w:after="120" w:line="220" w:lineRule="exact"/>
              <w:ind w:right="170"/>
              <w:rPr>
                <w:sz w:val="18"/>
                <w:szCs w:val="18"/>
              </w:rPr>
            </w:pPr>
            <w:r w:rsidRPr="008545AE">
              <w:rPr>
                <w:sz w:val="18"/>
                <w:szCs w:val="18"/>
              </w:rPr>
              <w:t>Activities should be carried out in synergy with the relevant activities of the work programme of the Protocol on Pollutant Release and Transfer Registers.</w:t>
            </w:r>
          </w:p>
          <w:p w14:paraId="6C2D115F" w14:textId="090C1474" w:rsidR="00677C10" w:rsidRPr="008545AE" w:rsidRDefault="00E96C80" w:rsidP="008D2FF2">
            <w:pPr>
              <w:keepNext/>
              <w:tabs>
                <w:tab w:val="left" w:pos="266"/>
              </w:tabs>
              <w:suppressAutoHyphens w:val="0"/>
              <w:spacing w:before="40" w:after="120" w:line="220" w:lineRule="exact"/>
              <w:ind w:right="170"/>
              <w:rPr>
                <w:sz w:val="18"/>
                <w:szCs w:val="18"/>
              </w:rPr>
            </w:pPr>
            <w:r w:rsidRPr="008545AE">
              <w:rPr>
                <w:sz w:val="18"/>
                <w:szCs w:val="18"/>
              </w:rPr>
              <w:t>W</w:t>
            </w:r>
            <w:r w:rsidR="00677C10" w:rsidRPr="008545AE">
              <w:rPr>
                <w:sz w:val="18"/>
                <w:szCs w:val="18"/>
              </w:rPr>
              <w:t xml:space="preserve">ork area </w:t>
            </w:r>
            <w:r w:rsidR="00AD081D" w:rsidRPr="008545AE">
              <w:rPr>
                <w:sz w:val="18"/>
                <w:szCs w:val="18"/>
              </w:rPr>
              <w:t xml:space="preserve">VIII.2 </w:t>
            </w:r>
            <w:r w:rsidR="00677C10" w:rsidRPr="008545AE">
              <w:rPr>
                <w:sz w:val="18"/>
                <w:szCs w:val="18"/>
              </w:rPr>
              <w:t>will be implemented in accordance with decision VI/</w:t>
            </w:r>
            <w:r w:rsidR="008D2FF2">
              <w:rPr>
                <w:sz w:val="18"/>
                <w:szCs w:val="18"/>
              </w:rPr>
              <w:t>4</w:t>
            </w:r>
            <w:r w:rsidRPr="008545AE">
              <w:rPr>
                <w:sz w:val="18"/>
                <w:szCs w:val="18"/>
              </w:rPr>
              <w:t xml:space="preserve"> </w:t>
            </w:r>
            <w:r w:rsidR="00677C10" w:rsidRPr="008545AE">
              <w:rPr>
                <w:sz w:val="18"/>
                <w:szCs w:val="18"/>
              </w:rPr>
              <w:t>on promotin</w:t>
            </w:r>
            <w:r w:rsidR="002F5AA0" w:rsidRPr="008545AE">
              <w:rPr>
                <w:sz w:val="18"/>
                <w:szCs w:val="18"/>
              </w:rPr>
              <w:t>g</w:t>
            </w:r>
            <w:r w:rsidR="00677C10" w:rsidRPr="008545AE">
              <w:rPr>
                <w:sz w:val="18"/>
                <w:szCs w:val="18"/>
              </w:rPr>
              <w:t xml:space="preserve"> </w:t>
            </w:r>
            <w:r w:rsidR="002F5AA0" w:rsidRPr="008545AE">
              <w:rPr>
                <w:sz w:val="18"/>
                <w:szCs w:val="18"/>
              </w:rPr>
              <w:t xml:space="preserve">the application </w:t>
            </w:r>
            <w:r w:rsidR="00677C10" w:rsidRPr="008545AE">
              <w:rPr>
                <w:sz w:val="18"/>
                <w:szCs w:val="18"/>
              </w:rPr>
              <w:t xml:space="preserve">of the principles </w:t>
            </w:r>
            <w:r w:rsidR="002F5AA0" w:rsidRPr="008545AE">
              <w:rPr>
                <w:sz w:val="18"/>
                <w:szCs w:val="18"/>
              </w:rPr>
              <w:t xml:space="preserve">of the Convention </w:t>
            </w:r>
            <w:r w:rsidR="00677C10" w:rsidRPr="008545AE">
              <w:rPr>
                <w:sz w:val="18"/>
                <w:szCs w:val="18"/>
              </w:rPr>
              <w:t>in international forums</w:t>
            </w:r>
            <w:r w:rsidRPr="008545AE">
              <w:rPr>
                <w:sz w:val="18"/>
                <w:szCs w:val="18"/>
              </w:rPr>
              <w:t>.</w:t>
            </w:r>
          </w:p>
        </w:tc>
        <w:tc>
          <w:tcPr>
            <w:tcW w:w="2475" w:type="dxa"/>
            <w:tcBorders>
              <w:top w:val="nil"/>
              <w:bottom w:val="nil"/>
            </w:tcBorders>
            <w:shd w:val="clear" w:color="auto" w:fill="auto"/>
          </w:tcPr>
          <w:p w14:paraId="18006A8A"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Secretariat</w:t>
            </w:r>
          </w:p>
          <w:p w14:paraId="630401E1"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Bureau of the Meeting of the Parties</w:t>
            </w:r>
          </w:p>
          <w:p w14:paraId="2BC8F519"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Working Group of the Parties</w:t>
            </w:r>
          </w:p>
        </w:tc>
        <w:tc>
          <w:tcPr>
            <w:tcW w:w="3904" w:type="dxa"/>
            <w:tcBorders>
              <w:top w:val="nil"/>
              <w:bottom w:val="nil"/>
            </w:tcBorders>
            <w:shd w:val="clear" w:color="auto" w:fill="auto"/>
          </w:tcPr>
          <w:p w14:paraId="576F8A2F"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Participation in key regional and international events and processes; use of bilateral, regional and international cooperation arrangements to raise interest in the Convention, e.g., the European Neighbourhood Policy; feed into international processes that closely relate to the Convention, including the special procedures under the United Nations Human Rights Council (depending on the mandate), the United Nations Environment Programme, the international financial institutions and other relevant international forums.</w:t>
            </w:r>
          </w:p>
          <w:p w14:paraId="6D151F90"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Expert assistance to regional and global initiatives on Principle 10 of the Rio Declaration; support to relevant events organized by others; missions and assistance to countries organized at the request of host Governments, with a focus on States that have expressed formal interest in becoming Parties to the Convention.</w:t>
            </w:r>
          </w:p>
          <w:p w14:paraId="5E68C621"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Implementation of the Communication Strategy; website management; preparation of leaflets, publications, news bulletins, articles and other information materials.</w:t>
            </w:r>
          </w:p>
        </w:tc>
        <w:tc>
          <w:tcPr>
            <w:tcW w:w="1296" w:type="dxa"/>
            <w:tcBorders>
              <w:top w:val="nil"/>
              <w:bottom w:val="nil"/>
            </w:tcBorders>
            <w:shd w:val="clear" w:color="auto" w:fill="auto"/>
          </w:tcPr>
          <w:p w14:paraId="7485D2B3" w14:textId="77777777" w:rsidR="00677C10" w:rsidRPr="008545AE" w:rsidRDefault="003A6A82" w:rsidP="002F5AA0">
            <w:pPr>
              <w:keepNext/>
              <w:suppressAutoHyphens w:val="0"/>
              <w:spacing w:before="40" w:after="120" w:line="220" w:lineRule="exact"/>
              <w:ind w:right="113"/>
              <w:jc w:val="right"/>
              <w:rPr>
                <w:sz w:val="18"/>
                <w:szCs w:val="18"/>
              </w:rPr>
            </w:pPr>
            <w:r w:rsidRPr="008545AE">
              <w:rPr>
                <w:sz w:val="18"/>
                <w:szCs w:val="18"/>
              </w:rPr>
              <w:t>81 500</w:t>
            </w:r>
          </w:p>
        </w:tc>
      </w:tr>
      <w:tr w:rsidR="00D42DEF" w:rsidRPr="008545AE" w14:paraId="48783B55" w14:textId="77777777" w:rsidTr="00D42DEF">
        <w:tc>
          <w:tcPr>
            <w:tcW w:w="1843" w:type="dxa"/>
            <w:tcBorders>
              <w:top w:val="nil"/>
              <w:bottom w:val="nil"/>
            </w:tcBorders>
            <w:shd w:val="clear" w:color="auto" w:fill="auto"/>
          </w:tcPr>
          <w:p w14:paraId="59824C2D"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IX.</w:t>
            </w:r>
            <w:r w:rsidRPr="008545AE">
              <w:rPr>
                <w:bCs/>
                <w:sz w:val="18"/>
                <w:szCs w:val="18"/>
              </w:rPr>
              <w:br/>
              <w:t>Promotion of the Almaty Guidelines and other interlinkages with relevant international bodies and processes</w:t>
            </w:r>
          </w:p>
        </w:tc>
        <w:tc>
          <w:tcPr>
            <w:tcW w:w="3402" w:type="dxa"/>
            <w:tcBorders>
              <w:top w:val="nil"/>
              <w:bottom w:val="nil"/>
            </w:tcBorders>
            <w:shd w:val="clear" w:color="auto" w:fill="auto"/>
          </w:tcPr>
          <w:p w14:paraId="76B13FCC" w14:textId="3BA46D05" w:rsidR="00677C10" w:rsidRPr="008545AE" w:rsidRDefault="00571BC8" w:rsidP="008D2FF2">
            <w:pPr>
              <w:tabs>
                <w:tab w:val="left" w:pos="266"/>
              </w:tabs>
              <w:suppressAutoHyphens w:val="0"/>
              <w:spacing w:before="40" w:after="120" w:line="220" w:lineRule="exact"/>
              <w:ind w:right="170"/>
              <w:rPr>
                <w:sz w:val="18"/>
                <w:szCs w:val="18"/>
              </w:rPr>
            </w:pPr>
            <w:r w:rsidRPr="008545AE">
              <w:rPr>
                <w:sz w:val="18"/>
                <w:szCs w:val="18"/>
              </w:rPr>
              <w:t>The work area will be implemented in accordance with decision VI/</w:t>
            </w:r>
            <w:r w:rsidR="008D2FF2">
              <w:rPr>
                <w:sz w:val="18"/>
                <w:szCs w:val="18"/>
              </w:rPr>
              <w:t>4</w:t>
            </w:r>
            <w:r w:rsidR="00E96C80" w:rsidRPr="008545AE">
              <w:rPr>
                <w:sz w:val="18"/>
                <w:szCs w:val="18"/>
              </w:rPr>
              <w:t xml:space="preserve"> </w:t>
            </w:r>
            <w:r w:rsidRPr="008545AE">
              <w:rPr>
                <w:sz w:val="18"/>
                <w:szCs w:val="18"/>
              </w:rPr>
              <w:t>on</w:t>
            </w:r>
            <w:r w:rsidR="002F5AA0" w:rsidRPr="008545AE">
              <w:rPr>
                <w:sz w:val="18"/>
                <w:szCs w:val="18"/>
              </w:rPr>
              <w:t xml:space="preserve"> promoting the application of the principles of the Convention in international forums</w:t>
            </w:r>
            <w:r w:rsidRPr="008545AE">
              <w:rPr>
                <w:sz w:val="18"/>
                <w:szCs w:val="18"/>
              </w:rPr>
              <w:t xml:space="preserve">. </w:t>
            </w:r>
          </w:p>
        </w:tc>
        <w:tc>
          <w:tcPr>
            <w:tcW w:w="2475" w:type="dxa"/>
            <w:tcBorders>
              <w:top w:val="nil"/>
              <w:bottom w:val="nil"/>
            </w:tcBorders>
            <w:shd w:val="clear" w:color="auto" w:fill="auto"/>
          </w:tcPr>
          <w:p w14:paraId="08E97311"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w:t>
            </w:r>
          </w:p>
          <w:p w14:paraId="7EF013AF"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Bureau of the Meeting of the Parties </w:t>
            </w:r>
          </w:p>
          <w:p w14:paraId="5B302FD6"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Working Group of the Parties </w:t>
            </w:r>
          </w:p>
        </w:tc>
        <w:tc>
          <w:tcPr>
            <w:tcW w:w="3904" w:type="dxa"/>
            <w:tcBorders>
              <w:top w:val="nil"/>
              <w:bottom w:val="nil"/>
            </w:tcBorders>
            <w:shd w:val="clear" w:color="auto" w:fill="auto"/>
          </w:tcPr>
          <w:p w14:paraId="62A809F8"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Thematic sessions, </w:t>
            </w:r>
            <w:r w:rsidR="00571BC8" w:rsidRPr="008545AE">
              <w:rPr>
                <w:sz w:val="18"/>
                <w:szCs w:val="18"/>
              </w:rPr>
              <w:t xml:space="preserve">as </w:t>
            </w:r>
            <w:r w:rsidRPr="008545AE">
              <w:rPr>
                <w:sz w:val="18"/>
                <w:szCs w:val="18"/>
              </w:rPr>
              <w:t>need</w:t>
            </w:r>
            <w:r w:rsidR="00571BC8" w:rsidRPr="008545AE">
              <w:rPr>
                <w:sz w:val="18"/>
                <w:szCs w:val="18"/>
              </w:rPr>
              <w:t>ed</w:t>
            </w:r>
            <w:r w:rsidRPr="008545AE">
              <w:rPr>
                <w:sz w:val="18"/>
                <w:szCs w:val="18"/>
              </w:rPr>
              <w:t xml:space="preserve">, at meetings of the Working Group of the Parties to oversee progress in promoting the application of the principles of the Convention in international forums and to address challenges encountered in the implementation of article 3, paragraph 7, of the Convention. </w:t>
            </w:r>
          </w:p>
          <w:p w14:paraId="63935824"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Surveys regarding experiences gained in the implementation of article 3, paragraph 7, and the Almaty Guidelines; online networks; expert assistance to relevant international forums and to Parties upon request and populating a repository of good practices on establishing effective processes for the public to participate in international forums; </w:t>
            </w:r>
            <w:r w:rsidRPr="008545AE">
              <w:rPr>
                <w:sz w:val="18"/>
                <w:szCs w:val="18"/>
              </w:rPr>
              <w:lastRenderedPageBreak/>
              <w:t>joint activities with other treaties and multilateral processes; concrete actions by Parties at the national and international level</w:t>
            </w:r>
            <w:r w:rsidR="00571BC8" w:rsidRPr="008545AE">
              <w:rPr>
                <w:sz w:val="18"/>
                <w:szCs w:val="18"/>
              </w:rPr>
              <w:t>s</w:t>
            </w:r>
            <w:r w:rsidRPr="008545AE">
              <w:rPr>
                <w:sz w:val="18"/>
                <w:szCs w:val="18"/>
              </w:rPr>
              <w:t xml:space="preserve"> to promote the principles of the Convention in international forums and the Almaty Guidelines.</w:t>
            </w:r>
          </w:p>
        </w:tc>
        <w:tc>
          <w:tcPr>
            <w:tcW w:w="1296" w:type="dxa"/>
            <w:tcBorders>
              <w:top w:val="nil"/>
              <w:bottom w:val="nil"/>
            </w:tcBorders>
            <w:shd w:val="clear" w:color="auto" w:fill="auto"/>
          </w:tcPr>
          <w:p w14:paraId="26A9503F" w14:textId="77777777" w:rsidR="00677C10" w:rsidRPr="008545AE" w:rsidRDefault="003A6A82" w:rsidP="00327692">
            <w:pPr>
              <w:suppressAutoHyphens w:val="0"/>
              <w:spacing w:before="40" w:after="120" w:line="220" w:lineRule="exact"/>
              <w:ind w:right="113"/>
              <w:jc w:val="right"/>
              <w:rPr>
                <w:sz w:val="18"/>
                <w:szCs w:val="18"/>
              </w:rPr>
            </w:pPr>
            <w:r w:rsidRPr="008545AE">
              <w:rPr>
                <w:sz w:val="18"/>
                <w:szCs w:val="18"/>
              </w:rPr>
              <w:lastRenderedPageBreak/>
              <w:t>65 900</w:t>
            </w:r>
          </w:p>
        </w:tc>
      </w:tr>
      <w:tr w:rsidR="00E96C80" w:rsidRPr="008545AE" w14:paraId="3C77E946" w14:textId="77777777" w:rsidTr="00191C89">
        <w:tc>
          <w:tcPr>
            <w:tcW w:w="5245" w:type="dxa"/>
            <w:gridSpan w:val="2"/>
            <w:tcBorders>
              <w:top w:val="nil"/>
            </w:tcBorders>
            <w:shd w:val="clear" w:color="auto" w:fill="auto"/>
          </w:tcPr>
          <w:p w14:paraId="4788F96E" w14:textId="77777777" w:rsidR="00E96C80" w:rsidRPr="008545AE" w:rsidRDefault="00E96C80" w:rsidP="00331B21">
            <w:pPr>
              <w:suppressAutoHyphens w:val="0"/>
              <w:spacing w:before="40" w:after="120" w:line="220" w:lineRule="exact"/>
              <w:ind w:right="170"/>
              <w:rPr>
                <w:i/>
                <w:sz w:val="18"/>
                <w:szCs w:val="18"/>
              </w:rPr>
            </w:pPr>
            <w:r w:rsidRPr="008545AE">
              <w:rPr>
                <w:b/>
                <w:bCs/>
                <w:sz w:val="18"/>
                <w:szCs w:val="18"/>
              </w:rPr>
              <w:t xml:space="preserve">Coordination, horizontal support and Meeting of the Parties </w:t>
            </w:r>
          </w:p>
        </w:tc>
        <w:tc>
          <w:tcPr>
            <w:tcW w:w="2475" w:type="dxa"/>
            <w:tcBorders>
              <w:top w:val="nil"/>
            </w:tcBorders>
            <w:shd w:val="clear" w:color="auto" w:fill="auto"/>
          </w:tcPr>
          <w:p w14:paraId="6CD5CAB9" w14:textId="77777777" w:rsidR="00E96C80" w:rsidRPr="008545AE" w:rsidRDefault="00E96C80" w:rsidP="00331B21">
            <w:pPr>
              <w:suppressAutoHyphens w:val="0"/>
              <w:spacing w:before="40" w:after="120" w:line="220" w:lineRule="exact"/>
              <w:ind w:right="170"/>
              <w:rPr>
                <w:i/>
                <w:sz w:val="18"/>
                <w:szCs w:val="18"/>
              </w:rPr>
            </w:pPr>
          </w:p>
        </w:tc>
        <w:tc>
          <w:tcPr>
            <w:tcW w:w="3904" w:type="dxa"/>
            <w:tcBorders>
              <w:top w:val="nil"/>
            </w:tcBorders>
            <w:shd w:val="clear" w:color="auto" w:fill="auto"/>
          </w:tcPr>
          <w:p w14:paraId="60CF0C46" w14:textId="77777777" w:rsidR="00E96C80" w:rsidRPr="008545AE" w:rsidRDefault="00E96C80" w:rsidP="00331B21">
            <w:pPr>
              <w:suppressAutoHyphens w:val="0"/>
              <w:spacing w:before="40" w:after="120" w:line="220" w:lineRule="exact"/>
              <w:ind w:right="170"/>
              <w:rPr>
                <w:i/>
                <w:sz w:val="18"/>
                <w:szCs w:val="18"/>
              </w:rPr>
            </w:pPr>
          </w:p>
        </w:tc>
        <w:tc>
          <w:tcPr>
            <w:tcW w:w="1296" w:type="dxa"/>
            <w:tcBorders>
              <w:top w:val="nil"/>
            </w:tcBorders>
            <w:shd w:val="clear" w:color="auto" w:fill="auto"/>
          </w:tcPr>
          <w:p w14:paraId="0216B705" w14:textId="77777777" w:rsidR="00E96C80" w:rsidRPr="008545AE" w:rsidRDefault="00E96C80" w:rsidP="002F5AA0">
            <w:pPr>
              <w:suppressAutoHyphens w:val="0"/>
              <w:spacing w:before="40" w:after="120" w:line="220" w:lineRule="exact"/>
              <w:ind w:right="113"/>
              <w:jc w:val="right"/>
              <w:rPr>
                <w:i/>
                <w:sz w:val="18"/>
                <w:szCs w:val="18"/>
              </w:rPr>
            </w:pPr>
          </w:p>
        </w:tc>
      </w:tr>
      <w:tr w:rsidR="002D7591" w:rsidRPr="008545AE" w14:paraId="4D2F146D" w14:textId="77777777" w:rsidTr="002F5AA0">
        <w:tc>
          <w:tcPr>
            <w:tcW w:w="1843" w:type="dxa"/>
            <w:shd w:val="clear" w:color="auto" w:fill="auto"/>
          </w:tcPr>
          <w:p w14:paraId="5F3CED95"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X.</w:t>
            </w:r>
            <w:r w:rsidRPr="008545AE">
              <w:rPr>
                <w:sz w:val="18"/>
                <w:szCs w:val="18"/>
              </w:rPr>
              <w:br/>
            </w:r>
            <w:r w:rsidRPr="008545AE">
              <w:rPr>
                <w:bCs/>
                <w:sz w:val="18"/>
                <w:szCs w:val="18"/>
              </w:rPr>
              <w:t>Coordination and oversight of intersessional activities</w:t>
            </w:r>
          </w:p>
        </w:tc>
        <w:tc>
          <w:tcPr>
            <w:tcW w:w="3402" w:type="dxa"/>
            <w:shd w:val="clear" w:color="auto" w:fill="auto"/>
          </w:tcPr>
          <w:p w14:paraId="3F736517"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Coordination and oversight of the activities under the Convention.</w:t>
            </w:r>
          </w:p>
          <w:p w14:paraId="48F9F5C7"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Preparation of substantive documents for the s</w:t>
            </w:r>
            <w:r w:rsidR="003F6C09" w:rsidRPr="008545AE">
              <w:rPr>
                <w:sz w:val="18"/>
                <w:szCs w:val="18"/>
              </w:rPr>
              <w:t>eventh</w:t>
            </w:r>
            <w:r w:rsidRPr="008545AE">
              <w:rPr>
                <w:sz w:val="18"/>
                <w:szCs w:val="18"/>
              </w:rPr>
              <w:t xml:space="preserve"> session of the Meeting of the Parties (e.g., drafting decisions</w:t>
            </w:r>
            <w:r w:rsidR="00670652" w:rsidRPr="008545AE">
              <w:rPr>
                <w:sz w:val="18"/>
                <w:szCs w:val="18"/>
              </w:rPr>
              <w:t xml:space="preserve">, including </w:t>
            </w:r>
            <w:r w:rsidRPr="008545AE">
              <w:rPr>
                <w:sz w:val="18"/>
                <w:szCs w:val="18"/>
              </w:rPr>
              <w:t xml:space="preserve">the future work programme, </w:t>
            </w:r>
            <w:r w:rsidR="00670652" w:rsidRPr="008545AE">
              <w:rPr>
                <w:sz w:val="18"/>
                <w:szCs w:val="18"/>
              </w:rPr>
              <w:t xml:space="preserve">and </w:t>
            </w:r>
            <w:r w:rsidRPr="008545AE">
              <w:rPr>
                <w:sz w:val="18"/>
                <w:szCs w:val="18"/>
              </w:rPr>
              <w:t>reviewing the implementation of the current work programme and the Strategic Plan).</w:t>
            </w:r>
          </w:p>
        </w:tc>
        <w:tc>
          <w:tcPr>
            <w:tcW w:w="2475" w:type="dxa"/>
            <w:shd w:val="clear" w:color="auto" w:fill="auto"/>
          </w:tcPr>
          <w:p w14:paraId="3856A5A4"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Working Group of the Parties</w:t>
            </w:r>
          </w:p>
          <w:p w14:paraId="6F1D4FF4"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Bureau of the Meeting of the Parties</w:t>
            </w:r>
          </w:p>
        </w:tc>
        <w:tc>
          <w:tcPr>
            <w:tcW w:w="3904" w:type="dxa"/>
            <w:shd w:val="clear" w:color="auto" w:fill="auto"/>
          </w:tcPr>
          <w:p w14:paraId="52913981"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Working Group meetings, meetings of the Bureau and consultations among Bureau members electronically.</w:t>
            </w:r>
          </w:p>
        </w:tc>
        <w:tc>
          <w:tcPr>
            <w:tcW w:w="1296" w:type="dxa"/>
            <w:shd w:val="clear" w:color="auto" w:fill="auto"/>
          </w:tcPr>
          <w:p w14:paraId="2857D910" w14:textId="77777777" w:rsidR="00677C10" w:rsidRPr="008545AE" w:rsidRDefault="003A6A82" w:rsidP="002F5AA0">
            <w:pPr>
              <w:suppressAutoHyphens w:val="0"/>
              <w:spacing w:before="40" w:after="120" w:line="220" w:lineRule="exact"/>
              <w:ind w:right="113"/>
              <w:jc w:val="right"/>
              <w:rPr>
                <w:sz w:val="18"/>
                <w:szCs w:val="18"/>
              </w:rPr>
            </w:pPr>
            <w:r w:rsidRPr="008545AE">
              <w:rPr>
                <w:sz w:val="18"/>
                <w:szCs w:val="18"/>
              </w:rPr>
              <w:t>100 700</w:t>
            </w:r>
          </w:p>
        </w:tc>
      </w:tr>
      <w:tr w:rsidR="002D7591" w:rsidRPr="008545AE" w14:paraId="677D617C" w14:textId="77777777" w:rsidTr="002F5AA0">
        <w:tc>
          <w:tcPr>
            <w:tcW w:w="1843" w:type="dxa"/>
            <w:shd w:val="clear" w:color="auto" w:fill="auto"/>
          </w:tcPr>
          <w:p w14:paraId="222F7CBB"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XI.</w:t>
            </w:r>
            <w:r w:rsidRPr="008545AE">
              <w:rPr>
                <w:sz w:val="18"/>
                <w:szCs w:val="18"/>
              </w:rPr>
              <w:br/>
              <w:t>S</w:t>
            </w:r>
            <w:r w:rsidRPr="008545AE">
              <w:rPr>
                <w:bCs/>
                <w:sz w:val="18"/>
                <w:szCs w:val="18"/>
              </w:rPr>
              <w:t xml:space="preserve">eventh ordinary session of the Meeting of the Parties </w:t>
            </w:r>
          </w:p>
        </w:tc>
        <w:tc>
          <w:tcPr>
            <w:tcW w:w="3402" w:type="dxa"/>
            <w:shd w:val="clear" w:color="auto" w:fill="auto"/>
          </w:tcPr>
          <w:p w14:paraId="6FFB2A40" w14:textId="2DB711F0" w:rsidR="006146C2" w:rsidRPr="008545AE" w:rsidRDefault="00677C10" w:rsidP="00E96C80">
            <w:pPr>
              <w:tabs>
                <w:tab w:val="left" w:pos="266"/>
              </w:tabs>
              <w:suppressAutoHyphens w:val="0"/>
              <w:spacing w:before="40" w:after="120" w:line="220" w:lineRule="exact"/>
              <w:ind w:right="170"/>
              <w:rPr>
                <w:sz w:val="18"/>
                <w:szCs w:val="18"/>
              </w:rPr>
            </w:pPr>
            <w:r w:rsidRPr="008545AE">
              <w:rPr>
                <w:sz w:val="18"/>
                <w:szCs w:val="18"/>
              </w:rPr>
              <w:t>See article 10 of the Convention.</w:t>
            </w:r>
          </w:p>
        </w:tc>
        <w:tc>
          <w:tcPr>
            <w:tcW w:w="2475" w:type="dxa"/>
            <w:shd w:val="clear" w:color="auto" w:fill="auto"/>
          </w:tcPr>
          <w:p w14:paraId="1190D5EF"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Meeting of the Parties</w:t>
            </w:r>
          </w:p>
        </w:tc>
        <w:tc>
          <w:tcPr>
            <w:tcW w:w="3904" w:type="dxa"/>
            <w:shd w:val="clear" w:color="auto" w:fill="auto"/>
          </w:tcPr>
          <w:p w14:paraId="7C6BEEE3"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Session of the Meeting of the Parties.</w:t>
            </w:r>
          </w:p>
        </w:tc>
        <w:tc>
          <w:tcPr>
            <w:tcW w:w="1296" w:type="dxa"/>
            <w:shd w:val="clear" w:color="auto" w:fill="auto"/>
          </w:tcPr>
          <w:p w14:paraId="53B87C17" w14:textId="77777777" w:rsidR="00677C10" w:rsidRPr="008545AE" w:rsidRDefault="003A6A82" w:rsidP="003A6A82">
            <w:pPr>
              <w:tabs>
                <w:tab w:val="left" w:pos="1232"/>
                <w:tab w:val="right" w:pos="1296"/>
              </w:tabs>
              <w:suppressAutoHyphens w:val="0"/>
              <w:spacing w:before="40" w:after="120" w:line="220" w:lineRule="exact"/>
              <w:ind w:right="113"/>
              <w:jc w:val="right"/>
              <w:rPr>
                <w:i/>
                <w:sz w:val="18"/>
                <w:szCs w:val="18"/>
                <w:vertAlign w:val="superscript"/>
              </w:rPr>
            </w:pPr>
            <w:r w:rsidRPr="008545AE">
              <w:rPr>
                <w:sz w:val="18"/>
                <w:szCs w:val="18"/>
              </w:rPr>
              <w:t>15 000</w:t>
            </w:r>
            <w:r w:rsidR="00D01409" w:rsidRPr="008545AE">
              <w:rPr>
                <w:i/>
                <w:sz w:val="18"/>
                <w:szCs w:val="18"/>
                <w:vertAlign w:val="superscript"/>
              </w:rPr>
              <w:t>b</w:t>
            </w:r>
          </w:p>
        </w:tc>
      </w:tr>
      <w:tr w:rsidR="002D7591" w:rsidRPr="008545AE" w14:paraId="66C05847" w14:textId="77777777" w:rsidTr="002F5AA0">
        <w:tc>
          <w:tcPr>
            <w:tcW w:w="1843" w:type="dxa"/>
            <w:tcBorders>
              <w:bottom w:val="single" w:sz="4" w:space="0" w:color="auto"/>
            </w:tcBorders>
            <w:shd w:val="clear" w:color="auto" w:fill="auto"/>
          </w:tcPr>
          <w:p w14:paraId="5011B7CD"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XII.</w:t>
            </w:r>
            <w:r w:rsidRPr="008545AE">
              <w:rPr>
                <w:bCs/>
                <w:sz w:val="18"/>
                <w:szCs w:val="18"/>
              </w:rPr>
              <w:br/>
              <w:t xml:space="preserve">Horizontal </w:t>
            </w:r>
            <w:r w:rsidRPr="008545AE">
              <w:rPr>
                <w:bCs/>
                <w:sz w:val="18"/>
                <w:szCs w:val="18"/>
              </w:rPr>
              <w:br/>
              <w:t>support areas</w:t>
            </w:r>
          </w:p>
        </w:tc>
        <w:tc>
          <w:tcPr>
            <w:tcW w:w="3402" w:type="dxa"/>
            <w:tcBorders>
              <w:bottom w:val="single" w:sz="4" w:space="0" w:color="auto"/>
            </w:tcBorders>
            <w:shd w:val="clear" w:color="auto" w:fill="auto"/>
          </w:tcPr>
          <w:p w14:paraId="52C50093"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Overall support that covers multiple substantive areas of the work programme.</w:t>
            </w:r>
          </w:p>
        </w:tc>
        <w:tc>
          <w:tcPr>
            <w:tcW w:w="2475" w:type="dxa"/>
            <w:tcBorders>
              <w:bottom w:val="single" w:sz="4" w:space="0" w:color="auto"/>
            </w:tcBorders>
            <w:shd w:val="clear" w:color="auto" w:fill="auto"/>
          </w:tcPr>
          <w:p w14:paraId="6AB3DDB8"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w:t>
            </w:r>
          </w:p>
        </w:tc>
        <w:tc>
          <w:tcPr>
            <w:tcW w:w="3904" w:type="dxa"/>
            <w:tcBorders>
              <w:bottom w:val="single" w:sz="4" w:space="0" w:color="auto"/>
            </w:tcBorders>
            <w:shd w:val="clear" w:color="auto" w:fill="auto"/>
          </w:tcPr>
          <w:p w14:paraId="114DBF47"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Secretarial support, staff training, equipment.</w:t>
            </w:r>
          </w:p>
        </w:tc>
        <w:tc>
          <w:tcPr>
            <w:tcW w:w="1296" w:type="dxa"/>
            <w:tcBorders>
              <w:bottom w:val="single" w:sz="4" w:space="0" w:color="auto"/>
            </w:tcBorders>
            <w:shd w:val="clear" w:color="auto" w:fill="auto"/>
          </w:tcPr>
          <w:p w14:paraId="6EAFBBB1" w14:textId="77777777" w:rsidR="00677C10" w:rsidRPr="008545AE" w:rsidRDefault="003A6A82" w:rsidP="002F5AA0">
            <w:pPr>
              <w:suppressAutoHyphens w:val="0"/>
              <w:spacing w:before="40" w:after="120" w:line="220" w:lineRule="exact"/>
              <w:ind w:right="113"/>
              <w:jc w:val="right"/>
              <w:rPr>
                <w:sz w:val="18"/>
                <w:szCs w:val="18"/>
              </w:rPr>
            </w:pPr>
            <w:r w:rsidRPr="008545AE">
              <w:rPr>
                <w:sz w:val="18"/>
                <w:szCs w:val="18"/>
              </w:rPr>
              <w:t>77 200</w:t>
            </w:r>
          </w:p>
        </w:tc>
      </w:tr>
      <w:tr w:rsidR="00F12527" w:rsidRPr="008545AE" w14:paraId="011389F0" w14:textId="77777777" w:rsidTr="002F5AA0">
        <w:tc>
          <w:tcPr>
            <w:tcW w:w="11624" w:type="dxa"/>
            <w:gridSpan w:val="4"/>
            <w:tcBorders>
              <w:top w:val="single" w:sz="4" w:space="0" w:color="auto"/>
              <w:bottom w:val="single" w:sz="12" w:space="0" w:color="auto"/>
            </w:tcBorders>
            <w:shd w:val="clear" w:color="auto" w:fill="auto"/>
          </w:tcPr>
          <w:p w14:paraId="7C079A0B" w14:textId="77777777" w:rsidR="00677C10" w:rsidRPr="008545AE" w:rsidRDefault="00511E34" w:rsidP="00445939">
            <w:pPr>
              <w:tabs>
                <w:tab w:val="left" w:pos="266"/>
              </w:tabs>
              <w:suppressAutoHyphens w:val="0"/>
              <w:spacing w:before="80" w:after="80" w:line="220" w:lineRule="exact"/>
              <w:ind w:left="284" w:right="170"/>
              <w:rPr>
                <w:b/>
                <w:sz w:val="18"/>
                <w:szCs w:val="18"/>
              </w:rPr>
            </w:pPr>
            <w:r w:rsidRPr="008545AE">
              <w:rPr>
                <w:b/>
                <w:bCs/>
                <w:sz w:val="18"/>
                <w:szCs w:val="18"/>
              </w:rPr>
              <w:t>Grand t</w:t>
            </w:r>
            <w:r w:rsidR="00677C10" w:rsidRPr="008545AE">
              <w:rPr>
                <w:b/>
                <w:bCs/>
                <w:sz w:val="18"/>
                <w:szCs w:val="18"/>
              </w:rPr>
              <w:t>otal (including costs for all work areas and 13% programme support costs)</w:t>
            </w:r>
          </w:p>
        </w:tc>
        <w:tc>
          <w:tcPr>
            <w:tcW w:w="1296" w:type="dxa"/>
            <w:tcBorders>
              <w:top w:val="single" w:sz="4" w:space="0" w:color="auto"/>
            </w:tcBorders>
            <w:shd w:val="clear" w:color="auto" w:fill="auto"/>
          </w:tcPr>
          <w:p w14:paraId="4AAD9AAC" w14:textId="77777777" w:rsidR="00677C10" w:rsidRPr="008545AE" w:rsidRDefault="003A6A82" w:rsidP="002F5AA0">
            <w:pPr>
              <w:suppressAutoHyphens w:val="0"/>
              <w:spacing w:before="80" w:after="80" w:line="220" w:lineRule="exact"/>
              <w:ind w:right="113"/>
              <w:jc w:val="right"/>
              <w:rPr>
                <w:b/>
                <w:sz w:val="18"/>
                <w:szCs w:val="18"/>
              </w:rPr>
            </w:pPr>
            <w:r w:rsidRPr="008545AE">
              <w:rPr>
                <w:b/>
                <w:sz w:val="18"/>
                <w:szCs w:val="18"/>
              </w:rPr>
              <w:t>1 201 303</w:t>
            </w:r>
          </w:p>
        </w:tc>
      </w:tr>
    </w:tbl>
    <w:p w14:paraId="659F5A4F" w14:textId="3BA25F83" w:rsidR="00677C10" w:rsidRPr="008545AE" w:rsidRDefault="00677C10" w:rsidP="005F02CE">
      <w:pPr>
        <w:suppressAutoHyphens w:val="0"/>
        <w:spacing w:before="120" w:after="40" w:line="220" w:lineRule="exact"/>
        <w:ind w:right="255" w:firstLine="210"/>
        <w:rPr>
          <w:sz w:val="18"/>
          <w:szCs w:val="18"/>
        </w:rPr>
      </w:pPr>
      <w:r w:rsidRPr="008545AE">
        <w:rPr>
          <w:i/>
          <w:sz w:val="18"/>
          <w:szCs w:val="18"/>
          <w:vertAlign w:val="superscript"/>
        </w:rPr>
        <w:t>a</w:t>
      </w:r>
      <w:r w:rsidR="00E96C80" w:rsidRPr="008545AE">
        <w:rPr>
          <w:i/>
          <w:sz w:val="18"/>
          <w:szCs w:val="18"/>
        </w:rPr>
        <w:t xml:space="preserve">  </w:t>
      </w:r>
      <w:r w:rsidRPr="008545AE">
        <w:rPr>
          <w:sz w:val="18"/>
          <w:szCs w:val="18"/>
        </w:rPr>
        <w:t xml:space="preserve">Estimation of </w:t>
      </w:r>
      <w:r w:rsidR="00F73F6F" w:rsidRPr="008545AE">
        <w:rPr>
          <w:sz w:val="18"/>
          <w:szCs w:val="18"/>
        </w:rPr>
        <w:t xml:space="preserve">the </w:t>
      </w:r>
      <w:r w:rsidRPr="008545AE">
        <w:rPr>
          <w:sz w:val="18"/>
          <w:szCs w:val="18"/>
        </w:rPr>
        <w:t>cost include</w:t>
      </w:r>
      <w:r w:rsidR="00DA7C42" w:rsidRPr="008545AE">
        <w:rPr>
          <w:sz w:val="18"/>
          <w:szCs w:val="18"/>
        </w:rPr>
        <w:t xml:space="preserve">s </w:t>
      </w:r>
      <w:r w:rsidRPr="008545AE">
        <w:rPr>
          <w:sz w:val="18"/>
          <w:szCs w:val="18"/>
        </w:rPr>
        <w:t xml:space="preserve"> </w:t>
      </w:r>
      <w:r w:rsidR="00DA7C42" w:rsidRPr="008545AE">
        <w:rPr>
          <w:sz w:val="18"/>
          <w:szCs w:val="18"/>
        </w:rPr>
        <w:t xml:space="preserve">operational and other </w:t>
      </w:r>
      <w:r w:rsidRPr="008545AE">
        <w:rPr>
          <w:sz w:val="18"/>
          <w:szCs w:val="18"/>
        </w:rPr>
        <w:t>cost</w:t>
      </w:r>
      <w:r w:rsidR="00DA7C42" w:rsidRPr="008545AE">
        <w:rPr>
          <w:sz w:val="18"/>
          <w:szCs w:val="18"/>
        </w:rPr>
        <w:t>s</w:t>
      </w:r>
      <w:r w:rsidRPr="008545AE">
        <w:rPr>
          <w:sz w:val="18"/>
          <w:szCs w:val="18"/>
        </w:rPr>
        <w:t xml:space="preserve"> </w:t>
      </w:r>
      <w:r w:rsidR="00DA7C42" w:rsidRPr="008545AE">
        <w:rPr>
          <w:sz w:val="18"/>
          <w:szCs w:val="18"/>
        </w:rPr>
        <w:t>as presented</w:t>
      </w:r>
      <w:r w:rsidRPr="008545AE">
        <w:rPr>
          <w:sz w:val="18"/>
          <w:szCs w:val="18"/>
        </w:rPr>
        <w:t xml:space="preserve"> in </w:t>
      </w:r>
      <w:r w:rsidR="00F73F6F" w:rsidRPr="008545AE">
        <w:rPr>
          <w:sz w:val="18"/>
          <w:szCs w:val="18"/>
        </w:rPr>
        <w:t>a</w:t>
      </w:r>
      <w:r w:rsidRPr="008545AE">
        <w:rPr>
          <w:sz w:val="18"/>
          <w:szCs w:val="18"/>
        </w:rPr>
        <w:t>nnex II.</w:t>
      </w:r>
    </w:p>
    <w:p w14:paraId="2D58634A" w14:textId="77777777" w:rsidR="00677C10" w:rsidRPr="008545AE" w:rsidRDefault="00D01409" w:rsidP="005F02CE">
      <w:pPr>
        <w:spacing w:before="40" w:after="40" w:line="220" w:lineRule="exact"/>
        <w:ind w:right="255" w:firstLine="210"/>
        <w:rPr>
          <w:sz w:val="18"/>
          <w:szCs w:val="18"/>
        </w:rPr>
      </w:pPr>
      <w:r w:rsidRPr="008545AE">
        <w:rPr>
          <w:i/>
          <w:sz w:val="18"/>
          <w:szCs w:val="18"/>
          <w:vertAlign w:val="superscript"/>
        </w:rPr>
        <w:t>b</w:t>
      </w:r>
      <w:r w:rsidR="00E96C80" w:rsidRPr="008545AE">
        <w:rPr>
          <w:i/>
          <w:sz w:val="18"/>
          <w:szCs w:val="18"/>
        </w:rPr>
        <w:t xml:space="preserve">  </w:t>
      </w:r>
      <w:r w:rsidR="00677C10" w:rsidRPr="008545AE">
        <w:rPr>
          <w:sz w:val="18"/>
          <w:szCs w:val="18"/>
        </w:rPr>
        <w:t xml:space="preserve">Costs </w:t>
      </w:r>
      <w:r w:rsidR="003A6A82" w:rsidRPr="008545AE">
        <w:rPr>
          <w:sz w:val="18"/>
          <w:szCs w:val="18"/>
        </w:rPr>
        <w:t xml:space="preserve">for travel and DSA for eligible participants </w:t>
      </w:r>
      <w:r w:rsidR="00677C10" w:rsidRPr="008545AE">
        <w:rPr>
          <w:sz w:val="18"/>
          <w:szCs w:val="18"/>
        </w:rPr>
        <w:t>are reported under work area X.</w:t>
      </w:r>
    </w:p>
    <w:p w14:paraId="3867BC59" w14:textId="77777777" w:rsidR="00B16116" w:rsidRPr="008545AE" w:rsidRDefault="00B16116" w:rsidP="00F54A56">
      <w:pPr>
        <w:spacing w:before="40" w:after="40" w:line="220" w:lineRule="exact"/>
        <w:ind w:right="255"/>
        <w:rPr>
          <w:i/>
          <w:sz w:val="18"/>
          <w:szCs w:val="18"/>
          <w:vertAlign w:val="superscript"/>
        </w:rPr>
        <w:sectPr w:rsidR="00B16116" w:rsidRPr="008545AE" w:rsidSect="00677C10">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pPr>
    </w:p>
    <w:p w14:paraId="7EB16397" w14:textId="77777777" w:rsidR="00D10099" w:rsidRPr="008545AE" w:rsidRDefault="00D10099" w:rsidP="002F5AA0">
      <w:pPr>
        <w:pStyle w:val="HChG"/>
        <w:spacing w:before="120" w:after="0"/>
      </w:pPr>
      <w:r w:rsidRPr="008545AE">
        <w:lastRenderedPageBreak/>
        <w:t>Annex II</w:t>
      </w:r>
    </w:p>
    <w:p w14:paraId="7646A012" w14:textId="18F5AD7F" w:rsidR="00D10099" w:rsidRPr="008545AE" w:rsidRDefault="00BF4B7D" w:rsidP="002F5AA0">
      <w:pPr>
        <w:pStyle w:val="HChG"/>
        <w:spacing w:before="0"/>
      </w:pPr>
      <w:r w:rsidRPr="008545AE">
        <w:tab/>
      </w:r>
      <w:r w:rsidRPr="008545AE">
        <w:tab/>
      </w:r>
      <w:r w:rsidR="00D10099" w:rsidRPr="008545AE">
        <w:t>Draft estimated costs of activities of the work areas listed in the work programme for 2018–2021</w:t>
      </w:r>
    </w:p>
    <w:tbl>
      <w:tblPr>
        <w:tblStyle w:val="TableGrid"/>
        <w:tblW w:w="12757"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2737"/>
        <w:gridCol w:w="938"/>
        <w:gridCol w:w="664"/>
        <w:gridCol w:w="64"/>
        <w:gridCol w:w="1007"/>
        <w:gridCol w:w="721"/>
        <w:gridCol w:w="49"/>
        <w:gridCol w:w="939"/>
        <w:gridCol w:w="748"/>
        <w:gridCol w:w="49"/>
        <w:gridCol w:w="966"/>
        <w:gridCol w:w="707"/>
        <w:gridCol w:w="56"/>
        <w:gridCol w:w="951"/>
        <w:gridCol w:w="775"/>
      </w:tblGrid>
      <w:tr w:rsidR="00D10099" w:rsidRPr="008545AE" w14:paraId="429D8AB9" w14:textId="77777777" w:rsidTr="00191C89">
        <w:trPr>
          <w:trHeight w:val="200"/>
          <w:tblHeader/>
        </w:trPr>
        <w:tc>
          <w:tcPr>
            <w:tcW w:w="1386" w:type="dxa"/>
            <w:vMerge w:val="restart"/>
            <w:tcBorders>
              <w:top w:val="single" w:sz="4" w:space="0" w:color="auto"/>
            </w:tcBorders>
            <w:shd w:val="clear" w:color="auto" w:fill="auto"/>
            <w:vAlign w:val="bottom"/>
          </w:tcPr>
          <w:p w14:paraId="0E77DB70" w14:textId="77777777" w:rsidR="00D10099" w:rsidRPr="008545AE" w:rsidRDefault="00D10099" w:rsidP="00191C89">
            <w:pPr>
              <w:tabs>
                <w:tab w:val="left" w:pos="196"/>
              </w:tabs>
              <w:suppressAutoHyphens w:val="0"/>
              <w:spacing w:before="80" w:after="80" w:line="200" w:lineRule="exact"/>
              <w:ind w:right="113"/>
              <w:rPr>
                <w:i/>
                <w:iCs/>
                <w:sz w:val="16"/>
                <w:szCs w:val="16"/>
              </w:rPr>
            </w:pPr>
            <w:r w:rsidRPr="008545AE">
              <w:rPr>
                <w:i/>
                <w:iCs/>
                <w:sz w:val="16"/>
                <w:szCs w:val="16"/>
              </w:rPr>
              <w:t>Work area</w:t>
            </w:r>
          </w:p>
        </w:tc>
        <w:tc>
          <w:tcPr>
            <w:tcW w:w="2737" w:type="dxa"/>
            <w:vMerge w:val="restart"/>
            <w:tcBorders>
              <w:top w:val="single" w:sz="4" w:space="0" w:color="auto"/>
            </w:tcBorders>
            <w:shd w:val="clear" w:color="auto" w:fill="auto"/>
            <w:vAlign w:val="bottom"/>
          </w:tcPr>
          <w:p w14:paraId="272A05C5" w14:textId="77777777" w:rsidR="00D10099" w:rsidRPr="008545AE" w:rsidRDefault="00D10099" w:rsidP="00191C89">
            <w:pPr>
              <w:suppressAutoHyphens w:val="0"/>
              <w:spacing w:before="80" w:after="80" w:line="200" w:lineRule="exact"/>
              <w:ind w:right="113"/>
              <w:rPr>
                <w:i/>
                <w:iCs/>
                <w:sz w:val="16"/>
                <w:szCs w:val="16"/>
              </w:rPr>
            </w:pPr>
            <w:r w:rsidRPr="008545AE">
              <w:rPr>
                <w:i/>
                <w:iCs/>
                <w:sz w:val="16"/>
                <w:szCs w:val="16"/>
              </w:rPr>
              <w:t>Cost description</w:t>
            </w:r>
          </w:p>
        </w:tc>
        <w:tc>
          <w:tcPr>
            <w:tcW w:w="8634" w:type="dxa"/>
            <w:gridSpan w:val="14"/>
            <w:tcBorders>
              <w:top w:val="single" w:sz="4" w:space="0" w:color="auto"/>
              <w:bottom w:val="single" w:sz="4" w:space="0" w:color="auto"/>
            </w:tcBorders>
            <w:shd w:val="clear" w:color="auto" w:fill="auto"/>
            <w:vAlign w:val="bottom"/>
          </w:tcPr>
          <w:p w14:paraId="122C253F" w14:textId="77777777" w:rsidR="00D10099" w:rsidRPr="008545AE" w:rsidRDefault="00D10099" w:rsidP="00191C89">
            <w:pPr>
              <w:suppressAutoHyphens w:val="0"/>
              <w:spacing w:before="80" w:after="80" w:line="200" w:lineRule="exact"/>
              <w:ind w:right="113"/>
              <w:jc w:val="center"/>
              <w:rPr>
                <w:i/>
                <w:iCs/>
                <w:sz w:val="16"/>
                <w:szCs w:val="16"/>
              </w:rPr>
            </w:pPr>
            <w:r w:rsidRPr="008545AE">
              <w:rPr>
                <w:bCs/>
                <w:i/>
                <w:sz w:val="16"/>
                <w:szCs w:val="16"/>
              </w:rPr>
              <w:t>Average estimated costs in United States dollars per year</w:t>
            </w:r>
            <w:r w:rsidRPr="008545AE">
              <w:rPr>
                <w:bCs/>
                <w:i/>
                <w:sz w:val="16"/>
                <w:szCs w:val="16"/>
                <w:vertAlign w:val="superscript"/>
              </w:rPr>
              <w:t>a</w:t>
            </w:r>
          </w:p>
        </w:tc>
      </w:tr>
      <w:tr w:rsidR="00D10099" w:rsidRPr="008545AE" w14:paraId="42AE6E22" w14:textId="77777777" w:rsidTr="00191C89">
        <w:trPr>
          <w:trHeight w:val="390"/>
          <w:tblHeader/>
        </w:trPr>
        <w:tc>
          <w:tcPr>
            <w:tcW w:w="1386" w:type="dxa"/>
            <w:vMerge/>
            <w:tcBorders>
              <w:bottom w:val="nil"/>
            </w:tcBorders>
            <w:shd w:val="clear" w:color="auto" w:fill="auto"/>
            <w:hideMark/>
          </w:tcPr>
          <w:p w14:paraId="30DFB4D3" w14:textId="77777777" w:rsidR="00D10099" w:rsidRPr="008545AE" w:rsidRDefault="00D10099" w:rsidP="00191C89">
            <w:pPr>
              <w:tabs>
                <w:tab w:val="left" w:pos="196"/>
              </w:tabs>
              <w:spacing w:before="80" w:after="80" w:line="200" w:lineRule="exact"/>
              <w:ind w:right="113"/>
              <w:rPr>
                <w:i/>
                <w:iCs/>
                <w:sz w:val="16"/>
                <w:szCs w:val="16"/>
              </w:rPr>
            </w:pPr>
          </w:p>
        </w:tc>
        <w:tc>
          <w:tcPr>
            <w:tcW w:w="2737" w:type="dxa"/>
            <w:vMerge/>
            <w:tcBorders>
              <w:bottom w:val="nil"/>
            </w:tcBorders>
            <w:shd w:val="clear" w:color="auto" w:fill="auto"/>
            <w:vAlign w:val="bottom"/>
            <w:hideMark/>
          </w:tcPr>
          <w:p w14:paraId="1128BF6C" w14:textId="77777777" w:rsidR="00D10099" w:rsidRPr="008545AE" w:rsidRDefault="00D10099" w:rsidP="00191C89">
            <w:pPr>
              <w:spacing w:before="80" w:after="80" w:line="200" w:lineRule="exact"/>
              <w:ind w:right="113"/>
              <w:jc w:val="right"/>
              <w:rPr>
                <w:i/>
                <w:iCs/>
                <w:sz w:val="16"/>
                <w:szCs w:val="16"/>
              </w:rPr>
            </w:pPr>
          </w:p>
        </w:tc>
        <w:tc>
          <w:tcPr>
            <w:tcW w:w="1602" w:type="dxa"/>
            <w:gridSpan w:val="2"/>
            <w:tcBorders>
              <w:top w:val="single" w:sz="4" w:space="0" w:color="auto"/>
              <w:bottom w:val="single" w:sz="4" w:space="0" w:color="auto"/>
            </w:tcBorders>
            <w:shd w:val="clear" w:color="auto" w:fill="auto"/>
            <w:vAlign w:val="bottom"/>
            <w:hideMark/>
          </w:tcPr>
          <w:p w14:paraId="6344519F" w14:textId="77777777" w:rsidR="00D10099" w:rsidRPr="008545AE" w:rsidRDefault="00D10099" w:rsidP="00191C89">
            <w:pPr>
              <w:suppressAutoHyphens w:val="0"/>
              <w:spacing w:before="80" w:after="80" w:line="200" w:lineRule="exact"/>
              <w:ind w:right="113"/>
              <w:jc w:val="center"/>
              <w:rPr>
                <w:i/>
                <w:iCs/>
                <w:sz w:val="16"/>
                <w:szCs w:val="16"/>
              </w:rPr>
            </w:pPr>
            <w:r w:rsidRPr="008545AE">
              <w:rPr>
                <w:i/>
                <w:iCs/>
                <w:sz w:val="16"/>
                <w:szCs w:val="16"/>
              </w:rPr>
              <w:t>2018</w:t>
            </w:r>
          </w:p>
        </w:tc>
        <w:tc>
          <w:tcPr>
            <w:tcW w:w="64" w:type="dxa"/>
            <w:tcBorders>
              <w:top w:val="nil"/>
              <w:bottom w:val="nil"/>
            </w:tcBorders>
            <w:shd w:val="clear" w:color="auto" w:fill="auto"/>
            <w:vAlign w:val="bottom"/>
          </w:tcPr>
          <w:p w14:paraId="4EFC343A" w14:textId="77777777" w:rsidR="00D10099" w:rsidRPr="008545AE" w:rsidRDefault="00D10099" w:rsidP="00191C89">
            <w:pPr>
              <w:suppressAutoHyphens w:val="0"/>
              <w:spacing w:before="80" w:after="80" w:line="200" w:lineRule="exact"/>
              <w:ind w:right="113"/>
              <w:jc w:val="center"/>
              <w:rPr>
                <w:i/>
                <w:iCs/>
                <w:sz w:val="16"/>
                <w:szCs w:val="16"/>
              </w:rPr>
            </w:pPr>
          </w:p>
        </w:tc>
        <w:tc>
          <w:tcPr>
            <w:tcW w:w="1728" w:type="dxa"/>
            <w:gridSpan w:val="2"/>
            <w:tcBorders>
              <w:top w:val="single" w:sz="4" w:space="0" w:color="auto"/>
              <w:bottom w:val="single" w:sz="4" w:space="0" w:color="auto"/>
            </w:tcBorders>
            <w:shd w:val="clear" w:color="auto" w:fill="auto"/>
            <w:noWrap/>
            <w:vAlign w:val="bottom"/>
            <w:hideMark/>
          </w:tcPr>
          <w:p w14:paraId="3C6C6B63" w14:textId="77777777" w:rsidR="00D10099" w:rsidRPr="008545AE" w:rsidRDefault="00D10099" w:rsidP="00191C89">
            <w:pPr>
              <w:suppressAutoHyphens w:val="0"/>
              <w:spacing w:before="80" w:after="80" w:line="200" w:lineRule="exact"/>
              <w:ind w:right="113"/>
              <w:jc w:val="center"/>
              <w:rPr>
                <w:i/>
                <w:iCs/>
                <w:sz w:val="16"/>
                <w:szCs w:val="16"/>
              </w:rPr>
            </w:pPr>
            <w:r w:rsidRPr="008545AE">
              <w:rPr>
                <w:i/>
                <w:iCs/>
                <w:sz w:val="16"/>
                <w:szCs w:val="16"/>
              </w:rPr>
              <w:t>2019</w:t>
            </w:r>
          </w:p>
        </w:tc>
        <w:tc>
          <w:tcPr>
            <w:tcW w:w="49" w:type="dxa"/>
            <w:tcBorders>
              <w:top w:val="single" w:sz="4" w:space="0" w:color="auto"/>
              <w:bottom w:val="nil"/>
            </w:tcBorders>
            <w:shd w:val="clear" w:color="auto" w:fill="auto"/>
            <w:vAlign w:val="bottom"/>
          </w:tcPr>
          <w:p w14:paraId="26609866" w14:textId="77777777" w:rsidR="00D10099" w:rsidRPr="008545AE" w:rsidRDefault="00D10099" w:rsidP="00191C89">
            <w:pPr>
              <w:suppressAutoHyphens w:val="0"/>
              <w:spacing w:before="80" w:after="80" w:line="200" w:lineRule="exact"/>
              <w:ind w:right="113"/>
              <w:jc w:val="center"/>
              <w:rPr>
                <w:i/>
                <w:iCs/>
                <w:sz w:val="16"/>
                <w:szCs w:val="16"/>
              </w:rPr>
            </w:pPr>
          </w:p>
        </w:tc>
        <w:tc>
          <w:tcPr>
            <w:tcW w:w="1687" w:type="dxa"/>
            <w:gridSpan w:val="2"/>
            <w:tcBorders>
              <w:top w:val="single" w:sz="4" w:space="0" w:color="auto"/>
              <w:bottom w:val="single" w:sz="4" w:space="0" w:color="auto"/>
            </w:tcBorders>
            <w:shd w:val="clear" w:color="auto" w:fill="auto"/>
            <w:noWrap/>
            <w:vAlign w:val="bottom"/>
            <w:hideMark/>
          </w:tcPr>
          <w:p w14:paraId="62C335F4" w14:textId="77777777" w:rsidR="00D10099" w:rsidRPr="008545AE" w:rsidRDefault="00D10099" w:rsidP="00191C89">
            <w:pPr>
              <w:suppressAutoHyphens w:val="0"/>
              <w:spacing w:before="80" w:after="80" w:line="200" w:lineRule="exact"/>
              <w:ind w:right="113"/>
              <w:jc w:val="center"/>
              <w:rPr>
                <w:i/>
                <w:iCs/>
                <w:sz w:val="16"/>
                <w:szCs w:val="16"/>
              </w:rPr>
            </w:pPr>
            <w:r w:rsidRPr="008545AE">
              <w:rPr>
                <w:i/>
                <w:iCs/>
                <w:sz w:val="16"/>
                <w:szCs w:val="16"/>
              </w:rPr>
              <w:t>2020</w:t>
            </w:r>
          </w:p>
        </w:tc>
        <w:tc>
          <w:tcPr>
            <w:tcW w:w="49" w:type="dxa"/>
            <w:tcBorders>
              <w:top w:val="single" w:sz="4" w:space="0" w:color="auto"/>
              <w:bottom w:val="nil"/>
            </w:tcBorders>
            <w:shd w:val="clear" w:color="auto" w:fill="auto"/>
            <w:vAlign w:val="bottom"/>
          </w:tcPr>
          <w:p w14:paraId="75F9B49E" w14:textId="77777777" w:rsidR="00D10099" w:rsidRPr="008545AE" w:rsidRDefault="00D10099" w:rsidP="00191C89">
            <w:pPr>
              <w:suppressAutoHyphens w:val="0"/>
              <w:spacing w:before="80" w:after="80" w:line="200" w:lineRule="exact"/>
              <w:ind w:right="113"/>
              <w:jc w:val="center"/>
              <w:rPr>
                <w:i/>
                <w:iCs/>
                <w:sz w:val="16"/>
                <w:szCs w:val="16"/>
              </w:rPr>
            </w:pPr>
          </w:p>
        </w:tc>
        <w:tc>
          <w:tcPr>
            <w:tcW w:w="1673" w:type="dxa"/>
            <w:gridSpan w:val="2"/>
            <w:tcBorders>
              <w:top w:val="single" w:sz="4" w:space="0" w:color="auto"/>
              <w:bottom w:val="single" w:sz="4" w:space="0" w:color="auto"/>
            </w:tcBorders>
            <w:shd w:val="clear" w:color="auto" w:fill="auto"/>
            <w:noWrap/>
            <w:vAlign w:val="bottom"/>
            <w:hideMark/>
          </w:tcPr>
          <w:p w14:paraId="07930F95" w14:textId="77777777" w:rsidR="00D10099" w:rsidRPr="008545AE" w:rsidRDefault="00D10099" w:rsidP="00191C89">
            <w:pPr>
              <w:suppressAutoHyphens w:val="0"/>
              <w:spacing w:before="80" w:after="80" w:line="200" w:lineRule="exact"/>
              <w:ind w:right="113"/>
              <w:jc w:val="center"/>
              <w:rPr>
                <w:i/>
                <w:iCs/>
                <w:sz w:val="16"/>
                <w:szCs w:val="16"/>
              </w:rPr>
            </w:pPr>
            <w:r w:rsidRPr="008545AE">
              <w:rPr>
                <w:i/>
                <w:iCs/>
                <w:sz w:val="16"/>
                <w:szCs w:val="16"/>
              </w:rPr>
              <w:t>2021</w:t>
            </w:r>
          </w:p>
        </w:tc>
        <w:tc>
          <w:tcPr>
            <w:tcW w:w="56" w:type="dxa"/>
            <w:tcBorders>
              <w:top w:val="single" w:sz="4" w:space="0" w:color="auto"/>
              <w:bottom w:val="nil"/>
            </w:tcBorders>
            <w:shd w:val="clear" w:color="auto" w:fill="auto"/>
            <w:vAlign w:val="bottom"/>
          </w:tcPr>
          <w:p w14:paraId="2FC9761C" w14:textId="77777777" w:rsidR="00D10099" w:rsidRPr="008545AE" w:rsidRDefault="00D10099" w:rsidP="00191C89">
            <w:pPr>
              <w:suppressAutoHyphens w:val="0"/>
              <w:spacing w:before="80" w:after="80" w:line="200" w:lineRule="exact"/>
              <w:ind w:right="113"/>
              <w:jc w:val="center"/>
              <w:rPr>
                <w:i/>
                <w:iCs/>
                <w:sz w:val="16"/>
                <w:szCs w:val="16"/>
              </w:rPr>
            </w:pPr>
          </w:p>
        </w:tc>
        <w:tc>
          <w:tcPr>
            <w:tcW w:w="1726" w:type="dxa"/>
            <w:gridSpan w:val="2"/>
            <w:tcBorders>
              <w:top w:val="single" w:sz="4" w:space="0" w:color="auto"/>
              <w:bottom w:val="single" w:sz="4" w:space="0" w:color="auto"/>
            </w:tcBorders>
            <w:shd w:val="clear" w:color="auto" w:fill="auto"/>
            <w:noWrap/>
            <w:vAlign w:val="bottom"/>
            <w:hideMark/>
          </w:tcPr>
          <w:p w14:paraId="5EC4E5BD" w14:textId="77777777" w:rsidR="00D10099" w:rsidRPr="008545AE" w:rsidRDefault="00D10099" w:rsidP="00191C89">
            <w:pPr>
              <w:suppressAutoHyphens w:val="0"/>
              <w:spacing w:before="80" w:after="80" w:line="200" w:lineRule="exact"/>
              <w:ind w:right="113"/>
              <w:jc w:val="center"/>
              <w:rPr>
                <w:i/>
                <w:iCs/>
                <w:sz w:val="16"/>
                <w:szCs w:val="16"/>
              </w:rPr>
            </w:pPr>
            <w:r w:rsidRPr="008545AE">
              <w:rPr>
                <w:i/>
                <w:iCs/>
                <w:sz w:val="16"/>
                <w:szCs w:val="16"/>
              </w:rPr>
              <w:t>2018—2021</w:t>
            </w:r>
            <w:r w:rsidRPr="008545AE">
              <w:rPr>
                <w:i/>
                <w:iCs/>
                <w:sz w:val="16"/>
                <w:szCs w:val="16"/>
              </w:rPr>
              <w:br/>
              <w:t>annual average</w:t>
            </w:r>
          </w:p>
        </w:tc>
      </w:tr>
      <w:tr w:rsidR="00D10099" w:rsidRPr="008545AE" w14:paraId="57600207" w14:textId="77777777" w:rsidTr="00191C89">
        <w:trPr>
          <w:trHeight w:val="266"/>
          <w:tblHeader/>
        </w:trPr>
        <w:tc>
          <w:tcPr>
            <w:tcW w:w="1386" w:type="dxa"/>
            <w:vMerge/>
            <w:tcBorders>
              <w:top w:val="single" w:sz="4" w:space="0" w:color="auto"/>
              <w:bottom w:val="single" w:sz="12" w:space="0" w:color="auto"/>
            </w:tcBorders>
            <w:shd w:val="clear" w:color="auto" w:fill="auto"/>
            <w:hideMark/>
          </w:tcPr>
          <w:p w14:paraId="38C3EC76" w14:textId="77777777" w:rsidR="00D10099" w:rsidRPr="008545AE" w:rsidRDefault="00D10099" w:rsidP="00191C89">
            <w:pPr>
              <w:tabs>
                <w:tab w:val="left" w:pos="196"/>
              </w:tabs>
              <w:suppressAutoHyphens w:val="0"/>
              <w:spacing w:before="80" w:after="80" w:line="200" w:lineRule="exact"/>
              <w:ind w:right="113"/>
              <w:rPr>
                <w:i/>
                <w:iCs/>
                <w:sz w:val="16"/>
                <w:szCs w:val="16"/>
              </w:rPr>
            </w:pPr>
          </w:p>
        </w:tc>
        <w:tc>
          <w:tcPr>
            <w:tcW w:w="2737" w:type="dxa"/>
            <w:vMerge/>
            <w:tcBorders>
              <w:top w:val="single" w:sz="4" w:space="0" w:color="auto"/>
              <w:bottom w:val="single" w:sz="12" w:space="0" w:color="auto"/>
            </w:tcBorders>
            <w:shd w:val="clear" w:color="auto" w:fill="auto"/>
            <w:vAlign w:val="bottom"/>
            <w:hideMark/>
          </w:tcPr>
          <w:p w14:paraId="4F534A1A" w14:textId="77777777" w:rsidR="00D10099" w:rsidRPr="008545AE" w:rsidRDefault="00D10099" w:rsidP="00191C89">
            <w:pPr>
              <w:suppressAutoHyphens w:val="0"/>
              <w:spacing w:before="80" w:after="80" w:line="200" w:lineRule="exact"/>
              <w:ind w:right="113"/>
              <w:jc w:val="right"/>
              <w:rPr>
                <w:i/>
                <w:iCs/>
                <w:sz w:val="16"/>
                <w:szCs w:val="16"/>
              </w:rPr>
            </w:pPr>
          </w:p>
        </w:tc>
        <w:tc>
          <w:tcPr>
            <w:tcW w:w="938" w:type="dxa"/>
            <w:tcBorders>
              <w:top w:val="single" w:sz="4" w:space="0" w:color="auto"/>
              <w:bottom w:val="single" w:sz="12" w:space="0" w:color="auto"/>
            </w:tcBorders>
            <w:shd w:val="clear" w:color="auto" w:fill="auto"/>
            <w:vAlign w:val="bottom"/>
            <w:hideMark/>
          </w:tcPr>
          <w:p w14:paraId="494E9C1D"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Operational</w:t>
            </w:r>
          </w:p>
        </w:tc>
        <w:tc>
          <w:tcPr>
            <w:tcW w:w="728" w:type="dxa"/>
            <w:gridSpan w:val="2"/>
            <w:tcBorders>
              <w:top w:val="nil"/>
              <w:bottom w:val="single" w:sz="12" w:space="0" w:color="auto"/>
            </w:tcBorders>
            <w:shd w:val="clear" w:color="auto" w:fill="auto"/>
            <w:vAlign w:val="bottom"/>
            <w:hideMark/>
          </w:tcPr>
          <w:p w14:paraId="67C7E81D"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Other</w:t>
            </w:r>
          </w:p>
        </w:tc>
        <w:tc>
          <w:tcPr>
            <w:tcW w:w="1007" w:type="dxa"/>
            <w:tcBorders>
              <w:top w:val="single" w:sz="4" w:space="0" w:color="auto"/>
              <w:bottom w:val="single" w:sz="12" w:space="0" w:color="auto"/>
            </w:tcBorders>
            <w:shd w:val="clear" w:color="auto" w:fill="auto"/>
            <w:noWrap/>
            <w:vAlign w:val="bottom"/>
            <w:hideMark/>
          </w:tcPr>
          <w:p w14:paraId="7B2089BB"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Operational</w:t>
            </w:r>
          </w:p>
        </w:tc>
        <w:tc>
          <w:tcPr>
            <w:tcW w:w="770" w:type="dxa"/>
            <w:gridSpan w:val="2"/>
            <w:tcBorders>
              <w:top w:val="nil"/>
              <w:bottom w:val="single" w:sz="12" w:space="0" w:color="auto"/>
            </w:tcBorders>
            <w:shd w:val="clear" w:color="auto" w:fill="auto"/>
            <w:vAlign w:val="bottom"/>
            <w:hideMark/>
          </w:tcPr>
          <w:p w14:paraId="2A50CC09"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Other</w:t>
            </w:r>
          </w:p>
        </w:tc>
        <w:tc>
          <w:tcPr>
            <w:tcW w:w="939" w:type="dxa"/>
            <w:tcBorders>
              <w:top w:val="single" w:sz="4" w:space="0" w:color="auto"/>
              <w:bottom w:val="single" w:sz="12" w:space="0" w:color="auto"/>
            </w:tcBorders>
            <w:shd w:val="clear" w:color="auto" w:fill="auto"/>
            <w:noWrap/>
            <w:vAlign w:val="bottom"/>
            <w:hideMark/>
          </w:tcPr>
          <w:p w14:paraId="78B04DE8"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Operational</w:t>
            </w:r>
          </w:p>
        </w:tc>
        <w:tc>
          <w:tcPr>
            <w:tcW w:w="797" w:type="dxa"/>
            <w:gridSpan w:val="2"/>
            <w:tcBorders>
              <w:top w:val="nil"/>
              <w:bottom w:val="single" w:sz="12" w:space="0" w:color="auto"/>
            </w:tcBorders>
            <w:shd w:val="clear" w:color="auto" w:fill="auto"/>
            <w:vAlign w:val="bottom"/>
            <w:hideMark/>
          </w:tcPr>
          <w:p w14:paraId="1EA9B8EA"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Other</w:t>
            </w:r>
          </w:p>
        </w:tc>
        <w:tc>
          <w:tcPr>
            <w:tcW w:w="966" w:type="dxa"/>
            <w:tcBorders>
              <w:top w:val="single" w:sz="4" w:space="0" w:color="auto"/>
              <w:bottom w:val="single" w:sz="12" w:space="0" w:color="auto"/>
            </w:tcBorders>
            <w:shd w:val="clear" w:color="auto" w:fill="auto"/>
            <w:noWrap/>
            <w:vAlign w:val="bottom"/>
            <w:hideMark/>
          </w:tcPr>
          <w:p w14:paraId="7027B7C1"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Operational</w:t>
            </w:r>
          </w:p>
        </w:tc>
        <w:tc>
          <w:tcPr>
            <w:tcW w:w="763" w:type="dxa"/>
            <w:gridSpan w:val="2"/>
            <w:tcBorders>
              <w:top w:val="nil"/>
              <w:bottom w:val="single" w:sz="12" w:space="0" w:color="auto"/>
            </w:tcBorders>
            <w:shd w:val="clear" w:color="auto" w:fill="auto"/>
            <w:vAlign w:val="bottom"/>
            <w:hideMark/>
          </w:tcPr>
          <w:p w14:paraId="3EC163A5"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Other</w:t>
            </w:r>
          </w:p>
        </w:tc>
        <w:tc>
          <w:tcPr>
            <w:tcW w:w="951" w:type="dxa"/>
            <w:tcBorders>
              <w:top w:val="nil"/>
              <w:bottom w:val="single" w:sz="12" w:space="0" w:color="auto"/>
            </w:tcBorders>
            <w:shd w:val="clear" w:color="auto" w:fill="auto"/>
            <w:noWrap/>
            <w:vAlign w:val="bottom"/>
            <w:hideMark/>
          </w:tcPr>
          <w:p w14:paraId="1C188696"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Operational</w:t>
            </w:r>
          </w:p>
        </w:tc>
        <w:tc>
          <w:tcPr>
            <w:tcW w:w="775" w:type="dxa"/>
            <w:tcBorders>
              <w:top w:val="single" w:sz="4" w:space="0" w:color="auto"/>
              <w:bottom w:val="single" w:sz="12" w:space="0" w:color="auto"/>
            </w:tcBorders>
            <w:shd w:val="clear" w:color="auto" w:fill="auto"/>
            <w:vAlign w:val="bottom"/>
            <w:hideMark/>
          </w:tcPr>
          <w:p w14:paraId="73EFF391"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Other</w:t>
            </w:r>
          </w:p>
        </w:tc>
      </w:tr>
      <w:tr w:rsidR="00D10099" w:rsidRPr="008545AE" w14:paraId="443D0020" w14:textId="77777777" w:rsidTr="00191C89">
        <w:trPr>
          <w:trHeight w:hRule="exact" w:val="113"/>
          <w:tblHeader/>
        </w:trPr>
        <w:tc>
          <w:tcPr>
            <w:tcW w:w="1386" w:type="dxa"/>
            <w:tcBorders>
              <w:top w:val="single" w:sz="12" w:space="0" w:color="auto"/>
              <w:bottom w:val="nil"/>
            </w:tcBorders>
            <w:shd w:val="clear" w:color="auto" w:fill="auto"/>
            <w:vAlign w:val="bottom"/>
          </w:tcPr>
          <w:p w14:paraId="193AA63B"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single" w:sz="12" w:space="0" w:color="auto"/>
              <w:bottom w:val="nil"/>
            </w:tcBorders>
            <w:shd w:val="clear" w:color="auto" w:fill="auto"/>
            <w:vAlign w:val="bottom"/>
          </w:tcPr>
          <w:p w14:paraId="7A07D72F" w14:textId="77777777" w:rsidR="00D10099" w:rsidRPr="008545AE" w:rsidRDefault="00D10099" w:rsidP="00191C89">
            <w:pPr>
              <w:suppressAutoHyphens w:val="0"/>
              <w:spacing w:before="40" w:after="40" w:line="220" w:lineRule="exact"/>
              <w:ind w:right="113"/>
              <w:jc w:val="right"/>
              <w:rPr>
                <w:sz w:val="18"/>
              </w:rPr>
            </w:pPr>
          </w:p>
        </w:tc>
        <w:tc>
          <w:tcPr>
            <w:tcW w:w="938" w:type="dxa"/>
            <w:tcBorders>
              <w:top w:val="single" w:sz="12" w:space="0" w:color="auto"/>
              <w:bottom w:val="nil"/>
            </w:tcBorders>
            <w:shd w:val="clear" w:color="auto" w:fill="auto"/>
            <w:vAlign w:val="bottom"/>
          </w:tcPr>
          <w:p w14:paraId="19D7174B" w14:textId="77777777" w:rsidR="00D10099" w:rsidRPr="008545AE" w:rsidRDefault="00D10099" w:rsidP="00191C89">
            <w:pPr>
              <w:suppressAutoHyphens w:val="0"/>
              <w:spacing w:before="40" w:after="40" w:line="220" w:lineRule="exact"/>
              <w:ind w:right="113"/>
              <w:jc w:val="right"/>
              <w:rPr>
                <w:sz w:val="18"/>
              </w:rPr>
            </w:pPr>
          </w:p>
        </w:tc>
        <w:tc>
          <w:tcPr>
            <w:tcW w:w="728" w:type="dxa"/>
            <w:gridSpan w:val="2"/>
            <w:tcBorders>
              <w:top w:val="single" w:sz="12" w:space="0" w:color="auto"/>
              <w:bottom w:val="nil"/>
            </w:tcBorders>
            <w:shd w:val="clear" w:color="auto" w:fill="auto"/>
            <w:vAlign w:val="bottom"/>
          </w:tcPr>
          <w:p w14:paraId="6BA55D67" w14:textId="77777777" w:rsidR="00D10099" w:rsidRPr="008545AE" w:rsidRDefault="00D10099" w:rsidP="00191C89">
            <w:pPr>
              <w:suppressAutoHyphens w:val="0"/>
              <w:spacing w:before="40" w:after="40" w:line="220" w:lineRule="exact"/>
              <w:ind w:right="113"/>
              <w:jc w:val="right"/>
              <w:rPr>
                <w:i/>
                <w:iCs/>
                <w:sz w:val="18"/>
              </w:rPr>
            </w:pPr>
          </w:p>
        </w:tc>
        <w:tc>
          <w:tcPr>
            <w:tcW w:w="1007" w:type="dxa"/>
            <w:tcBorders>
              <w:top w:val="single" w:sz="12" w:space="0" w:color="auto"/>
              <w:bottom w:val="nil"/>
            </w:tcBorders>
            <w:shd w:val="clear" w:color="auto" w:fill="auto"/>
            <w:noWrap/>
            <w:vAlign w:val="bottom"/>
          </w:tcPr>
          <w:p w14:paraId="41FD2B5C" w14:textId="77777777" w:rsidR="00D10099" w:rsidRPr="008545AE" w:rsidRDefault="00D10099" w:rsidP="00191C89">
            <w:pPr>
              <w:suppressAutoHyphens w:val="0"/>
              <w:spacing w:before="40" w:after="40" w:line="220" w:lineRule="exact"/>
              <w:ind w:right="113"/>
              <w:jc w:val="right"/>
              <w:rPr>
                <w:sz w:val="18"/>
              </w:rPr>
            </w:pPr>
          </w:p>
        </w:tc>
        <w:tc>
          <w:tcPr>
            <w:tcW w:w="770" w:type="dxa"/>
            <w:gridSpan w:val="2"/>
            <w:tcBorders>
              <w:top w:val="single" w:sz="12" w:space="0" w:color="auto"/>
              <w:bottom w:val="nil"/>
            </w:tcBorders>
            <w:shd w:val="clear" w:color="auto" w:fill="auto"/>
            <w:vAlign w:val="bottom"/>
          </w:tcPr>
          <w:p w14:paraId="2875347A" w14:textId="77777777" w:rsidR="00D10099" w:rsidRPr="008545AE" w:rsidRDefault="00D10099" w:rsidP="00191C89">
            <w:pPr>
              <w:suppressAutoHyphens w:val="0"/>
              <w:spacing w:before="40" w:after="40" w:line="220" w:lineRule="exact"/>
              <w:ind w:right="113"/>
              <w:jc w:val="right"/>
              <w:rPr>
                <w:i/>
                <w:iCs/>
                <w:sz w:val="18"/>
              </w:rPr>
            </w:pPr>
          </w:p>
        </w:tc>
        <w:tc>
          <w:tcPr>
            <w:tcW w:w="939" w:type="dxa"/>
            <w:tcBorders>
              <w:top w:val="single" w:sz="12" w:space="0" w:color="auto"/>
              <w:bottom w:val="nil"/>
            </w:tcBorders>
            <w:shd w:val="clear" w:color="auto" w:fill="auto"/>
            <w:noWrap/>
            <w:vAlign w:val="bottom"/>
          </w:tcPr>
          <w:p w14:paraId="336AEDCF" w14:textId="77777777" w:rsidR="00D10099" w:rsidRPr="008545AE" w:rsidRDefault="00D10099" w:rsidP="00191C89">
            <w:pPr>
              <w:suppressAutoHyphens w:val="0"/>
              <w:spacing w:before="40" w:after="40" w:line="220" w:lineRule="exact"/>
              <w:ind w:right="113"/>
              <w:jc w:val="right"/>
              <w:rPr>
                <w:sz w:val="18"/>
              </w:rPr>
            </w:pPr>
          </w:p>
        </w:tc>
        <w:tc>
          <w:tcPr>
            <w:tcW w:w="797" w:type="dxa"/>
            <w:gridSpan w:val="2"/>
            <w:tcBorders>
              <w:top w:val="single" w:sz="12" w:space="0" w:color="auto"/>
              <w:bottom w:val="nil"/>
            </w:tcBorders>
            <w:shd w:val="clear" w:color="auto" w:fill="auto"/>
            <w:vAlign w:val="bottom"/>
          </w:tcPr>
          <w:p w14:paraId="2831EE99" w14:textId="77777777" w:rsidR="00D10099" w:rsidRPr="008545AE" w:rsidRDefault="00D10099" w:rsidP="00191C89">
            <w:pPr>
              <w:suppressAutoHyphens w:val="0"/>
              <w:spacing w:before="40" w:after="40" w:line="220" w:lineRule="exact"/>
              <w:ind w:right="113"/>
              <w:jc w:val="right"/>
              <w:rPr>
                <w:i/>
                <w:iCs/>
                <w:sz w:val="18"/>
              </w:rPr>
            </w:pPr>
          </w:p>
        </w:tc>
        <w:tc>
          <w:tcPr>
            <w:tcW w:w="966" w:type="dxa"/>
            <w:tcBorders>
              <w:top w:val="single" w:sz="12" w:space="0" w:color="auto"/>
              <w:bottom w:val="nil"/>
            </w:tcBorders>
            <w:shd w:val="clear" w:color="auto" w:fill="auto"/>
            <w:noWrap/>
            <w:vAlign w:val="bottom"/>
          </w:tcPr>
          <w:p w14:paraId="1E9B399A" w14:textId="77777777" w:rsidR="00D10099" w:rsidRPr="008545AE" w:rsidRDefault="00D10099" w:rsidP="00191C89">
            <w:pPr>
              <w:suppressAutoHyphens w:val="0"/>
              <w:spacing w:before="40" w:after="40" w:line="220" w:lineRule="exact"/>
              <w:ind w:right="113"/>
              <w:jc w:val="right"/>
              <w:rPr>
                <w:sz w:val="18"/>
              </w:rPr>
            </w:pPr>
          </w:p>
        </w:tc>
        <w:tc>
          <w:tcPr>
            <w:tcW w:w="763" w:type="dxa"/>
            <w:gridSpan w:val="2"/>
            <w:tcBorders>
              <w:top w:val="single" w:sz="12" w:space="0" w:color="auto"/>
              <w:bottom w:val="nil"/>
            </w:tcBorders>
            <w:shd w:val="clear" w:color="auto" w:fill="auto"/>
            <w:vAlign w:val="bottom"/>
          </w:tcPr>
          <w:p w14:paraId="43FD9080" w14:textId="77777777" w:rsidR="00D10099" w:rsidRPr="008545AE" w:rsidRDefault="00D10099" w:rsidP="00191C89">
            <w:pPr>
              <w:suppressAutoHyphens w:val="0"/>
              <w:spacing w:before="40" w:after="40" w:line="220" w:lineRule="exact"/>
              <w:ind w:right="113"/>
              <w:jc w:val="right"/>
              <w:rPr>
                <w:i/>
                <w:iCs/>
                <w:sz w:val="18"/>
              </w:rPr>
            </w:pPr>
          </w:p>
        </w:tc>
        <w:tc>
          <w:tcPr>
            <w:tcW w:w="951" w:type="dxa"/>
            <w:tcBorders>
              <w:top w:val="single" w:sz="12" w:space="0" w:color="auto"/>
              <w:bottom w:val="nil"/>
            </w:tcBorders>
            <w:shd w:val="clear" w:color="auto" w:fill="auto"/>
            <w:noWrap/>
            <w:vAlign w:val="bottom"/>
          </w:tcPr>
          <w:p w14:paraId="719D6A3F" w14:textId="77777777" w:rsidR="00D10099" w:rsidRPr="008545AE" w:rsidRDefault="00D10099" w:rsidP="00191C89">
            <w:pPr>
              <w:suppressAutoHyphens w:val="0"/>
              <w:spacing w:before="40" w:after="40" w:line="220" w:lineRule="exact"/>
              <w:ind w:right="113"/>
              <w:jc w:val="right"/>
              <w:rPr>
                <w:sz w:val="18"/>
              </w:rPr>
            </w:pPr>
          </w:p>
        </w:tc>
        <w:tc>
          <w:tcPr>
            <w:tcW w:w="775" w:type="dxa"/>
            <w:tcBorders>
              <w:top w:val="single" w:sz="12" w:space="0" w:color="auto"/>
              <w:bottom w:val="nil"/>
            </w:tcBorders>
            <w:shd w:val="clear" w:color="auto" w:fill="auto"/>
            <w:vAlign w:val="bottom"/>
          </w:tcPr>
          <w:p w14:paraId="3F01D45E" w14:textId="77777777" w:rsidR="00D10099" w:rsidRPr="008545AE" w:rsidRDefault="00D10099" w:rsidP="00191C89">
            <w:pPr>
              <w:suppressAutoHyphens w:val="0"/>
              <w:spacing w:before="40" w:after="40" w:line="220" w:lineRule="exact"/>
              <w:ind w:right="113"/>
              <w:jc w:val="right"/>
              <w:rPr>
                <w:i/>
                <w:iCs/>
                <w:sz w:val="18"/>
              </w:rPr>
            </w:pPr>
          </w:p>
        </w:tc>
      </w:tr>
      <w:tr w:rsidR="00D10099" w:rsidRPr="008545AE" w14:paraId="57B04EE1" w14:textId="77777777" w:rsidTr="00191C89">
        <w:trPr>
          <w:trHeight w:val="765"/>
        </w:trPr>
        <w:tc>
          <w:tcPr>
            <w:tcW w:w="1386" w:type="dxa"/>
            <w:tcBorders>
              <w:top w:val="nil"/>
            </w:tcBorders>
            <w:shd w:val="clear" w:color="auto" w:fill="auto"/>
            <w:hideMark/>
          </w:tcPr>
          <w:p w14:paraId="733AADA1" w14:textId="77777777" w:rsidR="00D10099" w:rsidRPr="008545AE" w:rsidRDefault="00D10099" w:rsidP="00191C89">
            <w:pPr>
              <w:tabs>
                <w:tab w:val="left" w:pos="196"/>
              </w:tabs>
              <w:suppressAutoHyphens w:val="0"/>
              <w:spacing w:before="40" w:after="40" w:line="220" w:lineRule="exact"/>
              <w:ind w:right="113"/>
              <w:rPr>
                <w:sz w:val="18"/>
              </w:rPr>
            </w:pPr>
            <w:r w:rsidRPr="008545AE">
              <w:rPr>
                <w:sz w:val="18"/>
              </w:rPr>
              <w:t>I.</w:t>
            </w:r>
            <w:r w:rsidRPr="008545AE">
              <w:rPr>
                <w:sz w:val="18"/>
              </w:rPr>
              <w:br/>
              <w:t>Access to information</w:t>
            </w:r>
            <w:r w:rsidRPr="008545AE">
              <w:rPr>
                <w:i/>
                <w:iCs/>
                <w:sz w:val="18"/>
                <w:vertAlign w:val="superscript"/>
              </w:rPr>
              <w:t>b</w:t>
            </w:r>
          </w:p>
        </w:tc>
        <w:tc>
          <w:tcPr>
            <w:tcW w:w="2737" w:type="dxa"/>
            <w:tcBorders>
              <w:top w:val="nil"/>
            </w:tcBorders>
            <w:shd w:val="clear" w:color="auto" w:fill="auto"/>
            <w:hideMark/>
          </w:tcPr>
          <w:p w14:paraId="2D23E9CF" w14:textId="5411F7D9" w:rsidR="00D10099" w:rsidRPr="008545AE" w:rsidRDefault="00D10099" w:rsidP="0035139A">
            <w:pPr>
              <w:suppressAutoHyphens w:val="0"/>
              <w:spacing w:before="40" w:after="40" w:line="220" w:lineRule="exact"/>
              <w:ind w:right="113"/>
              <w:rPr>
                <w:sz w:val="18"/>
              </w:rPr>
            </w:pPr>
            <w:r w:rsidRPr="008545AE">
              <w:rPr>
                <w:sz w:val="18"/>
              </w:rPr>
              <w:t xml:space="preserve">Professional </w:t>
            </w:r>
            <w:r w:rsidR="000D3343" w:rsidRPr="008545AE">
              <w:rPr>
                <w:sz w:val="18"/>
              </w:rPr>
              <w:t>staff support,</w:t>
            </w:r>
            <w:r w:rsidR="000D3343" w:rsidRPr="008545AE">
              <w:rPr>
                <w:i/>
                <w:iCs/>
                <w:sz w:val="18"/>
                <w:vertAlign w:val="superscript"/>
              </w:rPr>
              <w:t>c</w:t>
            </w:r>
            <w:r w:rsidR="000D3343" w:rsidRPr="008545AE">
              <w:rPr>
                <w:sz w:val="18"/>
              </w:rPr>
              <w:t xml:space="preserve"> </w:t>
            </w:r>
            <w:r w:rsidR="0035139A" w:rsidRPr="008545AE">
              <w:rPr>
                <w:sz w:val="18"/>
              </w:rPr>
              <w:t xml:space="preserve">one </w:t>
            </w:r>
            <w:r w:rsidRPr="008545AE">
              <w:rPr>
                <w:sz w:val="18"/>
              </w:rPr>
              <w:t>P–3 staff at 30 per cent of full-time equivalent (FTE)</w:t>
            </w:r>
          </w:p>
        </w:tc>
        <w:tc>
          <w:tcPr>
            <w:tcW w:w="938" w:type="dxa"/>
            <w:tcBorders>
              <w:top w:val="nil"/>
            </w:tcBorders>
            <w:shd w:val="clear" w:color="auto" w:fill="auto"/>
            <w:hideMark/>
          </w:tcPr>
          <w:p w14:paraId="55CD6877" w14:textId="505E1EFE" w:rsidR="00D10099" w:rsidRPr="008545AE" w:rsidRDefault="0035139A" w:rsidP="0035139A">
            <w:pPr>
              <w:suppressAutoHyphens w:val="0"/>
              <w:spacing w:before="40" w:after="40" w:line="220" w:lineRule="exact"/>
              <w:ind w:right="113"/>
              <w:jc w:val="right"/>
              <w:rPr>
                <w:sz w:val="18"/>
              </w:rPr>
            </w:pPr>
            <w:r w:rsidRPr="008545AE">
              <w:rPr>
                <w:sz w:val="18"/>
              </w:rPr>
              <w:t>54</w:t>
            </w:r>
            <w:r w:rsidR="00D10099" w:rsidRPr="008545AE">
              <w:rPr>
                <w:sz w:val="18"/>
              </w:rPr>
              <w:t xml:space="preserve"> 000</w:t>
            </w:r>
          </w:p>
        </w:tc>
        <w:tc>
          <w:tcPr>
            <w:tcW w:w="728" w:type="dxa"/>
            <w:gridSpan w:val="2"/>
            <w:tcBorders>
              <w:top w:val="nil"/>
            </w:tcBorders>
            <w:shd w:val="clear" w:color="auto" w:fill="auto"/>
            <w:hideMark/>
          </w:tcPr>
          <w:p w14:paraId="442D74E6"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tcBorders>
            <w:shd w:val="clear" w:color="auto" w:fill="auto"/>
            <w:noWrap/>
            <w:hideMark/>
          </w:tcPr>
          <w:p w14:paraId="1EEA62F7" w14:textId="45D7C3F9" w:rsidR="00D10099" w:rsidRPr="008545AE" w:rsidRDefault="0035139A" w:rsidP="0035139A">
            <w:pPr>
              <w:suppressAutoHyphens w:val="0"/>
              <w:spacing w:before="40" w:after="40" w:line="220" w:lineRule="exact"/>
              <w:ind w:right="113"/>
              <w:jc w:val="right"/>
              <w:rPr>
                <w:sz w:val="18"/>
              </w:rPr>
            </w:pPr>
            <w:r w:rsidRPr="008545AE">
              <w:rPr>
                <w:sz w:val="18"/>
              </w:rPr>
              <w:t>54</w:t>
            </w:r>
            <w:r w:rsidR="00D10099" w:rsidRPr="008545AE">
              <w:rPr>
                <w:sz w:val="18"/>
              </w:rPr>
              <w:t xml:space="preserve"> 000</w:t>
            </w:r>
          </w:p>
        </w:tc>
        <w:tc>
          <w:tcPr>
            <w:tcW w:w="770" w:type="dxa"/>
            <w:gridSpan w:val="2"/>
            <w:tcBorders>
              <w:top w:val="nil"/>
            </w:tcBorders>
            <w:shd w:val="clear" w:color="auto" w:fill="auto"/>
            <w:hideMark/>
          </w:tcPr>
          <w:p w14:paraId="20E3552E"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szCs w:val="18"/>
              </w:rPr>
              <w:t>—</w:t>
            </w:r>
          </w:p>
        </w:tc>
        <w:tc>
          <w:tcPr>
            <w:tcW w:w="939" w:type="dxa"/>
            <w:tcBorders>
              <w:top w:val="nil"/>
            </w:tcBorders>
            <w:shd w:val="clear" w:color="auto" w:fill="auto"/>
            <w:noWrap/>
            <w:hideMark/>
          </w:tcPr>
          <w:p w14:paraId="4C478912" w14:textId="01860F29" w:rsidR="00D10099" w:rsidRPr="008545AE" w:rsidRDefault="0035139A" w:rsidP="0035139A">
            <w:pPr>
              <w:suppressAutoHyphens w:val="0"/>
              <w:spacing w:before="40" w:after="40" w:line="220" w:lineRule="exact"/>
              <w:ind w:right="113"/>
              <w:jc w:val="right"/>
              <w:rPr>
                <w:sz w:val="18"/>
              </w:rPr>
            </w:pPr>
            <w:r w:rsidRPr="008545AE">
              <w:rPr>
                <w:sz w:val="18"/>
              </w:rPr>
              <w:t>54</w:t>
            </w:r>
            <w:r w:rsidR="00D10099" w:rsidRPr="008545AE">
              <w:rPr>
                <w:sz w:val="18"/>
              </w:rPr>
              <w:t xml:space="preserve"> 000</w:t>
            </w:r>
          </w:p>
        </w:tc>
        <w:tc>
          <w:tcPr>
            <w:tcW w:w="797" w:type="dxa"/>
            <w:gridSpan w:val="2"/>
            <w:tcBorders>
              <w:top w:val="nil"/>
            </w:tcBorders>
            <w:shd w:val="clear" w:color="auto" w:fill="auto"/>
            <w:hideMark/>
          </w:tcPr>
          <w:p w14:paraId="6F625CB1"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tcBorders>
            <w:shd w:val="clear" w:color="auto" w:fill="auto"/>
            <w:noWrap/>
            <w:hideMark/>
          </w:tcPr>
          <w:p w14:paraId="2B8AD462" w14:textId="0F005A5C" w:rsidR="00D10099" w:rsidRPr="008545AE" w:rsidRDefault="0035139A" w:rsidP="0035139A">
            <w:pPr>
              <w:suppressAutoHyphens w:val="0"/>
              <w:spacing w:before="40" w:after="40" w:line="220" w:lineRule="exact"/>
              <w:ind w:right="113"/>
              <w:jc w:val="right"/>
              <w:rPr>
                <w:sz w:val="18"/>
              </w:rPr>
            </w:pPr>
            <w:r w:rsidRPr="008545AE">
              <w:rPr>
                <w:sz w:val="18"/>
              </w:rPr>
              <w:t>54</w:t>
            </w:r>
            <w:r w:rsidR="00D10099" w:rsidRPr="008545AE">
              <w:rPr>
                <w:sz w:val="18"/>
              </w:rPr>
              <w:t xml:space="preserve"> 000</w:t>
            </w:r>
          </w:p>
        </w:tc>
        <w:tc>
          <w:tcPr>
            <w:tcW w:w="763" w:type="dxa"/>
            <w:gridSpan w:val="2"/>
            <w:tcBorders>
              <w:top w:val="nil"/>
            </w:tcBorders>
            <w:shd w:val="clear" w:color="auto" w:fill="auto"/>
            <w:hideMark/>
          </w:tcPr>
          <w:p w14:paraId="0802849A"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tcBorders>
            <w:shd w:val="clear" w:color="auto" w:fill="auto"/>
            <w:noWrap/>
            <w:hideMark/>
          </w:tcPr>
          <w:p w14:paraId="63A5C8FB" w14:textId="1B973352" w:rsidR="00D10099" w:rsidRPr="008545AE" w:rsidRDefault="0035139A" w:rsidP="0035139A">
            <w:pPr>
              <w:suppressAutoHyphens w:val="0"/>
              <w:spacing w:before="40" w:after="40" w:line="220" w:lineRule="exact"/>
              <w:ind w:right="113"/>
              <w:jc w:val="right"/>
              <w:rPr>
                <w:sz w:val="18"/>
              </w:rPr>
            </w:pPr>
            <w:r w:rsidRPr="008545AE">
              <w:rPr>
                <w:sz w:val="18"/>
              </w:rPr>
              <w:t>54</w:t>
            </w:r>
            <w:r w:rsidR="00D10099" w:rsidRPr="008545AE">
              <w:rPr>
                <w:sz w:val="18"/>
              </w:rPr>
              <w:t xml:space="preserve"> 000</w:t>
            </w:r>
            <w:r w:rsidR="00D10099" w:rsidRPr="008545AE">
              <w:rPr>
                <w:i/>
                <w:iCs/>
                <w:sz w:val="18"/>
                <w:vertAlign w:val="superscript"/>
              </w:rPr>
              <w:t>c</w:t>
            </w:r>
          </w:p>
        </w:tc>
        <w:tc>
          <w:tcPr>
            <w:tcW w:w="775" w:type="dxa"/>
            <w:tcBorders>
              <w:top w:val="nil"/>
            </w:tcBorders>
            <w:shd w:val="clear" w:color="auto" w:fill="auto"/>
            <w:hideMark/>
          </w:tcPr>
          <w:p w14:paraId="6A1C387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2D515980" w14:textId="77777777" w:rsidTr="00191C89">
        <w:trPr>
          <w:trHeight w:val="795"/>
        </w:trPr>
        <w:tc>
          <w:tcPr>
            <w:tcW w:w="1386" w:type="dxa"/>
            <w:shd w:val="clear" w:color="auto" w:fill="auto"/>
            <w:hideMark/>
          </w:tcPr>
          <w:p w14:paraId="21CEF96A"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1C430BA9" w14:textId="77777777" w:rsidR="00D10099" w:rsidRPr="008545AE" w:rsidRDefault="00D10099" w:rsidP="00191C89">
            <w:pPr>
              <w:suppressAutoHyphens w:val="0"/>
              <w:spacing w:before="40" w:after="40" w:line="220" w:lineRule="exact"/>
              <w:ind w:right="113"/>
              <w:rPr>
                <w:sz w:val="18"/>
              </w:rPr>
            </w:pPr>
            <w:r w:rsidRPr="008545AE">
              <w:rPr>
                <w:sz w:val="18"/>
              </w:rPr>
              <w:t>Consultancy (e.g., maintenance of Aarhus Clearinghouse and Aarhus Good Practice database)</w:t>
            </w:r>
          </w:p>
        </w:tc>
        <w:tc>
          <w:tcPr>
            <w:tcW w:w="938" w:type="dxa"/>
            <w:shd w:val="clear" w:color="auto" w:fill="auto"/>
            <w:hideMark/>
          </w:tcPr>
          <w:p w14:paraId="5323160E"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28" w:type="dxa"/>
            <w:gridSpan w:val="2"/>
            <w:shd w:val="clear" w:color="auto" w:fill="auto"/>
            <w:hideMark/>
          </w:tcPr>
          <w:p w14:paraId="0411F1C1"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1007" w:type="dxa"/>
            <w:shd w:val="clear" w:color="auto" w:fill="auto"/>
            <w:noWrap/>
            <w:hideMark/>
          </w:tcPr>
          <w:p w14:paraId="3F742459"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0" w:type="dxa"/>
            <w:gridSpan w:val="2"/>
            <w:shd w:val="clear" w:color="auto" w:fill="auto"/>
            <w:noWrap/>
            <w:hideMark/>
          </w:tcPr>
          <w:p w14:paraId="65A33CC0"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939" w:type="dxa"/>
            <w:shd w:val="clear" w:color="auto" w:fill="auto"/>
            <w:noWrap/>
            <w:hideMark/>
          </w:tcPr>
          <w:p w14:paraId="425E8A76"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97" w:type="dxa"/>
            <w:gridSpan w:val="2"/>
            <w:shd w:val="clear" w:color="auto" w:fill="auto"/>
            <w:noWrap/>
            <w:hideMark/>
          </w:tcPr>
          <w:p w14:paraId="3FF29C3F"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966" w:type="dxa"/>
            <w:shd w:val="clear" w:color="auto" w:fill="auto"/>
            <w:noWrap/>
            <w:hideMark/>
          </w:tcPr>
          <w:p w14:paraId="5960EC62"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63" w:type="dxa"/>
            <w:gridSpan w:val="2"/>
            <w:shd w:val="clear" w:color="auto" w:fill="auto"/>
            <w:noWrap/>
            <w:hideMark/>
          </w:tcPr>
          <w:p w14:paraId="76596116"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951" w:type="dxa"/>
            <w:shd w:val="clear" w:color="auto" w:fill="auto"/>
            <w:noWrap/>
            <w:hideMark/>
          </w:tcPr>
          <w:p w14:paraId="5DEE8200"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5" w:type="dxa"/>
            <w:shd w:val="clear" w:color="auto" w:fill="auto"/>
            <w:noWrap/>
            <w:hideMark/>
          </w:tcPr>
          <w:p w14:paraId="21FE2154"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r>
      <w:tr w:rsidR="00D10099" w:rsidRPr="008545AE" w14:paraId="7A4DB78C" w14:textId="77777777" w:rsidTr="00191C89">
        <w:trPr>
          <w:trHeight w:val="480"/>
        </w:trPr>
        <w:tc>
          <w:tcPr>
            <w:tcW w:w="1386" w:type="dxa"/>
            <w:shd w:val="clear" w:color="auto" w:fill="auto"/>
            <w:hideMark/>
          </w:tcPr>
          <w:p w14:paraId="24E35001"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3F80FB4C" w14:textId="77777777" w:rsidR="00D10099" w:rsidRPr="008545AE" w:rsidRDefault="00D10099" w:rsidP="00191C89">
            <w:pPr>
              <w:suppressAutoHyphens w:val="0"/>
              <w:spacing w:before="40" w:after="40" w:line="220" w:lineRule="exact"/>
              <w:ind w:right="113"/>
              <w:rPr>
                <w:sz w:val="18"/>
              </w:rPr>
            </w:pPr>
            <w:r w:rsidRPr="008545AE">
              <w:rPr>
                <w:sz w:val="18"/>
              </w:rPr>
              <w:t>Travel, daily subsistence allowance (DSA) of eligible participants (2 meetings)</w:t>
            </w:r>
          </w:p>
        </w:tc>
        <w:tc>
          <w:tcPr>
            <w:tcW w:w="938" w:type="dxa"/>
            <w:shd w:val="clear" w:color="auto" w:fill="auto"/>
            <w:hideMark/>
          </w:tcPr>
          <w:p w14:paraId="523570A5"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728" w:type="dxa"/>
            <w:gridSpan w:val="2"/>
            <w:shd w:val="clear" w:color="auto" w:fill="auto"/>
            <w:hideMark/>
          </w:tcPr>
          <w:p w14:paraId="672F423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shd w:val="clear" w:color="auto" w:fill="auto"/>
            <w:noWrap/>
            <w:hideMark/>
          </w:tcPr>
          <w:p w14:paraId="1B0BC40C" w14:textId="77777777" w:rsidR="00D10099" w:rsidRPr="008545AE" w:rsidRDefault="00D10099" w:rsidP="00191C89">
            <w:pPr>
              <w:suppressAutoHyphens w:val="0"/>
              <w:spacing w:before="40" w:after="40" w:line="220" w:lineRule="exact"/>
              <w:ind w:right="113"/>
              <w:jc w:val="right"/>
              <w:rPr>
                <w:sz w:val="18"/>
              </w:rPr>
            </w:pPr>
            <w:r w:rsidRPr="008545AE">
              <w:rPr>
                <w:sz w:val="18"/>
              </w:rPr>
              <w:t>40 800</w:t>
            </w:r>
          </w:p>
        </w:tc>
        <w:tc>
          <w:tcPr>
            <w:tcW w:w="770" w:type="dxa"/>
            <w:gridSpan w:val="2"/>
            <w:shd w:val="clear" w:color="auto" w:fill="auto"/>
            <w:hideMark/>
          </w:tcPr>
          <w:p w14:paraId="2D6CBD3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shd w:val="clear" w:color="auto" w:fill="auto"/>
            <w:noWrap/>
            <w:hideMark/>
          </w:tcPr>
          <w:p w14:paraId="3FA33A40" w14:textId="77777777" w:rsidR="00D10099" w:rsidRPr="008545AE" w:rsidRDefault="00D10099" w:rsidP="00191C89">
            <w:pPr>
              <w:suppressAutoHyphens w:val="0"/>
              <w:spacing w:before="40" w:after="40" w:line="220" w:lineRule="exact"/>
              <w:ind w:right="113"/>
              <w:jc w:val="right"/>
              <w:rPr>
                <w:sz w:val="18"/>
              </w:rPr>
            </w:pPr>
            <w:r w:rsidRPr="008545AE">
              <w:rPr>
                <w:sz w:val="18"/>
              </w:rPr>
              <w:t>40 800</w:t>
            </w:r>
          </w:p>
        </w:tc>
        <w:tc>
          <w:tcPr>
            <w:tcW w:w="797" w:type="dxa"/>
            <w:gridSpan w:val="2"/>
            <w:shd w:val="clear" w:color="auto" w:fill="auto"/>
            <w:hideMark/>
          </w:tcPr>
          <w:p w14:paraId="73FE723A"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shd w:val="clear" w:color="auto" w:fill="auto"/>
            <w:noWrap/>
            <w:hideMark/>
          </w:tcPr>
          <w:p w14:paraId="03711821"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763" w:type="dxa"/>
            <w:gridSpan w:val="2"/>
            <w:shd w:val="clear" w:color="auto" w:fill="auto"/>
            <w:hideMark/>
          </w:tcPr>
          <w:p w14:paraId="24B7639C"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shd w:val="clear" w:color="auto" w:fill="auto"/>
            <w:noWrap/>
            <w:hideMark/>
          </w:tcPr>
          <w:p w14:paraId="2A75254D" w14:textId="77777777" w:rsidR="00D10099" w:rsidRPr="008545AE" w:rsidRDefault="00D10099" w:rsidP="00191C89">
            <w:pPr>
              <w:suppressAutoHyphens w:val="0"/>
              <w:spacing w:before="40" w:after="40" w:line="220" w:lineRule="exact"/>
              <w:ind w:right="113"/>
              <w:jc w:val="right"/>
              <w:rPr>
                <w:sz w:val="18"/>
              </w:rPr>
            </w:pPr>
            <w:r w:rsidRPr="008545AE">
              <w:rPr>
                <w:sz w:val="18"/>
              </w:rPr>
              <w:t>20 400</w:t>
            </w:r>
          </w:p>
        </w:tc>
        <w:tc>
          <w:tcPr>
            <w:tcW w:w="775" w:type="dxa"/>
            <w:shd w:val="clear" w:color="auto" w:fill="auto"/>
            <w:hideMark/>
          </w:tcPr>
          <w:p w14:paraId="6B24B557"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19D4D130" w14:textId="77777777" w:rsidTr="00191C89">
        <w:trPr>
          <w:trHeight w:val="300"/>
        </w:trPr>
        <w:tc>
          <w:tcPr>
            <w:tcW w:w="1386" w:type="dxa"/>
            <w:tcBorders>
              <w:bottom w:val="single" w:sz="4" w:space="0" w:color="auto"/>
            </w:tcBorders>
            <w:shd w:val="clear" w:color="auto" w:fill="auto"/>
            <w:hideMark/>
          </w:tcPr>
          <w:p w14:paraId="12877A43" w14:textId="77777777" w:rsidR="00D10099" w:rsidRPr="008545AE" w:rsidRDefault="00D10099" w:rsidP="00191C89">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14:paraId="726A0E50" w14:textId="77777777" w:rsidR="00D10099" w:rsidRPr="008545AE" w:rsidRDefault="00D10099" w:rsidP="00191C89">
            <w:pPr>
              <w:suppressAutoHyphens w:val="0"/>
              <w:spacing w:before="40" w:after="80" w:line="220" w:lineRule="exact"/>
              <w:ind w:right="113"/>
              <w:rPr>
                <w:sz w:val="18"/>
              </w:rPr>
            </w:pPr>
            <w:r w:rsidRPr="008545AE">
              <w:rPr>
                <w:sz w:val="18"/>
              </w:rPr>
              <w:t>Travel, DSA (staff missions)</w:t>
            </w:r>
            <w:r w:rsidRPr="008545AE">
              <w:rPr>
                <w:i/>
                <w:iCs/>
                <w:sz w:val="18"/>
                <w:vertAlign w:val="superscript"/>
              </w:rPr>
              <w:t>d</w:t>
            </w:r>
          </w:p>
        </w:tc>
        <w:tc>
          <w:tcPr>
            <w:tcW w:w="938" w:type="dxa"/>
            <w:tcBorders>
              <w:bottom w:val="single" w:sz="4" w:space="0" w:color="auto"/>
            </w:tcBorders>
            <w:shd w:val="clear" w:color="auto" w:fill="auto"/>
            <w:hideMark/>
          </w:tcPr>
          <w:p w14:paraId="69B4192F"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28" w:type="dxa"/>
            <w:gridSpan w:val="2"/>
            <w:tcBorders>
              <w:bottom w:val="single" w:sz="4" w:space="0" w:color="auto"/>
            </w:tcBorders>
            <w:shd w:val="clear" w:color="auto" w:fill="auto"/>
            <w:hideMark/>
          </w:tcPr>
          <w:p w14:paraId="3D36FF4F"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1007" w:type="dxa"/>
            <w:tcBorders>
              <w:bottom w:val="single" w:sz="4" w:space="0" w:color="auto"/>
            </w:tcBorders>
            <w:shd w:val="clear" w:color="auto" w:fill="auto"/>
            <w:noWrap/>
            <w:hideMark/>
          </w:tcPr>
          <w:p w14:paraId="01ED4E5F"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0" w:type="dxa"/>
            <w:gridSpan w:val="2"/>
            <w:tcBorders>
              <w:bottom w:val="single" w:sz="4" w:space="0" w:color="auto"/>
            </w:tcBorders>
            <w:shd w:val="clear" w:color="auto" w:fill="auto"/>
            <w:hideMark/>
          </w:tcPr>
          <w:p w14:paraId="07E44FBB"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939" w:type="dxa"/>
            <w:tcBorders>
              <w:bottom w:val="single" w:sz="4" w:space="0" w:color="auto"/>
            </w:tcBorders>
            <w:shd w:val="clear" w:color="auto" w:fill="auto"/>
            <w:noWrap/>
            <w:hideMark/>
          </w:tcPr>
          <w:p w14:paraId="5CD37BC5"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97" w:type="dxa"/>
            <w:gridSpan w:val="2"/>
            <w:tcBorders>
              <w:bottom w:val="single" w:sz="4" w:space="0" w:color="auto"/>
            </w:tcBorders>
            <w:shd w:val="clear" w:color="auto" w:fill="auto"/>
            <w:hideMark/>
          </w:tcPr>
          <w:p w14:paraId="3840264D"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966" w:type="dxa"/>
            <w:tcBorders>
              <w:bottom w:val="single" w:sz="4" w:space="0" w:color="auto"/>
            </w:tcBorders>
            <w:shd w:val="clear" w:color="auto" w:fill="auto"/>
            <w:noWrap/>
            <w:hideMark/>
          </w:tcPr>
          <w:p w14:paraId="100A1831"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63" w:type="dxa"/>
            <w:gridSpan w:val="2"/>
            <w:tcBorders>
              <w:bottom w:val="single" w:sz="4" w:space="0" w:color="auto"/>
            </w:tcBorders>
            <w:shd w:val="clear" w:color="auto" w:fill="auto"/>
            <w:hideMark/>
          </w:tcPr>
          <w:p w14:paraId="6E4EB676"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951" w:type="dxa"/>
            <w:tcBorders>
              <w:bottom w:val="single" w:sz="4" w:space="0" w:color="auto"/>
            </w:tcBorders>
            <w:shd w:val="clear" w:color="auto" w:fill="auto"/>
            <w:noWrap/>
            <w:hideMark/>
          </w:tcPr>
          <w:p w14:paraId="5CBAC294"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5" w:type="dxa"/>
            <w:tcBorders>
              <w:bottom w:val="single" w:sz="4" w:space="0" w:color="auto"/>
            </w:tcBorders>
            <w:shd w:val="clear" w:color="auto" w:fill="auto"/>
            <w:hideMark/>
          </w:tcPr>
          <w:p w14:paraId="03C78F65"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r>
      <w:tr w:rsidR="00D10099" w:rsidRPr="008545AE" w14:paraId="42FB0119" w14:textId="77777777" w:rsidTr="00191C89">
        <w:trPr>
          <w:trHeight w:val="300"/>
        </w:trPr>
        <w:tc>
          <w:tcPr>
            <w:tcW w:w="1386" w:type="dxa"/>
            <w:tcBorders>
              <w:top w:val="single" w:sz="4" w:space="0" w:color="auto"/>
              <w:bottom w:val="single" w:sz="4" w:space="0" w:color="auto"/>
            </w:tcBorders>
            <w:shd w:val="clear" w:color="auto" w:fill="auto"/>
            <w:hideMark/>
          </w:tcPr>
          <w:p w14:paraId="1469DA75" w14:textId="77777777" w:rsidR="00D10099" w:rsidRPr="008545AE" w:rsidRDefault="00D10099" w:rsidP="00191C89">
            <w:pPr>
              <w:tabs>
                <w:tab w:val="left" w:pos="196"/>
              </w:tabs>
              <w:suppressAutoHyphens w:val="0"/>
              <w:spacing w:before="80" w:after="80" w:line="220" w:lineRule="exact"/>
              <w:ind w:right="113"/>
              <w:rPr>
                <w:b/>
                <w:bCs/>
                <w:sz w:val="18"/>
              </w:rPr>
            </w:pPr>
            <w:r w:rsidRPr="008545AE">
              <w:rPr>
                <w:b/>
                <w:bCs/>
                <w:sz w:val="18"/>
              </w:rPr>
              <w:tab/>
              <w:t>Subtotal</w:t>
            </w:r>
          </w:p>
        </w:tc>
        <w:tc>
          <w:tcPr>
            <w:tcW w:w="2737" w:type="dxa"/>
            <w:tcBorders>
              <w:top w:val="single" w:sz="4" w:space="0" w:color="auto"/>
              <w:bottom w:val="single" w:sz="4" w:space="0" w:color="auto"/>
            </w:tcBorders>
            <w:shd w:val="clear" w:color="auto" w:fill="auto"/>
            <w:vAlign w:val="bottom"/>
            <w:hideMark/>
          </w:tcPr>
          <w:p w14:paraId="3BEE80F0" w14:textId="77777777" w:rsidR="00D10099" w:rsidRPr="008545AE" w:rsidRDefault="00D10099" w:rsidP="00191C89">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hideMark/>
          </w:tcPr>
          <w:p w14:paraId="47D54723" w14:textId="1298A31A" w:rsidR="00D10099" w:rsidRPr="008545AE" w:rsidRDefault="0035139A" w:rsidP="0035139A">
            <w:pPr>
              <w:suppressAutoHyphens w:val="0"/>
              <w:spacing w:before="80" w:after="80" w:line="220" w:lineRule="exact"/>
              <w:ind w:right="113"/>
              <w:jc w:val="right"/>
              <w:rPr>
                <w:b/>
                <w:bCs/>
                <w:sz w:val="18"/>
              </w:rPr>
            </w:pPr>
            <w:r w:rsidRPr="008545AE">
              <w:rPr>
                <w:b/>
                <w:bCs/>
                <w:sz w:val="18"/>
              </w:rPr>
              <w:t>59</w:t>
            </w:r>
            <w:r w:rsidR="00D10099" w:rsidRPr="008545AE">
              <w:rPr>
                <w:b/>
                <w:bCs/>
                <w:sz w:val="18"/>
              </w:rPr>
              <w:t xml:space="preserve"> 500</w:t>
            </w:r>
          </w:p>
        </w:tc>
        <w:tc>
          <w:tcPr>
            <w:tcW w:w="728" w:type="dxa"/>
            <w:gridSpan w:val="2"/>
            <w:tcBorders>
              <w:top w:val="single" w:sz="4" w:space="0" w:color="auto"/>
              <w:bottom w:val="single" w:sz="4" w:space="0" w:color="auto"/>
            </w:tcBorders>
            <w:shd w:val="clear" w:color="auto" w:fill="auto"/>
            <w:hideMark/>
          </w:tcPr>
          <w:p w14:paraId="5C16DC49"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6 500</w:t>
            </w:r>
          </w:p>
        </w:tc>
        <w:tc>
          <w:tcPr>
            <w:tcW w:w="1007" w:type="dxa"/>
            <w:tcBorders>
              <w:top w:val="single" w:sz="4" w:space="0" w:color="auto"/>
              <w:bottom w:val="single" w:sz="4" w:space="0" w:color="auto"/>
            </w:tcBorders>
            <w:shd w:val="clear" w:color="auto" w:fill="auto"/>
            <w:hideMark/>
          </w:tcPr>
          <w:p w14:paraId="740DBCCD" w14:textId="04B5D129" w:rsidR="00D10099" w:rsidRPr="008545AE" w:rsidRDefault="00D10099" w:rsidP="0035139A">
            <w:pPr>
              <w:suppressAutoHyphens w:val="0"/>
              <w:spacing w:before="80" w:after="80" w:line="220" w:lineRule="exact"/>
              <w:ind w:right="113"/>
              <w:jc w:val="right"/>
              <w:rPr>
                <w:b/>
                <w:bCs/>
                <w:sz w:val="18"/>
              </w:rPr>
            </w:pPr>
            <w:r w:rsidRPr="008545AE">
              <w:rPr>
                <w:b/>
                <w:bCs/>
                <w:sz w:val="18"/>
              </w:rPr>
              <w:t>10</w:t>
            </w:r>
            <w:r w:rsidR="0035139A" w:rsidRPr="008545AE">
              <w:rPr>
                <w:b/>
                <w:bCs/>
                <w:sz w:val="18"/>
              </w:rPr>
              <w:t>0</w:t>
            </w:r>
            <w:r w:rsidRPr="008545AE">
              <w:rPr>
                <w:b/>
                <w:bCs/>
                <w:sz w:val="18"/>
              </w:rPr>
              <w:t xml:space="preserve"> 300</w:t>
            </w:r>
          </w:p>
        </w:tc>
        <w:tc>
          <w:tcPr>
            <w:tcW w:w="770" w:type="dxa"/>
            <w:gridSpan w:val="2"/>
            <w:tcBorders>
              <w:top w:val="single" w:sz="4" w:space="0" w:color="auto"/>
              <w:bottom w:val="single" w:sz="4" w:space="0" w:color="auto"/>
            </w:tcBorders>
            <w:shd w:val="clear" w:color="auto" w:fill="auto"/>
            <w:hideMark/>
          </w:tcPr>
          <w:p w14:paraId="4E10EDF9"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6 500</w:t>
            </w:r>
          </w:p>
        </w:tc>
        <w:tc>
          <w:tcPr>
            <w:tcW w:w="939" w:type="dxa"/>
            <w:tcBorders>
              <w:top w:val="single" w:sz="4" w:space="0" w:color="auto"/>
              <w:bottom w:val="single" w:sz="4" w:space="0" w:color="auto"/>
            </w:tcBorders>
            <w:shd w:val="clear" w:color="auto" w:fill="auto"/>
            <w:hideMark/>
          </w:tcPr>
          <w:p w14:paraId="7A8639B4" w14:textId="4E25D046" w:rsidR="00D10099" w:rsidRPr="008545AE" w:rsidRDefault="00D10099" w:rsidP="0035139A">
            <w:pPr>
              <w:suppressAutoHyphens w:val="0"/>
              <w:spacing w:before="80" w:after="80" w:line="220" w:lineRule="exact"/>
              <w:ind w:right="113"/>
              <w:jc w:val="right"/>
              <w:rPr>
                <w:b/>
                <w:bCs/>
                <w:sz w:val="18"/>
              </w:rPr>
            </w:pPr>
            <w:r w:rsidRPr="008545AE">
              <w:rPr>
                <w:b/>
                <w:bCs/>
                <w:sz w:val="18"/>
              </w:rPr>
              <w:t>10</w:t>
            </w:r>
            <w:r w:rsidR="0035139A" w:rsidRPr="008545AE">
              <w:rPr>
                <w:b/>
                <w:bCs/>
                <w:sz w:val="18"/>
              </w:rPr>
              <w:t>0</w:t>
            </w:r>
            <w:r w:rsidRPr="008545AE">
              <w:rPr>
                <w:b/>
                <w:bCs/>
                <w:sz w:val="18"/>
              </w:rPr>
              <w:t xml:space="preserve"> 300</w:t>
            </w:r>
          </w:p>
        </w:tc>
        <w:tc>
          <w:tcPr>
            <w:tcW w:w="797" w:type="dxa"/>
            <w:gridSpan w:val="2"/>
            <w:tcBorders>
              <w:top w:val="single" w:sz="4" w:space="0" w:color="auto"/>
              <w:bottom w:val="single" w:sz="4" w:space="0" w:color="auto"/>
            </w:tcBorders>
            <w:shd w:val="clear" w:color="auto" w:fill="auto"/>
            <w:hideMark/>
          </w:tcPr>
          <w:p w14:paraId="0A609CD7"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6 500</w:t>
            </w:r>
          </w:p>
        </w:tc>
        <w:tc>
          <w:tcPr>
            <w:tcW w:w="966" w:type="dxa"/>
            <w:tcBorders>
              <w:top w:val="single" w:sz="4" w:space="0" w:color="auto"/>
              <w:bottom w:val="single" w:sz="4" w:space="0" w:color="auto"/>
            </w:tcBorders>
            <w:shd w:val="clear" w:color="auto" w:fill="auto"/>
            <w:hideMark/>
          </w:tcPr>
          <w:p w14:paraId="376D8DB1" w14:textId="1BB3DC5F" w:rsidR="00D10099" w:rsidRPr="008545AE" w:rsidRDefault="0035139A" w:rsidP="0035139A">
            <w:pPr>
              <w:suppressAutoHyphens w:val="0"/>
              <w:spacing w:before="80" w:after="80" w:line="220" w:lineRule="exact"/>
              <w:ind w:right="113"/>
              <w:jc w:val="right"/>
              <w:rPr>
                <w:b/>
                <w:bCs/>
                <w:sz w:val="18"/>
              </w:rPr>
            </w:pPr>
            <w:r w:rsidRPr="008545AE">
              <w:rPr>
                <w:b/>
                <w:bCs/>
                <w:sz w:val="18"/>
              </w:rPr>
              <w:t>59</w:t>
            </w:r>
            <w:r w:rsidR="00D10099" w:rsidRPr="008545AE">
              <w:rPr>
                <w:b/>
                <w:bCs/>
                <w:sz w:val="18"/>
              </w:rPr>
              <w:t xml:space="preserve"> 500</w:t>
            </w:r>
          </w:p>
        </w:tc>
        <w:tc>
          <w:tcPr>
            <w:tcW w:w="763" w:type="dxa"/>
            <w:gridSpan w:val="2"/>
            <w:tcBorders>
              <w:top w:val="single" w:sz="4" w:space="0" w:color="auto"/>
              <w:bottom w:val="single" w:sz="4" w:space="0" w:color="auto"/>
            </w:tcBorders>
            <w:shd w:val="clear" w:color="auto" w:fill="auto"/>
            <w:hideMark/>
          </w:tcPr>
          <w:p w14:paraId="00E191E0"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6 500</w:t>
            </w:r>
          </w:p>
        </w:tc>
        <w:tc>
          <w:tcPr>
            <w:tcW w:w="951" w:type="dxa"/>
            <w:tcBorders>
              <w:top w:val="single" w:sz="4" w:space="0" w:color="auto"/>
              <w:bottom w:val="single" w:sz="4" w:space="0" w:color="auto"/>
            </w:tcBorders>
            <w:shd w:val="clear" w:color="auto" w:fill="auto"/>
            <w:hideMark/>
          </w:tcPr>
          <w:p w14:paraId="68A5F84B" w14:textId="5E19D684" w:rsidR="00D10099" w:rsidRPr="008545AE" w:rsidRDefault="0035139A" w:rsidP="0035139A">
            <w:pPr>
              <w:suppressAutoHyphens w:val="0"/>
              <w:spacing w:before="80" w:after="80" w:line="220" w:lineRule="exact"/>
              <w:ind w:right="113"/>
              <w:jc w:val="right"/>
              <w:rPr>
                <w:b/>
                <w:bCs/>
                <w:sz w:val="18"/>
              </w:rPr>
            </w:pPr>
            <w:r w:rsidRPr="008545AE">
              <w:rPr>
                <w:b/>
                <w:bCs/>
                <w:sz w:val="18"/>
              </w:rPr>
              <w:t>79</w:t>
            </w:r>
            <w:r w:rsidR="00D10099" w:rsidRPr="008545AE">
              <w:rPr>
                <w:b/>
                <w:bCs/>
                <w:sz w:val="18"/>
              </w:rPr>
              <w:t xml:space="preserve"> 900</w:t>
            </w:r>
          </w:p>
        </w:tc>
        <w:tc>
          <w:tcPr>
            <w:tcW w:w="775" w:type="dxa"/>
            <w:tcBorders>
              <w:top w:val="single" w:sz="4" w:space="0" w:color="auto"/>
              <w:bottom w:val="single" w:sz="4" w:space="0" w:color="auto"/>
            </w:tcBorders>
            <w:shd w:val="clear" w:color="auto" w:fill="auto"/>
            <w:hideMark/>
          </w:tcPr>
          <w:p w14:paraId="42333EBF"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6 500</w:t>
            </w:r>
          </w:p>
        </w:tc>
      </w:tr>
      <w:tr w:rsidR="00D10099" w:rsidRPr="008545AE" w14:paraId="4792939B" w14:textId="77777777" w:rsidTr="00191C89">
        <w:trPr>
          <w:trHeight w:val="555"/>
        </w:trPr>
        <w:tc>
          <w:tcPr>
            <w:tcW w:w="1386" w:type="dxa"/>
            <w:vMerge w:val="restart"/>
            <w:tcBorders>
              <w:top w:val="nil"/>
            </w:tcBorders>
            <w:shd w:val="clear" w:color="auto" w:fill="auto"/>
            <w:hideMark/>
          </w:tcPr>
          <w:p w14:paraId="32660283" w14:textId="77777777" w:rsidR="00D10099" w:rsidRPr="008545AE" w:rsidRDefault="00D10099" w:rsidP="00191C89">
            <w:pPr>
              <w:tabs>
                <w:tab w:val="left" w:pos="196"/>
              </w:tabs>
              <w:suppressAutoHyphens w:val="0"/>
              <w:spacing w:before="40" w:after="40" w:line="220" w:lineRule="exact"/>
              <w:ind w:right="113"/>
              <w:rPr>
                <w:sz w:val="18"/>
              </w:rPr>
            </w:pPr>
            <w:r w:rsidRPr="008545AE">
              <w:rPr>
                <w:sz w:val="18"/>
              </w:rPr>
              <w:t>II.</w:t>
            </w:r>
            <w:r w:rsidRPr="008545AE">
              <w:rPr>
                <w:sz w:val="18"/>
              </w:rPr>
              <w:br/>
              <w:t>Public participation</w:t>
            </w:r>
          </w:p>
        </w:tc>
        <w:tc>
          <w:tcPr>
            <w:tcW w:w="2737" w:type="dxa"/>
            <w:tcBorders>
              <w:top w:val="nil"/>
            </w:tcBorders>
            <w:shd w:val="clear" w:color="auto" w:fill="auto"/>
            <w:hideMark/>
          </w:tcPr>
          <w:p w14:paraId="0E7B1AAF" w14:textId="20477406" w:rsidR="00D10099" w:rsidRPr="008545AE" w:rsidRDefault="00D10099" w:rsidP="00191C89">
            <w:pPr>
              <w:suppressAutoHyphens w:val="0"/>
              <w:spacing w:before="40" w:after="40" w:line="220" w:lineRule="exact"/>
              <w:ind w:right="113"/>
              <w:rPr>
                <w:sz w:val="18"/>
              </w:rPr>
            </w:pPr>
            <w:r w:rsidRPr="008545AE">
              <w:rPr>
                <w:sz w:val="18"/>
              </w:rPr>
              <w:t xml:space="preserve">Professional </w:t>
            </w:r>
            <w:r w:rsidR="000D3343" w:rsidRPr="008545AE">
              <w:rPr>
                <w:sz w:val="18"/>
              </w:rPr>
              <w:t>staff support,</w:t>
            </w:r>
            <w:r w:rsidR="000D3343" w:rsidRPr="008545AE">
              <w:rPr>
                <w:i/>
                <w:iCs/>
                <w:sz w:val="18"/>
                <w:vertAlign w:val="superscript"/>
              </w:rPr>
              <w:t>c</w:t>
            </w:r>
            <w:r w:rsidR="000D3343" w:rsidRPr="008545AE">
              <w:rPr>
                <w:sz w:val="18"/>
              </w:rPr>
              <w:t xml:space="preserve"> </w:t>
            </w:r>
            <w:r w:rsidRPr="008545AE">
              <w:rPr>
                <w:sz w:val="18"/>
              </w:rPr>
              <w:t>one P–3 staff at 30 per cent of FTE</w:t>
            </w:r>
          </w:p>
        </w:tc>
        <w:tc>
          <w:tcPr>
            <w:tcW w:w="938" w:type="dxa"/>
            <w:tcBorders>
              <w:top w:val="nil"/>
            </w:tcBorders>
            <w:shd w:val="clear" w:color="auto" w:fill="auto"/>
            <w:hideMark/>
          </w:tcPr>
          <w:p w14:paraId="23BB5CCE"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28" w:type="dxa"/>
            <w:gridSpan w:val="2"/>
            <w:tcBorders>
              <w:top w:val="nil"/>
            </w:tcBorders>
            <w:shd w:val="clear" w:color="auto" w:fill="auto"/>
            <w:hideMark/>
          </w:tcPr>
          <w:p w14:paraId="65E40B46"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tcBorders>
            <w:shd w:val="clear" w:color="auto" w:fill="auto"/>
            <w:noWrap/>
            <w:hideMark/>
          </w:tcPr>
          <w:p w14:paraId="78915E5C"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70" w:type="dxa"/>
            <w:gridSpan w:val="2"/>
            <w:tcBorders>
              <w:top w:val="nil"/>
            </w:tcBorders>
            <w:shd w:val="clear" w:color="auto" w:fill="auto"/>
            <w:hideMark/>
          </w:tcPr>
          <w:p w14:paraId="7BDDD8C5"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tcBorders>
            <w:shd w:val="clear" w:color="auto" w:fill="auto"/>
            <w:noWrap/>
            <w:hideMark/>
          </w:tcPr>
          <w:p w14:paraId="08D1E665"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97" w:type="dxa"/>
            <w:gridSpan w:val="2"/>
            <w:tcBorders>
              <w:top w:val="nil"/>
            </w:tcBorders>
            <w:shd w:val="clear" w:color="auto" w:fill="auto"/>
            <w:hideMark/>
          </w:tcPr>
          <w:p w14:paraId="778068A9"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tcBorders>
            <w:shd w:val="clear" w:color="auto" w:fill="auto"/>
            <w:noWrap/>
            <w:hideMark/>
          </w:tcPr>
          <w:p w14:paraId="143C0F89"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63" w:type="dxa"/>
            <w:gridSpan w:val="2"/>
            <w:tcBorders>
              <w:top w:val="nil"/>
            </w:tcBorders>
            <w:shd w:val="clear" w:color="auto" w:fill="auto"/>
            <w:hideMark/>
          </w:tcPr>
          <w:p w14:paraId="5F2CC339"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tcBorders>
            <w:shd w:val="clear" w:color="auto" w:fill="auto"/>
            <w:noWrap/>
            <w:hideMark/>
          </w:tcPr>
          <w:p w14:paraId="534A5459"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75" w:type="dxa"/>
            <w:tcBorders>
              <w:top w:val="nil"/>
            </w:tcBorders>
            <w:shd w:val="clear" w:color="auto" w:fill="auto"/>
            <w:hideMark/>
          </w:tcPr>
          <w:p w14:paraId="6592B0B9"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3D65DC7B" w14:textId="77777777" w:rsidTr="00191C89">
        <w:trPr>
          <w:trHeight w:val="480"/>
        </w:trPr>
        <w:tc>
          <w:tcPr>
            <w:tcW w:w="1386" w:type="dxa"/>
            <w:vMerge/>
            <w:shd w:val="clear" w:color="auto" w:fill="auto"/>
            <w:hideMark/>
          </w:tcPr>
          <w:p w14:paraId="5D357873"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675AB721" w14:textId="77777777" w:rsidR="00D10099" w:rsidRPr="008545AE" w:rsidRDefault="00D10099" w:rsidP="00191C89">
            <w:pPr>
              <w:suppressAutoHyphens w:val="0"/>
              <w:spacing w:before="40" w:after="40" w:line="220" w:lineRule="exact"/>
              <w:ind w:right="113"/>
              <w:rPr>
                <w:sz w:val="18"/>
              </w:rPr>
            </w:pPr>
            <w:r w:rsidRPr="008545AE">
              <w:rPr>
                <w:sz w:val="18"/>
              </w:rPr>
              <w:t>Consultancy (e.g., preparation of the required materials)</w:t>
            </w:r>
          </w:p>
        </w:tc>
        <w:tc>
          <w:tcPr>
            <w:tcW w:w="938" w:type="dxa"/>
            <w:shd w:val="clear" w:color="auto" w:fill="auto"/>
            <w:hideMark/>
          </w:tcPr>
          <w:p w14:paraId="1E3067A6"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28" w:type="dxa"/>
            <w:gridSpan w:val="2"/>
            <w:shd w:val="clear" w:color="auto" w:fill="auto"/>
            <w:hideMark/>
          </w:tcPr>
          <w:p w14:paraId="42050C0B"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1007" w:type="dxa"/>
            <w:shd w:val="clear" w:color="auto" w:fill="auto"/>
            <w:noWrap/>
            <w:hideMark/>
          </w:tcPr>
          <w:p w14:paraId="56ABD970"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70" w:type="dxa"/>
            <w:gridSpan w:val="2"/>
            <w:shd w:val="clear" w:color="auto" w:fill="auto"/>
            <w:noWrap/>
            <w:hideMark/>
          </w:tcPr>
          <w:p w14:paraId="19C1768E"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939" w:type="dxa"/>
            <w:shd w:val="clear" w:color="auto" w:fill="auto"/>
            <w:noWrap/>
            <w:hideMark/>
          </w:tcPr>
          <w:p w14:paraId="2DEDE966"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97" w:type="dxa"/>
            <w:gridSpan w:val="2"/>
            <w:shd w:val="clear" w:color="auto" w:fill="auto"/>
            <w:noWrap/>
            <w:hideMark/>
          </w:tcPr>
          <w:p w14:paraId="1B1FB04B"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966" w:type="dxa"/>
            <w:shd w:val="clear" w:color="auto" w:fill="auto"/>
            <w:noWrap/>
            <w:hideMark/>
          </w:tcPr>
          <w:p w14:paraId="29BAF69A"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63" w:type="dxa"/>
            <w:gridSpan w:val="2"/>
            <w:shd w:val="clear" w:color="auto" w:fill="auto"/>
            <w:noWrap/>
            <w:hideMark/>
          </w:tcPr>
          <w:p w14:paraId="0493451F"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951" w:type="dxa"/>
            <w:shd w:val="clear" w:color="auto" w:fill="auto"/>
            <w:noWrap/>
            <w:hideMark/>
          </w:tcPr>
          <w:p w14:paraId="20CF5B34"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75" w:type="dxa"/>
            <w:shd w:val="clear" w:color="auto" w:fill="auto"/>
            <w:noWrap/>
            <w:hideMark/>
          </w:tcPr>
          <w:p w14:paraId="4DEAA26C"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r>
      <w:tr w:rsidR="00D10099" w:rsidRPr="008545AE" w14:paraId="7C325DD4" w14:textId="77777777" w:rsidTr="00191C89">
        <w:trPr>
          <w:trHeight w:val="480"/>
        </w:trPr>
        <w:tc>
          <w:tcPr>
            <w:tcW w:w="1386" w:type="dxa"/>
            <w:tcBorders>
              <w:bottom w:val="nil"/>
            </w:tcBorders>
            <w:shd w:val="clear" w:color="auto" w:fill="auto"/>
            <w:hideMark/>
          </w:tcPr>
          <w:p w14:paraId="07C82CF5"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14:paraId="2571776A" w14:textId="77777777" w:rsidR="00D10099" w:rsidRPr="008545AE" w:rsidRDefault="00D10099" w:rsidP="00191C89">
            <w:pPr>
              <w:suppressAutoHyphens w:val="0"/>
              <w:spacing w:before="40" w:after="40" w:line="220" w:lineRule="exact"/>
              <w:ind w:right="113"/>
              <w:rPr>
                <w:sz w:val="18"/>
              </w:rPr>
            </w:pPr>
            <w:r w:rsidRPr="008545AE">
              <w:rPr>
                <w:sz w:val="18"/>
              </w:rPr>
              <w:t>Travel, DSA of eligible participants (2 meetings)</w:t>
            </w:r>
          </w:p>
        </w:tc>
        <w:tc>
          <w:tcPr>
            <w:tcW w:w="938" w:type="dxa"/>
            <w:tcBorders>
              <w:bottom w:val="nil"/>
            </w:tcBorders>
            <w:shd w:val="clear" w:color="auto" w:fill="auto"/>
            <w:hideMark/>
          </w:tcPr>
          <w:p w14:paraId="0CFEF122" w14:textId="77777777" w:rsidR="00D10099" w:rsidRPr="008545AE" w:rsidRDefault="00D10099" w:rsidP="00191C89">
            <w:pPr>
              <w:suppressAutoHyphens w:val="0"/>
              <w:spacing w:before="40" w:after="40" w:line="220" w:lineRule="exact"/>
              <w:ind w:right="113"/>
              <w:jc w:val="right"/>
              <w:rPr>
                <w:sz w:val="18"/>
              </w:rPr>
            </w:pPr>
            <w:r w:rsidRPr="008545AE">
              <w:rPr>
                <w:sz w:val="18"/>
              </w:rPr>
              <w:t>40 800</w:t>
            </w:r>
          </w:p>
        </w:tc>
        <w:tc>
          <w:tcPr>
            <w:tcW w:w="728" w:type="dxa"/>
            <w:gridSpan w:val="2"/>
            <w:tcBorders>
              <w:bottom w:val="nil"/>
            </w:tcBorders>
            <w:shd w:val="clear" w:color="auto" w:fill="auto"/>
            <w:hideMark/>
          </w:tcPr>
          <w:p w14:paraId="2B754DB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bottom w:val="nil"/>
            </w:tcBorders>
            <w:shd w:val="clear" w:color="auto" w:fill="auto"/>
            <w:noWrap/>
            <w:hideMark/>
          </w:tcPr>
          <w:p w14:paraId="4E3421D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770" w:type="dxa"/>
            <w:gridSpan w:val="2"/>
            <w:tcBorders>
              <w:bottom w:val="nil"/>
            </w:tcBorders>
            <w:shd w:val="clear" w:color="auto" w:fill="auto"/>
            <w:hideMark/>
          </w:tcPr>
          <w:p w14:paraId="41029782"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bottom w:val="nil"/>
            </w:tcBorders>
            <w:shd w:val="clear" w:color="auto" w:fill="auto"/>
            <w:noWrap/>
            <w:hideMark/>
          </w:tcPr>
          <w:p w14:paraId="1B7B39BC" w14:textId="77777777" w:rsidR="00D10099" w:rsidRPr="008545AE" w:rsidRDefault="00D10099" w:rsidP="00191C89">
            <w:pPr>
              <w:suppressAutoHyphens w:val="0"/>
              <w:spacing w:before="40" w:after="40" w:line="220" w:lineRule="exact"/>
              <w:ind w:right="113"/>
              <w:jc w:val="right"/>
              <w:rPr>
                <w:sz w:val="18"/>
              </w:rPr>
            </w:pPr>
            <w:r w:rsidRPr="008545AE">
              <w:rPr>
                <w:sz w:val="18"/>
              </w:rPr>
              <w:t>40 800</w:t>
            </w:r>
          </w:p>
        </w:tc>
        <w:tc>
          <w:tcPr>
            <w:tcW w:w="797" w:type="dxa"/>
            <w:gridSpan w:val="2"/>
            <w:tcBorders>
              <w:bottom w:val="nil"/>
            </w:tcBorders>
            <w:shd w:val="clear" w:color="auto" w:fill="auto"/>
            <w:hideMark/>
          </w:tcPr>
          <w:p w14:paraId="61629D2A"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bottom w:val="nil"/>
            </w:tcBorders>
            <w:shd w:val="clear" w:color="auto" w:fill="auto"/>
            <w:noWrap/>
            <w:hideMark/>
          </w:tcPr>
          <w:p w14:paraId="1F34331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763" w:type="dxa"/>
            <w:gridSpan w:val="2"/>
            <w:tcBorders>
              <w:bottom w:val="nil"/>
            </w:tcBorders>
            <w:shd w:val="clear" w:color="auto" w:fill="auto"/>
            <w:hideMark/>
          </w:tcPr>
          <w:p w14:paraId="3099DE17"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bottom w:val="nil"/>
            </w:tcBorders>
            <w:shd w:val="clear" w:color="auto" w:fill="auto"/>
            <w:noWrap/>
            <w:hideMark/>
          </w:tcPr>
          <w:p w14:paraId="19E9EA2E" w14:textId="77777777" w:rsidR="00D10099" w:rsidRPr="008545AE" w:rsidRDefault="00D10099" w:rsidP="00191C89">
            <w:pPr>
              <w:suppressAutoHyphens w:val="0"/>
              <w:spacing w:before="40" w:after="40" w:line="220" w:lineRule="exact"/>
              <w:ind w:right="113"/>
              <w:jc w:val="right"/>
              <w:rPr>
                <w:sz w:val="18"/>
              </w:rPr>
            </w:pPr>
            <w:r w:rsidRPr="008545AE">
              <w:rPr>
                <w:sz w:val="18"/>
              </w:rPr>
              <w:t>20 400</w:t>
            </w:r>
          </w:p>
        </w:tc>
        <w:tc>
          <w:tcPr>
            <w:tcW w:w="775" w:type="dxa"/>
            <w:tcBorders>
              <w:bottom w:val="nil"/>
            </w:tcBorders>
            <w:shd w:val="clear" w:color="auto" w:fill="auto"/>
            <w:hideMark/>
          </w:tcPr>
          <w:p w14:paraId="3DC9A7A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619747D4" w14:textId="77777777" w:rsidTr="00191C89">
        <w:trPr>
          <w:trHeight w:val="300"/>
        </w:trPr>
        <w:tc>
          <w:tcPr>
            <w:tcW w:w="1386" w:type="dxa"/>
            <w:tcBorders>
              <w:top w:val="nil"/>
              <w:bottom w:val="single" w:sz="4" w:space="0" w:color="auto"/>
            </w:tcBorders>
            <w:shd w:val="clear" w:color="auto" w:fill="auto"/>
            <w:hideMark/>
          </w:tcPr>
          <w:p w14:paraId="334680E2" w14:textId="77777777" w:rsidR="00D10099" w:rsidRPr="008545AE" w:rsidRDefault="00D10099" w:rsidP="00191C89">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14:paraId="32CB231D" w14:textId="77777777" w:rsidR="00D10099" w:rsidRPr="008545AE" w:rsidRDefault="00D10099" w:rsidP="00191C89">
            <w:pPr>
              <w:keepNext/>
              <w:suppressAutoHyphens w:val="0"/>
              <w:spacing w:before="40" w:after="80" w:line="220" w:lineRule="exact"/>
              <w:ind w:right="113"/>
              <w:rPr>
                <w:sz w:val="18"/>
              </w:rPr>
            </w:pPr>
            <w:r w:rsidRPr="008545AE">
              <w:rPr>
                <w:sz w:val="18"/>
              </w:rPr>
              <w:t>Travel, DSA (staff missions)</w:t>
            </w:r>
            <w:r w:rsidRPr="008545AE">
              <w:rPr>
                <w:i/>
                <w:iCs/>
                <w:sz w:val="18"/>
                <w:vertAlign w:val="superscript"/>
              </w:rPr>
              <w:t>d</w:t>
            </w:r>
          </w:p>
        </w:tc>
        <w:tc>
          <w:tcPr>
            <w:tcW w:w="938" w:type="dxa"/>
            <w:tcBorders>
              <w:top w:val="nil"/>
              <w:bottom w:val="single" w:sz="4" w:space="0" w:color="auto"/>
            </w:tcBorders>
            <w:shd w:val="clear" w:color="auto" w:fill="auto"/>
            <w:hideMark/>
          </w:tcPr>
          <w:p w14:paraId="360ECE2D"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28" w:type="dxa"/>
            <w:gridSpan w:val="2"/>
            <w:tcBorders>
              <w:top w:val="nil"/>
              <w:bottom w:val="single" w:sz="4" w:space="0" w:color="auto"/>
            </w:tcBorders>
            <w:shd w:val="clear" w:color="auto" w:fill="auto"/>
            <w:hideMark/>
          </w:tcPr>
          <w:p w14:paraId="7108687D"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1007" w:type="dxa"/>
            <w:tcBorders>
              <w:top w:val="nil"/>
              <w:bottom w:val="single" w:sz="4" w:space="0" w:color="auto"/>
            </w:tcBorders>
            <w:shd w:val="clear" w:color="auto" w:fill="auto"/>
            <w:noWrap/>
            <w:hideMark/>
          </w:tcPr>
          <w:p w14:paraId="6A9D82F0"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70" w:type="dxa"/>
            <w:gridSpan w:val="2"/>
            <w:tcBorders>
              <w:top w:val="nil"/>
              <w:bottom w:val="single" w:sz="4" w:space="0" w:color="auto"/>
            </w:tcBorders>
            <w:shd w:val="clear" w:color="auto" w:fill="auto"/>
            <w:hideMark/>
          </w:tcPr>
          <w:p w14:paraId="37B51106"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939" w:type="dxa"/>
            <w:tcBorders>
              <w:top w:val="nil"/>
              <w:bottom w:val="single" w:sz="4" w:space="0" w:color="auto"/>
            </w:tcBorders>
            <w:shd w:val="clear" w:color="auto" w:fill="auto"/>
            <w:noWrap/>
            <w:hideMark/>
          </w:tcPr>
          <w:p w14:paraId="385AD2DF"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97" w:type="dxa"/>
            <w:gridSpan w:val="2"/>
            <w:tcBorders>
              <w:top w:val="nil"/>
              <w:bottom w:val="single" w:sz="4" w:space="0" w:color="auto"/>
            </w:tcBorders>
            <w:shd w:val="clear" w:color="auto" w:fill="auto"/>
            <w:hideMark/>
          </w:tcPr>
          <w:p w14:paraId="0F5877A0"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966" w:type="dxa"/>
            <w:tcBorders>
              <w:top w:val="nil"/>
              <w:bottom w:val="single" w:sz="4" w:space="0" w:color="auto"/>
            </w:tcBorders>
            <w:shd w:val="clear" w:color="auto" w:fill="auto"/>
            <w:noWrap/>
            <w:hideMark/>
          </w:tcPr>
          <w:p w14:paraId="4FF1FAF5"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63" w:type="dxa"/>
            <w:gridSpan w:val="2"/>
            <w:tcBorders>
              <w:top w:val="nil"/>
              <w:bottom w:val="single" w:sz="4" w:space="0" w:color="auto"/>
            </w:tcBorders>
            <w:shd w:val="clear" w:color="auto" w:fill="auto"/>
            <w:hideMark/>
          </w:tcPr>
          <w:p w14:paraId="11356DEF"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951" w:type="dxa"/>
            <w:tcBorders>
              <w:top w:val="nil"/>
              <w:bottom w:val="single" w:sz="4" w:space="0" w:color="auto"/>
            </w:tcBorders>
            <w:shd w:val="clear" w:color="auto" w:fill="auto"/>
            <w:noWrap/>
            <w:hideMark/>
          </w:tcPr>
          <w:p w14:paraId="49C73700"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75" w:type="dxa"/>
            <w:tcBorders>
              <w:top w:val="nil"/>
              <w:bottom w:val="single" w:sz="4" w:space="0" w:color="auto"/>
            </w:tcBorders>
            <w:shd w:val="clear" w:color="auto" w:fill="auto"/>
            <w:hideMark/>
          </w:tcPr>
          <w:p w14:paraId="7A95D848"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r>
      <w:tr w:rsidR="00D10099" w:rsidRPr="008545AE" w14:paraId="7DF046BB" w14:textId="77777777" w:rsidTr="00191C89">
        <w:trPr>
          <w:trHeight w:val="300"/>
        </w:trPr>
        <w:tc>
          <w:tcPr>
            <w:tcW w:w="1386" w:type="dxa"/>
            <w:tcBorders>
              <w:top w:val="single" w:sz="4" w:space="0" w:color="auto"/>
              <w:bottom w:val="single" w:sz="4" w:space="0" w:color="auto"/>
            </w:tcBorders>
            <w:shd w:val="clear" w:color="auto" w:fill="auto"/>
            <w:hideMark/>
          </w:tcPr>
          <w:p w14:paraId="03AB6BA8" w14:textId="77777777" w:rsidR="00D10099" w:rsidRPr="008545AE" w:rsidRDefault="00D10099" w:rsidP="00191C89">
            <w:pPr>
              <w:keepNext/>
              <w:tabs>
                <w:tab w:val="left" w:pos="196"/>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hideMark/>
          </w:tcPr>
          <w:p w14:paraId="624DC520" w14:textId="77777777" w:rsidR="00D10099" w:rsidRPr="008545AE" w:rsidRDefault="00D10099" w:rsidP="00191C89">
            <w:pPr>
              <w:keepNext/>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14:paraId="5C904633"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103 300</w:t>
            </w:r>
          </w:p>
        </w:tc>
        <w:tc>
          <w:tcPr>
            <w:tcW w:w="728" w:type="dxa"/>
            <w:gridSpan w:val="2"/>
            <w:tcBorders>
              <w:top w:val="single" w:sz="4" w:space="0" w:color="auto"/>
              <w:bottom w:val="single" w:sz="4" w:space="0" w:color="auto"/>
            </w:tcBorders>
            <w:shd w:val="clear" w:color="auto" w:fill="auto"/>
            <w:hideMark/>
          </w:tcPr>
          <w:p w14:paraId="25E1E9BF"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8 500</w:t>
            </w:r>
          </w:p>
        </w:tc>
        <w:tc>
          <w:tcPr>
            <w:tcW w:w="1007" w:type="dxa"/>
            <w:tcBorders>
              <w:top w:val="single" w:sz="4" w:space="0" w:color="auto"/>
              <w:bottom w:val="single" w:sz="4" w:space="0" w:color="auto"/>
            </w:tcBorders>
            <w:shd w:val="clear" w:color="auto" w:fill="auto"/>
            <w:hideMark/>
          </w:tcPr>
          <w:p w14:paraId="66D10858"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62 500</w:t>
            </w:r>
          </w:p>
        </w:tc>
        <w:tc>
          <w:tcPr>
            <w:tcW w:w="770" w:type="dxa"/>
            <w:gridSpan w:val="2"/>
            <w:tcBorders>
              <w:top w:val="single" w:sz="4" w:space="0" w:color="auto"/>
              <w:bottom w:val="single" w:sz="4" w:space="0" w:color="auto"/>
            </w:tcBorders>
            <w:shd w:val="clear" w:color="auto" w:fill="auto"/>
            <w:hideMark/>
          </w:tcPr>
          <w:p w14:paraId="7C3A0E81"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8 500</w:t>
            </w:r>
          </w:p>
        </w:tc>
        <w:tc>
          <w:tcPr>
            <w:tcW w:w="939" w:type="dxa"/>
            <w:tcBorders>
              <w:top w:val="single" w:sz="4" w:space="0" w:color="auto"/>
              <w:bottom w:val="single" w:sz="4" w:space="0" w:color="auto"/>
            </w:tcBorders>
            <w:shd w:val="clear" w:color="auto" w:fill="auto"/>
            <w:hideMark/>
          </w:tcPr>
          <w:p w14:paraId="5A4B5257"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103 300</w:t>
            </w:r>
          </w:p>
        </w:tc>
        <w:tc>
          <w:tcPr>
            <w:tcW w:w="797" w:type="dxa"/>
            <w:gridSpan w:val="2"/>
            <w:tcBorders>
              <w:top w:val="single" w:sz="4" w:space="0" w:color="auto"/>
              <w:bottom w:val="single" w:sz="4" w:space="0" w:color="auto"/>
            </w:tcBorders>
            <w:shd w:val="clear" w:color="auto" w:fill="auto"/>
            <w:hideMark/>
          </w:tcPr>
          <w:p w14:paraId="16A2A79A"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8 500</w:t>
            </w:r>
          </w:p>
        </w:tc>
        <w:tc>
          <w:tcPr>
            <w:tcW w:w="966" w:type="dxa"/>
            <w:tcBorders>
              <w:top w:val="single" w:sz="4" w:space="0" w:color="auto"/>
              <w:bottom w:val="single" w:sz="4" w:space="0" w:color="auto"/>
            </w:tcBorders>
            <w:shd w:val="clear" w:color="auto" w:fill="auto"/>
            <w:hideMark/>
          </w:tcPr>
          <w:p w14:paraId="79048A2C"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62 500</w:t>
            </w:r>
          </w:p>
        </w:tc>
        <w:tc>
          <w:tcPr>
            <w:tcW w:w="763" w:type="dxa"/>
            <w:gridSpan w:val="2"/>
            <w:tcBorders>
              <w:top w:val="single" w:sz="4" w:space="0" w:color="auto"/>
              <w:bottom w:val="single" w:sz="4" w:space="0" w:color="auto"/>
            </w:tcBorders>
            <w:shd w:val="clear" w:color="auto" w:fill="auto"/>
            <w:hideMark/>
          </w:tcPr>
          <w:p w14:paraId="3E35A1E9"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8 500</w:t>
            </w:r>
          </w:p>
        </w:tc>
        <w:tc>
          <w:tcPr>
            <w:tcW w:w="951" w:type="dxa"/>
            <w:tcBorders>
              <w:top w:val="single" w:sz="4" w:space="0" w:color="auto"/>
              <w:bottom w:val="single" w:sz="4" w:space="0" w:color="auto"/>
            </w:tcBorders>
            <w:shd w:val="clear" w:color="auto" w:fill="auto"/>
            <w:hideMark/>
          </w:tcPr>
          <w:p w14:paraId="2A913F16"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82 900</w:t>
            </w:r>
          </w:p>
        </w:tc>
        <w:tc>
          <w:tcPr>
            <w:tcW w:w="775" w:type="dxa"/>
            <w:tcBorders>
              <w:top w:val="single" w:sz="4" w:space="0" w:color="auto"/>
              <w:bottom w:val="single" w:sz="4" w:space="0" w:color="auto"/>
            </w:tcBorders>
            <w:shd w:val="clear" w:color="auto" w:fill="auto"/>
            <w:hideMark/>
          </w:tcPr>
          <w:p w14:paraId="212E07DC"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8 500</w:t>
            </w:r>
          </w:p>
        </w:tc>
      </w:tr>
      <w:tr w:rsidR="00D10099" w:rsidRPr="008545AE" w14:paraId="0A2502EA" w14:textId="77777777" w:rsidTr="00191C89">
        <w:trPr>
          <w:trHeight w:val="525"/>
        </w:trPr>
        <w:tc>
          <w:tcPr>
            <w:tcW w:w="1386" w:type="dxa"/>
            <w:tcBorders>
              <w:top w:val="single" w:sz="4" w:space="0" w:color="auto"/>
            </w:tcBorders>
            <w:shd w:val="clear" w:color="auto" w:fill="auto"/>
            <w:hideMark/>
          </w:tcPr>
          <w:p w14:paraId="05D65C8A" w14:textId="77777777" w:rsidR="00D10099" w:rsidRPr="008545AE" w:rsidRDefault="00D10099" w:rsidP="00191C89">
            <w:pPr>
              <w:tabs>
                <w:tab w:val="left" w:pos="196"/>
              </w:tabs>
              <w:suppressAutoHyphens w:val="0"/>
              <w:spacing w:before="80" w:after="40" w:line="220" w:lineRule="exact"/>
              <w:ind w:right="113"/>
              <w:rPr>
                <w:sz w:val="18"/>
              </w:rPr>
            </w:pPr>
            <w:r w:rsidRPr="008545AE">
              <w:rPr>
                <w:sz w:val="18"/>
              </w:rPr>
              <w:t>III.</w:t>
            </w:r>
            <w:r w:rsidRPr="008545AE">
              <w:rPr>
                <w:sz w:val="18"/>
              </w:rPr>
              <w:br/>
              <w:t>Access to justice</w:t>
            </w:r>
          </w:p>
        </w:tc>
        <w:tc>
          <w:tcPr>
            <w:tcW w:w="2737" w:type="dxa"/>
            <w:tcBorders>
              <w:top w:val="single" w:sz="4" w:space="0" w:color="auto"/>
            </w:tcBorders>
            <w:shd w:val="clear" w:color="auto" w:fill="auto"/>
            <w:hideMark/>
          </w:tcPr>
          <w:p w14:paraId="0BA8BD21" w14:textId="703ADD7F" w:rsidR="00D10099" w:rsidRPr="008545AE" w:rsidRDefault="00D10099" w:rsidP="00191C89">
            <w:pPr>
              <w:suppressAutoHyphens w:val="0"/>
              <w:spacing w:before="80" w:after="40" w:line="220" w:lineRule="exact"/>
              <w:ind w:right="113"/>
              <w:rPr>
                <w:sz w:val="18"/>
              </w:rPr>
            </w:pPr>
            <w:r w:rsidRPr="008545AE">
              <w:rPr>
                <w:sz w:val="18"/>
              </w:rPr>
              <w:t xml:space="preserve">Professional </w:t>
            </w:r>
            <w:r w:rsidR="000D3343" w:rsidRPr="008545AE">
              <w:rPr>
                <w:sz w:val="18"/>
              </w:rPr>
              <w:t>staff support,</w:t>
            </w:r>
            <w:r w:rsidR="000D3343" w:rsidRPr="008545AE">
              <w:rPr>
                <w:i/>
                <w:iCs/>
                <w:sz w:val="18"/>
                <w:vertAlign w:val="superscript"/>
              </w:rPr>
              <w:t>c</w:t>
            </w:r>
            <w:r w:rsidR="000D3343" w:rsidRPr="008545AE">
              <w:rPr>
                <w:sz w:val="18"/>
              </w:rPr>
              <w:t xml:space="preserve"> </w:t>
            </w:r>
            <w:r w:rsidRPr="008545AE">
              <w:rPr>
                <w:sz w:val="18"/>
              </w:rPr>
              <w:t>one P–3 staff at 35 per cent of FTE</w:t>
            </w:r>
          </w:p>
        </w:tc>
        <w:tc>
          <w:tcPr>
            <w:tcW w:w="938" w:type="dxa"/>
            <w:tcBorders>
              <w:top w:val="single" w:sz="4" w:space="0" w:color="auto"/>
            </w:tcBorders>
            <w:shd w:val="clear" w:color="auto" w:fill="auto"/>
            <w:hideMark/>
          </w:tcPr>
          <w:p w14:paraId="636C47CB" w14:textId="77777777" w:rsidR="00D10099" w:rsidRPr="008545AE" w:rsidRDefault="00D10099" w:rsidP="00191C89">
            <w:pPr>
              <w:suppressAutoHyphens w:val="0"/>
              <w:spacing w:before="80" w:after="40" w:line="220" w:lineRule="exact"/>
              <w:ind w:right="113"/>
              <w:jc w:val="right"/>
              <w:rPr>
                <w:sz w:val="18"/>
              </w:rPr>
            </w:pPr>
            <w:r w:rsidRPr="008545AE">
              <w:rPr>
                <w:sz w:val="18"/>
              </w:rPr>
              <w:t>63 000</w:t>
            </w:r>
          </w:p>
        </w:tc>
        <w:tc>
          <w:tcPr>
            <w:tcW w:w="728" w:type="dxa"/>
            <w:gridSpan w:val="2"/>
            <w:tcBorders>
              <w:top w:val="single" w:sz="4" w:space="0" w:color="auto"/>
            </w:tcBorders>
            <w:shd w:val="clear" w:color="auto" w:fill="auto"/>
            <w:hideMark/>
          </w:tcPr>
          <w:p w14:paraId="4C0B2869"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1007" w:type="dxa"/>
            <w:tcBorders>
              <w:top w:val="single" w:sz="4" w:space="0" w:color="auto"/>
            </w:tcBorders>
            <w:shd w:val="clear" w:color="auto" w:fill="auto"/>
            <w:noWrap/>
            <w:hideMark/>
          </w:tcPr>
          <w:p w14:paraId="631A3309" w14:textId="77777777" w:rsidR="00D10099" w:rsidRPr="008545AE" w:rsidRDefault="00D10099" w:rsidP="00191C89">
            <w:pPr>
              <w:suppressAutoHyphens w:val="0"/>
              <w:spacing w:before="80" w:after="40" w:line="220" w:lineRule="exact"/>
              <w:ind w:right="113"/>
              <w:jc w:val="right"/>
              <w:rPr>
                <w:sz w:val="18"/>
              </w:rPr>
            </w:pPr>
            <w:r w:rsidRPr="008545AE">
              <w:rPr>
                <w:sz w:val="18"/>
              </w:rPr>
              <w:t>63 000</w:t>
            </w:r>
          </w:p>
        </w:tc>
        <w:tc>
          <w:tcPr>
            <w:tcW w:w="770" w:type="dxa"/>
            <w:gridSpan w:val="2"/>
            <w:tcBorders>
              <w:top w:val="single" w:sz="4" w:space="0" w:color="auto"/>
            </w:tcBorders>
            <w:shd w:val="clear" w:color="auto" w:fill="auto"/>
            <w:hideMark/>
          </w:tcPr>
          <w:p w14:paraId="7F24D9E0"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39" w:type="dxa"/>
            <w:tcBorders>
              <w:top w:val="single" w:sz="4" w:space="0" w:color="auto"/>
            </w:tcBorders>
            <w:shd w:val="clear" w:color="auto" w:fill="auto"/>
            <w:noWrap/>
            <w:hideMark/>
          </w:tcPr>
          <w:p w14:paraId="43C75F02" w14:textId="77777777" w:rsidR="00D10099" w:rsidRPr="008545AE" w:rsidRDefault="00D10099" w:rsidP="00191C89">
            <w:pPr>
              <w:suppressAutoHyphens w:val="0"/>
              <w:spacing w:before="80" w:after="40" w:line="220" w:lineRule="exact"/>
              <w:ind w:right="113"/>
              <w:jc w:val="right"/>
              <w:rPr>
                <w:sz w:val="18"/>
              </w:rPr>
            </w:pPr>
            <w:r w:rsidRPr="008545AE">
              <w:rPr>
                <w:sz w:val="18"/>
              </w:rPr>
              <w:t>63 000</w:t>
            </w:r>
          </w:p>
        </w:tc>
        <w:tc>
          <w:tcPr>
            <w:tcW w:w="797" w:type="dxa"/>
            <w:gridSpan w:val="2"/>
            <w:tcBorders>
              <w:top w:val="single" w:sz="4" w:space="0" w:color="auto"/>
            </w:tcBorders>
            <w:shd w:val="clear" w:color="auto" w:fill="auto"/>
            <w:hideMark/>
          </w:tcPr>
          <w:p w14:paraId="5294BAA6"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66" w:type="dxa"/>
            <w:tcBorders>
              <w:top w:val="single" w:sz="4" w:space="0" w:color="auto"/>
            </w:tcBorders>
            <w:shd w:val="clear" w:color="auto" w:fill="auto"/>
            <w:noWrap/>
            <w:hideMark/>
          </w:tcPr>
          <w:p w14:paraId="2EC953DD" w14:textId="77777777" w:rsidR="00D10099" w:rsidRPr="008545AE" w:rsidRDefault="00D10099" w:rsidP="00191C89">
            <w:pPr>
              <w:suppressAutoHyphens w:val="0"/>
              <w:spacing w:before="80" w:after="40" w:line="220" w:lineRule="exact"/>
              <w:ind w:right="113"/>
              <w:jc w:val="right"/>
              <w:rPr>
                <w:sz w:val="18"/>
              </w:rPr>
            </w:pPr>
            <w:r w:rsidRPr="008545AE">
              <w:rPr>
                <w:sz w:val="18"/>
              </w:rPr>
              <w:t>63 000</w:t>
            </w:r>
          </w:p>
        </w:tc>
        <w:tc>
          <w:tcPr>
            <w:tcW w:w="763" w:type="dxa"/>
            <w:gridSpan w:val="2"/>
            <w:tcBorders>
              <w:top w:val="single" w:sz="4" w:space="0" w:color="auto"/>
            </w:tcBorders>
            <w:shd w:val="clear" w:color="auto" w:fill="auto"/>
            <w:hideMark/>
          </w:tcPr>
          <w:p w14:paraId="7CA30BCA"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51" w:type="dxa"/>
            <w:tcBorders>
              <w:top w:val="single" w:sz="4" w:space="0" w:color="auto"/>
            </w:tcBorders>
            <w:shd w:val="clear" w:color="auto" w:fill="auto"/>
            <w:noWrap/>
            <w:hideMark/>
          </w:tcPr>
          <w:p w14:paraId="160841AA" w14:textId="77777777" w:rsidR="00D10099" w:rsidRPr="008545AE" w:rsidRDefault="00D10099" w:rsidP="00191C89">
            <w:pPr>
              <w:suppressAutoHyphens w:val="0"/>
              <w:spacing w:before="80" w:after="40" w:line="220" w:lineRule="exact"/>
              <w:ind w:right="113"/>
              <w:jc w:val="right"/>
              <w:rPr>
                <w:sz w:val="18"/>
              </w:rPr>
            </w:pPr>
            <w:r w:rsidRPr="008545AE">
              <w:rPr>
                <w:sz w:val="18"/>
              </w:rPr>
              <w:t>63 000</w:t>
            </w:r>
          </w:p>
        </w:tc>
        <w:tc>
          <w:tcPr>
            <w:tcW w:w="775" w:type="dxa"/>
            <w:tcBorders>
              <w:top w:val="single" w:sz="4" w:space="0" w:color="auto"/>
            </w:tcBorders>
            <w:shd w:val="clear" w:color="auto" w:fill="auto"/>
            <w:hideMark/>
          </w:tcPr>
          <w:p w14:paraId="55CBE535"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r>
      <w:tr w:rsidR="00D10099" w:rsidRPr="008545AE" w14:paraId="4F35E195" w14:textId="77777777" w:rsidTr="00191C89">
        <w:trPr>
          <w:trHeight w:val="480"/>
        </w:trPr>
        <w:tc>
          <w:tcPr>
            <w:tcW w:w="1386" w:type="dxa"/>
            <w:tcBorders>
              <w:bottom w:val="nil"/>
            </w:tcBorders>
            <w:shd w:val="clear" w:color="auto" w:fill="auto"/>
            <w:hideMark/>
          </w:tcPr>
          <w:p w14:paraId="48ED8A9F"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14:paraId="5BEBD7C4" w14:textId="77777777" w:rsidR="00D10099" w:rsidRPr="008545AE" w:rsidRDefault="00D10099" w:rsidP="00191C89">
            <w:pPr>
              <w:suppressAutoHyphens w:val="0"/>
              <w:spacing w:before="40" w:after="40" w:line="220" w:lineRule="exact"/>
              <w:ind w:right="113"/>
              <w:rPr>
                <w:sz w:val="18"/>
              </w:rPr>
            </w:pPr>
            <w:r w:rsidRPr="008545AE">
              <w:rPr>
                <w:sz w:val="18"/>
              </w:rPr>
              <w:t>Consultancy (e.g., preparation of the required materials)</w:t>
            </w:r>
          </w:p>
        </w:tc>
        <w:tc>
          <w:tcPr>
            <w:tcW w:w="938" w:type="dxa"/>
            <w:tcBorders>
              <w:bottom w:val="nil"/>
            </w:tcBorders>
            <w:shd w:val="clear" w:color="auto" w:fill="auto"/>
            <w:hideMark/>
          </w:tcPr>
          <w:p w14:paraId="01C16A86" w14:textId="77777777" w:rsidR="00D10099" w:rsidRPr="008545AE" w:rsidRDefault="00D10099" w:rsidP="00191C89">
            <w:pPr>
              <w:suppressAutoHyphens w:val="0"/>
              <w:spacing w:before="40" w:after="40" w:line="220" w:lineRule="exact"/>
              <w:ind w:right="113"/>
              <w:jc w:val="right"/>
              <w:rPr>
                <w:sz w:val="18"/>
              </w:rPr>
            </w:pPr>
            <w:r w:rsidRPr="008545AE">
              <w:rPr>
                <w:sz w:val="18"/>
              </w:rPr>
              <w:t>10 000</w:t>
            </w:r>
          </w:p>
        </w:tc>
        <w:tc>
          <w:tcPr>
            <w:tcW w:w="728" w:type="dxa"/>
            <w:gridSpan w:val="2"/>
            <w:tcBorders>
              <w:bottom w:val="nil"/>
            </w:tcBorders>
            <w:shd w:val="clear" w:color="auto" w:fill="auto"/>
            <w:hideMark/>
          </w:tcPr>
          <w:p w14:paraId="742054DE" w14:textId="77777777" w:rsidR="00D10099" w:rsidRPr="008545AE" w:rsidRDefault="00D10099" w:rsidP="00191C89">
            <w:pPr>
              <w:suppressAutoHyphens w:val="0"/>
              <w:spacing w:before="40" w:after="40" w:line="220" w:lineRule="exact"/>
              <w:ind w:right="113"/>
              <w:jc w:val="right"/>
              <w:rPr>
                <w:sz w:val="18"/>
              </w:rPr>
            </w:pPr>
            <w:r w:rsidRPr="008545AE">
              <w:rPr>
                <w:sz w:val="18"/>
              </w:rPr>
              <w:t>7 000</w:t>
            </w:r>
          </w:p>
        </w:tc>
        <w:tc>
          <w:tcPr>
            <w:tcW w:w="1007" w:type="dxa"/>
            <w:tcBorders>
              <w:bottom w:val="nil"/>
            </w:tcBorders>
            <w:shd w:val="clear" w:color="auto" w:fill="auto"/>
            <w:noWrap/>
            <w:hideMark/>
          </w:tcPr>
          <w:p w14:paraId="1764BFB7" w14:textId="77777777" w:rsidR="00D10099" w:rsidRPr="008545AE" w:rsidRDefault="00D10099" w:rsidP="00191C89">
            <w:pPr>
              <w:suppressAutoHyphens w:val="0"/>
              <w:spacing w:before="40" w:after="40" w:line="220" w:lineRule="exact"/>
              <w:ind w:right="113"/>
              <w:jc w:val="right"/>
              <w:rPr>
                <w:sz w:val="18"/>
              </w:rPr>
            </w:pPr>
            <w:r w:rsidRPr="008545AE">
              <w:rPr>
                <w:sz w:val="18"/>
              </w:rPr>
              <w:t>10 000</w:t>
            </w:r>
          </w:p>
        </w:tc>
        <w:tc>
          <w:tcPr>
            <w:tcW w:w="770" w:type="dxa"/>
            <w:gridSpan w:val="2"/>
            <w:tcBorders>
              <w:bottom w:val="nil"/>
            </w:tcBorders>
            <w:shd w:val="clear" w:color="auto" w:fill="auto"/>
            <w:noWrap/>
            <w:hideMark/>
          </w:tcPr>
          <w:p w14:paraId="0F1B8BA7" w14:textId="77777777" w:rsidR="00D10099" w:rsidRPr="008545AE" w:rsidRDefault="00D10099" w:rsidP="00191C89">
            <w:pPr>
              <w:suppressAutoHyphens w:val="0"/>
              <w:spacing w:before="40" w:after="40" w:line="220" w:lineRule="exact"/>
              <w:ind w:right="113"/>
              <w:jc w:val="right"/>
              <w:rPr>
                <w:sz w:val="18"/>
              </w:rPr>
            </w:pPr>
            <w:r w:rsidRPr="008545AE">
              <w:rPr>
                <w:sz w:val="18"/>
              </w:rPr>
              <w:t>7 000</w:t>
            </w:r>
          </w:p>
        </w:tc>
        <w:tc>
          <w:tcPr>
            <w:tcW w:w="939" w:type="dxa"/>
            <w:tcBorders>
              <w:bottom w:val="nil"/>
            </w:tcBorders>
            <w:shd w:val="clear" w:color="auto" w:fill="auto"/>
            <w:noWrap/>
            <w:hideMark/>
          </w:tcPr>
          <w:p w14:paraId="2EC933AD" w14:textId="77777777" w:rsidR="00D10099" w:rsidRPr="008545AE" w:rsidRDefault="00D10099" w:rsidP="00191C89">
            <w:pPr>
              <w:suppressAutoHyphens w:val="0"/>
              <w:spacing w:before="40" w:after="40" w:line="220" w:lineRule="exact"/>
              <w:ind w:right="113"/>
              <w:jc w:val="right"/>
              <w:rPr>
                <w:sz w:val="18"/>
              </w:rPr>
            </w:pPr>
            <w:r w:rsidRPr="008545AE">
              <w:rPr>
                <w:sz w:val="18"/>
              </w:rPr>
              <w:t>10 000</w:t>
            </w:r>
          </w:p>
        </w:tc>
        <w:tc>
          <w:tcPr>
            <w:tcW w:w="797" w:type="dxa"/>
            <w:gridSpan w:val="2"/>
            <w:tcBorders>
              <w:bottom w:val="nil"/>
            </w:tcBorders>
            <w:shd w:val="clear" w:color="auto" w:fill="auto"/>
            <w:noWrap/>
            <w:hideMark/>
          </w:tcPr>
          <w:p w14:paraId="77D03B8D" w14:textId="77777777" w:rsidR="00D10099" w:rsidRPr="008545AE" w:rsidRDefault="00D10099" w:rsidP="00191C89">
            <w:pPr>
              <w:suppressAutoHyphens w:val="0"/>
              <w:spacing w:before="40" w:after="40" w:line="220" w:lineRule="exact"/>
              <w:ind w:right="113"/>
              <w:jc w:val="right"/>
              <w:rPr>
                <w:sz w:val="18"/>
              </w:rPr>
            </w:pPr>
            <w:r w:rsidRPr="008545AE">
              <w:rPr>
                <w:sz w:val="18"/>
              </w:rPr>
              <w:t>7 000</w:t>
            </w:r>
          </w:p>
        </w:tc>
        <w:tc>
          <w:tcPr>
            <w:tcW w:w="966" w:type="dxa"/>
            <w:tcBorders>
              <w:bottom w:val="nil"/>
            </w:tcBorders>
            <w:shd w:val="clear" w:color="auto" w:fill="auto"/>
            <w:noWrap/>
            <w:hideMark/>
          </w:tcPr>
          <w:p w14:paraId="0A8989E9" w14:textId="77777777" w:rsidR="00D10099" w:rsidRPr="008545AE" w:rsidRDefault="00D10099" w:rsidP="00191C89">
            <w:pPr>
              <w:suppressAutoHyphens w:val="0"/>
              <w:spacing w:before="40" w:after="40" w:line="220" w:lineRule="exact"/>
              <w:ind w:right="113"/>
              <w:jc w:val="right"/>
              <w:rPr>
                <w:sz w:val="18"/>
              </w:rPr>
            </w:pPr>
            <w:r w:rsidRPr="008545AE">
              <w:rPr>
                <w:sz w:val="18"/>
              </w:rPr>
              <w:t>10 000</w:t>
            </w:r>
          </w:p>
        </w:tc>
        <w:tc>
          <w:tcPr>
            <w:tcW w:w="763" w:type="dxa"/>
            <w:gridSpan w:val="2"/>
            <w:tcBorders>
              <w:bottom w:val="nil"/>
            </w:tcBorders>
            <w:shd w:val="clear" w:color="auto" w:fill="auto"/>
            <w:noWrap/>
            <w:hideMark/>
          </w:tcPr>
          <w:p w14:paraId="597C6285" w14:textId="77777777" w:rsidR="00D10099" w:rsidRPr="008545AE" w:rsidRDefault="00D10099" w:rsidP="00191C89">
            <w:pPr>
              <w:suppressAutoHyphens w:val="0"/>
              <w:spacing w:before="40" w:after="40" w:line="220" w:lineRule="exact"/>
              <w:ind w:right="113"/>
              <w:jc w:val="right"/>
              <w:rPr>
                <w:sz w:val="18"/>
              </w:rPr>
            </w:pPr>
            <w:r w:rsidRPr="008545AE">
              <w:rPr>
                <w:sz w:val="18"/>
              </w:rPr>
              <w:t>7 000</w:t>
            </w:r>
          </w:p>
        </w:tc>
        <w:tc>
          <w:tcPr>
            <w:tcW w:w="951" w:type="dxa"/>
            <w:tcBorders>
              <w:bottom w:val="nil"/>
            </w:tcBorders>
            <w:shd w:val="clear" w:color="auto" w:fill="auto"/>
            <w:noWrap/>
            <w:hideMark/>
          </w:tcPr>
          <w:p w14:paraId="13DC6EF9" w14:textId="77777777" w:rsidR="00D10099" w:rsidRPr="008545AE" w:rsidRDefault="00D10099" w:rsidP="00191C89">
            <w:pPr>
              <w:suppressAutoHyphens w:val="0"/>
              <w:spacing w:before="40" w:after="40" w:line="220" w:lineRule="exact"/>
              <w:ind w:right="113"/>
              <w:jc w:val="right"/>
              <w:rPr>
                <w:sz w:val="18"/>
              </w:rPr>
            </w:pPr>
            <w:r w:rsidRPr="008545AE">
              <w:rPr>
                <w:sz w:val="18"/>
              </w:rPr>
              <w:t>10 000</w:t>
            </w:r>
          </w:p>
        </w:tc>
        <w:tc>
          <w:tcPr>
            <w:tcW w:w="775" w:type="dxa"/>
            <w:tcBorders>
              <w:bottom w:val="nil"/>
            </w:tcBorders>
            <w:shd w:val="clear" w:color="auto" w:fill="auto"/>
            <w:noWrap/>
            <w:hideMark/>
          </w:tcPr>
          <w:p w14:paraId="0A99F418" w14:textId="77777777" w:rsidR="00D10099" w:rsidRPr="008545AE" w:rsidRDefault="00D10099" w:rsidP="00191C89">
            <w:pPr>
              <w:suppressAutoHyphens w:val="0"/>
              <w:spacing w:before="40" w:after="40" w:line="220" w:lineRule="exact"/>
              <w:ind w:right="113"/>
              <w:jc w:val="right"/>
              <w:rPr>
                <w:sz w:val="18"/>
              </w:rPr>
            </w:pPr>
            <w:r w:rsidRPr="008545AE">
              <w:rPr>
                <w:sz w:val="18"/>
              </w:rPr>
              <w:t>7 000</w:t>
            </w:r>
          </w:p>
        </w:tc>
      </w:tr>
      <w:tr w:rsidR="00D10099" w:rsidRPr="008545AE" w14:paraId="16A1E423" w14:textId="77777777" w:rsidTr="00191C89">
        <w:trPr>
          <w:trHeight w:val="480"/>
        </w:trPr>
        <w:tc>
          <w:tcPr>
            <w:tcW w:w="1386" w:type="dxa"/>
            <w:tcBorders>
              <w:top w:val="nil"/>
              <w:bottom w:val="nil"/>
            </w:tcBorders>
            <w:shd w:val="clear" w:color="auto" w:fill="auto"/>
            <w:hideMark/>
          </w:tcPr>
          <w:p w14:paraId="611BF90E"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092E6575" w14:textId="1D5050BE" w:rsidR="00D10099" w:rsidRPr="008545AE" w:rsidRDefault="00D10099" w:rsidP="00C65F15">
            <w:pPr>
              <w:suppressAutoHyphens w:val="0"/>
              <w:spacing w:before="40" w:after="40" w:line="220" w:lineRule="exact"/>
              <w:ind w:right="113"/>
              <w:rPr>
                <w:sz w:val="18"/>
              </w:rPr>
            </w:pPr>
            <w:r w:rsidRPr="008545AE">
              <w:rPr>
                <w:sz w:val="18"/>
              </w:rPr>
              <w:t>Travel, DSA of eligible participants (</w:t>
            </w:r>
            <w:r w:rsidR="00C65F15" w:rsidRPr="008545AE">
              <w:rPr>
                <w:sz w:val="18"/>
              </w:rPr>
              <w:t>3</w:t>
            </w:r>
            <w:r w:rsidRPr="008545AE">
              <w:rPr>
                <w:sz w:val="18"/>
              </w:rPr>
              <w:t xml:space="preserve"> meetings)</w:t>
            </w:r>
          </w:p>
        </w:tc>
        <w:tc>
          <w:tcPr>
            <w:tcW w:w="938" w:type="dxa"/>
            <w:tcBorders>
              <w:top w:val="nil"/>
              <w:bottom w:val="nil"/>
            </w:tcBorders>
            <w:shd w:val="clear" w:color="auto" w:fill="auto"/>
            <w:hideMark/>
          </w:tcPr>
          <w:p w14:paraId="53F6E509" w14:textId="77777777" w:rsidR="00D10099" w:rsidRPr="008545AE" w:rsidRDefault="00D10099" w:rsidP="00191C89">
            <w:pPr>
              <w:suppressAutoHyphens w:val="0"/>
              <w:spacing w:before="40" w:after="40" w:line="220" w:lineRule="exact"/>
              <w:ind w:right="113"/>
              <w:jc w:val="right"/>
              <w:rPr>
                <w:sz w:val="18"/>
              </w:rPr>
            </w:pPr>
            <w:r w:rsidRPr="008545AE">
              <w:rPr>
                <w:sz w:val="18"/>
              </w:rPr>
              <w:t>40 800</w:t>
            </w:r>
          </w:p>
        </w:tc>
        <w:tc>
          <w:tcPr>
            <w:tcW w:w="728" w:type="dxa"/>
            <w:gridSpan w:val="2"/>
            <w:tcBorders>
              <w:top w:val="nil"/>
              <w:bottom w:val="nil"/>
            </w:tcBorders>
            <w:shd w:val="clear" w:color="auto" w:fill="auto"/>
            <w:hideMark/>
          </w:tcPr>
          <w:p w14:paraId="41BD7890"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bottom w:val="nil"/>
            </w:tcBorders>
            <w:shd w:val="clear" w:color="auto" w:fill="auto"/>
            <w:noWrap/>
            <w:hideMark/>
          </w:tcPr>
          <w:p w14:paraId="1CC7148A" w14:textId="77777777" w:rsidR="00D10099" w:rsidRPr="008545AE" w:rsidRDefault="00D10099" w:rsidP="00191C89">
            <w:pPr>
              <w:suppressAutoHyphens w:val="0"/>
              <w:spacing w:before="40" w:after="40" w:line="220" w:lineRule="exact"/>
              <w:ind w:right="113"/>
              <w:jc w:val="right"/>
              <w:rPr>
                <w:sz w:val="18"/>
              </w:rPr>
            </w:pPr>
            <w:r w:rsidRPr="008545AE">
              <w:rPr>
                <w:sz w:val="18"/>
              </w:rPr>
              <w:t>40 800</w:t>
            </w:r>
          </w:p>
        </w:tc>
        <w:tc>
          <w:tcPr>
            <w:tcW w:w="770" w:type="dxa"/>
            <w:gridSpan w:val="2"/>
            <w:tcBorders>
              <w:top w:val="nil"/>
              <w:bottom w:val="nil"/>
            </w:tcBorders>
            <w:shd w:val="clear" w:color="auto" w:fill="auto"/>
            <w:hideMark/>
          </w:tcPr>
          <w:p w14:paraId="1C6BBF03"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bottom w:val="nil"/>
            </w:tcBorders>
            <w:shd w:val="clear" w:color="auto" w:fill="auto"/>
            <w:noWrap/>
            <w:hideMark/>
          </w:tcPr>
          <w:p w14:paraId="6C8B9780" w14:textId="2D364963" w:rsidR="00D10099" w:rsidRPr="008545AE" w:rsidRDefault="00D10099" w:rsidP="007E04A8">
            <w:pPr>
              <w:suppressAutoHyphens w:val="0"/>
              <w:spacing w:before="40" w:after="40" w:line="220" w:lineRule="exact"/>
              <w:ind w:right="113"/>
              <w:jc w:val="right"/>
              <w:rPr>
                <w:i/>
                <w:iCs/>
                <w:sz w:val="18"/>
              </w:rPr>
            </w:pPr>
          </w:p>
        </w:tc>
        <w:tc>
          <w:tcPr>
            <w:tcW w:w="797" w:type="dxa"/>
            <w:gridSpan w:val="2"/>
            <w:tcBorders>
              <w:top w:val="nil"/>
              <w:bottom w:val="nil"/>
            </w:tcBorders>
            <w:shd w:val="clear" w:color="auto" w:fill="auto"/>
            <w:hideMark/>
          </w:tcPr>
          <w:p w14:paraId="423FF94B"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bottom w:val="nil"/>
            </w:tcBorders>
            <w:shd w:val="clear" w:color="auto" w:fill="auto"/>
            <w:noWrap/>
            <w:hideMark/>
          </w:tcPr>
          <w:p w14:paraId="2B4B8C63" w14:textId="2C464CFA" w:rsidR="00D10099" w:rsidRPr="008545AE" w:rsidRDefault="007E04A8" w:rsidP="007E04A8">
            <w:pPr>
              <w:suppressAutoHyphens w:val="0"/>
              <w:spacing w:before="40" w:after="40" w:line="220" w:lineRule="exact"/>
              <w:ind w:right="113"/>
              <w:jc w:val="right"/>
              <w:rPr>
                <w:i/>
                <w:iCs/>
                <w:sz w:val="18"/>
              </w:rPr>
            </w:pPr>
            <w:r w:rsidRPr="008545AE">
              <w:rPr>
                <w:i/>
                <w:iCs/>
                <w:sz w:val="18"/>
              </w:rPr>
              <w:t>40 800</w:t>
            </w:r>
          </w:p>
        </w:tc>
        <w:tc>
          <w:tcPr>
            <w:tcW w:w="763" w:type="dxa"/>
            <w:gridSpan w:val="2"/>
            <w:tcBorders>
              <w:top w:val="nil"/>
              <w:bottom w:val="nil"/>
            </w:tcBorders>
            <w:shd w:val="clear" w:color="auto" w:fill="auto"/>
            <w:hideMark/>
          </w:tcPr>
          <w:p w14:paraId="0C557926"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bottom w:val="nil"/>
            </w:tcBorders>
            <w:shd w:val="clear" w:color="auto" w:fill="auto"/>
            <w:noWrap/>
            <w:hideMark/>
          </w:tcPr>
          <w:p w14:paraId="46156FB6" w14:textId="50B4EB69" w:rsidR="00D10099" w:rsidRPr="008545AE" w:rsidRDefault="00C65F15" w:rsidP="00C65F15">
            <w:pPr>
              <w:suppressAutoHyphens w:val="0"/>
              <w:spacing w:before="40" w:after="40" w:line="220" w:lineRule="exact"/>
              <w:ind w:right="113"/>
              <w:jc w:val="right"/>
              <w:rPr>
                <w:sz w:val="18"/>
              </w:rPr>
            </w:pPr>
            <w:r w:rsidRPr="008545AE">
              <w:rPr>
                <w:sz w:val="18"/>
              </w:rPr>
              <w:t>3</w:t>
            </w:r>
            <w:r w:rsidR="00D10099" w:rsidRPr="008545AE">
              <w:rPr>
                <w:sz w:val="18"/>
              </w:rPr>
              <w:t xml:space="preserve">0 </w:t>
            </w:r>
            <w:r w:rsidRPr="008545AE">
              <w:rPr>
                <w:sz w:val="18"/>
              </w:rPr>
              <w:t>6</w:t>
            </w:r>
            <w:r w:rsidR="00D10099" w:rsidRPr="008545AE">
              <w:rPr>
                <w:sz w:val="18"/>
              </w:rPr>
              <w:t>00</w:t>
            </w:r>
          </w:p>
        </w:tc>
        <w:tc>
          <w:tcPr>
            <w:tcW w:w="775" w:type="dxa"/>
            <w:tcBorders>
              <w:top w:val="nil"/>
              <w:bottom w:val="nil"/>
            </w:tcBorders>
            <w:shd w:val="clear" w:color="auto" w:fill="auto"/>
            <w:hideMark/>
          </w:tcPr>
          <w:p w14:paraId="3F6B68D7"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57DF0055" w14:textId="77777777" w:rsidTr="00191C89">
        <w:trPr>
          <w:trHeight w:val="300"/>
        </w:trPr>
        <w:tc>
          <w:tcPr>
            <w:tcW w:w="1386" w:type="dxa"/>
            <w:tcBorders>
              <w:top w:val="nil"/>
              <w:bottom w:val="single" w:sz="4" w:space="0" w:color="auto"/>
            </w:tcBorders>
            <w:shd w:val="clear" w:color="auto" w:fill="auto"/>
            <w:hideMark/>
          </w:tcPr>
          <w:p w14:paraId="5BB9D8FF" w14:textId="77777777" w:rsidR="00D10099" w:rsidRPr="008545AE" w:rsidRDefault="00D10099" w:rsidP="00191C89">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14:paraId="03C69704" w14:textId="77777777" w:rsidR="00D10099" w:rsidRPr="008545AE" w:rsidRDefault="00D10099" w:rsidP="00191C89">
            <w:pPr>
              <w:suppressAutoHyphens w:val="0"/>
              <w:spacing w:before="40" w:after="80" w:line="220" w:lineRule="exact"/>
              <w:ind w:right="113"/>
              <w:rPr>
                <w:sz w:val="18"/>
              </w:rPr>
            </w:pPr>
            <w:r w:rsidRPr="008545AE">
              <w:rPr>
                <w:sz w:val="18"/>
              </w:rPr>
              <w:t>Travel, DSA (staff missions)</w:t>
            </w:r>
            <w:r w:rsidRPr="008545AE">
              <w:rPr>
                <w:i/>
                <w:iCs/>
                <w:sz w:val="18"/>
                <w:vertAlign w:val="superscript"/>
              </w:rPr>
              <w:t>d</w:t>
            </w:r>
          </w:p>
        </w:tc>
        <w:tc>
          <w:tcPr>
            <w:tcW w:w="938" w:type="dxa"/>
            <w:tcBorders>
              <w:top w:val="nil"/>
              <w:bottom w:val="single" w:sz="4" w:space="0" w:color="auto"/>
            </w:tcBorders>
            <w:shd w:val="clear" w:color="auto" w:fill="auto"/>
            <w:hideMark/>
          </w:tcPr>
          <w:p w14:paraId="749C28E6"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28" w:type="dxa"/>
            <w:gridSpan w:val="2"/>
            <w:tcBorders>
              <w:top w:val="nil"/>
              <w:bottom w:val="single" w:sz="4" w:space="0" w:color="auto"/>
            </w:tcBorders>
            <w:shd w:val="clear" w:color="auto" w:fill="auto"/>
            <w:hideMark/>
          </w:tcPr>
          <w:p w14:paraId="25DA0574"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1007" w:type="dxa"/>
            <w:tcBorders>
              <w:top w:val="nil"/>
              <w:bottom w:val="single" w:sz="4" w:space="0" w:color="auto"/>
            </w:tcBorders>
            <w:shd w:val="clear" w:color="auto" w:fill="auto"/>
            <w:noWrap/>
            <w:hideMark/>
          </w:tcPr>
          <w:p w14:paraId="380FFD65"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0" w:type="dxa"/>
            <w:gridSpan w:val="2"/>
            <w:tcBorders>
              <w:top w:val="nil"/>
              <w:bottom w:val="single" w:sz="4" w:space="0" w:color="auto"/>
            </w:tcBorders>
            <w:shd w:val="clear" w:color="auto" w:fill="auto"/>
            <w:hideMark/>
          </w:tcPr>
          <w:p w14:paraId="5878E5C1"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939" w:type="dxa"/>
            <w:tcBorders>
              <w:top w:val="nil"/>
              <w:bottom w:val="single" w:sz="4" w:space="0" w:color="auto"/>
            </w:tcBorders>
            <w:shd w:val="clear" w:color="auto" w:fill="auto"/>
            <w:noWrap/>
            <w:hideMark/>
          </w:tcPr>
          <w:p w14:paraId="311303B1"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97" w:type="dxa"/>
            <w:gridSpan w:val="2"/>
            <w:tcBorders>
              <w:top w:val="nil"/>
              <w:bottom w:val="single" w:sz="4" w:space="0" w:color="auto"/>
            </w:tcBorders>
            <w:shd w:val="clear" w:color="auto" w:fill="auto"/>
            <w:hideMark/>
          </w:tcPr>
          <w:p w14:paraId="41816A54"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966" w:type="dxa"/>
            <w:tcBorders>
              <w:top w:val="nil"/>
              <w:bottom w:val="single" w:sz="4" w:space="0" w:color="auto"/>
            </w:tcBorders>
            <w:shd w:val="clear" w:color="auto" w:fill="auto"/>
            <w:noWrap/>
            <w:hideMark/>
          </w:tcPr>
          <w:p w14:paraId="1CD8E7DE"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63" w:type="dxa"/>
            <w:gridSpan w:val="2"/>
            <w:tcBorders>
              <w:top w:val="nil"/>
              <w:bottom w:val="single" w:sz="4" w:space="0" w:color="auto"/>
            </w:tcBorders>
            <w:shd w:val="clear" w:color="auto" w:fill="auto"/>
            <w:hideMark/>
          </w:tcPr>
          <w:p w14:paraId="4843F0D6"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951" w:type="dxa"/>
            <w:tcBorders>
              <w:top w:val="nil"/>
              <w:bottom w:val="single" w:sz="4" w:space="0" w:color="auto"/>
            </w:tcBorders>
            <w:shd w:val="clear" w:color="auto" w:fill="auto"/>
            <w:noWrap/>
            <w:hideMark/>
          </w:tcPr>
          <w:p w14:paraId="717B1CA1"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5" w:type="dxa"/>
            <w:tcBorders>
              <w:top w:val="nil"/>
              <w:bottom w:val="single" w:sz="4" w:space="0" w:color="auto"/>
            </w:tcBorders>
            <w:shd w:val="clear" w:color="auto" w:fill="auto"/>
            <w:hideMark/>
          </w:tcPr>
          <w:p w14:paraId="1B0632FE"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r>
      <w:tr w:rsidR="00D10099" w:rsidRPr="008545AE" w14:paraId="107D5214" w14:textId="77777777" w:rsidTr="00191C89">
        <w:trPr>
          <w:trHeight w:val="300"/>
        </w:trPr>
        <w:tc>
          <w:tcPr>
            <w:tcW w:w="1386" w:type="dxa"/>
            <w:tcBorders>
              <w:top w:val="single" w:sz="4" w:space="0" w:color="auto"/>
              <w:bottom w:val="single" w:sz="4" w:space="0" w:color="auto"/>
            </w:tcBorders>
            <w:shd w:val="clear" w:color="auto" w:fill="auto"/>
            <w:hideMark/>
          </w:tcPr>
          <w:p w14:paraId="211C905A" w14:textId="77777777" w:rsidR="00D10099" w:rsidRPr="008545AE" w:rsidRDefault="00D10099" w:rsidP="00191C89">
            <w:pPr>
              <w:tabs>
                <w:tab w:val="left" w:pos="196"/>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5FDA8D82" w14:textId="77777777" w:rsidR="00D10099" w:rsidRPr="008545AE" w:rsidRDefault="00D10099" w:rsidP="00191C89">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5E7392A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117 300</w:t>
            </w:r>
          </w:p>
        </w:tc>
        <w:tc>
          <w:tcPr>
            <w:tcW w:w="728" w:type="dxa"/>
            <w:gridSpan w:val="2"/>
            <w:tcBorders>
              <w:top w:val="single" w:sz="4" w:space="0" w:color="auto"/>
              <w:bottom w:val="single" w:sz="4" w:space="0" w:color="auto"/>
            </w:tcBorders>
            <w:shd w:val="clear" w:color="auto" w:fill="auto"/>
            <w:hideMark/>
          </w:tcPr>
          <w:p w14:paraId="12CD4BF6"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10 500</w:t>
            </w:r>
          </w:p>
        </w:tc>
        <w:tc>
          <w:tcPr>
            <w:tcW w:w="1007" w:type="dxa"/>
            <w:tcBorders>
              <w:top w:val="single" w:sz="4" w:space="0" w:color="auto"/>
              <w:bottom w:val="single" w:sz="4" w:space="0" w:color="auto"/>
            </w:tcBorders>
            <w:shd w:val="clear" w:color="auto" w:fill="auto"/>
            <w:hideMark/>
          </w:tcPr>
          <w:p w14:paraId="68E7E08D"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117 300</w:t>
            </w:r>
          </w:p>
        </w:tc>
        <w:tc>
          <w:tcPr>
            <w:tcW w:w="770" w:type="dxa"/>
            <w:gridSpan w:val="2"/>
            <w:tcBorders>
              <w:top w:val="single" w:sz="4" w:space="0" w:color="auto"/>
              <w:bottom w:val="single" w:sz="4" w:space="0" w:color="auto"/>
            </w:tcBorders>
            <w:shd w:val="clear" w:color="auto" w:fill="auto"/>
            <w:hideMark/>
          </w:tcPr>
          <w:p w14:paraId="229E664E"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10 500</w:t>
            </w:r>
          </w:p>
        </w:tc>
        <w:tc>
          <w:tcPr>
            <w:tcW w:w="939" w:type="dxa"/>
            <w:tcBorders>
              <w:top w:val="single" w:sz="4" w:space="0" w:color="auto"/>
              <w:bottom w:val="single" w:sz="4" w:space="0" w:color="auto"/>
            </w:tcBorders>
            <w:shd w:val="clear" w:color="auto" w:fill="auto"/>
            <w:hideMark/>
          </w:tcPr>
          <w:p w14:paraId="31C77316"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76 500</w:t>
            </w:r>
          </w:p>
        </w:tc>
        <w:tc>
          <w:tcPr>
            <w:tcW w:w="797" w:type="dxa"/>
            <w:gridSpan w:val="2"/>
            <w:tcBorders>
              <w:top w:val="single" w:sz="4" w:space="0" w:color="auto"/>
              <w:bottom w:val="single" w:sz="4" w:space="0" w:color="auto"/>
            </w:tcBorders>
            <w:shd w:val="clear" w:color="auto" w:fill="auto"/>
            <w:hideMark/>
          </w:tcPr>
          <w:p w14:paraId="4B96E809"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10 500</w:t>
            </w:r>
          </w:p>
        </w:tc>
        <w:tc>
          <w:tcPr>
            <w:tcW w:w="966" w:type="dxa"/>
            <w:tcBorders>
              <w:top w:val="single" w:sz="4" w:space="0" w:color="auto"/>
              <w:bottom w:val="single" w:sz="4" w:space="0" w:color="auto"/>
            </w:tcBorders>
            <w:shd w:val="clear" w:color="auto" w:fill="auto"/>
            <w:hideMark/>
          </w:tcPr>
          <w:p w14:paraId="77508153" w14:textId="7A96D2AD" w:rsidR="00D10099" w:rsidRPr="008545AE" w:rsidRDefault="007E04A8" w:rsidP="007E04A8">
            <w:pPr>
              <w:suppressAutoHyphens w:val="0"/>
              <w:spacing w:before="80" w:after="80" w:line="220" w:lineRule="exact"/>
              <w:ind w:right="113"/>
              <w:jc w:val="right"/>
              <w:rPr>
                <w:b/>
                <w:bCs/>
                <w:sz w:val="18"/>
              </w:rPr>
            </w:pPr>
            <w:r w:rsidRPr="008545AE">
              <w:rPr>
                <w:b/>
                <w:bCs/>
                <w:sz w:val="18"/>
              </w:rPr>
              <w:t>117</w:t>
            </w:r>
            <w:r w:rsidR="00D10099" w:rsidRPr="008545AE">
              <w:rPr>
                <w:b/>
                <w:bCs/>
                <w:sz w:val="18"/>
              </w:rPr>
              <w:t xml:space="preserve"> </w:t>
            </w:r>
            <w:r w:rsidRPr="008545AE">
              <w:rPr>
                <w:b/>
                <w:bCs/>
                <w:sz w:val="18"/>
              </w:rPr>
              <w:t>3</w:t>
            </w:r>
            <w:r w:rsidR="00D10099" w:rsidRPr="008545AE">
              <w:rPr>
                <w:b/>
                <w:bCs/>
                <w:sz w:val="18"/>
              </w:rPr>
              <w:t>00</w:t>
            </w:r>
          </w:p>
        </w:tc>
        <w:tc>
          <w:tcPr>
            <w:tcW w:w="763" w:type="dxa"/>
            <w:gridSpan w:val="2"/>
            <w:tcBorders>
              <w:top w:val="single" w:sz="4" w:space="0" w:color="auto"/>
              <w:bottom w:val="single" w:sz="4" w:space="0" w:color="auto"/>
            </w:tcBorders>
            <w:shd w:val="clear" w:color="auto" w:fill="auto"/>
            <w:hideMark/>
          </w:tcPr>
          <w:p w14:paraId="667E481C"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10 500</w:t>
            </w:r>
          </w:p>
        </w:tc>
        <w:tc>
          <w:tcPr>
            <w:tcW w:w="951" w:type="dxa"/>
            <w:tcBorders>
              <w:top w:val="single" w:sz="4" w:space="0" w:color="auto"/>
              <w:bottom w:val="single" w:sz="4" w:space="0" w:color="auto"/>
            </w:tcBorders>
            <w:shd w:val="clear" w:color="auto" w:fill="auto"/>
            <w:hideMark/>
          </w:tcPr>
          <w:p w14:paraId="15A136DC" w14:textId="06B34106" w:rsidR="00D10099" w:rsidRPr="008545AE" w:rsidRDefault="00C65F15" w:rsidP="00C65F15">
            <w:pPr>
              <w:suppressAutoHyphens w:val="0"/>
              <w:spacing w:before="80" w:after="80" w:line="220" w:lineRule="exact"/>
              <w:ind w:right="113"/>
              <w:jc w:val="right"/>
              <w:rPr>
                <w:b/>
                <w:bCs/>
                <w:sz w:val="18"/>
              </w:rPr>
            </w:pPr>
            <w:r w:rsidRPr="008545AE">
              <w:rPr>
                <w:b/>
                <w:bCs/>
                <w:sz w:val="18"/>
              </w:rPr>
              <w:t>107</w:t>
            </w:r>
            <w:r w:rsidR="00D10099" w:rsidRPr="008545AE">
              <w:rPr>
                <w:b/>
                <w:bCs/>
                <w:sz w:val="18"/>
              </w:rPr>
              <w:t xml:space="preserve"> </w:t>
            </w:r>
            <w:r w:rsidRPr="008545AE">
              <w:rPr>
                <w:b/>
                <w:bCs/>
                <w:sz w:val="18"/>
              </w:rPr>
              <w:t>1</w:t>
            </w:r>
            <w:r w:rsidR="00D10099" w:rsidRPr="008545AE">
              <w:rPr>
                <w:b/>
                <w:bCs/>
                <w:sz w:val="18"/>
              </w:rPr>
              <w:t>00</w:t>
            </w:r>
          </w:p>
        </w:tc>
        <w:tc>
          <w:tcPr>
            <w:tcW w:w="775" w:type="dxa"/>
            <w:tcBorders>
              <w:top w:val="single" w:sz="4" w:space="0" w:color="auto"/>
              <w:bottom w:val="single" w:sz="4" w:space="0" w:color="auto"/>
            </w:tcBorders>
            <w:shd w:val="clear" w:color="auto" w:fill="auto"/>
            <w:hideMark/>
          </w:tcPr>
          <w:p w14:paraId="64C263D8"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10 500</w:t>
            </w:r>
          </w:p>
        </w:tc>
      </w:tr>
      <w:tr w:rsidR="00D10099" w:rsidRPr="008545AE" w14:paraId="73A67340" w14:textId="77777777" w:rsidTr="00191C89">
        <w:trPr>
          <w:trHeight w:val="525"/>
        </w:trPr>
        <w:tc>
          <w:tcPr>
            <w:tcW w:w="1386" w:type="dxa"/>
            <w:tcBorders>
              <w:top w:val="single" w:sz="4" w:space="0" w:color="auto"/>
            </w:tcBorders>
            <w:shd w:val="clear" w:color="auto" w:fill="auto"/>
            <w:hideMark/>
          </w:tcPr>
          <w:p w14:paraId="32C27F5D" w14:textId="77777777" w:rsidR="00D10099" w:rsidRPr="008545AE" w:rsidRDefault="00D10099" w:rsidP="00191C89">
            <w:pPr>
              <w:tabs>
                <w:tab w:val="left" w:pos="196"/>
                <w:tab w:val="left" w:pos="426"/>
              </w:tabs>
              <w:suppressAutoHyphens w:val="0"/>
              <w:spacing w:before="80" w:after="40" w:line="220" w:lineRule="exact"/>
              <w:ind w:right="113"/>
              <w:rPr>
                <w:sz w:val="18"/>
              </w:rPr>
            </w:pPr>
            <w:r w:rsidRPr="008545AE">
              <w:rPr>
                <w:sz w:val="18"/>
              </w:rPr>
              <w:t>IV.</w:t>
            </w:r>
            <w:r w:rsidRPr="008545AE">
              <w:rPr>
                <w:sz w:val="18"/>
              </w:rPr>
              <w:br/>
              <w:t>GMOs</w:t>
            </w:r>
          </w:p>
        </w:tc>
        <w:tc>
          <w:tcPr>
            <w:tcW w:w="2737" w:type="dxa"/>
            <w:tcBorders>
              <w:top w:val="single" w:sz="4" w:space="0" w:color="auto"/>
            </w:tcBorders>
            <w:shd w:val="clear" w:color="auto" w:fill="auto"/>
            <w:hideMark/>
          </w:tcPr>
          <w:p w14:paraId="6A9CF22B" w14:textId="25D24844" w:rsidR="00D10099" w:rsidRPr="008545AE" w:rsidRDefault="00D10099" w:rsidP="00191C89">
            <w:pPr>
              <w:suppressAutoHyphens w:val="0"/>
              <w:spacing w:before="80" w:after="40" w:line="220" w:lineRule="exact"/>
              <w:ind w:right="113"/>
              <w:rPr>
                <w:sz w:val="18"/>
              </w:rPr>
            </w:pPr>
            <w:r w:rsidRPr="008545AE">
              <w:rPr>
                <w:sz w:val="18"/>
              </w:rPr>
              <w:t xml:space="preserve">Professional </w:t>
            </w:r>
            <w:r w:rsidR="000D3343" w:rsidRPr="008545AE">
              <w:rPr>
                <w:sz w:val="18"/>
              </w:rPr>
              <w:t>staff support,</w:t>
            </w:r>
            <w:r w:rsidR="000D3343" w:rsidRPr="008545AE">
              <w:rPr>
                <w:i/>
                <w:iCs/>
                <w:sz w:val="18"/>
                <w:vertAlign w:val="superscript"/>
              </w:rPr>
              <w:t>c</w:t>
            </w:r>
            <w:r w:rsidR="000D3343" w:rsidRPr="008545AE">
              <w:rPr>
                <w:sz w:val="18"/>
              </w:rPr>
              <w:t xml:space="preserve"> </w:t>
            </w:r>
            <w:r w:rsidRPr="008545AE">
              <w:rPr>
                <w:sz w:val="18"/>
              </w:rPr>
              <w:t>one P–3 staff at 5 per cent of FTE</w:t>
            </w:r>
          </w:p>
        </w:tc>
        <w:tc>
          <w:tcPr>
            <w:tcW w:w="938" w:type="dxa"/>
            <w:tcBorders>
              <w:top w:val="single" w:sz="4" w:space="0" w:color="auto"/>
            </w:tcBorders>
            <w:shd w:val="clear" w:color="auto" w:fill="auto"/>
            <w:hideMark/>
          </w:tcPr>
          <w:p w14:paraId="22033E3B" w14:textId="77777777" w:rsidR="00D10099" w:rsidRPr="008545AE" w:rsidRDefault="00D10099" w:rsidP="00191C89">
            <w:pPr>
              <w:suppressAutoHyphens w:val="0"/>
              <w:spacing w:before="80" w:after="40" w:line="220" w:lineRule="exact"/>
              <w:ind w:right="113"/>
              <w:jc w:val="right"/>
              <w:rPr>
                <w:sz w:val="18"/>
              </w:rPr>
            </w:pPr>
            <w:r w:rsidRPr="008545AE">
              <w:rPr>
                <w:sz w:val="18"/>
              </w:rPr>
              <w:t>9 000</w:t>
            </w:r>
          </w:p>
        </w:tc>
        <w:tc>
          <w:tcPr>
            <w:tcW w:w="728" w:type="dxa"/>
            <w:gridSpan w:val="2"/>
            <w:tcBorders>
              <w:top w:val="single" w:sz="4" w:space="0" w:color="auto"/>
            </w:tcBorders>
            <w:shd w:val="clear" w:color="auto" w:fill="auto"/>
            <w:hideMark/>
          </w:tcPr>
          <w:p w14:paraId="71771268"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1007" w:type="dxa"/>
            <w:tcBorders>
              <w:top w:val="single" w:sz="4" w:space="0" w:color="auto"/>
            </w:tcBorders>
            <w:shd w:val="clear" w:color="auto" w:fill="auto"/>
            <w:noWrap/>
            <w:hideMark/>
          </w:tcPr>
          <w:p w14:paraId="000A09BC" w14:textId="77777777" w:rsidR="00D10099" w:rsidRPr="008545AE" w:rsidRDefault="00D10099" w:rsidP="00191C89">
            <w:pPr>
              <w:suppressAutoHyphens w:val="0"/>
              <w:spacing w:before="80" w:after="40" w:line="220" w:lineRule="exact"/>
              <w:ind w:right="113"/>
              <w:jc w:val="right"/>
              <w:rPr>
                <w:sz w:val="18"/>
              </w:rPr>
            </w:pPr>
            <w:r w:rsidRPr="008545AE">
              <w:rPr>
                <w:sz w:val="18"/>
              </w:rPr>
              <w:t>9 000</w:t>
            </w:r>
          </w:p>
        </w:tc>
        <w:tc>
          <w:tcPr>
            <w:tcW w:w="770" w:type="dxa"/>
            <w:gridSpan w:val="2"/>
            <w:tcBorders>
              <w:top w:val="single" w:sz="4" w:space="0" w:color="auto"/>
            </w:tcBorders>
            <w:shd w:val="clear" w:color="auto" w:fill="auto"/>
            <w:hideMark/>
          </w:tcPr>
          <w:p w14:paraId="1C241EC8"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39" w:type="dxa"/>
            <w:tcBorders>
              <w:top w:val="single" w:sz="4" w:space="0" w:color="auto"/>
            </w:tcBorders>
            <w:shd w:val="clear" w:color="auto" w:fill="auto"/>
            <w:noWrap/>
            <w:hideMark/>
          </w:tcPr>
          <w:p w14:paraId="30BD9BF3" w14:textId="77777777" w:rsidR="00D10099" w:rsidRPr="008545AE" w:rsidRDefault="00D10099" w:rsidP="00191C89">
            <w:pPr>
              <w:suppressAutoHyphens w:val="0"/>
              <w:spacing w:before="80" w:after="40" w:line="220" w:lineRule="exact"/>
              <w:ind w:right="113"/>
              <w:jc w:val="right"/>
              <w:rPr>
                <w:sz w:val="18"/>
              </w:rPr>
            </w:pPr>
            <w:r w:rsidRPr="008545AE">
              <w:rPr>
                <w:sz w:val="18"/>
              </w:rPr>
              <w:t>9 000</w:t>
            </w:r>
          </w:p>
        </w:tc>
        <w:tc>
          <w:tcPr>
            <w:tcW w:w="797" w:type="dxa"/>
            <w:gridSpan w:val="2"/>
            <w:tcBorders>
              <w:top w:val="single" w:sz="4" w:space="0" w:color="auto"/>
            </w:tcBorders>
            <w:shd w:val="clear" w:color="auto" w:fill="auto"/>
            <w:hideMark/>
          </w:tcPr>
          <w:p w14:paraId="751490B7"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66" w:type="dxa"/>
            <w:tcBorders>
              <w:top w:val="single" w:sz="4" w:space="0" w:color="auto"/>
            </w:tcBorders>
            <w:shd w:val="clear" w:color="auto" w:fill="auto"/>
            <w:noWrap/>
            <w:hideMark/>
          </w:tcPr>
          <w:p w14:paraId="3100BBB6" w14:textId="77777777" w:rsidR="00D10099" w:rsidRPr="008545AE" w:rsidRDefault="00D10099" w:rsidP="00191C89">
            <w:pPr>
              <w:suppressAutoHyphens w:val="0"/>
              <w:spacing w:before="80" w:after="40" w:line="220" w:lineRule="exact"/>
              <w:ind w:right="113"/>
              <w:jc w:val="right"/>
              <w:rPr>
                <w:sz w:val="18"/>
              </w:rPr>
            </w:pPr>
            <w:r w:rsidRPr="008545AE">
              <w:rPr>
                <w:sz w:val="18"/>
              </w:rPr>
              <w:t>9 000</w:t>
            </w:r>
          </w:p>
        </w:tc>
        <w:tc>
          <w:tcPr>
            <w:tcW w:w="763" w:type="dxa"/>
            <w:gridSpan w:val="2"/>
            <w:tcBorders>
              <w:top w:val="single" w:sz="4" w:space="0" w:color="auto"/>
            </w:tcBorders>
            <w:shd w:val="clear" w:color="auto" w:fill="auto"/>
            <w:hideMark/>
          </w:tcPr>
          <w:p w14:paraId="042DF915"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51" w:type="dxa"/>
            <w:tcBorders>
              <w:top w:val="single" w:sz="4" w:space="0" w:color="auto"/>
            </w:tcBorders>
            <w:shd w:val="clear" w:color="auto" w:fill="auto"/>
            <w:noWrap/>
            <w:hideMark/>
          </w:tcPr>
          <w:p w14:paraId="72B94470" w14:textId="77777777" w:rsidR="00D10099" w:rsidRPr="008545AE" w:rsidRDefault="00D10099" w:rsidP="00191C89">
            <w:pPr>
              <w:suppressAutoHyphens w:val="0"/>
              <w:spacing w:before="80" w:after="40" w:line="220" w:lineRule="exact"/>
              <w:ind w:right="113"/>
              <w:jc w:val="right"/>
              <w:rPr>
                <w:sz w:val="18"/>
              </w:rPr>
            </w:pPr>
            <w:r w:rsidRPr="008545AE">
              <w:rPr>
                <w:sz w:val="18"/>
              </w:rPr>
              <w:t>9 000</w:t>
            </w:r>
          </w:p>
        </w:tc>
        <w:tc>
          <w:tcPr>
            <w:tcW w:w="775" w:type="dxa"/>
            <w:tcBorders>
              <w:top w:val="single" w:sz="4" w:space="0" w:color="auto"/>
            </w:tcBorders>
            <w:shd w:val="clear" w:color="auto" w:fill="auto"/>
            <w:hideMark/>
          </w:tcPr>
          <w:p w14:paraId="4883642A"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r>
      <w:tr w:rsidR="00D10099" w:rsidRPr="008545AE" w14:paraId="66EFD7F9" w14:textId="77777777" w:rsidTr="00191C89">
        <w:trPr>
          <w:trHeight w:val="480"/>
        </w:trPr>
        <w:tc>
          <w:tcPr>
            <w:tcW w:w="1386" w:type="dxa"/>
            <w:shd w:val="clear" w:color="auto" w:fill="auto"/>
            <w:hideMark/>
          </w:tcPr>
          <w:p w14:paraId="53A04FD7"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4823D308" w14:textId="77777777" w:rsidR="00D10099" w:rsidRPr="008545AE" w:rsidRDefault="00D10099" w:rsidP="00191C89">
            <w:pPr>
              <w:suppressAutoHyphens w:val="0"/>
              <w:spacing w:before="40" w:after="40" w:line="220" w:lineRule="exact"/>
              <w:ind w:right="113"/>
              <w:rPr>
                <w:sz w:val="18"/>
              </w:rPr>
            </w:pPr>
            <w:r w:rsidRPr="008545AE">
              <w:rPr>
                <w:sz w:val="18"/>
              </w:rPr>
              <w:t>Consultancy (e.g., preparation of the required material)</w:t>
            </w:r>
          </w:p>
        </w:tc>
        <w:tc>
          <w:tcPr>
            <w:tcW w:w="938" w:type="dxa"/>
            <w:shd w:val="clear" w:color="auto" w:fill="auto"/>
            <w:hideMark/>
          </w:tcPr>
          <w:p w14:paraId="2163B146"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28" w:type="dxa"/>
            <w:gridSpan w:val="2"/>
            <w:shd w:val="clear" w:color="auto" w:fill="auto"/>
            <w:hideMark/>
          </w:tcPr>
          <w:p w14:paraId="08949C54"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1007" w:type="dxa"/>
            <w:shd w:val="clear" w:color="auto" w:fill="auto"/>
            <w:noWrap/>
            <w:hideMark/>
          </w:tcPr>
          <w:p w14:paraId="483E0A72"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0" w:type="dxa"/>
            <w:gridSpan w:val="2"/>
            <w:shd w:val="clear" w:color="auto" w:fill="auto"/>
            <w:noWrap/>
            <w:hideMark/>
          </w:tcPr>
          <w:p w14:paraId="0F239FA5"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939" w:type="dxa"/>
            <w:shd w:val="clear" w:color="auto" w:fill="auto"/>
            <w:noWrap/>
            <w:hideMark/>
          </w:tcPr>
          <w:p w14:paraId="64B02374"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97" w:type="dxa"/>
            <w:gridSpan w:val="2"/>
            <w:shd w:val="clear" w:color="auto" w:fill="auto"/>
            <w:noWrap/>
            <w:hideMark/>
          </w:tcPr>
          <w:p w14:paraId="544D00EA"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966" w:type="dxa"/>
            <w:shd w:val="clear" w:color="auto" w:fill="auto"/>
            <w:noWrap/>
            <w:hideMark/>
          </w:tcPr>
          <w:p w14:paraId="292900CD"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63" w:type="dxa"/>
            <w:gridSpan w:val="2"/>
            <w:shd w:val="clear" w:color="auto" w:fill="auto"/>
            <w:noWrap/>
            <w:hideMark/>
          </w:tcPr>
          <w:p w14:paraId="2510929D"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951" w:type="dxa"/>
            <w:shd w:val="clear" w:color="auto" w:fill="auto"/>
            <w:noWrap/>
            <w:hideMark/>
          </w:tcPr>
          <w:p w14:paraId="07D55839"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5" w:type="dxa"/>
            <w:shd w:val="clear" w:color="auto" w:fill="auto"/>
            <w:hideMark/>
          </w:tcPr>
          <w:p w14:paraId="1EA62540"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r>
      <w:tr w:rsidR="00D10099" w:rsidRPr="008545AE" w14:paraId="3AF6FA72" w14:textId="77777777" w:rsidTr="00191C89">
        <w:trPr>
          <w:trHeight w:val="720"/>
        </w:trPr>
        <w:tc>
          <w:tcPr>
            <w:tcW w:w="1386" w:type="dxa"/>
            <w:shd w:val="clear" w:color="auto" w:fill="auto"/>
            <w:hideMark/>
          </w:tcPr>
          <w:p w14:paraId="1A3D4F7D"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3D1F34B2" w14:textId="77777777" w:rsidR="00D10099" w:rsidRPr="008545AE" w:rsidRDefault="00D10099" w:rsidP="00191C89">
            <w:pPr>
              <w:suppressAutoHyphens w:val="0"/>
              <w:spacing w:before="40" w:after="40" w:line="220" w:lineRule="exact"/>
              <w:ind w:right="113"/>
              <w:rPr>
                <w:sz w:val="18"/>
              </w:rPr>
            </w:pPr>
            <w:r w:rsidRPr="008545AE">
              <w:rPr>
                <w:sz w:val="18"/>
              </w:rPr>
              <w:t>Travel, DSA of eligible participants to event (e.g., workshop, round table)</w:t>
            </w:r>
          </w:p>
        </w:tc>
        <w:tc>
          <w:tcPr>
            <w:tcW w:w="938" w:type="dxa"/>
            <w:shd w:val="clear" w:color="auto" w:fill="auto"/>
            <w:hideMark/>
          </w:tcPr>
          <w:p w14:paraId="713552AC"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728" w:type="dxa"/>
            <w:gridSpan w:val="2"/>
            <w:shd w:val="clear" w:color="auto" w:fill="auto"/>
            <w:hideMark/>
          </w:tcPr>
          <w:p w14:paraId="25B191AA"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shd w:val="clear" w:color="auto" w:fill="auto"/>
            <w:noWrap/>
            <w:hideMark/>
          </w:tcPr>
          <w:p w14:paraId="282DDFEE" w14:textId="77777777" w:rsidR="00D10099" w:rsidRPr="008545AE" w:rsidRDefault="00D10099" w:rsidP="00191C89">
            <w:pPr>
              <w:suppressAutoHyphens w:val="0"/>
              <w:spacing w:before="40" w:after="40" w:line="220" w:lineRule="exact"/>
              <w:ind w:right="113"/>
              <w:jc w:val="right"/>
              <w:rPr>
                <w:sz w:val="18"/>
              </w:rPr>
            </w:pPr>
            <w:r w:rsidRPr="008545AE">
              <w:rPr>
                <w:sz w:val="18"/>
              </w:rPr>
              <w:t>40 000</w:t>
            </w:r>
          </w:p>
        </w:tc>
        <w:tc>
          <w:tcPr>
            <w:tcW w:w="770" w:type="dxa"/>
            <w:gridSpan w:val="2"/>
            <w:shd w:val="clear" w:color="auto" w:fill="auto"/>
            <w:hideMark/>
          </w:tcPr>
          <w:p w14:paraId="02F477A5"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shd w:val="clear" w:color="auto" w:fill="auto"/>
            <w:noWrap/>
            <w:hideMark/>
          </w:tcPr>
          <w:p w14:paraId="779EA1AC" w14:textId="77777777" w:rsidR="00D10099" w:rsidRPr="008545AE" w:rsidRDefault="00D10099" w:rsidP="00191C89">
            <w:pPr>
              <w:suppressAutoHyphens w:val="0"/>
              <w:spacing w:before="40" w:after="40" w:line="220" w:lineRule="exact"/>
              <w:ind w:right="113"/>
              <w:jc w:val="right"/>
              <w:rPr>
                <w:sz w:val="18"/>
              </w:rPr>
            </w:pPr>
          </w:p>
        </w:tc>
        <w:tc>
          <w:tcPr>
            <w:tcW w:w="797" w:type="dxa"/>
            <w:gridSpan w:val="2"/>
            <w:shd w:val="clear" w:color="auto" w:fill="auto"/>
            <w:hideMark/>
          </w:tcPr>
          <w:p w14:paraId="1BAD2E30"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shd w:val="clear" w:color="auto" w:fill="auto"/>
            <w:noWrap/>
            <w:hideMark/>
          </w:tcPr>
          <w:p w14:paraId="5DD1A4C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763" w:type="dxa"/>
            <w:gridSpan w:val="2"/>
            <w:shd w:val="clear" w:color="auto" w:fill="auto"/>
            <w:hideMark/>
          </w:tcPr>
          <w:p w14:paraId="4EAC439C"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shd w:val="clear" w:color="auto" w:fill="auto"/>
            <w:noWrap/>
            <w:hideMark/>
          </w:tcPr>
          <w:p w14:paraId="41AA8A2B" w14:textId="77777777" w:rsidR="00D10099" w:rsidRPr="008545AE" w:rsidRDefault="00D10099" w:rsidP="00191C89">
            <w:pPr>
              <w:suppressAutoHyphens w:val="0"/>
              <w:spacing w:before="40" w:after="40" w:line="220" w:lineRule="exact"/>
              <w:ind w:right="113"/>
              <w:jc w:val="right"/>
              <w:rPr>
                <w:sz w:val="18"/>
              </w:rPr>
            </w:pPr>
            <w:r w:rsidRPr="008545AE">
              <w:rPr>
                <w:sz w:val="18"/>
              </w:rPr>
              <w:t>10 000</w:t>
            </w:r>
          </w:p>
        </w:tc>
        <w:tc>
          <w:tcPr>
            <w:tcW w:w="775" w:type="dxa"/>
            <w:shd w:val="clear" w:color="auto" w:fill="auto"/>
            <w:hideMark/>
          </w:tcPr>
          <w:p w14:paraId="46836CE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6BE3B5CE" w14:textId="77777777" w:rsidTr="00191C89">
        <w:trPr>
          <w:trHeight w:val="300"/>
        </w:trPr>
        <w:tc>
          <w:tcPr>
            <w:tcW w:w="1386" w:type="dxa"/>
            <w:tcBorders>
              <w:bottom w:val="single" w:sz="4" w:space="0" w:color="auto"/>
            </w:tcBorders>
            <w:shd w:val="clear" w:color="auto" w:fill="auto"/>
            <w:hideMark/>
          </w:tcPr>
          <w:p w14:paraId="2FF2B74A" w14:textId="77777777" w:rsidR="00D10099" w:rsidRPr="008545AE" w:rsidRDefault="00D10099" w:rsidP="00191C89">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14:paraId="0D6E5D7D" w14:textId="77777777" w:rsidR="00D10099" w:rsidRPr="008545AE" w:rsidRDefault="00D10099" w:rsidP="00191C89">
            <w:pPr>
              <w:suppressAutoHyphens w:val="0"/>
              <w:spacing w:before="40" w:after="80" w:line="220" w:lineRule="exact"/>
              <w:ind w:right="113"/>
              <w:rPr>
                <w:sz w:val="18"/>
              </w:rPr>
            </w:pPr>
            <w:r w:rsidRPr="008545AE">
              <w:rPr>
                <w:sz w:val="18"/>
              </w:rPr>
              <w:t>Travel, DSA (staff missions)</w:t>
            </w:r>
            <w:r w:rsidRPr="008545AE">
              <w:rPr>
                <w:i/>
                <w:iCs/>
                <w:sz w:val="18"/>
                <w:vertAlign w:val="superscript"/>
              </w:rPr>
              <w:t>d</w:t>
            </w:r>
          </w:p>
        </w:tc>
        <w:tc>
          <w:tcPr>
            <w:tcW w:w="938" w:type="dxa"/>
            <w:tcBorders>
              <w:bottom w:val="single" w:sz="4" w:space="0" w:color="auto"/>
            </w:tcBorders>
            <w:shd w:val="clear" w:color="auto" w:fill="auto"/>
            <w:hideMark/>
          </w:tcPr>
          <w:p w14:paraId="5E054273"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28" w:type="dxa"/>
            <w:gridSpan w:val="2"/>
            <w:tcBorders>
              <w:bottom w:val="single" w:sz="4" w:space="0" w:color="auto"/>
            </w:tcBorders>
            <w:shd w:val="clear" w:color="auto" w:fill="auto"/>
            <w:hideMark/>
          </w:tcPr>
          <w:p w14:paraId="0AD31EE8"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1007" w:type="dxa"/>
            <w:tcBorders>
              <w:bottom w:val="single" w:sz="4" w:space="0" w:color="auto"/>
            </w:tcBorders>
            <w:shd w:val="clear" w:color="auto" w:fill="auto"/>
            <w:noWrap/>
            <w:hideMark/>
          </w:tcPr>
          <w:p w14:paraId="605557B0"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0" w:type="dxa"/>
            <w:gridSpan w:val="2"/>
            <w:tcBorders>
              <w:bottom w:val="single" w:sz="4" w:space="0" w:color="auto"/>
            </w:tcBorders>
            <w:shd w:val="clear" w:color="auto" w:fill="auto"/>
            <w:hideMark/>
          </w:tcPr>
          <w:p w14:paraId="4511D7A0"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39" w:type="dxa"/>
            <w:tcBorders>
              <w:bottom w:val="single" w:sz="4" w:space="0" w:color="auto"/>
            </w:tcBorders>
            <w:shd w:val="clear" w:color="auto" w:fill="auto"/>
            <w:noWrap/>
            <w:hideMark/>
          </w:tcPr>
          <w:p w14:paraId="5889E30D"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97" w:type="dxa"/>
            <w:gridSpan w:val="2"/>
            <w:tcBorders>
              <w:bottom w:val="single" w:sz="4" w:space="0" w:color="auto"/>
            </w:tcBorders>
            <w:shd w:val="clear" w:color="auto" w:fill="auto"/>
            <w:hideMark/>
          </w:tcPr>
          <w:p w14:paraId="3CD83FF7"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66" w:type="dxa"/>
            <w:tcBorders>
              <w:bottom w:val="single" w:sz="4" w:space="0" w:color="auto"/>
            </w:tcBorders>
            <w:shd w:val="clear" w:color="auto" w:fill="auto"/>
            <w:noWrap/>
            <w:hideMark/>
          </w:tcPr>
          <w:p w14:paraId="4F1AC331"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63" w:type="dxa"/>
            <w:gridSpan w:val="2"/>
            <w:tcBorders>
              <w:bottom w:val="single" w:sz="4" w:space="0" w:color="auto"/>
            </w:tcBorders>
            <w:shd w:val="clear" w:color="auto" w:fill="auto"/>
            <w:hideMark/>
          </w:tcPr>
          <w:p w14:paraId="50BF0E2F"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51" w:type="dxa"/>
            <w:tcBorders>
              <w:bottom w:val="single" w:sz="4" w:space="0" w:color="auto"/>
            </w:tcBorders>
            <w:shd w:val="clear" w:color="auto" w:fill="auto"/>
            <w:noWrap/>
            <w:hideMark/>
          </w:tcPr>
          <w:p w14:paraId="4C9003AE"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5" w:type="dxa"/>
            <w:tcBorders>
              <w:bottom w:val="single" w:sz="4" w:space="0" w:color="auto"/>
            </w:tcBorders>
            <w:shd w:val="clear" w:color="auto" w:fill="auto"/>
            <w:hideMark/>
          </w:tcPr>
          <w:p w14:paraId="4BEA058C"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r>
      <w:tr w:rsidR="00D10099" w:rsidRPr="008545AE" w14:paraId="55580573" w14:textId="77777777" w:rsidTr="00191C89">
        <w:trPr>
          <w:trHeight w:val="347"/>
        </w:trPr>
        <w:tc>
          <w:tcPr>
            <w:tcW w:w="1386" w:type="dxa"/>
            <w:tcBorders>
              <w:top w:val="single" w:sz="4" w:space="0" w:color="auto"/>
              <w:bottom w:val="single" w:sz="4" w:space="0" w:color="auto"/>
            </w:tcBorders>
            <w:shd w:val="clear" w:color="auto" w:fill="auto"/>
            <w:hideMark/>
          </w:tcPr>
          <w:p w14:paraId="19C299E6" w14:textId="77777777" w:rsidR="00D10099" w:rsidRPr="008545AE" w:rsidRDefault="00D10099" w:rsidP="00191C89">
            <w:pPr>
              <w:tabs>
                <w:tab w:val="left" w:pos="196"/>
              </w:tabs>
              <w:suppressAutoHyphens w:val="0"/>
              <w:spacing w:before="80" w:after="80" w:line="220" w:lineRule="exact"/>
              <w:ind w:right="113"/>
              <w:rPr>
                <w:b/>
                <w:bCs/>
                <w:sz w:val="18"/>
              </w:rPr>
            </w:pPr>
            <w:r w:rsidRPr="008545AE">
              <w:rPr>
                <w:b/>
                <w:bCs/>
                <w:sz w:val="18"/>
              </w:rPr>
              <w:tab/>
              <w:t>Subtotal</w:t>
            </w:r>
          </w:p>
        </w:tc>
        <w:tc>
          <w:tcPr>
            <w:tcW w:w="2737" w:type="dxa"/>
            <w:tcBorders>
              <w:top w:val="single" w:sz="4" w:space="0" w:color="auto"/>
              <w:bottom w:val="single" w:sz="4" w:space="0" w:color="auto"/>
            </w:tcBorders>
            <w:shd w:val="clear" w:color="auto" w:fill="auto"/>
          </w:tcPr>
          <w:p w14:paraId="5996BBFC" w14:textId="77777777" w:rsidR="00D10099" w:rsidRPr="008545AE" w:rsidRDefault="00D10099" w:rsidP="00191C89">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06B68B91"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14 500</w:t>
            </w:r>
          </w:p>
        </w:tc>
        <w:tc>
          <w:tcPr>
            <w:tcW w:w="728" w:type="dxa"/>
            <w:gridSpan w:val="2"/>
            <w:tcBorders>
              <w:top w:val="single" w:sz="4" w:space="0" w:color="auto"/>
              <w:bottom w:val="single" w:sz="4" w:space="0" w:color="auto"/>
            </w:tcBorders>
            <w:shd w:val="clear" w:color="auto" w:fill="auto"/>
            <w:hideMark/>
          </w:tcPr>
          <w:p w14:paraId="2414E510"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2 000</w:t>
            </w:r>
          </w:p>
        </w:tc>
        <w:tc>
          <w:tcPr>
            <w:tcW w:w="1007" w:type="dxa"/>
            <w:tcBorders>
              <w:top w:val="single" w:sz="4" w:space="0" w:color="auto"/>
              <w:bottom w:val="single" w:sz="4" w:space="0" w:color="auto"/>
            </w:tcBorders>
            <w:shd w:val="clear" w:color="auto" w:fill="auto"/>
            <w:hideMark/>
          </w:tcPr>
          <w:p w14:paraId="50A450CE"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54 500</w:t>
            </w:r>
          </w:p>
        </w:tc>
        <w:tc>
          <w:tcPr>
            <w:tcW w:w="770" w:type="dxa"/>
            <w:gridSpan w:val="2"/>
            <w:tcBorders>
              <w:top w:val="single" w:sz="4" w:space="0" w:color="auto"/>
              <w:bottom w:val="single" w:sz="4" w:space="0" w:color="auto"/>
            </w:tcBorders>
            <w:shd w:val="clear" w:color="auto" w:fill="auto"/>
            <w:hideMark/>
          </w:tcPr>
          <w:p w14:paraId="4ABCDF4E"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2 000</w:t>
            </w:r>
          </w:p>
        </w:tc>
        <w:tc>
          <w:tcPr>
            <w:tcW w:w="939" w:type="dxa"/>
            <w:tcBorders>
              <w:top w:val="single" w:sz="4" w:space="0" w:color="auto"/>
              <w:bottom w:val="single" w:sz="4" w:space="0" w:color="auto"/>
            </w:tcBorders>
            <w:shd w:val="clear" w:color="auto" w:fill="auto"/>
            <w:hideMark/>
          </w:tcPr>
          <w:p w14:paraId="4ACF7F76"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14 500</w:t>
            </w:r>
          </w:p>
        </w:tc>
        <w:tc>
          <w:tcPr>
            <w:tcW w:w="797" w:type="dxa"/>
            <w:gridSpan w:val="2"/>
            <w:tcBorders>
              <w:top w:val="single" w:sz="4" w:space="0" w:color="auto"/>
              <w:bottom w:val="single" w:sz="4" w:space="0" w:color="auto"/>
            </w:tcBorders>
            <w:shd w:val="clear" w:color="auto" w:fill="auto"/>
            <w:hideMark/>
          </w:tcPr>
          <w:p w14:paraId="1559C0B0"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2 000</w:t>
            </w:r>
          </w:p>
        </w:tc>
        <w:tc>
          <w:tcPr>
            <w:tcW w:w="966" w:type="dxa"/>
            <w:tcBorders>
              <w:top w:val="single" w:sz="4" w:space="0" w:color="auto"/>
              <w:bottom w:val="single" w:sz="4" w:space="0" w:color="auto"/>
            </w:tcBorders>
            <w:shd w:val="clear" w:color="auto" w:fill="auto"/>
            <w:hideMark/>
          </w:tcPr>
          <w:p w14:paraId="2F41EC37"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14 500</w:t>
            </w:r>
          </w:p>
        </w:tc>
        <w:tc>
          <w:tcPr>
            <w:tcW w:w="763" w:type="dxa"/>
            <w:gridSpan w:val="2"/>
            <w:tcBorders>
              <w:top w:val="single" w:sz="4" w:space="0" w:color="auto"/>
              <w:bottom w:val="single" w:sz="4" w:space="0" w:color="auto"/>
            </w:tcBorders>
            <w:shd w:val="clear" w:color="auto" w:fill="auto"/>
            <w:hideMark/>
          </w:tcPr>
          <w:p w14:paraId="0F0FD060"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2 000</w:t>
            </w:r>
          </w:p>
        </w:tc>
        <w:tc>
          <w:tcPr>
            <w:tcW w:w="951" w:type="dxa"/>
            <w:tcBorders>
              <w:top w:val="single" w:sz="4" w:space="0" w:color="auto"/>
              <w:bottom w:val="single" w:sz="4" w:space="0" w:color="auto"/>
            </w:tcBorders>
            <w:shd w:val="clear" w:color="auto" w:fill="auto"/>
            <w:hideMark/>
          </w:tcPr>
          <w:p w14:paraId="6CB9B6E8"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24 500</w:t>
            </w:r>
          </w:p>
        </w:tc>
        <w:tc>
          <w:tcPr>
            <w:tcW w:w="775" w:type="dxa"/>
            <w:tcBorders>
              <w:top w:val="single" w:sz="4" w:space="0" w:color="auto"/>
              <w:bottom w:val="single" w:sz="4" w:space="0" w:color="auto"/>
            </w:tcBorders>
            <w:shd w:val="clear" w:color="auto" w:fill="auto"/>
            <w:hideMark/>
          </w:tcPr>
          <w:p w14:paraId="2BAADFCA"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2 000</w:t>
            </w:r>
          </w:p>
        </w:tc>
      </w:tr>
      <w:tr w:rsidR="00D10099" w:rsidRPr="008545AE" w14:paraId="388ED58C" w14:textId="77777777" w:rsidTr="00191C89">
        <w:trPr>
          <w:trHeight w:val="807"/>
        </w:trPr>
        <w:tc>
          <w:tcPr>
            <w:tcW w:w="1386" w:type="dxa"/>
            <w:tcBorders>
              <w:top w:val="single" w:sz="4" w:space="0" w:color="auto"/>
              <w:bottom w:val="nil"/>
            </w:tcBorders>
            <w:shd w:val="clear" w:color="auto" w:fill="auto"/>
            <w:hideMark/>
          </w:tcPr>
          <w:p w14:paraId="2CD5E80B" w14:textId="77777777" w:rsidR="00D10099" w:rsidRPr="008545AE" w:rsidRDefault="00D10099" w:rsidP="00191C89">
            <w:pPr>
              <w:tabs>
                <w:tab w:val="left" w:pos="196"/>
              </w:tabs>
              <w:suppressAutoHyphens w:val="0"/>
              <w:spacing w:before="40" w:after="40" w:line="220" w:lineRule="exact"/>
              <w:ind w:right="113"/>
              <w:rPr>
                <w:sz w:val="18"/>
              </w:rPr>
            </w:pPr>
            <w:r w:rsidRPr="008545AE">
              <w:rPr>
                <w:sz w:val="18"/>
              </w:rPr>
              <w:t>V.</w:t>
            </w:r>
            <w:r w:rsidRPr="008545AE">
              <w:rPr>
                <w:sz w:val="18"/>
              </w:rPr>
              <w:br/>
              <w:t>Compliance mechanism</w:t>
            </w:r>
          </w:p>
        </w:tc>
        <w:tc>
          <w:tcPr>
            <w:tcW w:w="2737" w:type="dxa"/>
            <w:tcBorders>
              <w:top w:val="single" w:sz="4" w:space="0" w:color="auto"/>
              <w:bottom w:val="nil"/>
            </w:tcBorders>
            <w:shd w:val="clear" w:color="auto" w:fill="auto"/>
            <w:hideMark/>
          </w:tcPr>
          <w:p w14:paraId="2533AA9D" w14:textId="0F2B1E51" w:rsidR="00D10099" w:rsidRPr="008545AE" w:rsidRDefault="00D10099" w:rsidP="00191C89">
            <w:pPr>
              <w:suppressAutoHyphens w:val="0"/>
              <w:spacing w:before="40" w:after="40" w:line="220" w:lineRule="exact"/>
              <w:ind w:right="113"/>
              <w:rPr>
                <w:sz w:val="18"/>
              </w:rPr>
            </w:pPr>
            <w:r w:rsidRPr="008545AE">
              <w:rPr>
                <w:sz w:val="18"/>
              </w:rPr>
              <w:t xml:space="preserve">Professional </w:t>
            </w:r>
            <w:r w:rsidR="000D3343" w:rsidRPr="008545AE">
              <w:rPr>
                <w:sz w:val="18"/>
              </w:rPr>
              <w:t>staff support,</w:t>
            </w:r>
            <w:r w:rsidR="000D3343" w:rsidRPr="008545AE">
              <w:rPr>
                <w:i/>
                <w:iCs/>
                <w:sz w:val="18"/>
                <w:vertAlign w:val="superscript"/>
              </w:rPr>
              <w:t>c</w:t>
            </w:r>
            <w:r w:rsidR="000D3343" w:rsidRPr="008545AE">
              <w:rPr>
                <w:sz w:val="18"/>
              </w:rPr>
              <w:t xml:space="preserve"> </w:t>
            </w:r>
            <w:r w:rsidRPr="008545AE">
              <w:rPr>
                <w:sz w:val="18"/>
              </w:rPr>
              <w:t>two P-3 staff: one at 80 per cent and one at 40 per cent of FTE</w:t>
            </w:r>
          </w:p>
        </w:tc>
        <w:tc>
          <w:tcPr>
            <w:tcW w:w="938" w:type="dxa"/>
            <w:tcBorders>
              <w:top w:val="single" w:sz="4" w:space="0" w:color="auto"/>
              <w:bottom w:val="nil"/>
            </w:tcBorders>
            <w:shd w:val="clear" w:color="auto" w:fill="auto"/>
            <w:hideMark/>
          </w:tcPr>
          <w:p w14:paraId="4A2520DA" w14:textId="77777777" w:rsidR="00D10099" w:rsidRPr="008545AE" w:rsidRDefault="00D10099" w:rsidP="00191C89">
            <w:pPr>
              <w:suppressAutoHyphens w:val="0"/>
              <w:spacing w:before="40" w:after="40" w:line="220" w:lineRule="exact"/>
              <w:ind w:right="113"/>
              <w:jc w:val="right"/>
              <w:rPr>
                <w:sz w:val="18"/>
              </w:rPr>
            </w:pPr>
            <w:r w:rsidRPr="008545AE">
              <w:rPr>
                <w:sz w:val="18"/>
              </w:rPr>
              <w:t>216 000</w:t>
            </w:r>
          </w:p>
        </w:tc>
        <w:tc>
          <w:tcPr>
            <w:tcW w:w="728" w:type="dxa"/>
            <w:gridSpan w:val="2"/>
            <w:tcBorders>
              <w:top w:val="single" w:sz="4" w:space="0" w:color="auto"/>
              <w:bottom w:val="nil"/>
            </w:tcBorders>
            <w:shd w:val="clear" w:color="auto" w:fill="auto"/>
            <w:hideMark/>
          </w:tcPr>
          <w:p w14:paraId="0D6A208B"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single" w:sz="4" w:space="0" w:color="auto"/>
              <w:bottom w:val="nil"/>
            </w:tcBorders>
            <w:shd w:val="clear" w:color="auto" w:fill="auto"/>
            <w:noWrap/>
            <w:hideMark/>
          </w:tcPr>
          <w:p w14:paraId="3B6F23B4" w14:textId="77777777" w:rsidR="00D10099" w:rsidRPr="008545AE" w:rsidRDefault="00D10099" w:rsidP="00191C89">
            <w:pPr>
              <w:suppressAutoHyphens w:val="0"/>
              <w:spacing w:before="40" w:after="40" w:line="220" w:lineRule="exact"/>
              <w:ind w:right="113"/>
              <w:jc w:val="right"/>
              <w:rPr>
                <w:sz w:val="18"/>
              </w:rPr>
            </w:pPr>
            <w:r w:rsidRPr="008545AE">
              <w:rPr>
                <w:sz w:val="18"/>
              </w:rPr>
              <w:t>216 000</w:t>
            </w:r>
          </w:p>
        </w:tc>
        <w:tc>
          <w:tcPr>
            <w:tcW w:w="770" w:type="dxa"/>
            <w:gridSpan w:val="2"/>
            <w:tcBorders>
              <w:top w:val="single" w:sz="4" w:space="0" w:color="auto"/>
              <w:bottom w:val="nil"/>
            </w:tcBorders>
            <w:shd w:val="clear" w:color="auto" w:fill="auto"/>
            <w:hideMark/>
          </w:tcPr>
          <w:p w14:paraId="31B97480"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single" w:sz="4" w:space="0" w:color="auto"/>
              <w:bottom w:val="nil"/>
            </w:tcBorders>
            <w:shd w:val="clear" w:color="auto" w:fill="auto"/>
            <w:noWrap/>
            <w:hideMark/>
          </w:tcPr>
          <w:p w14:paraId="32B7309C" w14:textId="77777777" w:rsidR="00D10099" w:rsidRPr="008545AE" w:rsidRDefault="00D10099" w:rsidP="00191C89">
            <w:pPr>
              <w:suppressAutoHyphens w:val="0"/>
              <w:spacing w:before="40" w:after="40" w:line="220" w:lineRule="exact"/>
              <w:ind w:right="113"/>
              <w:jc w:val="right"/>
              <w:rPr>
                <w:sz w:val="18"/>
              </w:rPr>
            </w:pPr>
            <w:r w:rsidRPr="008545AE">
              <w:rPr>
                <w:sz w:val="18"/>
              </w:rPr>
              <w:t>216 000</w:t>
            </w:r>
          </w:p>
        </w:tc>
        <w:tc>
          <w:tcPr>
            <w:tcW w:w="797" w:type="dxa"/>
            <w:gridSpan w:val="2"/>
            <w:tcBorders>
              <w:top w:val="single" w:sz="4" w:space="0" w:color="auto"/>
              <w:bottom w:val="nil"/>
            </w:tcBorders>
            <w:shd w:val="clear" w:color="auto" w:fill="auto"/>
            <w:hideMark/>
          </w:tcPr>
          <w:p w14:paraId="38D0AFE8"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single" w:sz="4" w:space="0" w:color="auto"/>
              <w:bottom w:val="nil"/>
            </w:tcBorders>
            <w:shd w:val="clear" w:color="auto" w:fill="auto"/>
            <w:noWrap/>
            <w:hideMark/>
          </w:tcPr>
          <w:p w14:paraId="38F92BF3" w14:textId="77777777" w:rsidR="00D10099" w:rsidRPr="008545AE" w:rsidRDefault="00D10099" w:rsidP="00191C89">
            <w:pPr>
              <w:suppressAutoHyphens w:val="0"/>
              <w:spacing w:before="40" w:after="40" w:line="220" w:lineRule="exact"/>
              <w:ind w:right="113"/>
              <w:jc w:val="right"/>
              <w:rPr>
                <w:sz w:val="18"/>
              </w:rPr>
            </w:pPr>
            <w:r w:rsidRPr="008545AE">
              <w:rPr>
                <w:sz w:val="18"/>
              </w:rPr>
              <w:t>216 000</w:t>
            </w:r>
          </w:p>
        </w:tc>
        <w:tc>
          <w:tcPr>
            <w:tcW w:w="763" w:type="dxa"/>
            <w:gridSpan w:val="2"/>
            <w:tcBorders>
              <w:top w:val="single" w:sz="4" w:space="0" w:color="auto"/>
              <w:bottom w:val="nil"/>
            </w:tcBorders>
            <w:shd w:val="clear" w:color="auto" w:fill="auto"/>
            <w:hideMark/>
          </w:tcPr>
          <w:p w14:paraId="4A17ECDB"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single" w:sz="4" w:space="0" w:color="auto"/>
              <w:bottom w:val="nil"/>
            </w:tcBorders>
            <w:shd w:val="clear" w:color="auto" w:fill="auto"/>
            <w:noWrap/>
            <w:hideMark/>
          </w:tcPr>
          <w:p w14:paraId="12E676C3" w14:textId="77777777" w:rsidR="00D10099" w:rsidRPr="008545AE" w:rsidRDefault="00D10099" w:rsidP="00191C89">
            <w:pPr>
              <w:suppressAutoHyphens w:val="0"/>
              <w:spacing w:before="40" w:after="40" w:line="220" w:lineRule="exact"/>
              <w:ind w:right="113"/>
              <w:jc w:val="right"/>
              <w:rPr>
                <w:sz w:val="18"/>
              </w:rPr>
            </w:pPr>
            <w:r w:rsidRPr="008545AE">
              <w:rPr>
                <w:sz w:val="18"/>
              </w:rPr>
              <w:t>216 000</w:t>
            </w:r>
          </w:p>
        </w:tc>
        <w:tc>
          <w:tcPr>
            <w:tcW w:w="775" w:type="dxa"/>
            <w:tcBorders>
              <w:top w:val="single" w:sz="4" w:space="0" w:color="auto"/>
              <w:bottom w:val="nil"/>
            </w:tcBorders>
            <w:shd w:val="clear" w:color="auto" w:fill="auto"/>
            <w:hideMark/>
          </w:tcPr>
          <w:p w14:paraId="2E66CB37"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094E7563" w14:textId="77777777" w:rsidTr="00191C89">
        <w:trPr>
          <w:trHeight w:val="431"/>
        </w:trPr>
        <w:tc>
          <w:tcPr>
            <w:tcW w:w="1386" w:type="dxa"/>
            <w:tcBorders>
              <w:top w:val="nil"/>
              <w:bottom w:val="nil"/>
            </w:tcBorders>
            <w:shd w:val="clear" w:color="auto" w:fill="auto"/>
            <w:hideMark/>
          </w:tcPr>
          <w:p w14:paraId="5AA32A28"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4095399E" w14:textId="77777777" w:rsidR="00D10099" w:rsidRPr="008545AE" w:rsidRDefault="00D10099" w:rsidP="00191C89">
            <w:pPr>
              <w:suppressAutoHyphens w:val="0"/>
              <w:spacing w:before="40" w:after="40" w:line="220" w:lineRule="exact"/>
              <w:ind w:right="113"/>
              <w:rPr>
                <w:sz w:val="18"/>
              </w:rPr>
            </w:pPr>
            <w:r w:rsidRPr="008545AE">
              <w:rPr>
                <w:sz w:val="18"/>
              </w:rPr>
              <w:t>Consultancy (e.g., translation outside United Nations, preparation of the required material)</w:t>
            </w:r>
          </w:p>
        </w:tc>
        <w:tc>
          <w:tcPr>
            <w:tcW w:w="938" w:type="dxa"/>
            <w:tcBorders>
              <w:top w:val="nil"/>
              <w:bottom w:val="nil"/>
            </w:tcBorders>
            <w:shd w:val="clear" w:color="auto" w:fill="auto"/>
            <w:hideMark/>
          </w:tcPr>
          <w:p w14:paraId="37D02A41" w14:textId="77777777" w:rsidR="00D10099" w:rsidRPr="008545AE" w:rsidRDefault="00D10099" w:rsidP="00191C89">
            <w:pPr>
              <w:suppressAutoHyphens w:val="0"/>
              <w:spacing w:before="40" w:after="40" w:line="220" w:lineRule="exact"/>
              <w:ind w:right="113"/>
              <w:jc w:val="right"/>
              <w:rPr>
                <w:sz w:val="18"/>
              </w:rPr>
            </w:pPr>
            <w:r w:rsidRPr="008545AE">
              <w:rPr>
                <w:sz w:val="18"/>
              </w:rPr>
              <w:t>25 000</w:t>
            </w:r>
          </w:p>
        </w:tc>
        <w:tc>
          <w:tcPr>
            <w:tcW w:w="728" w:type="dxa"/>
            <w:gridSpan w:val="2"/>
            <w:tcBorders>
              <w:top w:val="nil"/>
              <w:bottom w:val="nil"/>
            </w:tcBorders>
            <w:shd w:val="clear" w:color="auto" w:fill="auto"/>
            <w:hideMark/>
          </w:tcPr>
          <w:p w14:paraId="47F1E0D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bottom w:val="nil"/>
            </w:tcBorders>
            <w:shd w:val="clear" w:color="auto" w:fill="auto"/>
            <w:noWrap/>
            <w:hideMark/>
          </w:tcPr>
          <w:p w14:paraId="254C9C03" w14:textId="77777777" w:rsidR="00D10099" w:rsidRPr="008545AE" w:rsidRDefault="00D10099" w:rsidP="00191C89">
            <w:pPr>
              <w:suppressAutoHyphens w:val="0"/>
              <w:spacing w:before="40" w:after="40" w:line="220" w:lineRule="exact"/>
              <w:ind w:right="113"/>
              <w:jc w:val="right"/>
              <w:rPr>
                <w:sz w:val="18"/>
              </w:rPr>
            </w:pPr>
            <w:r w:rsidRPr="008545AE">
              <w:rPr>
                <w:sz w:val="18"/>
              </w:rPr>
              <w:t>25 000</w:t>
            </w:r>
          </w:p>
        </w:tc>
        <w:tc>
          <w:tcPr>
            <w:tcW w:w="770" w:type="dxa"/>
            <w:gridSpan w:val="2"/>
            <w:tcBorders>
              <w:top w:val="nil"/>
              <w:bottom w:val="nil"/>
            </w:tcBorders>
            <w:shd w:val="clear" w:color="auto" w:fill="auto"/>
            <w:noWrap/>
            <w:hideMark/>
          </w:tcPr>
          <w:p w14:paraId="0709E022"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bottom w:val="nil"/>
            </w:tcBorders>
            <w:shd w:val="clear" w:color="auto" w:fill="auto"/>
            <w:noWrap/>
            <w:hideMark/>
          </w:tcPr>
          <w:p w14:paraId="20E81EF1" w14:textId="77777777" w:rsidR="00D10099" w:rsidRPr="008545AE" w:rsidRDefault="00D10099" w:rsidP="00191C89">
            <w:pPr>
              <w:suppressAutoHyphens w:val="0"/>
              <w:spacing w:before="40" w:after="40" w:line="220" w:lineRule="exact"/>
              <w:ind w:right="113"/>
              <w:jc w:val="right"/>
              <w:rPr>
                <w:sz w:val="18"/>
              </w:rPr>
            </w:pPr>
            <w:r w:rsidRPr="008545AE">
              <w:rPr>
                <w:sz w:val="18"/>
              </w:rPr>
              <w:t>25 000</w:t>
            </w:r>
          </w:p>
        </w:tc>
        <w:tc>
          <w:tcPr>
            <w:tcW w:w="797" w:type="dxa"/>
            <w:gridSpan w:val="2"/>
            <w:tcBorders>
              <w:top w:val="nil"/>
              <w:bottom w:val="nil"/>
            </w:tcBorders>
            <w:shd w:val="clear" w:color="auto" w:fill="auto"/>
            <w:noWrap/>
            <w:hideMark/>
          </w:tcPr>
          <w:p w14:paraId="03F7CBE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bottom w:val="nil"/>
            </w:tcBorders>
            <w:shd w:val="clear" w:color="auto" w:fill="auto"/>
            <w:noWrap/>
            <w:hideMark/>
          </w:tcPr>
          <w:p w14:paraId="54575522" w14:textId="77777777" w:rsidR="00D10099" w:rsidRPr="008545AE" w:rsidRDefault="00D10099" w:rsidP="00191C89">
            <w:pPr>
              <w:suppressAutoHyphens w:val="0"/>
              <w:spacing w:before="40" w:after="40" w:line="220" w:lineRule="exact"/>
              <w:ind w:right="113"/>
              <w:jc w:val="right"/>
              <w:rPr>
                <w:sz w:val="18"/>
              </w:rPr>
            </w:pPr>
            <w:r w:rsidRPr="008545AE">
              <w:rPr>
                <w:sz w:val="18"/>
              </w:rPr>
              <w:t>25 000</w:t>
            </w:r>
          </w:p>
        </w:tc>
        <w:tc>
          <w:tcPr>
            <w:tcW w:w="763" w:type="dxa"/>
            <w:gridSpan w:val="2"/>
            <w:tcBorders>
              <w:top w:val="nil"/>
              <w:bottom w:val="nil"/>
            </w:tcBorders>
            <w:shd w:val="clear" w:color="auto" w:fill="auto"/>
            <w:noWrap/>
            <w:hideMark/>
          </w:tcPr>
          <w:p w14:paraId="3569D3DE"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bottom w:val="nil"/>
            </w:tcBorders>
            <w:shd w:val="clear" w:color="auto" w:fill="auto"/>
            <w:noWrap/>
            <w:hideMark/>
          </w:tcPr>
          <w:p w14:paraId="37F1AF4F" w14:textId="77777777" w:rsidR="00D10099" w:rsidRPr="008545AE" w:rsidRDefault="00D10099" w:rsidP="00191C89">
            <w:pPr>
              <w:suppressAutoHyphens w:val="0"/>
              <w:spacing w:before="40" w:after="40" w:line="220" w:lineRule="exact"/>
              <w:ind w:right="113"/>
              <w:jc w:val="right"/>
              <w:rPr>
                <w:sz w:val="18"/>
              </w:rPr>
            </w:pPr>
            <w:r w:rsidRPr="008545AE">
              <w:rPr>
                <w:sz w:val="18"/>
              </w:rPr>
              <w:t>25 000</w:t>
            </w:r>
          </w:p>
        </w:tc>
        <w:tc>
          <w:tcPr>
            <w:tcW w:w="775" w:type="dxa"/>
            <w:tcBorders>
              <w:top w:val="nil"/>
              <w:bottom w:val="nil"/>
            </w:tcBorders>
            <w:shd w:val="clear" w:color="auto" w:fill="auto"/>
            <w:noWrap/>
            <w:hideMark/>
          </w:tcPr>
          <w:p w14:paraId="4DDF445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51F39C70" w14:textId="77777777" w:rsidTr="00191C89">
        <w:trPr>
          <w:trHeight w:val="960"/>
        </w:trPr>
        <w:tc>
          <w:tcPr>
            <w:tcW w:w="1386" w:type="dxa"/>
            <w:tcBorders>
              <w:top w:val="nil"/>
            </w:tcBorders>
            <w:shd w:val="clear" w:color="auto" w:fill="auto"/>
            <w:hideMark/>
          </w:tcPr>
          <w:p w14:paraId="21FA0306"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tcBorders>
            <w:shd w:val="clear" w:color="auto" w:fill="auto"/>
            <w:hideMark/>
          </w:tcPr>
          <w:p w14:paraId="0F52CF87" w14:textId="77777777" w:rsidR="00D10099" w:rsidRPr="008545AE" w:rsidRDefault="00D10099" w:rsidP="00191C89">
            <w:pPr>
              <w:suppressAutoHyphens w:val="0"/>
              <w:spacing w:before="40" w:after="40" w:line="220" w:lineRule="exact"/>
              <w:ind w:right="113"/>
              <w:rPr>
                <w:sz w:val="18"/>
              </w:rPr>
            </w:pPr>
            <w:r w:rsidRPr="008545AE">
              <w:rPr>
                <w:sz w:val="18"/>
              </w:rPr>
              <w:t>Travel, DSA of Committee members, other participants (4 Compliance Committee meetings per year)</w:t>
            </w:r>
          </w:p>
        </w:tc>
        <w:tc>
          <w:tcPr>
            <w:tcW w:w="938" w:type="dxa"/>
            <w:tcBorders>
              <w:top w:val="nil"/>
            </w:tcBorders>
            <w:shd w:val="clear" w:color="auto" w:fill="auto"/>
            <w:hideMark/>
          </w:tcPr>
          <w:p w14:paraId="76F0396B" w14:textId="77777777" w:rsidR="00D10099" w:rsidRPr="008545AE" w:rsidRDefault="00D10099" w:rsidP="00191C89">
            <w:pPr>
              <w:suppressAutoHyphens w:val="0"/>
              <w:spacing w:before="40" w:after="40" w:line="220" w:lineRule="exact"/>
              <w:ind w:right="113"/>
              <w:jc w:val="right"/>
              <w:rPr>
                <w:sz w:val="18"/>
              </w:rPr>
            </w:pPr>
            <w:r w:rsidRPr="008545AE">
              <w:rPr>
                <w:sz w:val="18"/>
              </w:rPr>
              <w:t>91 800</w:t>
            </w:r>
          </w:p>
        </w:tc>
        <w:tc>
          <w:tcPr>
            <w:tcW w:w="728" w:type="dxa"/>
            <w:gridSpan w:val="2"/>
            <w:tcBorders>
              <w:top w:val="nil"/>
            </w:tcBorders>
            <w:shd w:val="clear" w:color="auto" w:fill="auto"/>
            <w:hideMark/>
          </w:tcPr>
          <w:p w14:paraId="78D7B3BB"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tcBorders>
            <w:shd w:val="clear" w:color="auto" w:fill="auto"/>
            <w:noWrap/>
            <w:hideMark/>
          </w:tcPr>
          <w:p w14:paraId="06170280" w14:textId="77777777" w:rsidR="00D10099" w:rsidRPr="008545AE" w:rsidRDefault="00D10099" w:rsidP="00191C89">
            <w:pPr>
              <w:suppressAutoHyphens w:val="0"/>
              <w:spacing w:before="40" w:after="40" w:line="220" w:lineRule="exact"/>
              <w:ind w:right="113"/>
              <w:jc w:val="right"/>
              <w:rPr>
                <w:sz w:val="18"/>
              </w:rPr>
            </w:pPr>
            <w:r w:rsidRPr="008545AE">
              <w:rPr>
                <w:sz w:val="18"/>
              </w:rPr>
              <w:t>91 800</w:t>
            </w:r>
          </w:p>
        </w:tc>
        <w:tc>
          <w:tcPr>
            <w:tcW w:w="770" w:type="dxa"/>
            <w:gridSpan w:val="2"/>
            <w:tcBorders>
              <w:top w:val="nil"/>
            </w:tcBorders>
            <w:shd w:val="clear" w:color="auto" w:fill="auto"/>
            <w:hideMark/>
          </w:tcPr>
          <w:p w14:paraId="3BC79BD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tcBorders>
            <w:shd w:val="clear" w:color="auto" w:fill="auto"/>
            <w:noWrap/>
            <w:hideMark/>
          </w:tcPr>
          <w:p w14:paraId="73B1D7BF" w14:textId="77777777" w:rsidR="00D10099" w:rsidRPr="008545AE" w:rsidRDefault="00D10099" w:rsidP="00191C89">
            <w:pPr>
              <w:suppressAutoHyphens w:val="0"/>
              <w:spacing w:before="40" w:after="40" w:line="220" w:lineRule="exact"/>
              <w:ind w:right="113"/>
              <w:jc w:val="right"/>
              <w:rPr>
                <w:sz w:val="18"/>
              </w:rPr>
            </w:pPr>
            <w:r w:rsidRPr="008545AE">
              <w:rPr>
                <w:sz w:val="18"/>
              </w:rPr>
              <w:t>91 800</w:t>
            </w:r>
          </w:p>
        </w:tc>
        <w:tc>
          <w:tcPr>
            <w:tcW w:w="797" w:type="dxa"/>
            <w:gridSpan w:val="2"/>
            <w:tcBorders>
              <w:top w:val="nil"/>
            </w:tcBorders>
            <w:shd w:val="clear" w:color="auto" w:fill="auto"/>
            <w:hideMark/>
          </w:tcPr>
          <w:p w14:paraId="08AEC263"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tcBorders>
            <w:shd w:val="clear" w:color="auto" w:fill="auto"/>
            <w:noWrap/>
            <w:hideMark/>
          </w:tcPr>
          <w:p w14:paraId="3363F727" w14:textId="77777777" w:rsidR="00D10099" w:rsidRPr="008545AE" w:rsidRDefault="00D10099" w:rsidP="00191C89">
            <w:pPr>
              <w:suppressAutoHyphens w:val="0"/>
              <w:spacing w:before="40" w:after="40" w:line="220" w:lineRule="exact"/>
              <w:ind w:right="113"/>
              <w:jc w:val="right"/>
              <w:rPr>
                <w:sz w:val="18"/>
              </w:rPr>
            </w:pPr>
            <w:r w:rsidRPr="008545AE">
              <w:rPr>
                <w:sz w:val="18"/>
              </w:rPr>
              <w:t>91 800</w:t>
            </w:r>
          </w:p>
        </w:tc>
        <w:tc>
          <w:tcPr>
            <w:tcW w:w="763" w:type="dxa"/>
            <w:gridSpan w:val="2"/>
            <w:tcBorders>
              <w:top w:val="nil"/>
            </w:tcBorders>
            <w:shd w:val="clear" w:color="auto" w:fill="auto"/>
            <w:hideMark/>
          </w:tcPr>
          <w:p w14:paraId="1D0D6CE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tcBorders>
            <w:shd w:val="clear" w:color="auto" w:fill="auto"/>
            <w:noWrap/>
            <w:hideMark/>
          </w:tcPr>
          <w:p w14:paraId="2718D788" w14:textId="77777777" w:rsidR="00D10099" w:rsidRPr="008545AE" w:rsidRDefault="00D10099" w:rsidP="00191C89">
            <w:pPr>
              <w:suppressAutoHyphens w:val="0"/>
              <w:spacing w:before="40" w:after="40" w:line="220" w:lineRule="exact"/>
              <w:ind w:right="113"/>
              <w:jc w:val="right"/>
              <w:rPr>
                <w:sz w:val="18"/>
              </w:rPr>
            </w:pPr>
            <w:r w:rsidRPr="008545AE">
              <w:rPr>
                <w:sz w:val="18"/>
              </w:rPr>
              <w:t>91 800</w:t>
            </w:r>
          </w:p>
        </w:tc>
        <w:tc>
          <w:tcPr>
            <w:tcW w:w="775" w:type="dxa"/>
            <w:tcBorders>
              <w:top w:val="nil"/>
            </w:tcBorders>
            <w:shd w:val="clear" w:color="auto" w:fill="auto"/>
            <w:noWrap/>
            <w:hideMark/>
          </w:tcPr>
          <w:p w14:paraId="7F11338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77F33BEE" w14:textId="77777777" w:rsidTr="00191C89">
        <w:trPr>
          <w:trHeight w:val="300"/>
        </w:trPr>
        <w:tc>
          <w:tcPr>
            <w:tcW w:w="1386" w:type="dxa"/>
            <w:tcBorders>
              <w:bottom w:val="single" w:sz="4" w:space="0" w:color="auto"/>
            </w:tcBorders>
            <w:shd w:val="clear" w:color="auto" w:fill="auto"/>
            <w:hideMark/>
          </w:tcPr>
          <w:p w14:paraId="09C5440A" w14:textId="77777777" w:rsidR="00D10099" w:rsidRPr="008545AE" w:rsidRDefault="00D10099" w:rsidP="00191C89">
            <w:pPr>
              <w:tabs>
                <w:tab w:val="left" w:pos="196"/>
              </w:tabs>
              <w:suppressAutoHyphens w:val="0"/>
              <w:spacing w:before="40" w:after="80" w:line="220" w:lineRule="exact"/>
              <w:ind w:right="113"/>
              <w:rPr>
                <w:sz w:val="18"/>
              </w:rPr>
            </w:pPr>
          </w:p>
        </w:tc>
        <w:tc>
          <w:tcPr>
            <w:tcW w:w="2737" w:type="dxa"/>
            <w:tcBorders>
              <w:bottom w:val="single" w:sz="4" w:space="0" w:color="auto"/>
            </w:tcBorders>
            <w:shd w:val="clear" w:color="auto" w:fill="auto"/>
            <w:hideMark/>
          </w:tcPr>
          <w:p w14:paraId="6FCFF4D1" w14:textId="77777777" w:rsidR="00D10099" w:rsidRPr="008545AE" w:rsidRDefault="00D10099" w:rsidP="00191C89">
            <w:pPr>
              <w:suppressAutoHyphens w:val="0"/>
              <w:spacing w:before="40" w:after="80" w:line="220" w:lineRule="exact"/>
              <w:ind w:right="113"/>
              <w:rPr>
                <w:sz w:val="18"/>
              </w:rPr>
            </w:pPr>
            <w:r w:rsidRPr="008545AE">
              <w:rPr>
                <w:sz w:val="18"/>
              </w:rPr>
              <w:t>Travel, DSA (staff missions)</w:t>
            </w:r>
            <w:r w:rsidRPr="008545AE">
              <w:rPr>
                <w:i/>
                <w:iCs/>
                <w:sz w:val="18"/>
                <w:vertAlign w:val="superscript"/>
              </w:rPr>
              <w:t>e</w:t>
            </w:r>
          </w:p>
        </w:tc>
        <w:tc>
          <w:tcPr>
            <w:tcW w:w="938" w:type="dxa"/>
            <w:tcBorders>
              <w:bottom w:val="single" w:sz="4" w:space="0" w:color="auto"/>
            </w:tcBorders>
            <w:shd w:val="clear" w:color="auto" w:fill="auto"/>
            <w:hideMark/>
          </w:tcPr>
          <w:p w14:paraId="17EFF72E" w14:textId="77777777" w:rsidR="00D10099" w:rsidRPr="008545AE" w:rsidRDefault="00D10099" w:rsidP="00191C89">
            <w:pPr>
              <w:suppressAutoHyphens w:val="0"/>
              <w:spacing w:before="40" w:after="80" w:line="220" w:lineRule="exact"/>
              <w:ind w:right="113"/>
              <w:jc w:val="right"/>
              <w:rPr>
                <w:sz w:val="18"/>
              </w:rPr>
            </w:pPr>
            <w:r w:rsidRPr="008545AE">
              <w:rPr>
                <w:sz w:val="18"/>
              </w:rPr>
              <w:t>9 800</w:t>
            </w:r>
          </w:p>
        </w:tc>
        <w:tc>
          <w:tcPr>
            <w:tcW w:w="728" w:type="dxa"/>
            <w:gridSpan w:val="2"/>
            <w:tcBorders>
              <w:bottom w:val="single" w:sz="4" w:space="0" w:color="auto"/>
            </w:tcBorders>
            <w:shd w:val="clear" w:color="auto" w:fill="auto"/>
            <w:hideMark/>
          </w:tcPr>
          <w:p w14:paraId="6BEA5FEC"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1007" w:type="dxa"/>
            <w:tcBorders>
              <w:bottom w:val="single" w:sz="4" w:space="0" w:color="auto"/>
            </w:tcBorders>
            <w:shd w:val="clear" w:color="auto" w:fill="auto"/>
            <w:noWrap/>
            <w:hideMark/>
          </w:tcPr>
          <w:p w14:paraId="196ED420" w14:textId="77777777" w:rsidR="00D10099" w:rsidRPr="008545AE" w:rsidRDefault="00D10099" w:rsidP="00191C89">
            <w:pPr>
              <w:suppressAutoHyphens w:val="0"/>
              <w:spacing w:before="40" w:after="80" w:line="220" w:lineRule="exact"/>
              <w:ind w:right="113"/>
              <w:jc w:val="right"/>
              <w:rPr>
                <w:sz w:val="18"/>
              </w:rPr>
            </w:pPr>
            <w:r w:rsidRPr="008545AE">
              <w:rPr>
                <w:sz w:val="18"/>
              </w:rPr>
              <w:t>9 800</w:t>
            </w:r>
          </w:p>
        </w:tc>
        <w:tc>
          <w:tcPr>
            <w:tcW w:w="770" w:type="dxa"/>
            <w:gridSpan w:val="2"/>
            <w:tcBorders>
              <w:bottom w:val="single" w:sz="4" w:space="0" w:color="auto"/>
            </w:tcBorders>
            <w:shd w:val="clear" w:color="auto" w:fill="auto"/>
            <w:hideMark/>
          </w:tcPr>
          <w:p w14:paraId="4BCC9EF9"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39" w:type="dxa"/>
            <w:tcBorders>
              <w:bottom w:val="single" w:sz="4" w:space="0" w:color="auto"/>
            </w:tcBorders>
            <w:shd w:val="clear" w:color="auto" w:fill="auto"/>
            <w:noWrap/>
            <w:hideMark/>
          </w:tcPr>
          <w:p w14:paraId="03FB9E03" w14:textId="77777777" w:rsidR="00D10099" w:rsidRPr="008545AE" w:rsidRDefault="00D10099" w:rsidP="00191C89">
            <w:pPr>
              <w:suppressAutoHyphens w:val="0"/>
              <w:spacing w:before="40" w:after="80" w:line="220" w:lineRule="exact"/>
              <w:ind w:right="113"/>
              <w:jc w:val="right"/>
              <w:rPr>
                <w:sz w:val="18"/>
              </w:rPr>
            </w:pPr>
            <w:r w:rsidRPr="008545AE">
              <w:rPr>
                <w:sz w:val="18"/>
              </w:rPr>
              <w:t>9 800</w:t>
            </w:r>
          </w:p>
        </w:tc>
        <w:tc>
          <w:tcPr>
            <w:tcW w:w="797" w:type="dxa"/>
            <w:gridSpan w:val="2"/>
            <w:tcBorders>
              <w:bottom w:val="single" w:sz="4" w:space="0" w:color="auto"/>
            </w:tcBorders>
            <w:shd w:val="clear" w:color="auto" w:fill="auto"/>
            <w:hideMark/>
          </w:tcPr>
          <w:p w14:paraId="66E98D9D"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66" w:type="dxa"/>
            <w:tcBorders>
              <w:bottom w:val="single" w:sz="4" w:space="0" w:color="auto"/>
            </w:tcBorders>
            <w:shd w:val="clear" w:color="auto" w:fill="auto"/>
            <w:noWrap/>
            <w:hideMark/>
          </w:tcPr>
          <w:p w14:paraId="28EAA68A" w14:textId="77777777" w:rsidR="00D10099" w:rsidRPr="008545AE" w:rsidRDefault="00D10099" w:rsidP="00191C89">
            <w:pPr>
              <w:suppressAutoHyphens w:val="0"/>
              <w:spacing w:before="40" w:after="80" w:line="220" w:lineRule="exact"/>
              <w:ind w:right="113"/>
              <w:jc w:val="right"/>
              <w:rPr>
                <w:sz w:val="18"/>
              </w:rPr>
            </w:pPr>
            <w:r w:rsidRPr="008545AE">
              <w:rPr>
                <w:sz w:val="18"/>
              </w:rPr>
              <w:t>9 800</w:t>
            </w:r>
          </w:p>
        </w:tc>
        <w:tc>
          <w:tcPr>
            <w:tcW w:w="763" w:type="dxa"/>
            <w:gridSpan w:val="2"/>
            <w:tcBorders>
              <w:bottom w:val="single" w:sz="4" w:space="0" w:color="auto"/>
            </w:tcBorders>
            <w:shd w:val="clear" w:color="auto" w:fill="auto"/>
            <w:hideMark/>
          </w:tcPr>
          <w:p w14:paraId="4D03C231"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51" w:type="dxa"/>
            <w:tcBorders>
              <w:bottom w:val="single" w:sz="4" w:space="0" w:color="auto"/>
            </w:tcBorders>
            <w:shd w:val="clear" w:color="auto" w:fill="auto"/>
            <w:noWrap/>
            <w:hideMark/>
          </w:tcPr>
          <w:p w14:paraId="243DA546" w14:textId="77777777" w:rsidR="00D10099" w:rsidRPr="008545AE" w:rsidRDefault="00D10099" w:rsidP="00191C89">
            <w:pPr>
              <w:suppressAutoHyphens w:val="0"/>
              <w:spacing w:before="40" w:after="80" w:line="220" w:lineRule="exact"/>
              <w:ind w:right="113"/>
              <w:jc w:val="right"/>
              <w:rPr>
                <w:sz w:val="18"/>
              </w:rPr>
            </w:pPr>
            <w:r w:rsidRPr="008545AE">
              <w:rPr>
                <w:sz w:val="18"/>
              </w:rPr>
              <w:t>9 800</w:t>
            </w:r>
          </w:p>
        </w:tc>
        <w:tc>
          <w:tcPr>
            <w:tcW w:w="775" w:type="dxa"/>
            <w:tcBorders>
              <w:bottom w:val="single" w:sz="4" w:space="0" w:color="auto"/>
            </w:tcBorders>
            <w:shd w:val="clear" w:color="auto" w:fill="auto"/>
            <w:hideMark/>
          </w:tcPr>
          <w:p w14:paraId="6BFA2F3E"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r>
      <w:tr w:rsidR="00D10099" w:rsidRPr="008545AE" w14:paraId="62D56030" w14:textId="77777777" w:rsidTr="00191C89">
        <w:trPr>
          <w:trHeight w:val="300"/>
        </w:trPr>
        <w:tc>
          <w:tcPr>
            <w:tcW w:w="1386" w:type="dxa"/>
            <w:tcBorders>
              <w:top w:val="single" w:sz="4" w:space="0" w:color="auto"/>
              <w:bottom w:val="single" w:sz="4" w:space="0" w:color="auto"/>
            </w:tcBorders>
            <w:shd w:val="clear" w:color="auto" w:fill="auto"/>
            <w:hideMark/>
          </w:tcPr>
          <w:p w14:paraId="494F1491" w14:textId="77777777" w:rsidR="00D10099" w:rsidRPr="008545AE" w:rsidRDefault="00D10099" w:rsidP="00191C89">
            <w:pPr>
              <w:tabs>
                <w:tab w:val="left" w:pos="196"/>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hideMark/>
          </w:tcPr>
          <w:p w14:paraId="79D4E94C" w14:textId="77777777" w:rsidR="00D10099" w:rsidRPr="008545AE" w:rsidRDefault="00D10099" w:rsidP="00191C89">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7806F4A7"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342 600</w:t>
            </w:r>
          </w:p>
        </w:tc>
        <w:tc>
          <w:tcPr>
            <w:tcW w:w="728" w:type="dxa"/>
            <w:gridSpan w:val="2"/>
            <w:tcBorders>
              <w:top w:val="single" w:sz="4" w:space="0" w:color="auto"/>
              <w:bottom w:val="single" w:sz="4" w:space="0" w:color="auto"/>
            </w:tcBorders>
            <w:shd w:val="clear" w:color="auto" w:fill="auto"/>
            <w:hideMark/>
          </w:tcPr>
          <w:p w14:paraId="3DE4A82C"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bottom w:val="single" w:sz="4" w:space="0" w:color="auto"/>
            </w:tcBorders>
            <w:shd w:val="clear" w:color="auto" w:fill="auto"/>
            <w:hideMark/>
          </w:tcPr>
          <w:p w14:paraId="0814836B"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342 600</w:t>
            </w:r>
          </w:p>
        </w:tc>
        <w:tc>
          <w:tcPr>
            <w:tcW w:w="770" w:type="dxa"/>
            <w:gridSpan w:val="2"/>
            <w:tcBorders>
              <w:top w:val="single" w:sz="4" w:space="0" w:color="auto"/>
              <w:bottom w:val="single" w:sz="4" w:space="0" w:color="auto"/>
            </w:tcBorders>
            <w:shd w:val="clear" w:color="auto" w:fill="auto"/>
            <w:hideMark/>
          </w:tcPr>
          <w:p w14:paraId="160254C6"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hideMark/>
          </w:tcPr>
          <w:p w14:paraId="727AEC8B"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342 600</w:t>
            </w:r>
          </w:p>
        </w:tc>
        <w:tc>
          <w:tcPr>
            <w:tcW w:w="797" w:type="dxa"/>
            <w:gridSpan w:val="2"/>
            <w:tcBorders>
              <w:top w:val="single" w:sz="4" w:space="0" w:color="auto"/>
              <w:bottom w:val="single" w:sz="4" w:space="0" w:color="auto"/>
            </w:tcBorders>
            <w:shd w:val="clear" w:color="auto" w:fill="auto"/>
            <w:noWrap/>
            <w:hideMark/>
          </w:tcPr>
          <w:p w14:paraId="70D18EAC"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325B5831"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342 600</w:t>
            </w:r>
          </w:p>
        </w:tc>
        <w:tc>
          <w:tcPr>
            <w:tcW w:w="763" w:type="dxa"/>
            <w:gridSpan w:val="2"/>
            <w:tcBorders>
              <w:top w:val="single" w:sz="4" w:space="0" w:color="auto"/>
              <w:bottom w:val="single" w:sz="4" w:space="0" w:color="auto"/>
            </w:tcBorders>
            <w:shd w:val="clear" w:color="auto" w:fill="auto"/>
            <w:noWrap/>
            <w:hideMark/>
          </w:tcPr>
          <w:p w14:paraId="75532571"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11D0517F"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342 600</w:t>
            </w:r>
          </w:p>
        </w:tc>
        <w:tc>
          <w:tcPr>
            <w:tcW w:w="775" w:type="dxa"/>
            <w:tcBorders>
              <w:top w:val="single" w:sz="4" w:space="0" w:color="auto"/>
              <w:bottom w:val="single" w:sz="4" w:space="0" w:color="auto"/>
            </w:tcBorders>
            <w:shd w:val="clear" w:color="auto" w:fill="auto"/>
            <w:noWrap/>
            <w:hideMark/>
          </w:tcPr>
          <w:p w14:paraId="7FD328E9"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r>
      <w:tr w:rsidR="00D10099" w:rsidRPr="008545AE" w14:paraId="2EEED4E8" w14:textId="77777777" w:rsidTr="00191C89">
        <w:trPr>
          <w:trHeight w:val="555"/>
        </w:trPr>
        <w:tc>
          <w:tcPr>
            <w:tcW w:w="1386" w:type="dxa"/>
            <w:vMerge w:val="restart"/>
            <w:tcBorders>
              <w:top w:val="single" w:sz="4" w:space="0" w:color="auto"/>
            </w:tcBorders>
            <w:shd w:val="clear" w:color="auto" w:fill="auto"/>
            <w:hideMark/>
          </w:tcPr>
          <w:p w14:paraId="2ED800DB" w14:textId="77777777" w:rsidR="00D10099" w:rsidRPr="008545AE" w:rsidRDefault="00D10099" w:rsidP="00191C89">
            <w:pPr>
              <w:tabs>
                <w:tab w:val="left" w:pos="196"/>
              </w:tabs>
              <w:suppressAutoHyphens w:val="0"/>
              <w:spacing w:before="80" w:after="40" w:line="220" w:lineRule="exact"/>
              <w:ind w:right="113"/>
              <w:rPr>
                <w:sz w:val="18"/>
              </w:rPr>
            </w:pPr>
            <w:r w:rsidRPr="008545AE">
              <w:rPr>
                <w:sz w:val="18"/>
              </w:rPr>
              <w:t>VI.</w:t>
            </w:r>
            <w:r w:rsidRPr="008545AE">
              <w:rPr>
                <w:sz w:val="18"/>
              </w:rPr>
              <w:br/>
              <w:t>Capacity-building</w:t>
            </w:r>
            <w:r w:rsidRPr="008545AE">
              <w:rPr>
                <w:i/>
                <w:iCs/>
                <w:sz w:val="18"/>
                <w:vertAlign w:val="superscript"/>
              </w:rPr>
              <w:t>f</w:t>
            </w:r>
          </w:p>
        </w:tc>
        <w:tc>
          <w:tcPr>
            <w:tcW w:w="2737" w:type="dxa"/>
            <w:tcBorders>
              <w:top w:val="single" w:sz="4" w:space="0" w:color="auto"/>
              <w:bottom w:val="nil"/>
            </w:tcBorders>
            <w:shd w:val="clear" w:color="auto" w:fill="auto"/>
            <w:hideMark/>
          </w:tcPr>
          <w:p w14:paraId="2FA5AF38" w14:textId="0436B317" w:rsidR="00D10099" w:rsidRPr="008545AE" w:rsidRDefault="00D10099" w:rsidP="00191C89">
            <w:pPr>
              <w:suppressAutoHyphens w:val="0"/>
              <w:spacing w:before="80" w:after="40" w:line="220" w:lineRule="exact"/>
              <w:ind w:right="113"/>
              <w:rPr>
                <w:sz w:val="18"/>
              </w:rPr>
            </w:pPr>
            <w:r w:rsidRPr="008545AE">
              <w:rPr>
                <w:sz w:val="18"/>
              </w:rPr>
              <w:t xml:space="preserve">Professional </w:t>
            </w:r>
            <w:r w:rsidR="000D3343" w:rsidRPr="008545AE">
              <w:rPr>
                <w:sz w:val="18"/>
              </w:rPr>
              <w:t>staff support,</w:t>
            </w:r>
            <w:r w:rsidR="000D3343" w:rsidRPr="008545AE">
              <w:rPr>
                <w:i/>
                <w:iCs/>
                <w:sz w:val="18"/>
                <w:vertAlign w:val="superscript"/>
              </w:rPr>
              <w:t>c</w:t>
            </w:r>
            <w:r w:rsidR="000D3343" w:rsidRPr="008545AE">
              <w:rPr>
                <w:sz w:val="18"/>
              </w:rPr>
              <w:t xml:space="preserve"> </w:t>
            </w:r>
            <w:r w:rsidRPr="008545AE">
              <w:rPr>
                <w:sz w:val="18"/>
              </w:rPr>
              <w:t>one P–3 staff at 15 per cent of FTE</w:t>
            </w:r>
          </w:p>
        </w:tc>
        <w:tc>
          <w:tcPr>
            <w:tcW w:w="938" w:type="dxa"/>
            <w:tcBorders>
              <w:top w:val="single" w:sz="4" w:space="0" w:color="auto"/>
              <w:bottom w:val="nil"/>
            </w:tcBorders>
            <w:shd w:val="clear" w:color="auto" w:fill="auto"/>
            <w:hideMark/>
          </w:tcPr>
          <w:p w14:paraId="023FD323"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28" w:type="dxa"/>
            <w:gridSpan w:val="2"/>
            <w:tcBorders>
              <w:top w:val="single" w:sz="4" w:space="0" w:color="auto"/>
              <w:bottom w:val="nil"/>
            </w:tcBorders>
            <w:shd w:val="clear" w:color="auto" w:fill="auto"/>
            <w:hideMark/>
          </w:tcPr>
          <w:p w14:paraId="65938662"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1007" w:type="dxa"/>
            <w:tcBorders>
              <w:top w:val="single" w:sz="4" w:space="0" w:color="auto"/>
              <w:bottom w:val="nil"/>
            </w:tcBorders>
            <w:shd w:val="clear" w:color="auto" w:fill="auto"/>
            <w:noWrap/>
            <w:hideMark/>
          </w:tcPr>
          <w:p w14:paraId="67973EEF"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70" w:type="dxa"/>
            <w:gridSpan w:val="2"/>
            <w:tcBorders>
              <w:top w:val="single" w:sz="4" w:space="0" w:color="auto"/>
              <w:bottom w:val="nil"/>
            </w:tcBorders>
            <w:shd w:val="clear" w:color="auto" w:fill="auto"/>
            <w:hideMark/>
          </w:tcPr>
          <w:p w14:paraId="305645CB"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39" w:type="dxa"/>
            <w:tcBorders>
              <w:top w:val="single" w:sz="4" w:space="0" w:color="auto"/>
              <w:bottom w:val="nil"/>
            </w:tcBorders>
            <w:shd w:val="clear" w:color="auto" w:fill="auto"/>
            <w:noWrap/>
            <w:hideMark/>
          </w:tcPr>
          <w:p w14:paraId="78C056F5"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97" w:type="dxa"/>
            <w:gridSpan w:val="2"/>
            <w:tcBorders>
              <w:top w:val="single" w:sz="4" w:space="0" w:color="auto"/>
              <w:bottom w:val="nil"/>
            </w:tcBorders>
            <w:shd w:val="clear" w:color="auto" w:fill="auto"/>
            <w:hideMark/>
          </w:tcPr>
          <w:p w14:paraId="05D4E985"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66" w:type="dxa"/>
            <w:tcBorders>
              <w:top w:val="single" w:sz="4" w:space="0" w:color="auto"/>
              <w:bottom w:val="nil"/>
            </w:tcBorders>
            <w:shd w:val="clear" w:color="auto" w:fill="auto"/>
            <w:noWrap/>
            <w:hideMark/>
          </w:tcPr>
          <w:p w14:paraId="540F582D"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63" w:type="dxa"/>
            <w:gridSpan w:val="2"/>
            <w:tcBorders>
              <w:top w:val="single" w:sz="4" w:space="0" w:color="auto"/>
              <w:bottom w:val="nil"/>
            </w:tcBorders>
            <w:shd w:val="clear" w:color="auto" w:fill="auto"/>
            <w:hideMark/>
          </w:tcPr>
          <w:p w14:paraId="6BB68D69"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51" w:type="dxa"/>
            <w:tcBorders>
              <w:top w:val="single" w:sz="4" w:space="0" w:color="auto"/>
              <w:bottom w:val="nil"/>
            </w:tcBorders>
            <w:shd w:val="clear" w:color="auto" w:fill="auto"/>
            <w:noWrap/>
            <w:hideMark/>
          </w:tcPr>
          <w:p w14:paraId="555BF7E5"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75" w:type="dxa"/>
            <w:tcBorders>
              <w:top w:val="single" w:sz="4" w:space="0" w:color="auto"/>
              <w:bottom w:val="nil"/>
            </w:tcBorders>
            <w:shd w:val="clear" w:color="auto" w:fill="auto"/>
            <w:hideMark/>
          </w:tcPr>
          <w:p w14:paraId="4441E4AF"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r>
      <w:tr w:rsidR="00D10099" w:rsidRPr="008545AE" w14:paraId="41E5129A" w14:textId="77777777" w:rsidTr="00191C89">
        <w:trPr>
          <w:trHeight w:val="720"/>
        </w:trPr>
        <w:tc>
          <w:tcPr>
            <w:tcW w:w="1386" w:type="dxa"/>
            <w:vMerge/>
            <w:tcBorders>
              <w:bottom w:val="nil"/>
            </w:tcBorders>
            <w:shd w:val="clear" w:color="auto" w:fill="auto"/>
            <w:hideMark/>
          </w:tcPr>
          <w:p w14:paraId="1B6A9F20"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6467561B" w14:textId="77777777" w:rsidR="00D10099" w:rsidRPr="008545AE" w:rsidRDefault="00D10099" w:rsidP="00191C89">
            <w:pPr>
              <w:suppressAutoHyphens w:val="0"/>
              <w:spacing w:before="40" w:after="40" w:line="220" w:lineRule="exact"/>
              <w:ind w:right="113"/>
              <w:rPr>
                <w:sz w:val="18"/>
              </w:rPr>
            </w:pPr>
            <w:r w:rsidRPr="008545AE">
              <w:rPr>
                <w:sz w:val="18"/>
              </w:rPr>
              <w:t>Consultancy (e.g., capacity-building activities, materials, studies)</w:t>
            </w:r>
          </w:p>
        </w:tc>
        <w:tc>
          <w:tcPr>
            <w:tcW w:w="938" w:type="dxa"/>
            <w:tcBorders>
              <w:top w:val="nil"/>
              <w:bottom w:val="nil"/>
            </w:tcBorders>
            <w:shd w:val="clear" w:color="auto" w:fill="auto"/>
            <w:hideMark/>
          </w:tcPr>
          <w:p w14:paraId="6B5F2E96"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28" w:type="dxa"/>
            <w:gridSpan w:val="2"/>
            <w:tcBorders>
              <w:top w:val="nil"/>
              <w:bottom w:val="nil"/>
            </w:tcBorders>
            <w:shd w:val="clear" w:color="auto" w:fill="auto"/>
            <w:hideMark/>
          </w:tcPr>
          <w:p w14:paraId="3D8B1618"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1007" w:type="dxa"/>
            <w:tcBorders>
              <w:top w:val="nil"/>
              <w:bottom w:val="nil"/>
            </w:tcBorders>
            <w:shd w:val="clear" w:color="auto" w:fill="auto"/>
            <w:noWrap/>
            <w:hideMark/>
          </w:tcPr>
          <w:p w14:paraId="1BDB7C40"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0" w:type="dxa"/>
            <w:gridSpan w:val="2"/>
            <w:tcBorders>
              <w:top w:val="nil"/>
              <w:bottom w:val="nil"/>
            </w:tcBorders>
            <w:shd w:val="clear" w:color="auto" w:fill="auto"/>
            <w:noWrap/>
            <w:hideMark/>
          </w:tcPr>
          <w:p w14:paraId="4E3A5B72"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939" w:type="dxa"/>
            <w:tcBorders>
              <w:top w:val="nil"/>
              <w:bottom w:val="nil"/>
            </w:tcBorders>
            <w:shd w:val="clear" w:color="auto" w:fill="auto"/>
            <w:noWrap/>
            <w:hideMark/>
          </w:tcPr>
          <w:p w14:paraId="2FD30719"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97" w:type="dxa"/>
            <w:gridSpan w:val="2"/>
            <w:tcBorders>
              <w:top w:val="nil"/>
              <w:bottom w:val="nil"/>
            </w:tcBorders>
            <w:shd w:val="clear" w:color="auto" w:fill="auto"/>
            <w:noWrap/>
            <w:hideMark/>
          </w:tcPr>
          <w:p w14:paraId="4DC40606"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966" w:type="dxa"/>
            <w:tcBorders>
              <w:top w:val="nil"/>
              <w:bottom w:val="nil"/>
            </w:tcBorders>
            <w:shd w:val="clear" w:color="auto" w:fill="auto"/>
            <w:noWrap/>
            <w:hideMark/>
          </w:tcPr>
          <w:p w14:paraId="7427FA01"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63" w:type="dxa"/>
            <w:gridSpan w:val="2"/>
            <w:tcBorders>
              <w:top w:val="nil"/>
              <w:bottom w:val="nil"/>
            </w:tcBorders>
            <w:shd w:val="clear" w:color="auto" w:fill="auto"/>
            <w:noWrap/>
            <w:hideMark/>
          </w:tcPr>
          <w:p w14:paraId="3CAEF2CC"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951" w:type="dxa"/>
            <w:tcBorders>
              <w:top w:val="nil"/>
              <w:bottom w:val="nil"/>
            </w:tcBorders>
            <w:shd w:val="clear" w:color="auto" w:fill="auto"/>
            <w:noWrap/>
            <w:hideMark/>
          </w:tcPr>
          <w:p w14:paraId="1EA54E75"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5" w:type="dxa"/>
            <w:tcBorders>
              <w:top w:val="nil"/>
              <w:bottom w:val="nil"/>
            </w:tcBorders>
            <w:shd w:val="clear" w:color="auto" w:fill="auto"/>
            <w:noWrap/>
            <w:hideMark/>
          </w:tcPr>
          <w:p w14:paraId="46BFA9E2"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r>
      <w:tr w:rsidR="00D10099" w:rsidRPr="008545AE" w14:paraId="695FDEFC" w14:textId="77777777" w:rsidTr="00191C89">
        <w:trPr>
          <w:trHeight w:val="960"/>
        </w:trPr>
        <w:tc>
          <w:tcPr>
            <w:tcW w:w="1386" w:type="dxa"/>
            <w:tcBorders>
              <w:top w:val="nil"/>
              <w:bottom w:val="nil"/>
            </w:tcBorders>
            <w:shd w:val="clear" w:color="auto" w:fill="auto"/>
            <w:hideMark/>
          </w:tcPr>
          <w:p w14:paraId="0C076D13"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13F01E30" w14:textId="77777777" w:rsidR="00D10099" w:rsidRPr="008545AE" w:rsidRDefault="00D10099" w:rsidP="00191C89">
            <w:pPr>
              <w:suppressAutoHyphens w:val="0"/>
              <w:spacing w:before="40" w:after="40" w:line="220" w:lineRule="exact"/>
              <w:ind w:right="113"/>
              <w:rPr>
                <w:sz w:val="18"/>
              </w:rPr>
            </w:pPr>
            <w:r w:rsidRPr="008545AE">
              <w:rPr>
                <w:sz w:val="18"/>
              </w:rPr>
              <w:t>Travel, DSA of eligible experts (e.g., annual meeting of capacity-building partners, capacity-building activities)</w:t>
            </w:r>
          </w:p>
        </w:tc>
        <w:tc>
          <w:tcPr>
            <w:tcW w:w="938" w:type="dxa"/>
            <w:tcBorders>
              <w:top w:val="nil"/>
              <w:bottom w:val="nil"/>
            </w:tcBorders>
            <w:shd w:val="clear" w:color="auto" w:fill="auto"/>
            <w:hideMark/>
          </w:tcPr>
          <w:p w14:paraId="7DC2D852"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728" w:type="dxa"/>
            <w:gridSpan w:val="2"/>
            <w:tcBorders>
              <w:top w:val="nil"/>
              <w:bottom w:val="nil"/>
            </w:tcBorders>
            <w:shd w:val="clear" w:color="auto" w:fill="auto"/>
            <w:hideMark/>
          </w:tcPr>
          <w:p w14:paraId="36F1CD88" w14:textId="77777777" w:rsidR="00D10099" w:rsidRPr="008545AE" w:rsidRDefault="00D10099" w:rsidP="00191C89">
            <w:pPr>
              <w:suppressAutoHyphens w:val="0"/>
              <w:spacing w:before="40" w:after="40" w:line="220" w:lineRule="exact"/>
              <w:ind w:right="113"/>
              <w:jc w:val="right"/>
              <w:rPr>
                <w:sz w:val="18"/>
              </w:rPr>
            </w:pPr>
            <w:r w:rsidRPr="008545AE">
              <w:rPr>
                <w:sz w:val="18"/>
              </w:rPr>
              <w:t>3 800</w:t>
            </w:r>
          </w:p>
        </w:tc>
        <w:tc>
          <w:tcPr>
            <w:tcW w:w="1007" w:type="dxa"/>
            <w:tcBorders>
              <w:top w:val="nil"/>
              <w:bottom w:val="nil"/>
            </w:tcBorders>
            <w:shd w:val="clear" w:color="auto" w:fill="auto"/>
            <w:noWrap/>
            <w:hideMark/>
          </w:tcPr>
          <w:p w14:paraId="7566AB1A"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770" w:type="dxa"/>
            <w:gridSpan w:val="2"/>
            <w:tcBorders>
              <w:top w:val="nil"/>
              <w:bottom w:val="nil"/>
            </w:tcBorders>
            <w:shd w:val="clear" w:color="auto" w:fill="auto"/>
            <w:noWrap/>
            <w:hideMark/>
          </w:tcPr>
          <w:p w14:paraId="7EBEF655" w14:textId="77777777" w:rsidR="00D10099" w:rsidRPr="008545AE" w:rsidRDefault="00D10099" w:rsidP="00191C89">
            <w:pPr>
              <w:suppressAutoHyphens w:val="0"/>
              <w:spacing w:before="40" w:after="40" w:line="220" w:lineRule="exact"/>
              <w:ind w:right="113"/>
              <w:jc w:val="right"/>
              <w:rPr>
                <w:sz w:val="18"/>
              </w:rPr>
            </w:pPr>
            <w:r w:rsidRPr="008545AE">
              <w:rPr>
                <w:sz w:val="18"/>
              </w:rPr>
              <w:t>3 800</w:t>
            </w:r>
          </w:p>
        </w:tc>
        <w:tc>
          <w:tcPr>
            <w:tcW w:w="939" w:type="dxa"/>
            <w:tcBorders>
              <w:top w:val="nil"/>
              <w:bottom w:val="nil"/>
            </w:tcBorders>
            <w:shd w:val="clear" w:color="auto" w:fill="auto"/>
            <w:noWrap/>
            <w:hideMark/>
          </w:tcPr>
          <w:p w14:paraId="7EFD1EAD"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797" w:type="dxa"/>
            <w:gridSpan w:val="2"/>
            <w:tcBorders>
              <w:top w:val="nil"/>
              <w:bottom w:val="nil"/>
            </w:tcBorders>
            <w:shd w:val="clear" w:color="auto" w:fill="auto"/>
            <w:noWrap/>
            <w:hideMark/>
          </w:tcPr>
          <w:p w14:paraId="4F8EC02B" w14:textId="77777777" w:rsidR="00D10099" w:rsidRPr="008545AE" w:rsidRDefault="00D10099" w:rsidP="00191C89">
            <w:pPr>
              <w:suppressAutoHyphens w:val="0"/>
              <w:spacing w:before="40" w:after="40" w:line="220" w:lineRule="exact"/>
              <w:ind w:right="113"/>
              <w:jc w:val="right"/>
              <w:rPr>
                <w:sz w:val="18"/>
              </w:rPr>
            </w:pPr>
            <w:r w:rsidRPr="008545AE">
              <w:rPr>
                <w:sz w:val="18"/>
              </w:rPr>
              <w:t>3 800</w:t>
            </w:r>
          </w:p>
        </w:tc>
        <w:tc>
          <w:tcPr>
            <w:tcW w:w="966" w:type="dxa"/>
            <w:tcBorders>
              <w:top w:val="nil"/>
              <w:bottom w:val="nil"/>
            </w:tcBorders>
            <w:shd w:val="clear" w:color="auto" w:fill="auto"/>
            <w:noWrap/>
            <w:hideMark/>
          </w:tcPr>
          <w:p w14:paraId="326F0C10"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763" w:type="dxa"/>
            <w:gridSpan w:val="2"/>
            <w:tcBorders>
              <w:top w:val="nil"/>
              <w:bottom w:val="nil"/>
            </w:tcBorders>
            <w:shd w:val="clear" w:color="auto" w:fill="auto"/>
            <w:noWrap/>
            <w:hideMark/>
          </w:tcPr>
          <w:p w14:paraId="692E7E81" w14:textId="77777777" w:rsidR="00D10099" w:rsidRPr="008545AE" w:rsidRDefault="00D10099" w:rsidP="00191C89">
            <w:pPr>
              <w:suppressAutoHyphens w:val="0"/>
              <w:spacing w:before="40" w:after="40" w:line="220" w:lineRule="exact"/>
              <w:ind w:right="113"/>
              <w:jc w:val="right"/>
              <w:rPr>
                <w:sz w:val="18"/>
              </w:rPr>
            </w:pPr>
            <w:r w:rsidRPr="008545AE">
              <w:rPr>
                <w:sz w:val="18"/>
              </w:rPr>
              <w:t>3 800</w:t>
            </w:r>
          </w:p>
        </w:tc>
        <w:tc>
          <w:tcPr>
            <w:tcW w:w="951" w:type="dxa"/>
            <w:tcBorders>
              <w:top w:val="nil"/>
              <w:bottom w:val="nil"/>
            </w:tcBorders>
            <w:shd w:val="clear" w:color="auto" w:fill="auto"/>
            <w:noWrap/>
            <w:hideMark/>
          </w:tcPr>
          <w:p w14:paraId="37B7F9A6"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775" w:type="dxa"/>
            <w:tcBorders>
              <w:top w:val="nil"/>
              <w:bottom w:val="nil"/>
            </w:tcBorders>
            <w:shd w:val="clear" w:color="auto" w:fill="auto"/>
            <w:noWrap/>
            <w:hideMark/>
          </w:tcPr>
          <w:p w14:paraId="27F12687" w14:textId="77777777" w:rsidR="00D10099" w:rsidRPr="008545AE" w:rsidRDefault="00D10099" w:rsidP="00191C89">
            <w:pPr>
              <w:suppressAutoHyphens w:val="0"/>
              <w:spacing w:before="40" w:after="40" w:line="220" w:lineRule="exact"/>
              <w:ind w:right="113"/>
              <w:jc w:val="right"/>
              <w:rPr>
                <w:sz w:val="18"/>
              </w:rPr>
            </w:pPr>
            <w:r w:rsidRPr="008545AE">
              <w:rPr>
                <w:sz w:val="18"/>
              </w:rPr>
              <w:t>3 800</w:t>
            </w:r>
          </w:p>
        </w:tc>
      </w:tr>
      <w:tr w:rsidR="00D10099" w:rsidRPr="008545AE" w14:paraId="7935ED6C" w14:textId="77777777" w:rsidTr="00191C89">
        <w:trPr>
          <w:trHeight w:val="300"/>
        </w:trPr>
        <w:tc>
          <w:tcPr>
            <w:tcW w:w="1386" w:type="dxa"/>
            <w:tcBorders>
              <w:top w:val="nil"/>
              <w:bottom w:val="single" w:sz="4" w:space="0" w:color="auto"/>
            </w:tcBorders>
            <w:shd w:val="clear" w:color="auto" w:fill="auto"/>
            <w:hideMark/>
          </w:tcPr>
          <w:p w14:paraId="1DFA5080" w14:textId="77777777" w:rsidR="00D10099" w:rsidRPr="008545AE" w:rsidRDefault="00D10099" w:rsidP="00191C89">
            <w:pPr>
              <w:tabs>
                <w:tab w:val="left" w:pos="196"/>
              </w:tabs>
              <w:suppressAutoHyphens w:val="0"/>
              <w:spacing w:before="40" w:after="80" w:line="220" w:lineRule="exact"/>
              <w:ind w:right="113"/>
              <w:rPr>
                <w:sz w:val="18"/>
              </w:rPr>
            </w:pPr>
          </w:p>
        </w:tc>
        <w:tc>
          <w:tcPr>
            <w:tcW w:w="2737" w:type="dxa"/>
            <w:tcBorders>
              <w:top w:val="nil"/>
              <w:bottom w:val="single" w:sz="4" w:space="0" w:color="auto"/>
            </w:tcBorders>
            <w:shd w:val="clear" w:color="auto" w:fill="auto"/>
            <w:hideMark/>
          </w:tcPr>
          <w:p w14:paraId="26EF0802" w14:textId="41812C88" w:rsidR="00D10099" w:rsidRPr="008545AE" w:rsidRDefault="00D10099" w:rsidP="00191C89">
            <w:pPr>
              <w:suppressAutoHyphens w:val="0"/>
              <w:spacing w:before="40" w:after="80" w:line="220" w:lineRule="exact"/>
              <w:ind w:right="113"/>
              <w:rPr>
                <w:sz w:val="18"/>
              </w:rPr>
            </w:pPr>
            <w:r w:rsidRPr="008545AE">
              <w:rPr>
                <w:sz w:val="18"/>
              </w:rPr>
              <w:t>Travel, DSA (staff missions</w:t>
            </w:r>
            <w:r w:rsidR="000D3343" w:rsidRPr="008545AE">
              <w:rPr>
                <w:sz w:val="18"/>
              </w:rPr>
              <w:t>)</w:t>
            </w:r>
            <w:r w:rsidR="000D3343" w:rsidRPr="008545AE">
              <w:rPr>
                <w:i/>
                <w:iCs/>
                <w:sz w:val="18"/>
                <w:vertAlign w:val="superscript"/>
              </w:rPr>
              <w:t>d</w:t>
            </w:r>
          </w:p>
        </w:tc>
        <w:tc>
          <w:tcPr>
            <w:tcW w:w="938" w:type="dxa"/>
            <w:tcBorders>
              <w:top w:val="nil"/>
              <w:bottom w:val="single" w:sz="4" w:space="0" w:color="auto"/>
            </w:tcBorders>
            <w:shd w:val="clear" w:color="auto" w:fill="auto"/>
            <w:hideMark/>
          </w:tcPr>
          <w:p w14:paraId="3B12EF79" w14:textId="77777777" w:rsidR="00D10099" w:rsidRPr="008545AE" w:rsidRDefault="00D10099" w:rsidP="00191C89">
            <w:pPr>
              <w:suppressAutoHyphens w:val="0"/>
              <w:spacing w:before="40" w:after="80" w:line="220" w:lineRule="exact"/>
              <w:ind w:right="113"/>
              <w:jc w:val="right"/>
              <w:rPr>
                <w:sz w:val="18"/>
              </w:rPr>
            </w:pPr>
            <w:r w:rsidRPr="008545AE">
              <w:rPr>
                <w:sz w:val="18"/>
              </w:rPr>
              <w:t>3 000</w:t>
            </w:r>
          </w:p>
        </w:tc>
        <w:tc>
          <w:tcPr>
            <w:tcW w:w="728" w:type="dxa"/>
            <w:gridSpan w:val="2"/>
            <w:tcBorders>
              <w:top w:val="nil"/>
              <w:bottom w:val="single" w:sz="4" w:space="0" w:color="auto"/>
            </w:tcBorders>
            <w:shd w:val="clear" w:color="auto" w:fill="auto"/>
            <w:hideMark/>
          </w:tcPr>
          <w:p w14:paraId="6079B804" w14:textId="77777777" w:rsidR="00D10099" w:rsidRPr="008545AE" w:rsidRDefault="00D10099" w:rsidP="00191C89">
            <w:pPr>
              <w:suppressAutoHyphens w:val="0"/>
              <w:spacing w:before="40" w:after="80" w:line="220" w:lineRule="exact"/>
              <w:ind w:right="113"/>
              <w:jc w:val="right"/>
              <w:rPr>
                <w:sz w:val="18"/>
              </w:rPr>
            </w:pPr>
            <w:r w:rsidRPr="008545AE">
              <w:rPr>
                <w:sz w:val="18"/>
              </w:rPr>
              <w:t>8 200</w:t>
            </w:r>
          </w:p>
        </w:tc>
        <w:tc>
          <w:tcPr>
            <w:tcW w:w="1007" w:type="dxa"/>
            <w:tcBorders>
              <w:top w:val="nil"/>
              <w:bottom w:val="single" w:sz="4" w:space="0" w:color="auto"/>
            </w:tcBorders>
            <w:shd w:val="clear" w:color="auto" w:fill="auto"/>
            <w:noWrap/>
            <w:hideMark/>
          </w:tcPr>
          <w:p w14:paraId="38956119" w14:textId="77777777" w:rsidR="00D10099" w:rsidRPr="008545AE" w:rsidRDefault="00D10099" w:rsidP="00191C89">
            <w:pPr>
              <w:suppressAutoHyphens w:val="0"/>
              <w:spacing w:before="40" w:after="80" w:line="220" w:lineRule="exact"/>
              <w:ind w:right="113"/>
              <w:jc w:val="right"/>
              <w:rPr>
                <w:sz w:val="18"/>
              </w:rPr>
            </w:pPr>
            <w:r w:rsidRPr="008545AE">
              <w:rPr>
                <w:sz w:val="18"/>
              </w:rPr>
              <w:t>3 000</w:t>
            </w:r>
          </w:p>
        </w:tc>
        <w:tc>
          <w:tcPr>
            <w:tcW w:w="770" w:type="dxa"/>
            <w:gridSpan w:val="2"/>
            <w:tcBorders>
              <w:top w:val="nil"/>
              <w:bottom w:val="single" w:sz="4" w:space="0" w:color="auto"/>
            </w:tcBorders>
            <w:shd w:val="clear" w:color="auto" w:fill="auto"/>
            <w:noWrap/>
            <w:hideMark/>
          </w:tcPr>
          <w:p w14:paraId="55BAC848" w14:textId="77777777" w:rsidR="00D10099" w:rsidRPr="008545AE" w:rsidRDefault="00D10099" w:rsidP="00191C89">
            <w:pPr>
              <w:suppressAutoHyphens w:val="0"/>
              <w:spacing w:before="40" w:after="80" w:line="220" w:lineRule="exact"/>
              <w:ind w:right="113"/>
              <w:jc w:val="right"/>
              <w:rPr>
                <w:sz w:val="18"/>
              </w:rPr>
            </w:pPr>
            <w:r w:rsidRPr="008545AE">
              <w:rPr>
                <w:sz w:val="18"/>
              </w:rPr>
              <w:t>8 200</w:t>
            </w:r>
          </w:p>
        </w:tc>
        <w:tc>
          <w:tcPr>
            <w:tcW w:w="939" w:type="dxa"/>
            <w:tcBorders>
              <w:top w:val="nil"/>
              <w:bottom w:val="single" w:sz="4" w:space="0" w:color="auto"/>
            </w:tcBorders>
            <w:shd w:val="clear" w:color="auto" w:fill="auto"/>
            <w:noWrap/>
            <w:hideMark/>
          </w:tcPr>
          <w:p w14:paraId="79A267F1" w14:textId="77777777" w:rsidR="00D10099" w:rsidRPr="008545AE" w:rsidRDefault="00D10099" w:rsidP="00191C89">
            <w:pPr>
              <w:suppressAutoHyphens w:val="0"/>
              <w:spacing w:before="40" w:after="80" w:line="220" w:lineRule="exact"/>
              <w:ind w:right="113"/>
              <w:jc w:val="right"/>
              <w:rPr>
                <w:sz w:val="18"/>
              </w:rPr>
            </w:pPr>
            <w:r w:rsidRPr="008545AE">
              <w:rPr>
                <w:sz w:val="18"/>
              </w:rPr>
              <w:t>3 000</w:t>
            </w:r>
          </w:p>
        </w:tc>
        <w:tc>
          <w:tcPr>
            <w:tcW w:w="797" w:type="dxa"/>
            <w:gridSpan w:val="2"/>
            <w:tcBorders>
              <w:top w:val="nil"/>
              <w:bottom w:val="single" w:sz="4" w:space="0" w:color="auto"/>
            </w:tcBorders>
            <w:shd w:val="clear" w:color="auto" w:fill="auto"/>
            <w:noWrap/>
            <w:hideMark/>
          </w:tcPr>
          <w:p w14:paraId="667A7711" w14:textId="77777777" w:rsidR="00D10099" w:rsidRPr="008545AE" w:rsidRDefault="00D10099" w:rsidP="00191C89">
            <w:pPr>
              <w:suppressAutoHyphens w:val="0"/>
              <w:spacing w:before="40" w:after="80" w:line="220" w:lineRule="exact"/>
              <w:ind w:right="113"/>
              <w:jc w:val="right"/>
              <w:rPr>
                <w:sz w:val="18"/>
              </w:rPr>
            </w:pPr>
            <w:r w:rsidRPr="008545AE">
              <w:rPr>
                <w:sz w:val="18"/>
              </w:rPr>
              <w:t>8 200</w:t>
            </w:r>
          </w:p>
        </w:tc>
        <w:tc>
          <w:tcPr>
            <w:tcW w:w="966" w:type="dxa"/>
            <w:tcBorders>
              <w:top w:val="nil"/>
              <w:bottom w:val="single" w:sz="4" w:space="0" w:color="auto"/>
            </w:tcBorders>
            <w:shd w:val="clear" w:color="auto" w:fill="auto"/>
            <w:noWrap/>
            <w:hideMark/>
          </w:tcPr>
          <w:p w14:paraId="0336C463" w14:textId="77777777" w:rsidR="00D10099" w:rsidRPr="008545AE" w:rsidRDefault="00D10099" w:rsidP="00191C89">
            <w:pPr>
              <w:suppressAutoHyphens w:val="0"/>
              <w:spacing w:before="40" w:after="80" w:line="220" w:lineRule="exact"/>
              <w:ind w:right="113"/>
              <w:jc w:val="right"/>
              <w:rPr>
                <w:sz w:val="18"/>
              </w:rPr>
            </w:pPr>
            <w:r w:rsidRPr="008545AE">
              <w:rPr>
                <w:sz w:val="18"/>
              </w:rPr>
              <w:t>3 000</w:t>
            </w:r>
          </w:p>
        </w:tc>
        <w:tc>
          <w:tcPr>
            <w:tcW w:w="763" w:type="dxa"/>
            <w:gridSpan w:val="2"/>
            <w:tcBorders>
              <w:top w:val="nil"/>
              <w:bottom w:val="single" w:sz="4" w:space="0" w:color="auto"/>
            </w:tcBorders>
            <w:shd w:val="clear" w:color="auto" w:fill="auto"/>
            <w:noWrap/>
            <w:hideMark/>
          </w:tcPr>
          <w:p w14:paraId="6718AB15" w14:textId="77777777" w:rsidR="00D10099" w:rsidRPr="008545AE" w:rsidRDefault="00D10099" w:rsidP="00191C89">
            <w:pPr>
              <w:suppressAutoHyphens w:val="0"/>
              <w:spacing w:before="40" w:after="80" w:line="220" w:lineRule="exact"/>
              <w:ind w:right="113"/>
              <w:jc w:val="right"/>
              <w:rPr>
                <w:sz w:val="18"/>
              </w:rPr>
            </w:pPr>
            <w:r w:rsidRPr="008545AE">
              <w:rPr>
                <w:sz w:val="18"/>
              </w:rPr>
              <w:t>8 200</w:t>
            </w:r>
          </w:p>
        </w:tc>
        <w:tc>
          <w:tcPr>
            <w:tcW w:w="951" w:type="dxa"/>
            <w:tcBorders>
              <w:top w:val="nil"/>
              <w:bottom w:val="single" w:sz="4" w:space="0" w:color="auto"/>
            </w:tcBorders>
            <w:shd w:val="clear" w:color="auto" w:fill="auto"/>
            <w:noWrap/>
            <w:hideMark/>
          </w:tcPr>
          <w:p w14:paraId="38682969" w14:textId="77777777" w:rsidR="00D10099" w:rsidRPr="008545AE" w:rsidRDefault="00D10099" w:rsidP="00191C89">
            <w:pPr>
              <w:suppressAutoHyphens w:val="0"/>
              <w:spacing w:before="40" w:after="80" w:line="220" w:lineRule="exact"/>
              <w:ind w:right="113"/>
              <w:jc w:val="right"/>
              <w:rPr>
                <w:sz w:val="18"/>
              </w:rPr>
            </w:pPr>
            <w:r w:rsidRPr="008545AE">
              <w:rPr>
                <w:sz w:val="18"/>
              </w:rPr>
              <w:t>3 000</w:t>
            </w:r>
          </w:p>
        </w:tc>
        <w:tc>
          <w:tcPr>
            <w:tcW w:w="775" w:type="dxa"/>
            <w:tcBorders>
              <w:top w:val="nil"/>
              <w:bottom w:val="single" w:sz="4" w:space="0" w:color="auto"/>
            </w:tcBorders>
            <w:shd w:val="clear" w:color="auto" w:fill="auto"/>
            <w:noWrap/>
            <w:hideMark/>
          </w:tcPr>
          <w:p w14:paraId="0F097764" w14:textId="77777777" w:rsidR="00D10099" w:rsidRPr="008545AE" w:rsidRDefault="00D10099" w:rsidP="00191C89">
            <w:pPr>
              <w:suppressAutoHyphens w:val="0"/>
              <w:spacing w:before="40" w:after="80" w:line="220" w:lineRule="exact"/>
              <w:ind w:right="113"/>
              <w:jc w:val="right"/>
              <w:rPr>
                <w:sz w:val="18"/>
              </w:rPr>
            </w:pPr>
            <w:r w:rsidRPr="008545AE">
              <w:rPr>
                <w:sz w:val="18"/>
              </w:rPr>
              <w:t>8 200</w:t>
            </w:r>
          </w:p>
        </w:tc>
      </w:tr>
      <w:tr w:rsidR="00D10099" w:rsidRPr="008545AE" w14:paraId="3E9C77C3" w14:textId="77777777" w:rsidTr="00191C89">
        <w:trPr>
          <w:trHeight w:val="300"/>
        </w:trPr>
        <w:tc>
          <w:tcPr>
            <w:tcW w:w="1386" w:type="dxa"/>
            <w:tcBorders>
              <w:top w:val="single" w:sz="4" w:space="0" w:color="auto"/>
              <w:bottom w:val="single" w:sz="4" w:space="0" w:color="auto"/>
            </w:tcBorders>
            <w:shd w:val="clear" w:color="auto" w:fill="auto"/>
            <w:hideMark/>
          </w:tcPr>
          <w:p w14:paraId="24E24DFC" w14:textId="77777777" w:rsidR="00D10099" w:rsidRPr="008545AE" w:rsidRDefault="00D10099" w:rsidP="00191C89">
            <w:pPr>
              <w:tabs>
                <w:tab w:val="left" w:pos="196"/>
              </w:tabs>
              <w:suppressAutoHyphens w:val="0"/>
              <w:spacing w:before="80" w:after="80" w:line="220" w:lineRule="exact"/>
              <w:ind w:right="113"/>
              <w:rPr>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18D678DE" w14:textId="77777777" w:rsidR="00D10099" w:rsidRPr="008545AE" w:rsidRDefault="00D10099" w:rsidP="00191C89">
            <w:pPr>
              <w:tabs>
                <w:tab w:val="left" w:pos="270"/>
              </w:tabs>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14:paraId="76E79897"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35 000</w:t>
            </w:r>
          </w:p>
        </w:tc>
        <w:tc>
          <w:tcPr>
            <w:tcW w:w="728" w:type="dxa"/>
            <w:gridSpan w:val="2"/>
            <w:tcBorders>
              <w:top w:val="single" w:sz="4" w:space="0" w:color="auto"/>
              <w:bottom w:val="single" w:sz="4" w:space="0" w:color="auto"/>
            </w:tcBorders>
            <w:shd w:val="clear" w:color="auto" w:fill="auto"/>
            <w:hideMark/>
          </w:tcPr>
          <w:p w14:paraId="2DD5BEAF"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17 000</w:t>
            </w:r>
          </w:p>
        </w:tc>
        <w:tc>
          <w:tcPr>
            <w:tcW w:w="1007" w:type="dxa"/>
            <w:tcBorders>
              <w:top w:val="single" w:sz="4" w:space="0" w:color="auto"/>
              <w:bottom w:val="single" w:sz="4" w:space="0" w:color="auto"/>
            </w:tcBorders>
            <w:shd w:val="clear" w:color="auto" w:fill="auto"/>
            <w:hideMark/>
          </w:tcPr>
          <w:p w14:paraId="7C0113B7"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35 000</w:t>
            </w:r>
          </w:p>
        </w:tc>
        <w:tc>
          <w:tcPr>
            <w:tcW w:w="770" w:type="dxa"/>
            <w:gridSpan w:val="2"/>
            <w:tcBorders>
              <w:top w:val="single" w:sz="4" w:space="0" w:color="auto"/>
              <w:bottom w:val="single" w:sz="4" w:space="0" w:color="auto"/>
            </w:tcBorders>
            <w:shd w:val="clear" w:color="auto" w:fill="auto"/>
            <w:hideMark/>
          </w:tcPr>
          <w:p w14:paraId="505E530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17 000</w:t>
            </w:r>
          </w:p>
        </w:tc>
        <w:tc>
          <w:tcPr>
            <w:tcW w:w="939" w:type="dxa"/>
            <w:tcBorders>
              <w:top w:val="single" w:sz="4" w:space="0" w:color="auto"/>
              <w:bottom w:val="single" w:sz="4" w:space="0" w:color="auto"/>
            </w:tcBorders>
            <w:shd w:val="clear" w:color="auto" w:fill="auto"/>
            <w:hideMark/>
          </w:tcPr>
          <w:p w14:paraId="4DA3538F"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35 000</w:t>
            </w:r>
          </w:p>
        </w:tc>
        <w:tc>
          <w:tcPr>
            <w:tcW w:w="797" w:type="dxa"/>
            <w:gridSpan w:val="2"/>
            <w:tcBorders>
              <w:top w:val="single" w:sz="4" w:space="0" w:color="auto"/>
              <w:bottom w:val="single" w:sz="4" w:space="0" w:color="auto"/>
            </w:tcBorders>
            <w:shd w:val="clear" w:color="auto" w:fill="auto"/>
            <w:hideMark/>
          </w:tcPr>
          <w:p w14:paraId="0DC97B01"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17 000</w:t>
            </w:r>
          </w:p>
        </w:tc>
        <w:tc>
          <w:tcPr>
            <w:tcW w:w="966" w:type="dxa"/>
            <w:tcBorders>
              <w:top w:val="single" w:sz="4" w:space="0" w:color="auto"/>
              <w:bottom w:val="single" w:sz="4" w:space="0" w:color="auto"/>
            </w:tcBorders>
            <w:shd w:val="clear" w:color="auto" w:fill="auto"/>
            <w:hideMark/>
          </w:tcPr>
          <w:p w14:paraId="058097FA"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35 000</w:t>
            </w:r>
          </w:p>
        </w:tc>
        <w:tc>
          <w:tcPr>
            <w:tcW w:w="763" w:type="dxa"/>
            <w:gridSpan w:val="2"/>
            <w:tcBorders>
              <w:top w:val="single" w:sz="4" w:space="0" w:color="auto"/>
              <w:bottom w:val="single" w:sz="4" w:space="0" w:color="auto"/>
            </w:tcBorders>
            <w:shd w:val="clear" w:color="auto" w:fill="auto"/>
            <w:hideMark/>
          </w:tcPr>
          <w:p w14:paraId="315317A8"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17 000</w:t>
            </w:r>
          </w:p>
        </w:tc>
        <w:tc>
          <w:tcPr>
            <w:tcW w:w="951" w:type="dxa"/>
            <w:tcBorders>
              <w:top w:val="single" w:sz="4" w:space="0" w:color="auto"/>
              <w:bottom w:val="single" w:sz="4" w:space="0" w:color="auto"/>
            </w:tcBorders>
            <w:shd w:val="clear" w:color="auto" w:fill="auto"/>
            <w:hideMark/>
          </w:tcPr>
          <w:p w14:paraId="5BBF4698"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35 000</w:t>
            </w:r>
          </w:p>
        </w:tc>
        <w:tc>
          <w:tcPr>
            <w:tcW w:w="775" w:type="dxa"/>
            <w:tcBorders>
              <w:top w:val="single" w:sz="4" w:space="0" w:color="auto"/>
              <w:bottom w:val="single" w:sz="4" w:space="0" w:color="auto"/>
            </w:tcBorders>
            <w:shd w:val="clear" w:color="auto" w:fill="auto"/>
            <w:noWrap/>
            <w:hideMark/>
          </w:tcPr>
          <w:p w14:paraId="540428C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17 000</w:t>
            </w:r>
          </w:p>
        </w:tc>
      </w:tr>
      <w:tr w:rsidR="00D10099" w:rsidRPr="008545AE" w14:paraId="62DC19C5" w14:textId="77777777" w:rsidTr="00191C89">
        <w:trPr>
          <w:trHeight w:val="699"/>
        </w:trPr>
        <w:tc>
          <w:tcPr>
            <w:tcW w:w="1386" w:type="dxa"/>
            <w:tcBorders>
              <w:top w:val="single" w:sz="4" w:space="0" w:color="auto"/>
              <w:bottom w:val="single" w:sz="4" w:space="0" w:color="auto"/>
            </w:tcBorders>
            <w:shd w:val="clear" w:color="auto" w:fill="auto"/>
            <w:hideMark/>
          </w:tcPr>
          <w:p w14:paraId="13AB5327" w14:textId="77777777" w:rsidR="00D10099" w:rsidRPr="008545AE" w:rsidRDefault="00D10099" w:rsidP="00191C89">
            <w:pPr>
              <w:tabs>
                <w:tab w:val="left" w:pos="196"/>
              </w:tabs>
              <w:suppressAutoHyphens w:val="0"/>
              <w:spacing w:before="80" w:after="80" w:line="220" w:lineRule="exact"/>
              <w:ind w:right="113"/>
              <w:rPr>
                <w:sz w:val="18"/>
              </w:rPr>
            </w:pPr>
            <w:r w:rsidRPr="008545AE">
              <w:rPr>
                <w:sz w:val="18"/>
              </w:rPr>
              <w:t>VII.</w:t>
            </w:r>
            <w:r w:rsidRPr="008545AE">
              <w:rPr>
                <w:sz w:val="18"/>
              </w:rPr>
              <w:br/>
              <w:t>Reporting mechanism</w:t>
            </w:r>
          </w:p>
        </w:tc>
        <w:tc>
          <w:tcPr>
            <w:tcW w:w="2737" w:type="dxa"/>
            <w:tcBorders>
              <w:top w:val="single" w:sz="4" w:space="0" w:color="auto"/>
              <w:bottom w:val="single" w:sz="4" w:space="0" w:color="auto"/>
            </w:tcBorders>
            <w:shd w:val="clear" w:color="auto" w:fill="auto"/>
            <w:hideMark/>
          </w:tcPr>
          <w:p w14:paraId="2EA1B472" w14:textId="77777777" w:rsidR="00D10099" w:rsidRPr="008545AE" w:rsidRDefault="00D10099" w:rsidP="00191C89">
            <w:pPr>
              <w:suppressAutoHyphens w:val="0"/>
              <w:spacing w:before="80" w:after="80" w:line="220" w:lineRule="exact"/>
              <w:ind w:right="113"/>
              <w:rPr>
                <w:sz w:val="18"/>
              </w:rPr>
            </w:pPr>
            <w:r w:rsidRPr="008545AE">
              <w:rPr>
                <w:sz w:val="18"/>
              </w:rPr>
              <w:t>Consultancy (processing of national implementation reports, preparation of the synthesis report, translation)</w:t>
            </w:r>
          </w:p>
        </w:tc>
        <w:tc>
          <w:tcPr>
            <w:tcW w:w="938" w:type="dxa"/>
            <w:tcBorders>
              <w:top w:val="single" w:sz="4" w:space="0" w:color="auto"/>
              <w:bottom w:val="single" w:sz="4" w:space="0" w:color="auto"/>
            </w:tcBorders>
            <w:shd w:val="clear" w:color="auto" w:fill="auto"/>
            <w:hideMark/>
          </w:tcPr>
          <w:p w14:paraId="0C943283"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728" w:type="dxa"/>
            <w:gridSpan w:val="2"/>
            <w:tcBorders>
              <w:top w:val="single" w:sz="4" w:space="0" w:color="auto"/>
              <w:bottom w:val="single" w:sz="4" w:space="0" w:color="auto"/>
            </w:tcBorders>
            <w:shd w:val="clear" w:color="auto" w:fill="auto"/>
            <w:hideMark/>
          </w:tcPr>
          <w:p w14:paraId="2C628ECD"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bottom w:val="single" w:sz="4" w:space="0" w:color="auto"/>
            </w:tcBorders>
            <w:shd w:val="clear" w:color="auto" w:fill="auto"/>
            <w:noWrap/>
            <w:hideMark/>
          </w:tcPr>
          <w:p w14:paraId="5C0D25B0"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770" w:type="dxa"/>
            <w:gridSpan w:val="2"/>
            <w:tcBorders>
              <w:top w:val="single" w:sz="4" w:space="0" w:color="auto"/>
              <w:bottom w:val="single" w:sz="4" w:space="0" w:color="auto"/>
            </w:tcBorders>
            <w:shd w:val="clear" w:color="auto" w:fill="auto"/>
            <w:hideMark/>
          </w:tcPr>
          <w:p w14:paraId="7F6BBB42"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noWrap/>
            <w:hideMark/>
          </w:tcPr>
          <w:p w14:paraId="62FBC983" w14:textId="77777777" w:rsidR="00D10099" w:rsidRPr="008545AE" w:rsidRDefault="00D10099" w:rsidP="00191C89">
            <w:pPr>
              <w:suppressAutoHyphens w:val="0"/>
              <w:spacing w:before="80" w:after="80" w:line="220" w:lineRule="exact"/>
              <w:ind w:right="113"/>
              <w:jc w:val="right"/>
              <w:rPr>
                <w:sz w:val="18"/>
              </w:rPr>
            </w:pPr>
            <w:r w:rsidRPr="008545AE">
              <w:rPr>
                <w:sz w:val="18"/>
              </w:rPr>
              <w:t>10 000</w:t>
            </w:r>
          </w:p>
        </w:tc>
        <w:tc>
          <w:tcPr>
            <w:tcW w:w="797" w:type="dxa"/>
            <w:gridSpan w:val="2"/>
            <w:tcBorders>
              <w:top w:val="single" w:sz="4" w:space="0" w:color="auto"/>
              <w:bottom w:val="single" w:sz="4" w:space="0" w:color="auto"/>
            </w:tcBorders>
            <w:shd w:val="clear" w:color="auto" w:fill="auto"/>
            <w:hideMark/>
          </w:tcPr>
          <w:p w14:paraId="706E8E37"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5C52B5D6" w14:textId="77777777" w:rsidR="00D10099" w:rsidRPr="008545AE" w:rsidRDefault="00D10099" w:rsidP="00191C89">
            <w:pPr>
              <w:suppressAutoHyphens w:val="0"/>
              <w:spacing w:before="80" w:after="80" w:line="220" w:lineRule="exact"/>
              <w:ind w:right="113"/>
              <w:jc w:val="right"/>
              <w:rPr>
                <w:sz w:val="18"/>
              </w:rPr>
            </w:pPr>
            <w:r w:rsidRPr="008545AE">
              <w:rPr>
                <w:sz w:val="18"/>
              </w:rPr>
              <w:t>20 000</w:t>
            </w:r>
          </w:p>
        </w:tc>
        <w:tc>
          <w:tcPr>
            <w:tcW w:w="763" w:type="dxa"/>
            <w:gridSpan w:val="2"/>
            <w:tcBorders>
              <w:top w:val="single" w:sz="4" w:space="0" w:color="auto"/>
              <w:bottom w:val="single" w:sz="4" w:space="0" w:color="auto"/>
            </w:tcBorders>
            <w:shd w:val="clear" w:color="auto" w:fill="auto"/>
            <w:hideMark/>
          </w:tcPr>
          <w:p w14:paraId="6C16B545"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3E3512CD" w14:textId="77777777" w:rsidR="00D10099" w:rsidRPr="008545AE" w:rsidRDefault="00D10099" w:rsidP="00191C89">
            <w:pPr>
              <w:suppressAutoHyphens w:val="0"/>
              <w:spacing w:before="80" w:after="80" w:line="220" w:lineRule="exact"/>
              <w:ind w:right="113"/>
              <w:jc w:val="right"/>
              <w:rPr>
                <w:sz w:val="18"/>
              </w:rPr>
            </w:pPr>
            <w:r w:rsidRPr="008545AE">
              <w:rPr>
                <w:sz w:val="18"/>
              </w:rPr>
              <w:t>7 500</w:t>
            </w:r>
          </w:p>
        </w:tc>
        <w:tc>
          <w:tcPr>
            <w:tcW w:w="775" w:type="dxa"/>
            <w:tcBorders>
              <w:top w:val="single" w:sz="4" w:space="0" w:color="auto"/>
              <w:bottom w:val="single" w:sz="4" w:space="0" w:color="auto"/>
            </w:tcBorders>
            <w:shd w:val="clear" w:color="auto" w:fill="auto"/>
            <w:hideMark/>
          </w:tcPr>
          <w:p w14:paraId="151F0A55"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r>
      <w:tr w:rsidR="00D10099" w:rsidRPr="008545AE" w14:paraId="5930A363" w14:textId="77777777" w:rsidTr="00191C89">
        <w:trPr>
          <w:trHeight w:val="300"/>
        </w:trPr>
        <w:tc>
          <w:tcPr>
            <w:tcW w:w="1386" w:type="dxa"/>
            <w:tcBorders>
              <w:top w:val="single" w:sz="4" w:space="0" w:color="auto"/>
              <w:bottom w:val="single" w:sz="4" w:space="0" w:color="auto"/>
            </w:tcBorders>
            <w:shd w:val="clear" w:color="auto" w:fill="auto"/>
            <w:hideMark/>
          </w:tcPr>
          <w:p w14:paraId="30D591EE" w14:textId="77777777" w:rsidR="00D10099" w:rsidRPr="008545AE" w:rsidRDefault="00D10099" w:rsidP="00191C89">
            <w:pPr>
              <w:tabs>
                <w:tab w:val="left" w:pos="196"/>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0C4C1881" w14:textId="77777777" w:rsidR="00D10099" w:rsidRPr="008545AE" w:rsidRDefault="00D10099" w:rsidP="00191C89">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5E54B373"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728" w:type="dxa"/>
            <w:gridSpan w:val="2"/>
            <w:tcBorders>
              <w:top w:val="single" w:sz="4" w:space="0" w:color="auto"/>
              <w:bottom w:val="single" w:sz="4" w:space="0" w:color="auto"/>
            </w:tcBorders>
            <w:shd w:val="clear" w:color="auto" w:fill="auto"/>
            <w:hideMark/>
          </w:tcPr>
          <w:p w14:paraId="72753185"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bottom w:val="single" w:sz="4" w:space="0" w:color="auto"/>
            </w:tcBorders>
            <w:shd w:val="clear" w:color="auto" w:fill="auto"/>
            <w:noWrap/>
            <w:hideMark/>
          </w:tcPr>
          <w:p w14:paraId="14F9A6FE"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770" w:type="dxa"/>
            <w:gridSpan w:val="2"/>
            <w:tcBorders>
              <w:top w:val="single" w:sz="4" w:space="0" w:color="auto"/>
              <w:bottom w:val="single" w:sz="4" w:space="0" w:color="auto"/>
            </w:tcBorders>
            <w:shd w:val="clear" w:color="auto" w:fill="auto"/>
            <w:hideMark/>
          </w:tcPr>
          <w:p w14:paraId="48881280"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noWrap/>
            <w:hideMark/>
          </w:tcPr>
          <w:p w14:paraId="273A8321"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10 000</w:t>
            </w:r>
          </w:p>
        </w:tc>
        <w:tc>
          <w:tcPr>
            <w:tcW w:w="797" w:type="dxa"/>
            <w:gridSpan w:val="2"/>
            <w:tcBorders>
              <w:top w:val="single" w:sz="4" w:space="0" w:color="auto"/>
              <w:bottom w:val="single" w:sz="4" w:space="0" w:color="auto"/>
            </w:tcBorders>
            <w:shd w:val="clear" w:color="auto" w:fill="auto"/>
            <w:hideMark/>
          </w:tcPr>
          <w:p w14:paraId="0AC55F89"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50EEB661"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20 000</w:t>
            </w:r>
          </w:p>
        </w:tc>
        <w:tc>
          <w:tcPr>
            <w:tcW w:w="763" w:type="dxa"/>
            <w:gridSpan w:val="2"/>
            <w:tcBorders>
              <w:top w:val="single" w:sz="4" w:space="0" w:color="auto"/>
              <w:bottom w:val="single" w:sz="4" w:space="0" w:color="auto"/>
            </w:tcBorders>
            <w:shd w:val="clear" w:color="auto" w:fill="auto"/>
            <w:hideMark/>
          </w:tcPr>
          <w:p w14:paraId="70D77623"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14DC00D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7 500</w:t>
            </w:r>
          </w:p>
        </w:tc>
        <w:tc>
          <w:tcPr>
            <w:tcW w:w="775" w:type="dxa"/>
            <w:tcBorders>
              <w:top w:val="single" w:sz="4" w:space="0" w:color="auto"/>
              <w:bottom w:val="single" w:sz="4" w:space="0" w:color="auto"/>
            </w:tcBorders>
            <w:shd w:val="clear" w:color="auto" w:fill="auto"/>
            <w:hideMark/>
          </w:tcPr>
          <w:p w14:paraId="5718458A"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r>
      <w:tr w:rsidR="00D10099" w:rsidRPr="008545AE" w14:paraId="217071FE" w14:textId="77777777" w:rsidTr="00191C89">
        <w:trPr>
          <w:trHeight w:val="333"/>
        </w:trPr>
        <w:tc>
          <w:tcPr>
            <w:tcW w:w="1386" w:type="dxa"/>
            <w:vMerge w:val="restart"/>
            <w:tcBorders>
              <w:top w:val="single" w:sz="4" w:space="0" w:color="auto"/>
            </w:tcBorders>
            <w:shd w:val="clear" w:color="auto" w:fill="auto"/>
            <w:hideMark/>
          </w:tcPr>
          <w:p w14:paraId="39F8E827" w14:textId="77777777" w:rsidR="00D10099" w:rsidRPr="008545AE" w:rsidRDefault="00D10099" w:rsidP="00191C89">
            <w:pPr>
              <w:tabs>
                <w:tab w:val="left" w:pos="196"/>
              </w:tabs>
              <w:suppressAutoHyphens w:val="0"/>
              <w:spacing w:before="80" w:after="40" w:line="220" w:lineRule="exact"/>
              <w:ind w:right="113"/>
              <w:rPr>
                <w:sz w:val="18"/>
              </w:rPr>
            </w:pPr>
            <w:r w:rsidRPr="008545AE">
              <w:rPr>
                <w:sz w:val="18"/>
              </w:rPr>
              <w:t>VIII.</w:t>
            </w:r>
            <w:r w:rsidRPr="008545AE">
              <w:rPr>
                <w:sz w:val="18"/>
              </w:rPr>
              <w:br/>
              <w:t xml:space="preserve">Awareness-raising and promotion </w:t>
            </w:r>
            <w:r w:rsidRPr="008545AE">
              <w:rPr>
                <w:sz w:val="18"/>
              </w:rPr>
              <w:br/>
              <w:t>of the Convention</w:t>
            </w:r>
            <w:r w:rsidRPr="008545AE">
              <w:rPr>
                <w:i/>
                <w:iCs/>
                <w:sz w:val="18"/>
                <w:vertAlign w:val="superscript"/>
              </w:rPr>
              <w:t>g</w:t>
            </w:r>
          </w:p>
        </w:tc>
        <w:tc>
          <w:tcPr>
            <w:tcW w:w="2737" w:type="dxa"/>
            <w:tcBorders>
              <w:top w:val="single" w:sz="4" w:space="0" w:color="auto"/>
              <w:bottom w:val="nil"/>
            </w:tcBorders>
            <w:shd w:val="clear" w:color="auto" w:fill="auto"/>
            <w:hideMark/>
          </w:tcPr>
          <w:p w14:paraId="1CEEFC2F" w14:textId="13963992" w:rsidR="00D10099" w:rsidRPr="008545AE" w:rsidRDefault="00D10099" w:rsidP="00191C89">
            <w:pPr>
              <w:suppressAutoHyphens w:val="0"/>
              <w:spacing w:before="80" w:after="40" w:line="220" w:lineRule="exact"/>
              <w:ind w:right="113"/>
              <w:rPr>
                <w:sz w:val="18"/>
              </w:rPr>
            </w:pPr>
            <w:r w:rsidRPr="008545AE">
              <w:rPr>
                <w:sz w:val="18"/>
              </w:rPr>
              <w:t xml:space="preserve">Professional </w:t>
            </w:r>
            <w:r w:rsidR="000D3343" w:rsidRPr="008545AE">
              <w:rPr>
                <w:sz w:val="18"/>
              </w:rPr>
              <w:t>staff support,</w:t>
            </w:r>
            <w:r w:rsidR="000D3343" w:rsidRPr="008545AE">
              <w:rPr>
                <w:i/>
                <w:iCs/>
                <w:sz w:val="18"/>
                <w:vertAlign w:val="superscript"/>
              </w:rPr>
              <w:t>c</w:t>
            </w:r>
            <w:r w:rsidR="000D3343" w:rsidRPr="008545AE">
              <w:rPr>
                <w:sz w:val="18"/>
              </w:rPr>
              <w:t xml:space="preserve"> </w:t>
            </w:r>
            <w:r w:rsidRPr="008545AE">
              <w:rPr>
                <w:sz w:val="18"/>
              </w:rPr>
              <w:t xml:space="preserve">three P–3 staff at 5 per cent each of FTE </w:t>
            </w:r>
          </w:p>
        </w:tc>
        <w:tc>
          <w:tcPr>
            <w:tcW w:w="938" w:type="dxa"/>
            <w:tcBorders>
              <w:top w:val="single" w:sz="4" w:space="0" w:color="auto"/>
              <w:bottom w:val="nil"/>
            </w:tcBorders>
            <w:shd w:val="clear" w:color="auto" w:fill="auto"/>
            <w:hideMark/>
          </w:tcPr>
          <w:p w14:paraId="174D4CA7"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28" w:type="dxa"/>
            <w:gridSpan w:val="2"/>
            <w:tcBorders>
              <w:top w:val="single" w:sz="4" w:space="0" w:color="auto"/>
              <w:bottom w:val="nil"/>
            </w:tcBorders>
            <w:shd w:val="clear" w:color="auto" w:fill="auto"/>
            <w:hideMark/>
          </w:tcPr>
          <w:p w14:paraId="0B825147" w14:textId="77777777" w:rsidR="00D10099" w:rsidRPr="008545AE" w:rsidRDefault="00D10099" w:rsidP="00191C89">
            <w:pPr>
              <w:suppressAutoHyphens w:val="0"/>
              <w:spacing w:before="80" w:after="40" w:line="220" w:lineRule="exact"/>
              <w:ind w:right="113"/>
              <w:jc w:val="right"/>
              <w:rPr>
                <w:sz w:val="18"/>
              </w:rPr>
            </w:pPr>
            <w:r w:rsidRPr="008545AE">
              <w:rPr>
                <w:sz w:val="18"/>
              </w:rPr>
              <w:t>—</w:t>
            </w:r>
          </w:p>
        </w:tc>
        <w:tc>
          <w:tcPr>
            <w:tcW w:w="1007" w:type="dxa"/>
            <w:tcBorders>
              <w:top w:val="single" w:sz="4" w:space="0" w:color="auto"/>
              <w:bottom w:val="nil"/>
            </w:tcBorders>
            <w:shd w:val="clear" w:color="auto" w:fill="auto"/>
            <w:hideMark/>
          </w:tcPr>
          <w:p w14:paraId="2174C386"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70" w:type="dxa"/>
            <w:gridSpan w:val="2"/>
            <w:tcBorders>
              <w:top w:val="single" w:sz="4" w:space="0" w:color="auto"/>
              <w:bottom w:val="nil"/>
            </w:tcBorders>
            <w:shd w:val="clear" w:color="auto" w:fill="auto"/>
            <w:hideMark/>
          </w:tcPr>
          <w:p w14:paraId="177D9E09" w14:textId="77777777" w:rsidR="00D10099" w:rsidRPr="008545AE" w:rsidRDefault="00D10099" w:rsidP="00191C89">
            <w:pPr>
              <w:suppressAutoHyphens w:val="0"/>
              <w:spacing w:before="80" w:after="40" w:line="220" w:lineRule="exact"/>
              <w:ind w:right="113"/>
              <w:jc w:val="right"/>
              <w:rPr>
                <w:sz w:val="18"/>
              </w:rPr>
            </w:pPr>
            <w:r w:rsidRPr="008545AE">
              <w:rPr>
                <w:sz w:val="18"/>
              </w:rPr>
              <w:t>—</w:t>
            </w:r>
          </w:p>
        </w:tc>
        <w:tc>
          <w:tcPr>
            <w:tcW w:w="939" w:type="dxa"/>
            <w:tcBorders>
              <w:top w:val="single" w:sz="4" w:space="0" w:color="auto"/>
              <w:bottom w:val="nil"/>
            </w:tcBorders>
            <w:shd w:val="clear" w:color="auto" w:fill="auto"/>
            <w:hideMark/>
          </w:tcPr>
          <w:p w14:paraId="49247525"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97" w:type="dxa"/>
            <w:gridSpan w:val="2"/>
            <w:tcBorders>
              <w:top w:val="single" w:sz="4" w:space="0" w:color="auto"/>
              <w:bottom w:val="nil"/>
            </w:tcBorders>
            <w:shd w:val="clear" w:color="auto" w:fill="auto"/>
            <w:hideMark/>
          </w:tcPr>
          <w:p w14:paraId="16AED6EC" w14:textId="77777777" w:rsidR="00D10099" w:rsidRPr="008545AE" w:rsidRDefault="00D10099" w:rsidP="00191C89">
            <w:pPr>
              <w:suppressAutoHyphens w:val="0"/>
              <w:spacing w:before="80" w:after="40" w:line="220" w:lineRule="exact"/>
              <w:ind w:right="113"/>
              <w:jc w:val="right"/>
              <w:rPr>
                <w:sz w:val="18"/>
              </w:rPr>
            </w:pPr>
            <w:r w:rsidRPr="008545AE">
              <w:rPr>
                <w:sz w:val="18"/>
              </w:rPr>
              <w:t>—</w:t>
            </w:r>
          </w:p>
        </w:tc>
        <w:tc>
          <w:tcPr>
            <w:tcW w:w="966" w:type="dxa"/>
            <w:tcBorders>
              <w:top w:val="single" w:sz="4" w:space="0" w:color="auto"/>
              <w:bottom w:val="nil"/>
            </w:tcBorders>
            <w:shd w:val="clear" w:color="auto" w:fill="auto"/>
            <w:hideMark/>
          </w:tcPr>
          <w:p w14:paraId="4C77E457"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63" w:type="dxa"/>
            <w:gridSpan w:val="2"/>
            <w:tcBorders>
              <w:top w:val="single" w:sz="4" w:space="0" w:color="auto"/>
              <w:bottom w:val="nil"/>
            </w:tcBorders>
            <w:shd w:val="clear" w:color="auto" w:fill="auto"/>
            <w:hideMark/>
          </w:tcPr>
          <w:p w14:paraId="2E7FB7D2" w14:textId="77777777" w:rsidR="00D10099" w:rsidRPr="008545AE" w:rsidRDefault="00D10099" w:rsidP="00191C89">
            <w:pPr>
              <w:suppressAutoHyphens w:val="0"/>
              <w:spacing w:before="80" w:after="40" w:line="220" w:lineRule="exact"/>
              <w:ind w:right="113"/>
              <w:jc w:val="right"/>
              <w:rPr>
                <w:sz w:val="18"/>
              </w:rPr>
            </w:pPr>
            <w:r w:rsidRPr="008545AE">
              <w:rPr>
                <w:sz w:val="18"/>
              </w:rPr>
              <w:t>—</w:t>
            </w:r>
          </w:p>
        </w:tc>
        <w:tc>
          <w:tcPr>
            <w:tcW w:w="951" w:type="dxa"/>
            <w:tcBorders>
              <w:top w:val="single" w:sz="4" w:space="0" w:color="auto"/>
              <w:bottom w:val="nil"/>
            </w:tcBorders>
            <w:shd w:val="clear" w:color="auto" w:fill="auto"/>
            <w:hideMark/>
          </w:tcPr>
          <w:p w14:paraId="74BBC170"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75" w:type="dxa"/>
            <w:tcBorders>
              <w:top w:val="single" w:sz="4" w:space="0" w:color="auto"/>
              <w:bottom w:val="nil"/>
            </w:tcBorders>
            <w:shd w:val="clear" w:color="auto" w:fill="auto"/>
            <w:hideMark/>
          </w:tcPr>
          <w:p w14:paraId="61F8D0D5" w14:textId="77777777" w:rsidR="00D10099" w:rsidRPr="008545AE" w:rsidRDefault="00D10099" w:rsidP="00191C89">
            <w:pPr>
              <w:suppressAutoHyphens w:val="0"/>
              <w:spacing w:before="80" w:after="40" w:line="220" w:lineRule="exact"/>
              <w:ind w:right="113"/>
              <w:jc w:val="right"/>
              <w:rPr>
                <w:sz w:val="18"/>
              </w:rPr>
            </w:pPr>
            <w:r w:rsidRPr="008545AE">
              <w:rPr>
                <w:sz w:val="18"/>
              </w:rPr>
              <w:t>—</w:t>
            </w:r>
          </w:p>
        </w:tc>
      </w:tr>
      <w:tr w:rsidR="00D10099" w:rsidRPr="008545AE" w14:paraId="42382F14" w14:textId="77777777" w:rsidTr="00191C89">
        <w:trPr>
          <w:trHeight w:val="453"/>
        </w:trPr>
        <w:tc>
          <w:tcPr>
            <w:tcW w:w="1386" w:type="dxa"/>
            <w:vMerge/>
            <w:shd w:val="clear" w:color="auto" w:fill="auto"/>
            <w:hideMark/>
          </w:tcPr>
          <w:p w14:paraId="71D1E55A"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1C58A3DC" w14:textId="77777777" w:rsidR="00D10099" w:rsidRPr="008545AE" w:rsidRDefault="00D10099" w:rsidP="00191C89">
            <w:pPr>
              <w:suppressAutoHyphens w:val="0"/>
              <w:spacing w:before="40" w:after="40" w:line="220" w:lineRule="exact"/>
              <w:ind w:right="113"/>
              <w:rPr>
                <w:sz w:val="18"/>
              </w:rPr>
            </w:pPr>
            <w:r w:rsidRPr="008545AE">
              <w:rPr>
                <w:sz w:val="18"/>
              </w:rPr>
              <w:t>Consultancy (e.g., publications, promotion materials)</w:t>
            </w:r>
          </w:p>
        </w:tc>
        <w:tc>
          <w:tcPr>
            <w:tcW w:w="938" w:type="dxa"/>
            <w:tcBorders>
              <w:top w:val="nil"/>
              <w:bottom w:val="nil"/>
            </w:tcBorders>
            <w:shd w:val="clear" w:color="auto" w:fill="auto"/>
            <w:hideMark/>
          </w:tcPr>
          <w:p w14:paraId="0F92F3A2"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28" w:type="dxa"/>
            <w:gridSpan w:val="2"/>
            <w:tcBorders>
              <w:top w:val="nil"/>
              <w:bottom w:val="nil"/>
            </w:tcBorders>
            <w:shd w:val="clear" w:color="auto" w:fill="auto"/>
            <w:hideMark/>
          </w:tcPr>
          <w:p w14:paraId="139956FC" w14:textId="77777777" w:rsidR="00D10099" w:rsidRPr="008545AE" w:rsidRDefault="00D10099" w:rsidP="00191C89">
            <w:pPr>
              <w:suppressAutoHyphens w:val="0"/>
              <w:spacing w:before="40" w:after="40" w:line="220" w:lineRule="exact"/>
              <w:ind w:right="113"/>
              <w:jc w:val="right"/>
              <w:rPr>
                <w:sz w:val="18"/>
              </w:rPr>
            </w:pPr>
            <w:r w:rsidRPr="008545AE">
              <w:rPr>
                <w:sz w:val="18"/>
              </w:rPr>
              <w:t>9 000</w:t>
            </w:r>
          </w:p>
        </w:tc>
        <w:tc>
          <w:tcPr>
            <w:tcW w:w="1007" w:type="dxa"/>
            <w:tcBorders>
              <w:top w:val="nil"/>
              <w:bottom w:val="nil"/>
            </w:tcBorders>
            <w:shd w:val="clear" w:color="auto" w:fill="auto"/>
            <w:noWrap/>
            <w:hideMark/>
          </w:tcPr>
          <w:p w14:paraId="7CAABFCF"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70" w:type="dxa"/>
            <w:gridSpan w:val="2"/>
            <w:tcBorders>
              <w:top w:val="nil"/>
              <w:bottom w:val="nil"/>
            </w:tcBorders>
            <w:shd w:val="clear" w:color="auto" w:fill="auto"/>
            <w:hideMark/>
          </w:tcPr>
          <w:p w14:paraId="3D8D663B" w14:textId="77777777" w:rsidR="00D10099" w:rsidRPr="008545AE" w:rsidRDefault="00D10099" w:rsidP="00191C89">
            <w:pPr>
              <w:suppressAutoHyphens w:val="0"/>
              <w:spacing w:before="40" w:after="40" w:line="220" w:lineRule="exact"/>
              <w:ind w:right="113"/>
              <w:jc w:val="right"/>
              <w:rPr>
                <w:sz w:val="18"/>
              </w:rPr>
            </w:pPr>
            <w:r w:rsidRPr="008545AE">
              <w:rPr>
                <w:sz w:val="18"/>
              </w:rPr>
              <w:t>9 000</w:t>
            </w:r>
          </w:p>
        </w:tc>
        <w:tc>
          <w:tcPr>
            <w:tcW w:w="939" w:type="dxa"/>
            <w:tcBorders>
              <w:top w:val="nil"/>
              <w:bottom w:val="nil"/>
            </w:tcBorders>
            <w:shd w:val="clear" w:color="auto" w:fill="auto"/>
            <w:noWrap/>
            <w:hideMark/>
          </w:tcPr>
          <w:p w14:paraId="7497ACFD"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97" w:type="dxa"/>
            <w:gridSpan w:val="2"/>
            <w:tcBorders>
              <w:top w:val="nil"/>
              <w:bottom w:val="nil"/>
            </w:tcBorders>
            <w:shd w:val="clear" w:color="auto" w:fill="auto"/>
            <w:hideMark/>
          </w:tcPr>
          <w:p w14:paraId="79D451A7" w14:textId="77777777" w:rsidR="00D10099" w:rsidRPr="008545AE" w:rsidRDefault="00D10099" w:rsidP="00191C89">
            <w:pPr>
              <w:suppressAutoHyphens w:val="0"/>
              <w:spacing w:before="40" w:after="40" w:line="220" w:lineRule="exact"/>
              <w:ind w:right="113"/>
              <w:jc w:val="right"/>
              <w:rPr>
                <w:sz w:val="18"/>
              </w:rPr>
            </w:pPr>
            <w:r w:rsidRPr="008545AE">
              <w:rPr>
                <w:sz w:val="18"/>
              </w:rPr>
              <w:t>9 000</w:t>
            </w:r>
          </w:p>
        </w:tc>
        <w:tc>
          <w:tcPr>
            <w:tcW w:w="966" w:type="dxa"/>
            <w:tcBorders>
              <w:top w:val="nil"/>
              <w:bottom w:val="nil"/>
            </w:tcBorders>
            <w:shd w:val="clear" w:color="auto" w:fill="auto"/>
            <w:noWrap/>
            <w:hideMark/>
          </w:tcPr>
          <w:p w14:paraId="614D7BA9"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63" w:type="dxa"/>
            <w:gridSpan w:val="2"/>
            <w:tcBorders>
              <w:top w:val="nil"/>
              <w:bottom w:val="nil"/>
            </w:tcBorders>
            <w:shd w:val="clear" w:color="auto" w:fill="auto"/>
            <w:hideMark/>
          </w:tcPr>
          <w:p w14:paraId="748DF64E" w14:textId="77777777" w:rsidR="00D10099" w:rsidRPr="008545AE" w:rsidRDefault="00D10099" w:rsidP="00191C89">
            <w:pPr>
              <w:suppressAutoHyphens w:val="0"/>
              <w:spacing w:before="40" w:after="40" w:line="220" w:lineRule="exact"/>
              <w:ind w:right="113"/>
              <w:jc w:val="right"/>
              <w:rPr>
                <w:sz w:val="18"/>
              </w:rPr>
            </w:pPr>
            <w:r w:rsidRPr="008545AE">
              <w:rPr>
                <w:sz w:val="18"/>
              </w:rPr>
              <w:t>9 000</w:t>
            </w:r>
          </w:p>
        </w:tc>
        <w:tc>
          <w:tcPr>
            <w:tcW w:w="951" w:type="dxa"/>
            <w:tcBorders>
              <w:top w:val="nil"/>
              <w:bottom w:val="nil"/>
            </w:tcBorders>
            <w:shd w:val="clear" w:color="auto" w:fill="auto"/>
            <w:noWrap/>
            <w:hideMark/>
          </w:tcPr>
          <w:p w14:paraId="052F0E78"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75" w:type="dxa"/>
            <w:tcBorders>
              <w:top w:val="nil"/>
              <w:bottom w:val="nil"/>
            </w:tcBorders>
            <w:shd w:val="clear" w:color="auto" w:fill="auto"/>
            <w:noWrap/>
            <w:hideMark/>
          </w:tcPr>
          <w:p w14:paraId="794AB615" w14:textId="77777777" w:rsidR="00D10099" w:rsidRPr="008545AE" w:rsidRDefault="00D10099" w:rsidP="00191C89">
            <w:pPr>
              <w:suppressAutoHyphens w:val="0"/>
              <w:spacing w:before="40" w:after="40" w:line="220" w:lineRule="exact"/>
              <w:ind w:right="113"/>
              <w:jc w:val="right"/>
              <w:rPr>
                <w:sz w:val="18"/>
              </w:rPr>
            </w:pPr>
            <w:r w:rsidRPr="008545AE">
              <w:rPr>
                <w:sz w:val="18"/>
              </w:rPr>
              <w:t>9 000</w:t>
            </w:r>
          </w:p>
        </w:tc>
      </w:tr>
      <w:tr w:rsidR="00D10099" w:rsidRPr="008545AE" w14:paraId="048A6857" w14:textId="77777777" w:rsidTr="00191C89">
        <w:trPr>
          <w:trHeight w:val="1947"/>
        </w:trPr>
        <w:tc>
          <w:tcPr>
            <w:tcW w:w="1386" w:type="dxa"/>
            <w:vMerge/>
            <w:tcBorders>
              <w:bottom w:val="nil"/>
            </w:tcBorders>
            <w:shd w:val="clear" w:color="auto" w:fill="auto"/>
            <w:hideMark/>
          </w:tcPr>
          <w:p w14:paraId="0072D807"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50D63C24" w14:textId="77777777" w:rsidR="00D10099" w:rsidRPr="008545AE" w:rsidRDefault="00D10099" w:rsidP="00191C89">
            <w:pPr>
              <w:suppressAutoHyphens w:val="0"/>
              <w:spacing w:before="40" w:after="40" w:line="220" w:lineRule="exact"/>
              <w:ind w:right="113"/>
              <w:rPr>
                <w:sz w:val="18"/>
              </w:rPr>
            </w:pPr>
            <w:r w:rsidRPr="008545AE">
              <w:rPr>
                <w:sz w:val="18"/>
              </w:rPr>
              <w:t>Travel, DSA for participation in events and country missions to promote the Convention and its principles; support to non-ECE States to accede to the Convention; support to regional and global initiatives on Principle 10 of the Rio Declaration on Environment and Development</w:t>
            </w:r>
          </w:p>
        </w:tc>
        <w:tc>
          <w:tcPr>
            <w:tcW w:w="938" w:type="dxa"/>
            <w:tcBorders>
              <w:top w:val="nil"/>
              <w:bottom w:val="nil"/>
            </w:tcBorders>
            <w:shd w:val="clear" w:color="auto" w:fill="auto"/>
            <w:hideMark/>
          </w:tcPr>
          <w:p w14:paraId="45CE0260"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28" w:type="dxa"/>
            <w:gridSpan w:val="2"/>
            <w:tcBorders>
              <w:top w:val="nil"/>
              <w:bottom w:val="nil"/>
            </w:tcBorders>
            <w:shd w:val="clear" w:color="auto" w:fill="auto"/>
            <w:hideMark/>
          </w:tcPr>
          <w:p w14:paraId="0B3E0541" w14:textId="77777777" w:rsidR="00D10099" w:rsidRPr="008545AE" w:rsidRDefault="00D10099" w:rsidP="00191C89">
            <w:pPr>
              <w:suppressAutoHyphens w:val="0"/>
              <w:spacing w:before="40" w:after="40" w:line="220" w:lineRule="exact"/>
              <w:ind w:right="113"/>
              <w:jc w:val="right"/>
              <w:rPr>
                <w:sz w:val="18"/>
              </w:rPr>
            </w:pPr>
            <w:r w:rsidRPr="008545AE">
              <w:rPr>
                <w:sz w:val="18"/>
              </w:rPr>
              <w:t>18 000</w:t>
            </w:r>
          </w:p>
        </w:tc>
        <w:tc>
          <w:tcPr>
            <w:tcW w:w="1007" w:type="dxa"/>
            <w:tcBorders>
              <w:top w:val="nil"/>
              <w:bottom w:val="nil"/>
            </w:tcBorders>
            <w:shd w:val="clear" w:color="auto" w:fill="auto"/>
            <w:noWrap/>
            <w:hideMark/>
          </w:tcPr>
          <w:p w14:paraId="655C4310"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70" w:type="dxa"/>
            <w:gridSpan w:val="2"/>
            <w:tcBorders>
              <w:top w:val="nil"/>
              <w:bottom w:val="nil"/>
            </w:tcBorders>
            <w:shd w:val="clear" w:color="auto" w:fill="auto"/>
            <w:hideMark/>
          </w:tcPr>
          <w:p w14:paraId="1F859C59" w14:textId="77777777" w:rsidR="00D10099" w:rsidRPr="008545AE" w:rsidRDefault="00D10099" w:rsidP="00191C89">
            <w:pPr>
              <w:suppressAutoHyphens w:val="0"/>
              <w:spacing w:before="40" w:after="40" w:line="220" w:lineRule="exact"/>
              <w:ind w:right="113"/>
              <w:jc w:val="right"/>
              <w:rPr>
                <w:sz w:val="18"/>
              </w:rPr>
            </w:pPr>
            <w:r w:rsidRPr="008545AE">
              <w:rPr>
                <w:sz w:val="18"/>
              </w:rPr>
              <w:t>18 000</w:t>
            </w:r>
          </w:p>
        </w:tc>
        <w:tc>
          <w:tcPr>
            <w:tcW w:w="939" w:type="dxa"/>
            <w:tcBorders>
              <w:top w:val="nil"/>
              <w:bottom w:val="nil"/>
            </w:tcBorders>
            <w:shd w:val="clear" w:color="auto" w:fill="auto"/>
            <w:noWrap/>
            <w:hideMark/>
          </w:tcPr>
          <w:p w14:paraId="63CBCC82"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97" w:type="dxa"/>
            <w:gridSpan w:val="2"/>
            <w:tcBorders>
              <w:top w:val="nil"/>
              <w:bottom w:val="nil"/>
            </w:tcBorders>
            <w:shd w:val="clear" w:color="auto" w:fill="auto"/>
            <w:hideMark/>
          </w:tcPr>
          <w:p w14:paraId="1C7190B0" w14:textId="77777777" w:rsidR="00D10099" w:rsidRPr="008545AE" w:rsidRDefault="00D10099" w:rsidP="00191C89">
            <w:pPr>
              <w:suppressAutoHyphens w:val="0"/>
              <w:spacing w:before="40" w:after="40" w:line="220" w:lineRule="exact"/>
              <w:ind w:right="113"/>
              <w:jc w:val="right"/>
              <w:rPr>
                <w:sz w:val="18"/>
              </w:rPr>
            </w:pPr>
            <w:r w:rsidRPr="008545AE">
              <w:rPr>
                <w:sz w:val="18"/>
              </w:rPr>
              <w:t>18 000</w:t>
            </w:r>
          </w:p>
        </w:tc>
        <w:tc>
          <w:tcPr>
            <w:tcW w:w="966" w:type="dxa"/>
            <w:tcBorders>
              <w:top w:val="nil"/>
              <w:bottom w:val="nil"/>
            </w:tcBorders>
            <w:shd w:val="clear" w:color="auto" w:fill="auto"/>
            <w:noWrap/>
            <w:hideMark/>
          </w:tcPr>
          <w:p w14:paraId="4BC87446"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63" w:type="dxa"/>
            <w:gridSpan w:val="2"/>
            <w:tcBorders>
              <w:top w:val="nil"/>
              <w:bottom w:val="nil"/>
            </w:tcBorders>
            <w:shd w:val="clear" w:color="auto" w:fill="auto"/>
            <w:hideMark/>
          </w:tcPr>
          <w:p w14:paraId="64216E14" w14:textId="77777777" w:rsidR="00D10099" w:rsidRPr="008545AE" w:rsidRDefault="00D10099" w:rsidP="00191C89">
            <w:pPr>
              <w:suppressAutoHyphens w:val="0"/>
              <w:spacing w:before="40" w:after="40" w:line="220" w:lineRule="exact"/>
              <w:ind w:right="113"/>
              <w:jc w:val="right"/>
              <w:rPr>
                <w:sz w:val="18"/>
              </w:rPr>
            </w:pPr>
            <w:r w:rsidRPr="008545AE">
              <w:rPr>
                <w:sz w:val="18"/>
              </w:rPr>
              <w:t>18 000</w:t>
            </w:r>
          </w:p>
        </w:tc>
        <w:tc>
          <w:tcPr>
            <w:tcW w:w="951" w:type="dxa"/>
            <w:tcBorders>
              <w:top w:val="nil"/>
              <w:bottom w:val="nil"/>
            </w:tcBorders>
            <w:shd w:val="clear" w:color="auto" w:fill="auto"/>
            <w:noWrap/>
            <w:hideMark/>
          </w:tcPr>
          <w:p w14:paraId="7188EE7F"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75" w:type="dxa"/>
            <w:tcBorders>
              <w:top w:val="nil"/>
              <w:bottom w:val="nil"/>
            </w:tcBorders>
            <w:shd w:val="clear" w:color="auto" w:fill="auto"/>
            <w:hideMark/>
          </w:tcPr>
          <w:p w14:paraId="2D327A4B" w14:textId="77777777" w:rsidR="00D10099" w:rsidRPr="008545AE" w:rsidRDefault="00D10099" w:rsidP="00191C89">
            <w:pPr>
              <w:suppressAutoHyphens w:val="0"/>
              <w:spacing w:before="40" w:after="40" w:line="220" w:lineRule="exact"/>
              <w:ind w:right="113"/>
              <w:jc w:val="right"/>
              <w:rPr>
                <w:sz w:val="18"/>
              </w:rPr>
            </w:pPr>
            <w:r w:rsidRPr="008545AE">
              <w:rPr>
                <w:sz w:val="18"/>
              </w:rPr>
              <w:t>18 000</w:t>
            </w:r>
          </w:p>
        </w:tc>
      </w:tr>
      <w:tr w:rsidR="00D10099" w:rsidRPr="008545AE" w14:paraId="57011F81" w14:textId="77777777" w:rsidTr="00191C89">
        <w:trPr>
          <w:trHeight w:val="790"/>
        </w:trPr>
        <w:tc>
          <w:tcPr>
            <w:tcW w:w="1386" w:type="dxa"/>
            <w:tcBorders>
              <w:top w:val="nil"/>
              <w:bottom w:val="single" w:sz="4" w:space="0" w:color="auto"/>
            </w:tcBorders>
            <w:shd w:val="clear" w:color="auto" w:fill="auto"/>
            <w:hideMark/>
          </w:tcPr>
          <w:p w14:paraId="4CD183F5" w14:textId="77777777" w:rsidR="00D10099" w:rsidRPr="008545AE" w:rsidRDefault="00D10099" w:rsidP="00191C89">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14:paraId="1CC02A3E" w14:textId="052B598E" w:rsidR="00D10099" w:rsidRPr="008545AE" w:rsidRDefault="00D10099" w:rsidP="00191C89">
            <w:pPr>
              <w:suppressAutoHyphens w:val="0"/>
              <w:spacing w:before="40" w:after="80" w:line="220" w:lineRule="exact"/>
              <w:ind w:right="113"/>
              <w:rPr>
                <w:sz w:val="18"/>
              </w:rPr>
            </w:pPr>
            <w:r w:rsidRPr="008545AE">
              <w:rPr>
                <w:sz w:val="18"/>
              </w:rPr>
              <w:t>Travel, DSA (staff mission</w:t>
            </w:r>
            <w:r w:rsidR="000D3343" w:rsidRPr="008545AE">
              <w:rPr>
                <w:sz w:val="18"/>
              </w:rPr>
              <w:t>s),</w:t>
            </w:r>
            <w:r w:rsidR="000D3343" w:rsidRPr="008545AE">
              <w:rPr>
                <w:i/>
                <w:iCs/>
                <w:sz w:val="18"/>
                <w:vertAlign w:val="superscript"/>
              </w:rPr>
              <w:t>d</w:t>
            </w:r>
            <w:r w:rsidRPr="008545AE">
              <w:rPr>
                <w:sz w:val="18"/>
              </w:rPr>
              <w:t xml:space="preserve"> participation at relevant events where no other funding is available</w:t>
            </w:r>
          </w:p>
        </w:tc>
        <w:tc>
          <w:tcPr>
            <w:tcW w:w="938" w:type="dxa"/>
            <w:tcBorders>
              <w:top w:val="nil"/>
              <w:bottom w:val="single" w:sz="4" w:space="0" w:color="auto"/>
            </w:tcBorders>
            <w:shd w:val="clear" w:color="auto" w:fill="auto"/>
            <w:hideMark/>
          </w:tcPr>
          <w:p w14:paraId="13215701" w14:textId="77777777" w:rsidR="00D10099" w:rsidRPr="008545AE" w:rsidRDefault="00D10099" w:rsidP="00191C89">
            <w:pPr>
              <w:suppressAutoHyphens w:val="0"/>
              <w:spacing w:before="40" w:after="80" w:line="220" w:lineRule="exact"/>
              <w:ind w:right="113"/>
              <w:jc w:val="right"/>
              <w:rPr>
                <w:sz w:val="18"/>
              </w:rPr>
            </w:pPr>
            <w:r w:rsidRPr="008545AE">
              <w:rPr>
                <w:sz w:val="18"/>
              </w:rPr>
              <w:t>10 000</w:t>
            </w:r>
          </w:p>
        </w:tc>
        <w:tc>
          <w:tcPr>
            <w:tcW w:w="728" w:type="dxa"/>
            <w:gridSpan w:val="2"/>
            <w:tcBorders>
              <w:top w:val="nil"/>
              <w:bottom w:val="single" w:sz="4" w:space="0" w:color="auto"/>
            </w:tcBorders>
            <w:shd w:val="clear" w:color="auto" w:fill="auto"/>
            <w:hideMark/>
          </w:tcPr>
          <w:p w14:paraId="011389F9" w14:textId="77777777" w:rsidR="00D10099" w:rsidRPr="008545AE" w:rsidRDefault="00D10099" w:rsidP="00191C89">
            <w:pPr>
              <w:suppressAutoHyphens w:val="0"/>
              <w:spacing w:before="40" w:after="80" w:line="220" w:lineRule="exact"/>
              <w:ind w:right="113"/>
              <w:jc w:val="right"/>
              <w:rPr>
                <w:sz w:val="18"/>
              </w:rPr>
            </w:pPr>
            <w:r w:rsidRPr="008545AE">
              <w:rPr>
                <w:sz w:val="18"/>
              </w:rPr>
              <w:t>7 500</w:t>
            </w:r>
          </w:p>
        </w:tc>
        <w:tc>
          <w:tcPr>
            <w:tcW w:w="1007" w:type="dxa"/>
            <w:tcBorders>
              <w:top w:val="nil"/>
              <w:bottom w:val="single" w:sz="4" w:space="0" w:color="auto"/>
            </w:tcBorders>
            <w:shd w:val="clear" w:color="auto" w:fill="auto"/>
            <w:noWrap/>
            <w:hideMark/>
          </w:tcPr>
          <w:p w14:paraId="65A0C94E" w14:textId="77777777" w:rsidR="00D10099" w:rsidRPr="008545AE" w:rsidRDefault="00D10099" w:rsidP="00191C89">
            <w:pPr>
              <w:suppressAutoHyphens w:val="0"/>
              <w:spacing w:before="40" w:after="80" w:line="220" w:lineRule="exact"/>
              <w:ind w:right="113"/>
              <w:jc w:val="right"/>
              <w:rPr>
                <w:sz w:val="18"/>
              </w:rPr>
            </w:pPr>
            <w:r w:rsidRPr="008545AE">
              <w:rPr>
                <w:sz w:val="18"/>
              </w:rPr>
              <w:t>10 000</w:t>
            </w:r>
          </w:p>
        </w:tc>
        <w:tc>
          <w:tcPr>
            <w:tcW w:w="770" w:type="dxa"/>
            <w:gridSpan w:val="2"/>
            <w:tcBorders>
              <w:top w:val="nil"/>
              <w:bottom w:val="single" w:sz="4" w:space="0" w:color="auto"/>
            </w:tcBorders>
            <w:shd w:val="clear" w:color="auto" w:fill="auto"/>
            <w:noWrap/>
            <w:hideMark/>
          </w:tcPr>
          <w:p w14:paraId="6457A9D9" w14:textId="77777777" w:rsidR="00D10099" w:rsidRPr="008545AE" w:rsidRDefault="00D10099" w:rsidP="00191C89">
            <w:pPr>
              <w:suppressAutoHyphens w:val="0"/>
              <w:spacing w:before="40" w:after="80" w:line="220" w:lineRule="exact"/>
              <w:ind w:right="113"/>
              <w:jc w:val="right"/>
              <w:rPr>
                <w:sz w:val="18"/>
              </w:rPr>
            </w:pPr>
            <w:r w:rsidRPr="008545AE">
              <w:rPr>
                <w:sz w:val="18"/>
              </w:rPr>
              <w:t>7 500</w:t>
            </w:r>
          </w:p>
        </w:tc>
        <w:tc>
          <w:tcPr>
            <w:tcW w:w="939" w:type="dxa"/>
            <w:tcBorders>
              <w:top w:val="nil"/>
              <w:bottom w:val="single" w:sz="4" w:space="0" w:color="auto"/>
            </w:tcBorders>
            <w:shd w:val="clear" w:color="auto" w:fill="auto"/>
            <w:noWrap/>
            <w:hideMark/>
          </w:tcPr>
          <w:p w14:paraId="121BE072" w14:textId="77777777" w:rsidR="00D10099" w:rsidRPr="008545AE" w:rsidRDefault="00D10099" w:rsidP="00191C89">
            <w:pPr>
              <w:suppressAutoHyphens w:val="0"/>
              <w:spacing w:before="40" w:after="80" w:line="220" w:lineRule="exact"/>
              <w:ind w:right="113"/>
              <w:jc w:val="right"/>
              <w:rPr>
                <w:sz w:val="18"/>
              </w:rPr>
            </w:pPr>
            <w:r w:rsidRPr="008545AE">
              <w:rPr>
                <w:sz w:val="18"/>
              </w:rPr>
              <w:t>10 000</w:t>
            </w:r>
          </w:p>
        </w:tc>
        <w:tc>
          <w:tcPr>
            <w:tcW w:w="797" w:type="dxa"/>
            <w:gridSpan w:val="2"/>
            <w:tcBorders>
              <w:top w:val="nil"/>
              <w:bottom w:val="single" w:sz="4" w:space="0" w:color="auto"/>
            </w:tcBorders>
            <w:shd w:val="clear" w:color="auto" w:fill="auto"/>
            <w:noWrap/>
            <w:hideMark/>
          </w:tcPr>
          <w:p w14:paraId="527E3D7F" w14:textId="77777777" w:rsidR="00D10099" w:rsidRPr="008545AE" w:rsidRDefault="00D10099" w:rsidP="00191C89">
            <w:pPr>
              <w:suppressAutoHyphens w:val="0"/>
              <w:spacing w:before="40" w:after="80" w:line="220" w:lineRule="exact"/>
              <w:ind w:right="113"/>
              <w:jc w:val="right"/>
              <w:rPr>
                <w:sz w:val="18"/>
              </w:rPr>
            </w:pPr>
            <w:r w:rsidRPr="008545AE">
              <w:rPr>
                <w:sz w:val="18"/>
              </w:rPr>
              <w:t>7 500</w:t>
            </w:r>
          </w:p>
        </w:tc>
        <w:tc>
          <w:tcPr>
            <w:tcW w:w="966" w:type="dxa"/>
            <w:tcBorders>
              <w:top w:val="nil"/>
              <w:bottom w:val="single" w:sz="4" w:space="0" w:color="auto"/>
            </w:tcBorders>
            <w:shd w:val="clear" w:color="auto" w:fill="auto"/>
            <w:noWrap/>
            <w:hideMark/>
          </w:tcPr>
          <w:p w14:paraId="500A00EF" w14:textId="77777777" w:rsidR="00D10099" w:rsidRPr="008545AE" w:rsidRDefault="00D10099" w:rsidP="00191C89">
            <w:pPr>
              <w:suppressAutoHyphens w:val="0"/>
              <w:spacing w:before="40" w:after="80" w:line="220" w:lineRule="exact"/>
              <w:ind w:right="113"/>
              <w:jc w:val="right"/>
              <w:rPr>
                <w:sz w:val="18"/>
              </w:rPr>
            </w:pPr>
            <w:r w:rsidRPr="008545AE">
              <w:rPr>
                <w:sz w:val="18"/>
              </w:rPr>
              <w:t>10 000</w:t>
            </w:r>
          </w:p>
        </w:tc>
        <w:tc>
          <w:tcPr>
            <w:tcW w:w="763" w:type="dxa"/>
            <w:gridSpan w:val="2"/>
            <w:tcBorders>
              <w:top w:val="nil"/>
              <w:bottom w:val="single" w:sz="4" w:space="0" w:color="auto"/>
            </w:tcBorders>
            <w:shd w:val="clear" w:color="auto" w:fill="auto"/>
            <w:noWrap/>
            <w:hideMark/>
          </w:tcPr>
          <w:p w14:paraId="2AD2BBD3" w14:textId="77777777" w:rsidR="00D10099" w:rsidRPr="008545AE" w:rsidRDefault="00D10099" w:rsidP="00191C89">
            <w:pPr>
              <w:suppressAutoHyphens w:val="0"/>
              <w:spacing w:before="40" w:after="80" w:line="220" w:lineRule="exact"/>
              <w:ind w:right="113"/>
              <w:jc w:val="right"/>
              <w:rPr>
                <w:sz w:val="18"/>
              </w:rPr>
            </w:pPr>
            <w:r w:rsidRPr="008545AE">
              <w:rPr>
                <w:sz w:val="18"/>
              </w:rPr>
              <w:t>7 500</w:t>
            </w:r>
          </w:p>
        </w:tc>
        <w:tc>
          <w:tcPr>
            <w:tcW w:w="951" w:type="dxa"/>
            <w:tcBorders>
              <w:top w:val="nil"/>
              <w:bottom w:val="single" w:sz="4" w:space="0" w:color="auto"/>
            </w:tcBorders>
            <w:shd w:val="clear" w:color="auto" w:fill="auto"/>
            <w:noWrap/>
            <w:hideMark/>
          </w:tcPr>
          <w:p w14:paraId="717C4FD0" w14:textId="77777777" w:rsidR="00D10099" w:rsidRPr="008545AE" w:rsidRDefault="00D10099" w:rsidP="00191C89">
            <w:pPr>
              <w:suppressAutoHyphens w:val="0"/>
              <w:spacing w:before="40" w:after="80" w:line="220" w:lineRule="exact"/>
              <w:ind w:right="113"/>
              <w:jc w:val="right"/>
              <w:rPr>
                <w:sz w:val="18"/>
              </w:rPr>
            </w:pPr>
            <w:r w:rsidRPr="008545AE">
              <w:rPr>
                <w:sz w:val="18"/>
              </w:rPr>
              <w:t>10 000</w:t>
            </w:r>
          </w:p>
        </w:tc>
        <w:tc>
          <w:tcPr>
            <w:tcW w:w="775" w:type="dxa"/>
            <w:tcBorders>
              <w:top w:val="nil"/>
              <w:bottom w:val="single" w:sz="4" w:space="0" w:color="auto"/>
            </w:tcBorders>
            <w:shd w:val="clear" w:color="auto" w:fill="auto"/>
            <w:noWrap/>
            <w:hideMark/>
          </w:tcPr>
          <w:p w14:paraId="490EC750" w14:textId="77777777" w:rsidR="00D10099" w:rsidRPr="008545AE" w:rsidRDefault="00D10099" w:rsidP="00191C89">
            <w:pPr>
              <w:suppressAutoHyphens w:val="0"/>
              <w:spacing w:before="40" w:after="80" w:line="220" w:lineRule="exact"/>
              <w:ind w:right="113"/>
              <w:jc w:val="right"/>
              <w:rPr>
                <w:sz w:val="18"/>
              </w:rPr>
            </w:pPr>
            <w:r w:rsidRPr="008545AE">
              <w:rPr>
                <w:sz w:val="18"/>
              </w:rPr>
              <w:t>7 500</w:t>
            </w:r>
          </w:p>
        </w:tc>
      </w:tr>
      <w:tr w:rsidR="00D10099" w:rsidRPr="008545AE" w14:paraId="56D260C2" w14:textId="77777777" w:rsidTr="00191C89">
        <w:trPr>
          <w:trHeight w:val="300"/>
        </w:trPr>
        <w:tc>
          <w:tcPr>
            <w:tcW w:w="1386" w:type="dxa"/>
            <w:tcBorders>
              <w:top w:val="single" w:sz="4" w:space="0" w:color="auto"/>
              <w:bottom w:val="single" w:sz="4" w:space="0" w:color="auto"/>
            </w:tcBorders>
            <w:shd w:val="clear" w:color="auto" w:fill="auto"/>
            <w:hideMark/>
          </w:tcPr>
          <w:p w14:paraId="612270BA" w14:textId="77777777" w:rsidR="00D10099" w:rsidRPr="008545AE" w:rsidRDefault="00D10099" w:rsidP="00191C89">
            <w:pPr>
              <w:tabs>
                <w:tab w:val="left" w:pos="196"/>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014B79BF" w14:textId="77777777" w:rsidR="00D10099" w:rsidRPr="008545AE" w:rsidRDefault="00D10099" w:rsidP="00191C89">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478A56A0"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47 000</w:t>
            </w:r>
          </w:p>
        </w:tc>
        <w:tc>
          <w:tcPr>
            <w:tcW w:w="728" w:type="dxa"/>
            <w:gridSpan w:val="2"/>
            <w:tcBorders>
              <w:top w:val="single" w:sz="4" w:space="0" w:color="auto"/>
              <w:bottom w:val="single" w:sz="4" w:space="0" w:color="auto"/>
            </w:tcBorders>
            <w:shd w:val="clear" w:color="auto" w:fill="auto"/>
            <w:hideMark/>
          </w:tcPr>
          <w:p w14:paraId="212A017C"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34 500</w:t>
            </w:r>
          </w:p>
        </w:tc>
        <w:tc>
          <w:tcPr>
            <w:tcW w:w="1007" w:type="dxa"/>
            <w:tcBorders>
              <w:top w:val="single" w:sz="4" w:space="0" w:color="auto"/>
              <w:bottom w:val="single" w:sz="4" w:space="0" w:color="auto"/>
            </w:tcBorders>
            <w:shd w:val="clear" w:color="auto" w:fill="auto"/>
            <w:hideMark/>
          </w:tcPr>
          <w:p w14:paraId="6387AA51"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47 000</w:t>
            </w:r>
          </w:p>
        </w:tc>
        <w:tc>
          <w:tcPr>
            <w:tcW w:w="770" w:type="dxa"/>
            <w:gridSpan w:val="2"/>
            <w:tcBorders>
              <w:top w:val="single" w:sz="4" w:space="0" w:color="auto"/>
              <w:bottom w:val="single" w:sz="4" w:space="0" w:color="auto"/>
            </w:tcBorders>
            <w:shd w:val="clear" w:color="auto" w:fill="auto"/>
            <w:hideMark/>
          </w:tcPr>
          <w:p w14:paraId="669DCF13"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34 500</w:t>
            </w:r>
          </w:p>
        </w:tc>
        <w:tc>
          <w:tcPr>
            <w:tcW w:w="939" w:type="dxa"/>
            <w:tcBorders>
              <w:top w:val="single" w:sz="4" w:space="0" w:color="auto"/>
              <w:bottom w:val="single" w:sz="4" w:space="0" w:color="auto"/>
            </w:tcBorders>
            <w:shd w:val="clear" w:color="auto" w:fill="auto"/>
            <w:hideMark/>
          </w:tcPr>
          <w:p w14:paraId="4F1DEA16"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47 000</w:t>
            </w:r>
          </w:p>
        </w:tc>
        <w:tc>
          <w:tcPr>
            <w:tcW w:w="797" w:type="dxa"/>
            <w:gridSpan w:val="2"/>
            <w:tcBorders>
              <w:top w:val="single" w:sz="4" w:space="0" w:color="auto"/>
              <w:bottom w:val="single" w:sz="4" w:space="0" w:color="auto"/>
            </w:tcBorders>
            <w:shd w:val="clear" w:color="auto" w:fill="auto"/>
            <w:hideMark/>
          </w:tcPr>
          <w:p w14:paraId="49AA343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34 500</w:t>
            </w:r>
          </w:p>
        </w:tc>
        <w:tc>
          <w:tcPr>
            <w:tcW w:w="966" w:type="dxa"/>
            <w:tcBorders>
              <w:top w:val="single" w:sz="4" w:space="0" w:color="auto"/>
              <w:bottom w:val="single" w:sz="4" w:space="0" w:color="auto"/>
            </w:tcBorders>
            <w:shd w:val="clear" w:color="auto" w:fill="auto"/>
            <w:hideMark/>
          </w:tcPr>
          <w:p w14:paraId="21A132B7"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47 000</w:t>
            </w:r>
          </w:p>
        </w:tc>
        <w:tc>
          <w:tcPr>
            <w:tcW w:w="763" w:type="dxa"/>
            <w:gridSpan w:val="2"/>
            <w:tcBorders>
              <w:top w:val="single" w:sz="4" w:space="0" w:color="auto"/>
              <w:bottom w:val="single" w:sz="4" w:space="0" w:color="auto"/>
            </w:tcBorders>
            <w:shd w:val="clear" w:color="auto" w:fill="auto"/>
            <w:hideMark/>
          </w:tcPr>
          <w:p w14:paraId="4023541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34 500</w:t>
            </w:r>
          </w:p>
        </w:tc>
        <w:tc>
          <w:tcPr>
            <w:tcW w:w="951" w:type="dxa"/>
            <w:tcBorders>
              <w:top w:val="single" w:sz="4" w:space="0" w:color="auto"/>
              <w:bottom w:val="single" w:sz="4" w:space="0" w:color="auto"/>
            </w:tcBorders>
            <w:shd w:val="clear" w:color="auto" w:fill="auto"/>
            <w:hideMark/>
          </w:tcPr>
          <w:p w14:paraId="265D1C38"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47 000</w:t>
            </w:r>
          </w:p>
        </w:tc>
        <w:tc>
          <w:tcPr>
            <w:tcW w:w="775" w:type="dxa"/>
            <w:tcBorders>
              <w:top w:val="single" w:sz="4" w:space="0" w:color="auto"/>
              <w:bottom w:val="single" w:sz="4" w:space="0" w:color="auto"/>
            </w:tcBorders>
            <w:shd w:val="clear" w:color="auto" w:fill="auto"/>
            <w:hideMark/>
          </w:tcPr>
          <w:p w14:paraId="5D10567A"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34 500</w:t>
            </w:r>
          </w:p>
        </w:tc>
      </w:tr>
      <w:tr w:rsidR="00D10099" w:rsidRPr="008545AE" w14:paraId="04CC064A" w14:textId="77777777" w:rsidTr="00191C89">
        <w:trPr>
          <w:trHeight w:val="972"/>
        </w:trPr>
        <w:tc>
          <w:tcPr>
            <w:tcW w:w="1386" w:type="dxa"/>
            <w:vMerge w:val="restart"/>
            <w:tcBorders>
              <w:top w:val="nil"/>
            </w:tcBorders>
            <w:shd w:val="clear" w:color="auto" w:fill="auto"/>
            <w:hideMark/>
          </w:tcPr>
          <w:p w14:paraId="5FD6D588" w14:textId="77777777" w:rsidR="00D10099" w:rsidRPr="008545AE" w:rsidRDefault="00D10099" w:rsidP="00191C89">
            <w:pPr>
              <w:tabs>
                <w:tab w:val="left" w:pos="196"/>
              </w:tabs>
              <w:suppressAutoHyphens w:val="0"/>
              <w:spacing w:before="40" w:after="80" w:line="220" w:lineRule="exact"/>
              <w:ind w:right="113"/>
              <w:rPr>
                <w:sz w:val="18"/>
              </w:rPr>
            </w:pPr>
            <w:r w:rsidRPr="008545AE">
              <w:rPr>
                <w:sz w:val="18"/>
              </w:rPr>
              <w:lastRenderedPageBreak/>
              <w:t>IX.</w:t>
            </w:r>
            <w:r w:rsidRPr="008545AE">
              <w:rPr>
                <w:sz w:val="18"/>
              </w:rPr>
              <w:br/>
              <w:t>Promotion of the Almaty Guidelines and other interlinkages with relevant international bodies and processes</w:t>
            </w:r>
          </w:p>
        </w:tc>
        <w:tc>
          <w:tcPr>
            <w:tcW w:w="2737" w:type="dxa"/>
            <w:tcBorders>
              <w:top w:val="nil"/>
            </w:tcBorders>
            <w:shd w:val="clear" w:color="auto" w:fill="auto"/>
            <w:hideMark/>
          </w:tcPr>
          <w:p w14:paraId="4FCAA131" w14:textId="6B1742F2" w:rsidR="00D10099" w:rsidRPr="008545AE" w:rsidRDefault="00D10099" w:rsidP="00191C89">
            <w:pPr>
              <w:suppressAutoHyphens w:val="0"/>
              <w:spacing w:before="40" w:after="40" w:line="220" w:lineRule="exact"/>
              <w:ind w:right="113"/>
              <w:rPr>
                <w:sz w:val="18"/>
              </w:rPr>
            </w:pPr>
            <w:r w:rsidRPr="008545AE">
              <w:rPr>
                <w:sz w:val="18"/>
              </w:rPr>
              <w:t xml:space="preserve">Professional </w:t>
            </w:r>
            <w:r w:rsidR="000D3343" w:rsidRPr="008545AE">
              <w:rPr>
                <w:sz w:val="18"/>
              </w:rPr>
              <w:t>staff support,</w:t>
            </w:r>
            <w:r w:rsidR="000D3343" w:rsidRPr="008545AE">
              <w:rPr>
                <w:i/>
                <w:iCs/>
                <w:sz w:val="18"/>
                <w:vertAlign w:val="superscript"/>
              </w:rPr>
              <w:t>c</w:t>
            </w:r>
            <w:r w:rsidR="000D3343" w:rsidRPr="008545AE">
              <w:rPr>
                <w:sz w:val="18"/>
              </w:rPr>
              <w:t xml:space="preserve"> </w:t>
            </w:r>
            <w:r w:rsidRPr="008545AE">
              <w:rPr>
                <w:sz w:val="18"/>
              </w:rPr>
              <w:t>three P–3 staff, one at 15 per cent, one at 10 per cent and one at 5 per cent of FTE</w:t>
            </w:r>
          </w:p>
        </w:tc>
        <w:tc>
          <w:tcPr>
            <w:tcW w:w="938" w:type="dxa"/>
            <w:tcBorders>
              <w:top w:val="nil"/>
            </w:tcBorders>
            <w:shd w:val="clear" w:color="auto" w:fill="auto"/>
            <w:hideMark/>
          </w:tcPr>
          <w:p w14:paraId="2B96A606"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28" w:type="dxa"/>
            <w:gridSpan w:val="2"/>
            <w:tcBorders>
              <w:top w:val="nil"/>
            </w:tcBorders>
            <w:shd w:val="clear" w:color="auto" w:fill="auto"/>
            <w:hideMark/>
          </w:tcPr>
          <w:p w14:paraId="4D6C0A1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tcBorders>
            <w:shd w:val="clear" w:color="auto" w:fill="auto"/>
            <w:noWrap/>
            <w:hideMark/>
          </w:tcPr>
          <w:p w14:paraId="44CD2E37"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70" w:type="dxa"/>
            <w:gridSpan w:val="2"/>
            <w:tcBorders>
              <w:top w:val="nil"/>
            </w:tcBorders>
            <w:shd w:val="clear" w:color="auto" w:fill="auto"/>
            <w:hideMark/>
          </w:tcPr>
          <w:p w14:paraId="0E72BD7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tcBorders>
            <w:shd w:val="clear" w:color="auto" w:fill="auto"/>
            <w:noWrap/>
            <w:hideMark/>
          </w:tcPr>
          <w:p w14:paraId="62DC1F27"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97" w:type="dxa"/>
            <w:gridSpan w:val="2"/>
            <w:tcBorders>
              <w:top w:val="nil"/>
            </w:tcBorders>
            <w:shd w:val="clear" w:color="auto" w:fill="auto"/>
            <w:hideMark/>
          </w:tcPr>
          <w:p w14:paraId="31A40498"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tcBorders>
            <w:shd w:val="clear" w:color="auto" w:fill="auto"/>
            <w:noWrap/>
            <w:hideMark/>
          </w:tcPr>
          <w:p w14:paraId="7C51047F"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63" w:type="dxa"/>
            <w:gridSpan w:val="2"/>
            <w:tcBorders>
              <w:top w:val="nil"/>
            </w:tcBorders>
            <w:shd w:val="clear" w:color="auto" w:fill="auto"/>
            <w:hideMark/>
          </w:tcPr>
          <w:p w14:paraId="4B266EB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tcBorders>
            <w:shd w:val="clear" w:color="auto" w:fill="auto"/>
            <w:noWrap/>
            <w:hideMark/>
          </w:tcPr>
          <w:p w14:paraId="1C71BEE4"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75" w:type="dxa"/>
            <w:tcBorders>
              <w:top w:val="nil"/>
            </w:tcBorders>
            <w:shd w:val="clear" w:color="auto" w:fill="auto"/>
            <w:hideMark/>
          </w:tcPr>
          <w:p w14:paraId="52B4FFF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56555B0A" w14:textId="77777777" w:rsidTr="00191C89">
        <w:trPr>
          <w:trHeight w:val="300"/>
        </w:trPr>
        <w:tc>
          <w:tcPr>
            <w:tcW w:w="1386" w:type="dxa"/>
            <w:vMerge/>
            <w:shd w:val="clear" w:color="auto" w:fill="auto"/>
            <w:hideMark/>
          </w:tcPr>
          <w:p w14:paraId="221A05C6"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14:paraId="5B5C3BF1" w14:textId="77777777" w:rsidR="00D10099" w:rsidRPr="008545AE" w:rsidRDefault="00D10099" w:rsidP="00191C89">
            <w:pPr>
              <w:suppressAutoHyphens w:val="0"/>
              <w:spacing w:before="40" w:after="40" w:line="220" w:lineRule="exact"/>
              <w:ind w:right="113"/>
              <w:rPr>
                <w:sz w:val="18"/>
              </w:rPr>
            </w:pPr>
            <w:r w:rsidRPr="008545AE">
              <w:rPr>
                <w:sz w:val="18"/>
              </w:rPr>
              <w:t>Consultancy (expert studies)</w:t>
            </w:r>
          </w:p>
        </w:tc>
        <w:tc>
          <w:tcPr>
            <w:tcW w:w="938" w:type="dxa"/>
            <w:tcBorders>
              <w:bottom w:val="nil"/>
            </w:tcBorders>
            <w:shd w:val="clear" w:color="auto" w:fill="auto"/>
            <w:hideMark/>
          </w:tcPr>
          <w:p w14:paraId="7C748389"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28" w:type="dxa"/>
            <w:gridSpan w:val="2"/>
            <w:tcBorders>
              <w:bottom w:val="nil"/>
            </w:tcBorders>
            <w:shd w:val="clear" w:color="auto" w:fill="auto"/>
            <w:hideMark/>
          </w:tcPr>
          <w:p w14:paraId="1CE709B2"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1007" w:type="dxa"/>
            <w:tcBorders>
              <w:bottom w:val="nil"/>
            </w:tcBorders>
            <w:shd w:val="clear" w:color="auto" w:fill="auto"/>
            <w:noWrap/>
            <w:hideMark/>
          </w:tcPr>
          <w:p w14:paraId="666BACEE"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0" w:type="dxa"/>
            <w:gridSpan w:val="2"/>
            <w:tcBorders>
              <w:bottom w:val="nil"/>
            </w:tcBorders>
            <w:shd w:val="clear" w:color="auto" w:fill="auto"/>
            <w:noWrap/>
            <w:hideMark/>
          </w:tcPr>
          <w:p w14:paraId="4BD61A4D"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939" w:type="dxa"/>
            <w:tcBorders>
              <w:bottom w:val="nil"/>
            </w:tcBorders>
            <w:shd w:val="clear" w:color="auto" w:fill="auto"/>
            <w:noWrap/>
            <w:hideMark/>
          </w:tcPr>
          <w:p w14:paraId="6FBBCEC4"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97" w:type="dxa"/>
            <w:gridSpan w:val="2"/>
            <w:tcBorders>
              <w:bottom w:val="nil"/>
            </w:tcBorders>
            <w:shd w:val="clear" w:color="auto" w:fill="auto"/>
            <w:noWrap/>
            <w:hideMark/>
          </w:tcPr>
          <w:p w14:paraId="12F82A65"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966" w:type="dxa"/>
            <w:tcBorders>
              <w:bottom w:val="nil"/>
            </w:tcBorders>
            <w:shd w:val="clear" w:color="auto" w:fill="auto"/>
            <w:noWrap/>
            <w:hideMark/>
          </w:tcPr>
          <w:p w14:paraId="557F1B77"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63" w:type="dxa"/>
            <w:gridSpan w:val="2"/>
            <w:tcBorders>
              <w:bottom w:val="nil"/>
            </w:tcBorders>
            <w:shd w:val="clear" w:color="auto" w:fill="auto"/>
            <w:noWrap/>
            <w:hideMark/>
          </w:tcPr>
          <w:p w14:paraId="084D759B"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951" w:type="dxa"/>
            <w:tcBorders>
              <w:bottom w:val="nil"/>
            </w:tcBorders>
            <w:shd w:val="clear" w:color="auto" w:fill="auto"/>
            <w:noWrap/>
            <w:hideMark/>
          </w:tcPr>
          <w:p w14:paraId="1EA578D4"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5" w:type="dxa"/>
            <w:tcBorders>
              <w:bottom w:val="nil"/>
            </w:tcBorders>
            <w:shd w:val="clear" w:color="auto" w:fill="auto"/>
            <w:noWrap/>
            <w:hideMark/>
          </w:tcPr>
          <w:p w14:paraId="4D19155C"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r>
      <w:tr w:rsidR="00D10099" w:rsidRPr="008545AE" w14:paraId="3EB824AC" w14:textId="77777777" w:rsidTr="00191C89">
        <w:trPr>
          <w:trHeight w:val="300"/>
        </w:trPr>
        <w:tc>
          <w:tcPr>
            <w:tcW w:w="1386" w:type="dxa"/>
            <w:vMerge/>
            <w:shd w:val="clear" w:color="auto" w:fill="auto"/>
            <w:hideMark/>
          </w:tcPr>
          <w:p w14:paraId="239268B3"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42C75B3E" w14:textId="77777777" w:rsidR="00D10099" w:rsidRPr="008545AE" w:rsidRDefault="00D10099" w:rsidP="00191C89">
            <w:pPr>
              <w:suppressAutoHyphens w:val="0"/>
              <w:spacing w:before="40" w:after="40" w:line="220" w:lineRule="exact"/>
              <w:ind w:right="113"/>
              <w:rPr>
                <w:sz w:val="18"/>
              </w:rPr>
            </w:pPr>
            <w:r w:rsidRPr="008545AE">
              <w:rPr>
                <w:sz w:val="18"/>
              </w:rPr>
              <w:t>Travel, DSA (expert missions)</w:t>
            </w:r>
          </w:p>
        </w:tc>
        <w:tc>
          <w:tcPr>
            <w:tcW w:w="938" w:type="dxa"/>
            <w:tcBorders>
              <w:top w:val="nil"/>
              <w:bottom w:val="nil"/>
            </w:tcBorders>
            <w:shd w:val="clear" w:color="auto" w:fill="auto"/>
            <w:hideMark/>
          </w:tcPr>
          <w:p w14:paraId="7504268C" w14:textId="77777777" w:rsidR="00D10099" w:rsidRPr="008545AE" w:rsidRDefault="00D10099" w:rsidP="00191C89">
            <w:pPr>
              <w:suppressAutoHyphens w:val="0"/>
              <w:spacing w:before="40" w:after="40" w:line="220" w:lineRule="exact"/>
              <w:ind w:right="113"/>
              <w:jc w:val="right"/>
              <w:rPr>
                <w:sz w:val="18"/>
              </w:rPr>
            </w:pPr>
            <w:r w:rsidRPr="008545AE">
              <w:rPr>
                <w:sz w:val="18"/>
              </w:rPr>
              <w:t>3 400</w:t>
            </w:r>
          </w:p>
        </w:tc>
        <w:tc>
          <w:tcPr>
            <w:tcW w:w="728" w:type="dxa"/>
            <w:gridSpan w:val="2"/>
            <w:tcBorders>
              <w:top w:val="nil"/>
              <w:bottom w:val="nil"/>
            </w:tcBorders>
            <w:shd w:val="clear" w:color="auto" w:fill="auto"/>
            <w:hideMark/>
          </w:tcPr>
          <w:p w14:paraId="3B47BE93"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bottom w:val="nil"/>
            </w:tcBorders>
            <w:shd w:val="clear" w:color="auto" w:fill="auto"/>
            <w:noWrap/>
            <w:hideMark/>
          </w:tcPr>
          <w:p w14:paraId="4A66CEAA" w14:textId="77777777" w:rsidR="00D10099" w:rsidRPr="008545AE" w:rsidRDefault="00D10099" w:rsidP="00191C89">
            <w:pPr>
              <w:suppressAutoHyphens w:val="0"/>
              <w:spacing w:before="40" w:after="40" w:line="220" w:lineRule="exact"/>
              <w:ind w:right="113"/>
              <w:jc w:val="right"/>
              <w:rPr>
                <w:sz w:val="18"/>
              </w:rPr>
            </w:pPr>
            <w:r w:rsidRPr="008545AE">
              <w:rPr>
                <w:sz w:val="18"/>
              </w:rPr>
              <w:t>3 400</w:t>
            </w:r>
          </w:p>
        </w:tc>
        <w:tc>
          <w:tcPr>
            <w:tcW w:w="770" w:type="dxa"/>
            <w:gridSpan w:val="2"/>
            <w:tcBorders>
              <w:top w:val="nil"/>
              <w:bottom w:val="nil"/>
            </w:tcBorders>
            <w:shd w:val="clear" w:color="auto" w:fill="auto"/>
            <w:noWrap/>
            <w:hideMark/>
          </w:tcPr>
          <w:p w14:paraId="6513319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bottom w:val="nil"/>
            </w:tcBorders>
            <w:shd w:val="clear" w:color="auto" w:fill="auto"/>
            <w:noWrap/>
            <w:hideMark/>
          </w:tcPr>
          <w:p w14:paraId="2C63366B" w14:textId="77777777" w:rsidR="00D10099" w:rsidRPr="008545AE" w:rsidRDefault="00D10099" w:rsidP="00191C89">
            <w:pPr>
              <w:suppressAutoHyphens w:val="0"/>
              <w:spacing w:before="40" w:after="40" w:line="220" w:lineRule="exact"/>
              <w:ind w:right="113"/>
              <w:jc w:val="right"/>
              <w:rPr>
                <w:sz w:val="18"/>
              </w:rPr>
            </w:pPr>
            <w:r w:rsidRPr="008545AE">
              <w:rPr>
                <w:sz w:val="18"/>
              </w:rPr>
              <w:t>3 400</w:t>
            </w:r>
          </w:p>
        </w:tc>
        <w:tc>
          <w:tcPr>
            <w:tcW w:w="797" w:type="dxa"/>
            <w:gridSpan w:val="2"/>
            <w:tcBorders>
              <w:top w:val="nil"/>
              <w:bottom w:val="nil"/>
            </w:tcBorders>
            <w:shd w:val="clear" w:color="auto" w:fill="auto"/>
            <w:noWrap/>
            <w:hideMark/>
          </w:tcPr>
          <w:p w14:paraId="752B6D4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bottom w:val="nil"/>
            </w:tcBorders>
            <w:shd w:val="clear" w:color="auto" w:fill="auto"/>
            <w:noWrap/>
            <w:hideMark/>
          </w:tcPr>
          <w:p w14:paraId="1E0D1949" w14:textId="77777777" w:rsidR="00D10099" w:rsidRPr="008545AE" w:rsidRDefault="00D10099" w:rsidP="00191C89">
            <w:pPr>
              <w:suppressAutoHyphens w:val="0"/>
              <w:spacing w:before="40" w:after="40" w:line="220" w:lineRule="exact"/>
              <w:ind w:right="113"/>
              <w:jc w:val="right"/>
              <w:rPr>
                <w:sz w:val="18"/>
              </w:rPr>
            </w:pPr>
            <w:r w:rsidRPr="008545AE">
              <w:rPr>
                <w:sz w:val="18"/>
              </w:rPr>
              <w:t>3 400</w:t>
            </w:r>
          </w:p>
        </w:tc>
        <w:tc>
          <w:tcPr>
            <w:tcW w:w="763" w:type="dxa"/>
            <w:gridSpan w:val="2"/>
            <w:tcBorders>
              <w:top w:val="nil"/>
              <w:bottom w:val="nil"/>
            </w:tcBorders>
            <w:shd w:val="clear" w:color="auto" w:fill="auto"/>
            <w:noWrap/>
            <w:hideMark/>
          </w:tcPr>
          <w:p w14:paraId="778FD82A"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bottom w:val="nil"/>
            </w:tcBorders>
            <w:shd w:val="clear" w:color="auto" w:fill="auto"/>
            <w:noWrap/>
            <w:hideMark/>
          </w:tcPr>
          <w:p w14:paraId="6464AA82" w14:textId="77777777" w:rsidR="00D10099" w:rsidRPr="008545AE" w:rsidRDefault="00D10099" w:rsidP="00191C89">
            <w:pPr>
              <w:suppressAutoHyphens w:val="0"/>
              <w:spacing w:before="40" w:after="40" w:line="220" w:lineRule="exact"/>
              <w:ind w:right="113"/>
              <w:jc w:val="right"/>
              <w:rPr>
                <w:sz w:val="18"/>
              </w:rPr>
            </w:pPr>
            <w:r w:rsidRPr="008545AE">
              <w:rPr>
                <w:sz w:val="18"/>
              </w:rPr>
              <w:t>3 400</w:t>
            </w:r>
          </w:p>
        </w:tc>
        <w:tc>
          <w:tcPr>
            <w:tcW w:w="775" w:type="dxa"/>
            <w:tcBorders>
              <w:top w:val="nil"/>
              <w:bottom w:val="nil"/>
            </w:tcBorders>
            <w:shd w:val="clear" w:color="auto" w:fill="auto"/>
            <w:noWrap/>
            <w:hideMark/>
          </w:tcPr>
          <w:p w14:paraId="04EE22C2"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1F3AB85C" w14:textId="77777777" w:rsidTr="00191C89">
        <w:trPr>
          <w:trHeight w:val="300"/>
        </w:trPr>
        <w:tc>
          <w:tcPr>
            <w:tcW w:w="1386" w:type="dxa"/>
            <w:vMerge/>
            <w:tcBorders>
              <w:bottom w:val="single" w:sz="4" w:space="0" w:color="auto"/>
            </w:tcBorders>
            <w:shd w:val="clear" w:color="auto" w:fill="auto"/>
            <w:hideMark/>
          </w:tcPr>
          <w:p w14:paraId="3963BD2A" w14:textId="77777777" w:rsidR="00D10099" w:rsidRPr="008545AE" w:rsidRDefault="00D10099" w:rsidP="00191C89">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14:paraId="425CD690" w14:textId="76703E1D" w:rsidR="00D10099" w:rsidRPr="008545AE" w:rsidRDefault="00D10099" w:rsidP="00191C89">
            <w:pPr>
              <w:keepNext/>
              <w:suppressAutoHyphens w:val="0"/>
              <w:spacing w:before="40" w:after="80" w:line="220" w:lineRule="exact"/>
              <w:ind w:right="113"/>
              <w:rPr>
                <w:sz w:val="18"/>
              </w:rPr>
            </w:pPr>
            <w:r w:rsidRPr="008545AE">
              <w:rPr>
                <w:sz w:val="18"/>
              </w:rPr>
              <w:t>Travel, DSA (staff missions</w:t>
            </w:r>
            <w:r w:rsidR="000D3343" w:rsidRPr="008545AE">
              <w:rPr>
                <w:sz w:val="18"/>
              </w:rPr>
              <w:t>)</w:t>
            </w:r>
            <w:r w:rsidR="000D3343" w:rsidRPr="008545AE">
              <w:rPr>
                <w:i/>
                <w:iCs/>
                <w:sz w:val="18"/>
                <w:vertAlign w:val="superscript"/>
              </w:rPr>
              <w:t>d</w:t>
            </w:r>
          </w:p>
        </w:tc>
        <w:tc>
          <w:tcPr>
            <w:tcW w:w="938" w:type="dxa"/>
            <w:tcBorders>
              <w:top w:val="nil"/>
              <w:bottom w:val="single" w:sz="4" w:space="0" w:color="auto"/>
            </w:tcBorders>
            <w:shd w:val="clear" w:color="auto" w:fill="auto"/>
            <w:hideMark/>
          </w:tcPr>
          <w:p w14:paraId="7EA03823"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28" w:type="dxa"/>
            <w:gridSpan w:val="2"/>
            <w:tcBorders>
              <w:top w:val="nil"/>
              <w:bottom w:val="single" w:sz="4" w:space="0" w:color="auto"/>
            </w:tcBorders>
            <w:shd w:val="clear" w:color="auto" w:fill="auto"/>
            <w:hideMark/>
          </w:tcPr>
          <w:p w14:paraId="63969125" w14:textId="77777777" w:rsidR="00D10099" w:rsidRPr="008545AE" w:rsidRDefault="00D10099" w:rsidP="00191C89">
            <w:pPr>
              <w:keepNext/>
              <w:suppressAutoHyphens w:val="0"/>
              <w:spacing w:before="40" w:after="40" w:line="220" w:lineRule="exact"/>
              <w:ind w:right="113"/>
              <w:jc w:val="right"/>
              <w:rPr>
                <w:i/>
                <w:iCs/>
                <w:sz w:val="18"/>
              </w:rPr>
            </w:pPr>
            <w:r w:rsidRPr="008545AE">
              <w:rPr>
                <w:i/>
                <w:iCs/>
                <w:sz w:val="18"/>
              </w:rPr>
              <w:t>—</w:t>
            </w:r>
          </w:p>
        </w:tc>
        <w:tc>
          <w:tcPr>
            <w:tcW w:w="1007" w:type="dxa"/>
            <w:tcBorders>
              <w:top w:val="nil"/>
              <w:bottom w:val="single" w:sz="4" w:space="0" w:color="auto"/>
            </w:tcBorders>
            <w:shd w:val="clear" w:color="auto" w:fill="auto"/>
            <w:noWrap/>
            <w:hideMark/>
          </w:tcPr>
          <w:p w14:paraId="224B3127"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70" w:type="dxa"/>
            <w:gridSpan w:val="2"/>
            <w:tcBorders>
              <w:top w:val="nil"/>
              <w:bottom w:val="single" w:sz="4" w:space="0" w:color="auto"/>
            </w:tcBorders>
            <w:shd w:val="clear" w:color="auto" w:fill="auto"/>
            <w:noWrap/>
            <w:hideMark/>
          </w:tcPr>
          <w:p w14:paraId="39A9708C" w14:textId="77777777" w:rsidR="00D10099" w:rsidRPr="008545AE" w:rsidRDefault="00D10099" w:rsidP="00191C89">
            <w:pPr>
              <w:keepNext/>
              <w:suppressAutoHyphens w:val="0"/>
              <w:spacing w:before="40" w:after="40" w:line="220" w:lineRule="exact"/>
              <w:ind w:right="113"/>
              <w:jc w:val="right"/>
              <w:rPr>
                <w:i/>
                <w:iCs/>
                <w:sz w:val="18"/>
              </w:rPr>
            </w:pPr>
            <w:r w:rsidRPr="008545AE">
              <w:rPr>
                <w:i/>
                <w:iCs/>
                <w:sz w:val="18"/>
              </w:rPr>
              <w:t>—</w:t>
            </w:r>
          </w:p>
        </w:tc>
        <w:tc>
          <w:tcPr>
            <w:tcW w:w="939" w:type="dxa"/>
            <w:tcBorders>
              <w:top w:val="nil"/>
              <w:bottom w:val="single" w:sz="4" w:space="0" w:color="auto"/>
            </w:tcBorders>
            <w:shd w:val="clear" w:color="auto" w:fill="auto"/>
            <w:noWrap/>
            <w:hideMark/>
          </w:tcPr>
          <w:p w14:paraId="344F7A5C"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97" w:type="dxa"/>
            <w:gridSpan w:val="2"/>
            <w:tcBorders>
              <w:top w:val="nil"/>
              <w:bottom w:val="single" w:sz="4" w:space="0" w:color="auto"/>
            </w:tcBorders>
            <w:shd w:val="clear" w:color="auto" w:fill="auto"/>
            <w:noWrap/>
            <w:hideMark/>
          </w:tcPr>
          <w:p w14:paraId="6815EA8B" w14:textId="77777777" w:rsidR="00D10099" w:rsidRPr="008545AE" w:rsidRDefault="00D10099" w:rsidP="00191C89">
            <w:pPr>
              <w:keepNext/>
              <w:suppressAutoHyphens w:val="0"/>
              <w:spacing w:before="40" w:after="40" w:line="220" w:lineRule="exact"/>
              <w:ind w:right="113"/>
              <w:jc w:val="right"/>
              <w:rPr>
                <w:i/>
                <w:iCs/>
                <w:sz w:val="18"/>
              </w:rPr>
            </w:pPr>
            <w:r w:rsidRPr="008545AE">
              <w:rPr>
                <w:i/>
                <w:iCs/>
                <w:sz w:val="18"/>
              </w:rPr>
              <w:t>—</w:t>
            </w:r>
          </w:p>
        </w:tc>
        <w:tc>
          <w:tcPr>
            <w:tcW w:w="966" w:type="dxa"/>
            <w:tcBorders>
              <w:top w:val="nil"/>
              <w:bottom w:val="single" w:sz="4" w:space="0" w:color="auto"/>
            </w:tcBorders>
            <w:shd w:val="clear" w:color="auto" w:fill="auto"/>
            <w:noWrap/>
            <w:hideMark/>
          </w:tcPr>
          <w:p w14:paraId="2BD3CF82"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63" w:type="dxa"/>
            <w:gridSpan w:val="2"/>
            <w:tcBorders>
              <w:top w:val="nil"/>
              <w:bottom w:val="single" w:sz="4" w:space="0" w:color="auto"/>
            </w:tcBorders>
            <w:shd w:val="clear" w:color="auto" w:fill="auto"/>
            <w:noWrap/>
            <w:hideMark/>
          </w:tcPr>
          <w:p w14:paraId="77CC6F1D" w14:textId="77777777" w:rsidR="00D10099" w:rsidRPr="008545AE" w:rsidRDefault="00D10099" w:rsidP="00191C89">
            <w:pPr>
              <w:keepNext/>
              <w:suppressAutoHyphens w:val="0"/>
              <w:spacing w:before="40" w:after="40" w:line="220" w:lineRule="exact"/>
              <w:ind w:right="113"/>
              <w:jc w:val="right"/>
              <w:rPr>
                <w:i/>
                <w:iCs/>
                <w:sz w:val="18"/>
              </w:rPr>
            </w:pPr>
            <w:r w:rsidRPr="008545AE">
              <w:rPr>
                <w:i/>
                <w:iCs/>
                <w:sz w:val="18"/>
              </w:rPr>
              <w:t>—</w:t>
            </w:r>
          </w:p>
        </w:tc>
        <w:tc>
          <w:tcPr>
            <w:tcW w:w="951" w:type="dxa"/>
            <w:tcBorders>
              <w:top w:val="nil"/>
              <w:bottom w:val="single" w:sz="4" w:space="0" w:color="auto"/>
            </w:tcBorders>
            <w:shd w:val="clear" w:color="auto" w:fill="auto"/>
            <w:noWrap/>
            <w:hideMark/>
          </w:tcPr>
          <w:p w14:paraId="78CF90E9"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75" w:type="dxa"/>
            <w:tcBorders>
              <w:top w:val="nil"/>
              <w:bottom w:val="single" w:sz="4" w:space="0" w:color="auto"/>
            </w:tcBorders>
            <w:shd w:val="clear" w:color="auto" w:fill="auto"/>
            <w:noWrap/>
            <w:hideMark/>
          </w:tcPr>
          <w:p w14:paraId="4DF731B4" w14:textId="77777777" w:rsidR="00D10099" w:rsidRPr="008545AE" w:rsidRDefault="00D10099" w:rsidP="00191C89">
            <w:pPr>
              <w:keepNext/>
              <w:suppressAutoHyphens w:val="0"/>
              <w:spacing w:before="40" w:after="40" w:line="220" w:lineRule="exact"/>
              <w:ind w:right="113"/>
              <w:jc w:val="right"/>
              <w:rPr>
                <w:i/>
                <w:iCs/>
                <w:sz w:val="18"/>
              </w:rPr>
            </w:pPr>
            <w:r w:rsidRPr="008545AE">
              <w:rPr>
                <w:i/>
                <w:iCs/>
                <w:sz w:val="18"/>
              </w:rPr>
              <w:t>—</w:t>
            </w:r>
          </w:p>
        </w:tc>
      </w:tr>
      <w:tr w:rsidR="00D10099" w:rsidRPr="008545AE" w14:paraId="20ECCD6B" w14:textId="77777777" w:rsidTr="00191C89">
        <w:trPr>
          <w:trHeight w:val="300"/>
        </w:trPr>
        <w:tc>
          <w:tcPr>
            <w:tcW w:w="1386" w:type="dxa"/>
            <w:tcBorders>
              <w:top w:val="single" w:sz="4" w:space="0" w:color="auto"/>
              <w:bottom w:val="single" w:sz="4" w:space="0" w:color="auto"/>
            </w:tcBorders>
            <w:shd w:val="clear" w:color="auto" w:fill="auto"/>
            <w:hideMark/>
          </w:tcPr>
          <w:p w14:paraId="2ABF5F77" w14:textId="77777777" w:rsidR="00D10099" w:rsidRPr="008545AE" w:rsidRDefault="00D10099" w:rsidP="00191C89">
            <w:pPr>
              <w:tabs>
                <w:tab w:val="left" w:pos="196"/>
                <w:tab w:val="left" w:pos="270"/>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0ABE1AFF" w14:textId="77777777" w:rsidR="00D10099" w:rsidRPr="008545AE" w:rsidRDefault="00D10099" w:rsidP="00191C89">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3A1E560B"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62 900</w:t>
            </w:r>
          </w:p>
        </w:tc>
        <w:tc>
          <w:tcPr>
            <w:tcW w:w="728" w:type="dxa"/>
            <w:gridSpan w:val="2"/>
            <w:tcBorders>
              <w:top w:val="single" w:sz="4" w:space="0" w:color="auto"/>
              <w:bottom w:val="single" w:sz="4" w:space="0" w:color="auto"/>
            </w:tcBorders>
            <w:shd w:val="clear" w:color="auto" w:fill="auto"/>
            <w:hideMark/>
          </w:tcPr>
          <w:p w14:paraId="38D7C0AF"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3 000</w:t>
            </w:r>
          </w:p>
        </w:tc>
        <w:tc>
          <w:tcPr>
            <w:tcW w:w="1007" w:type="dxa"/>
            <w:tcBorders>
              <w:top w:val="single" w:sz="4" w:space="0" w:color="auto"/>
              <w:bottom w:val="single" w:sz="4" w:space="0" w:color="auto"/>
            </w:tcBorders>
            <w:shd w:val="clear" w:color="auto" w:fill="auto"/>
            <w:hideMark/>
          </w:tcPr>
          <w:p w14:paraId="4807C780"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62 900</w:t>
            </w:r>
          </w:p>
        </w:tc>
        <w:tc>
          <w:tcPr>
            <w:tcW w:w="770" w:type="dxa"/>
            <w:gridSpan w:val="2"/>
            <w:tcBorders>
              <w:top w:val="single" w:sz="4" w:space="0" w:color="auto"/>
              <w:bottom w:val="single" w:sz="4" w:space="0" w:color="auto"/>
            </w:tcBorders>
            <w:shd w:val="clear" w:color="auto" w:fill="auto"/>
            <w:hideMark/>
          </w:tcPr>
          <w:p w14:paraId="6D7D4FBD"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3 000</w:t>
            </w:r>
          </w:p>
        </w:tc>
        <w:tc>
          <w:tcPr>
            <w:tcW w:w="939" w:type="dxa"/>
            <w:tcBorders>
              <w:top w:val="single" w:sz="4" w:space="0" w:color="auto"/>
              <w:bottom w:val="single" w:sz="4" w:space="0" w:color="auto"/>
            </w:tcBorders>
            <w:shd w:val="clear" w:color="auto" w:fill="auto"/>
            <w:hideMark/>
          </w:tcPr>
          <w:p w14:paraId="7B69087B"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62 900</w:t>
            </w:r>
          </w:p>
        </w:tc>
        <w:tc>
          <w:tcPr>
            <w:tcW w:w="797" w:type="dxa"/>
            <w:gridSpan w:val="2"/>
            <w:tcBorders>
              <w:top w:val="single" w:sz="4" w:space="0" w:color="auto"/>
              <w:bottom w:val="single" w:sz="4" w:space="0" w:color="auto"/>
            </w:tcBorders>
            <w:shd w:val="clear" w:color="auto" w:fill="auto"/>
            <w:hideMark/>
          </w:tcPr>
          <w:p w14:paraId="07775C96"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3 000</w:t>
            </w:r>
          </w:p>
        </w:tc>
        <w:tc>
          <w:tcPr>
            <w:tcW w:w="966" w:type="dxa"/>
            <w:tcBorders>
              <w:top w:val="single" w:sz="4" w:space="0" w:color="auto"/>
              <w:bottom w:val="single" w:sz="4" w:space="0" w:color="auto"/>
            </w:tcBorders>
            <w:shd w:val="clear" w:color="auto" w:fill="auto"/>
            <w:noWrap/>
            <w:hideMark/>
          </w:tcPr>
          <w:p w14:paraId="09278A63"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62 900</w:t>
            </w:r>
          </w:p>
        </w:tc>
        <w:tc>
          <w:tcPr>
            <w:tcW w:w="763" w:type="dxa"/>
            <w:gridSpan w:val="2"/>
            <w:tcBorders>
              <w:top w:val="single" w:sz="4" w:space="0" w:color="auto"/>
              <w:bottom w:val="single" w:sz="4" w:space="0" w:color="auto"/>
            </w:tcBorders>
            <w:shd w:val="clear" w:color="auto" w:fill="auto"/>
            <w:noWrap/>
            <w:hideMark/>
          </w:tcPr>
          <w:p w14:paraId="4CF4ABAA"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3 000</w:t>
            </w:r>
          </w:p>
        </w:tc>
        <w:tc>
          <w:tcPr>
            <w:tcW w:w="951" w:type="dxa"/>
            <w:tcBorders>
              <w:top w:val="single" w:sz="4" w:space="0" w:color="auto"/>
              <w:bottom w:val="single" w:sz="4" w:space="0" w:color="auto"/>
            </w:tcBorders>
            <w:shd w:val="clear" w:color="auto" w:fill="auto"/>
            <w:noWrap/>
            <w:hideMark/>
          </w:tcPr>
          <w:p w14:paraId="616A7F55"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62 900</w:t>
            </w:r>
          </w:p>
        </w:tc>
        <w:tc>
          <w:tcPr>
            <w:tcW w:w="775" w:type="dxa"/>
            <w:tcBorders>
              <w:top w:val="single" w:sz="4" w:space="0" w:color="auto"/>
              <w:bottom w:val="single" w:sz="4" w:space="0" w:color="auto"/>
            </w:tcBorders>
            <w:shd w:val="clear" w:color="auto" w:fill="auto"/>
            <w:noWrap/>
            <w:hideMark/>
          </w:tcPr>
          <w:p w14:paraId="4DA3D345"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3 000</w:t>
            </w:r>
          </w:p>
        </w:tc>
      </w:tr>
      <w:tr w:rsidR="00D10099" w:rsidRPr="008545AE" w14:paraId="150BDE7E" w14:textId="77777777" w:rsidTr="00191C89">
        <w:trPr>
          <w:trHeight w:val="785"/>
        </w:trPr>
        <w:tc>
          <w:tcPr>
            <w:tcW w:w="1386" w:type="dxa"/>
            <w:vMerge w:val="restart"/>
            <w:tcBorders>
              <w:top w:val="single" w:sz="4" w:space="0" w:color="auto"/>
            </w:tcBorders>
            <w:shd w:val="clear" w:color="auto" w:fill="auto"/>
            <w:hideMark/>
          </w:tcPr>
          <w:p w14:paraId="3791430F" w14:textId="77777777" w:rsidR="00D10099" w:rsidRPr="008545AE" w:rsidRDefault="00D10099" w:rsidP="00191C89">
            <w:pPr>
              <w:tabs>
                <w:tab w:val="left" w:pos="196"/>
              </w:tabs>
              <w:suppressAutoHyphens w:val="0"/>
              <w:spacing w:before="40" w:after="80" w:line="220" w:lineRule="exact"/>
              <w:ind w:right="113"/>
              <w:rPr>
                <w:sz w:val="18"/>
              </w:rPr>
            </w:pPr>
            <w:r w:rsidRPr="008545AE">
              <w:rPr>
                <w:sz w:val="18"/>
              </w:rPr>
              <w:t>X.</w:t>
            </w:r>
            <w:r w:rsidRPr="008545AE">
              <w:rPr>
                <w:sz w:val="18"/>
              </w:rPr>
              <w:br/>
              <w:t>Coordination and oversight of intersessional activities, including seventh ordinary session of the Meeting of the Parties</w:t>
            </w:r>
          </w:p>
        </w:tc>
        <w:tc>
          <w:tcPr>
            <w:tcW w:w="2737" w:type="dxa"/>
            <w:tcBorders>
              <w:top w:val="single" w:sz="4" w:space="0" w:color="auto"/>
            </w:tcBorders>
            <w:shd w:val="clear" w:color="auto" w:fill="auto"/>
            <w:hideMark/>
          </w:tcPr>
          <w:p w14:paraId="5AC67156" w14:textId="77777777" w:rsidR="00D10099" w:rsidRPr="008545AE" w:rsidRDefault="00D10099" w:rsidP="00191C89">
            <w:pPr>
              <w:suppressAutoHyphens w:val="0"/>
              <w:spacing w:before="40" w:after="40" w:line="220" w:lineRule="exact"/>
              <w:ind w:right="113"/>
              <w:rPr>
                <w:sz w:val="18"/>
              </w:rPr>
            </w:pPr>
            <w:r w:rsidRPr="008545AE">
              <w:rPr>
                <w:sz w:val="18"/>
              </w:rPr>
              <w:t>Professional staff support,</w:t>
            </w:r>
            <w:r w:rsidRPr="008545AE">
              <w:rPr>
                <w:i/>
                <w:iCs/>
                <w:sz w:val="18"/>
                <w:vertAlign w:val="superscript"/>
              </w:rPr>
              <w:t>h</w:t>
            </w:r>
            <w:r w:rsidRPr="008545AE">
              <w:rPr>
                <w:sz w:val="18"/>
              </w:rPr>
              <w:t xml:space="preserve"> three P–3 staff: one at 10 per cent and two at 5 per cent each of FTE</w:t>
            </w:r>
          </w:p>
        </w:tc>
        <w:tc>
          <w:tcPr>
            <w:tcW w:w="938" w:type="dxa"/>
            <w:tcBorders>
              <w:top w:val="single" w:sz="4" w:space="0" w:color="auto"/>
            </w:tcBorders>
            <w:shd w:val="clear" w:color="auto" w:fill="auto"/>
            <w:hideMark/>
          </w:tcPr>
          <w:p w14:paraId="09F6D6BF" w14:textId="77777777" w:rsidR="00D10099" w:rsidRPr="008545AE" w:rsidRDefault="00D10099" w:rsidP="00191C89">
            <w:pPr>
              <w:suppressAutoHyphens w:val="0"/>
              <w:spacing w:before="40" w:after="40" w:line="220" w:lineRule="exact"/>
              <w:ind w:right="113"/>
              <w:jc w:val="right"/>
              <w:rPr>
                <w:sz w:val="18"/>
              </w:rPr>
            </w:pPr>
            <w:r w:rsidRPr="008545AE">
              <w:rPr>
                <w:sz w:val="18"/>
              </w:rPr>
              <w:t>36 000</w:t>
            </w:r>
          </w:p>
        </w:tc>
        <w:tc>
          <w:tcPr>
            <w:tcW w:w="728" w:type="dxa"/>
            <w:gridSpan w:val="2"/>
            <w:tcBorders>
              <w:top w:val="single" w:sz="4" w:space="0" w:color="auto"/>
            </w:tcBorders>
            <w:shd w:val="clear" w:color="auto" w:fill="auto"/>
            <w:hideMark/>
          </w:tcPr>
          <w:p w14:paraId="5D992371"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single" w:sz="4" w:space="0" w:color="auto"/>
            </w:tcBorders>
            <w:shd w:val="clear" w:color="auto" w:fill="auto"/>
            <w:noWrap/>
            <w:hideMark/>
          </w:tcPr>
          <w:p w14:paraId="56F19FE2" w14:textId="77777777" w:rsidR="00D10099" w:rsidRPr="008545AE" w:rsidRDefault="00D10099" w:rsidP="00191C89">
            <w:pPr>
              <w:suppressAutoHyphens w:val="0"/>
              <w:spacing w:before="40" w:after="40" w:line="220" w:lineRule="exact"/>
              <w:ind w:right="113"/>
              <w:jc w:val="right"/>
              <w:rPr>
                <w:sz w:val="18"/>
              </w:rPr>
            </w:pPr>
            <w:r w:rsidRPr="008545AE">
              <w:rPr>
                <w:sz w:val="18"/>
              </w:rPr>
              <w:t>36 000</w:t>
            </w:r>
          </w:p>
        </w:tc>
        <w:tc>
          <w:tcPr>
            <w:tcW w:w="770" w:type="dxa"/>
            <w:gridSpan w:val="2"/>
            <w:tcBorders>
              <w:top w:val="single" w:sz="4" w:space="0" w:color="auto"/>
            </w:tcBorders>
            <w:shd w:val="clear" w:color="auto" w:fill="auto"/>
            <w:hideMark/>
          </w:tcPr>
          <w:p w14:paraId="0E8F8848"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single" w:sz="4" w:space="0" w:color="auto"/>
            </w:tcBorders>
            <w:shd w:val="clear" w:color="auto" w:fill="auto"/>
            <w:noWrap/>
            <w:hideMark/>
          </w:tcPr>
          <w:p w14:paraId="336BEA34" w14:textId="77777777" w:rsidR="00D10099" w:rsidRPr="008545AE" w:rsidRDefault="00D10099" w:rsidP="00191C89">
            <w:pPr>
              <w:suppressAutoHyphens w:val="0"/>
              <w:spacing w:before="40" w:after="40" w:line="220" w:lineRule="exact"/>
              <w:ind w:right="113"/>
              <w:jc w:val="right"/>
              <w:rPr>
                <w:sz w:val="18"/>
              </w:rPr>
            </w:pPr>
            <w:r w:rsidRPr="008545AE">
              <w:rPr>
                <w:sz w:val="18"/>
              </w:rPr>
              <w:t>36 000</w:t>
            </w:r>
          </w:p>
        </w:tc>
        <w:tc>
          <w:tcPr>
            <w:tcW w:w="797" w:type="dxa"/>
            <w:gridSpan w:val="2"/>
            <w:tcBorders>
              <w:top w:val="single" w:sz="4" w:space="0" w:color="auto"/>
            </w:tcBorders>
            <w:shd w:val="clear" w:color="auto" w:fill="auto"/>
            <w:hideMark/>
          </w:tcPr>
          <w:p w14:paraId="4E04A1A2"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single" w:sz="4" w:space="0" w:color="auto"/>
            </w:tcBorders>
            <w:shd w:val="clear" w:color="auto" w:fill="auto"/>
            <w:noWrap/>
            <w:hideMark/>
          </w:tcPr>
          <w:p w14:paraId="22B9AE67" w14:textId="77777777" w:rsidR="00D10099" w:rsidRPr="008545AE" w:rsidRDefault="00D10099" w:rsidP="00191C89">
            <w:pPr>
              <w:suppressAutoHyphens w:val="0"/>
              <w:spacing w:before="40" w:after="40" w:line="220" w:lineRule="exact"/>
              <w:ind w:right="113"/>
              <w:jc w:val="right"/>
              <w:rPr>
                <w:sz w:val="18"/>
              </w:rPr>
            </w:pPr>
            <w:r w:rsidRPr="008545AE">
              <w:rPr>
                <w:sz w:val="18"/>
              </w:rPr>
              <w:t>36 000</w:t>
            </w:r>
          </w:p>
        </w:tc>
        <w:tc>
          <w:tcPr>
            <w:tcW w:w="763" w:type="dxa"/>
            <w:gridSpan w:val="2"/>
            <w:tcBorders>
              <w:top w:val="single" w:sz="4" w:space="0" w:color="auto"/>
            </w:tcBorders>
            <w:shd w:val="clear" w:color="auto" w:fill="auto"/>
            <w:hideMark/>
          </w:tcPr>
          <w:p w14:paraId="48646422"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single" w:sz="4" w:space="0" w:color="auto"/>
            </w:tcBorders>
            <w:shd w:val="clear" w:color="auto" w:fill="auto"/>
            <w:noWrap/>
            <w:hideMark/>
          </w:tcPr>
          <w:p w14:paraId="4E624777" w14:textId="77777777" w:rsidR="00D10099" w:rsidRPr="008545AE" w:rsidRDefault="00D10099" w:rsidP="00191C89">
            <w:pPr>
              <w:suppressAutoHyphens w:val="0"/>
              <w:spacing w:before="40" w:after="40" w:line="220" w:lineRule="exact"/>
              <w:ind w:right="113"/>
              <w:jc w:val="right"/>
              <w:rPr>
                <w:sz w:val="18"/>
              </w:rPr>
            </w:pPr>
            <w:r w:rsidRPr="008545AE">
              <w:rPr>
                <w:sz w:val="18"/>
              </w:rPr>
              <w:t>36 000</w:t>
            </w:r>
          </w:p>
        </w:tc>
        <w:tc>
          <w:tcPr>
            <w:tcW w:w="775" w:type="dxa"/>
            <w:tcBorders>
              <w:top w:val="single" w:sz="4" w:space="0" w:color="auto"/>
            </w:tcBorders>
            <w:shd w:val="clear" w:color="auto" w:fill="auto"/>
            <w:hideMark/>
          </w:tcPr>
          <w:p w14:paraId="2B5C7547"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4A814D9B" w14:textId="77777777" w:rsidTr="00191C89">
        <w:trPr>
          <w:trHeight w:val="1200"/>
        </w:trPr>
        <w:tc>
          <w:tcPr>
            <w:tcW w:w="1386" w:type="dxa"/>
            <w:vMerge/>
            <w:shd w:val="clear" w:color="auto" w:fill="auto"/>
            <w:hideMark/>
          </w:tcPr>
          <w:p w14:paraId="03633602"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101BA0FA" w14:textId="77777777" w:rsidR="00D10099" w:rsidRPr="008545AE" w:rsidRDefault="00D10099" w:rsidP="00191C89">
            <w:pPr>
              <w:suppressAutoHyphens w:val="0"/>
              <w:spacing w:before="40" w:after="40" w:line="220" w:lineRule="exact"/>
              <w:ind w:right="113"/>
              <w:rPr>
                <w:sz w:val="18"/>
              </w:rPr>
            </w:pPr>
            <w:r w:rsidRPr="008545AE">
              <w:rPr>
                <w:sz w:val="18"/>
              </w:rPr>
              <w:t>Travel, DSA for eligible participants (meetings of the Working Group of the Parties, the Bureau and the seventh session of the Meeting of the Parties)</w:t>
            </w:r>
          </w:p>
        </w:tc>
        <w:tc>
          <w:tcPr>
            <w:tcW w:w="938" w:type="dxa"/>
            <w:shd w:val="clear" w:color="auto" w:fill="auto"/>
            <w:hideMark/>
          </w:tcPr>
          <w:p w14:paraId="0EFB5DC8" w14:textId="77777777" w:rsidR="00D10099" w:rsidRPr="008545AE" w:rsidRDefault="00D10099" w:rsidP="00191C89">
            <w:pPr>
              <w:suppressAutoHyphens w:val="0"/>
              <w:spacing w:before="40" w:after="40" w:line="220" w:lineRule="exact"/>
              <w:ind w:right="113"/>
              <w:jc w:val="right"/>
              <w:rPr>
                <w:sz w:val="18"/>
              </w:rPr>
            </w:pPr>
            <w:r w:rsidRPr="008545AE">
              <w:rPr>
                <w:sz w:val="18"/>
              </w:rPr>
              <w:t>47 600</w:t>
            </w:r>
          </w:p>
        </w:tc>
        <w:tc>
          <w:tcPr>
            <w:tcW w:w="728" w:type="dxa"/>
            <w:gridSpan w:val="2"/>
            <w:shd w:val="clear" w:color="auto" w:fill="auto"/>
            <w:hideMark/>
          </w:tcPr>
          <w:p w14:paraId="5C4975A8"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shd w:val="clear" w:color="auto" w:fill="auto"/>
            <w:noWrap/>
            <w:hideMark/>
          </w:tcPr>
          <w:p w14:paraId="09338A1F" w14:textId="77777777" w:rsidR="00D10099" w:rsidRPr="008545AE" w:rsidRDefault="00D10099" w:rsidP="00191C89">
            <w:pPr>
              <w:suppressAutoHyphens w:val="0"/>
              <w:spacing w:before="40" w:after="40" w:line="220" w:lineRule="exact"/>
              <w:ind w:right="113"/>
              <w:jc w:val="right"/>
              <w:rPr>
                <w:sz w:val="18"/>
              </w:rPr>
            </w:pPr>
            <w:r w:rsidRPr="008545AE">
              <w:rPr>
                <w:sz w:val="18"/>
              </w:rPr>
              <w:t>47 600</w:t>
            </w:r>
          </w:p>
        </w:tc>
        <w:tc>
          <w:tcPr>
            <w:tcW w:w="770" w:type="dxa"/>
            <w:gridSpan w:val="2"/>
            <w:shd w:val="clear" w:color="auto" w:fill="auto"/>
            <w:hideMark/>
          </w:tcPr>
          <w:p w14:paraId="194683CE"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shd w:val="clear" w:color="auto" w:fill="auto"/>
            <w:noWrap/>
            <w:hideMark/>
          </w:tcPr>
          <w:p w14:paraId="413B46AF" w14:textId="77777777" w:rsidR="00D10099" w:rsidRPr="008545AE" w:rsidRDefault="00D10099" w:rsidP="00191C89">
            <w:pPr>
              <w:suppressAutoHyphens w:val="0"/>
              <w:spacing w:before="40" w:after="40" w:line="220" w:lineRule="exact"/>
              <w:ind w:right="113"/>
              <w:jc w:val="right"/>
              <w:rPr>
                <w:sz w:val="18"/>
              </w:rPr>
            </w:pPr>
            <w:r w:rsidRPr="008545AE">
              <w:rPr>
                <w:sz w:val="18"/>
              </w:rPr>
              <w:t>47 600</w:t>
            </w:r>
          </w:p>
        </w:tc>
        <w:tc>
          <w:tcPr>
            <w:tcW w:w="797" w:type="dxa"/>
            <w:gridSpan w:val="2"/>
            <w:shd w:val="clear" w:color="auto" w:fill="auto"/>
            <w:hideMark/>
          </w:tcPr>
          <w:p w14:paraId="1A13810B"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shd w:val="clear" w:color="auto" w:fill="auto"/>
            <w:noWrap/>
            <w:hideMark/>
          </w:tcPr>
          <w:p w14:paraId="794A31D3" w14:textId="77777777" w:rsidR="00D10099" w:rsidRPr="008545AE" w:rsidRDefault="00D10099" w:rsidP="00191C89">
            <w:pPr>
              <w:suppressAutoHyphens w:val="0"/>
              <w:spacing w:before="40" w:after="40" w:line="220" w:lineRule="exact"/>
              <w:ind w:right="113"/>
              <w:jc w:val="right"/>
              <w:rPr>
                <w:sz w:val="18"/>
              </w:rPr>
            </w:pPr>
            <w:r w:rsidRPr="008545AE">
              <w:rPr>
                <w:sz w:val="18"/>
              </w:rPr>
              <w:t>102 000</w:t>
            </w:r>
          </w:p>
        </w:tc>
        <w:tc>
          <w:tcPr>
            <w:tcW w:w="763" w:type="dxa"/>
            <w:gridSpan w:val="2"/>
            <w:shd w:val="clear" w:color="auto" w:fill="auto"/>
            <w:hideMark/>
          </w:tcPr>
          <w:p w14:paraId="2E6659A6"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shd w:val="clear" w:color="auto" w:fill="auto"/>
            <w:noWrap/>
            <w:hideMark/>
          </w:tcPr>
          <w:p w14:paraId="278A01A9" w14:textId="77777777" w:rsidR="00D10099" w:rsidRPr="008545AE" w:rsidRDefault="00D10099" w:rsidP="00191C89">
            <w:pPr>
              <w:suppressAutoHyphens w:val="0"/>
              <w:spacing w:before="40" w:after="40" w:line="220" w:lineRule="exact"/>
              <w:ind w:right="113"/>
              <w:jc w:val="right"/>
              <w:rPr>
                <w:sz w:val="18"/>
              </w:rPr>
            </w:pPr>
            <w:r w:rsidRPr="008545AE">
              <w:rPr>
                <w:sz w:val="18"/>
              </w:rPr>
              <w:t>61 200</w:t>
            </w:r>
          </w:p>
        </w:tc>
        <w:tc>
          <w:tcPr>
            <w:tcW w:w="775" w:type="dxa"/>
            <w:shd w:val="clear" w:color="auto" w:fill="auto"/>
            <w:hideMark/>
          </w:tcPr>
          <w:p w14:paraId="746E676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3B301293" w14:textId="77777777" w:rsidTr="00191C89">
        <w:trPr>
          <w:trHeight w:val="300"/>
        </w:trPr>
        <w:tc>
          <w:tcPr>
            <w:tcW w:w="1386" w:type="dxa"/>
            <w:vMerge/>
            <w:tcBorders>
              <w:bottom w:val="single" w:sz="4" w:space="0" w:color="auto"/>
            </w:tcBorders>
            <w:shd w:val="clear" w:color="auto" w:fill="auto"/>
            <w:hideMark/>
          </w:tcPr>
          <w:p w14:paraId="5D8B0AE6" w14:textId="77777777" w:rsidR="00D10099" w:rsidRPr="008545AE" w:rsidRDefault="00D10099" w:rsidP="00191C89">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14:paraId="3A2E005B" w14:textId="4B0BD6A5" w:rsidR="00D10099" w:rsidRPr="008545AE" w:rsidRDefault="00D10099" w:rsidP="00191C89">
            <w:pPr>
              <w:suppressAutoHyphens w:val="0"/>
              <w:spacing w:before="40" w:after="80" w:line="220" w:lineRule="exact"/>
              <w:ind w:right="113"/>
              <w:rPr>
                <w:sz w:val="18"/>
              </w:rPr>
            </w:pPr>
            <w:r w:rsidRPr="008545AE">
              <w:rPr>
                <w:sz w:val="18"/>
              </w:rPr>
              <w:t>Travel, DSA (staff mission</w:t>
            </w:r>
            <w:r w:rsidR="000D3343" w:rsidRPr="008545AE">
              <w:rPr>
                <w:sz w:val="18"/>
              </w:rPr>
              <w:t>s)</w:t>
            </w:r>
            <w:r w:rsidR="000D3343" w:rsidRPr="008545AE">
              <w:rPr>
                <w:i/>
                <w:iCs/>
                <w:sz w:val="18"/>
                <w:vertAlign w:val="superscript"/>
              </w:rPr>
              <w:t>d</w:t>
            </w:r>
          </w:p>
        </w:tc>
        <w:tc>
          <w:tcPr>
            <w:tcW w:w="938" w:type="dxa"/>
            <w:tcBorders>
              <w:bottom w:val="single" w:sz="4" w:space="0" w:color="auto"/>
            </w:tcBorders>
            <w:shd w:val="clear" w:color="auto" w:fill="auto"/>
            <w:hideMark/>
          </w:tcPr>
          <w:p w14:paraId="11D084FE"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28" w:type="dxa"/>
            <w:gridSpan w:val="2"/>
            <w:tcBorders>
              <w:bottom w:val="single" w:sz="4" w:space="0" w:color="auto"/>
            </w:tcBorders>
            <w:shd w:val="clear" w:color="auto" w:fill="auto"/>
            <w:hideMark/>
          </w:tcPr>
          <w:p w14:paraId="078AC743"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1007" w:type="dxa"/>
            <w:tcBorders>
              <w:bottom w:val="single" w:sz="4" w:space="0" w:color="auto"/>
            </w:tcBorders>
            <w:shd w:val="clear" w:color="auto" w:fill="auto"/>
            <w:noWrap/>
            <w:hideMark/>
          </w:tcPr>
          <w:p w14:paraId="720B17A6"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0" w:type="dxa"/>
            <w:gridSpan w:val="2"/>
            <w:tcBorders>
              <w:bottom w:val="single" w:sz="4" w:space="0" w:color="auto"/>
            </w:tcBorders>
            <w:shd w:val="clear" w:color="auto" w:fill="auto"/>
            <w:hideMark/>
          </w:tcPr>
          <w:p w14:paraId="2E9731FE"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39" w:type="dxa"/>
            <w:tcBorders>
              <w:bottom w:val="single" w:sz="4" w:space="0" w:color="auto"/>
            </w:tcBorders>
            <w:shd w:val="clear" w:color="auto" w:fill="auto"/>
            <w:noWrap/>
            <w:hideMark/>
          </w:tcPr>
          <w:p w14:paraId="7965AC52"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97" w:type="dxa"/>
            <w:gridSpan w:val="2"/>
            <w:tcBorders>
              <w:bottom w:val="single" w:sz="4" w:space="0" w:color="auto"/>
            </w:tcBorders>
            <w:shd w:val="clear" w:color="auto" w:fill="auto"/>
            <w:hideMark/>
          </w:tcPr>
          <w:p w14:paraId="4C90B7D4"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66" w:type="dxa"/>
            <w:tcBorders>
              <w:bottom w:val="single" w:sz="4" w:space="0" w:color="auto"/>
            </w:tcBorders>
            <w:shd w:val="clear" w:color="auto" w:fill="auto"/>
            <w:noWrap/>
            <w:hideMark/>
          </w:tcPr>
          <w:p w14:paraId="66E92B89"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63" w:type="dxa"/>
            <w:gridSpan w:val="2"/>
            <w:tcBorders>
              <w:bottom w:val="single" w:sz="4" w:space="0" w:color="auto"/>
            </w:tcBorders>
            <w:shd w:val="clear" w:color="auto" w:fill="auto"/>
            <w:hideMark/>
          </w:tcPr>
          <w:p w14:paraId="1A3819B6"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51" w:type="dxa"/>
            <w:tcBorders>
              <w:bottom w:val="single" w:sz="4" w:space="0" w:color="auto"/>
            </w:tcBorders>
            <w:shd w:val="clear" w:color="auto" w:fill="auto"/>
            <w:noWrap/>
            <w:hideMark/>
          </w:tcPr>
          <w:p w14:paraId="753F2704"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5" w:type="dxa"/>
            <w:tcBorders>
              <w:bottom w:val="single" w:sz="4" w:space="0" w:color="auto"/>
            </w:tcBorders>
            <w:shd w:val="clear" w:color="auto" w:fill="auto"/>
            <w:hideMark/>
          </w:tcPr>
          <w:p w14:paraId="12C8C4BC"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r>
      <w:tr w:rsidR="00D10099" w:rsidRPr="008545AE" w14:paraId="0D5EBE8F" w14:textId="77777777" w:rsidTr="00191C89">
        <w:trPr>
          <w:trHeight w:val="404"/>
        </w:trPr>
        <w:tc>
          <w:tcPr>
            <w:tcW w:w="1386" w:type="dxa"/>
            <w:tcBorders>
              <w:top w:val="single" w:sz="4" w:space="0" w:color="auto"/>
              <w:bottom w:val="single" w:sz="4" w:space="0" w:color="auto"/>
            </w:tcBorders>
            <w:shd w:val="clear" w:color="auto" w:fill="auto"/>
            <w:hideMark/>
          </w:tcPr>
          <w:p w14:paraId="3E4566AC" w14:textId="77777777" w:rsidR="00D10099" w:rsidRPr="008545AE" w:rsidRDefault="00D10099" w:rsidP="00191C89">
            <w:pPr>
              <w:tabs>
                <w:tab w:val="left" w:pos="196"/>
                <w:tab w:val="left" w:pos="281"/>
              </w:tabs>
              <w:suppressAutoHyphens w:val="0"/>
              <w:spacing w:before="80" w:after="80" w:line="220" w:lineRule="exact"/>
              <w:ind w:right="113"/>
              <w:rPr>
                <w:b/>
                <w:bCs/>
                <w:sz w:val="18"/>
              </w:rPr>
            </w:pPr>
            <w:r w:rsidRPr="008545AE">
              <w:rPr>
                <w:b/>
                <w:bCs/>
                <w:sz w:val="18"/>
              </w:rPr>
              <w:tab/>
              <w:t>Subtotal</w:t>
            </w:r>
          </w:p>
        </w:tc>
        <w:tc>
          <w:tcPr>
            <w:tcW w:w="2737" w:type="dxa"/>
            <w:tcBorders>
              <w:top w:val="single" w:sz="4" w:space="0" w:color="auto"/>
              <w:bottom w:val="single" w:sz="4" w:space="0" w:color="auto"/>
            </w:tcBorders>
            <w:shd w:val="clear" w:color="auto" w:fill="auto"/>
            <w:noWrap/>
            <w:hideMark/>
          </w:tcPr>
          <w:p w14:paraId="0780A317" w14:textId="77777777" w:rsidR="00D10099" w:rsidRPr="008545AE" w:rsidRDefault="00D10099" w:rsidP="00191C89">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noWrap/>
            <w:hideMark/>
          </w:tcPr>
          <w:p w14:paraId="6CFD4B38"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87 100</w:t>
            </w:r>
          </w:p>
        </w:tc>
        <w:tc>
          <w:tcPr>
            <w:tcW w:w="728" w:type="dxa"/>
            <w:gridSpan w:val="2"/>
            <w:tcBorders>
              <w:top w:val="single" w:sz="4" w:space="0" w:color="auto"/>
              <w:bottom w:val="single" w:sz="4" w:space="0" w:color="auto"/>
              <w:right w:val="nil"/>
            </w:tcBorders>
            <w:shd w:val="clear" w:color="auto" w:fill="auto"/>
            <w:hideMark/>
          </w:tcPr>
          <w:p w14:paraId="4C3BA771"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left w:val="nil"/>
              <w:bottom w:val="single" w:sz="4" w:space="0" w:color="auto"/>
            </w:tcBorders>
            <w:shd w:val="clear" w:color="auto" w:fill="auto"/>
            <w:noWrap/>
            <w:hideMark/>
          </w:tcPr>
          <w:p w14:paraId="27937CE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87 100</w:t>
            </w:r>
          </w:p>
        </w:tc>
        <w:tc>
          <w:tcPr>
            <w:tcW w:w="770" w:type="dxa"/>
            <w:gridSpan w:val="2"/>
            <w:tcBorders>
              <w:top w:val="single" w:sz="4" w:space="0" w:color="auto"/>
              <w:bottom w:val="single" w:sz="4" w:space="0" w:color="auto"/>
            </w:tcBorders>
            <w:shd w:val="clear" w:color="auto" w:fill="auto"/>
            <w:hideMark/>
          </w:tcPr>
          <w:p w14:paraId="602AB3FB"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noWrap/>
            <w:hideMark/>
          </w:tcPr>
          <w:p w14:paraId="614781C4"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87 100</w:t>
            </w:r>
          </w:p>
        </w:tc>
        <w:tc>
          <w:tcPr>
            <w:tcW w:w="797" w:type="dxa"/>
            <w:gridSpan w:val="2"/>
            <w:tcBorders>
              <w:top w:val="single" w:sz="4" w:space="0" w:color="auto"/>
              <w:bottom w:val="single" w:sz="4" w:space="0" w:color="auto"/>
            </w:tcBorders>
            <w:shd w:val="clear" w:color="auto" w:fill="auto"/>
            <w:hideMark/>
          </w:tcPr>
          <w:p w14:paraId="0F4A3763"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2D3B9C1F"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141 500</w:t>
            </w:r>
          </w:p>
        </w:tc>
        <w:tc>
          <w:tcPr>
            <w:tcW w:w="763" w:type="dxa"/>
            <w:gridSpan w:val="2"/>
            <w:tcBorders>
              <w:top w:val="single" w:sz="4" w:space="0" w:color="auto"/>
              <w:bottom w:val="single" w:sz="4" w:space="0" w:color="auto"/>
            </w:tcBorders>
            <w:shd w:val="clear" w:color="auto" w:fill="auto"/>
            <w:hideMark/>
          </w:tcPr>
          <w:p w14:paraId="62E10BDB"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6E90AC0B"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100 700</w:t>
            </w:r>
          </w:p>
        </w:tc>
        <w:tc>
          <w:tcPr>
            <w:tcW w:w="775" w:type="dxa"/>
            <w:tcBorders>
              <w:top w:val="single" w:sz="4" w:space="0" w:color="auto"/>
              <w:bottom w:val="single" w:sz="4" w:space="0" w:color="auto"/>
            </w:tcBorders>
            <w:shd w:val="clear" w:color="auto" w:fill="auto"/>
            <w:hideMark/>
          </w:tcPr>
          <w:p w14:paraId="3F2519E2"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r>
      <w:tr w:rsidR="00D10099" w:rsidRPr="008545AE" w14:paraId="1EDE5D5C" w14:textId="77777777" w:rsidTr="00191C89">
        <w:trPr>
          <w:trHeight w:val="720"/>
        </w:trPr>
        <w:tc>
          <w:tcPr>
            <w:tcW w:w="1386" w:type="dxa"/>
            <w:tcBorders>
              <w:top w:val="single" w:sz="4" w:space="0" w:color="auto"/>
              <w:bottom w:val="single" w:sz="4" w:space="0" w:color="auto"/>
            </w:tcBorders>
            <w:shd w:val="clear" w:color="auto" w:fill="auto"/>
            <w:hideMark/>
          </w:tcPr>
          <w:p w14:paraId="06C1240F" w14:textId="77777777" w:rsidR="00D10099" w:rsidRPr="008545AE" w:rsidRDefault="00D10099" w:rsidP="00191C89">
            <w:pPr>
              <w:keepNext/>
              <w:tabs>
                <w:tab w:val="left" w:pos="196"/>
              </w:tabs>
              <w:suppressAutoHyphens w:val="0"/>
              <w:spacing w:before="80" w:after="80" w:line="220" w:lineRule="exact"/>
              <w:ind w:right="113"/>
              <w:rPr>
                <w:sz w:val="18"/>
              </w:rPr>
            </w:pPr>
            <w:r w:rsidRPr="008545AE">
              <w:rPr>
                <w:sz w:val="18"/>
              </w:rPr>
              <w:t>XI.</w:t>
            </w:r>
            <w:r w:rsidRPr="008545AE">
              <w:rPr>
                <w:sz w:val="18"/>
              </w:rPr>
              <w:br/>
              <w:t>Seventh ordinary session of  the Meeting of the Parties</w:t>
            </w:r>
          </w:p>
        </w:tc>
        <w:tc>
          <w:tcPr>
            <w:tcW w:w="2737" w:type="dxa"/>
            <w:tcBorders>
              <w:top w:val="single" w:sz="4" w:space="0" w:color="auto"/>
              <w:bottom w:val="single" w:sz="4" w:space="0" w:color="auto"/>
            </w:tcBorders>
            <w:shd w:val="clear" w:color="auto" w:fill="auto"/>
            <w:hideMark/>
          </w:tcPr>
          <w:p w14:paraId="3A90F817" w14:textId="20365860" w:rsidR="00D10099" w:rsidRPr="008545AE" w:rsidRDefault="00D10099" w:rsidP="00191C89">
            <w:pPr>
              <w:keepNext/>
              <w:suppressAutoHyphens w:val="0"/>
              <w:spacing w:before="80" w:after="80" w:line="220" w:lineRule="exact"/>
              <w:ind w:right="113"/>
              <w:rPr>
                <w:sz w:val="18"/>
              </w:rPr>
            </w:pPr>
            <w:r w:rsidRPr="008545AE">
              <w:rPr>
                <w:sz w:val="18"/>
              </w:rPr>
              <w:t xml:space="preserve">Professional </w:t>
            </w:r>
            <w:r w:rsidR="000D3343" w:rsidRPr="008545AE">
              <w:rPr>
                <w:sz w:val="18"/>
              </w:rPr>
              <w:t>staff support,</w:t>
            </w:r>
            <w:r w:rsidR="000D3343" w:rsidRPr="008545AE">
              <w:rPr>
                <w:i/>
                <w:iCs/>
                <w:sz w:val="18"/>
                <w:vertAlign w:val="superscript"/>
              </w:rPr>
              <w:t>c</w:t>
            </w:r>
            <w:r w:rsidR="000D3343" w:rsidRPr="008545AE">
              <w:rPr>
                <w:sz w:val="18"/>
              </w:rPr>
              <w:t xml:space="preserve"> </w:t>
            </w:r>
            <w:r w:rsidRPr="008545AE">
              <w:rPr>
                <w:sz w:val="18"/>
              </w:rPr>
              <w:t>one P–2 staff for 6 months</w:t>
            </w:r>
          </w:p>
        </w:tc>
        <w:tc>
          <w:tcPr>
            <w:tcW w:w="938" w:type="dxa"/>
            <w:tcBorders>
              <w:top w:val="single" w:sz="4" w:space="0" w:color="auto"/>
              <w:bottom w:val="single" w:sz="4" w:space="0" w:color="auto"/>
            </w:tcBorders>
            <w:shd w:val="clear" w:color="auto" w:fill="auto"/>
            <w:hideMark/>
          </w:tcPr>
          <w:p w14:paraId="668A5D60"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728" w:type="dxa"/>
            <w:gridSpan w:val="2"/>
            <w:tcBorders>
              <w:top w:val="single" w:sz="4" w:space="0" w:color="auto"/>
              <w:bottom w:val="single" w:sz="4" w:space="0" w:color="auto"/>
            </w:tcBorders>
            <w:shd w:val="clear" w:color="auto" w:fill="auto"/>
            <w:hideMark/>
          </w:tcPr>
          <w:p w14:paraId="652D0F9A"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bottom w:val="single" w:sz="4" w:space="0" w:color="auto"/>
            </w:tcBorders>
            <w:shd w:val="clear" w:color="auto" w:fill="auto"/>
            <w:noWrap/>
            <w:hideMark/>
          </w:tcPr>
          <w:p w14:paraId="0CBC7E16"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770" w:type="dxa"/>
            <w:gridSpan w:val="2"/>
            <w:tcBorders>
              <w:top w:val="single" w:sz="4" w:space="0" w:color="auto"/>
              <w:bottom w:val="single" w:sz="4" w:space="0" w:color="auto"/>
            </w:tcBorders>
            <w:shd w:val="clear" w:color="auto" w:fill="auto"/>
            <w:hideMark/>
          </w:tcPr>
          <w:p w14:paraId="363DBE20"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noWrap/>
            <w:hideMark/>
          </w:tcPr>
          <w:p w14:paraId="79B3AAF0"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797" w:type="dxa"/>
            <w:gridSpan w:val="2"/>
            <w:tcBorders>
              <w:top w:val="single" w:sz="4" w:space="0" w:color="auto"/>
              <w:bottom w:val="single" w:sz="4" w:space="0" w:color="auto"/>
            </w:tcBorders>
            <w:shd w:val="clear" w:color="auto" w:fill="auto"/>
            <w:hideMark/>
          </w:tcPr>
          <w:p w14:paraId="7CB1A6CE"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46592326" w14:textId="77777777" w:rsidR="00D10099" w:rsidRPr="008545AE" w:rsidRDefault="00D10099" w:rsidP="00191C89">
            <w:pPr>
              <w:keepNext/>
              <w:suppressAutoHyphens w:val="0"/>
              <w:spacing w:before="80" w:after="80" w:line="220" w:lineRule="exact"/>
              <w:ind w:right="113"/>
              <w:jc w:val="right"/>
              <w:rPr>
                <w:sz w:val="18"/>
              </w:rPr>
            </w:pPr>
            <w:r w:rsidRPr="008545AE">
              <w:rPr>
                <w:sz w:val="18"/>
              </w:rPr>
              <w:t>60 000</w:t>
            </w:r>
          </w:p>
        </w:tc>
        <w:tc>
          <w:tcPr>
            <w:tcW w:w="763" w:type="dxa"/>
            <w:gridSpan w:val="2"/>
            <w:tcBorders>
              <w:top w:val="single" w:sz="4" w:space="0" w:color="auto"/>
              <w:bottom w:val="single" w:sz="4" w:space="0" w:color="auto"/>
            </w:tcBorders>
            <w:shd w:val="clear" w:color="auto" w:fill="auto"/>
            <w:hideMark/>
          </w:tcPr>
          <w:p w14:paraId="64A63B73"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58439207" w14:textId="77777777" w:rsidR="00D10099" w:rsidRPr="008545AE" w:rsidRDefault="00D10099" w:rsidP="00191C89">
            <w:pPr>
              <w:keepNext/>
              <w:suppressAutoHyphens w:val="0"/>
              <w:spacing w:before="80" w:after="80" w:line="220" w:lineRule="exact"/>
              <w:ind w:right="57"/>
              <w:jc w:val="right"/>
              <w:rPr>
                <w:sz w:val="18"/>
              </w:rPr>
            </w:pPr>
            <w:r w:rsidRPr="008545AE">
              <w:rPr>
                <w:sz w:val="18"/>
              </w:rPr>
              <w:t>15 000</w:t>
            </w:r>
            <w:r w:rsidRPr="008545AE">
              <w:rPr>
                <w:i/>
                <w:iCs/>
                <w:sz w:val="18"/>
                <w:vertAlign w:val="superscript"/>
              </w:rPr>
              <w:t>i</w:t>
            </w:r>
          </w:p>
        </w:tc>
        <w:tc>
          <w:tcPr>
            <w:tcW w:w="775" w:type="dxa"/>
            <w:tcBorders>
              <w:top w:val="single" w:sz="4" w:space="0" w:color="auto"/>
              <w:bottom w:val="single" w:sz="4" w:space="0" w:color="auto"/>
            </w:tcBorders>
            <w:shd w:val="clear" w:color="auto" w:fill="auto"/>
            <w:hideMark/>
          </w:tcPr>
          <w:p w14:paraId="3345FBEC"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r>
      <w:tr w:rsidR="00D10099" w:rsidRPr="008545AE" w14:paraId="7BBE86E5" w14:textId="77777777" w:rsidTr="00191C89">
        <w:trPr>
          <w:trHeight w:val="300"/>
        </w:trPr>
        <w:tc>
          <w:tcPr>
            <w:tcW w:w="1386" w:type="dxa"/>
            <w:tcBorders>
              <w:top w:val="single" w:sz="4" w:space="0" w:color="auto"/>
              <w:bottom w:val="single" w:sz="4" w:space="0" w:color="auto"/>
            </w:tcBorders>
            <w:shd w:val="clear" w:color="auto" w:fill="auto"/>
            <w:hideMark/>
          </w:tcPr>
          <w:p w14:paraId="53B056FB" w14:textId="77777777" w:rsidR="00D10099" w:rsidRPr="008545AE" w:rsidRDefault="00D10099" w:rsidP="00191C89">
            <w:pPr>
              <w:tabs>
                <w:tab w:val="left" w:pos="196"/>
                <w:tab w:val="left" w:pos="281"/>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2F05BCBE" w14:textId="77777777" w:rsidR="00D10099" w:rsidRPr="008545AE" w:rsidRDefault="00D10099" w:rsidP="00191C89">
            <w:pPr>
              <w:tabs>
                <w:tab w:val="left" w:pos="281"/>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0A268B89"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728" w:type="dxa"/>
            <w:gridSpan w:val="2"/>
            <w:tcBorders>
              <w:top w:val="single" w:sz="4" w:space="0" w:color="auto"/>
              <w:bottom w:val="single" w:sz="4" w:space="0" w:color="auto"/>
            </w:tcBorders>
            <w:shd w:val="clear" w:color="auto" w:fill="auto"/>
            <w:hideMark/>
          </w:tcPr>
          <w:p w14:paraId="03C3B754"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bottom w:val="single" w:sz="4" w:space="0" w:color="auto"/>
            </w:tcBorders>
            <w:shd w:val="clear" w:color="auto" w:fill="auto"/>
            <w:hideMark/>
          </w:tcPr>
          <w:p w14:paraId="065CB99B"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770" w:type="dxa"/>
            <w:gridSpan w:val="2"/>
            <w:tcBorders>
              <w:top w:val="single" w:sz="4" w:space="0" w:color="auto"/>
              <w:bottom w:val="single" w:sz="4" w:space="0" w:color="auto"/>
            </w:tcBorders>
            <w:shd w:val="clear" w:color="auto" w:fill="auto"/>
            <w:hideMark/>
          </w:tcPr>
          <w:p w14:paraId="2E49299B"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hideMark/>
          </w:tcPr>
          <w:p w14:paraId="47CDDEEC"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797" w:type="dxa"/>
            <w:gridSpan w:val="2"/>
            <w:tcBorders>
              <w:top w:val="single" w:sz="4" w:space="0" w:color="auto"/>
              <w:bottom w:val="single" w:sz="4" w:space="0" w:color="auto"/>
            </w:tcBorders>
            <w:shd w:val="clear" w:color="auto" w:fill="auto"/>
            <w:hideMark/>
          </w:tcPr>
          <w:p w14:paraId="3FEDE5BE"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249373FB"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60 000</w:t>
            </w:r>
          </w:p>
        </w:tc>
        <w:tc>
          <w:tcPr>
            <w:tcW w:w="763" w:type="dxa"/>
            <w:gridSpan w:val="2"/>
            <w:tcBorders>
              <w:top w:val="single" w:sz="4" w:space="0" w:color="auto"/>
              <w:bottom w:val="single" w:sz="4" w:space="0" w:color="auto"/>
            </w:tcBorders>
            <w:shd w:val="clear" w:color="auto" w:fill="auto"/>
            <w:hideMark/>
          </w:tcPr>
          <w:p w14:paraId="47D52260"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56948D92"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15 000</w:t>
            </w:r>
          </w:p>
        </w:tc>
        <w:tc>
          <w:tcPr>
            <w:tcW w:w="775" w:type="dxa"/>
            <w:tcBorders>
              <w:top w:val="single" w:sz="4" w:space="0" w:color="auto"/>
              <w:bottom w:val="single" w:sz="4" w:space="0" w:color="auto"/>
            </w:tcBorders>
            <w:shd w:val="clear" w:color="auto" w:fill="auto"/>
            <w:hideMark/>
          </w:tcPr>
          <w:p w14:paraId="1C080BEF"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r>
      <w:tr w:rsidR="00D10099" w:rsidRPr="008545AE" w14:paraId="3DD422F4" w14:textId="77777777" w:rsidTr="00191C89">
        <w:trPr>
          <w:trHeight w:val="495"/>
        </w:trPr>
        <w:tc>
          <w:tcPr>
            <w:tcW w:w="1386" w:type="dxa"/>
            <w:tcBorders>
              <w:top w:val="single" w:sz="4" w:space="0" w:color="auto"/>
              <w:bottom w:val="nil"/>
            </w:tcBorders>
            <w:shd w:val="clear" w:color="auto" w:fill="auto"/>
            <w:hideMark/>
          </w:tcPr>
          <w:p w14:paraId="5749EC70" w14:textId="77777777" w:rsidR="00D10099" w:rsidRPr="008545AE" w:rsidRDefault="00D10099" w:rsidP="00191C89">
            <w:pPr>
              <w:tabs>
                <w:tab w:val="left" w:pos="196"/>
              </w:tabs>
              <w:suppressAutoHyphens w:val="0"/>
              <w:spacing w:before="40" w:after="40" w:line="220" w:lineRule="exact"/>
              <w:ind w:right="113"/>
              <w:rPr>
                <w:sz w:val="18"/>
              </w:rPr>
            </w:pPr>
            <w:r w:rsidRPr="008545AE">
              <w:rPr>
                <w:sz w:val="18"/>
              </w:rPr>
              <w:t>XII.</w:t>
            </w:r>
            <w:r w:rsidRPr="008545AE">
              <w:rPr>
                <w:sz w:val="18"/>
              </w:rPr>
              <w:br/>
              <w:t>Horizontal support areas</w:t>
            </w:r>
          </w:p>
        </w:tc>
        <w:tc>
          <w:tcPr>
            <w:tcW w:w="2737" w:type="dxa"/>
            <w:tcBorders>
              <w:top w:val="single" w:sz="4" w:space="0" w:color="auto"/>
              <w:bottom w:val="nil"/>
            </w:tcBorders>
            <w:shd w:val="clear" w:color="auto" w:fill="auto"/>
            <w:hideMark/>
          </w:tcPr>
          <w:p w14:paraId="4A00583B" w14:textId="5FE92BF2" w:rsidR="00D10099" w:rsidRPr="008545AE" w:rsidRDefault="00D10099" w:rsidP="00F2356B">
            <w:pPr>
              <w:suppressAutoHyphens w:val="0"/>
              <w:spacing w:before="40" w:after="40" w:line="220" w:lineRule="exact"/>
              <w:ind w:right="113"/>
              <w:rPr>
                <w:sz w:val="18"/>
              </w:rPr>
            </w:pPr>
            <w:r w:rsidRPr="008545AE">
              <w:rPr>
                <w:sz w:val="18"/>
              </w:rPr>
              <w:t xml:space="preserve">Secretarial staff support, one G–4 staff at </w:t>
            </w:r>
            <w:r w:rsidR="00F2356B" w:rsidRPr="008545AE">
              <w:rPr>
                <w:sz w:val="18"/>
              </w:rPr>
              <w:t>70</w:t>
            </w:r>
            <w:r w:rsidRPr="008545AE">
              <w:rPr>
                <w:sz w:val="18"/>
              </w:rPr>
              <w:t xml:space="preserve"> per cent</w:t>
            </w:r>
            <w:r w:rsidR="00F2356B" w:rsidRPr="008545AE">
              <w:rPr>
                <w:sz w:val="18"/>
              </w:rPr>
              <w:t xml:space="preserve"> of full-time equivalent</w:t>
            </w:r>
            <w:r w:rsidRPr="008545AE">
              <w:rPr>
                <w:i/>
                <w:iCs/>
                <w:sz w:val="18"/>
                <w:vertAlign w:val="superscript"/>
              </w:rPr>
              <w:t>j</w:t>
            </w:r>
          </w:p>
        </w:tc>
        <w:tc>
          <w:tcPr>
            <w:tcW w:w="938" w:type="dxa"/>
            <w:tcBorders>
              <w:top w:val="single" w:sz="4" w:space="0" w:color="auto"/>
              <w:bottom w:val="nil"/>
            </w:tcBorders>
            <w:shd w:val="clear" w:color="auto" w:fill="auto"/>
            <w:hideMark/>
          </w:tcPr>
          <w:p w14:paraId="0A45BD95" w14:textId="5134A659" w:rsidR="00D10099" w:rsidRPr="008545AE" w:rsidRDefault="00D10099" w:rsidP="00F2356B">
            <w:pPr>
              <w:suppressAutoHyphens w:val="0"/>
              <w:spacing w:before="40" w:after="40" w:line="220" w:lineRule="exact"/>
              <w:ind w:right="113"/>
              <w:jc w:val="right"/>
              <w:rPr>
                <w:sz w:val="18"/>
              </w:rPr>
            </w:pPr>
            <w:r w:rsidRPr="008545AE">
              <w:rPr>
                <w:sz w:val="18"/>
              </w:rPr>
              <w:t>6</w:t>
            </w:r>
            <w:r w:rsidR="00F2356B" w:rsidRPr="008545AE">
              <w:rPr>
                <w:sz w:val="18"/>
              </w:rPr>
              <w:t>7</w:t>
            </w:r>
            <w:r w:rsidRPr="008545AE">
              <w:rPr>
                <w:sz w:val="18"/>
              </w:rPr>
              <w:t xml:space="preserve"> </w:t>
            </w:r>
            <w:r w:rsidR="00F2356B" w:rsidRPr="008545AE">
              <w:rPr>
                <w:sz w:val="18"/>
              </w:rPr>
              <w:t>2</w:t>
            </w:r>
            <w:r w:rsidRPr="008545AE">
              <w:rPr>
                <w:sz w:val="18"/>
              </w:rPr>
              <w:t>00</w:t>
            </w:r>
          </w:p>
        </w:tc>
        <w:tc>
          <w:tcPr>
            <w:tcW w:w="728" w:type="dxa"/>
            <w:gridSpan w:val="2"/>
            <w:tcBorders>
              <w:top w:val="single" w:sz="4" w:space="0" w:color="auto"/>
              <w:bottom w:val="nil"/>
            </w:tcBorders>
            <w:shd w:val="clear" w:color="auto" w:fill="auto"/>
            <w:hideMark/>
          </w:tcPr>
          <w:p w14:paraId="3086B10E"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single" w:sz="4" w:space="0" w:color="auto"/>
              <w:bottom w:val="nil"/>
            </w:tcBorders>
            <w:shd w:val="clear" w:color="auto" w:fill="auto"/>
            <w:noWrap/>
            <w:hideMark/>
          </w:tcPr>
          <w:p w14:paraId="3A433B35" w14:textId="54CB8AED" w:rsidR="00D10099" w:rsidRPr="008545AE" w:rsidRDefault="00D10099" w:rsidP="00F2356B">
            <w:pPr>
              <w:suppressAutoHyphens w:val="0"/>
              <w:spacing w:before="40" w:after="40" w:line="220" w:lineRule="exact"/>
              <w:ind w:right="113"/>
              <w:jc w:val="right"/>
              <w:rPr>
                <w:sz w:val="18"/>
              </w:rPr>
            </w:pPr>
            <w:r w:rsidRPr="008545AE">
              <w:rPr>
                <w:sz w:val="18"/>
              </w:rPr>
              <w:t>6</w:t>
            </w:r>
            <w:r w:rsidR="00F2356B" w:rsidRPr="008545AE">
              <w:rPr>
                <w:sz w:val="18"/>
              </w:rPr>
              <w:t>7</w:t>
            </w:r>
            <w:r w:rsidRPr="008545AE">
              <w:rPr>
                <w:sz w:val="18"/>
              </w:rPr>
              <w:t xml:space="preserve"> </w:t>
            </w:r>
            <w:r w:rsidR="00F2356B" w:rsidRPr="008545AE">
              <w:rPr>
                <w:sz w:val="18"/>
              </w:rPr>
              <w:t>2</w:t>
            </w:r>
            <w:r w:rsidRPr="008545AE">
              <w:rPr>
                <w:sz w:val="18"/>
              </w:rPr>
              <w:t>00</w:t>
            </w:r>
          </w:p>
        </w:tc>
        <w:tc>
          <w:tcPr>
            <w:tcW w:w="770" w:type="dxa"/>
            <w:gridSpan w:val="2"/>
            <w:tcBorders>
              <w:top w:val="single" w:sz="4" w:space="0" w:color="auto"/>
              <w:bottom w:val="nil"/>
            </w:tcBorders>
            <w:shd w:val="clear" w:color="auto" w:fill="auto"/>
            <w:hideMark/>
          </w:tcPr>
          <w:p w14:paraId="404320EB"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single" w:sz="4" w:space="0" w:color="auto"/>
              <w:bottom w:val="nil"/>
            </w:tcBorders>
            <w:shd w:val="clear" w:color="auto" w:fill="auto"/>
            <w:noWrap/>
            <w:hideMark/>
          </w:tcPr>
          <w:p w14:paraId="6A52A7D8" w14:textId="7B0ACBC9" w:rsidR="00D10099" w:rsidRPr="008545AE" w:rsidRDefault="00D10099" w:rsidP="00F2356B">
            <w:pPr>
              <w:suppressAutoHyphens w:val="0"/>
              <w:spacing w:before="40" w:after="40" w:line="220" w:lineRule="exact"/>
              <w:ind w:right="113"/>
              <w:jc w:val="right"/>
              <w:rPr>
                <w:sz w:val="18"/>
              </w:rPr>
            </w:pPr>
            <w:r w:rsidRPr="008545AE">
              <w:rPr>
                <w:sz w:val="18"/>
              </w:rPr>
              <w:t>6</w:t>
            </w:r>
            <w:r w:rsidR="00F2356B" w:rsidRPr="008545AE">
              <w:rPr>
                <w:sz w:val="18"/>
              </w:rPr>
              <w:t>7</w:t>
            </w:r>
            <w:r w:rsidRPr="008545AE">
              <w:rPr>
                <w:sz w:val="18"/>
              </w:rPr>
              <w:t xml:space="preserve"> </w:t>
            </w:r>
            <w:r w:rsidR="00F2356B" w:rsidRPr="008545AE">
              <w:rPr>
                <w:sz w:val="18"/>
              </w:rPr>
              <w:t>2</w:t>
            </w:r>
            <w:r w:rsidRPr="008545AE">
              <w:rPr>
                <w:sz w:val="18"/>
              </w:rPr>
              <w:t>00</w:t>
            </w:r>
          </w:p>
        </w:tc>
        <w:tc>
          <w:tcPr>
            <w:tcW w:w="797" w:type="dxa"/>
            <w:gridSpan w:val="2"/>
            <w:tcBorders>
              <w:top w:val="single" w:sz="4" w:space="0" w:color="auto"/>
              <w:bottom w:val="nil"/>
            </w:tcBorders>
            <w:shd w:val="clear" w:color="auto" w:fill="auto"/>
            <w:hideMark/>
          </w:tcPr>
          <w:p w14:paraId="7FFDE67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single" w:sz="4" w:space="0" w:color="auto"/>
              <w:bottom w:val="nil"/>
            </w:tcBorders>
            <w:shd w:val="clear" w:color="auto" w:fill="auto"/>
            <w:noWrap/>
            <w:hideMark/>
          </w:tcPr>
          <w:p w14:paraId="4A7ED9F0" w14:textId="64F1EDA6" w:rsidR="00D10099" w:rsidRPr="008545AE" w:rsidRDefault="00D10099" w:rsidP="00F2356B">
            <w:pPr>
              <w:suppressAutoHyphens w:val="0"/>
              <w:spacing w:before="40" w:after="40" w:line="220" w:lineRule="exact"/>
              <w:ind w:right="113"/>
              <w:jc w:val="right"/>
              <w:rPr>
                <w:sz w:val="18"/>
              </w:rPr>
            </w:pPr>
            <w:r w:rsidRPr="008545AE">
              <w:rPr>
                <w:sz w:val="18"/>
              </w:rPr>
              <w:t>6</w:t>
            </w:r>
            <w:r w:rsidR="00F2356B" w:rsidRPr="008545AE">
              <w:rPr>
                <w:sz w:val="18"/>
              </w:rPr>
              <w:t>7</w:t>
            </w:r>
            <w:r w:rsidRPr="008545AE">
              <w:rPr>
                <w:sz w:val="18"/>
              </w:rPr>
              <w:t xml:space="preserve"> </w:t>
            </w:r>
            <w:r w:rsidR="00F2356B" w:rsidRPr="008545AE">
              <w:rPr>
                <w:sz w:val="18"/>
              </w:rPr>
              <w:t>2</w:t>
            </w:r>
            <w:r w:rsidRPr="008545AE">
              <w:rPr>
                <w:sz w:val="18"/>
              </w:rPr>
              <w:t>00</w:t>
            </w:r>
          </w:p>
        </w:tc>
        <w:tc>
          <w:tcPr>
            <w:tcW w:w="763" w:type="dxa"/>
            <w:gridSpan w:val="2"/>
            <w:tcBorders>
              <w:top w:val="single" w:sz="4" w:space="0" w:color="auto"/>
              <w:bottom w:val="nil"/>
            </w:tcBorders>
            <w:shd w:val="clear" w:color="auto" w:fill="auto"/>
            <w:hideMark/>
          </w:tcPr>
          <w:p w14:paraId="7F7BB84E"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single" w:sz="4" w:space="0" w:color="auto"/>
              <w:bottom w:val="nil"/>
            </w:tcBorders>
            <w:shd w:val="clear" w:color="auto" w:fill="auto"/>
            <w:noWrap/>
            <w:hideMark/>
          </w:tcPr>
          <w:p w14:paraId="485A8CA9" w14:textId="4296E0E1" w:rsidR="00D10099" w:rsidRPr="008545AE" w:rsidRDefault="00D10099" w:rsidP="00F2356B">
            <w:pPr>
              <w:suppressAutoHyphens w:val="0"/>
              <w:spacing w:before="40" w:after="40" w:line="220" w:lineRule="exact"/>
              <w:ind w:right="113"/>
              <w:jc w:val="right"/>
              <w:rPr>
                <w:sz w:val="18"/>
              </w:rPr>
            </w:pPr>
            <w:r w:rsidRPr="008545AE">
              <w:rPr>
                <w:sz w:val="18"/>
              </w:rPr>
              <w:t>6</w:t>
            </w:r>
            <w:r w:rsidR="00F2356B" w:rsidRPr="008545AE">
              <w:rPr>
                <w:sz w:val="18"/>
              </w:rPr>
              <w:t>7</w:t>
            </w:r>
            <w:r w:rsidRPr="008545AE">
              <w:rPr>
                <w:sz w:val="18"/>
              </w:rPr>
              <w:t xml:space="preserve"> </w:t>
            </w:r>
            <w:r w:rsidR="00F2356B" w:rsidRPr="008545AE">
              <w:rPr>
                <w:sz w:val="18"/>
              </w:rPr>
              <w:t>2</w:t>
            </w:r>
            <w:r w:rsidRPr="008545AE">
              <w:rPr>
                <w:sz w:val="18"/>
              </w:rPr>
              <w:t>00</w:t>
            </w:r>
          </w:p>
        </w:tc>
        <w:tc>
          <w:tcPr>
            <w:tcW w:w="775" w:type="dxa"/>
            <w:tcBorders>
              <w:top w:val="single" w:sz="4" w:space="0" w:color="auto"/>
              <w:bottom w:val="nil"/>
            </w:tcBorders>
            <w:shd w:val="clear" w:color="auto" w:fill="auto"/>
            <w:hideMark/>
          </w:tcPr>
          <w:p w14:paraId="54D300D7"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5EABDDEE" w14:textId="77777777" w:rsidTr="00191C89">
        <w:trPr>
          <w:trHeight w:val="735"/>
        </w:trPr>
        <w:tc>
          <w:tcPr>
            <w:tcW w:w="1386" w:type="dxa"/>
            <w:tcBorders>
              <w:top w:val="nil"/>
              <w:bottom w:val="nil"/>
            </w:tcBorders>
            <w:shd w:val="clear" w:color="auto" w:fill="auto"/>
            <w:hideMark/>
          </w:tcPr>
          <w:p w14:paraId="0E4DC53B"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58943310" w14:textId="77777777" w:rsidR="00D10099" w:rsidRPr="008545AE" w:rsidRDefault="00D10099" w:rsidP="00191C89">
            <w:pPr>
              <w:suppressAutoHyphens w:val="0"/>
              <w:spacing w:before="40" w:after="40" w:line="220" w:lineRule="exact"/>
              <w:ind w:right="113"/>
              <w:rPr>
                <w:sz w:val="18"/>
              </w:rPr>
            </w:pPr>
            <w:r w:rsidRPr="008545AE">
              <w:rPr>
                <w:sz w:val="18"/>
              </w:rPr>
              <w:t>Technical support costs</w:t>
            </w:r>
            <w:r w:rsidRPr="008545AE">
              <w:rPr>
                <w:i/>
                <w:iCs/>
                <w:sz w:val="18"/>
                <w:vertAlign w:val="superscript"/>
              </w:rPr>
              <w:t>k</w:t>
            </w:r>
            <w:r w:rsidRPr="008545AE">
              <w:rPr>
                <w:i/>
                <w:iCs/>
                <w:sz w:val="18"/>
              </w:rPr>
              <w:t xml:space="preserve"> </w:t>
            </w:r>
            <w:r w:rsidRPr="008545AE">
              <w:rPr>
                <w:sz w:val="18"/>
              </w:rPr>
              <w:t>(e.g., computers, equipment, external printing)</w:t>
            </w:r>
          </w:p>
        </w:tc>
        <w:tc>
          <w:tcPr>
            <w:tcW w:w="938" w:type="dxa"/>
            <w:tcBorders>
              <w:top w:val="nil"/>
              <w:bottom w:val="nil"/>
            </w:tcBorders>
            <w:shd w:val="clear" w:color="auto" w:fill="auto"/>
            <w:hideMark/>
          </w:tcPr>
          <w:p w14:paraId="4877C35B" w14:textId="77777777" w:rsidR="00D10099" w:rsidRPr="008545AE" w:rsidRDefault="00D10099" w:rsidP="00191C89">
            <w:pPr>
              <w:suppressAutoHyphens w:val="0"/>
              <w:spacing w:before="40" w:after="40" w:line="220" w:lineRule="exact"/>
              <w:ind w:right="113"/>
              <w:jc w:val="right"/>
              <w:rPr>
                <w:sz w:val="18"/>
              </w:rPr>
            </w:pPr>
            <w:r w:rsidRPr="008545AE">
              <w:rPr>
                <w:sz w:val="18"/>
              </w:rPr>
              <w:t>6 000</w:t>
            </w:r>
          </w:p>
        </w:tc>
        <w:tc>
          <w:tcPr>
            <w:tcW w:w="728" w:type="dxa"/>
            <w:gridSpan w:val="2"/>
            <w:tcBorders>
              <w:top w:val="nil"/>
              <w:bottom w:val="nil"/>
            </w:tcBorders>
            <w:shd w:val="clear" w:color="auto" w:fill="auto"/>
            <w:hideMark/>
          </w:tcPr>
          <w:p w14:paraId="358E4C08"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bottom w:val="nil"/>
            </w:tcBorders>
            <w:shd w:val="clear" w:color="auto" w:fill="auto"/>
            <w:noWrap/>
            <w:hideMark/>
          </w:tcPr>
          <w:p w14:paraId="2F079DCF" w14:textId="77777777" w:rsidR="00D10099" w:rsidRPr="008545AE" w:rsidRDefault="00D10099" w:rsidP="00191C89">
            <w:pPr>
              <w:suppressAutoHyphens w:val="0"/>
              <w:spacing w:before="40" w:after="40" w:line="220" w:lineRule="exact"/>
              <w:ind w:right="113"/>
              <w:jc w:val="right"/>
              <w:rPr>
                <w:sz w:val="18"/>
              </w:rPr>
            </w:pPr>
            <w:r w:rsidRPr="008545AE">
              <w:rPr>
                <w:sz w:val="18"/>
              </w:rPr>
              <w:t>6 000</w:t>
            </w:r>
          </w:p>
        </w:tc>
        <w:tc>
          <w:tcPr>
            <w:tcW w:w="770" w:type="dxa"/>
            <w:gridSpan w:val="2"/>
            <w:tcBorders>
              <w:top w:val="nil"/>
              <w:bottom w:val="nil"/>
            </w:tcBorders>
            <w:shd w:val="clear" w:color="auto" w:fill="auto"/>
            <w:hideMark/>
          </w:tcPr>
          <w:p w14:paraId="523DCBF0"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bottom w:val="nil"/>
            </w:tcBorders>
            <w:shd w:val="clear" w:color="auto" w:fill="auto"/>
            <w:noWrap/>
            <w:hideMark/>
          </w:tcPr>
          <w:p w14:paraId="27C5A9CE" w14:textId="77777777" w:rsidR="00D10099" w:rsidRPr="008545AE" w:rsidRDefault="00D10099" w:rsidP="00191C89">
            <w:pPr>
              <w:suppressAutoHyphens w:val="0"/>
              <w:spacing w:before="40" w:after="40" w:line="220" w:lineRule="exact"/>
              <w:ind w:right="113"/>
              <w:jc w:val="right"/>
              <w:rPr>
                <w:sz w:val="18"/>
              </w:rPr>
            </w:pPr>
            <w:r w:rsidRPr="008545AE">
              <w:rPr>
                <w:sz w:val="18"/>
              </w:rPr>
              <w:t>6 000</w:t>
            </w:r>
          </w:p>
        </w:tc>
        <w:tc>
          <w:tcPr>
            <w:tcW w:w="797" w:type="dxa"/>
            <w:gridSpan w:val="2"/>
            <w:tcBorders>
              <w:top w:val="nil"/>
              <w:bottom w:val="nil"/>
            </w:tcBorders>
            <w:shd w:val="clear" w:color="auto" w:fill="auto"/>
            <w:hideMark/>
          </w:tcPr>
          <w:p w14:paraId="651001BA"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bottom w:val="nil"/>
            </w:tcBorders>
            <w:shd w:val="clear" w:color="auto" w:fill="auto"/>
            <w:noWrap/>
            <w:hideMark/>
          </w:tcPr>
          <w:p w14:paraId="321F17C2" w14:textId="77777777" w:rsidR="00D10099" w:rsidRPr="008545AE" w:rsidRDefault="00D10099" w:rsidP="00191C89">
            <w:pPr>
              <w:suppressAutoHyphens w:val="0"/>
              <w:spacing w:before="40" w:after="40" w:line="220" w:lineRule="exact"/>
              <w:ind w:right="113"/>
              <w:jc w:val="right"/>
              <w:rPr>
                <w:sz w:val="18"/>
              </w:rPr>
            </w:pPr>
            <w:r w:rsidRPr="008545AE">
              <w:rPr>
                <w:sz w:val="18"/>
              </w:rPr>
              <w:t>6 000</w:t>
            </w:r>
          </w:p>
        </w:tc>
        <w:tc>
          <w:tcPr>
            <w:tcW w:w="763" w:type="dxa"/>
            <w:gridSpan w:val="2"/>
            <w:tcBorders>
              <w:top w:val="nil"/>
              <w:bottom w:val="nil"/>
            </w:tcBorders>
            <w:shd w:val="clear" w:color="auto" w:fill="auto"/>
            <w:hideMark/>
          </w:tcPr>
          <w:p w14:paraId="6DDF497C"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bottom w:val="nil"/>
            </w:tcBorders>
            <w:shd w:val="clear" w:color="auto" w:fill="auto"/>
            <w:noWrap/>
            <w:hideMark/>
          </w:tcPr>
          <w:p w14:paraId="2A131C59" w14:textId="77777777" w:rsidR="00D10099" w:rsidRPr="008545AE" w:rsidRDefault="00D10099" w:rsidP="00191C89">
            <w:pPr>
              <w:suppressAutoHyphens w:val="0"/>
              <w:spacing w:before="40" w:after="40" w:line="220" w:lineRule="exact"/>
              <w:ind w:right="113"/>
              <w:jc w:val="right"/>
              <w:rPr>
                <w:sz w:val="18"/>
              </w:rPr>
            </w:pPr>
            <w:r w:rsidRPr="008545AE">
              <w:rPr>
                <w:sz w:val="18"/>
              </w:rPr>
              <w:t>6 000</w:t>
            </w:r>
          </w:p>
        </w:tc>
        <w:tc>
          <w:tcPr>
            <w:tcW w:w="775" w:type="dxa"/>
            <w:tcBorders>
              <w:top w:val="nil"/>
              <w:bottom w:val="nil"/>
            </w:tcBorders>
            <w:shd w:val="clear" w:color="auto" w:fill="auto"/>
            <w:hideMark/>
          </w:tcPr>
          <w:p w14:paraId="3A335760"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1399FE59" w14:textId="77777777" w:rsidTr="00191C89">
        <w:trPr>
          <w:trHeight w:val="397"/>
        </w:trPr>
        <w:tc>
          <w:tcPr>
            <w:tcW w:w="1386" w:type="dxa"/>
            <w:tcBorders>
              <w:top w:val="nil"/>
              <w:bottom w:val="nil"/>
            </w:tcBorders>
            <w:shd w:val="clear" w:color="auto" w:fill="auto"/>
            <w:hideMark/>
          </w:tcPr>
          <w:p w14:paraId="026DEE6C" w14:textId="77777777" w:rsidR="00D10099" w:rsidRPr="008545AE" w:rsidRDefault="00D10099" w:rsidP="00191C89">
            <w:pPr>
              <w:tabs>
                <w:tab w:val="left" w:pos="196"/>
              </w:tabs>
              <w:suppressAutoHyphens w:val="0"/>
              <w:spacing w:before="40" w:after="80" w:line="220" w:lineRule="exact"/>
              <w:ind w:right="113"/>
              <w:rPr>
                <w:sz w:val="18"/>
              </w:rPr>
            </w:pPr>
          </w:p>
        </w:tc>
        <w:tc>
          <w:tcPr>
            <w:tcW w:w="2737" w:type="dxa"/>
            <w:tcBorders>
              <w:top w:val="nil"/>
              <w:bottom w:val="nil"/>
            </w:tcBorders>
            <w:shd w:val="clear" w:color="auto" w:fill="auto"/>
            <w:hideMark/>
          </w:tcPr>
          <w:p w14:paraId="4E605B7B" w14:textId="77777777" w:rsidR="00D10099" w:rsidRPr="008545AE" w:rsidRDefault="00D10099" w:rsidP="00191C89">
            <w:pPr>
              <w:suppressAutoHyphens w:val="0"/>
              <w:spacing w:before="40" w:after="80" w:line="220" w:lineRule="exact"/>
              <w:ind w:right="113"/>
              <w:rPr>
                <w:sz w:val="18"/>
              </w:rPr>
            </w:pPr>
            <w:r w:rsidRPr="008545AE">
              <w:rPr>
                <w:sz w:val="18"/>
              </w:rPr>
              <w:t>Training of staff</w:t>
            </w:r>
            <w:r w:rsidRPr="008545AE">
              <w:rPr>
                <w:i/>
                <w:iCs/>
                <w:sz w:val="18"/>
                <w:vertAlign w:val="superscript"/>
              </w:rPr>
              <w:t>l</w:t>
            </w:r>
            <w:r w:rsidRPr="008545AE">
              <w:rPr>
                <w:i/>
                <w:iCs/>
                <w:sz w:val="18"/>
              </w:rPr>
              <w:t xml:space="preserve"> </w:t>
            </w:r>
            <w:r w:rsidRPr="008545AE">
              <w:rPr>
                <w:sz w:val="18"/>
              </w:rPr>
              <w:t>(training activities to enhance staff skills)</w:t>
            </w:r>
          </w:p>
        </w:tc>
        <w:tc>
          <w:tcPr>
            <w:tcW w:w="938" w:type="dxa"/>
            <w:tcBorders>
              <w:top w:val="nil"/>
              <w:bottom w:val="nil"/>
            </w:tcBorders>
            <w:shd w:val="clear" w:color="auto" w:fill="auto"/>
            <w:hideMark/>
          </w:tcPr>
          <w:p w14:paraId="61A26B01" w14:textId="77777777" w:rsidR="00D10099" w:rsidRPr="008545AE" w:rsidRDefault="00D10099" w:rsidP="00191C89">
            <w:pPr>
              <w:suppressAutoHyphens w:val="0"/>
              <w:spacing w:before="40" w:after="80" w:line="220" w:lineRule="exact"/>
              <w:ind w:right="113"/>
              <w:jc w:val="right"/>
              <w:rPr>
                <w:sz w:val="18"/>
              </w:rPr>
            </w:pPr>
            <w:r w:rsidRPr="008545AE">
              <w:rPr>
                <w:sz w:val="18"/>
              </w:rPr>
              <w:t>4 000</w:t>
            </w:r>
          </w:p>
        </w:tc>
        <w:tc>
          <w:tcPr>
            <w:tcW w:w="728" w:type="dxa"/>
            <w:gridSpan w:val="2"/>
            <w:tcBorders>
              <w:top w:val="nil"/>
              <w:bottom w:val="nil"/>
            </w:tcBorders>
            <w:shd w:val="clear" w:color="auto" w:fill="auto"/>
            <w:hideMark/>
          </w:tcPr>
          <w:p w14:paraId="2EEFF6BB"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1007" w:type="dxa"/>
            <w:tcBorders>
              <w:top w:val="nil"/>
              <w:bottom w:val="nil"/>
            </w:tcBorders>
            <w:shd w:val="clear" w:color="auto" w:fill="auto"/>
            <w:noWrap/>
            <w:hideMark/>
          </w:tcPr>
          <w:p w14:paraId="46D936F4" w14:textId="77777777" w:rsidR="00D10099" w:rsidRPr="008545AE" w:rsidRDefault="00D10099" w:rsidP="00191C89">
            <w:pPr>
              <w:suppressAutoHyphens w:val="0"/>
              <w:spacing w:before="40" w:after="80" w:line="220" w:lineRule="exact"/>
              <w:ind w:right="113"/>
              <w:jc w:val="right"/>
              <w:rPr>
                <w:sz w:val="18"/>
              </w:rPr>
            </w:pPr>
            <w:r w:rsidRPr="008545AE">
              <w:rPr>
                <w:sz w:val="18"/>
              </w:rPr>
              <w:t>4 000</w:t>
            </w:r>
          </w:p>
        </w:tc>
        <w:tc>
          <w:tcPr>
            <w:tcW w:w="770" w:type="dxa"/>
            <w:gridSpan w:val="2"/>
            <w:tcBorders>
              <w:top w:val="nil"/>
              <w:bottom w:val="nil"/>
            </w:tcBorders>
            <w:shd w:val="clear" w:color="auto" w:fill="auto"/>
            <w:hideMark/>
          </w:tcPr>
          <w:p w14:paraId="161E1260"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39" w:type="dxa"/>
            <w:tcBorders>
              <w:top w:val="nil"/>
              <w:bottom w:val="nil"/>
            </w:tcBorders>
            <w:shd w:val="clear" w:color="auto" w:fill="auto"/>
            <w:noWrap/>
            <w:hideMark/>
          </w:tcPr>
          <w:p w14:paraId="1AB39749" w14:textId="77777777" w:rsidR="00D10099" w:rsidRPr="008545AE" w:rsidRDefault="00D10099" w:rsidP="00191C89">
            <w:pPr>
              <w:suppressAutoHyphens w:val="0"/>
              <w:spacing w:before="40" w:after="80" w:line="220" w:lineRule="exact"/>
              <w:ind w:right="113"/>
              <w:jc w:val="right"/>
              <w:rPr>
                <w:sz w:val="18"/>
              </w:rPr>
            </w:pPr>
            <w:r w:rsidRPr="008545AE">
              <w:rPr>
                <w:sz w:val="18"/>
              </w:rPr>
              <w:t>4 000</w:t>
            </w:r>
          </w:p>
        </w:tc>
        <w:tc>
          <w:tcPr>
            <w:tcW w:w="797" w:type="dxa"/>
            <w:gridSpan w:val="2"/>
            <w:tcBorders>
              <w:top w:val="nil"/>
              <w:bottom w:val="nil"/>
            </w:tcBorders>
            <w:shd w:val="clear" w:color="auto" w:fill="auto"/>
            <w:hideMark/>
          </w:tcPr>
          <w:p w14:paraId="76BF9E03"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66" w:type="dxa"/>
            <w:tcBorders>
              <w:top w:val="nil"/>
              <w:bottom w:val="nil"/>
            </w:tcBorders>
            <w:shd w:val="clear" w:color="auto" w:fill="auto"/>
            <w:noWrap/>
            <w:hideMark/>
          </w:tcPr>
          <w:p w14:paraId="301DD8C5" w14:textId="77777777" w:rsidR="00D10099" w:rsidRPr="008545AE" w:rsidRDefault="00D10099" w:rsidP="00191C89">
            <w:pPr>
              <w:suppressAutoHyphens w:val="0"/>
              <w:spacing w:before="40" w:after="80" w:line="220" w:lineRule="exact"/>
              <w:ind w:right="113"/>
              <w:jc w:val="right"/>
              <w:rPr>
                <w:sz w:val="18"/>
              </w:rPr>
            </w:pPr>
            <w:r w:rsidRPr="008545AE">
              <w:rPr>
                <w:sz w:val="18"/>
              </w:rPr>
              <w:t>4 000</w:t>
            </w:r>
          </w:p>
        </w:tc>
        <w:tc>
          <w:tcPr>
            <w:tcW w:w="763" w:type="dxa"/>
            <w:gridSpan w:val="2"/>
            <w:tcBorders>
              <w:top w:val="nil"/>
              <w:bottom w:val="nil"/>
            </w:tcBorders>
            <w:shd w:val="clear" w:color="auto" w:fill="auto"/>
            <w:hideMark/>
          </w:tcPr>
          <w:p w14:paraId="0411C4D4"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51" w:type="dxa"/>
            <w:tcBorders>
              <w:top w:val="nil"/>
              <w:bottom w:val="nil"/>
            </w:tcBorders>
            <w:shd w:val="clear" w:color="auto" w:fill="auto"/>
            <w:noWrap/>
            <w:hideMark/>
          </w:tcPr>
          <w:p w14:paraId="38B8A287" w14:textId="77777777" w:rsidR="00D10099" w:rsidRPr="008545AE" w:rsidRDefault="00D10099" w:rsidP="00191C89">
            <w:pPr>
              <w:suppressAutoHyphens w:val="0"/>
              <w:spacing w:before="40" w:after="80" w:line="220" w:lineRule="exact"/>
              <w:ind w:right="113"/>
              <w:jc w:val="right"/>
              <w:rPr>
                <w:sz w:val="18"/>
              </w:rPr>
            </w:pPr>
            <w:r w:rsidRPr="008545AE">
              <w:rPr>
                <w:sz w:val="18"/>
              </w:rPr>
              <w:t>4 000</w:t>
            </w:r>
          </w:p>
        </w:tc>
        <w:tc>
          <w:tcPr>
            <w:tcW w:w="775" w:type="dxa"/>
            <w:tcBorders>
              <w:top w:val="nil"/>
              <w:bottom w:val="nil"/>
            </w:tcBorders>
            <w:shd w:val="clear" w:color="auto" w:fill="auto"/>
            <w:hideMark/>
          </w:tcPr>
          <w:p w14:paraId="1E3FE0A6"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r>
      <w:tr w:rsidR="00D10099" w:rsidRPr="008545AE" w14:paraId="69ACC688" w14:textId="77777777" w:rsidTr="00191C89">
        <w:trPr>
          <w:trHeight w:val="300"/>
        </w:trPr>
        <w:tc>
          <w:tcPr>
            <w:tcW w:w="1386" w:type="dxa"/>
            <w:tcBorders>
              <w:top w:val="single" w:sz="4" w:space="0" w:color="auto"/>
              <w:bottom w:val="single" w:sz="4" w:space="0" w:color="auto"/>
            </w:tcBorders>
            <w:shd w:val="clear" w:color="auto" w:fill="auto"/>
            <w:hideMark/>
          </w:tcPr>
          <w:p w14:paraId="15BF5F19" w14:textId="77777777" w:rsidR="00D10099" w:rsidRPr="008545AE" w:rsidRDefault="00D10099" w:rsidP="00191C89">
            <w:pPr>
              <w:tabs>
                <w:tab w:val="left" w:pos="196"/>
                <w:tab w:val="left" w:pos="285"/>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69AFEF7D" w14:textId="77777777" w:rsidR="00D10099" w:rsidRPr="008545AE" w:rsidRDefault="00D10099" w:rsidP="00191C89">
            <w:pPr>
              <w:tabs>
                <w:tab w:val="left" w:pos="285"/>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1D836B19" w14:textId="32271865" w:rsidR="00D10099" w:rsidRPr="008545AE" w:rsidRDefault="00F2356B" w:rsidP="00F2356B">
            <w:pPr>
              <w:suppressAutoHyphens w:val="0"/>
              <w:spacing w:before="80" w:after="80" w:line="220" w:lineRule="exact"/>
              <w:ind w:right="113"/>
              <w:jc w:val="right"/>
              <w:rPr>
                <w:b/>
                <w:bCs/>
                <w:sz w:val="18"/>
              </w:rPr>
            </w:pPr>
            <w:r w:rsidRPr="008545AE">
              <w:rPr>
                <w:b/>
                <w:bCs/>
                <w:sz w:val="18"/>
              </w:rPr>
              <w:t>77</w:t>
            </w:r>
            <w:r w:rsidR="00D10099" w:rsidRPr="008545AE">
              <w:rPr>
                <w:b/>
                <w:bCs/>
                <w:sz w:val="18"/>
              </w:rPr>
              <w:t xml:space="preserve"> </w:t>
            </w:r>
            <w:r w:rsidRPr="008545AE">
              <w:rPr>
                <w:b/>
                <w:bCs/>
                <w:sz w:val="18"/>
              </w:rPr>
              <w:t>2</w:t>
            </w:r>
            <w:r w:rsidR="00D10099" w:rsidRPr="008545AE">
              <w:rPr>
                <w:b/>
                <w:bCs/>
                <w:sz w:val="18"/>
              </w:rPr>
              <w:t>00</w:t>
            </w:r>
          </w:p>
        </w:tc>
        <w:tc>
          <w:tcPr>
            <w:tcW w:w="728" w:type="dxa"/>
            <w:gridSpan w:val="2"/>
            <w:tcBorders>
              <w:top w:val="single" w:sz="4" w:space="0" w:color="auto"/>
              <w:bottom w:val="single" w:sz="4" w:space="0" w:color="auto"/>
            </w:tcBorders>
            <w:shd w:val="clear" w:color="auto" w:fill="auto"/>
            <w:hideMark/>
          </w:tcPr>
          <w:p w14:paraId="55B06C02"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bottom w:val="single" w:sz="4" w:space="0" w:color="auto"/>
            </w:tcBorders>
            <w:shd w:val="clear" w:color="auto" w:fill="auto"/>
            <w:hideMark/>
          </w:tcPr>
          <w:p w14:paraId="6C2C5EF7" w14:textId="3D4F22EC" w:rsidR="00D10099" w:rsidRPr="008545AE" w:rsidRDefault="00F2356B" w:rsidP="00F2356B">
            <w:pPr>
              <w:suppressAutoHyphens w:val="0"/>
              <w:spacing w:before="80" w:after="80" w:line="220" w:lineRule="exact"/>
              <w:ind w:right="113"/>
              <w:jc w:val="right"/>
              <w:rPr>
                <w:b/>
                <w:bCs/>
                <w:sz w:val="18"/>
              </w:rPr>
            </w:pPr>
            <w:r w:rsidRPr="008545AE">
              <w:rPr>
                <w:b/>
                <w:bCs/>
                <w:sz w:val="18"/>
              </w:rPr>
              <w:t>77</w:t>
            </w:r>
            <w:r w:rsidR="00D10099" w:rsidRPr="008545AE">
              <w:rPr>
                <w:b/>
                <w:bCs/>
                <w:sz w:val="18"/>
              </w:rPr>
              <w:t xml:space="preserve"> </w:t>
            </w:r>
            <w:r w:rsidRPr="008545AE">
              <w:rPr>
                <w:b/>
                <w:bCs/>
                <w:sz w:val="18"/>
              </w:rPr>
              <w:t>2</w:t>
            </w:r>
            <w:r w:rsidR="00D10099" w:rsidRPr="008545AE">
              <w:rPr>
                <w:b/>
                <w:bCs/>
                <w:sz w:val="18"/>
              </w:rPr>
              <w:t>00</w:t>
            </w:r>
          </w:p>
        </w:tc>
        <w:tc>
          <w:tcPr>
            <w:tcW w:w="770" w:type="dxa"/>
            <w:gridSpan w:val="2"/>
            <w:tcBorders>
              <w:top w:val="single" w:sz="4" w:space="0" w:color="auto"/>
              <w:bottom w:val="single" w:sz="4" w:space="0" w:color="auto"/>
            </w:tcBorders>
            <w:shd w:val="clear" w:color="auto" w:fill="auto"/>
            <w:hideMark/>
          </w:tcPr>
          <w:p w14:paraId="7D442C8D"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noWrap/>
            <w:hideMark/>
          </w:tcPr>
          <w:p w14:paraId="3B6E231F" w14:textId="0D9FCD86" w:rsidR="00D10099" w:rsidRPr="008545AE" w:rsidRDefault="00F2356B" w:rsidP="00F2356B">
            <w:pPr>
              <w:suppressAutoHyphens w:val="0"/>
              <w:spacing w:before="80" w:after="80" w:line="220" w:lineRule="exact"/>
              <w:ind w:right="113"/>
              <w:jc w:val="right"/>
              <w:rPr>
                <w:b/>
                <w:bCs/>
                <w:sz w:val="18"/>
              </w:rPr>
            </w:pPr>
            <w:r w:rsidRPr="008545AE">
              <w:rPr>
                <w:b/>
                <w:bCs/>
                <w:sz w:val="18"/>
              </w:rPr>
              <w:t>77</w:t>
            </w:r>
            <w:r w:rsidR="00D10099" w:rsidRPr="008545AE">
              <w:rPr>
                <w:b/>
                <w:bCs/>
                <w:sz w:val="18"/>
              </w:rPr>
              <w:t xml:space="preserve"> </w:t>
            </w:r>
            <w:r w:rsidRPr="008545AE">
              <w:rPr>
                <w:b/>
                <w:bCs/>
                <w:sz w:val="18"/>
              </w:rPr>
              <w:t>2</w:t>
            </w:r>
            <w:r w:rsidR="00D10099" w:rsidRPr="008545AE">
              <w:rPr>
                <w:b/>
                <w:bCs/>
                <w:sz w:val="18"/>
              </w:rPr>
              <w:t>00</w:t>
            </w:r>
          </w:p>
        </w:tc>
        <w:tc>
          <w:tcPr>
            <w:tcW w:w="797" w:type="dxa"/>
            <w:gridSpan w:val="2"/>
            <w:tcBorders>
              <w:top w:val="single" w:sz="4" w:space="0" w:color="auto"/>
              <w:bottom w:val="single" w:sz="4" w:space="0" w:color="auto"/>
            </w:tcBorders>
            <w:shd w:val="clear" w:color="auto" w:fill="auto"/>
            <w:hideMark/>
          </w:tcPr>
          <w:p w14:paraId="0B462685"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1D407005" w14:textId="720F5DA0" w:rsidR="00D10099" w:rsidRPr="008545AE" w:rsidRDefault="00F2356B" w:rsidP="00F2356B">
            <w:pPr>
              <w:suppressAutoHyphens w:val="0"/>
              <w:spacing w:before="80" w:after="80" w:line="220" w:lineRule="exact"/>
              <w:ind w:right="113"/>
              <w:jc w:val="right"/>
              <w:rPr>
                <w:b/>
                <w:bCs/>
                <w:sz w:val="18"/>
              </w:rPr>
            </w:pPr>
            <w:r w:rsidRPr="008545AE">
              <w:rPr>
                <w:b/>
                <w:bCs/>
                <w:sz w:val="18"/>
              </w:rPr>
              <w:t>77</w:t>
            </w:r>
            <w:r w:rsidR="00D10099" w:rsidRPr="008545AE">
              <w:rPr>
                <w:b/>
                <w:bCs/>
                <w:sz w:val="18"/>
              </w:rPr>
              <w:t xml:space="preserve"> </w:t>
            </w:r>
            <w:r w:rsidRPr="008545AE">
              <w:rPr>
                <w:b/>
                <w:bCs/>
                <w:sz w:val="18"/>
              </w:rPr>
              <w:t>2</w:t>
            </w:r>
            <w:r w:rsidR="00D10099" w:rsidRPr="008545AE">
              <w:rPr>
                <w:b/>
                <w:bCs/>
                <w:sz w:val="18"/>
              </w:rPr>
              <w:t>00</w:t>
            </w:r>
          </w:p>
        </w:tc>
        <w:tc>
          <w:tcPr>
            <w:tcW w:w="763" w:type="dxa"/>
            <w:gridSpan w:val="2"/>
            <w:tcBorders>
              <w:top w:val="single" w:sz="4" w:space="0" w:color="auto"/>
              <w:bottom w:val="single" w:sz="4" w:space="0" w:color="auto"/>
            </w:tcBorders>
            <w:shd w:val="clear" w:color="auto" w:fill="auto"/>
            <w:hideMark/>
          </w:tcPr>
          <w:p w14:paraId="4C163008"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0A3D6FF0" w14:textId="3B3DF7C8" w:rsidR="00D10099" w:rsidRPr="008545AE" w:rsidRDefault="00512379" w:rsidP="00F2356B">
            <w:pPr>
              <w:suppressAutoHyphens w:val="0"/>
              <w:spacing w:before="80" w:after="80" w:line="220" w:lineRule="exact"/>
              <w:ind w:right="113"/>
              <w:jc w:val="right"/>
              <w:rPr>
                <w:b/>
                <w:bCs/>
                <w:sz w:val="18"/>
              </w:rPr>
            </w:pPr>
            <w:r w:rsidRPr="008545AE">
              <w:rPr>
                <w:b/>
                <w:bCs/>
                <w:sz w:val="18"/>
              </w:rPr>
              <w:t>7</w:t>
            </w:r>
            <w:r w:rsidR="00F2356B" w:rsidRPr="008545AE">
              <w:rPr>
                <w:b/>
                <w:bCs/>
                <w:sz w:val="18"/>
              </w:rPr>
              <w:t>7</w:t>
            </w:r>
            <w:r w:rsidR="00D10099" w:rsidRPr="008545AE">
              <w:rPr>
                <w:b/>
                <w:bCs/>
                <w:sz w:val="18"/>
              </w:rPr>
              <w:t xml:space="preserve"> </w:t>
            </w:r>
            <w:r w:rsidR="00F2356B" w:rsidRPr="008545AE">
              <w:rPr>
                <w:b/>
                <w:bCs/>
                <w:sz w:val="18"/>
              </w:rPr>
              <w:t>2</w:t>
            </w:r>
            <w:r w:rsidR="00D10099" w:rsidRPr="008545AE">
              <w:rPr>
                <w:b/>
                <w:bCs/>
                <w:sz w:val="18"/>
              </w:rPr>
              <w:t>00</w:t>
            </w:r>
          </w:p>
        </w:tc>
        <w:tc>
          <w:tcPr>
            <w:tcW w:w="775" w:type="dxa"/>
            <w:tcBorders>
              <w:top w:val="single" w:sz="4" w:space="0" w:color="auto"/>
              <w:bottom w:val="single" w:sz="4" w:space="0" w:color="auto"/>
            </w:tcBorders>
            <w:shd w:val="clear" w:color="auto" w:fill="auto"/>
            <w:hideMark/>
          </w:tcPr>
          <w:p w14:paraId="71FBF32C"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r>
      <w:tr w:rsidR="00D10099" w:rsidRPr="008545AE" w14:paraId="618D0BE8" w14:textId="77777777" w:rsidTr="001B334B">
        <w:trPr>
          <w:trHeight w:val="300"/>
        </w:trPr>
        <w:tc>
          <w:tcPr>
            <w:tcW w:w="1386" w:type="dxa"/>
            <w:tcBorders>
              <w:top w:val="single" w:sz="4" w:space="0" w:color="auto"/>
              <w:bottom w:val="single" w:sz="4" w:space="0" w:color="auto"/>
            </w:tcBorders>
            <w:shd w:val="clear" w:color="auto" w:fill="auto"/>
            <w:hideMark/>
          </w:tcPr>
          <w:p w14:paraId="244950CF" w14:textId="77777777" w:rsidR="00D10099" w:rsidRPr="008545AE" w:rsidRDefault="00D10099" w:rsidP="00191C89">
            <w:pPr>
              <w:tabs>
                <w:tab w:val="left" w:pos="196"/>
                <w:tab w:val="left" w:pos="274"/>
              </w:tabs>
              <w:suppressAutoHyphens w:val="0"/>
              <w:spacing w:before="80" w:after="80" w:line="220" w:lineRule="exact"/>
              <w:ind w:right="113"/>
              <w:rPr>
                <w:b/>
                <w:bCs/>
                <w:sz w:val="18"/>
              </w:rPr>
            </w:pPr>
            <w:r w:rsidRPr="008545AE">
              <w:rPr>
                <w:b/>
                <w:bCs/>
                <w:sz w:val="18"/>
              </w:rPr>
              <w:tab/>
              <w:t xml:space="preserve">Total </w:t>
            </w:r>
          </w:p>
        </w:tc>
        <w:tc>
          <w:tcPr>
            <w:tcW w:w="2737" w:type="dxa"/>
            <w:tcBorders>
              <w:top w:val="single" w:sz="4" w:space="0" w:color="auto"/>
              <w:bottom w:val="single" w:sz="4" w:space="0" w:color="auto"/>
            </w:tcBorders>
            <w:shd w:val="clear" w:color="auto" w:fill="auto"/>
          </w:tcPr>
          <w:p w14:paraId="2BADE347" w14:textId="77777777" w:rsidR="00D10099" w:rsidRPr="008545AE" w:rsidRDefault="00D10099" w:rsidP="00191C89">
            <w:pPr>
              <w:tabs>
                <w:tab w:val="left" w:pos="274"/>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tcPr>
          <w:p w14:paraId="48F4D89C"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946 400</w:t>
            </w:r>
          </w:p>
        </w:tc>
        <w:tc>
          <w:tcPr>
            <w:tcW w:w="728" w:type="dxa"/>
            <w:gridSpan w:val="2"/>
            <w:tcBorders>
              <w:top w:val="single" w:sz="4" w:space="0" w:color="auto"/>
              <w:bottom w:val="single" w:sz="4" w:space="0" w:color="auto"/>
            </w:tcBorders>
            <w:shd w:val="clear" w:color="auto" w:fill="auto"/>
          </w:tcPr>
          <w:p w14:paraId="7426ACE3"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82 000</w:t>
            </w:r>
          </w:p>
        </w:tc>
        <w:tc>
          <w:tcPr>
            <w:tcW w:w="1007" w:type="dxa"/>
            <w:tcBorders>
              <w:top w:val="single" w:sz="4" w:space="0" w:color="auto"/>
              <w:bottom w:val="single" w:sz="4" w:space="0" w:color="auto"/>
            </w:tcBorders>
            <w:shd w:val="clear" w:color="auto" w:fill="auto"/>
          </w:tcPr>
          <w:p w14:paraId="0AC386F7"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986 400</w:t>
            </w:r>
          </w:p>
        </w:tc>
        <w:tc>
          <w:tcPr>
            <w:tcW w:w="770" w:type="dxa"/>
            <w:gridSpan w:val="2"/>
            <w:tcBorders>
              <w:top w:val="single" w:sz="4" w:space="0" w:color="auto"/>
              <w:bottom w:val="single" w:sz="4" w:space="0" w:color="auto"/>
            </w:tcBorders>
            <w:shd w:val="clear" w:color="auto" w:fill="auto"/>
          </w:tcPr>
          <w:p w14:paraId="0A1D6702"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82 000</w:t>
            </w:r>
          </w:p>
        </w:tc>
        <w:tc>
          <w:tcPr>
            <w:tcW w:w="939" w:type="dxa"/>
            <w:tcBorders>
              <w:top w:val="single" w:sz="4" w:space="0" w:color="auto"/>
              <w:bottom w:val="single" w:sz="4" w:space="0" w:color="auto"/>
            </w:tcBorders>
            <w:shd w:val="clear" w:color="auto" w:fill="auto"/>
          </w:tcPr>
          <w:p w14:paraId="250570D3"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956 400</w:t>
            </w:r>
          </w:p>
        </w:tc>
        <w:tc>
          <w:tcPr>
            <w:tcW w:w="797" w:type="dxa"/>
            <w:gridSpan w:val="2"/>
            <w:tcBorders>
              <w:top w:val="single" w:sz="4" w:space="0" w:color="auto"/>
              <w:bottom w:val="single" w:sz="4" w:space="0" w:color="auto"/>
            </w:tcBorders>
            <w:shd w:val="clear" w:color="auto" w:fill="auto"/>
          </w:tcPr>
          <w:p w14:paraId="5CC611DD"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82 222</w:t>
            </w:r>
          </w:p>
        </w:tc>
        <w:tc>
          <w:tcPr>
            <w:tcW w:w="966" w:type="dxa"/>
            <w:tcBorders>
              <w:top w:val="single" w:sz="4" w:space="0" w:color="auto"/>
              <w:bottom w:val="single" w:sz="4" w:space="0" w:color="auto"/>
            </w:tcBorders>
            <w:shd w:val="clear" w:color="auto" w:fill="auto"/>
          </w:tcPr>
          <w:p w14:paraId="35A82281" w14:textId="5357803B" w:rsidR="00D10099" w:rsidRPr="008545AE" w:rsidRDefault="00512379" w:rsidP="00191C89">
            <w:pPr>
              <w:suppressAutoHyphens w:val="0"/>
              <w:spacing w:before="80" w:after="80" w:line="220" w:lineRule="exact"/>
              <w:ind w:right="113"/>
              <w:jc w:val="right"/>
              <w:rPr>
                <w:b/>
                <w:bCs/>
                <w:sz w:val="18"/>
              </w:rPr>
            </w:pPr>
            <w:r w:rsidRPr="008545AE">
              <w:rPr>
                <w:b/>
                <w:bCs/>
                <w:sz w:val="18"/>
              </w:rPr>
              <w:t>999 200</w:t>
            </w:r>
          </w:p>
        </w:tc>
        <w:tc>
          <w:tcPr>
            <w:tcW w:w="763" w:type="dxa"/>
            <w:gridSpan w:val="2"/>
            <w:tcBorders>
              <w:top w:val="single" w:sz="4" w:space="0" w:color="auto"/>
              <w:bottom w:val="single" w:sz="4" w:space="0" w:color="auto"/>
            </w:tcBorders>
            <w:shd w:val="clear" w:color="auto" w:fill="auto"/>
          </w:tcPr>
          <w:p w14:paraId="0E4072D4"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82 000</w:t>
            </w:r>
          </w:p>
        </w:tc>
        <w:tc>
          <w:tcPr>
            <w:tcW w:w="951" w:type="dxa"/>
            <w:tcBorders>
              <w:top w:val="single" w:sz="4" w:space="0" w:color="auto"/>
              <w:bottom w:val="single" w:sz="4" w:space="0" w:color="auto"/>
            </w:tcBorders>
            <w:shd w:val="clear" w:color="auto" w:fill="auto"/>
          </w:tcPr>
          <w:p w14:paraId="5981D8D3" w14:textId="77777777" w:rsidR="00D10099" w:rsidRPr="008545AE" w:rsidRDefault="00512379" w:rsidP="0006415F">
            <w:pPr>
              <w:suppressAutoHyphens w:val="0"/>
              <w:spacing w:before="80" w:after="80" w:line="220" w:lineRule="exact"/>
              <w:ind w:right="113"/>
              <w:jc w:val="right"/>
              <w:rPr>
                <w:b/>
                <w:bCs/>
                <w:sz w:val="18"/>
              </w:rPr>
            </w:pPr>
            <w:r w:rsidRPr="008545AE">
              <w:rPr>
                <w:b/>
                <w:bCs/>
                <w:sz w:val="18"/>
              </w:rPr>
              <w:t>981 100</w:t>
            </w:r>
          </w:p>
        </w:tc>
        <w:tc>
          <w:tcPr>
            <w:tcW w:w="775" w:type="dxa"/>
            <w:tcBorders>
              <w:top w:val="single" w:sz="4" w:space="0" w:color="auto"/>
              <w:bottom w:val="single" w:sz="4" w:space="0" w:color="auto"/>
            </w:tcBorders>
            <w:shd w:val="clear" w:color="auto" w:fill="auto"/>
          </w:tcPr>
          <w:p w14:paraId="6567FE20"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82 000</w:t>
            </w:r>
          </w:p>
        </w:tc>
      </w:tr>
      <w:tr w:rsidR="00D10099" w:rsidRPr="008545AE" w14:paraId="611613A2" w14:textId="77777777" w:rsidTr="001B334B">
        <w:trPr>
          <w:trHeight w:val="480"/>
        </w:trPr>
        <w:tc>
          <w:tcPr>
            <w:tcW w:w="1386" w:type="dxa"/>
            <w:tcBorders>
              <w:top w:val="single" w:sz="4" w:space="0" w:color="auto"/>
              <w:bottom w:val="single" w:sz="4" w:space="0" w:color="auto"/>
            </w:tcBorders>
            <w:shd w:val="clear" w:color="auto" w:fill="auto"/>
            <w:hideMark/>
          </w:tcPr>
          <w:p w14:paraId="7B0EADE7" w14:textId="77777777" w:rsidR="00D10099" w:rsidRPr="008545AE" w:rsidRDefault="00D10099" w:rsidP="00191C89">
            <w:pPr>
              <w:tabs>
                <w:tab w:val="left" w:pos="196"/>
              </w:tabs>
              <w:suppressAutoHyphens w:val="0"/>
              <w:spacing w:before="80" w:after="80" w:line="220" w:lineRule="exact"/>
              <w:ind w:right="113"/>
              <w:rPr>
                <w:sz w:val="18"/>
              </w:rPr>
            </w:pPr>
            <w:r w:rsidRPr="008545AE">
              <w:rPr>
                <w:sz w:val="18"/>
              </w:rPr>
              <w:t>Programme support costs (13%)</w:t>
            </w:r>
          </w:p>
        </w:tc>
        <w:tc>
          <w:tcPr>
            <w:tcW w:w="2737" w:type="dxa"/>
            <w:tcBorders>
              <w:top w:val="single" w:sz="4" w:space="0" w:color="auto"/>
              <w:bottom w:val="single" w:sz="4" w:space="0" w:color="auto"/>
            </w:tcBorders>
            <w:shd w:val="clear" w:color="auto" w:fill="auto"/>
            <w:hideMark/>
          </w:tcPr>
          <w:p w14:paraId="7D3262F6" w14:textId="77777777" w:rsidR="00D10099" w:rsidRPr="008545AE" w:rsidRDefault="00D10099" w:rsidP="00191C89">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tcPr>
          <w:p w14:paraId="110B74E0" w14:textId="77777777" w:rsidR="00D10099" w:rsidRPr="008545AE" w:rsidRDefault="00512379" w:rsidP="00191C89">
            <w:pPr>
              <w:suppressAutoHyphens w:val="0"/>
              <w:spacing w:before="80" w:after="80" w:line="220" w:lineRule="exact"/>
              <w:ind w:right="113"/>
              <w:jc w:val="right"/>
              <w:rPr>
                <w:sz w:val="18"/>
              </w:rPr>
            </w:pPr>
            <w:r w:rsidRPr="008545AE">
              <w:rPr>
                <w:sz w:val="18"/>
              </w:rPr>
              <w:t>123 032</w:t>
            </w:r>
          </w:p>
        </w:tc>
        <w:tc>
          <w:tcPr>
            <w:tcW w:w="728" w:type="dxa"/>
            <w:gridSpan w:val="2"/>
            <w:tcBorders>
              <w:top w:val="single" w:sz="4" w:space="0" w:color="auto"/>
              <w:bottom w:val="single" w:sz="4" w:space="0" w:color="auto"/>
            </w:tcBorders>
            <w:shd w:val="clear" w:color="auto" w:fill="auto"/>
          </w:tcPr>
          <w:p w14:paraId="7F8F7270" w14:textId="77777777" w:rsidR="00D10099" w:rsidRPr="008545AE" w:rsidRDefault="00512379" w:rsidP="00191C89">
            <w:pPr>
              <w:suppressAutoHyphens w:val="0"/>
              <w:spacing w:before="80" w:after="80" w:line="220" w:lineRule="exact"/>
              <w:ind w:right="113"/>
              <w:jc w:val="right"/>
              <w:rPr>
                <w:sz w:val="18"/>
              </w:rPr>
            </w:pPr>
            <w:r w:rsidRPr="008545AE">
              <w:rPr>
                <w:sz w:val="18"/>
              </w:rPr>
              <w:t>10 660</w:t>
            </w:r>
          </w:p>
        </w:tc>
        <w:tc>
          <w:tcPr>
            <w:tcW w:w="1007" w:type="dxa"/>
            <w:tcBorders>
              <w:top w:val="single" w:sz="4" w:space="0" w:color="auto"/>
              <w:bottom w:val="single" w:sz="4" w:space="0" w:color="auto"/>
            </w:tcBorders>
            <w:shd w:val="clear" w:color="auto" w:fill="auto"/>
          </w:tcPr>
          <w:p w14:paraId="3D263450" w14:textId="77777777" w:rsidR="00D10099" w:rsidRPr="008545AE" w:rsidRDefault="00512379" w:rsidP="00191C89">
            <w:pPr>
              <w:suppressAutoHyphens w:val="0"/>
              <w:spacing w:before="80" w:after="80" w:line="220" w:lineRule="exact"/>
              <w:ind w:right="113"/>
              <w:jc w:val="right"/>
              <w:rPr>
                <w:sz w:val="18"/>
              </w:rPr>
            </w:pPr>
            <w:r w:rsidRPr="008545AE">
              <w:rPr>
                <w:sz w:val="18"/>
              </w:rPr>
              <w:t>128 232</w:t>
            </w:r>
          </w:p>
        </w:tc>
        <w:tc>
          <w:tcPr>
            <w:tcW w:w="770" w:type="dxa"/>
            <w:gridSpan w:val="2"/>
            <w:tcBorders>
              <w:top w:val="single" w:sz="4" w:space="0" w:color="auto"/>
              <w:bottom w:val="single" w:sz="4" w:space="0" w:color="auto"/>
            </w:tcBorders>
            <w:shd w:val="clear" w:color="auto" w:fill="auto"/>
          </w:tcPr>
          <w:p w14:paraId="7DB1C430" w14:textId="77777777" w:rsidR="00D10099" w:rsidRPr="008545AE" w:rsidRDefault="00512379" w:rsidP="00191C89">
            <w:pPr>
              <w:suppressAutoHyphens w:val="0"/>
              <w:spacing w:before="80" w:after="80" w:line="220" w:lineRule="exact"/>
              <w:ind w:right="113"/>
              <w:jc w:val="right"/>
              <w:rPr>
                <w:sz w:val="18"/>
              </w:rPr>
            </w:pPr>
            <w:r w:rsidRPr="008545AE">
              <w:rPr>
                <w:sz w:val="18"/>
              </w:rPr>
              <w:t>10 660</w:t>
            </w:r>
          </w:p>
        </w:tc>
        <w:tc>
          <w:tcPr>
            <w:tcW w:w="939" w:type="dxa"/>
            <w:tcBorders>
              <w:top w:val="single" w:sz="4" w:space="0" w:color="auto"/>
              <w:bottom w:val="single" w:sz="4" w:space="0" w:color="auto"/>
            </w:tcBorders>
            <w:shd w:val="clear" w:color="auto" w:fill="auto"/>
          </w:tcPr>
          <w:p w14:paraId="27C0718E" w14:textId="77777777" w:rsidR="00D10099" w:rsidRPr="008545AE" w:rsidRDefault="00512379" w:rsidP="00191C89">
            <w:pPr>
              <w:suppressAutoHyphens w:val="0"/>
              <w:spacing w:before="80" w:after="80" w:line="220" w:lineRule="exact"/>
              <w:ind w:right="113"/>
              <w:jc w:val="right"/>
              <w:rPr>
                <w:sz w:val="18"/>
              </w:rPr>
            </w:pPr>
            <w:r w:rsidRPr="008545AE">
              <w:rPr>
                <w:sz w:val="18"/>
              </w:rPr>
              <w:t>124 332</w:t>
            </w:r>
          </w:p>
        </w:tc>
        <w:tc>
          <w:tcPr>
            <w:tcW w:w="797" w:type="dxa"/>
            <w:gridSpan w:val="2"/>
            <w:tcBorders>
              <w:top w:val="single" w:sz="4" w:space="0" w:color="auto"/>
              <w:bottom w:val="single" w:sz="4" w:space="0" w:color="auto"/>
            </w:tcBorders>
            <w:shd w:val="clear" w:color="auto" w:fill="auto"/>
          </w:tcPr>
          <w:p w14:paraId="1CD121D7" w14:textId="77777777" w:rsidR="00D10099" w:rsidRPr="008545AE" w:rsidRDefault="00512379" w:rsidP="00191C89">
            <w:pPr>
              <w:suppressAutoHyphens w:val="0"/>
              <w:spacing w:before="80" w:after="80" w:line="220" w:lineRule="exact"/>
              <w:ind w:right="113"/>
              <w:jc w:val="right"/>
              <w:rPr>
                <w:sz w:val="18"/>
              </w:rPr>
            </w:pPr>
            <w:r w:rsidRPr="008545AE">
              <w:rPr>
                <w:sz w:val="18"/>
              </w:rPr>
              <w:t>10 660</w:t>
            </w:r>
          </w:p>
        </w:tc>
        <w:tc>
          <w:tcPr>
            <w:tcW w:w="966" w:type="dxa"/>
            <w:tcBorders>
              <w:top w:val="single" w:sz="4" w:space="0" w:color="auto"/>
              <w:bottom w:val="single" w:sz="4" w:space="0" w:color="auto"/>
            </w:tcBorders>
            <w:shd w:val="clear" w:color="auto" w:fill="auto"/>
          </w:tcPr>
          <w:p w14:paraId="1E0BF300" w14:textId="77777777" w:rsidR="00D10099" w:rsidRPr="008545AE" w:rsidRDefault="00512379" w:rsidP="00191C89">
            <w:pPr>
              <w:suppressAutoHyphens w:val="0"/>
              <w:spacing w:before="80" w:after="80" w:line="220" w:lineRule="exact"/>
              <w:ind w:right="113"/>
              <w:jc w:val="right"/>
              <w:rPr>
                <w:sz w:val="18"/>
              </w:rPr>
            </w:pPr>
            <w:r w:rsidRPr="008545AE">
              <w:rPr>
                <w:sz w:val="18"/>
              </w:rPr>
              <w:t>129 896</w:t>
            </w:r>
          </w:p>
        </w:tc>
        <w:tc>
          <w:tcPr>
            <w:tcW w:w="763" w:type="dxa"/>
            <w:gridSpan w:val="2"/>
            <w:tcBorders>
              <w:top w:val="single" w:sz="4" w:space="0" w:color="auto"/>
              <w:bottom w:val="single" w:sz="4" w:space="0" w:color="auto"/>
            </w:tcBorders>
            <w:shd w:val="clear" w:color="auto" w:fill="auto"/>
          </w:tcPr>
          <w:p w14:paraId="4B75FBD3" w14:textId="77777777" w:rsidR="00D10099" w:rsidRPr="008545AE" w:rsidRDefault="00512379" w:rsidP="00191C89">
            <w:pPr>
              <w:suppressAutoHyphens w:val="0"/>
              <w:spacing w:before="80" w:after="80" w:line="220" w:lineRule="exact"/>
              <w:ind w:right="113"/>
              <w:jc w:val="right"/>
              <w:rPr>
                <w:sz w:val="18"/>
              </w:rPr>
            </w:pPr>
            <w:r w:rsidRPr="008545AE">
              <w:rPr>
                <w:sz w:val="18"/>
              </w:rPr>
              <w:t>10 660</w:t>
            </w:r>
          </w:p>
        </w:tc>
        <w:tc>
          <w:tcPr>
            <w:tcW w:w="951" w:type="dxa"/>
            <w:tcBorders>
              <w:top w:val="single" w:sz="4" w:space="0" w:color="auto"/>
              <w:bottom w:val="single" w:sz="4" w:space="0" w:color="auto"/>
            </w:tcBorders>
            <w:shd w:val="clear" w:color="auto" w:fill="auto"/>
          </w:tcPr>
          <w:p w14:paraId="084AA9AB" w14:textId="77777777" w:rsidR="00D10099" w:rsidRPr="008545AE" w:rsidRDefault="00512379" w:rsidP="0006415F">
            <w:pPr>
              <w:suppressAutoHyphens w:val="0"/>
              <w:spacing w:before="80" w:after="80" w:line="220" w:lineRule="exact"/>
              <w:ind w:right="113"/>
              <w:jc w:val="right"/>
              <w:rPr>
                <w:sz w:val="18"/>
              </w:rPr>
            </w:pPr>
            <w:r w:rsidRPr="008545AE">
              <w:rPr>
                <w:sz w:val="18"/>
              </w:rPr>
              <w:t>127 543</w:t>
            </w:r>
          </w:p>
        </w:tc>
        <w:tc>
          <w:tcPr>
            <w:tcW w:w="775" w:type="dxa"/>
            <w:tcBorders>
              <w:top w:val="single" w:sz="4" w:space="0" w:color="auto"/>
              <w:bottom w:val="single" w:sz="4" w:space="0" w:color="auto"/>
            </w:tcBorders>
            <w:shd w:val="clear" w:color="auto" w:fill="auto"/>
          </w:tcPr>
          <w:p w14:paraId="335BBAB2" w14:textId="77777777" w:rsidR="00D10099" w:rsidRPr="008545AE" w:rsidRDefault="00512379" w:rsidP="00191C89">
            <w:pPr>
              <w:suppressAutoHyphens w:val="0"/>
              <w:spacing w:before="80" w:after="80" w:line="220" w:lineRule="exact"/>
              <w:ind w:right="113"/>
              <w:jc w:val="right"/>
              <w:rPr>
                <w:sz w:val="18"/>
              </w:rPr>
            </w:pPr>
            <w:r w:rsidRPr="008545AE">
              <w:rPr>
                <w:sz w:val="18"/>
              </w:rPr>
              <w:t>10 660</w:t>
            </w:r>
          </w:p>
        </w:tc>
      </w:tr>
      <w:tr w:rsidR="00D10099" w:rsidRPr="008545AE" w14:paraId="728A5AB3" w14:textId="77777777" w:rsidTr="001B334B">
        <w:trPr>
          <w:trHeight w:val="300"/>
        </w:trPr>
        <w:tc>
          <w:tcPr>
            <w:tcW w:w="1386" w:type="dxa"/>
            <w:tcBorders>
              <w:top w:val="single" w:sz="4" w:space="0" w:color="auto"/>
              <w:bottom w:val="single" w:sz="12" w:space="0" w:color="auto"/>
            </w:tcBorders>
            <w:shd w:val="clear" w:color="auto" w:fill="auto"/>
            <w:hideMark/>
          </w:tcPr>
          <w:p w14:paraId="26FC06F1" w14:textId="77777777" w:rsidR="00D10099" w:rsidRPr="008545AE" w:rsidRDefault="00D10099" w:rsidP="00191C89">
            <w:pPr>
              <w:tabs>
                <w:tab w:val="left" w:pos="196"/>
                <w:tab w:val="left" w:pos="284"/>
              </w:tabs>
              <w:suppressAutoHyphens w:val="0"/>
              <w:spacing w:before="80" w:after="80" w:line="220" w:lineRule="exact"/>
              <w:ind w:right="113"/>
              <w:rPr>
                <w:sz w:val="18"/>
              </w:rPr>
            </w:pPr>
            <w:r w:rsidRPr="008545AE">
              <w:rPr>
                <w:b/>
                <w:bCs/>
                <w:sz w:val="18"/>
              </w:rPr>
              <w:tab/>
              <w:t>Grand total</w:t>
            </w:r>
          </w:p>
        </w:tc>
        <w:tc>
          <w:tcPr>
            <w:tcW w:w="2737" w:type="dxa"/>
            <w:tcBorders>
              <w:top w:val="single" w:sz="4" w:space="0" w:color="auto"/>
              <w:bottom w:val="single" w:sz="12" w:space="0" w:color="auto"/>
            </w:tcBorders>
            <w:shd w:val="clear" w:color="auto" w:fill="auto"/>
          </w:tcPr>
          <w:p w14:paraId="2DA32444" w14:textId="77777777" w:rsidR="00D10099" w:rsidRPr="008545AE" w:rsidRDefault="00D10099" w:rsidP="00191C89">
            <w:pPr>
              <w:tabs>
                <w:tab w:val="left" w:pos="284"/>
              </w:tabs>
              <w:suppressAutoHyphens w:val="0"/>
              <w:spacing w:before="80" w:after="80" w:line="220" w:lineRule="exact"/>
              <w:ind w:right="113"/>
              <w:rPr>
                <w:sz w:val="18"/>
              </w:rPr>
            </w:pPr>
          </w:p>
        </w:tc>
        <w:tc>
          <w:tcPr>
            <w:tcW w:w="938" w:type="dxa"/>
            <w:tcBorders>
              <w:top w:val="single" w:sz="4" w:space="0" w:color="auto"/>
              <w:bottom w:val="single" w:sz="12" w:space="0" w:color="auto"/>
            </w:tcBorders>
            <w:shd w:val="clear" w:color="auto" w:fill="auto"/>
          </w:tcPr>
          <w:p w14:paraId="66B320F0"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1 069 432</w:t>
            </w:r>
          </w:p>
        </w:tc>
        <w:tc>
          <w:tcPr>
            <w:tcW w:w="728" w:type="dxa"/>
            <w:gridSpan w:val="2"/>
            <w:tcBorders>
              <w:top w:val="single" w:sz="4" w:space="0" w:color="auto"/>
              <w:bottom w:val="single" w:sz="12" w:space="0" w:color="auto"/>
            </w:tcBorders>
            <w:shd w:val="clear" w:color="auto" w:fill="auto"/>
          </w:tcPr>
          <w:p w14:paraId="01038809"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92 660</w:t>
            </w:r>
          </w:p>
        </w:tc>
        <w:tc>
          <w:tcPr>
            <w:tcW w:w="1007" w:type="dxa"/>
            <w:tcBorders>
              <w:top w:val="single" w:sz="4" w:space="0" w:color="auto"/>
              <w:bottom w:val="single" w:sz="12" w:space="0" w:color="auto"/>
            </w:tcBorders>
            <w:shd w:val="clear" w:color="auto" w:fill="auto"/>
          </w:tcPr>
          <w:p w14:paraId="7F866382"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1 114 632</w:t>
            </w:r>
          </w:p>
        </w:tc>
        <w:tc>
          <w:tcPr>
            <w:tcW w:w="770" w:type="dxa"/>
            <w:gridSpan w:val="2"/>
            <w:tcBorders>
              <w:top w:val="single" w:sz="4" w:space="0" w:color="auto"/>
              <w:bottom w:val="single" w:sz="12" w:space="0" w:color="auto"/>
            </w:tcBorders>
            <w:shd w:val="clear" w:color="auto" w:fill="auto"/>
          </w:tcPr>
          <w:p w14:paraId="61A472CE"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92 660</w:t>
            </w:r>
          </w:p>
        </w:tc>
        <w:tc>
          <w:tcPr>
            <w:tcW w:w="939" w:type="dxa"/>
            <w:tcBorders>
              <w:top w:val="single" w:sz="4" w:space="0" w:color="auto"/>
              <w:bottom w:val="single" w:sz="12" w:space="0" w:color="auto"/>
            </w:tcBorders>
            <w:shd w:val="clear" w:color="auto" w:fill="auto"/>
          </w:tcPr>
          <w:p w14:paraId="7CD52286"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1 080 732</w:t>
            </w:r>
          </w:p>
        </w:tc>
        <w:tc>
          <w:tcPr>
            <w:tcW w:w="797" w:type="dxa"/>
            <w:gridSpan w:val="2"/>
            <w:tcBorders>
              <w:top w:val="single" w:sz="4" w:space="0" w:color="auto"/>
              <w:bottom w:val="single" w:sz="12" w:space="0" w:color="auto"/>
            </w:tcBorders>
            <w:shd w:val="clear" w:color="auto" w:fill="auto"/>
          </w:tcPr>
          <w:p w14:paraId="179A58C8"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92 660</w:t>
            </w:r>
          </w:p>
        </w:tc>
        <w:tc>
          <w:tcPr>
            <w:tcW w:w="966" w:type="dxa"/>
            <w:tcBorders>
              <w:top w:val="single" w:sz="4" w:space="0" w:color="auto"/>
              <w:bottom w:val="single" w:sz="12" w:space="0" w:color="auto"/>
            </w:tcBorders>
            <w:shd w:val="clear" w:color="auto" w:fill="auto"/>
          </w:tcPr>
          <w:p w14:paraId="174CABED"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1 129 096</w:t>
            </w:r>
          </w:p>
        </w:tc>
        <w:tc>
          <w:tcPr>
            <w:tcW w:w="763" w:type="dxa"/>
            <w:gridSpan w:val="2"/>
            <w:tcBorders>
              <w:top w:val="single" w:sz="4" w:space="0" w:color="auto"/>
              <w:bottom w:val="single" w:sz="12" w:space="0" w:color="auto"/>
            </w:tcBorders>
            <w:shd w:val="clear" w:color="auto" w:fill="auto"/>
          </w:tcPr>
          <w:p w14:paraId="736C7092"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92 660</w:t>
            </w:r>
          </w:p>
        </w:tc>
        <w:tc>
          <w:tcPr>
            <w:tcW w:w="951" w:type="dxa"/>
            <w:tcBorders>
              <w:top w:val="single" w:sz="4" w:space="0" w:color="auto"/>
              <w:bottom w:val="single" w:sz="12" w:space="0" w:color="auto"/>
            </w:tcBorders>
            <w:shd w:val="clear" w:color="auto" w:fill="auto"/>
          </w:tcPr>
          <w:p w14:paraId="22278A33" w14:textId="77777777" w:rsidR="00D10099" w:rsidRPr="008545AE" w:rsidRDefault="00512379" w:rsidP="00F2356B">
            <w:pPr>
              <w:suppressAutoHyphens w:val="0"/>
              <w:spacing w:before="80" w:after="80" w:line="220" w:lineRule="exact"/>
              <w:ind w:right="113"/>
              <w:jc w:val="right"/>
              <w:rPr>
                <w:b/>
                <w:bCs/>
                <w:sz w:val="18"/>
              </w:rPr>
            </w:pPr>
            <w:r w:rsidRPr="008545AE">
              <w:rPr>
                <w:b/>
                <w:bCs/>
                <w:sz w:val="18"/>
              </w:rPr>
              <w:t>1 108 643</w:t>
            </w:r>
          </w:p>
        </w:tc>
        <w:tc>
          <w:tcPr>
            <w:tcW w:w="775" w:type="dxa"/>
            <w:tcBorders>
              <w:top w:val="single" w:sz="4" w:space="0" w:color="auto"/>
              <w:bottom w:val="single" w:sz="12" w:space="0" w:color="auto"/>
            </w:tcBorders>
            <w:shd w:val="clear" w:color="auto" w:fill="auto"/>
          </w:tcPr>
          <w:p w14:paraId="61ED956D"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92 660</w:t>
            </w:r>
          </w:p>
        </w:tc>
      </w:tr>
    </w:tbl>
    <w:p w14:paraId="40C678A4" w14:textId="77777777" w:rsidR="00D10099" w:rsidRPr="008545AE" w:rsidRDefault="00D10099" w:rsidP="00D10099">
      <w:pPr>
        <w:spacing w:before="120" w:line="220" w:lineRule="atLeast"/>
        <w:ind w:left="42" w:right="822" w:firstLine="140"/>
        <w:rPr>
          <w:sz w:val="18"/>
          <w:szCs w:val="18"/>
        </w:rPr>
      </w:pPr>
      <w:r w:rsidRPr="008545AE">
        <w:rPr>
          <w:i/>
          <w:sz w:val="18"/>
          <w:szCs w:val="18"/>
          <w:vertAlign w:val="superscript"/>
        </w:rPr>
        <w:t xml:space="preserve">a  </w:t>
      </w:r>
      <w:r w:rsidRPr="008545AE">
        <w:rPr>
          <w:sz w:val="18"/>
          <w:szCs w:val="18"/>
        </w:rPr>
        <w:t>The estimated costs shown here are limited to those intended to be covered by voluntary contributions made under the Convention’s scheme of financial arrangements, either through its trust fund or in kind. They do not include costs that are expected to be covered by the United Nations regular budget or other sources. Figures are rounded up. They may change in accordance with the United Nations administrative regulations.</w:t>
      </w:r>
    </w:p>
    <w:p w14:paraId="190F0FE9" w14:textId="2957C331" w:rsidR="00D10099" w:rsidRPr="008545AE" w:rsidRDefault="00D10099" w:rsidP="00D10099">
      <w:pPr>
        <w:spacing w:line="220" w:lineRule="exact"/>
        <w:ind w:left="42" w:right="822" w:firstLine="140"/>
        <w:rPr>
          <w:sz w:val="18"/>
          <w:szCs w:val="18"/>
        </w:rPr>
      </w:pPr>
      <w:r w:rsidRPr="008545AE">
        <w:rPr>
          <w:i/>
          <w:sz w:val="18"/>
          <w:szCs w:val="18"/>
          <w:vertAlign w:val="superscript"/>
        </w:rPr>
        <w:t xml:space="preserve">b  </w:t>
      </w:r>
      <w:r w:rsidRPr="008545AE">
        <w:rPr>
          <w:sz w:val="18"/>
          <w:szCs w:val="18"/>
        </w:rPr>
        <w:t xml:space="preserve"> Experts involved in the work of the task forces on access to information, public participation in decision-making and access to justice will be invited to provide substantive support to the activities through commenting documents and participating in training sessions, workshops, pilot projects, etc. Meetings of the Task Force will provide a forum to discuss key outcomes of the activities and identify good practices and challenges in implementation.</w:t>
      </w:r>
    </w:p>
    <w:p w14:paraId="71E2196F" w14:textId="77777777" w:rsidR="00D10099" w:rsidRPr="008545AE" w:rsidRDefault="00D10099" w:rsidP="00D10099">
      <w:pPr>
        <w:spacing w:line="220" w:lineRule="exact"/>
        <w:ind w:left="42" w:right="822" w:firstLine="140"/>
        <w:rPr>
          <w:sz w:val="18"/>
          <w:szCs w:val="18"/>
        </w:rPr>
      </w:pPr>
      <w:r w:rsidRPr="008545AE">
        <w:rPr>
          <w:i/>
          <w:sz w:val="18"/>
          <w:szCs w:val="18"/>
          <w:vertAlign w:val="superscript"/>
        </w:rPr>
        <w:t xml:space="preserve">c  </w:t>
      </w:r>
      <w:r w:rsidRPr="008545AE">
        <w:rPr>
          <w:sz w:val="18"/>
          <w:szCs w:val="18"/>
        </w:rPr>
        <w:t xml:space="preserve">Professional staff costs are estimated by multiplying expected staff time in each activity area by the projected annual salary costs of staff hired at the level indicated. Staff costs are considered to be operational as they are essential for ensuring effective and balanced implementation of all work areas. In addition, the necessary funds for staff contracts must be secured at least one year in advance. </w:t>
      </w:r>
    </w:p>
    <w:p w14:paraId="09F6B595" w14:textId="77777777" w:rsidR="00D10099" w:rsidRPr="008545AE" w:rsidRDefault="00D10099" w:rsidP="00D10099">
      <w:pPr>
        <w:spacing w:line="220" w:lineRule="exact"/>
        <w:ind w:left="42" w:right="822" w:firstLine="140"/>
        <w:rPr>
          <w:sz w:val="18"/>
          <w:szCs w:val="18"/>
        </w:rPr>
      </w:pPr>
      <w:r w:rsidRPr="008545AE">
        <w:rPr>
          <w:i/>
          <w:sz w:val="18"/>
          <w:szCs w:val="18"/>
          <w:vertAlign w:val="superscript"/>
        </w:rPr>
        <w:t xml:space="preserve">d  </w:t>
      </w:r>
      <w:r w:rsidRPr="008545AE">
        <w:rPr>
          <w:sz w:val="18"/>
          <w:szCs w:val="18"/>
        </w:rPr>
        <w:t>Operational costs for staff missions refer to the cost of travel for secretariat staff members to service, e.g., task force meetings that are not held in Geneva and workshops/events related to this work area.</w:t>
      </w:r>
    </w:p>
    <w:p w14:paraId="58A0CB27" w14:textId="77777777" w:rsidR="00D10099" w:rsidRPr="008545AE" w:rsidRDefault="00D10099" w:rsidP="00D10099">
      <w:pPr>
        <w:spacing w:line="220" w:lineRule="exact"/>
        <w:ind w:left="42" w:right="822" w:firstLine="140"/>
        <w:rPr>
          <w:sz w:val="18"/>
          <w:szCs w:val="18"/>
        </w:rPr>
      </w:pPr>
      <w:r w:rsidRPr="008545AE">
        <w:rPr>
          <w:i/>
          <w:sz w:val="18"/>
          <w:szCs w:val="18"/>
          <w:vertAlign w:val="superscript"/>
        </w:rPr>
        <w:t xml:space="preserve">e  </w:t>
      </w:r>
      <w:r w:rsidRPr="008545AE">
        <w:rPr>
          <w:sz w:val="18"/>
          <w:szCs w:val="18"/>
        </w:rPr>
        <w:t>The secretariat may be required to conduct official missions in relation to the work of the compliance mechanism. Such costs are therefore considered to be operational.</w:t>
      </w:r>
    </w:p>
    <w:p w14:paraId="2B9E6F96" w14:textId="77777777" w:rsidR="00D10099" w:rsidRPr="008545AE" w:rsidRDefault="00D10099" w:rsidP="00D10099">
      <w:pPr>
        <w:spacing w:line="220" w:lineRule="exact"/>
        <w:ind w:left="42" w:right="822" w:firstLine="140"/>
        <w:rPr>
          <w:sz w:val="18"/>
          <w:szCs w:val="18"/>
        </w:rPr>
      </w:pPr>
      <w:r w:rsidRPr="008545AE">
        <w:rPr>
          <w:i/>
          <w:sz w:val="18"/>
          <w:szCs w:val="18"/>
          <w:vertAlign w:val="superscript"/>
        </w:rPr>
        <w:t xml:space="preserve">f  </w:t>
      </w:r>
      <w:r w:rsidRPr="008545AE">
        <w:rPr>
          <w:sz w:val="18"/>
          <w:szCs w:val="18"/>
        </w:rPr>
        <w:t>This category of activities encompasses activities that build capacity in areas that relate to the Convention as a whole. Capacity-building activities relating to a specific topic under the Convention (e.g., electronic information tools, access to justice) are covered under those activity areas. In order to increase the effectiveness of capacity-building and synergies, the secretariat is carrying out such activities in collaboration with all key capacity-building actors in the region. Furthermore, the secretariat services a region-wide capacity-building coordination mechanism aimed at ensuring that the projects implemented by partner organizations match the requirements of decisions by the Meeting of the Parties. Most travel and consultancy costs are normally covered by other sources: either by partner organizations or specific donor contributions. These synergies also lead to a considerable reduction of the financial burden as Parties to the Convention are required to contribute a small amount in relation to the final impact of activities.</w:t>
      </w:r>
    </w:p>
    <w:p w14:paraId="782B8DDA" w14:textId="77777777" w:rsidR="00D10099" w:rsidRPr="008545AE" w:rsidRDefault="00D10099" w:rsidP="00D10099">
      <w:pPr>
        <w:spacing w:line="220" w:lineRule="exact"/>
        <w:ind w:left="42" w:right="822" w:firstLine="140"/>
        <w:rPr>
          <w:sz w:val="18"/>
          <w:szCs w:val="18"/>
        </w:rPr>
      </w:pPr>
      <w:r w:rsidRPr="008545AE">
        <w:rPr>
          <w:i/>
          <w:sz w:val="18"/>
          <w:szCs w:val="18"/>
          <w:vertAlign w:val="superscript"/>
        </w:rPr>
        <w:lastRenderedPageBreak/>
        <w:t xml:space="preserve">g  </w:t>
      </w:r>
      <w:r w:rsidRPr="008545AE">
        <w:rPr>
          <w:sz w:val="18"/>
          <w:szCs w:val="18"/>
        </w:rPr>
        <w:t>Awareness-raising will include promotional work in the region and beyond. Such work serves as the Parties’ “ambassador”. The secretariat and Aarhus experts are regularly invited to international meetings and processes across the world to share their experiences and expertise. Where possible, the promotion of the Convention is carried out through the use of electronic tools. The secretariat is making every possible effort to ensure that these activities have the minimum financial implications possible. In addition, in line with past practice, it is anticipated that some publications will be funded from the United Nations regular budget.</w:t>
      </w:r>
    </w:p>
    <w:p w14:paraId="39EDE586" w14:textId="77777777" w:rsidR="00D10099" w:rsidRPr="008545AE" w:rsidRDefault="00D10099" w:rsidP="00D10099">
      <w:pPr>
        <w:spacing w:line="220" w:lineRule="exact"/>
        <w:ind w:left="42" w:right="822" w:firstLine="140"/>
        <w:rPr>
          <w:sz w:val="18"/>
          <w:szCs w:val="18"/>
        </w:rPr>
      </w:pPr>
      <w:r w:rsidRPr="008545AE">
        <w:rPr>
          <w:i/>
          <w:sz w:val="18"/>
          <w:szCs w:val="18"/>
          <w:vertAlign w:val="superscript"/>
        </w:rPr>
        <w:t xml:space="preserve">h  </w:t>
      </w:r>
      <w:r w:rsidRPr="008545AE">
        <w:rPr>
          <w:sz w:val="18"/>
          <w:szCs w:val="18"/>
        </w:rPr>
        <w:t>Including provision of legal advice and general tasks.</w:t>
      </w:r>
      <w:r w:rsidR="006D54A2" w:rsidRPr="008545AE">
        <w:rPr>
          <w:sz w:val="18"/>
          <w:szCs w:val="18"/>
        </w:rPr>
        <w:t xml:space="preserve"> Professional staff costs are estimated by multiplying expected staff time in each activity area by the projected annual salary costs of staff hired at the level indicated. Staff costs are considered to be operational as they are essential for ensuring effective and balanced implementation of all work areas. In addition, the necessary funds for staff contracts must be secured at least one year in advance.</w:t>
      </w:r>
    </w:p>
    <w:p w14:paraId="768B0CEF" w14:textId="77777777" w:rsidR="00D10099" w:rsidRPr="008545AE" w:rsidRDefault="00D10099" w:rsidP="00D10099">
      <w:pPr>
        <w:spacing w:line="220" w:lineRule="exact"/>
        <w:ind w:left="42" w:right="822" w:firstLine="140"/>
        <w:rPr>
          <w:sz w:val="18"/>
          <w:szCs w:val="18"/>
        </w:rPr>
      </w:pPr>
      <w:r w:rsidRPr="008545AE">
        <w:rPr>
          <w:i/>
          <w:sz w:val="18"/>
          <w:szCs w:val="18"/>
          <w:vertAlign w:val="superscript"/>
        </w:rPr>
        <w:t xml:space="preserve">i  </w:t>
      </w:r>
      <w:r w:rsidRPr="008545AE">
        <w:rPr>
          <w:sz w:val="18"/>
          <w:szCs w:val="18"/>
        </w:rPr>
        <w:t>Costs for travel and DSA for eligible participants are reported under work area X.</w:t>
      </w:r>
    </w:p>
    <w:p w14:paraId="4F7C230F" w14:textId="77777777" w:rsidR="00D10099" w:rsidRPr="008545AE" w:rsidRDefault="00D10099" w:rsidP="00D10099">
      <w:pPr>
        <w:spacing w:line="220" w:lineRule="exact"/>
        <w:ind w:left="42" w:right="822" w:firstLine="140"/>
        <w:rPr>
          <w:sz w:val="18"/>
          <w:szCs w:val="18"/>
        </w:rPr>
      </w:pPr>
      <w:r w:rsidRPr="008545AE">
        <w:rPr>
          <w:i/>
          <w:sz w:val="18"/>
          <w:szCs w:val="18"/>
          <w:vertAlign w:val="superscript"/>
        </w:rPr>
        <w:t xml:space="preserve">j  </w:t>
      </w:r>
      <w:r w:rsidRPr="008545AE">
        <w:rPr>
          <w:sz w:val="18"/>
          <w:szCs w:val="18"/>
        </w:rPr>
        <w:t>As of 1 February 2016, the funding of one administrative staff member through the 13 per cent programme support costs, levied from the trust funds of the ECE Environment Division, was discontinued. This staff member is required in order to provide the necessary administrative support to activities under the Aarhus Convention and its Protocol, including administrative arrangements for the meetings of the governing and subsidiary bodies of the two treaties.</w:t>
      </w:r>
      <w:r w:rsidR="006D54A2" w:rsidRPr="008545AE">
        <w:rPr>
          <w:sz w:val="18"/>
          <w:szCs w:val="18"/>
        </w:rPr>
        <w:t xml:space="preserve"> The staff costs would be split between the Convention and its Protocol (70 per cent for the Aarhus Convention and 30 per cent for the Protocol)</w:t>
      </w:r>
      <w:r w:rsidR="00947302" w:rsidRPr="008545AE">
        <w:rPr>
          <w:sz w:val="18"/>
          <w:szCs w:val="18"/>
        </w:rPr>
        <w:t xml:space="preserve">. </w:t>
      </w:r>
    </w:p>
    <w:p w14:paraId="6859E890" w14:textId="77777777" w:rsidR="00D10099" w:rsidRPr="008545AE" w:rsidRDefault="00D10099" w:rsidP="00D10099">
      <w:pPr>
        <w:spacing w:line="220" w:lineRule="exact"/>
        <w:ind w:left="42" w:right="822" w:firstLine="140"/>
        <w:rPr>
          <w:sz w:val="18"/>
          <w:szCs w:val="18"/>
        </w:rPr>
      </w:pPr>
      <w:r w:rsidRPr="008545AE">
        <w:rPr>
          <w:i/>
          <w:sz w:val="18"/>
          <w:szCs w:val="18"/>
          <w:vertAlign w:val="superscript"/>
        </w:rPr>
        <w:t xml:space="preserve">k  </w:t>
      </w:r>
      <w:r w:rsidRPr="008545AE">
        <w:rPr>
          <w:sz w:val="18"/>
          <w:szCs w:val="18"/>
        </w:rPr>
        <w:t>Technical equipment is normally provided by the United Nations also to extrabudgetary staff. However, if this practice is discontinued, the related expenditures should be included in the operational costs of the work programme.</w:t>
      </w:r>
    </w:p>
    <w:p w14:paraId="5C3BCEA7" w14:textId="77777777" w:rsidR="008131D7" w:rsidRPr="008545AE" w:rsidRDefault="00D10099" w:rsidP="00543B63">
      <w:pPr>
        <w:spacing w:after="120"/>
        <w:ind w:left="42" w:right="822" w:firstLine="140"/>
        <w:rPr>
          <w:rFonts w:eastAsia="MS Mincho"/>
          <w:noProof/>
          <w:lang w:eastAsia="en-GB"/>
        </w:rPr>
      </w:pPr>
      <w:r w:rsidRPr="008545AE">
        <w:rPr>
          <w:i/>
          <w:sz w:val="18"/>
          <w:szCs w:val="18"/>
          <w:vertAlign w:val="superscript"/>
        </w:rPr>
        <w:t xml:space="preserve">l  </w:t>
      </w:r>
      <w:r w:rsidRPr="008545AE">
        <w:rPr>
          <w:sz w:val="18"/>
          <w:szCs w:val="18"/>
        </w:rPr>
        <w:t>All United Nations staff are expected to develop their skills and attend training. Continuous training and development of new skills is essential in order for the staff to maintain a high level of professionalism and to adapt to new competency requirements. As a result, training of staff is considered to be operational costs.</w:t>
      </w:r>
    </w:p>
    <w:p w14:paraId="7D73BD8C" w14:textId="77777777" w:rsidR="00F54A56" w:rsidRPr="008545AE" w:rsidRDefault="00F54A56" w:rsidP="00543B63">
      <w:pPr>
        <w:spacing w:after="120"/>
        <w:ind w:left="42" w:right="822" w:firstLine="140"/>
        <w:rPr>
          <w:rFonts w:eastAsia="MS Mincho"/>
        </w:rPr>
        <w:sectPr w:rsidR="00F54A56" w:rsidRPr="008545AE" w:rsidSect="00677C10">
          <w:endnotePr>
            <w:numFmt w:val="decimal"/>
          </w:endnotePr>
          <w:pgSz w:w="16840" w:h="11907" w:orient="landscape" w:code="9"/>
          <w:pgMar w:top="1134" w:right="1701" w:bottom="1134" w:left="2268" w:header="567" w:footer="567" w:gutter="0"/>
          <w:cols w:space="720"/>
          <w:docGrid w:linePitch="272"/>
        </w:sectPr>
      </w:pPr>
    </w:p>
    <w:p w14:paraId="7645B4AA" w14:textId="77777777" w:rsidR="00D01409" w:rsidRPr="008545AE" w:rsidRDefault="00D01409" w:rsidP="002F5AA0">
      <w:pPr>
        <w:pStyle w:val="HChG"/>
        <w:spacing w:before="240" w:after="0" w:line="240" w:lineRule="atLeast"/>
      </w:pPr>
      <w:r w:rsidRPr="008545AE">
        <w:lastRenderedPageBreak/>
        <w:t>Annex III</w:t>
      </w:r>
    </w:p>
    <w:p w14:paraId="6B30CF32" w14:textId="37108FD7" w:rsidR="00D01409" w:rsidRPr="008545AE" w:rsidRDefault="006616A5" w:rsidP="00D01409">
      <w:pPr>
        <w:pStyle w:val="HChG"/>
        <w:spacing w:before="0" w:line="240" w:lineRule="atLeast"/>
        <w:ind w:left="0" w:firstLine="0"/>
      </w:pPr>
      <w:r w:rsidRPr="008545AE">
        <w:tab/>
      </w:r>
      <w:r w:rsidRPr="008545AE">
        <w:tab/>
      </w:r>
      <w:r w:rsidR="00D01409" w:rsidRPr="008545AE">
        <w:t>Example of the possible distribution of different meetings under the Convention for the period 2018–2021</w:t>
      </w:r>
    </w:p>
    <w:tbl>
      <w:tblPr>
        <w:tblStyle w:val="TableGrid"/>
        <w:tblW w:w="1235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1"/>
        <w:gridCol w:w="1177"/>
        <w:gridCol w:w="1192"/>
        <w:gridCol w:w="1192"/>
        <w:gridCol w:w="1127"/>
      </w:tblGrid>
      <w:tr w:rsidR="00D01409" w:rsidRPr="008545AE" w14:paraId="11341407" w14:textId="77777777" w:rsidTr="004F58A3">
        <w:trPr>
          <w:tblHeader/>
        </w:trPr>
        <w:tc>
          <w:tcPr>
            <w:tcW w:w="5678" w:type="dxa"/>
            <w:tcBorders>
              <w:top w:val="single" w:sz="4" w:space="0" w:color="auto"/>
              <w:bottom w:val="single" w:sz="12" w:space="0" w:color="auto"/>
            </w:tcBorders>
            <w:shd w:val="clear" w:color="auto" w:fill="auto"/>
            <w:vAlign w:val="bottom"/>
          </w:tcPr>
          <w:p w14:paraId="4A89B1AA" w14:textId="77777777" w:rsidR="00D01409" w:rsidRPr="008545AE" w:rsidRDefault="00D01409" w:rsidP="004F58A3">
            <w:pPr>
              <w:suppressAutoHyphens w:val="0"/>
              <w:spacing w:before="80" w:after="80" w:line="200" w:lineRule="exact"/>
              <w:ind w:right="113"/>
              <w:rPr>
                <w:i/>
                <w:sz w:val="16"/>
              </w:rPr>
            </w:pPr>
            <w:r w:rsidRPr="008545AE">
              <w:rPr>
                <w:i/>
                <w:sz w:val="16"/>
              </w:rPr>
              <w:t>Type of meeting</w:t>
            </w:r>
          </w:p>
        </w:tc>
        <w:tc>
          <w:tcPr>
            <w:tcW w:w="871" w:type="dxa"/>
            <w:tcBorders>
              <w:top w:val="single" w:sz="4" w:space="0" w:color="auto"/>
              <w:bottom w:val="single" w:sz="12" w:space="0" w:color="auto"/>
            </w:tcBorders>
            <w:shd w:val="clear" w:color="auto" w:fill="auto"/>
            <w:vAlign w:val="bottom"/>
          </w:tcPr>
          <w:p w14:paraId="1F71B461" w14:textId="77777777" w:rsidR="00D01409" w:rsidRPr="008545AE" w:rsidRDefault="00D01409" w:rsidP="004F58A3">
            <w:pPr>
              <w:suppressAutoHyphens w:val="0"/>
              <w:spacing w:before="80" w:after="80" w:line="200" w:lineRule="exact"/>
              <w:ind w:right="113"/>
              <w:rPr>
                <w:i/>
                <w:sz w:val="16"/>
              </w:rPr>
            </w:pPr>
            <w:r w:rsidRPr="008545AE">
              <w:rPr>
                <w:i/>
                <w:sz w:val="16"/>
              </w:rPr>
              <w:t>2018</w:t>
            </w:r>
          </w:p>
        </w:tc>
        <w:tc>
          <w:tcPr>
            <w:tcW w:w="882" w:type="dxa"/>
            <w:tcBorders>
              <w:top w:val="single" w:sz="4" w:space="0" w:color="auto"/>
              <w:bottom w:val="single" w:sz="12" w:space="0" w:color="auto"/>
            </w:tcBorders>
            <w:shd w:val="clear" w:color="auto" w:fill="auto"/>
            <w:vAlign w:val="bottom"/>
          </w:tcPr>
          <w:p w14:paraId="6821BD1C" w14:textId="77777777" w:rsidR="00D01409" w:rsidRPr="008545AE" w:rsidRDefault="00D01409" w:rsidP="004F58A3">
            <w:pPr>
              <w:suppressAutoHyphens w:val="0"/>
              <w:spacing w:before="80" w:after="80" w:line="200" w:lineRule="exact"/>
              <w:ind w:right="113"/>
              <w:rPr>
                <w:i/>
                <w:sz w:val="16"/>
              </w:rPr>
            </w:pPr>
            <w:r w:rsidRPr="008545AE">
              <w:rPr>
                <w:i/>
                <w:sz w:val="16"/>
              </w:rPr>
              <w:t>2019</w:t>
            </w:r>
          </w:p>
        </w:tc>
        <w:tc>
          <w:tcPr>
            <w:tcW w:w="882" w:type="dxa"/>
            <w:tcBorders>
              <w:top w:val="single" w:sz="4" w:space="0" w:color="auto"/>
              <w:bottom w:val="single" w:sz="12" w:space="0" w:color="auto"/>
            </w:tcBorders>
            <w:shd w:val="clear" w:color="auto" w:fill="auto"/>
            <w:vAlign w:val="bottom"/>
          </w:tcPr>
          <w:p w14:paraId="7160CD23" w14:textId="77777777" w:rsidR="00D01409" w:rsidRPr="008545AE" w:rsidRDefault="00D01409" w:rsidP="004F58A3">
            <w:pPr>
              <w:suppressAutoHyphens w:val="0"/>
              <w:spacing w:before="80" w:after="80" w:line="200" w:lineRule="exact"/>
              <w:ind w:right="113"/>
              <w:rPr>
                <w:i/>
                <w:sz w:val="16"/>
              </w:rPr>
            </w:pPr>
            <w:r w:rsidRPr="008545AE">
              <w:rPr>
                <w:i/>
                <w:sz w:val="16"/>
              </w:rPr>
              <w:t>2020</w:t>
            </w:r>
          </w:p>
        </w:tc>
        <w:tc>
          <w:tcPr>
            <w:tcW w:w="834" w:type="dxa"/>
            <w:tcBorders>
              <w:top w:val="single" w:sz="4" w:space="0" w:color="auto"/>
              <w:bottom w:val="single" w:sz="12" w:space="0" w:color="auto"/>
            </w:tcBorders>
            <w:shd w:val="clear" w:color="auto" w:fill="auto"/>
            <w:vAlign w:val="bottom"/>
          </w:tcPr>
          <w:p w14:paraId="29AA9C1F" w14:textId="77777777" w:rsidR="00D01409" w:rsidRPr="008545AE" w:rsidRDefault="00D01409" w:rsidP="004F58A3">
            <w:pPr>
              <w:suppressAutoHyphens w:val="0"/>
              <w:spacing w:before="80" w:after="80" w:line="200" w:lineRule="exact"/>
              <w:ind w:right="113"/>
              <w:rPr>
                <w:i/>
                <w:sz w:val="16"/>
              </w:rPr>
            </w:pPr>
            <w:r w:rsidRPr="008545AE">
              <w:rPr>
                <w:i/>
                <w:sz w:val="16"/>
              </w:rPr>
              <w:t>2021</w:t>
            </w:r>
          </w:p>
        </w:tc>
      </w:tr>
      <w:tr w:rsidR="00D01409" w:rsidRPr="008545AE" w14:paraId="447B2E36" w14:textId="77777777" w:rsidTr="004F58A3">
        <w:trPr>
          <w:trHeight w:hRule="exact" w:val="113"/>
        </w:trPr>
        <w:tc>
          <w:tcPr>
            <w:tcW w:w="5678" w:type="dxa"/>
            <w:tcBorders>
              <w:top w:val="single" w:sz="12" w:space="0" w:color="auto"/>
              <w:bottom w:val="nil"/>
            </w:tcBorders>
            <w:shd w:val="clear" w:color="auto" w:fill="auto"/>
          </w:tcPr>
          <w:p w14:paraId="15F0FDF4" w14:textId="77777777" w:rsidR="00D01409" w:rsidRPr="008545AE" w:rsidRDefault="00D01409" w:rsidP="004F58A3">
            <w:pPr>
              <w:suppressAutoHyphens w:val="0"/>
              <w:spacing w:before="40" w:after="120" w:line="220" w:lineRule="exact"/>
              <w:ind w:right="113"/>
            </w:pPr>
          </w:p>
        </w:tc>
        <w:tc>
          <w:tcPr>
            <w:tcW w:w="871" w:type="dxa"/>
            <w:tcBorders>
              <w:top w:val="single" w:sz="12" w:space="0" w:color="auto"/>
              <w:bottom w:val="nil"/>
            </w:tcBorders>
            <w:shd w:val="clear" w:color="auto" w:fill="auto"/>
          </w:tcPr>
          <w:p w14:paraId="594B2FF6" w14:textId="77777777" w:rsidR="00D01409" w:rsidRPr="008545AE" w:rsidRDefault="00D01409" w:rsidP="004F58A3">
            <w:pPr>
              <w:suppressAutoHyphens w:val="0"/>
              <w:spacing w:before="40" w:after="120" w:line="220" w:lineRule="exact"/>
              <w:ind w:right="113"/>
            </w:pPr>
          </w:p>
        </w:tc>
        <w:tc>
          <w:tcPr>
            <w:tcW w:w="882" w:type="dxa"/>
            <w:tcBorders>
              <w:top w:val="single" w:sz="12" w:space="0" w:color="auto"/>
              <w:bottom w:val="nil"/>
            </w:tcBorders>
            <w:shd w:val="clear" w:color="auto" w:fill="auto"/>
          </w:tcPr>
          <w:p w14:paraId="347BE4A8" w14:textId="77777777" w:rsidR="00D01409" w:rsidRPr="008545AE" w:rsidRDefault="00D01409" w:rsidP="004F58A3">
            <w:pPr>
              <w:suppressAutoHyphens w:val="0"/>
              <w:spacing w:before="40" w:after="120" w:line="220" w:lineRule="exact"/>
              <w:ind w:right="113"/>
            </w:pPr>
          </w:p>
        </w:tc>
        <w:tc>
          <w:tcPr>
            <w:tcW w:w="882" w:type="dxa"/>
            <w:tcBorders>
              <w:top w:val="single" w:sz="12" w:space="0" w:color="auto"/>
              <w:bottom w:val="nil"/>
            </w:tcBorders>
            <w:shd w:val="clear" w:color="auto" w:fill="auto"/>
          </w:tcPr>
          <w:p w14:paraId="0FFFD747" w14:textId="77777777" w:rsidR="00D01409" w:rsidRPr="008545AE" w:rsidRDefault="00D01409" w:rsidP="004F58A3">
            <w:pPr>
              <w:suppressAutoHyphens w:val="0"/>
              <w:spacing w:before="40" w:after="120" w:line="220" w:lineRule="exact"/>
              <w:ind w:right="113"/>
            </w:pPr>
          </w:p>
        </w:tc>
        <w:tc>
          <w:tcPr>
            <w:tcW w:w="834" w:type="dxa"/>
            <w:tcBorders>
              <w:top w:val="single" w:sz="12" w:space="0" w:color="auto"/>
              <w:bottom w:val="nil"/>
            </w:tcBorders>
            <w:shd w:val="clear" w:color="auto" w:fill="auto"/>
          </w:tcPr>
          <w:p w14:paraId="64F274E4" w14:textId="77777777" w:rsidR="00D01409" w:rsidRPr="008545AE" w:rsidRDefault="00D01409" w:rsidP="004F58A3">
            <w:pPr>
              <w:suppressAutoHyphens w:val="0"/>
              <w:spacing w:before="40" w:after="120" w:line="220" w:lineRule="exact"/>
              <w:ind w:right="113"/>
            </w:pPr>
          </w:p>
        </w:tc>
      </w:tr>
      <w:tr w:rsidR="00D01409" w:rsidRPr="008545AE" w14:paraId="65BB7C5F" w14:textId="77777777" w:rsidTr="004F58A3">
        <w:tc>
          <w:tcPr>
            <w:tcW w:w="5678" w:type="dxa"/>
            <w:tcBorders>
              <w:top w:val="nil"/>
            </w:tcBorders>
            <w:shd w:val="clear" w:color="auto" w:fill="auto"/>
          </w:tcPr>
          <w:p w14:paraId="44A8B039" w14:textId="77777777" w:rsidR="00D01409" w:rsidRPr="008545AE" w:rsidRDefault="00D01409" w:rsidP="004F58A3">
            <w:pPr>
              <w:suppressAutoHyphens w:val="0"/>
              <w:spacing w:before="40" w:after="120"/>
              <w:ind w:right="113"/>
            </w:pPr>
            <w:r w:rsidRPr="008545AE">
              <w:t>Task Force Access to Information (AI)</w:t>
            </w:r>
          </w:p>
        </w:tc>
        <w:tc>
          <w:tcPr>
            <w:tcW w:w="871" w:type="dxa"/>
            <w:tcBorders>
              <w:top w:val="nil"/>
            </w:tcBorders>
            <w:shd w:val="clear" w:color="auto" w:fill="auto"/>
          </w:tcPr>
          <w:p w14:paraId="167D560C" w14:textId="77777777" w:rsidR="00D01409" w:rsidRPr="008545AE" w:rsidRDefault="00D01409" w:rsidP="004F58A3">
            <w:pPr>
              <w:suppressAutoHyphens w:val="0"/>
              <w:spacing w:before="40" w:after="120"/>
              <w:ind w:right="113"/>
            </w:pPr>
            <w:r w:rsidRPr="008545AE">
              <w:rPr>
                <w:i/>
                <w:iCs/>
              </w:rPr>
              <w:t>—</w:t>
            </w:r>
          </w:p>
        </w:tc>
        <w:tc>
          <w:tcPr>
            <w:tcW w:w="882" w:type="dxa"/>
            <w:tcBorders>
              <w:top w:val="nil"/>
            </w:tcBorders>
            <w:shd w:val="clear" w:color="auto" w:fill="auto"/>
          </w:tcPr>
          <w:p w14:paraId="615ACDF1" w14:textId="77777777" w:rsidR="00D01409" w:rsidRPr="008545AE" w:rsidRDefault="00D01409" w:rsidP="004F58A3">
            <w:pPr>
              <w:suppressAutoHyphens w:val="0"/>
              <w:spacing w:before="40" w:after="120"/>
              <w:ind w:right="113"/>
            </w:pPr>
            <w:r w:rsidRPr="008545AE">
              <w:t>x</w:t>
            </w:r>
          </w:p>
        </w:tc>
        <w:tc>
          <w:tcPr>
            <w:tcW w:w="882" w:type="dxa"/>
            <w:tcBorders>
              <w:top w:val="nil"/>
            </w:tcBorders>
            <w:shd w:val="clear" w:color="auto" w:fill="auto"/>
          </w:tcPr>
          <w:p w14:paraId="739B909B" w14:textId="77777777" w:rsidR="00D01409" w:rsidRPr="008545AE" w:rsidRDefault="00D01409" w:rsidP="004F58A3">
            <w:pPr>
              <w:suppressAutoHyphens w:val="0"/>
              <w:spacing w:before="40" w:after="120"/>
              <w:ind w:right="113"/>
            </w:pPr>
            <w:r w:rsidRPr="008545AE">
              <w:t>x</w:t>
            </w:r>
          </w:p>
        </w:tc>
        <w:tc>
          <w:tcPr>
            <w:tcW w:w="834" w:type="dxa"/>
            <w:tcBorders>
              <w:top w:val="nil"/>
            </w:tcBorders>
            <w:shd w:val="clear" w:color="auto" w:fill="auto"/>
          </w:tcPr>
          <w:p w14:paraId="32078664" w14:textId="77777777" w:rsidR="00D01409" w:rsidRPr="008545AE" w:rsidRDefault="00D01409" w:rsidP="004F58A3">
            <w:pPr>
              <w:suppressAutoHyphens w:val="0"/>
              <w:spacing w:before="40" w:after="120"/>
              <w:ind w:right="113"/>
            </w:pPr>
            <w:r w:rsidRPr="008545AE">
              <w:rPr>
                <w:i/>
                <w:iCs/>
              </w:rPr>
              <w:t>—</w:t>
            </w:r>
          </w:p>
        </w:tc>
      </w:tr>
      <w:tr w:rsidR="00D01409" w:rsidRPr="008545AE" w14:paraId="6471B040" w14:textId="77777777" w:rsidTr="004F58A3">
        <w:tc>
          <w:tcPr>
            <w:tcW w:w="5678" w:type="dxa"/>
            <w:shd w:val="clear" w:color="auto" w:fill="auto"/>
          </w:tcPr>
          <w:p w14:paraId="649F44BE" w14:textId="77777777" w:rsidR="00D01409" w:rsidRPr="008545AE" w:rsidRDefault="00D01409" w:rsidP="004F58A3">
            <w:pPr>
              <w:suppressAutoHyphens w:val="0"/>
              <w:spacing w:before="40" w:after="120"/>
              <w:ind w:right="113"/>
            </w:pPr>
            <w:r w:rsidRPr="008545AE">
              <w:t>Task Force on Public Participation in Decision-making (PP)</w:t>
            </w:r>
          </w:p>
        </w:tc>
        <w:tc>
          <w:tcPr>
            <w:tcW w:w="871" w:type="dxa"/>
            <w:shd w:val="clear" w:color="auto" w:fill="auto"/>
          </w:tcPr>
          <w:p w14:paraId="4D1D0D02" w14:textId="26E80412" w:rsidR="00D01409" w:rsidRPr="008545AE" w:rsidRDefault="00C03A7B" w:rsidP="004F58A3">
            <w:pPr>
              <w:suppressAutoHyphens w:val="0"/>
              <w:spacing w:before="40" w:after="120"/>
              <w:ind w:right="113"/>
            </w:pPr>
            <w:r w:rsidRPr="008545AE">
              <w:t>x</w:t>
            </w:r>
          </w:p>
        </w:tc>
        <w:tc>
          <w:tcPr>
            <w:tcW w:w="882" w:type="dxa"/>
            <w:shd w:val="clear" w:color="auto" w:fill="auto"/>
          </w:tcPr>
          <w:p w14:paraId="6E88D35A" w14:textId="77777777" w:rsidR="00D01409" w:rsidRPr="008545AE" w:rsidRDefault="00D01409" w:rsidP="004F58A3">
            <w:pPr>
              <w:suppressAutoHyphens w:val="0"/>
              <w:spacing w:before="40" w:after="120"/>
              <w:ind w:right="113"/>
            </w:pPr>
            <w:r w:rsidRPr="008545AE">
              <w:rPr>
                <w:i/>
                <w:iCs/>
              </w:rPr>
              <w:t>—</w:t>
            </w:r>
          </w:p>
        </w:tc>
        <w:tc>
          <w:tcPr>
            <w:tcW w:w="882" w:type="dxa"/>
            <w:shd w:val="clear" w:color="auto" w:fill="auto"/>
          </w:tcPr>
          <w:p w14:paraId="1221046E" w14:textId="77777777" w:rsidR="00D01409" w:rsidRPr="008545AE" w:rsidRDefault="00D01409" w:rsidP="004F58A3">
            <w:pPr>
              <w:suppressAutoHyphens w:val="0"/>
              <w:spacing w:before="40" w:after="120"/>
              <w:ind w:right="113"/>
            </w:pPr>
            <w:r w:rsidRPr="008545AE">
              <w:t>x</w:t>
            </w:r>
          </w:p>
        </w:tc>
        <w:tc>
          <w:tcPr>
            <w:tcW w:w="834" w:type="dxa"/>
            <w:shd w:val="clear" w:color="auto" w:fill="auto"/>
          </w:tcPr>
          <w:p w14:paraId="17B3B69F" w14:textId="77777777" w:rsidR="00D01409" w:rsidRPr="008545AE" w:rsidRDefault="00D01409" w:rsidP="004F58A3">
            <w:pPr>
              <w:suppressAutoHyphens w:val="0"/>
              <w:spacing w:before="40" w:after="120"/>
              <w:ind w:right="113"/>
            </w:pPr>
            <w:r w:rsidRPr="008545AE">
              <w:rPr>
                <w:i/>
                <w:iCs/>
              </w:rPr>
              <w:t>—</w:t>
            </w:r>
          </w:p>
        </w:tc>
      </w:tr>
      <w:tr w:rsidR="00D01409" w:rsidRPr="008545AE" w14:paraId="72C911E8" w14:textId="77777777" w:rsidTr="004F58A3">
        <w:tc>
          <w:tcPr>
            <w:tcW w:w="5678" w:type="dxa"/>
            <w:shd w:val="clear" w:color="auto" w:fill="auto"/>
          </w:tcPr>
          <w:p w14:paraId="788373D1" w14:textId="77777777" w:rsidR="00D01409" w:rsidRPr="008545AE" w:rsidRDefault="00D01409" w:rsidP="004F58A3">
            <w:pPr>
              <w:suppressAutoHyphens w:val="0"/>
              <w:spacing w:before="40" w:after="120"/>
              <w:ind w:right="113"/>
            </w:pPr>
            <w:r w:rsidRPr="008545AE">
              <w:t>Task Force on Access to Justice (AJ)</w:t>
            </w:r>
          </w:p>
        </w:tc>
        <w:tc>
          <w:tcPr>
            <w:tcW w:w="871" w:type="dxa"/>
            <w:shd w:val="clear" w:color="auto" w:fill="auto"/>
          </w:tcPr>
          <w:p w14:paraId="65FF20B2" w14:textId="2DF0F524" w:rsidR="00D01409" w:rsidRPr="008545AE" w:rsidRDefault="00C03A7B" w:rsidP="004F58A3">
            <w:pPr>
              <w:suppressAutoHyphens w:val="0"/>
              <w:spacing w:before="40" w:after="120"/>
              <w:ind w:right="113"/>
            </w:pPr>
            <w:r w:rsidRPr="008545AE">
              <w:t>x</w:t>
            </w:r>
          </w:p>
        </w:tc>
        <w:tc>
          <w:tcPr>
            <w:tcW w:w="882" w:type="dxa"/>
            <w:shd w:val="clear" w:color="auto" w:fill="auto"/>
          </w:tcPr>
          <w:p w14:paraId="07962B9A" w14:textId="77777777" w:rsidR="00D01409" w:rsidRPr="008545AE" w:rsidRDefault="00D01409" w:rsidP="004F58A3">
            <w:pPr>
              <w:suppressAutoHyphens w:val="0"/>
              <w:spacing w:before="40" w:after="120"/>
              <w:ind w:right="113"/>
            </w:pPr>
            <w:r w:rsidRPr="008545AE">
              <w:t>x</w:t>
            </w:r>
          </w:p>
        </w:tc>
        <w:tc>
          <w:tcPr>
            <w:tcW w:w="882" w:type="dxa"/>
            <w:shd w:val="clear" w:color="auto" w:fill="auto"/>
          </w:tcPr>
          <w:p w14:paraId="27136BBE" w14:textId="77777777" w:rsidR="00D01409" w:rsidRPr="008545AE" w:rsidRDefault="00D01409" w:rsidP="004F58A3">
            <w:pPr>
              <w:suppressAutoHyphens w:val="0"/>
              <w:spacing w:before="40" w:after="120"/>
              <w:ind w:right="113"/>
            </w:pPr>
            <w:r w:rsidRPr="008545AE">
              <w:rPr>
                <w:i/>
                <w:iCs/>
              </w:rPr>
              <w:t>—</w:t>
            </w:r>
          </w:p>
        </w:tc>
        <w:tc>
          <w:tcPr>
            <w:tcW w:w="834" w:type="dxa"/>
            <w:shd w:val="clear" w:color="auto" w:fill="auto"/>
          </w:tcPr>
          <w:p w14:paraId="2F1925BA" w14:textId="0FF92E50" w:rsidR="00D01409" w:rsidRPr="008545AE" w:rsidRDefault="00C03A7B" w:rsidP="004F58A3">
            <w:pPr>
              <w:suppressAutoHyphens w:val="0"/>
              <w:spacing w:before="40" w:after="120"/>
              <w:ind w:right="113"/>
            </w:pPr>
            <w:r w:rsidRPr="008545AE">
              <w:t>x</w:t>
            </w:r>
          </w:p>
        </w:tc>
      </w:tr>
      <w:tr w:rsidR="00D01409" w:rsidRPr="008545AE" w14:paraId="5799E15C" w14:textId="77777777" w:rsidTr="004F58A3">
        <w:tc>
          <w:tcPr>
            <w:tcW w:w="5678" w:type="dxa"/>
            <w:shd w:val="clear" w:color="auto" w:fill="auto"/>
          </w:tcPr>
          <w:p w14:paraId="26C0DA1C" w14:textId="77777777" w:rsidR="00D01409" w:rsidRPr="008545AE" w:rsidRDefault="00D01409" w:rsidP="004F58A3">
            <w:pPr>
              <w:suppressAutoHyphens w:val="0"/>
              <w:spacing w:before="40" w:after="120"/>
              <w:ind w:right="113"/>
            </w:pPr>
            <w:r w:rsidRPr="008545AE">
              <w:t>GMO Round Table (GMO)</w:t>
            </w:r>
          </w:p>
        </w:tc>
        <w:tc>
          <w:tcPr>
            <w:tcW w:w="871" w:type="dxa"/>
            <w:shd w:val="clear" w:color="auto" w:fill="auto"/>
          </w:tcPr>
          <w:p w14:paraId="4F7C1C25" w14:textId="77777777" w:rsidR="00D01409" w:rsidRPr="008545AE" w:rsidRDefault="00D01409" w:rsidP="004F58A3">
            <w:pPr>
              <w:suppressAutoHyphens w:val="0"/>
              <w:spacing w:before="40" w:after="120"/>
              <w:ind w:right="113"/>
            </w:pPr>
            <w:r w:rsidRPr="008545AE">
              <w:rPr>
                <w:i/>
                <w:iCs/>
              </w:rPr>
              <w:t>—</w:t>
            </w:r>
          </w:p>
        </w:tc>
        <w:tc>
          <w:tcPr>
            <w:tcW w:w="882" w:type="dxa"/>
            <w:shd w:val="clear" w:color="auto" w:fill="auto"/>
          </w:tcPr>
          <w:p w14:paraId="67508537" w14:textId="77777777" w:rsidR="00D01409" w:rsidRPr="008545AE" w:rsidRDefault="00D01409" w:rsidP="004F58A3">
            <w:pPr>
              <w:suppressAutoHyphens w:val="0"/>
              <w:spacing w:before="40" w:after="120"/>
              <w:ind w:right="113"/>
            </w:pPr>
            <w:r w:rsidRPr="008545AE">
              <w:t>x</w:t>
            </w:r>
          </w:p>
        </w:tc>
        <w:tc>
          <w:tcPr>
            <w:tcW w:w="882" w:type="dxa"/>
            <w:shd w:val="clear" w:color="auto" w:fill="auto"/>
          </w:tcPr>
          <w:p w14:paraId="17137DA7" w14:textId="77777777" w:rsidR="00D01409" w:rsidRPr="008545AE" w:rsidRDefault="00D01409" w:rsidP="004F58A3">
            <w:pPr>
              <w:suppressAutoHyphens w:val="0"/>
              <w:spacing w:before="40" w:after="120"/>
              <w:ind w:right="113"/>
            </w:pPr>
            <w:r w:rsidRPr="008545AE">
              <w:rPr>
                <w:i/>
                <w:iCs/>
              </w:rPr>
              <w:t>—</w:t>
            </w:r>
          </w:p>
        </w:tc>
        <w:tc>
          <w:tcPr>
            <w:tcW w:w="834" w:type="dxa"/>
            <w:shd w:val="clear" w:color="auto" w:fill="auto"/>
          </w:tcPr>
          <w:p w14:paraId="61C82E02" w14:textId="77777777" w:rsidR="00D01409" w:rsidRPr="008545AE" w:rsidRDefault="00D01409" w:rsidP="004F58A3">
            <w:pPr>
              <w:suppressAutoHyphens w:val="0"/>
              <w:spacing w:before="40" w:after="120"/>
              <w:ind w:right="113"/>
            </w:pPr>
            <w:r w:rsidRPr="008545AE">
              <w:rPr>
                <w:i/>
                <w:iCs/>
              </w:rPr>
              <w:t>—</w:t>
            </w:r>
          </w:p>
        </w:tc>
      </w:tr>
      <w:tr w:rsidR="00D01409" w:rsidRPr="008545AE" w14:paraId="25946C4B" w14:textId="77777777" w:rsidTr="004F58A3">
        <w:tc>
          <w:tcPr>
            <w:tcW w:w="5678" w:type="dxa"/>
            <w:shd w:val="clear" w:color="auto" w:fill="auto"/>
          </w:tcPr>
          <w:p w14:paraId="45677012" w14:textId="77777777" w:rsidR="00D01409" w:rsidRPr="008545AE" w:rsidRDefault="00D01409" w:rsidP="004F58A3">
            <w:pPr>
              <w:suppressAutoHyphens w:val="0"/>
              <w:spacing w:before="40" w:after="120"/>
              <w:ind w:right="113"/>
            </w:pPr>
            <w:r w:rsidRPr="008545AE">
              <w:t xml:space="preserve">Thematic sessions at the Working Group of the Parties </w:t>
            </w:r>
          </w:p>
        </w:tc>
        <w:tc>
          <w:tcPr>
            <w:tcW w:w="871" w:type="dxa"/>
            <w:shd w:val="clear" w:color="auto" w:fill="auto"/>
          </w:tcPr>
          <w:p w14:paraId="2C4340BA" w14:textId="77777777" w:rsidR="00D01409" w:rsidRPr="008545AE" w:rsidRDefault="00D01409" w:rsidP="004F58A3">
            <w:pPr>
              <w:suppressAutoHyphens w:val="0"/>
              <w:spacing w:before="40" w:after="120"/>
              <w:ind w:right="113"/>
            </w:pPr>
            <w:r w:rsidRPr="008545AE">
              <w:t>AI</w:t>
            </w:r>
          </w:p>
        </w:tc>
        <w:tc>
          <w:tcPr>
            <w:tcW w:w="882" w:type="dxa"/>
            <w:shd w:val="clear" w:color="auto" w:fill="auto"/>
          </w:tcPr>
          <w:p w14:paraId="2B16DF69" w14:textId="77777777" w:rsidR="00D01409" w:rsidRPr="008545AE" w:rsidRDefault="00D01409" w:rsidP="004F58A3">
            <w:pPr>
              <w:suppressAutoHyphens w:val="0"/>
              <w:spacing w:before="40" w:after="120"/>
              <w:ind w:right="113"/>
            </w:pPr>
            <w:r w:rsidRPr="008545AE">
              <w:t>PP</w:t>
            </w:r>
          </w:p>
        </w:tc>
        <w:tc>
          <w:tcPr>
            <w:tcW w:w="882" w:type="dxa"/>
            <w:shd w:val="clear" w:color="auto" w:fill="auto"/>
          </w:tcPr>
          <w:p w14:paraId="27858FB2" w14:textId="77777777" w:rsidR="00D01409" w:rsidRPr="008545AE" w:rsidRDefault="00D01409" w:rsidP="004F58A3">
            <w:pPr>
              <w:suppressAutoHyphens w:val="0"/>
              <w:spacing w:before="40" w:after="120"/>
              <w:ind w:right="113"/>
            </w:pPr>
            <w:r w:rsidRPr="008545AE">
              <w:t>AJ</w:t>
            </w:r>
          </w:p>
        </w:tc>
        <w:tc>
          <w:tcPr>
            <w:tcW w:w="834" w:type="dxa"/>
            <w:shd w:val="clear" w:color="auto" w:fill="auto"/>
          </w:tcPr>
          <w:p w14:paraId="49E65D41" w14:textId="77777777" w:rsidR="00D01409" w:rsidRPr="008545AE" w:rsidRDefault="00D01409" w:rsidP="004F58A3">
            <w:pPr>
              <w:suppressAutoHyphens w:val="0"/>
              <w:spacing w:before="40" w:after="120"/>
              <w:ind w:right="113"/>
            </w:pPr>
            <w:r w:rsidRPr="008545AE">
              <w:t>GMO</w:t>
            </w:r>
          </w:p>
        </w:tc>
      </w:tr>
      <w:tr w:rsidR="00D01409" w:rsidRPr="008545AE" w14:paraId="68C42BD9" w14:textId="77777777" w:rsidTr="004F58A3">
        <w:tc>
          <w:tcPr>
            <w:tcW w:w="5678" w:type="dxa"/>
            <w:shd w:val="clear" w:color="auto" w:fill="auto"/>
          </w:tcPr>
          <w:p w14:paraId="4A0B3F61" w14:textId="77777777" w:rsidR="00D01409" w:rsidRPr="008545AE" w:rsidRDefault="00D01409" w:rsidP="004F58A3">
            <w:pPr>
              <w:suppressAutoHyphens w:val="0"/>
              <w:spacing w:before="40" w:after="120"/>
              <w:ind w:right="113"/>
            </w:pPr>
            <w:r w:rsidRPr="008545AE">
              <w:t xml:space="preserve">Meeting of the Parties </w:t>
            </w:r>
          </w:p>
        </w:tc>
        <w:tc>
          <w:tcPr>
            <w:tcW w:w="871" w:type="dxa"/>
            <w:shd w:val="clear" w:color="auto" w:fill="auto"/>
          </w:tcPr>
          <w:p w14:paraId="2C8B46AE" w14:textId="77777777" w:rsidR="00D01409" w:rsidRPr="008545AE" w:rsidRDefault="00D01409" w:rsidP="004F58A3">
            <w:pPr>
              <w:suppressAutoHyphens w:val="0"/>
              <w:spacing w:before="40" w:after="120"/>
              <w:ind w:right="113"/>
            </w:pPr>
            <w:r w:rsidRPr="008545AE">
              <w:rPr>
                <w:i/>
                <w:iCs/>
              </w:rPr>
              <w:t>—</w:t>
            </w:r>
          </w:p>
        </w:tc>
        <w:tc>
          <w:tcPr>
            <w:tcW w:w="882" w:type="dxa"/>
            <w:shd w:val="clear" w:color="auto" w:fill="auto"/>
          </w:tcPr>
          <w:p w14:paraId="76233DE6" w14:textId="77777777" w:rsidR="00D01409" w:rsidRPr="008545AE" w:rsidRDefault="00D01409" w:rsidP="004F58A3">
            <w:pPr>
              <w:suppressAutoHyphens w:val="0"/>
              <w:spacing w:before="40" w:after="120"/>
              <w:ind w:right="113"/>
            </w:pPr>
            <w:r w:rsidRPr="008545AE">
              <w:rPr>
                <w:i/>
                <w:iCs/>
              </w:rPr>
              <w:t>—</w:t>
            </w:r>
          </w:p>
        </w:tc>
        <w:tc>
          <w:tcPr>
            <w:tcW w:w="882" w:type="dxa"/>
            <w:shd w:val="clear" w:color="auto" w:fill="auto"/>
          </w:tcPr>
          <w:p w14:paraId="410AA5B4" w14:textId="77777777" w:rsidR="00D01409" w:rsidRPr="008545AE" w:rsidRDefault="00D01409" w:rsidP="004F58A3">
            <w:pPr>
              <w:suppressAutoHyphens w:val="0"/>
              <w:spacing w:before="40" w:after="120"/>
              <w:ind w:right="113"/>
            </w:pPr>
            <w:r w:rsidRPr="008545AE">
              <w:rPr>
                <w:i/>
                <w:iCs/>
              </w:rPr>
              <w:t>—</w:t>
            </w:r>
          </w:p>
        </w:tc>
        <w:tc>
          <w:tcPr>
            <w:tcW w:w="834" w:type="dxa"/>
            <w:shd w:val="clear" w:color="auto" w:fill="auto"/>
          </w:tcPr>
          <w:p w14:paraId="5083BBB0" w14:textId="0B9E738B" w:rsidR="00D01409" w:rsidRPr="008545AE" w:rsidRDefault="003A6A82" w:rsidP="004F58A3">
            <w:pPr>
              <w:suppressAutoHyphens w:val="0"/>
              <w:spacing w:before="40" w:after="120"/>
              <w:ind w:right="113"/>
            </w:pPr>
            <w:r w:rsidRPr="008545AE">
              <w:t>x</w:t>
            </w:r>
          </w:p>
        </w:tc>
      </w:tr>
    </w:tbl>
    <w:p w14:paraId="48D306AA" w14:textId="77777777" w:rsidR="00F54A56" w:rsidRPr="008545AE" w:rsidRDefault="00D01409" w:rsidP="00F54A56">
      <w:pPr>
        <w:spacing w:before="120" w:line="220" w:lineRule="exact"/>
        <w:ind w:right="964" w:firstLine="153"/>
        <w:rPr>
          <w:sz w:val="18"/>
          <w:szCs w:val="18"/>
        </w:rPr>
      </w:pPr>
      <w:r w:rsidRPr="008545AE">
        <w:rPr>
          <w:i/>
          <w:sz w:val="18"/>
          <w:szCs w:val="18"/>
        </w:rPr>
        <w:t>Note</w:t>
      </w:r>
      <w:r w:rsidRPr="008545AE">
        <w:rPr>
          <w:sz w:val="18"/>
          <w:szCs w:val="18"/>
        </w:rPr>
        <w:t>: The substantive preparation of the thematic sessions of the Working Group of the Parties is based on the outcomes of the work of a specific Task Force and other activities in the relevant work areas.</w:t>
      </w:r>
    </w:p>
    <w:p w14:paraId="62B371A3" w14:textId="77777777" w:rsidR="00BD013E" w:rsidRPr="008545AE" w:rsidRDefault="00BD013E" w:rsidP="002F5AA0">
      <w:pPr>
        <w:rPr>
          <w:sz w:val="18"/>
          <w:szCs w:val="18"/>
        </w:rPr>
      </w:pPr>
      <w:r w:rsidRPr="008545AE">
        <w:rPr>
          <w:noProof/>
          <w:lang w:eastAsia="en-GB"/>
        </w:rPr>
        <mc:AlternateContent>
          <mc:Choice Requires="wps">
            <w:drawing>
              <wp:anchor distT="0" distB="0" distL="114300" distR="114300" simplePos="0" relativeHeight="251659264" behindDoc="0" locked="1" layoutInCell="1" allowOverlap="1" wp14:anchorId="3F8A9066" wp14:editId="41D27A03">
                <wp:simplePos x="0" y="0"/>
                <wp:positionH relativeFrom="column">
                  <wp:posOffset>-416560</wp:posOffset>
                </wp:positionH>
                <wp:positionV relativeFrom="paragraph">
                  <wp:posOffset>-438150</wp:posOffset>
                </wp:positionV>
                <wp:extent cx="3429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19179" w14:textId="77777777" w:rsidR="008545AE" w:rsidRDefault="008545AE" w:rsidP="00BD013E">
                            <w:pPr>
                              <w:rPr>
                                <w:lang w:val="en-US"/>
                              </w:rPr>
                            </w:pPr>
                            <w:r>
                              <w:rPr>
                                <w:lang w:val="en-US"/>
                              </w:rP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A9066" id="_x0000_t202" coordsize="21600,21600" o:spt="202" path="m,l,21600r21600,l21600,xe">
                <v:stroke joinstyle="miter"/>
                <v:path gradientshapeok="t" o:connecttype="rect"/>
              </v:shapetype>
              <v:shape id="Text Box 2" o:spid="_x0000_s1026" type="#_x0000_t202" style="position:absolute;margin-left:-32.8pt;margin-top:-34.5pt;width:2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" filled="f" stroked="f">
                <v:textbox style="layout-flow:vertical">
                  <w:txbxContent>
                    <w:p w14:paraId="70219179" w14:textId="77777777" w:rsidR="008545AE" w:rsidRDefault="008545AE" w:rsidP="00BD013E">
                      <w:pPr>
                        <w:rPr>
                          <w:lang w:val="en-US"/>
                        </w:rPr>
                      </w:pPr>
                      <w:r>
                        <w:rPr>
                          <w:lang w:val="en-US"/>
                        </w:rPr>
                        <w:t>__________</w:t>
                      </w:r>
                    </w:p>
                  </w:txbxContent>
                </v:textbox>
                <w10:anchorlock/>
              </v:shape>
            </w:pict>
          </mc:Fallback>
        </mc:AlternateContent>
      </w:r>
    </w:p>
    <w:sectPr w:rsidR="00BD013E" w:rsidRPr="008545AE" w:rsidSect="00677C10">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7F09F" w14:textId="77777777" w:rsidR="000C4A77" w:rsidRDefault="000C4A77"/>
  </w:endnote>
  <w:endnote w:type="continuationSeparator" w:id="0">
    <w:p w14:paraId="2170FBDE" w14:textId="77777777" w:rsidR="000C4A77" w:rsidRDefault="000C4A77"/>
  </w:endnote>
  <w:endnote w:type="continuationNotice" w:id="1">
    <w:p w14:paraId="3FF74D02" w14:textId="77777777" w:rsidR="000C4A77" w:rsidRDefault="000C4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8A4F" w14:textId="0FC51C88" w:rsidR="008545AE" w:rsidRPr="00677C10" w:rsidRDefault="008545AE"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042ED5">
      <w:rPr>
        <w:b/>
        <w:noProof/>
        <w:sz w:val="18"/>
      </w:rPr>
      <w:t>4</w:t>
    </w:r>
    <w:r w:rsidRPr="00677C1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D64A" w14:textId="25900043" w:rsidR="008545AE" w:rsidRPr="00677C10" w:rsidRDefault="008545AE" w:rsidP="00677C10">
    <w:pPr>
      <w:pStyle w:val="Footer"/>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434719">
      <w:rPr>
        <w:b/>
        <w:noProof/>
        <w:sz w:val="18"/>
      </w:rPr>
      <w:t>3</w:t>
    </w:r>
    <w:r w:rsidRPr="00677C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E14A" w14:textId="77777777" w:rsidR="008545AE" w:rsidRPr="00677C10" w:rsidRDefault="008545AE" w:rsidP="00677C10">
    <w:pPr>
      <w:pStyle w:val="Footer"/>
    </w:pPr>
    <w:r>
      <w:rPr>
        <w:noProof/>
        <w:lang w:eastAsia="en-GB"/>
      </w:rPr>
      <mc:AlternateContent>
        <mc:Choice Requires="wps">
          <w:drawing>
            <wp:anchor distT="0" distB="0" distL="114300" distR="114300" simplePos="0" relativeHeight="251662336" behindDoc="0" locked="0" layoutInCell="1" allowOverlap="1" wp14:anchorId="5FB96413" wp14:editId="6641138D">
              <wp:simplePos x="0" y="0"/>
              <wp:positionH relativeFrom="margin">
                <wp:posOffset>-431800</wp:posOffset>
              </wp:positionH>
              <wp:positionV relativeFrom="margin">
                <wp:posOffset>0</wp:posOffset>
              </wp:positionV>
              <wp:extent cx="219075" cy="6124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2D5867D" w14:textId="59BB6695" w:rsidR="008545AE" w:rsidRPr="00677C10" w:rsidRDefault="008545AE"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042ED5">
                            <w:rPr>
                              <w:b/>
                              <w:noProof/>
                              <w:sz w:val="18"/>
                            </w:rPr>
                            <w:t>16</w:t>
                          </w:r>
                          <w:r w:rsidRPr="00677C10">
                            <w:rPr>
                              <w:b/>
                              <w:sz w:val="18"/>
                            </w:rPr>
                            <w:fldChar w:fldCharType="end"/>
                          </w:r>
                          <w:r>
                            <w:rPr>
                              <w:sz w:val="18"/>
                            </w:rPr>
                            <w:tab/>
                          </w:r>
                        </w:p>
                        <w:p w14:paraId="44952F78" w14:textId="77777777" w:rsidR="008545AE" w:rsidRDefault="008545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B96413" id="_x0000_t202" coordsize="21600,21600" o:spt="202" path="m,l,21600r21600,l21600,xe">
              <v:stroke joinstyle="miter"/>
              <v:path gradientshapeok="t" o:connecttype="rect"/>
            </v:shapetype>
            <v:shape id="Text Box 6"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JdVfIv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14:paraId="32D5867D" w14:textId="59BB6695" w:rsidR="008545AE" w:rsidRPr="00677C10" w:rsidRDefault="008545AE"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042ED5">
                      <w:rPr>
                        <w:b/>
                        <w:noProof/>
                        <w:sz w:val="18"/>
                      </w:rPr>
                      <w:t>16</w:t>
                    </w:r>
                    <w:r w:rsidRPr="00677C10">
                      <w:rPr>
                        <w:b/>
                        <w:sz w:val="18"/>
                      </w:rPr>
                      <w:fldChar w:fldCharType="end"/>
                    </w:r>
                    <w:r>
                      <w:rPr>
                        <w:sz w:val="18"/>
                      </w:rPr>
                      <w:tab/>
                    </w:r>
                  </w:p>
                  <w:p w14:paraId="44952F78" w14:textId="77777777" w:rsidR="008545AE" w:rsidRDefault="008545AE"/>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12F4" w14:textId="77777777" w:rsidR="008545AE" w:rsidRPr="00677C10" w:rsidRDefault="008545AE" w:rsidP="00677C10">
    <w:pPr>
      <w:pStyle w:val="Footer"/>
    </w:pPr>
    <w:r>
      <w:rPr>
        <w:noProof/>
        <w:lang w:eastAsia="en-GB"/>
      </w:rPr>
      <mc:AlternateContent>
        <mc:Choice Requires="wps">
          <w:drawing>
            <wp:anchor distT="0" distB="0" distL="114300" distR="114300" simplePos="0" relativeHeight="251660288" behindDoc="0" locked="0" layoutInCell="1" allowOverlap="1" wp14:anchorId="69980294" wp14:editId="07A7D95C">
              <wp:simplePos x="0" y="0"/>
              <wp:positionH relativeFrom="margin">
                <wp:posOffset>-431800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5CF66FE" w14:textId="6CDC53C6" w:rsidR="008545AE" w:rsidRPr="00677C10" w:rsidRDefault="008545AE" w:rsidP="00416560">
                          <w:pPr>
                            <w:pStyle w:val="Footer"/>
                            <w:shd w:val="clear" w:color="auto" w:fill="FFFFFF" w:themeFill="background1"/>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042ED5">
                            <w:rPr>
                              <w:b/>
                              <w:noProof/>
                              <w:sz w:val="18"/>
                            </w:rPr>
                            <w:t>15</w:t>
                          </w:r>
                          <w:r w:rsidRPr="00677C10">
                            <w:rPr>
                              <w:b/>
                              <w:sz w:val="18"/>
                            </w:rPr>
                            <w:fldChar w:fldCharType="end"/>
                          </w:r>
                        </w:p>
                        <w:p w14:paraId="50AED652" w14:textId="77777777" w:rsidR="008545AE" w:rsidRDefault="008545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980294" id="_x0000_t202" coordsize="21600,21600" o:spt="202" path="m,l,21600r21600,l21600,xe">
              <v:stroke joinstyle="miter"/>
              <v:path gradientshapeok="t" o:connecttype="rect"/>
            </v:shapetype>
            <v:shape id="Text Box 4" o:spid="_x0000_s1030"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w2QIAAD0GAAAOAAAAZHJzL2Uyb0RvYy54bWysVFFP2zAQfp+0/2D5faTtgI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Oee77D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14:paraId="15CF66FE" w14:textId="6CDC53C6" w:rsidR="008545AE" w:rsidRPr="00677C10" w:rsidRDefault="008545AE" w:rsidP="00416560">
                    <w:pPr>
                      <w:pStyle w:val="Footer"/>
                      <w:shd w:val="clear" w:color="auto" w:fill="FFFFFF" w:themeFill="background1"/>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042ED5">
                      <w:rPr>
                        <w:b/>
                        <w:noProof/>
                        <w:sz w:val="18"/>
                      </w:rPr>
                      <w:t>15</w:t>
                    </w:r>
                    <w:r w:rsidRPr="00677C10">
                      <w:rPr>
                        <w:b/>
                        <w:sz w:val="18"/>
                      </w:rPr>
                      <w:fldChar w:fldCharType="end"/>
                    </w:r>
                  </w:p>
                  <w:p w14:paraId="50AED652" w14:textId="77777777" w:rsidR="008545AE" w:rsidRDefault="008545A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5EFCD" w14:textId="77777777" w:rsidR="000C4A77" w:rsidRPr="000B175B" w:rsidRDefault="000C4A77" w:rsidP="000B175B">
      <w:pPr>
        <w:tabs>
          <w:tab w:val="right" w:pos="2155"/>
        </w:tabs>
        <w:spacing w:after="80"/>
        <w:ind w:left="680"/>
        <w:rPr>
          <w:u w:val="single"/>
        </w:rPr>
      </w:pPr>
      <w:r>
        <w:rPr>
          <w:u w:val="single"/>
        </w:rPr>
        <w:tab/>
      </w:r>
    </w:p>
  </w:footnote>
  <w:footnote w:type="continuationSeparator" w:id="0">
    <w:p w14:paraId="7EF4EBA2" w14:textId="77777777" w:rsidR="000C4A77" w:rsidRPr="00FC68B7" w:rsidRDefault="000C4A77" w:rsidP="00FC68B7">
      <w:pPr>
        <w:tabs>
          <w:tab w:val="left" w:pos="2155"/>
        </w:tabs>
        <w:spacing w:after="80"/>
        <w:ind w:left="680"/>
        <w:rPr>
          <w:u w:val="single"/>
        </w:rPr>
      </w:pPr>
      <w:r>
        <w:rPr>
          <w:u w:val="single"/>
        </w:rPr>
        <w:tab/>
      </w:r>
    </w:p>
  </w:footnote>
  <w:footnote w:type="continuationNotice" w:id="1">
    <w:p w14:paraId="518DFFD5" w14:textId="77777777" w:rsidR="000C4A77" w:rsidRDefault="000C4A77"/>
  </w:footnote>
  <w:footnote w:id="2">
    <w:p w14:paraId="63B91E1A" w14:textId="02B9B854" w:rsidR="008545AE" w:rsidRPr="00E16AC2" w:rsidRDefault="008545AE">
      <w:pPr>
        <w:pStyle w:val="FootnoteText"/>
        <w:rPr>
          <w:lang w:val="en-US" w:eastAsia="en-GB"/>
        </w:rPr>
      </w:pPr>
      <w:r>
        <w:rPr>
          <w:rStyle w:val="FootnoteReference"/>
        </w:rPr>
        <w:tab/>
      </w:r>
      <w:r w:rsidRPr="00E16AC2">
        <w:rPr>
          <w:rStyle w:val="FootnoteReference"/>
          <w:sz w:val="20"/>
          <w:vertAlign w:val="baseline"/>
        </w:rPr>
        <w:t>*</w:t>
      </w:r>
      <w:r>
        <w:rPr>
          <w:rStyle w:val="FootnoteReference"/>
          <w:sz w:val="20"/>
          <w:vertAlign w:val="baseline"/>
        </w:rPr>
        <w:tab/>
      </w:r>
      <w:r w:rsidRPr="00936E8B">
        <w:rPr>
          <w:lang w:val="en-US" w:eastAsia="en-GB"/>
        </w:rPr>
        <w:t xml:space="preserve">There have been no substantive changes made to the most recent version of </w:t>
      </w:r>
      <w:r>
        <w:rPr>
          <w:lang w:val="en-US" w:eastAsia="en-GB"/>
        </w:rPr>
        <w:t xml:space="preserve">the text, published as document </w:t>
      </w:r>
      <w:r w:rsidRPr="003D36DA">
        <w:rPr>
          <w:spacing w:val="-3"/>
          <w:shd w:val="clear" w:color="auto" w:fill="FFFFFF"/>
        </w:rPr>
        <w:t>ECE/MP.PP/WG.1/2017/L.</w:t>
      </w:r>
      <w:r>
        <w:rPr>
          <w:spacing w:val="-3"/>
          <w:shd w:val="clear" w:color="auto" w:fill="FFFFFF"/>
        </w:rPr>
        <w:t>5</w:t>
      </w:r>
      <w:r w:rsidRPr="00936E8B">
        <w:rPr>
          <w:spacing w:val="-3"/>
          <w:shd w:val="clear" w:color="auto" w:fill="FFFFFF"/>
        </w:rPr>
        <w:t xml:space="preserve">. </w:t>
      </w:r>
      <w:r w:rsidRPr="00936E8B">
        <w:rPr>
          <w:lang w:val="en-US" w:eastAsia="en-GB"/>
        </w:rPr>
        <w:t>The present document is therefore being submitted</w:t>
      </w:r>
      <w:r>
        <w:rPr>
          <w:lang w:val="en-US" w:eastAsia="en-GB"/>
        </w:rPr>
        <w:t xml:space="preserve"> for publication without formal </w:t>
      </w:r>
      <w:r w:rsidRPr="00936E8B">
        <w:rPr>
          <w:lang w:val="en-US" w:eastAsia="en-GB"/>
        </w:rPr>
        <w:t>editing.</w:t>
      </w:r>
    </w:p>
  </w:footnote>
  <w:footnote w:id="3">
    <w:p w14:paraId="6DCC334D" w14:textId="58BD8056" w:rsidR="008545AE" w:rsidRPr="00BF4B7D" w:rsidRDefault="008545AE" w:rsidP="00BF4B7D">
      <w:pPr>
        <w:pStyle w:val="FootnoteText"/>
        <w:rPr>
          <w:lang w:val="en-US"/>
        </w:rPr>
      </w:pPr>
      <w:r>
        <w:tab/>
      </w:r>
      <w:r>
        <w:rPr>
          <w:rStyle w:val="FootnoteReference"/>
        </w:rPr>
        <w:footnoteRef/>
      </w:r>
      <w:r>
        <w:tab/>
      </w:r>
      <w:r w:rsidRPr="00661A54">
        <w:t>ECE/MP.PP/2014/2/Add.1 and Corr.1, decision V/6, para. 9</w:t>
      </w:r>
      <w:r>
        <w:t xml:space="preserve">. </w:t>
      </w:r>
      <w:r>
        <w:rPr>
          <w:lang w:val="en-US"/>
        </w:rPr>
        <w:t xml:space="preserve">Available from </w:t>
      </w:r>
      <w:hyperlink r:id="rId1" w:anchor="/" w:history="1">
        <w:r w:rsidRPr="00B43AA1">
          <w:rPr>
            <w:rStyle w:val="Hyperlink"/>
            <w:lang w:val="en-US"/>
          </w:rPr>
          <w:t>http://www.unece.org/env/pp/aarhus/mop5_docs.html#/</w:t>
        </w:r>
      </w:hyperlink>
      <w:r>
        <w:rPr>
          <w:lang w:val="en-US"/>
        </w:rPr>
        <w:t>.</w:t>
      </w:r>
    </w:p>
  </w:footnote>
  <w:footnote w:id="4">
    <w:p w14:paraId="486AFDBF" w14:textId="2855B152" w:rsidR="008545AE" w:rsidRPr="00BF4B7D" w:rsidRDefault="008545AE" w:rsidP="006F1810">
      <w:pPr>
        <w:pStyle w:val="FootnoteText"/>
        <w:tabs>
          <w:tab w:val="clear" w:pos="1021"/>
          <w:tab w:val="right" w:pos="1020"/>
        </w:tabs>
        <w:rPr>
          <w:lang w:val="fr-CH"/>
        </w:rPr>
      </w:pPr>
      <w:r>
        <w:tab/>
      </w:r>
      <w:r>
        <w:rPr>
          <w:rStyle w:val="FootnoteReference"/>
        </w:rPr>
        <w:footnoteRef/>
      </w:r>
      <w:r>
        <w:tab/>
        <w:t>I</w:t>
      </w:r>
      <w:r w:rsidRPr="001C6F55">
        <w:t>bid., decision V/7, para. 10</w:t>
      </w:r>
      <w:r>
        <w:t>.</w:t>
      </w:r>
    </w:p>
  </w:footnote>
  <w:footnote w:id="5">
    <w:p w14:paraId="76111810" w14:textId="30A0F80F" w:rsidR="008545AE" w:rsidRPr="00ED4D9C" w:rsidRDefault="008545AE" w:rsidP="004F58A3">
      <w:pPr>
        <w:pStyle w:val="FootnoteText"/>
        <w:rPr>
          <w:lang w:val="en-US"/>
        </w:rPr>
      </w:pPr>
      <w:r>
        <w:tab/>
      </w:r>
      <w:r>
        <w:rPr>
          <w:rStyle w:val="FootnoteReference"/>
        </w:rPr>
        <w:footnoteRef/>
      </w:r>
      <w:r>
        <w:tab/>
        <w:t xml:space="preserve">The primary function of the prioritization indicated in paragraphs 7 and 8, apart from explaining and reflecting the </w:t>
      </w:r>
      <w:r w:rsidRPr="004F58A3">
        <w:t>proposed</w:t>
      </w:r>
      <w:r>
        <w:t xml:space="preserve"> allocation of resources in the annexes, is to provide guidance in situations in which there is a significant discrepancy between the actual income and the estimated financial requirements. If there is a significant shortfall in resources, then savings need to be made, and the prioritization provides guidance as to where those savings should be made. If there are surplus resources that are not earmarked, then the prioritization provides guidance as to how that surplus may be used. If the resources available closely match the estimated requirements set out in the annexes, the resources can simply be applied as indicated therein, i.e., there is no need for any further exercise of prioritization.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DE48" w14:textId="33382521" w:rsidR="008545AE" w:rsidRPr="00677C10" w:rsidRDefault="008545AE">
    <w:pPr>
      <w:pStyle w:val="Header"/>
    </w:pPr>
    <w:r>
      <w:t>ECE/MP.PP/2017/12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81C4" w14:textId="31464C87" w:rsidR="008545AE" w:rsidRPr="00677C10" w:rsidRDefault="008545AE" w:rsidP="00677C10">
    <w:pPr>
      <w:pStyle w:val="Header"/>
      <w:jc w:val="right"/>
    </w:pPr>
    <w:r>
      <w:t>ECE/MP.PP/2017/12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0EC7" w14:textId="77777777" w:rsidR="008545AE" w:rsidRPr="00677C10" w:rsidRDefault="008545AE" w:rsidP="00677C10">
    <w:r>
      <w:rPr>
        <w:noProof/>
        <w:lang w:eastAsia="en-GB"/>
      </w:rPr>
      <mc:AlternateContent>
        <mc:Choice Requires="wps">
          <w:drawing>
            <wp:anchor distT="0" distB="0" distL="114300" distR="114300" simplePos="0" relativeHeight="251661312" behindDoc="0" locked="0" layoutInCell="1" allowOverlap="1" wp14:anchorId="20F0C5D4" wp14:editId="4FE22A62">
              <wp:simplePos x="0" y="0"/>
              <wp:positionH relativeFrom="page">
                <wp:posOffset>9791700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4C12513B" w14:textId="558FB358" w:rsidR="008545AE" w:rsidRPr="00677C10" w:rsidRDefault="008545AE" w:rsidP="00677C10">
                          <w:pPr>
                            <w:pStyle w:val="Header"/>
                          </w:pPr>
                          <w:r>
                            <w:t>ECE/MP.PP/2017/12</w:t>
                          </w:r>
                        </w:p>
                        <w:p w14:paraId="75C31D85" w14:textId="77777777" w:rsidR="008545AE" w:rsidRDefault="008545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F0C5D4" id="_x0000_t202" coordsize="21600,21600" o:spt="202" path="m,l,21600r21600,l21600,xe">
              <v:stroke joinstyle="miter"/>
              <v:path gradientshapeok="t" o:connecttype="rect"/>
            </v:shapetype>
            <v:shape id="Text Box 5"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C+bB3W0wIAADY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14:paraId="4C12513B" w14:textId="558FB358" w:rsidR="008545AE" w:rsidRPr="00677C10" w:rsidRDefault="008545AE" w:rsidP="00677C10">
                    <w:pPr>
                      <w:pStyle w:val="Header"/>
                    </w:pPr>
                    <w:r>
                      <w:t>ECE/MP.PP/2017/12</w:t>
                    </w:r>
                  </w:p>
                  <w:p w14:paraId="75C31D85" w14:textId="77777777" w:rsidR="008545AE" w:rsidRDefault="008545A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05A6" w14:textId="77777777" w:rsidR="008545AE" w:rsidRPr="00677C10" w:rsidRDefault="008545AE" w:rsidP="00677C10">
    <w:r>
      <w:rPr>
        <w:noProof/>
        <w:lang w:eastAsia="en-GB"/>
      </w:rPr>
      <mc:AlternateContent>
        <mc:Choice Requires="wps">
          <w:drawing>
            <wp:anchor distT="0" distB="0" distL="114300" distR="114300" simplePos="0" relativeHeight="251659264" behindDoc="0" locked="0" layoutInCell="1" allowOverlap="1" wp14:anchorId="3280DFAC" wp14:editId="15119CCF">
              <wp:simplePos x="0" y="0"/>
              <wp:positionH relativeFrom="page">
                <wp:posOffset>9791700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EDADCED" w14:textId="2BB5A79F" w:rsidR="008545AE" w:rsidRPr="00677C10" w:rsidRDefault="008545AE" w:rsidP="00A03E6A">
                          <w:pPr>
                            <w:pStyle w:val="Header"/>
                            <w:pBdr>
                              <w:bottom w:val="single" w:sz="4" w:space="1" w:color="auto"/>
                            </w:pBdr>
                            <w:jc w:val="right"/>
                          </w:pPr>
                          <w:r>
                            <w:t>ECE/MP.PP/2017/12</w:t>
                          </w:r>
                        </w:p>
                        <w:p w14:paraId="2D5A60F1" w14:textId="77777777" w:rsidR="008545AE" w:rsidRPr="00A03E6A" w:rsidRDefault="008545AE" w:rsidP="00A03E6A">
                          <w:pPr>
                            <w:rPr>
                              <w14:textOutline w14:w="6350" w14:cap="rnd" w14:cmpd="sng" w14:algn="ctr">
                                <w14:solidFill>
                                  <w14:srgbClr w14:val="000000"/>
                                </w14:solidFill>
                                <w14:prstDash w14:val="solid"/>
                                <w14:bevel/>
                              </w14:textOutline>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80DFAC" id="_x0000_t202" coordsize="21600,21600" o:spt="202" path="m,l,21600r21600,l21600,xe">
              <v:stroke joinstyle="miter"/>
              <v:path gradientshapeok="t" o:connecttype="rect"/>
            </v:shapetype>
            <v:shape id="Text Box 3" o:spid="_x0000_s1028"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w72AIAAD0GAAAOAAAAZHJzL2Uyb0RvYy54bWysVFFP2zAQfp+0/2D5faQtg4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" fillcolor="white [3212]" stroked="f">
              <v:stroke joinstyle="round"/>
              <v:path arrowok="t"/>
              <v:textbox style="layout-flow:vertical" inset="0,0,0,0">
                <w:txbxContent>
                  <w:p w14:paraId="7EDADCED" w14:textId="2BB5A79F" w:rsidR="008545AE" w:rsidRPr="00677C10" w:rsidRDefault="008545AE" w:rsidP="00A03E6A">
                    <w:pPr>
                      <w:pStyle w:val="Header"/>
                      <w:pBdr>
                        <w:bottom w:val="single" w:sz="4" w:space="1" w:color="auto"/>
                      </w:pBdr>
                      <w:jc w:val="right"/>
                    </w:pPr>
                    <w:r>
                      <w:t>ECE/MP.PP/2017/12</w:t>
                    </w:r>
                  </w:p>
                  <w:p w14:paraId="2D5A60F1" w14:textId="77777777" w:rsidR="008545AE" w:rsidRPr="00A03E6A" w:rsidRDefault="008545AE" w:rsidP="00A03E6A">
                    <w:pPr>
                      <w:rPr>
                        <w14:textOutline w14:w="6350" w14:cap="rnd" w14:cmpd="sng" w14:algn="ctr">
                          <w14:solidFill>
                            <w14:srgbClr w14:val="000000"/>
                          </w14:solidFill>
                          <w14:prstDash w14:val="solid"/>
                          <w14:bevel/>
                        </w14:textOutline>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DE27" w14:textId="77777777" w:rsidR="008545AE" w:rsidRDefault="00854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2C720B"/>
    <w:multiLevelType w:val="hybridMultilevel"/>
    <w:tmpl w:val="F0408E54"/>
    <w:lvl w:ilvl="0" w:tplc="BB34386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10"/>
    <w:rsid w:val="00001335"/>
    <w:rsid w:val="00021F99"/>
    <w:rsid w:val="00025A3B"/>
    <w:rsid w:val="00034E53"/>
    <w:rsid w:val="00037EF1"/>
    <w:rsid w:val="00042ED5"/>
    <w:rsid w:val="0004438C"/>
    <w:rsid w:val="000463DC"/>
    <w:rsid w:val="00046B1F"/>
    <w:rsid w:val="00050F6B"/>
    <w:rsid w:val="00051E84"/>
    <w:rsid w:val="00057E97"/>
    <w:rsid w:val="0006415F"/>
    <w:rsid w:val="00072C8C"/>
    <w:rsid w:val="000733B5"/>
    <w:rsid w:val="000805DC"/>
    <w:rsid w:val="00081815"/>
    <w:rsid w:val="000931C0"/>
    <w:rsid w:val="00094C36"/>
    <w:rsid w:val="000966ED"/>
    <w:rsid w:val="000A265B"/>
    <w:rsid w:val="000A73BE"/>
    <w:rsid w:val="000B0595"/>
    <w:rsid w:val="000B175B"/>
    <w:rsid w:val="000B3A0F"/>
    <w:rsid w:val="000B4EF7"/>
    <w:rsid w:val="000B78EE"/>
    <w:rsid w:val="000C25C6"/>
    <w:rsid w:val="000C2C03"/>
    <w:rsid w:val="000C2D2E"/>
    <w:rsid w:val="000C4A77"/>
    <w:rsid w:val="000D3343"/>
    <w:rsid w:val="000D359F"/>
    <w:rsid w:val="000D4C87"/>
    <w:rsid w:val="000D5CBE"/>
    <w:rsid w:val="000E0415"/>
    <w:rsid w:val="000E41F8"/>
    <w:rsid w:val="000E6F22"/>
    <w:rsid w:val="000F2264"/>
    <w:rsid w:val="001103AA"/>
    <w:rsid w:val="0011666B"/>
    <w:rsid w:val="0013371C"/>
    <w:rsid w:val="00152FA8"/>
    <w:rsid w:val="00154FD9"/>
    <w:rsid w:val="00165F3A"/>
    <w:rsid w:val="00191C89"/>
    <w:rsid w:val="001969F4"/>
    <w:rsid w:val="001A3336"/>
    <w:rsid w:val="001A382C"/>
    <w:rsid w:val="001B334B"/>
    <w:rsid w:val="001B4B04"/>
    <w:rsid w:val="001C3DDE"/>
    <w:rsid w:val="001C6663"/>
    <w:rsid w:val="001C6F55"/>
    <w:rsid w:val="001C7895"/>
    <w:rsid w:val="001C7A69"/>
    <w:rsid w:val="001D0C8C"/>
    <w:rsid w:val="001D1419"/>
    <w:rsid w:val="001D26DF"/>
    <w:rsid w:val="001D3A03"/>
    <w:rsid w:val="001E71D1"/>
    <w:rsid w:val="001E7B67"/>
    <w:rsid w:val="001F343F"/>
    <w:rsid w:val="001F78E8"/>
    <w:rsid w:val="00202DA8"/>
    <w:rsid w:val="00211E0B"/>
    <w:rsid w:val="00212530"/>
    <w:rsid w:val="00222E92"/>
    <w:rsid w:val="00230465"/>
    <w:rsid w:val="00230C33"/>
    <w:rsid w:val="00231696"/>
    <w:rsid w:val="00243C6E"/>
    <w:rsid w:val="0024767E"/>
    <w:rsid w:val="0024772E"/>
    <w:rsid w:val="00247DDE"/>
    <w:rsid w:val="00264F71"/>
    <w:rsid w:val="00267F5F"/>
    <w:rsid w:val="002718C2"/>
    <w:rsid w:val="002756D4"/>
    <w:rsid w:val="0027705B"/>
    <w:rsid w:val="00277F7C"/>
    <w:rsid w:val="00281B90"/>
    <w:rsid w:val="00286B4D"/>
    <w:rsid w:val="00295572"/>
    <w:rsid w:val="002955A0"/>
    <w:rsid w:val="002A1187"/>
    <w:rsid w:val="002A286E"/>
    <w:rsid w:val="002B07E1"/>
    <w:rsid w:val="002C43E1"/>
    <w:rsid w:val="002C56AE"/>
    <w:rsid w:val="002D0D5E"/>
    <w:rsid w:val="002D0E7C"/>
    <w:rsid w:val="002D4643"/>
    <w:rsid w:val="002D5E02"/>
    <w:rsid w:val="002D7591"/>
    <w:rsid w:val="002E563E"/>
    <w:rsid w:val="002F175C"/>
    <w:rsid w:val="002F2B7D"/>
    <w:rsid w:val="002F5AA0"/>
    <w:rsid w:val="00302E18"/>
    <w:rsid w:val="00303CB9"/>
    <w:rsid w:val="00304F2D"/>
    <w:rsid w:val="003229D8"/>
    <w:rsid w:val="003232AD"/>
    <w:rsid w:val="00327692"/>
    <w:rsid w:val="00331B21"/>
    <w:rsid w:val="00335C1B"/>
    <w:rsid w:val="00337589"/>
    <w:rsid w:val="00342CFF"/>
    <w:rsid w:val="0035139A"/>
    <w:rsid w:val="00352709"/>
    <w:rsid w:val="00356121"/>
    <w:rsid w:val="003619B5"/>
    <w:rsid w:val="00365763"/>
    <w:rsid w:val="00367ECC"/>
    <w:rsid w:val="00371178"/>
    <w:rsid w:val="00372BE3"/>
    <w:rsid w:val="00392A4D"/>
    <w:rsid w:val="00392E47"/>
    <w:rsid w:val="0039404C"/>
    <w:rsid w:val="00395F14"/>
    <w:rsid w:val="003A1515"/>
    <w:rsid w:val="003A30B3"/>
    <w:rsid w:val="003A6810"/>
    <w:rsid w:val="003A6A82"/>
    <w:rsid w:val="003B4680"/>
    <w:rsid w:val="003C2CC4"/>
    <w:rsid w:val="003C5BF9"/>
    <w:rsid w:val="003D4B23"/>
    <w:rsid w:val="003D782D"/>
    <w:rsid w:val="003D791F"/>
    <w:rsid w:val="003E2568"/>
    <w:rsid w:val="003F2EF4"/>
    <w:rsid w:val="003F6C09"/>
    <w:rsid w:val="00410C89"/>
    <w:rsid w:val="00416560"/>
    <w:rsid w:val="00422E03"/>
    <w:rsid w:val="0042530B"/>
    <w:rsid w:val="00426B9B"/>
    <w:rsid w:val="00427F99"/>
    <w:rsid w:val="0043245D"/>
    <w:rsid w:val="004325CB"/>
    <w:rsid w:val="00434719"/>
    <w:rsid w:val="00436788"/>
    <w:rsid w:val="00442A83"/>
    <w:rsid w:val="00445939"/>
    <w:rsid w:val="004473A1"/>
    <w:rsid w:val="0045495B"/>
    <w:rsid w:val="00454FA7"/>
    <w:rsid w:val="0045642F"/>
    <w:rsid w:val="00461C73"/>
    <w:rsid w:val="00466275"/>
    <w:rsid w:val="00472C55"/>
    <w:rsid w:val="0047628D"/>
    <w:rsid w:val="004778E2"/>
    <w:rsid w:val="00477ECC"/>
    <w:rsid w:val="0048397A"/>
    <w:rsid w:val="00483BB6"/>
    <w:rsid w:val="00485CBB"/>
    <w:rsid w:val="004866B7"/>
    <w:rsid w:val="00492753"/>
    <w:rsid w:val="00496227"/>
    <w:rsid w:val="004B4125"/>
    <w:rsid w:val="004C1D32"/>
    <w:rsid w:val="004C1E99"/>
    <w:rsid w:val="004C2461"/>
    <w:rsid w:val="004C27C7"/>
    <w:rsid w:val="004C2A57"/>
    <w:rsid w:val="004C7462"/>
    <w:rsid w:val="004E520A"/>
    <w:rsid w:val="004E53DA"/>
    <w:rsid w:val="004E77B2"/>
    <w:rsid w:val="004E7DE7"/>
    <w:rsid w:val="004F0AB7"/>
    <w:rsid w:val="004F370B"/>
    <w:rsid w:val="004F58A3"/>
    <w:rsid w:val="00503879"/>
    <w:rsid w:val="005046ED"/>
    <w:rsid w:val="00504B2D"/>
    <w:rsid w:val="00506E9E"/>
    <w:rsid w:val="00511E34"/>
    <w:rsid w:val="00512379"/>
    <w:rsid w:val="0052136D"/>
    <w:rsid w:val="00522896"/>
    <w:rsid w:val="005247FE"/>
    <w:rsid w:val="0052775E"/>
    <w:rsid w:val="005321FD"/>
    <w:rsid w:val="00534246"/>
    <w:rsid w:val="00537B3A"/>
    <w:rsid w:val="00540BDB"/>
    <w:rsid w:val="005420F2"/>
    <w:rsid w:val="00543B63"/>
    <w:rsid w:val="00553D11"/>
    <w:rsid w:val="005628B6"/>
    <w:rsid w:val="0056727C"/>
    <w:rsid w:val="00571BC8"/>
    <w:rsid w:val="00581E82"/>
    <w:rsid w:val="005970E7"/>
    <w:rsid w:val="0059724D"/>
    <w:rsid w:val="005B3DB3"/>
    <w:rsid w:val="005B4E13"/>
    <w:rsid w:val="005C23A2"/>
    <w:rsid w:val="005C342F"/>
    <w:rsid w:val="005C4DEC"/>
    <w:rsid w:val="005C6E6B"/>
    <w:rsid w:val="005D2609"/>
    <w:rsid w:val="005D4BF6"/>
    <w:rsid w:val="005F02CE"/>
    <w:rsid w:val="005F321C"/>
    <w:rsid w:val="005F7B75"/>
    <w:rsid w:val="006001EE"/>
    <w:rsid w:val="0060248B"/>
    <w:rsid w:val="0060337A"/>
    <w:rsid w:val="00603C80"/>
    <w:rsid w:val="00603CCF"/>
    <w:rsid w:val="00605042"/>
    <w:rsid w:val="00606C4F"/>
    <w:rsid w:val="00611FC4"/>
    <w:rsid w:val="00612D9C"/>
    <w:rsid w:val="0061309D"/>
    <w:rsid w:val="006146C2"/>
    <w:rsid w:val="006176FB"/>
    <w:rsid w:val="0062495D"/>
    <w:rsid w:val="00636BCB"/>
    <w:rsid w:val="00640B26"/>
    <w:rsid w:val="00641D37"/>
    <w:rsid w:val="00652D0A"/>
    <w:rsid w:val="006567F3"/>
    <w:rsid w:val="006567F7"/>
    <w:rsid w:val="006616A5"/>
    <w:rsid w:val="00661A54"/>
    <w:rsid w:val="00661E4B"/>
    <w:rsid w:val="00662BB6"/>
    <w:rsid w:val="006661F3"/>
    <w:rsid w:val="0066628D"/>
    <w:rsid w:val="00670652"/>
    <w:rsid w:val="00675C34"/>
    <w:rsid w:val="00676606"/>
    <w:rsid w:val="00677C10"/>
    <w:rsid w:val="006844A1"/>
    <w:rsid w:val="006844CB"/>
    <w:rsid w:val="00684C21"/>
    <w:rsid w:val="00686CD8"/>
    <w:rsid w:val="006A2530"/>
    <w:rsid w:val="006A524A"/>
    <w:rsid w:val="006B5F42"/>
    <w:rsid w:val="006C034B"/>
    <w:rsid w:val="006C3589"/>
    <w:rsid w:val="006C6C89"/>
    <w:rsid w:val="006D37AF"/>
    <w:rsid w:val="006D51D0"/>
    <w:rsid w:val="006D54A2"/>
    <w:rsid w:val="006D5FB9"/>
    <w:rsid w:val="006E012F"/>
    <w:rsid w:val="006E1167"/>
    <w:rsid w:val="006E3010"/>
    <w:rsid w:val="006E44AE"/>
    <w:rsid w:val="006E564B"/>
    <w:rsid w:val="006E7191"/>
    <w:rsid w:val="006F1810"/>
    <w:rsid w:val="006F29BA"/>
    <w:rsid w:val="006F3D9D"/>
    <w:rsid w:val="006F4FC7"/>
    <w:rsid w:val="006F7568"/>
    <w:rsid w:val="00703577"/>
    <w:rsid w:val="00705894"/>
    <w:rsid w:val="007178ED"/>
    <w:rsid w:val="00723119"/>
    <w:rsid w:val="0072632A"/>
    <w:rsid w:val="007327D5"/>
    <w:rsid w:val="00733816"/>
    <w:rsid w:val="00736FDB"/>
    <w:rsid w:val="0076247B"/>
    <w:rsid w:val="007629C8"/>
    <w:rsid w:val="0077047D"/>
    <w:rsid w:val="007707F8"/>
    <w:rsid w:val="007835DA"/>
    <w:rsid w:val="00790BCD"/>
    <w:rsid w:val="00791E33"/>
    <w:rsid w:val="007936B1"/>
    <w:rsid w:val="007A6884"/>
    <w:rsid w:val="007A7F48"/>
    <w:rsid w:val="007B5EA3"/>
    <w:rsid w:val="007B6BA5"/>
    <w:rsid w:val="007C3390"/>
    <w:rsid w:val="007C4F4B"/>
    <w:rsid w:val="007E01E9"/>
    <w:rsid w:val="007E04A8"/>
    <w:rsid w:val="007E63F3"/>
    <w:rsid w:val="007F3414"/>
    <w:rsid w:val="007F6611"/>
    <w:rsid w:val="007F7DAA"/>
    <w:rsid w:val="00801226"/>
    <w:rsid w:val="00811920"/>
    <w:rsid w:val="008131D7"/>
    <w:rsid w:val="00815AD0"/>
    <w:rsid w:val="008204DC"/>
    <w:rsid w:val="00822DDB"/>
    <w:rsid w:val="008242D7"/>
    <w:rsid w:val="008257B1"/>
    <w:rsid w:val="00832334"/>
    <w:rsid w:val="00835DBD"/>
    <w:rsid w:val="00837F8C"/>
    <w:rsid w:val="00843767"/>
    <w:rsid w:val="00847A30"/>
    <w:rsid w:val="008545AE"/>
    <w:rsid w:val="008555A1"/>
    <w:rsid w:val="008601AA"/>
    <w:rsid w:val="00863401"/>
    <w:rsid w:val="00864FB0"/>
    <w:rsid w:val="008679D9"/>
    <w:rsid w:val="0087321B"/>
    <w:rsid w:val="008878DE"/>
    <w:rsid w:val="00894205"/>
    <w:rsid w:val="008979B1"/>
    <w:rsid w:val="008A069B"/>
    <w:rsid w:val="008A35DE"/>
    <w:rsid w:val="008A6B25"/>
    <w:rsid w:val="008A6C4F"/>
    <w:rsid w:val="008B2335"/>
    <w:rsid w:val="008C2B74"/>
    <w:rsid w:val="008D230B"/>
    <w:rsid w:val="008D2FF2"/>
    <w:rsid w:val="008D74D1"/>
    <w:rsid w:val="008E0678"/>
    <w:rsid w:val="008E346E"/>
    <w:rsid w:val="008E7D9C"/>
    <w:rsid w:val="008F3251"/>
    <w:rsid w:val="00904961"/>
    <w:rsid w:val="00907B1C"/>
    <w:rsid w:val="009114E0"/>
    <w:rsid w:val="009223CA"/>
    <w:rsid w:val="00924C45"/>
    <w:rsid w:val="00925477"/>
    <w:rsid w:val="00940F93"/>
    <w:rsid w:val="00947302"/>
    <w:rsid w:val="0096706C"/>
    <w:rsid w:val="009760F3"/>
    <w:rsid w:val="00976CFB"/>
    <w:rsid w:val="009860C3"/>
    <w:rsid w:val="009A0830"/>
    <w:rsid w:val="009A0E8D"/>
    <w:rsid w:val="009A612E"/>
    <w:rsid w:val="009B26E7"/>
    <w:rsid w:val="009B60F3"/>
    <w:rsid w:val="009D7DEC"/>
    <w:rsid w:val="009F44DD"/>
    <w:rsid w:val="00A00697"/>
    <w:rsid w:val="00A00A3F"/>
    <w:rsid w:val="00A01489"/>
    <w:rsid w:val="00A02F09"/>
    <w:rsid w:val="00A033E7"/>
    <w:rsid w:val="00A03E6A"/>
    <w:rsid w:val="00A04853"/>
    <w:rsid w:val="00A0632C"/>
    <w:rsid w:val="00A17244"/>
    <w:rsid w:val="00A30262"/>
    <w:rsid w:val="00A3026E"/>
    <w:rsid w:val="00A319B4"/>
    <w:rsid w:val="00A32268"/>
    <w:rsid w:val="00A338F1"/>
    <w:rsid w:val="00A34A08"/>
    <w:rsid w:val="00A35BE0"/>
    <w:rsid w:val="00A368A0"/>
    <w:rsid w:val="00A50746"/>
    <w:rsid w:val="00A624F2"/>
    <w:rsid w:val="00A65569"/>
    <w:rsid w:val="00A72F22"/>
    <w:rsid w:val="00A7360F"/>
    <w:rsid w:val="00A748A6"/>
    <w:rsid w:val="00A74D92"/>
    <w:rsid w:val="00A769F4"/>
    <w:rsid w:val="00A76E51"/>
    <w:rsid w:val="00A776B4"/>
    <w:rsid w:val="00A80C51"/>
    <w:rsid w:val="00A87DBB"/>
    <w:rsid w:val="00A919D7"/>
    <w:rsid w:val="00A92B33"/>
    <w:rsid w:val="00A94361"/>
    <w:rsid w:val="00AA1AE3"/>
    <w:rsid w:val="00AA293C"/>
    <w:rsid w:val="00AA6CEA"/>
    <w:rsid w:val="00AA6FB2"/>
    <w:rsid w:val="00AB2822"/>
    <w:rsid w:val="00AD081D"/>
    <w:rsid w:val="00AD55BA"/>
    <w:rsid w:val="00AE3C83"/>
    <w:rsid w:val="00AF6022"/>
    <w:rsid w:val="00B16116"/>
    <w:rsid w:val="00B30179"/>
    <w:rsid w:val="00B37962"/>
    <w:rsid w:val="00B421C1"/>
    <w:rsid w:val="00B50BBC"/>
    <w:rsid w:val="00B54BCA"/>
    <w:rsid w:val="00B55C71"/>
    <w:rsid w:val="00B56DAF"/>
    <w:rsid w:val="00B56E4A"/>
    <w:rsid w:val="00B56E9C"/>
    <w:rsid w:val="00B57854"/>
    <w:rsid w:val="00B57B22"/>
    <w:rsid w:val="00B64B1F"/>
    <w:rsid w:val="00B6553F"/>
    <w:rsid w:val="00B67999"/>
    <w:rsid w:val="00B75FB2"/>
    <w:rsid w:val="00B76377"/>
    <w:rsid w:val="00B77D05"/>
    <w:rsid w:val="00B77DA0"/>
    <w:rsid w:val="00B81206"/>
    <w:rsid w:val="00B81E12"/>
    <w:rsid w:val="00B83620"/>
    <w:rsid w:val="00B96F30"/>
    <w:rsid w:val="00BB30DD"/>
    <w:rsid w:val="00BC10FC"/>
    <w:rsid w:val="00BC3FA0"/>
    <w:rsid w:val="00BC4AB0"/>
    <w:rsid w:val="00BC74E9"/>
    <w:rsid w:val="00BD013E"/>
    <w:rsid w:val="00BD6C52"/>
    <w:rsid w:val="00BE0E0D"/>
    <w:rsid w:val="00BF0071"/>
    <w:rsid w:val="00BF24B6"/>
    <w:rsid w:val="00BF4B7D"/>
    <w:rsid w:val="00BF68A8"/>
    <w:rsid w:val="00C02970"/>
    <w:rsid w:val="00C03A7B"/>
    <w:rsid w:val="00C11A03"/>
    <w:rsid w:val="00C12BBE"/>
    <w:rsid w:val="00C15A04"/>
    <w:rsid w:val="00C22C0C"/>
    <w:rsid w:val="00C26412"/>
    <w:rsid w:val="00C34263"/>
    <w:rsid w:val="00C35F1F"/>
    <w:rsid w:val="00C415AD"/>
    <w:rsid w:val="00C4527F"/>
    <w:rsid w:val="00C463DD"/>
    <w:rsid w:val="00C4696F"/>
    <w:rsid w:val="00C4724C"/>
    <w:rsid w:val="00C543D3"/>
    <w:rsid w:val="00C629A0"/>
    <w:rsid w:val="00C63517"/>
    <w:rsid w:val="00C64629"/>
    <w:rsid w:val="00C65F15"/>
    <w:rsid w:val="00C72A32"/>
    <w:rsid w:val="00C745C3"/>
    <w:rsid w:val="00C80A82"/>
    <w:rsid w:val="00C82B5A"/>
    <w:rsid w:val="00C869A5"/>
    <w:rsid w:val="00C916E9"/>
    <w:rsid w:val="00C96DF2"/>
    <w:rsid w:val="00CA0FD2"/>
    <w:rsid w:val="00CA118A"/>
    <w:rsid w:val="00CB0786"/>
    <w:rsid w:val="00CB3E03"/>
    <w:rsid w:val="00CC0154"/>
    <w:rsid w:val="00CC5A26"/>
    <w:rsid w:val="00CD52FF"/>
    <w:rsid w:val="00CD6B77"/>
    <w:rsid w:val="00CE4A8F"/>
    <w:rsid w:val="00CF36FF"/>
    <w:rsid w:val="00CF6BF0"/>
    <w:rsid w:val="00D01409"/>
    <w:rsid w:val="00D02901"/>
    <w:rsid w:val="00D10099"/>
    <w:rsid w:val="00D11CF3"/>
    <w:rsid w:val="00D2031B"/>
    <w:rsid w:val="00D21E2C"/>
    <w:rsid w:val="00D25FE2"/>
    <w:rsid w:val="00D309C9"/>
    <w:rsid w:val="00D35F26"/>
    <w:rsid w:val="00D40169"/>
    <w:rsid w:val="00D42DEF"/>
    <w:rsid w:val="00D43252"/>
    <w:rsid w:val="00D43313"/>
    <w:rsid w:val="00D44F86"/>
    <w:rsid w:val="00D47EEA"/>
    <w:rsid w:val="00D52B66"/>
    <w:rsid w:val="00D54ECB"/>
    <w:rsid w:val="00D55BB9"/>
    <w:rsid w:val="00D57568"/>
    <w:rsid w:val="00D71183"/>
    <w:rsid w:val="00D71303"/>
    <w:rsid w:val="00D71BBE"/>
    <w:rsid w:val="00D74542"/>
    <w:rsid w:val="00D75081"/>
    <w:rsid w:val="00D757E3"/>
    <w:rsid w:val="00D773DF"/>
    <w:rsid w:val="00D838E6"/>
    <w:rsid w:val="00D87046"/>
    <w:rsid w:val="00D90DB9"/>
    <w:rsid w:val="00D91F55"/>
    <w:rsid w:val="00D95303"/>
    <w:rsid w:val="00D9616A"/>
    <w:rsid w:val="00D978C6"/>
    <w:rsid w:val="00DA1F89"/>
    <w:rsid w:val="00DA2113"/>
    <w:rsid w:val="00DA3244"/>
    <w:rsid w:val="00DA3C1C"/>
    <w:rsid w:val="00DA7C42"/>
    <w:rsid w:val="00DB137C"/>
    <w:rsid w:val="00DC1B45"/>
    <w:rsid w:val="00DC346C"/>
    <w:rsid w:val="00DC3D90"/>
    <w:rsid w:val="00DC4A09"/>
    <w:rsid w:val="00DC5061"/>
    <w:rsid w:val="00DD63F1"/>
    <w:rsid w:val="00DE0569"/>
    <w:rsid w:val="00DF0678"/>
    <w:rsid w:val="00DF3A8C"/>
    <w:rsid w:val="00E046DF"/>
    <w:rsid w:val="00E14D98"/>
    <w:rsid w:val="00E16AC2"/>
    <w:rsid w:val="00E27346"/>
    <w:rsid w:val="00E314B5"/>
    <w:rsid w:val="00E43E3E"/>
    <w:rsid w:val="00E45763"/>
    <w:rsid w:val="00E45C08"/>
    <w:rsid w:val="00E47B1A"/>
    <w:rsid w:val="00E50508"/>
    <w:rsid w:val="00E520AD"/>
    <w:rsid w:val="00E55EC6"/>
    <w:rsid w:val="00E71BC8"/>
    <w:rsid w:val="00E7260F"/>
    <w:rsid w:val="00E73F5D"/>
    <w:rsid w:val="00E77E4E"/>
    <w:rsid w:val="00E84025"/>
    <w:rsid w:val="00E869A9"/>
    <w:rsid w:val="00E96630"/>
    <w:rsid w:val="00E96C80"/>
    <w:rsid w:val="00EA2B15"/>
    <w:rsid w:val="00EB0946"/>
    <w:rsid w:val="00EB102E"/>
    <w:rsid w:val="00EC0340"/>
    <w:rsid w:val="00EC045E"/>
    <w:rsid w:val="00EC34CE"/>
    <w:rsid w:val="00ED211C"/>
    <w:rsid w:val="00ED7A2A"/>
    <w:rsid w:val="00EF1D7F"/>
    <w:rsid w:val="00EF32D7"/>
    <w:rsid w:val="00EF5F6A"/>
    <w:rsid w:val="00F006F0"/>
    <w:rsid w:val="00F12527"/>
    <w:rsid w:val="00F2356B"/>
    <w:rsid w:val="00F26792"/>
    <w:rsid w:val="00F31E5F"/>
    <w:rsid w:val="00F32B02"/>
    <w:rsid w:val="00F46AEB"/>
    <w:rsid w:val="00F5030A"/>
    <w:rsid w:val="00F51721"/>
    <w:rsid w:val="00F54A56"/>
    <w:rsid w:val="00F57BB8"/>
    <w:rsid w:val="00F6100A"/>
    <w:rsid w:val="00F73F6F"/>
    <w:rsid w:val="00F77300"/>
    <w:rsid w:val="00F82808"/>
    <w:rsid w:val="00F91DE1"/>
    <w:rsid w:val="00F93781"/>
    <w:rsid w:val="00F94573"/>
    <w:rsid w:val="00F97323"/>
    <w:rsid w:val="00FB2ED7"/>
    <w:rsid w:val="00FB613B"/>
    <w:rsid w:val="00FB644B"/>
    <w:rsid w:val="00FC2A84"/>
    <w:rsid w:val="00FC6192"/>
    <w:rsid w:val="00FC68B7"/>
    <w:rsid w:val="00FC7451"/>
    <w:rsid w:val="00FD3F98"/>
    <w:rsid w:val="00FE106A"/>
    <w:rsid w:val="00FF145D"/>
    <w:rsid w:val="00FF2066"/>
    <w:rsid w:val="00FF440D"/>
    <w:rsid w:val="00FF58D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C51DF6"/>
  <w15:docId w15:val="{6075FC5C-0F3E-440B-B2D2-F2B068DA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677C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C10"/>
    <w:rPr>
      <w:rFonts w:ascii="Tahoma" w:hAnsi="Tahoma" w:cs="Tahoma"/>
      <w:sz w:val="16"/>
      <w:szCs w:val="16"/>
      <w:lang w:eastAsia="en-US"/>
    </w:rPr>
  </w:style>
  <w:style w:type="character" w:customStyle="1" w:styleId="H1GChar">
    <w:name w:val="_ H_1_G Char"/>
    <w:link w:val="H1G"/>
    <w:rsid w:val="00677C10"/>
    <w:rPr>
      <w:b/>
      <w:sz w:val="24"/>
      <w:lang w:eastAsia="en-US"/>
    </w:rPr>
  </w:style>
  <w:style w:type="character" w:customStyle="1" w:styleId="FootnoteTextChar">
    <w:name w:val="Footnote Text Char"/>
    <w:aliases w:val="5_G Char,fn Char,footnote text Char,Footnotes Char,Footnote ak Char,Tekst przypisu Char,Fußnote Char"/>
    <w:link w:val="FootnoteText"/>
    <w:locked/>
    <w:rsid w:val="00677C10"/>
    <w:rPr>
      <w:sz w:val="18"/>
      <w:lang w:eastAsia="en-US"/>
    </w:rPr>
  </w:style>
  <w:style w:type="character" w:customStyle="1" w:styleId="SingleTxtGChar">
    <w:name w:val="_ Single Txt_G Char"/>
    <w:link w:val="SingleTxtG"/>
    <w:rsid w:val="00677C10"/>
    <w:rPr>
      <w:lang w:eastAsia="en-US"/>
    </w:rPr>
  </w:style>
  <w:style w:type="paragraph" w:customStyle="1" w:styleId="font5">
    <w:name w:val="font5"/>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BC10FC"/>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BC10FC"/>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BC10FC"/>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BC10FC"/>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BC10FC"/>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BC10FC"/>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BC10FC"/>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BC10FC"/>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BC10FC"/>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BC10FC"/>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BC10FC"/>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BC10FC"/>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BC10FC"/>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BC10FC"/>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BC10FC"/>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BC10FC"/>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styleId="CommentSubject">
    <w:name w:val="annotation subject"/>
    <w:basedOn w:val="CommentText"/>
    <w:next w:val="CommentText"/>
    <w:link w:val="CommentSubjectChar"/>
    <w:rsid w:val="005970E7"/>
    <w:pPr>
      <w:spacing w:line="240" w:lineRule="auto"/>
    </w:pPr>
    <w:rPr>
      <w:b/>
      <w:bCs/>
    </w:rPr>
  </w:style>
  <w:style w:type="character" w:customStyle="1" w:styleId="CommentTextChar">
    <w:name w:val="Comment Text Char"/>
    <w:basedOn w:val="DefaultParagraphFont"/>
    <w:link w:val="CommentText"/>
    <w:semiHidden/>
    <w:rsid w:val="005970E7"/>
    <w:rPr>
      <w:lang w:eastAsia="en-US"/>
    </w:rPr>
  </w:style>
  <w:style w:type="character" w:customStyle="1" w:styleId="CommentSubjectChar">
    <w:name w:val="Comment Subject Char"/>
    <w:basedOn w:val="CommentTextChar"/>
    <w:link w:val="CommentSubject"/>
    <w:rsid w:val="005970E7"/>
    <w:rPr>
      <w:b/>
      <w:bCs/>
      <w:lang w:eastAsia="en-US"/>
    </w:rPr>
  </w:style>
  <w:style w:type="paragraph" w:styleId="Revision">
    <w:name w:val="Revision"/>
    <w:hidden/>
    <w:uiPriority w:val="99"/>
    <w:semiHidden/>
    <w:rsid w:val="005970E7"/>
    <w:rPr>
      <w:lang w:eastAsia="en-US"/>
    </w:rPr>
  </w:style>
  <w:style w:type="paragraph" w:customStyle="1" w:styleId="Default">
    <w:name w:val="Default"/>
    <w:rsid w:val="00DA324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pp/aarhus/mop5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E6E2-0ABE-4CC0-BA34-2595246F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0</TotalTime>
  <Pages>16</Pages>
  <Words>4461</Words>
  <Characters>26416</Characters>
  <Application>Microsoft Office Word</Application>
  <DocSecurity>0</DocSecurity>
  <Lines>463</Lines>
  <Paragraphs>186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Sadaf Shamsie</cp:lastModifiedBy>
  <cp:revision>2</cp:revision>
  <cp:lastPrinted>2017-01-12T14:02:00Z</cp:lastPrinted>
  <dcterms:created xsi:type="dcterms:W3CDTF">2017-05-17T08:25:00Z</dcterms:created>
  <dcterms:modified xsi:type="dcterms:W3CDTF">2017-05-17T08:25:00Z</dcterms:modified>
</cp:coreProperties>
</file>