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3A" w:rsidRPr="00963312" w:rsidRDefault="004326BF" w:rsidP="004F2A3E">
      <w:pPr>
        <w:tabs>
          <w:tab w:val="left" w:pos="567"/>
          <w:tab w:val="left" w:pos="1134"/>
          <w:tab w:val="left" w:pos="1701"/>
          <w:tab w:val="left" w:pos="2268"/>
        </w:tabs>
        <w:spacing w:after="360"/>
        <w:jc w:val="right"/>
        <w:rPr>
          <w:lang w:val="en-US"/>
        </w:rPr>
      </w:pPr>
      <w:r w:rsidRPr="004326BF">
        <w:rPr>
          <w:sz w:val="40"/>
          <w:szCs w:val="40"/>
          <w:lang w:val="en-GB"/>
        </w:rPr>
        <w:t>ECE</w:t>
      </w:r>
      <w:r w:rsidR="0022797F">
        <w:rPr>
          <w:lang w:val="en-GB"/>
        </w:rPr>
        <w:t>/BATUMI.CONF/2016/</w:t>
      </w:r>
      <w:r w:rsidR="00963312">
        <w:rPr>
          <w:lang w:val="en-US"/>
        </w:rPr>
        <w:t>L.1</w:t>
      </w:r>
    </w:p>
    <w:tbl>
      <w:tblPr>
        <w:tblW w:w="4888" w:type="dxa"/>
        <w:tblInd w:w="477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1298"/>
      </w:tblGrid>
      <w:tr w:rsidR="004326BF" w:rsidRPr="004326BF" w:rsidTr="004326BF">
        <w:tc>
          <w:tcPr>
            <w:tcW w:w="3590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  <w:t>ENVIRONMENT FOR EUROPE</w:t>
            </w:r>
          </w:p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  <w:lang w:val="fr-FR"/>
              </w:rPr>
              <w:t>UN ENVIRONNEMENT POUR L’EUROPE</w:t>
            </w:r>
          </w:p>
          <w:p w:rsidR="004326BF" w:rsidRPr="004326BF" w:rsidRDefault="004326BF" w:rsidP="004326BF">
            <w:pPr>
              <w:suppressAutoHyphens/>
              <w:spacing w:after="20" w:line="240" w:lineRule="auto"/>
              <w:rPr>
                <w:rFonts w:eastAsia="Times New Roman" w:cs="Times New Roman"/>
                <w:color w:val="00B050"/>
                <w:sz w:val="18"/>
                <w:szCs w:val="18"/>
              </w:rPr>
            </w:pPr>
            <w:r w:rsidRPr="004326BF">
              <w:rPr>
                <w:rFonts w:eastAsia="Times New Roman" w:cs="Times New Roman"/>
                <w:color w:val="00B050"/>
                <w:sz w:val="18"/>
                <w:szCs w:val="18"/>
              </w:rPr>
              <w:t>ОКРУЖАЮЩАЯ СРЕДА ДЛЯ ЕВРОПЫ</w:t>
            </w:r>
          </w:p>
          <w:p w:rsidR="004326BF" w:rsidRPr="004326BF" w:rsidRDefault="004326BF" w:rsidP="004326BF">
            <w:pPr>
              <w:suppressAutoHyphens/>
              <w:spacing w:after="40" w:line="240" w:lineRule="auto"/>
              <w:rPr>
                <w:rFonts w:ascii="Arial Black" w:eastAsia="Times New Roman" w:hAnsi="Arial Black" w:cs="Arial"/>
                <w:color w:val="00B050"/>
                <w:spacing w:val="0"/>
                <w:w w:val="100"/>
                <w:kern w:val="0"/>
                <w:szCs w:val="20"/>
                <w:lang w:val="ka-GE"/>
              </w:rPr>
            </w:pPr>
            <w:r w:rsidRPr="004326BF">
              <w:rPr>
                <w:rFonts w:ascii="Sylfaen" w:eastAsia="Times New Roman" w:hAnsi="Sylfaen" w:cs="Sylfaen"/>
                <w:color w:val="00B050"/>
                <w:szCs w:val="20"/>
                <w:lang w:val="ka-GE"/>
              </w:rPr>
              <w:t>გარემო</w:t>
            </w:r>
            <w:r w:rsidRPr="004326BF">
              <w:rPr>
                <w:rFonts w:ascii="Arial Black" w:eastAsia="Times New Roman" w:hAnsi="Arial Black" w:cs="Arial"/>
                <w:color w:val="00B050"/>
                <w:szCs w:val="20"/>
                <w:lang w:val="ka-GE"/>
              </w:rPr>
              <w:t xml:space="preserve"> </w:t>
            </w:r>
            <w:r w:rsidRPr="004326BF">
              <w:rPr>
                <w:rFonts w:ascii="Sylfaen" w:eastAsia="Times New Roman" w:hAnsi="Sylfaen" w:cs="Sylfaen"/>
                <w:color w:val="00B050"/>
                <w:szCs w:val="20"/>
                <w:lang w:val="ka-GE"/>
              </w:rPr>
              <w:t>ევროპისათვის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4326BF" w:rsidRPr="004326BF" w:rsidRDefault="004326BF" w:rsidP="004326BF">
            <w:pPr>
              <w:suppressAutoHyphens/>
              <w:spacing w:line="240" w:lineRule="auto"/>
              <w:rPr>
                <w:rFonts w:eastAsia="Times New Roman" w:cs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4326BF">
              <w:rPr>
                <w:rFonts w:eastAsia="Times New Roman" w:cs="Times New Roman"/>
                <w:noProof/>
                <w:spacing w:val="0"/>
                <w:w w:val="100"/>
                <w:kern w:val="0"/>
                <w:sz w:val="18"/>
                <w:szCs w:val="18"/>
                <w:lang w:eastAsia="ru-RU"/>
              </w:rPr>
              <w:drawing>
                <wp:inline distT="0" distB="0" distL="0" distR="0" wp14:anchorId="720AF42B" wp14:editId="29460F4E">
                  <wp:extent cx="828040" cy="828040"/>
                  <wp:effectExtent l="0" t="0" r="0" b="0"/>
                  <wp:docPr id="1" name="Picture 7" descr="Logo-E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E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6BF" w:rsidRPr="004326BF" w:rsidTr="004326BF">
        <w:tc>
          <w:tcPr>
            <w:tcW w:w="3590" w:type="dxa"/>
            <w:tcBorders>
              <w:top w:val="single" w:sz="12" w:space="0" w:color="339966"/>
            </w:tcBorders>
            <w:shd w:val="clear" w:color="auto" w:fill="auto"/>
          </w:tcPr>
          <w:p w:rsidR="004326BF" w:rsidRPr="00A827C3" w:rsidRDefault="00A827C3" w:rsidP="00A827C3">
            <w:pPr>
              <w:suppressAutoHyphens/>
              <w:spacing w:before="80" w:line="240" w:lineRule="auto"/>
              <w:rPr>
                <w:rFonts w:eastAsia="Times New Roman" w:cs="Times New Roman"/>
                <w:color w:val="00B050"/>
                <w:sz w:val="18"/>
                <w:szCs w:val="18"/>
              </w:rPr>
            </w:pPr>
            <w:r>
              <w:rPr>
                <w:rFonts w:eastAsia="Times New Roman" w:cs="Times New Roman"/>
                <w:color w:val="00B050"/>
                <w:sz w:val="18"/>
                <w:szCs w:val="18"/>
              </w:rPr>
              <w:t>БАТУМИ</w:t>
            </w:r>
            <w:r w:rsidR="004326BF" w:rsidRPr="004326BF">
              <w:rPr>
                <w:rFonts w:eastAsia="Times New Roman" w:cs="Times New Roman"/>
                <w:color w:val="00B050"/>
                <w:sz w:val="18"/>
                <w:szCs w:val="18"/>
                <w:lang w:val="en-GB"/>
              </w:rPr>
              <w:t xml:space="preserve">, 8–10 </w:t>
            </w:r>
            <w:r>
              <w:rPr>
                <w:rFonts w:eastAsia="Times New Roman" w:cs="Times New Roman"/>
                <w:color w:val="00B050"/>
                <w:sz w:val="18"/>
                <w:szCs w:val="18"/>
              </w:rPr>
              <w:t>июня</w:t>
            </w:r>
            <w:r w:rsidR="004326BF" w:rsidRPr="004326BF">
              <w:rPr>
                <w:rFonts w:eastAsia="Times New Roman" w:cs="Times New Roman"/>
                <w:color w:val="00B050"/>
                <w:sz w:val="18"/>
                <w:szCs w:val="18"/>
                <w:lang w:val="en-GB"/>
              </w:rPr>
              <w:t xml:space="preserve"> 2016</w:t>
            </w:r>
            <w:r>
              <w:rPr>
                <w:rFonts w:eastAsia="Times New Roman" w:cs="Times New Roman"/>
                <w:color w:val="00B050"/>
                <w:sz w:val="18"/>
                <w:szCs w:val="18"/>
              </w:rPr>
              <w:t xml:space="preserve"> года</w:t>
            </w:r>
          </w:p>
        </w:tc>
        <w:tc>
          <w:tcPr>
            <w:tcW w:w="1298" w:type="dxa"/>
            <w:vMerge/>
            <w:shd w:val="clear" w:color="auto" w:fill="auto"/>
          </w:tcPr>
          <w:p w:rsidR="004326BF" w:rsidRPr="004326BF" w:rsidRDefault="004326BF" w:rsidP="004326BF">
            <w:pPr>
              <w:suppressAutoHyphens/>
              <w:spacing w:before="40" w:after="40" w:line="240" w:lineRule="auto"/>
              <w:rPr>
                <w:rFonts w:eastAsia="Times New Roman" w:cs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</w:p>
        </w:tc>
      </w:tr>
    </w:tbl>
    <w:p w:rsidR="004326BF" w:rsidRPr="004326BF" w:rsidRDefault="004326BF" w:rsidP="001F6C4B">
      <w:pPr>
        <w:pStyle w:val="HMGR"/>
        <w:spacing w:before="1320"/>
        <w:rPr>
          <w:w w:val="100"/>
        </w:rPr>
      </w:pPr>
      <w:r w:rsidRPr="004326BF">
        <w:rPr>
          <w:w w:val="100"/>
        </w:rPr>
        <w:tab/>
      </w:r>
      <w:r w:rsidRPr="00D743BC">
        <w:rPr>
          <w:w w:val="100"/>
        </w:rPr>
        <w:tab/>
      </w:r>
      <w:r>
        <w:rPr>
          <w:w w:val="100"/>
        </w:rPr>
        <w:t>Восьмая Конференция министров</w:t>
      </w:r>
      <w:r w:rsidRPr="004326BF">
        <w:rPr>
          <w:w w:val="100"/>
        </w:rPr>
        <w:br/>
        <w:t>«Окружающая среда для Европы»</w:t>
      </w:r>
    </w:p>
    <w:p w:rsidR="004326BF" w:rsidRPr="004326BF" w:rsidRDefault="004326BF" w:rsidP="004F2A3E">
      <w:pPr>
        <w:pStyle w:val="HChGR"/>
      </w:pPr>
      <w:r w:rsidRPr="004326BF">
        <w:tab/>
      </w:r>
      <w:r w:rsidRPr="004326BF">
        <w:tab/>
        <w:t>Батуми, Грузия</w:t>
      </w:r>
      <w:r w:rsidRPr="004326BF">
        <w:br/>
        <w:t>8–10 июня 2016 года</w:t>
      </w:r>
    </w:p>
    <w:p w:rsidR="004326BF" w:rsidRPr="00A827C3" w:rsidRDefault="004326BF" w:rsidP="004F2A3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</w:pPr>
    </w:p>
    <w:p w:rsidR="004F2A3E" w:rsidRPr="00D743BC" w:rsidRDefault="004F2A3E" w:rsidP="00A827C3">
      <w:pPr>
        <w:pStyle w:val="HChGR"/>
        <w:spacing w:before="440" w:after="4440"/>
      </w:pPr>
      <w:r w:rsidRPr="00A827C3">
        <w:tab/>
      </w:r>
      <w:r w:rsidRPr="00A827C3">
        <w:tab/>
      </w:r>
      <w:r w:rsidR="00D743BC">
        <w:t xml:space="preserve">Проект </w:t>
      </w:r>
      <w:r w:rsidR="00963312">
        <w:t>декларации</w:t>
      </w:r>
      <w:r w:rsidR="00D743BC">
        <w:t xml:space="preserve"> министров</w:t>
      </w:r>
      <w:r w:rsidR="00D743BC">
        <w:br/>
        <w:t>«</w:t>
      </w:r>
      <w:proofErr w:type="spellStart"/>
      <w:r w:rsidR="00D743BC">
        <w:t>Экологичнее</w:t>
      </w:r>
      <w:proofErr w:type="spellEnd"/>
      <w:r w:rsidR="00D743BC">
        <w:t>, чище, умнее!»</w:t>
      </w:r>
    </w:p>
    <w:p w:rsidR="00510CAB" w:rsidRDefault="00510CAB" w:rsidP="00A827C3">
      <w:pPr>
        <w:rPr>
          <w:lang w:val="en-US" w:eastAsia="ru-RU"/>
        </w:rPr>
      </w:pPr>
      <w:bookmarkStart w:id="0" w:name="_GoBack"/>
      <w:bookmarkEnd w:id="0"/>
    </w:p>
    <w:p w:rsidR="00510CAB" w:rsidRPr="00510CAB" w:rsidRDefault="00510CAB" w:rsidP="00A827C3">
      <w:pPr>
        <w:rPr>
          <w:lang w:val="en-US" w:eastAsia="ru-RU"/>
        </w:rPr>
        <w:sectPr w:rsidR="00510CAB" w:rsidRPr="00510CAB" w:rsidSect="00510CAB">
          <w:headerReference w:type="default" r:id="rId10"/>
          <w:type w:val="oddPage"/>
          <w:pgSz w:w="11906" w:h="16838" w:code="9"/>
          <w:pgMar w:top="1701" w:right="1134" w:bottom="2268" w:left="1134" w:header="1134" w:footer="1701" w:gutter="0"/>
          <w:cols w:space="708"/>
          <w:docGrid w:linePitch="360"/>
        </w:sectPr>
      </w:pPr>
    </w:p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7D70B7" w:rsidRPr="007D70B7" w:rsidTr="00A0503E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7D70B7" w:rsidRPr="007D70B7" w:rsidRDefault="007D70B7" w:rsidP="007D70B7">
            <w:pPr>
              <w:spacing w:after="80" w:line="300" w:lineRule="exact"/>
              <w:rPr>
                <w:rFonts w:eastAsia="Times New Roman" w:cs="Times New Roman"/>
                <w:sz w:val="28"/>
                <w:szCs w:val="20"/>
              </w:rPr>
            </w:pPr>
            <w:r w:rsidRPr="007D70B7">
              <w:rPr>
                <w:rFonts w:eastAsia="Times New Roman" w:cs="Times New Roman"/>
                <w:sz w:val="28"/>
                <w:szCs w:val="20"/>
              </w:rPr>
              <w:lastRenderedPageBreak/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7D70B7" w:rsidRPr="007D70B7" w:rsidRDefault="007D70B7" w:rsidP="007D70B7">
            <w:pPr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7D70B7" w:rsidRPr="007D70B7" w:rsidRDefault="007D70B7" w:rsidP="006B2956">
            <w:pPr>
              <w:jc w:val="right"/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sz w:val="40"/>
                <w:szCs w:val="40"/>
                <w:lang w:val="en-US"/>
              </w:rPr>
              <w:t>ECE</w:t>
            </w:r>
            <w:r w:rsidRPr="007D70B7">
              <w:rPr>
                <w:rFonts w:eastAsia="Times New Roman" w:cs="Times New Roman"/>
                <w:szCs w:val="20"/>
              </w:rPr>
              <w:t>/</w:t>
            </w:r>
            <w:r w:rsidRPr="007D70B7">
              <w:rPr>
                <w:rFonts w:eastAsia="Times New Roman" w:cs="Times New Roman"/>
                <w:szCs w:val="20"/>
              </w:rPr>
              <w:fldChar w:fldCharType="begin"/>
            </w:r>
            <w:r w:rsidRPr="007D70B7">
              <w:rPr>
                <w:rFonts w:eastAsia="Times New Roman" w:cs="Times New Roman"/>
                <w:szCs w:val="20"/>
              </w:rPr>
              <w:instrText xml:space="preserve"> FILLIN  "Введите символ после ЕCE/"  \* MERGEFORMAT </w:instrText>
            </w:r>
            <w:r w:rsidRPr="007D70B7">
              <w:rPr>
                <w:rFonts w:eastAsia="Times New Roman" w:cs="Times New Roman"/>
                <w:szCs w:val="20"/>
              </w:rPr>
              <w:fldChar w:fldCharType="separate"/>
            </w:r>
            <w:r w:rsidR="00FC1894">
              <w:rPr>
                <w:rFonts w:eastAsia="Times New Roman" w:cs="Times New Roman"/>
                <w:szCs w:val="20"/>
              </w:rPr>
              <w:t>BATUMI.CONF/2016/</w:t>
            </w:r>
            <w:r w:rsidR="00FC1894" w:rsidRPr="00FC1894">
              <w:rPr>
                <w:rFonts w:eastAsia="Times New Roman" w:cs="Times New Roman"/>
                <w:szCs w:val="20"/>
                <w:lang w:val="en-US"/>
              </w:rPr>
              <w:t>L</w:t>
            </w:r>
            <w:r w:rsidR="00FC1894">
              <w:rPr>
                <w:rFonts w:eastAsia="Times New Roman" w:cs="Times New Roman"/>
                <w:szCs w:val="20"/>
              </w:rPr>
              <w:t>.</w:t>
            </w:r>
            <w:r w:rsidR="00FC1894" w:rsidRPr="00FC1894">
              <w:rPr>
                <w:rFonts w:eastAsia="Times New Roman" w:cs="Times New Roman"/>
                <w:szCs w:val="20"/>
                <w:lang w:val="en-US"/>
              </w:rPr>
              <w:t>1</w:t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  <w:r w:rsidRPr="007D70B7">
              <w:rPr>
                <w:rFonts w:eastAsia="Times New Roman" w:cs="Times New Roman"/>
                <w:szCs w:val="20"/>
              </w:rPr>
              <w:t xml:space="preserve">                  </w:t>
            </w:r>
          </w:p>
        </w:tc>
      </w:tr>
      <w:tr w:rsidR="007D70B7" w:rsidRPr="00FC1894" w:rsidTr="00A0503E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7D70B7" w:rsidRPr="007D70B7" w:rsidRDefault="007D70B7" w:rsidP="007D70B7">
            <w:pPr>
              <w:spacing w:before="120"/>
              <w:jc w:val="center"/>
              <w:rPr>
                <w:rFonts w:eastAsia="Times New Roman" w:cs="Times New Roman"/>
                <w:szCs w:val="20"/>
              </w:rPr>
            </w:pPr>
            <w:r w:rsidRPr="007D70B7">
              <w:rPr>
                <w:rFonts w:eastAsia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48BA7D39" wp14:editId="3562CCDF">
                  <wp:extent cx="714375" cy="591820"/>
                  <wp:effectExtent l="0" t="0" r="9525" b="0"/>
                  <wp:docPr id="2" name="Рисунок 2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7D70B7" w:rsidRPr="007D70B7" w:rsidRDefault="007D70B7" w:rsidP="007D70B7">
            <w:pPr>
              <w:suppressAutoHyphens/>
              <w:spacing w:before="120" w:line="460" w:lineRule="exact"/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</w:pPr>
            <w:r w:rsidRPr="007D70B7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7D70B7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7D70B7" w:rsidRPr="006B2956" w:rsidRDefault="007D70B7" w:rsidP="007D70B7">
            <w:pPr>
              <w:spacing w:before="240"/>
              <w:rPr>
                <w:rFonts w:eastAsia="Times New Roman" w:cs="Times New Roman"/>
                <w:szCs w:val="20"/>
                <w:lang w:val="en-US"/>
              </w:rPr>
            </w:pPr>
            <w:r w:rsidRPr="00510CAB">
              <w:rPr>
                <w:rFonts w:eastAsia="Times New Roman" w:cs="Times New Roman"/>
                <w:szCs w:val="20"/>
                <w:lang w:val="en-US"/>
              </w:rPr>
              <w:t xml:space="preserve">Distr.: </w:t>
            </w:r>
            <w:r w:rsidR="006B2956">
              <w:rPr>
                <w:rFonts w:eastAsia="Times New Roman" w:cs="Times New Roman"/>
                <w:szCs w:val="20"/>
                <w:lang w:val="en-US"/>
              </w:rPr>
              <w:t>Limited</w:t>
            </w:r>
          </w:p>
          <w:p w:rsidR="007D70B7" w:rsidRPr="00510CAB" w:rsidRDefault="007D70B7" w:rsidP="007D70B7">
            <w:pPr>
              <w:rPr>
                <w:rFonts w:eastAsia="Times New Roman" w:cs="Times New Roman"/>
                <w:szCs w:val="20"/>
                <w:lang w:val="en-US"/>
              </w:rPr>
            </w:pPr>
            <w:r w:rsidRPr="007D70B7">
              <w:rPr>
                <w:rFonts w:eastAsia="Times New Roman" w:cs="Times New Roman"/>
                <w:szCs w:val="20"/>
              </w:rPr>
              <w:fldChar w:fldCharType="begin"/>
            </w:r>
            <w:r w:rsidRPr="00510CAB">
              <w:rPr>
                <w:rFonts w:eastAsia="Times New Roman" w:cs="Times New Roman"/>
                <w:szCs w:val="20"/>
                <w:lang w:val="en-US"/>
              </w:rPr>
              <w:instrText xml:space="preserve"> FILLIN  "</w:instrText>
            </w:r>
            <w:r w:rsidRPr="007D70B7">
              <w:rPr>
                <w:rFonts w:eastAsia="Times New Roman" w:cs="Times New Roman"/>
                <w:szCs w:val="20"/>
              </w:rPr>
              <w:instrText>Введите</w:instrText>
            </w:r>
            <w:r w:rsidRPr="00510CAB">
              <w:rPr>
                <w:rFonts w:eastAsia="Times New Roman" w:cs="Times New Roman"/>
                <w:szCs w:val="20"/>
                <w:lang w:val="en-US"/>
              </w:rPr>
              <w:instrText xml:space="preserve"> </w:instrText>
            </w:r>
            <w:r w:rsidRPr="007D70B7">
              <w:rPr>
                <w:rFonts w:eastAsia="Times New Roman" w:cs="Times New Roman"/>
                <w:szCs w:val="20"/>
              </w:rPr>
              <w:instrText>дату</w:instrText>
            </w:r>
            <w:r w:rsidRPr="00510CAB">
              <w:rPr>
                <w:rFonts w:eastAsia="Times New Roman" w:cs="Times New Roman"/>
                <w:szCs w:val="20"/>
                <w:lang w:val="en-US"/>
              </w:rPr>
              <w:instrText xml:space="preserve"> </w:instrText>
            </w:r>
            <w:r w:rsidRPr="007D70B7">
              <w:rPr>
                <w:rFonts w:eastAsia="Times New Roman" w:cs="Times New Roman"/>
                <w:szCs w:val="20"/>
              </w:rPr>
              <w:instrText>документа</w:instrText>
            </w:r>
            <w:r w:rsidRPr="00510CAB">
              <w:rPr>
                <w:rFonts w:eastAsia="Times New Roman" w:cs="Times New Roman"/>
                <w:szCs w:val="20"/>
                <w:lang w:val="en-US"/>
              </w:rPr>
              <w:instrText xml:space="preserve">" \* MERGEFORMAT </w:instrText>
            </w:r>
            <w:r w:rsidRPr="007D70B7">
              <w:rPr>
                <w:rFonts w:eastAsia="Times New Roman" w:cs="Times New Roman"/>
                <w:szCs w:val="20"/>
              </w:rPr>
              <w:fldChar w:fldCharType="separate"/>
            </w:r>
            <w:r w:rsidR="00FC1894">
              <w:rPr>
                <w:rFonts w:eastAsia="Times New Roman" w:cs="Times New Roman"/>
                <w:szCs w:val="20"/>
                <w:lang w:val="en-US"/>
              </w:rPr>
              <w:t>23 March 2016</w:t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</w:p>
          <w:p w:rsidR="007D70B7" w:rsidRPr="00510CAB" w:rsidRDefault="007D70B7" w:rsidP="007D70B7">
            <w:pPr>
              <w:rPr>
                <w:rFonts w:eastAsia="Times New Roman" w:cs="Times New Roman"/>
                <w:szCs w:val="20"/>
                <w:lang w:val="en-US"/>
              </w:rPr>
            </w:pPr>
            <w:r w:rsidRPr="00510CAB">
              <w:rPr>
                <w:rFonts w:eastAsia="Times New Roman" w:cs="Times New Roman"/>
                <w:szCs w:val="20"/>
                <w:lang w:val="en-US"/>
              </w:rPr>
              <w:t>Russian</w:t>
            </w:r>
          </w:p>
          <w:p w:rsidR="007D70B7" w:rsidRPr="00510CAB" w:rsidRDefault="007D70B7" w:rsidP="007D70B7">
            <w:pPr>
              <w:rPr>
                <w:rFonts w:eastAsia="Times New Roman" w:cs="Times New Roman"/>
                <w:szCs w:val="20"/>
                <w:lang w:val="en-US"/>
              </w:rPr>
            </w:pPr>
            <w:r w:rsidRPr="00510CAB">
              <w:rPr>
                <w:rFonts w:eastAsia="Times New Roman" w:cs="Times New Roman"/>
                <w:szCs w:val="20"/>
                <w:lang w:val="en-US"/>
              </w:rPr>
              <w:t xml:space="preserve">Original: </w:t>
            </w:r>
            <w:bookmarkStart w:id="1" w:name="ПолеСоСписком2"/>
            <w:r w:rsidRPr="007D70B7">
              <w:rPr>
                <w:rFonts w:eastAsia="Times New Roman" w:cs="Times New Roman"/>
                <w:szCs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510CAB">
              <w:rPr>
                <w:rFonts w:eastAsia="Times New Roman" w:cs="Times New Roman"/>
                <w:szCs w:val="20"/>
                <w:lang w:val="en-US"/>
              </w:rPr>
              <w:instrText xml:space="preserve"> FORMDROPDOWN </w:instrText>
            </w:r>
            <w:r w:rsidR="0060669B">
              <w:rPr>
                <w:rFonts w:eastAsia="Times New Roman" w:cs="Times New Roman"/>
                <w:szCs w:val="20"/>
              </w:rPr>
            </w:r>
            <w:r w:rsidR="0060669B">
              <w:rPr>
                <w:rFonts w:eastAsia="Times New Roman" w:cs="Times New Roman"/>
                <w:szCs w:val="20"/>
              </w:rPr>
              <w:fldChar w:fldCharType="separate"/>
            </w:r>
            <w:r w:rsidRPr="007D70B7">
              <w:rPr>
                <w:rFonts w:eastAsia="Times New Roman" w:cs="Times New Roman"/>
                <w:szCs w:val="20"/>
              </w:rPr>
              <w:fldChar w:fldCharType="end"/>
            </w:r>
            <w:bookmarkEnd w:id="1"/>
          </w:p>
          <w:p w:rsidR="007D70B7" w:rsidRPr="00510CAB" w:rsidRDefault="007D70B7" w:rsidP="007D70B7">
            <w:pPr>
              <w:rPr>
                <w:rFonts w:eastAsia="Times New Roman" w:cs="Times New Roman"/>
                <w:szCs w:val="20"/>
                <w:lang w:val="en-US"/>
              </w:rPr>
            </w:pPr>
          </w:p>
        </w:tc>
      </w:tr>
    </w:tbl>
    <w:p w:rsidR="0067680F" w:rsidRPr="0067680F" w:rsidRDefault="0067680F" w:rsidP="00AF1C67">
      <w:pPr>
        <w:suppressAutoHyphens/>
        <w:spacing w:before="100"/>
        <w:rPr>
          <w:rFonts w:eastAsia="Times New Roman" w:cs="Times New Roman"/>
          <w:b/>
          <w:w w:val="100"/>
          <w:kern w:val="0"/>
          <w:sz w:val="28"/>
          <w:szCs w:val="28"/>
        </w:rPr>
      </w:pPr>
      <w:r w:rsidRPr="0067680F">
        <w:rPr>
          <w:rFonts w:eastAsia="Times New Roman" w:cs="Times New Roman"/>
          <w:b/>
          <w:w w:val="100"/>
          <w:kern w:val="0"/>
          <w:sz w:val="28"/>
          <w:szCs w:val="28"/>
        </w:rPr>
        <w:t>Европейская экономическая комиссия</w:t>
      </w:r>
    </w:p>
    <w:p w:rsidR="0067680F" w:rsidRPr="0067680F" w:rsidRDefault="0067680F" w:rsidP="00AF1C67">
      <w:pPr>
        <w:suppressAutoHyphens/>
        <w:spacing w:before="100" w:line="234" w:lineRule="atLeast"/>
        <w:outlineLvl w:val="0"/>
        <w:rPr>
          <w:rFonts w:eastAsia="Times New Roman" w:cs="Times New Roman"/>
          <w:bCs/>
          <w:w w:val="100"/>
          <w:kern w:val="0"/>
          <w:sz w:val="28"/>
          <w:szCs w:val="28"/>
        </w:rPr>
      </w:pPr>
      <w:r w:rsidRPr="0067680F">
        <w:rPr>
          <w:rFonts w:eastAsia="Times New Roman" w:cs="Times New Roman"/>
          <w:bCs/>
          <w:w w:val="100"/>
          <w:kern w:val="0"/>
          <w:sz w:val="28"/>
          <w:szCs w:val="28"/>
        </w:rPr>
        <w:t xml:space="preserve">Восьмая Конференция министров </w:t>
      </w:r>
      <w:r w:rsidRPr="0067680F">
        <w:rPr>
          <w:rFonts w:eastAsia="Times New Roman" w:cs="Times New Roman"/>
          <w:bCs/>
          <w:w w:val="100"/>
          <w:kern w:val="0"/>
          <w:sz w:val="28"/>
          <w:szCs w:val="28"/>
        </w:rPr>
        <w:br/>
        <w:t>«Окружающая среда для Европы»</w:t>
      </w:r>
    </w:p>
    <w:p w:rsidR="004F2A3E" w:rsidRPr="0067680F" w:rsidRDefault="0067680F" w:rsidP="00AF1C67">
      <w:pPr>
        <w:suppressAutoHyphens/>
        <w:spacing w:before="100" w:line="234" w:lineRule="atLeast"/>
        <w:outlineLvl w:val="0"/>
      </w:pPr>
      <w:r w:rsidRPr="0067680F">
        <w:rPr>
          <w:rFonts w:eastAsia="Times New Roman" w:cs="Times New Roman"/>
          <w:w w:val="100"/>
          <w:kern w:val="0"/>
          <w:szCs w:val="20"/>
        </w:rPr>
        <w:t>Батуми, Грузия, 8–10 июня 2016 года</w:t>
      </w:r>
      <w:r w:rsidRPr="0067680F">
        <w:rPr>
          <w:rFonts w:eastAsia="Times New Roman" w:cs="Times New Roman"/>
          <w:w w:val="100"/>
          <w:kern w:val="0"/>
          <w:szCs w:val="20"/>
        </w:rPr>
        <w:br/>
      </w:r>
      <w:r w:rsidR="00D743BC">
        <w:rPr>
          <w:rFonts w:eastAsia="Times New Roman" w:cs="Times New Roman"/>
          <w:w w:val="100"/>
          <w:kern w:val="0"/>
          <w:szCs w:val="20"/>
        </w:rPr>
        <w:t>Пункт 7</w:t>
      </w:r>
      <w:r>
        <w:rPr>
          <w:rFonts w:eastAsia="Times New Roman" w:cs="Times New Roman"/>
          <w:w w:val="100"/>
          <w:kern w:val="0"/>
          <w:szCs w:val="20"/>
        </w:rPr>
        <w:t xml:space="preserve"> предварительной повестки дня</w:t>
      </w:r>
      <w:r>
        <w:rPr>
          <w:rFonts w:eastAsia="Times New Roman" w:cs="Times New Roman"/>
          <w:w w:val="100"/>
          <w:kern w:val="0"/>
          <w:szCs w:val="20"/>
        </w:rPr>
        <w:br/>
      </w:r>
      <w:r w:rsidR="00D743BC">
        <w:rPr>
          <w:b/>
        </w:rPr>
        <w:t>Утверждение итогов Конференции</w:t>
      </w:r>
    </w:p>
    <w:p w:rsidR="00436190" w:rsidRPr="00D743BC" w:rsidRDefault="00436190" w:rsidP="001A3E6A">
      <w:pPr>
        <w:pStyle w:val="HChGR"/>
        <w:spacing w:before="280"/>
      </w:pPr>
      <w:r>
        <w:tab/>
      </w:r>
      <w:r>
        <w:tab/>
      </w:r>
      <w:r w:rsidR="00D743BC">
        <w:t xml:space="preserve">Проект </w:t>
      </w:r>
      <w:r w:rsidR="00963312">
        <w:t>декларации</w:t>
      </w:r>
      <w:r w:rsidR="00A26213">
        <w:t xml:space="preserve"> министров: «</w:t>
      </w:r>
      <w:proofErr w:type="spellStart"/>
      <w:r w:rsidR="00A26213">
        <w:t>Экологичнее</w:t>
      </w:r>
      <w:proofErr w:type="spellEnd"/>
      <w:r w:rsidR="00A26213">
        <w:t>,</w:t>
      </w:r>
      <w:r w:rsidR="00A26213" w:rsidRPr="00A26213">
        <w:br/>
      </w:r>
      <w:r w:rsidR="00D743BC">
        <w:t>чище, умнее</w:t>
      </w:r>
      <w:r w:rsidR="00D743BC" w:rsidRPr="00D743BC">
        <w:t>!</w:t>
      </w:r>
      <w:r w:rsidR="00D743BC">
        <w:t>»</w:t>
      </w:r>
    </w:p>
    <w:p w:rsidR="00436190" w:rsidRDefault="00436190" w:rsidP="00AF1C67">
      <w:pPr>
        <w:pStyle w:val="H1GR"/>
        <w:spacing w:before="280" w:after="200"/>
      </w:pPr>
      <w:r>
        <w:tab/>
      </w:r>
      <w:r>
        <w:tab/>
      </w:r>
      <w:proofErr w:type="gramStart"/>
      <w:r w:rsidR="00D743BC">
        <w:t>Подготовлен</w:t>
      </w:r>
      <w:proofErr w:type="gramEnd"/>
      <w:r w:rsidR="00D743BC">
        <w:t xml:space="preserve"> Комитетом по экологической политике</w:t>
      </w:r>
    </w:p>
    <w:p w:rsidR="00D743BC" w:rsidRDefault="00D743BC" w:rsidP="00FD111D">
      <w:pPr>
        <w:pStyle w:val="SingleTxtGR"/>
        <w:rPr>
          <w:lang w:eastAsia="ru-RU"/>
        </w:rPr>
      </w:pPr>
      <w:r>
        <w:rPr>
          <w:lang w:eastAsia="ru-RU"/>
        </w:rPr>
        <w:t>1.</w:t>
      </w:r>
      <w:r>
        <w:rPr>
          <w:lang w:eastAsia="ru-RU"/>
        </w:rPr>
        <w:tab/>
        <w:t xml:space="preserve">Мы, министры и главы делегаций </w:t>
      </w:r>
      <w:proofErr w:type="gramStart"/>
      <w:r>
        <w:rPr>
          <w:lang w:eastAsia="ru-RU"/>
        </w:rPr>
        <w:t>из</w:t>
      </w:r>
      <w:proofErr w:type="gramEnd"/>
      <w:r>
        <w:rPr>
          <w:lang w:eastAsia="ru-RU"/>
        </w:rPr>
        <w:t xml:space="preserve"> [</w:t>
      </w:r>
      <w:proofErr w:type="gramStart"/>
      <w:r>
        <w:rPr>
          <w:lang w:eastAsia="ru-RU"/>
        </w:rPr>
        <w:t>количество</w:t>
      </w:r>
      <w:proofErr w:type="gramEnd"/>
      <w:r>
        <w:rPr>
          <w:lang w:eastAsia="ru-RU"/>
        </w:rPr>
        <w:t>] стран региона Евр</w:t>
      </w:r>
      <w:r>
        <w:rPr>
          <w:lang w:eastAsia="ru-RU"/>
        </w:rPr>
        <w:t>о</w:t>
      </w:r>
      <w:r>
        <w:rPr>
          <w:lang w:eastAsia="ru-RU"/>
        </w:rPr>
        <w:t>пейской экономической комиссии (ЕЭК) Организации Объединенных Наций и представитель Европейской комиссии, собравшись 8–10 июня 2016 года в Б</w:t>
      </w:r>
      <w:r>
        <w:rPr>
          <w:lang w:eastAsia="ru-RU"/>
        </w:rPr>
        <w:t>а</w:t>
      </w:r>
      <w:r w:rsidR="00963312">
        <w:rPr>
          <w:lang w:eastAsia="ru-RU"/>
        </w:rPr>
        <w:t>туми, Грузия, в рамках в</w:t>
      </w:r>
      <w:r>
        <w:rPr>
          <w:lang w:eastAsia="ru-RU"/>
        </w:rPr>
        <w:t xml:space="preserve">осьмой Конференции министров «Окружающая среда для Европы» </w:t>
      </w:r>
      <w:r w:rsidR="00963312">
        <w:rPr>
          <w:lang w:eastAsia="ru-RU"/>
        </w:rPr>
        <w:t>принимаем</w:t>
      </w:r>
      <w:r>
        <w:rPr>
          <w:lang w:eastAsia="ru-RU"/>
        </w:rPr>
        <w:t xml:space="preserve"> следую</w:t>
      </w:r>
      <w:r w:rsidR="00963312">
        <w:rPr>
          <w:lang w:eastAsia="ru-RU"/>
        </w:rPr>
        <w:t>щую</w:t>
      </w:r>
      <w:r>
        <w:rPr>
          <w:lang w:eastAsia="ru-RU"/>
        </w:rPr>
        <w:t xml:space="preserve"> </w:t>
      </w:r>
      <w:r w:rsidR="00963312">
        <w:rPr>
          <w:lang w:eastAsia="ru-RU"/>
        </w:rPr>
        <w:t>декларацию</w:t>
      </w:r>
      <w:r>
        <w:rPr>
          <w:lang w:eastAsia="ru-RU"/>
        </w:rPr>
        <w:t>.</w:t>
      </w:r>
    </w:p>
    <w:p w:rsidR="00D743BC" w:rsidRDefault="00D743BC" w:rsidP="00FD111D">
      <w:pPr>
        <w:pStyle w:val="SingleTxtGR"/>
        <w:rPr>
          <w:lang w:eastAsia="ru-RU"/>
        </w:rPr>
      </w:pPr>
      <w:r>
        <w:rPr>
          <w:lang w:eastAsia="ru-RU"/>
        </w:rPr>
        <w:t>2.</w:t>
      </w:r>
      <w:r>
        <w:rPr>
          <w:lang w:eastAsia="ru-RU"/>
        </w:rPr>
        <w:tab/>
        <w:t>Мы подтверждаем нашу приверженность делу улучшения охраны окр</w:t>
      </w:r>
      <w:r>
        <w:rPr>
          <w:lang w:eastAsia="ru-RU"/>
        </w:rPr>
        <w:t>у</w:t>
      </w:r>
      <w:r>
        <w:rPr>
          <w:lang w:eastAsia="ru-RU"/>
        </w:rPr>
        <w:t>жающей среды и содействия устойчивому развитию в регионе ЕЭК, принимая также во вни</w:t>
      </w:r>
      <w:r w:rsidR="00963312">
        <w:rPr>
          <w:lang w:eastAsia="ru-RU"/>
        </w:rPr>
        <w:t xml:space="preserve">мание новый импульс, созданный </w:t>
      </w:r>
      <w:r w:rsidR="00963312" w:rsidRPr="00FD111D">
        <w:t>П</w:t>
      </w:r>
      <w:r w:rsidRPr="00FD111D">
        <w:t>овесткой</w:t>
      </w:r>
      <w:r>
        <w:rPr>
          <w:lang w:eastAsia="ru-RU"/>
        </w:rPr>
        <w:t xml:space="preserve"> дня в области усто</w:t>
      </w:r>
      <w:r>
        <w:rPr>
          <w:lang w:eastAsia="ru-RU"/>
        </w:rPr>
        <w:t>й</w:t>
      </w:r>
      <w:r>
        <w:rPr>
          <w:lang w:eastAsia="ru-RU"/>
        </w:rPr>
        <w:t>чивого развития на период до 2030</w:t>
      </w:r>
      <w:r w:rsidR="00963312">
        <w:rPr>
          <w:lang w:eastAsia="ru-RU"/>
        </w:rPr>
        <w:t> года (Повесткой</w:t>
      </w:r>
      <w:r>
        <w:rPr>
          <w:lang w:eastAsia="ru-RU"/>
        </w:rPr>
        <w:t xml:space="preserve"> дня до 2030 года), </w:t>
      </w:r>
      <w:r w:rsidR="00963312">
        <w:rPr>
          <w:lang w:eastAsia="ru-RU"/>
        </w:rPr>
        <w:t xml:space="preserve">которая была </w:t>
      </w:r>
      <w:r>
        <w:rPr>
          <w:lang w:eastAsia="ru-RU"/>
        </w:rPr>
        <w:t>приня</w:t>
      </w:r>
      <w:r w:rsidR="00963312">
        <w:rPr>
          <w:lang w:eastAsia="ru-RU"/>
        </w:rPr>
        <w:t>та</w:t>
      </w:r>
      <w:r>
        <w:rPr>
          <w:lang w:eastAsia="ru-RU"/>
        </w:rPr>
        <w:t xml:space="preserve"> международным сообществом в сентябре 2015 года. Мы ценим процесс «Окружающая среда для Европы» как единственную в своем роде </w:t>
      </w:r>
      <w:r w:rsidR="00963312">
        <w:rPr>
          <w:lang w:eastAsia="ru-RU"/>
        </w:rPr>
        <w:t>панъевропейскую</w:t>
      </w:r>
      <w:r>
        <w:rPr>
          <w:lang w:eastAsia="ru-RU"/>
        </w:rPr>
        <w:t xml:space="preserve"> платформу для решения экологических проблем, </w:t>
      </w:r>
      <w:r w:rsidR="00963312">
        <w:rPr>
          <w:lang w:eastAsia="ru-RU"/>
        </w:rPr>
        <w:t>соверше</w:t>
      </w:r>
      <w:r w:rsidR="00963312">
        <w:rPr>
          <w:lang w:eastAsia="ru-RU"/>
        </w:rPr>
        <w:t>н</w:t>
      </w:r>
      <w:r w:rsidR="00963312">
        <w:rPr>
          <w:lang w:eastAsia="ru-RU"/>
        </w:rPr>
        <w:t>ствования</w:t>
      </w:r>
      <w:r>
        <w:rPr>
          <w:lang w:eastAsia="ru-RU"/>
        </w:rPr>
        <w:t xml:space="preserve"> управления природоохранной деятельностью, поощрения экологич</w:t>
      </w:r>
      <w:r>
        <w:rPr>
          <w:lang w:eastAsia="ru-RU"/>
        </w:rPr>
        <w:t>е</w:t>
      </w:r>
      <w:r>
        <w:rPr>
          <w:lang w:eastAsia="ru-RU"/>
        </w:rPr>
        <w:t xml:space="preserve">ского и </w:t>
      </w:r>
      <w:proofErr w:type="spellStart"/>
      <w:r>
        <w:rPr>
          <w:lang w:eastAsia="ru-RU"/>
        </w:rPr>
        <w:t>межсекторального</w:t>
      </w:r>
      <w:proofErr w:type="spellEnd"/>
      <w:r>
        <w:rPr>
          <w:lang w:eastAsia="ru-RU"/>
        </w:rPr>
        <w:t xml:space="preserve"> сотрудничества и обмена информацией между стр</w:t>
      </w:r>
      <w:r>
        <w:rPr>
          <w:lang w:eastAsia="ru-RU"/>
        </w:rPr>
        <w:t>а</w:t>
      </w:r>
      <w:r>
        <w:rPr>
          <w:lang w:eastAsia="ru-RU"/>
        </w:rPr>
        <w:t xml:space="preserve">нами, а также </w:t>
      </w:r>
      <w:r w:rsidR="00963312">
        <w:rPr>
          <w:lang w:eastAsia="ru-RU"/>
        </w:rPr>
        <w:t>как одну</w:t>
      </w:r>
      <w:r>
        <w:rPr>
          <w:lang w:eastAsia="ru-RU"/>
        </w:rPr>
        <w:t xml:space="preserve"> из </w:t>
      </w:r>
      <w:r w:rsidR="00963312">
        <w:rPr>
          <w:lang w:eastAsia="ru-RU"/>
        </w:rPr>
        <w:t>опор</w:t>
      </w:r>
      <w:r>
        <w:rPr>
          <w:lang w:eastAsia="ru-RU"/>
        </w:rPr>
        <w:t xml:space="preserve"> устойчивого развития в регионе на протяжении последних 25 лет. Кроме того, мы вновь заявляем о важности </w:t>
      </w:r>
      <w:r w:rsidR="00963312">
        <w:rPr>
          <w:lang w:eastAsia="ru-RU"/>
        </w:rPr>
        <w:t xml:space="preserve">активного </w:t>
      </w:r>
      <w:r>
        <w:rPr>
          <w:lang w:eastAsia="ru-RU"/>
        </w:rPr>
        <w:t>вовл</w:t>
      </w:r>
      <w:r>
        <w:rPr>
          <w:lang w:eastAsia="ru-RU"/>
        </w:rPr>
        <w:t>е</w:t>
      </w:r>
      <w:r>
        <w:rPr>
          <w:lang w:eastAsia="ru-RU"/>
        </w:rPr>
        <w:t>чения гражданского общества в процесс принятия решений в интересах улу</w:t>
      </w:r>
      <w:r>
        <w:rPr>
          <w:lang w:eastAsia="ru-RU"/>
        </w:rPr>
        <w:t>ч</w:t>
      </w:r>
      <w:r>
        <w:rPr>
          <w:lang w:eastAsia="ru-RU"/>
        </w:rPr>
        <w:t>шения окружающей среды.</w:t>
      </w:r>
    </w:p>
    <w:p w:rsidR="00D743BC" w:rsidRDefault="00D743BC" w:rsidP="00FD111D">
      <w:pPr>
        <w:pStyle w:val="SingleTxtGR"/>
        <w:rPr>
          <w:lang w:eastAsia="ru-RU"/>
        </w:rPr>
      </w:pPr>
      <w:r>
        <w:rPr>
          <w:lang w:eastAsia="ru-RU"/>
        </w:rPr>
        <w:t>3.</w:t>
      </w:r>
      <w:r>
        <w:rPr>
          <w:lang w:eastAsia="ru-RU"/>
        </w:rPr>
        <w:tab/>
        <w:t>Мы вновь подтверждаем нашу решимость играть ведущую роль в перех</w:t>
      </w:r>
      <w:r>
        <w:rPr>
          <w:lang w:eastAsia="ru-RU"/>
        </w:rPr>
        <w:t>о</w:t>
      </w:r>
      <w:r>
        <w:rPr>
          <w:lang w:eastAsia="ru-RU"/>
        </w:rPr>
        <w:t xml:space="preserve">де к «зеленой» экономике в качестве одного из ключевых путей к устойчивому развитию и </w:t>
      </w:r>
      <w:r w:rsidR="00963312">
        <w:rPr>
          <w:lang w:eastAsia="ru-RU"/>
        </w:rPr>
        <w:t>искоренению нищеты и направлению</w:t>
      </w:r>
      <w:r>
        <w:rPr>
          <w:lang w:eastAsia="ru-RU"/>
        </w:rPr>
        <w:t xml:space="preserve"> инвестиций и торговли на оказание поддержки «зеленой» и </w:t>
      </w:r>
      <w:r w:rsidR="00963312">
        <w:rPr>
          <w:lang w:eastAsia="ru-RU"/>
        </w:rPr>
        <w:t>охватывающей всех</w:t>
      </w:r>
      <w:r>
        <w:rPr>
          <w:lang w:eastAsia="ru-RU"/>
        </w:rPr>
        <w:t xml:space="preserve"> экономике. Мы приве</w:t>
      </w:r>
      <w:r>
        <w:rPr>
          <w:lang w:eastAsia="ru-RU"/>
        </w:rPr>
        <w:t>р</w:t>
      </w:r>
      <w:r>
        <w:rPr>
          <w:lang w:eastAsia="ru-RU"/>
        </w:rPr>
        <w:t>жены делу достиже</w:t>
      </w:r>
      <w:r w:rsidR="00963312">
        <w:rPr>
          <w:lang w:eastAsia="ru-RU"/>
        </w:rPr>
        <w:t>ния Ц</w:t>
      </w:r>
      <w:r w:rsidR="00A26213">
        <w:rPr>
          <w:lang w:eastAsia="ru-RU"/>
        </w:rPr>
        <w:t xml:space="preserve">елей </w:t>
      </w:r>
      <w:r>
        <w:rPr>
          <w:lang w:eastAsia="ru-RU"/>
        </w:rPr>
        <w:t xml:space="preserve">устойчивого развития </w:t>
      </w:r>
      <w:r w:rsidR="00A26213" w:rsidRPr="00A26213">
        <w:rPr>
          <w:lang w:eastAsia="ru-RU"/>
        </w:rPr>
        <w:t>(</w:t>
      </w:r>
      <w:r>
        <w:rPr>
          <w:lang w:eastAsia="ru-RU"/>
        </w:rPr>
        <w:t>ЦУР</w:t>
      </w:r>
      <w:r w:rsidR="00A26213" w:rsidRPr="00A26213">
        <w:rPr>
          <w:lang w:eastAsia="ru-RU"/>
        </w:rPr>
        <w:t>)</w:t>
      </w:r>
      <w:r>
        <w:rPr>
          <w:lang w:eastAsia="ru-RU"/>
        </w:rPr>
        <w:t>.</w:t>
      </w:r>
    </w:p>
    <w:p w:rsidR="00D743BC" w:rsidRDefault="00D743BC" w:rsidP="00FD111D">
      <w:pPr>
        <w:pStyle w:val="SingleTxtGR"/>
        <w:rPr>
          <w:lang w:eastAsia="ru-RU"/>
        </w:rPr>
      </w:pPr>
      <w:r>
        <w:rPr>
          <w:lang w:eastAsia="ru-RU"/>
        </w:rPr>
        <w:lastRenderedPageBreak/>
        <w:t>4.</w:t>
      </w:r>
      <w:r>
        <w:rPr>
          <w:lang w:eastAsia="ru-RU"/>
        </w:rPr>
        <w:tab/>
      </w:r>
      <w:proofErr w:type="spellStart"/>
      <w:r>
        <w:rPr>
          <w:lang w:eastAsia="ru-RU"/>
        </w:rPr>
        <w:t>Экологизируя</w:t>
      </w:r>
      <w:proofErr w:type="spellEnd"/>
      <w:r>
        <w:rPr>
          <w:lang w:eastAsia="ru-RU"/>
        </w:rPr>
        <w:t xml:space="preserve"> наши экономики, мы будем добиваться полной </w:t>
      </w:r>
      <w:proofErr w:type="spellStart"/>
      <w:r>
        <w:rPr>
          <w:lang w:eastAsia="ru-RU"/>
        </w:rPr>
        <w:t>интернал</w:t>
      </w:r>
      <w:r>
        <w:rPr>
          <w:lang w:eastAsia="ru-RU"/>
        </w:rPr>
        <w:t>и</w:t>
      </w:r>
      <w:r>
        <w:rPr>
          <w:lang w:eastAsia="ru-RU"/>
        </w:rPr>
        <w:t>зации</w:t>
      </w:r>
      <w:proofErr w:type="spellEnd"/>
      <w:r>
        <w:rPr>
          <w:lang w:eastAsia="ru-RU"/>
        </w:rPr>
        <w:t xml:space="preserve"> внешних издержек, которые </w:t>
      </w:r>
      <w:r w:rsidR="00963312">
        <w:rPr>
          <w:lang w:eastAsia="ru-RU"/>
        </w:rPr>
        <w:t>вызывают утрату</w:t>
      </w:r>
      <w:r>
        <w:rPr>
          <w:lang w:eastAsia="ru-RU"/>
        </w:rPr>
        <w:t xml:space="preserve"> или </w:t>
      </w:r>
      <w:r w:rsidR="00963312">
        <w:rPr>
          <w:lang w:eastAsia="ru-RU"/>
        </w:rPr>
        <w:t>ущерб для</w:t>
      </w:r>
      <w:r>
        <w:rPr>
          <w:lang w:eastAsia="ru-RU"/>
        </w:rPr>
        <w:t xml:space="preserve"> природного капитала, в том числе </w:t>
      </w:r>
      <w:r w:rsidR="00A26213">
        <w:rPr>
          <w:lang w:eastAsia="ru-RU"/>
        </w:rPr>
        <w:t xml:space="preserve">путем </w:t>
      </w:r>
      <w:r>
        <w:rPr>
          <w:lang w:eastAsia="ru-RU"/>
        </w:rPr>
        <w:t>измерения издержек и использования экономич</w:t>
      </w:r>
      <w:r>
        <w:rPr>
          <w:lang w:eastAsia="ru-RU"/>
        </w:rPr>
        <w:t>е</w:t>
      </w:r>
      <w:r>
        <w:rPr>
          <w:lang w:eastAsia="ru-RU"/>
        </w:rPr>
        <w:t xml:space="preserve">ских инструментов. Мы будем укреплять </w:t>
      </w:r>
      <w:proofErr w:type="gramStart"/>
      <w:r>
        <w:rPr>
          <w:lang w:eastAsia="ru-RU"/>
        </w:rPr>
        <w:t>экосистемы</w:t>
      </w:r>
      <w:proofErr w:type="gramEnd"/>
      <w:r>
        <w:rPr>
          <w:lang w:eastAsia="ru-RU"/>
        </w:rPr>
        <w:t xml:space="preserve"> и расширять </w:t>
      </w:r>
      <w:proofErr w:type="spellStart"/>
      <w:r>
        <w:rPr>
          <w:lang w:eastAsia="ru-RU"/>
        </w:rPr>
        <w:t>экосисте</w:t>
      </w:r>
      <w:r>
        <w:rPr>
          <w:lang w:eastAsia="ru-RU"/>
        </w:rPr>
        <w:t>м</w:t>
      </w:r>
      <w:r>
        <w:rPr>
          <w:lang w:eastAsia="ru-RU"/>
        </w:rPr>
        <w:t>ные</w:t>
      </w:r>
      <w:proofErr w:type="spellEnd"/>
      <w:r>
        <w:rPr>
          <w:lang w:eastAsia="ru-RU"/>
        </w:rPr>
        <w:t xml:space="preserve"> услуги в качестве части экологической инфраструктуры</w:t>
      </w:r>
      <w:r w:rsidR="00963312">
        <w:rPr>
          <w:lang w:eastAsia="ru-RU"/>
        </w:rPr>
        <w:t>, а также</w:t>
      </w:r>
      <w:r>
        <w:rPr>
          <w:lang w:eastAsia="ru-RU"/>
        </w:rPr>
        <w:t xml:space="preserve"> соверше</w:t>
      </w:r>
      <w:r>
        <w:rPr>
          <w:lang w:eastAsia="ru-RU"/>
        </w:rPr>
        <w:t>н</w:t>
      </w:r>
      <w:r>
        <w:rPr>
          <w:lang w:eastAsia="ru-RU"/>
        </w:rPr>
        <w:t xml:space="preserve">ствовать устойчивое использование природных ресурсов. Мы будем </w:t>
      </w:r>
      <w:r w:rsidR="00963312">
        <w:rPr>
          <w:lang w:eastAsia="ru-RU"/>
        </w:rPr>
        <w:t>развивать безотходную</w:t>
      </w:r>
      <w:r>
        <w:rPr>
          <w:lang w:eastAsia="ru-RU"/>
        </w:rPr>
        <w:t xml:space="preserve"> экономику, </w:t>
      </w:r>
      <w:r w:rsidR="00963312">
        <w:rPr>
          <w:lang w:eastAsia="ru-RU"/>
        </w:rPr>
        <w:t>прозрачную</w:t>
      </w:r>
      <w:r>
        <w:rPr>
          <w:lang w:eastAsia="ru-RU"/>
        </w:rPr>
        <w:t xml:space="preserve"> и ответственную деловую практику и </w:t>
      </w:r>
      <w:proofErr w:type="spellStart"/>
      <w:r>
        <w:rPr>
          <w:lang w:eastAsia="ru-RU"/>
        </w:rPr>
        <w:t>эк</w:t>
      </w:r>
      <w:r>
        <w:rPr>
          <w:lang w:eastAsia="ru-RU"/>
        </w:rPr>
        <w:t>о</w:t>
      </w:r>
      <w:r>
        <w:rPr>
          <w:lang w:eastAsia="ru-RU"/>
        </w:rPr>
        <w:t>иннова</w:t>
      </w:r>
      <w:r w:rsidR="00963312">
        <w:rPr>
          <w:lang w:eastAsia="ru-RU"/>
        </w:rPr>
        <w:t>ции</w:t>
      </w:r>
      <w:proofErr w:type="spellEnd"/>
      <w:r w:rsidR="00963312">
        <w:rPr>
          <w:lang w:eastAsia="ru-RU"/>
        </w:rPr>
        <w:t xml:space="preserve"> и продолжим работу</w:t>
      </w:r>
      <w:r>
        <w:rPr>
          <w:lang w:eastAsia="ru-RU"/>
        </w:rPr>
        <w:t xml:space="preserve"> по </w:t>
      </w:r>
      <w:r w:rsidR="00963312">
        <w:rPr>
          <w:lang w:eastAsia="ru-RU"/>
        </w:rPr>
        <w:t>внедрению</w:t>
      </w:r>
      <w:r>
        <w:rPr>
          <w:lang w:eastAsia="ru-RU"/>
        </w:rPr>
        <w:t xml:space="preserve"> более чистых и эффективных с точки зрения использования ресурсов производственных процессов. Мы будем развивать человеческий капитал для достойной работы на экологически чистых производствах, в том числе предостав</w:t>
      </w:r>
      <w:r w:rsidR="00A26213">
        <w:rPr>
          <w:lang w:eastAsia="ru-RU"/>
        </w:rPr>
        <w:t>ляя</w:t>
      </w:r>
      <w:r>
        <w:rPr>
          <w:lang w:eastAsia="ru-RU"/>
        </w:rPr>
        <w:t xml:space="preserve"> соответствую</w:t>
      </w:r>
      <w:r w:rsidR="00963312">
        <w:rPr>
          <w:lang w:eastAsia="ru-RU"/>
        </w:rPr>
        <w:t>щее</w:t>
      </w:r>
      <w:r>
        <w:rPr>
          <w:lang w:eastAsia="ru-RU"/>
        </w:rPr>
        <w:t xml:space="preserve"> образован</w:t>
      </w:r>
      <w:r w:rsidR="00963312">
        <w:rPr>
          <w:lang w:eastAsia="ru-RU"/>
        </w:rPr>
        <w:t>ие и пр</w:t>
      </w:r>
      <w:r w:rsidR="00963312">
        <w:rPr>
          <w:lang w:eastAsia="ru-RU"/>
        </w:rPr>
        <w:t>о</w:t>
      </w:r>
      <w:r w:rsidR="00963312">
        <w:rPr>
          <w:lang w:eastAsia="ru-RU"/>
        </w:rPr>
        <w:t>фессиональную подготовку</w:t>
      </w:r>
      <w:r>
        <w:rPr>
          <w:lang w:eastAsia="ru-RU"/>
        </w:rPr>
        <w:t xml:space="preserve">, а также </w:t>
      </w:r>
      <w:r w:rsidR="00522AC7">
        <w:rPr>
          <w:lang w:eastAsia="ru-RU"/>
        </w:rPr>
        <w:t xml:space="preserve">повышать доступность таких рабочих мест. Мы обеспечим доступ к основным услугам. Мы будем поощрять </w:t>
      </w:r>
      <w:r w:rsidR="00963312">
        <w:rPr>
          <w:lang w:eastAsia="ru-RU"/>
        </w:rPr>
        <w:t>действенное</w:t>
      </w:r>
      <w:r w:rsidR="00522AC7">
        <w:rPr>
          <w:lang w:eastAsia="ru-RU"/>
        </w:rPr>
        <w:t xml:space="preserve"> участие общественности. И мы вновь подтверждаем важность дальнейшего развития и повышения уровня образования в интересах устойчивого развития.</w:t>
      </w:r>
    </w:p>
    <w:p w:rsidR="00522AC7" w:rsidRDefault="00522AC7" w:rsidP="00FD111D">
      <w:pPr>
        <w:pStyle w:val="SingleTxtGR"/>
        <w:rPr>
          <w:lang w:eastAsia="ru-RU"/>
        </w:rPr>
      </w:pPr>
      <w:r>
        <w:rPr>
          <w:lang w:eastAsia="ru-RU"/>
        </w:rPr>
        <w:t>5.</w:t>
      </w:r>
      <w:r>
        <w:rPr>
          <w:lang w:eastAsia="ru-RU"/>
        </w:rPr>
        <w:tab/>
      </w:r>
      <w:r w:rsidR="00E710AB">
        <w:rPr>
          <w:lang w:eastAsia="ru-RU"/>
        </w:rPr>
        <w:t xml:space="preserve">Мы одобряем добровольные Панъевропейские стратегические рамки </w:t>
      </w:r>
      <w:proofErr w:type="spellStart"/>
      <w:r w:rsidR="00E710AB">
        <w:rPr>
          <w:lang w:eastAsia="ru-RU"/>
        </w:rPr>
        <w:t>эк</w:t>
      </w:r>
      <w:r w:rsidR="00E710AB">
        <w:rPr>
          <w:lang w:eastAsia="ru-RU"/>
        </w:rPr>
        <w:t>о</w:t>
      </w:r>
      <w:r w:rsidR="00E710AB">
        <w:rPr>
          <w:lang w:eastAsia="ru-RU"/>
        </w:rPr>
        <w:t>логизации</w:t>
      </w:r>
      <w:proofErr w:type="spellEnd"/>
      <w:r w:rsidR="00E710AB">
        <w:rPr>
          <w:lang w:eastAsia="ru-RU"/>
        </w:rPr>
        <w:t xml:space="preserve"> экономики – инструмент, поддерживающий усилия стран по перех</w:t>
      </w:r>
      <w:r w:rsidR="00E710AB">
        <w:rPr>
          <w:lang w:eastAsia="ru-RU"/>
        </w:rPr>
        <w:t>о</w:t>
      </w:r>
      <w:r w:rsidR="00E710AB">
        <w:rPr>
          <w:lang w:eastAsia="ru-RU"/>
        </w:rPr>
        <w:t>ду к «зеленой» экономике и в то же время способствующий достижению ЦУР – и предлагаем государствам – членам ЕЭК и другим заинтересованным сторонам реализовывать их. Мы приветствует Батумскую инициативу по «зеленой» эк</w:t>
      </w:r>
      <w:r w:rsidR="00E710AB">
        <w:rPr>
          <w:lang w:eastAsia="ru-RU"/>
        </w:rPr>
        <w:t>о</w:t>
      </w:r>
      <w:r w:rsidR="00A26213">
        <w:rPr>
          <w:lang w:eastAsia="ru-RU"/>
        </w:rPr>
        <w:t>номике (БИЗ-</w:t>
      </w:r>
      <w:r w:rsidR="00E710AB">
        <w:rPr>
          <w:lang w:eastAsia="ru-RU"/>
        </w:rPr>
        <w:t>Э), которая состоит из добровольных обяза</w:t>
      </w:r>
      <w:r w:rsidR="00963312">
        <w:rPr>
          <w:lang w:eastAsia="ru-RU"/>
        </w:rPr>
        <w:t>тельств по введению в действие С</w:t>
      </w:r>
      <w:r w:rsidR="00E710AB">
        <w:rPr>
          <w:lang w:eastAsia="ru-RU"/>
        </w:rPr>
        <w:t>тратегических рамок. Мы призываем страны и другие заинтерес</w:t>
      </w:r>
      <w:r w:rsidR="00E710AB">
        <w:rPr>
          <w:lang w:eastAsia="ru-RU"/>
        </w:rPr>
        <w:t>о</w:t>
      </w:r>
      <w:r w:rsidR="00E710AB">
        <w:rPr>
          <w:lang w:eastAsia="ru-RU"/>
        </w:rPr>
        <w:t>ванные стороны</w:t>
      </w:r>
      <w:r w:rsidR="00A26213">
        <w:rPr>
          <w:lang w:eastAsia="ru-RU"/>
        </w:rPr>
        <w:t xml:space="preserve"> выполнить обязательства по БИЗ-</w:t>
      </w:r>
      <w:r w:rsidR="00E710AB">
        <w:rPr>
          <w:lang w:eastAsia="ru-RU"/>
        </w:rPr>
        <w:t>Э, чтобы облегчить переход к «зеленой» экономике</w:t>
      </w:r>
      <w:r w:rsidR="00963312">
        <w:rPr>
          <w:lang w:eastAsia="ru-RU"/>
        </w:rPr>
        <w:t>,</w:t>
      </w:r>
      <w:r w:rsidR="00E710AB">
        <w:rPr>
          <w:lang w:eastAsia="ru-RU"/>
        </w:rPr>
        <w:t xml:space="preserve"> и доложить о прогрессе в этой области Комитету по эк</w:t>
      </w:r>
      <w:r w:rsidR="00E710AB">
        <w:rPr>
          <w:lang w:eastAsia="ru-RU"/>
        </w:rPr>
        <w:t>о</w:t>
      </w:r>
      <w:r w:rsidR="00E710AB">
        <w:rPr>
          <w:lang w:eastAsia="ru-RU"/>
        </w:rPr>
        <w:t>логичес</w:t>
      </w:r>
      <w:r w:rsidR="00963312">
        <w:rPr>
          <w:lang w:eastAsia="ru-RU"/>
        </w:rPr>
        <w:t>кой политике в соответствии со С</w:t>
      </w:r>
      <w:r w:rsidR="00E710AB">
        <w:rPr>
          <w:lang w:eastAsia="ru-RU"/>
        </w:rPr>
        <w:t>тратегическими рамками. Мы приз</w:t>
      </w:r>
      <w:r w:rsidR="00E710AB">
        <w:rPr>
          <w:lang w:eastAsia="ru-RU"/>
        </w:rPr>
        <w:t>ы</w:t>
      </w:r>
      <w:r w:rsidR="00A26213">
        <w:rPr>
          <w:lang w:eastAsia="ru-RU"/>
        </w:rPr>
        <w:t>ваем поощрять осуществление БИЗ-</w:t>
      </w:r>
      <w:r w:rsidR="00E710AB">
        <w:rPr>
          <w:lang w:eastAsia="ru-RU"/>
        </w:rPr>
        <w:t>Э, используя существующие платформы для обмена знаниями, такие как Платформа знаний о «зеленом» росте. Мы в</w:t>
      </w:r>
      <w:r w:rsidR="00E710AB">
        <w:rPr>
          <w:lang w:eastAsia="ru-RU"/>
        </w:rPr>
        <w:t>ы</w:t>
      </w:r>
      <w:r w:rsidR="00E710AB">
        <w:rPr>
          <w:lang w:eastAsia="ru-RU"/>
        </w:rPr>
        <w:t xml:space="preserve">соко оцениваем далее </w:t>
      </w:r>
      <w:r w:rsidR="00963312">
        <w:rPr>
          <w:lang w:eastAsia="ru-RU"/>
        </w:rPr>
        <w:t>плодотворное</w:t>
      </w:r>
      <w:r w:rsidR="00E710AB">
        <w:rPr>
          <w:lang w:eastAsia="ru-RU"/>
        </w:rPr>
        <w:t xml:space="preserve"> сотрудничество между ЕЭК и Программой Организации Объединенных Наций по окружающей среде</w:t>
      </w:r>
      <w:r w:rsidR="00963312">
        <w:rPr>
          <w:lang w:eastAsia="ru-RU"/>
        </w:rPr>
        <w:t xml:space="preserve"> (ЮНЕП)</w:t>
      </w:r>
      <w:r w:rsidR="00E710AB">
        <w:rPr>
          <w:lang w:eastAsia="ru-RU"/>
        </w:rPr>
        <w:t xml:space="preserve"> и предлаг</w:t>
      </w:r>
      <w:r w:rsidR="00E710AB">
        <w:rPr>
          <w:lang w:eastAsia="ru-RU"/>
        </w:rPr>
        <w:t>а</w:t>
      </w:r>
      <w:r w:rsidR="00E710AB">
        <w:rPr>
          <w:lang w:eastAsia="ru-RU"/>
        </w:rPr>
        <w:t>ем обеим организациям в сотрудничестве с другими соответствующими межд</w:t>
      </w:r>
      <w:r w:rsidR="00E710AB">
        <w:rPr>
          <w:lang w:eastAsia="ru-RU"/>
        </w:rPr>
        <w:t>у</w:t>
      </w:r>
      <w:r w:rsidR="00E710AB">
        <w:rPr>
          <w:lang w:eastAsia="ru-RU"/>
        </w:rPr>
        <w:t xml:space="preserve">народными организациями оказывать поддержку странам в их усилиях по </w:t>
      </w:r>
      <w:proofErr w:type="spellStart"/>
      <w:r w:rsidR="00E710AB">
        <w:rPr>
          <w:lang w:eastAsia="ru-RU"/>
        </w:rPr>
        <w:t>эк</w:t>
      </w:r>
      <w:r w:rsidR="00E710AB">
        <w:rPr>
          <w:lang w:eastAsia="ru-RU"/>
        </w:rPr>
        <w:t>о</w:t>
      </w:r>
      <w:r w:rsidR="00E710AB">
        <w:rPr>
          <w:lang w:eastAsia="ru-RU"/>
        </w:rPr>
        <w:t>логизации</w:t>
      </w:r>
      <w:proofErr w:type="spellEnd"/>
      <w:r w:rsidR="00E710AB">
        <w:rPr>
          <w:lang w:eastAsia="ru-RU"/>
        </w:rPr>
        <w:t xml:space="preserve"> их экономик и </w:t>
      </w:r>
      <w:r w:rsidR="00963312">
        <w:rPr>
          <w:lang w:eastAsia="ru-RU"/>
        </w:rPr>
        <w:t>достижению</w:t>
      </w:r>
      <w:r w:rsidR="00E710AB">
        <w:rPr>
          <w:lang w:eastAsia="ru-RU"/>
        </w:rPr>
        <w:t xml:space="preserve"> устойчивого развития.</w:t>
      </w:r>
    </w:p>
    <w:p w:rsidR="00E710AB" w:rsidRDefault="00E710AB" w:rsidP="00FD111D">
      <w:pPr>
        <w:pStyle w:val="SingleTxtGR"/>
        <w:rPr>
          <w:lang w:eastAsia="ru-RU"/>
        </w:rPr>
      </w:pPr>
      <w:r>
        <w:rPr>
          <w:lang w:eastAsia="ru-RU"/>
        </w:rPr>
        <w:t>6.</w:t>
      </w:r>
      <w:r>
        <w:rPr>
          <w:lang w:eastAsia="ru-RU"/>
        </w:rPr>
        <w:tab/>
      </w:r>
      <w:proofErr w:type="gramStart"/>
      <w:r>
        <w:rPr>
          <w:lang w:eastAsia="ru-RU"/>
        </w:rPr>
        <w:t xml:space="preserve">Положительно оценивая внушительный прогресс, достигнутый </w:t>
      </w:r>
      <w:r w:rsidR="00963312">
        <w:rPr>
          <w:lang w:eastAsia="ru-RU"/>
        </w:rPr>
        <w:t>за п</w:t>
      </w:r>
      <w:r w:rsidR="00963312">
        <w:rPr>
          <w:lang w:eastAsia="ru-RU"/>
        </w:rPr>
        <w:t>о</w:t>
      </w:r>
      <w:r w:rsidR="00963312">
        <w:rPr>
          <w:lang w:eastAsia="ru-RU"/>
        </w:rPr>
        <w:t>следние три десятилетия</w:t>
      </w:r>
      <w:r w:rsidR="00C21EE0">
        <w:rPr>
          <w:lang w:eastAsia="ru-RU"/>
        </w:rPr>
        <w:t xml:space="preserve"> </w:t>
      </w:r>
      <w:r>
        <w:rPr>
          <w:lang w:eastAsia="ru-RU"/>
        </w:rPr>
        <w:t>в панъевропейском регионе в плане снижения выбр</w:t>
      </w:r>
      <w:r>
        <w:rPr>
          <w:lang w:eastAsia="ru-RU"/>
        </w:rPr>
        <w:t>о</w:t>
      </w:r>
      <w:r>
        <w:rPr>
          <w:lang w:eastAsia="ru-RU"/>
        </w:rPr>
        <w:t xml:space="preserve">сов основных загрязняющих веществ и сокращения их воздействия, мы в то же время обеспокоены тем, что загрязненность воздуха как внутри, так и </w:t>
      </w:r>
      <w:r w:rsidR="00963312">
        <w:rPr>
          <w:lang w:eastAsia="ru-RU"/>
        </w:rPr>
        <w:t>вне</w:t>
      </w:r>
      <w:r>
        <w:rPr>
          <w:lang w:eastAsia="ru-RU"/>
        </w:rPr>
        <w:t xml:space="preserve"> п</w:t>
      </w:r>
      <w:r>
        <w:rPr>
          <w:lang w:eastAsia="ru-RU"/>
        </w:rPr>
        <w:t>о</w:t>
      </w:r>
      <w:r>
        <w:rPr>
          <w:lang w:eastAsia="ru-RU"/>
        </w:rPr>
        <w:t>мещений остается наиболее серьезной экологической угрозой здоровью и зн</w:t>
      </w:r>
      <w:r>
        <w:rPr>
          <w:lang w:eastAsia="ru-RU"/>
        </w:rPr>
        <w:t>а</w:t>
      </w:r>
      <w:r>
        <w:rPr>
          <w:lang w:eastAsia="ru-RU"/>
        </w:rPr>
        <w:t>чительным фактором риска основных инфекционных заболеваний.</w:t>
      </w:r>
      <w:proofErr w:type="gramEnd"/>
      <w:r>
        <w:rPr>
          <w:lang w:eastAsia="ru-RU"/>
        </w:rPr>
        <w:t xml:space="preserve"> </w:t>
      </w:r>
      <w:proofErr w:type="gramStart"/>
      <w:r w:rsidR="00963312">
        <w:rPr>
          <w:lang w:eastAsia="ru-RU"/>
        </w:rPr>
        <w:t>Поэтому</w:t>
      </w:r>
      <w:r>
        <w:rPr>
          <w:lang w:eastAsia="ru-RU"/>
        </w:rPr>
        <w:t xml:space="preserve"> мы обязуемся повышать качество воздуха в интересах улучшения состояния окр</w:t>
      </w:r>
      <w:r>
        <w:rPr>
          <w:lang w:eastAsia="ru-RU"/>
        </w:rPr>
        <w:t>у</w:t>
      </w:r>
      <w:r>
        <w:rPr>
          <w:lang w:eastAsia="ru-RU"/>
        </w:rPr>
        <w:t>жающей среды и здоровья человека, в том числе путем интеграции мер по с</w:t>
      </w:r>
      <w:r>
        <w:rPr>
          <w:lang w:eastAsia="ru-RU"/>
        </w:rPr>
        <w:t>о</w:t>
      </w:r>
      <w:r>
        <w:rPr>
          <w:lang w:eastAsia="ru-RU"/>
        </w:rPr>
        <w:t>кращению загрязнения воздуха в свою финансовую политику и политику в о</w:t>
      </w:r>
      <w:r>
        <w:rPr>
          <w:lang w:eastAsia="ru-RU"/>
        </w:rPr>
        <w:t>б</w:t>
      </w:r>
      <w:r>
        <w:rPr>
          <w:lang w:eastAsia="ru-RU"/>
        </w:rPr>
        <w:t>ласти развития, а также, в соответствующих слу</w:t>
      </w:r>
      <w:r w:rsidR="00963312">
        <w:rPr>
          <w:lang w:eastAsia="ru-RU"/>
        </w:rPr>
        <w:t xml:space="preserve">чаях, </w:t>
      </w:r>
      <w:r>
        <w:rPr>
          <w:lang w:eastAsia="ru-RU"/>
        </w:rPr>
        <w:t xml:space="preserve">политику </w:t>
      </w:r>
      <w:r w:rsidR="00963312">
        <w:rPr>
          <w:lang w:eastAsia="ru-RU"/>
        </w:rPr>
        <w:t xml:space="preserve">в </w:t>
      </w:r>
      <w:r>
        <w:rPr>
          <w:lang w:eastAsia="ru-RU"/>
        </w:rPr>
        <w:t>других сект</w:t>
      </w:r>
      <w:r>
        <w:rPr>
          <w:lang w:eastAsia="ru-RU"/>
        </w:rPr>
        <w:t>о</w:t>
      </w:r>
      <w:r w:rsidR="00963312">
        <w:rPr>
          <w:lang w:eastAsia="ru-RU"/>
        </w:rPr>
        <w:t>рах</w:t>
      </w:r>
      <w:r>
        <w:rPr>
          <w:lang w:eastAsia="ru-RU"/>
        </w:rPr>
        <w:t xml:space="preserve"> и путем сотрудничества в целях борьбы с трансграничным воздействием и укрепления координации и </w:t>
      </w:r>
      <w:r w:rsidR="00963312">
        <w:rPr>
          <w:lang w:eastAsia="ru-RU"/>
        </w:rPr>
        <w:t>согласованности</w:t>
      </w:r>
      <w:r>
        <w:rPr>
          <w:lang w:eastAsia="ru-RU"/>
        </w:rPr>
        <w:t xml:space="preserve"> политики как на</w:t>
      </w:r>
      <w:proofErr w:type="gramEnd"/>
      <w:r>
        <w:rPr>
          <w:lang w:eastAsia="ru-RU"/>
        </w:rPr>
        <w:t xml:space="preserve"> национальном, так и на региональном уровнях. Мы высоко оцениваем </w:t>
      </w:r>
      <w:r w:rsidR="00963312">
        <w:rPr>
          <w:lang w:eastAsia="ru-RU"/>
        </w:rPr>
        <w:t>плодотворное</w:t>
      </w:r>
      <w:r>
        <w:rPr>
          <w:lang w:eastAsia="ru-RU"/>
        </w:rPr>
        <w:t xml:space="preserve"> сотруднич</w:t>
      </w:r>
      <w:r>
        <w:rPr>
          <w:lang w:eastAsia="ru-RU"/>
        </w:rPr>
        <w:t>е</w:t>
      </w:r>
      <w:r>
        <w:rPr>
          <w:lang w:eastAsia="ru-RU"/>
        </w:rPr>
        <w:t>ство между ЕЭК и Всемирной организацией здравоохранения в области борьбы с загрязнением воздуха и предлагаем им, действуя в сотрудничестве с другими соответствующими международными организациями, оказывать странам по</w:t>
      </w:r>
      <w:r>
        <w:rPr>
          <w:lang w:eastAsia="ru-RU"/>
        </w:rPr>
        <w:t>д</w:t>
      </w:r>
      <w:r w:rsidR="00963312">
        <w:rPr>
          <w:lang w:eastAsia="ru-RU"/>
        </w:rPr>
        <w:t>держку в их усилиях по</w:t>
      </w:r>
      <w:r>
        <w:rPr>
          <w:lang w:eastAsia="ru-RU"/>
        </w:rPr>
        <w:t xml:space="preserve"> </w:t>
      </w:r>
      <w:r w:rsidR="00963312">
        <w:rPr>
          <w:lang w:eastAsia="ru-RU"/>
        </w:rPr>
        <w:t>сокращению</w:t>
      </w:r>
      <w:r>
        <w:rPr>
          <w:lang w:eastAsia="ru-RU"/>
        </w:rPr>
        <w:t xml:space="preserve"> загрязнения воздуха.</w:t>
      </w:r>
    </w:p>
    <w:p w:rsidR="00E710AB" w:rsidRDefault="00E710AB" w:rsidP="00FD111D">
      <w:pPr>
        <w:pStyle w:val="SingleTxtGR"/>
        <w:rPr>
          <w:lang w:eastAsia="ru-RU"/>
        </w:rPr>
      </w:pPr>
      <w:r>
        <w:rPr>
          <w:lang w:eastAsia="ru-RU"/>
        </w:rPr>
        <w:t>7.</w:t>
      </w:r>
      <w:r>
        <w:rPr>
          <w:lang w:eastAsia="ru-RU"/>
        </w:rPr>
        <w:tab/>
        <w:t xml:space="preserve">Мы одобряем добровольную Батумскую </w:t>
      </w:r>
      <w:r w:rsidR="00963312">
        <w:rPr>
          <w:lang w:eastAsia="ru-RU"/>
        </w:rPr>
        <w:t>инициативу</w:t>
      </w:r>
      <w:r>
        <w:rPr>
          <w:lang w:eastAsia="ru-RU"/>
        </w:rPr>
        <w:t xml:space="preserve"> по борьбе за чистый воздух и приветствуем инициативы, выдвинутые заинтересованными странами и другими заинтересованными </w:t>
      </w:r>
      <w:r w:rsidR="00FD111D">
        <w:rPr>
          <w:lang w:eastAsia="ru-RU"/>
        </w:rPr>
        <w:t>сторонами</w:t>
      </w:r>
      <w:r>
        <w:rPr>
          <w:lang w:eastAsia="ru-RU"/>
        </w:rPr>
        <w:t xml:space="preserve">, которые направлены на повышение </w:t>
      </w:r>
      <w:r>
        <w:rPr>
          <w:lang w:eastAsia="ru-RU"/>
        </w:rPr>
        <w:lastRenderedPageBreak/>
        <w:t xml:space="preserve">качества воздуха и защиту здоровья населения и экосистем. Мы предлагаем странам и другим заинтересованным сторонам осуществлять Батумскую </w:t>
      </w:r>
      <w:r w:rsidR="00FD111D">
        <w:rPr>
          <w:lang w:eastAsia="ru-RU"/>
        </w:rPr>
        <w:t>ин</w:t>
      </w:r>
      <w:r w:rsidR="00FD111D">
        <w:rPr>
          <w:lang w:eastAsia="ru-RU"/>
        </w:rPr>
        <w:t>и</w:t>
      </w:r>
      <w:r w:rsidR="00FD111D">
        <w:rPr>
          <w:lang w:eastAsia="ru-RU"/>
        </w:rPr>
        <w:t>циативу</w:t>
      </w:r>
      <w:r>
        <w:rPr>
          <w:lang w:eastAsia="ru-RU"/>
        </w:rPr>
        <w:t xml:space="preserve"> по борьбе за чистый воздух</w:t>
      </w:r>
      <w:r w:rsidR="00FD111D">
        <w:rPr>
          <w:lang w:eastAsia="ru-RU"/>
        </w:rPr>
        <w:t>, в надлежащих случаях,</w:t>
      </w:r>
      <w:r>
        <w:rPr>
          <w:lang w:eastAsia="ru-RU"/>
        </w:rPr>
        <w:t xml:space="preserve"> в тесном сотру</w:t>
      </w:r>
      <w:r>
        <w:rPr>
          <w:lang w:eastAsia="ru-RU"/>
        </w:rPr>
        <w:t>д</w:t>
      </w:r>
      <w:r>
        <w:rPr>
          <w:lang w:eastAsia="ru-RU"/>
        </w:rPr>
        <w:t>ничестве с Конвенцией ЕЭК о трансграничном загрязнении воздуха на большие расстояния (Кон</w:t>
      </w:r>
      <w:r w:rsidR="00FD111D">
        <w:rPr>
          <w:lang w:eastAsia="ru-RU"/>
        </w:rPr>
        <w:t>венцией</w:t>
      </w:r>
      <w:r>
        <w:rPr>
          <w:lang w:eastAsia="ru-RU"/>
        </w:rPr>
        <w:t xml:space="preserve"> по воздуху) и докладывать </w:t>
      </w:r>
      <w:r w:rsidR="005118DA">
        <w:rPr>
          <w:lang w:eastAsia="ru-RU"/>
        </w:rPr>
        <w:t>о прогрессе в этой области Комитету по экологической политике. Мы будем также укреплять роль гра</w:t>
      </w:r>
      <w:r w:rsidR="005118DA">
        <w:rPr>
          <w:lang w:eastAsia="ru-RU"/>
        </w:rPr>
        <w:t>ж</w:t>
      </w:r>
      <w:r w:rsidR="005118DA">
        <w:rPr>
          <w:lang w:eastAsia="ru-RU"/>
        </w:rPr>
        <w:t xml:space="preserve">данского общества в решении проблем, связанных с загрязнением воздуха и </w:t>
      </w:r>
      <w:r w:rsidR="00FD111D">
        <w:rPr>
          <w:lang w:eastAsia="ru-RU"/>
        </w:rPr>
        <w:t xml:space="preserve">его </w:t>
      </w:r>
      <w:r w:rsidR="005118DA">
        <w:rPr>
          <w:lang w:eastAsia="ru-RU"/>
        </w:rPr>
        <w:t xml:space="preserve">воздействием, и обязуемся обеспечивать надлежащий мониторинг загрязнения воздуха, в </w:t>
      </w:r>
      <w:r w:rsidR="00FD111D">
        <w:rPr>
          <w:lang w:eastAsia="ru-RU"/>
        </w:rPr>
        <w:t>частности</w:t>
      </w:r>
      <w:r w:rsidR="005118DA">
        <w:rPr>
          <w:lang w:eastAsia="ru-RU"/>
        </w:rPr>
        <w:t xml:space="preserve"> приземный мониторинг, и доступ общественности к соо</w:t>
      </w:r>
      <w:r w:rsidR="005118DA">
        <w:rPr>
          <w:lang w:eastAsia="ru-RU"/>
        </w:rPr>
        <w:t>т</w:t>
      </w:r>
      <w:r w:rsidR="005118DA">
        <w:rPr>
          <w:lang w:eastAsia="ru-RU"/>
        </w:rPr>
        <w:t>ветствующей информации.</w:t>
      </w:r>
    </w:p>
    <w:p w:rsidR="00C21EE0" w:rsidRPr="00C21EE0" w:rsidRDefault="00C21EE0" w:rsidP="00C21EE0">
      <w:pPr>
        <w:pStyle w:val="SingleTxtGR"/>
        <w:rPr>
          <w:lang w:eastAsia="ru-RU"/>
        </w:rPr>
      </w:pPr>
      <w:r w:rsidRPr="00C21EE0">
        <w:rPr>
          <w:lang w:eastAsia="ru-RU"/>
        </w:rPr>
        <w:t>8.</w:t>
      </w:r>
      <w:r w:rsidRPr="00C21EE0">
        <w:rPr>
          <w:lang w:eastAsia="ru-RU"/>
        </w:rPr>
        <w:tab/>
        <w:t>Мы высоко оцениваем прогресс, достигнутый в рамках многосторонних природоохранных соглашений ЕЭК, и признаем необходимость усиления уч</w:t>
      </w:r>
      <w:r w:rsidRPr="00C21EE0">
        <w:rPr>
          <w:lang w:eastAsia="ru-RU"/>
        </w:rPr>
        <w:t>а</w:t>
      </w:r>
      <w:r w:rsidRPr="00C21EE0">
        <w:rPr>
          <w:lang w:eastAsia="ru-RU"/>
        </w:rPr>
        <w:t>стия гражданского общества и частного сектора в их осуществлении. Мы пре</w:t>
      </w:r>
      <w:r w:rsidRPr="00C21EE0">
        <w:rPr>
          <w:lang w:eastAsia="ru-RU"/>
        </w:rPr>
        <w:t>д</w:t>
      </w:r>
      <w:r w:rsidRPr="00C21EE0">
        <w:rPr>
          <w:lang w:eastAsia="ru-RU"/>
        </w:rPr>
        <w:t>лагаем странам ратифицировать и осуществлять соответствующие многост</w:t>
      </w:r>
      <w:r w:rsidRPr="00C21EE0">
        <w:rPr>
          <w:lang w:eastAsia="ru-RU"/>
        </w:rPr>
        <w:t>о</w:t>
      </w:r>
      <w:r w:rsidRPr="00C21EE0">
        <w:rPr>
          <w:lang w:eastAsia="ru-RU"/>
        </w:rPr>
        <w:t xml:space="preserve">ронние природоохранные соглашения, в том числе Конвенцию по воздуху и </w:t>
      </w:r>
      <w:r w:rsidR="00A26213">
        <w:rPr>
          <w:lang w:eastAsia="ru-RU"/>
        </w:rPr>
        <w:t xml:space="preserve">три </w:t>
      </w:r>
      <w:r w:rsidRPr="00C21EE0">
        <w:rPr>
          <w:lang w:eastAsia="ru-RU"/>
        </w:rPr>
        <w:t>последних протокола к ней, а также выделять достаточные ресурсы для их осуществления. Мы признаем открываемые многосторонними природоохра</w:t>
      </w:r>
      <w:r w:rsidRPr="00C21EE0">
        <w:rPr>
          <w:lang w:eastAsia="ru-RU"/>
        </w:rPr>
        <w:t>н</w:t>
      </w:r>
      <w:r w:rsidRPr="00C21EE0">
        <w:rPr>
          <w:lang w:eastAsia="ru-RU"/>
        </w:rPr>
        <w:t>ными соглашениями возможности реализации Повестки дня до 2030 года.</w:t>
      </w:r>
    </w:p>
    <w:p w:rsidR="00C21EE0" w:rsidRPr="00C21EE0" w:rsidRDefault="00C21EE0" w:rsidP="00C21EE0">
      <w:pPr>
        <w:pStyle w:val="SingleTxtGR"/>
        <w:rPr>
          <w:lang w:eastAsia="ru-RU"/>
        </w:rPr>
      </w:pPr>
      <w:r w:rsidRPr="00C21EE0">
        <w:rPr>
          <w:lang w:eastAsia="ru-RU"/>
        </w:rPr>
        <w:t>9.</w:t>
      </w:r>
      <w:r w:rsidRPr="00C21EE0">
        <w:rPr>
          <w:lang w:eastAsia="ru-RU"/>
        </w:rPr>
        <w:tab/>
        <w:t>Мы признаем важный вклад, который за последние 20 лет внесла Пр</w:t>
      </w:r>
      <w:r w:rsidRPr="00C21EE0">
        <w:rPr>
          <w:lang w:eastAsia="ru-RU"/>
        </w:rPr>
        <w:t>о</w:t>
      </w:r>
      <w:r w:rsidRPr="00C21EE0">
        <w:rPr>
          <w:lang w:eastAsia="ru-RU"/>
        </w:rPr>
        <w:t>грамма обзоров результативности экологической деятельности ЕЭК в качестве эффективного и практического инструмента политики, и особо подчеркиваем ту роль, которую она способна сыграть в оказании поддержки осуществлению и мониторингу ЦУР в панъевропейском регионе. Мы выражаем наше удовлетв</w:t>
      </w:r>
      <w:r w:rsidRPr="00C21EE0">
        <w:rPr>
          <w:lang w:eastAsia="ru-RU"/>
        </w:rPr>
        <w:t>о</w:t>
      </w:r>
      <w:r w:rsidRPr="00C21EE0">
        <w:rPr>
          <w:lang w:eastAsia="ru-RU"/>
        </w:rPr>
        <w:t>рение прогрессом, достигнутым в рамках третьего цикла обзоров, и призываем страны воспользоваться положительными результатами Программы обзоров р</w:t>
      </w:r>
      <w:r w:rsidRPr="00C21EE0">
        <w:rPr>
          <w:lang w:eastAsia="ru-RU"/>
        </w:rPr>
        <w:t>е</w:t>
      </w:r>
      <w:r w:rsidRPr="00C21EE0">
        <w:rPr>
          <w:lang w:eastAsia="ru-RU"/>
        </w:rPr>
        <w:t>зультативности экологической деятельности путем проведения дальнейших о</w:t>
      </w:r>
      <w:r w:rsidRPr="00C21EE0">
        <w:rPr>
          <w:lang w:eastAsia="ru-RU"/>
        </w:rPr>
        <w:t>б</w:t>
      </w:r>
      <w:r w:rsidRPr="00C21EE0">
        <w:rPr>
          <w:lang w:eastAsia="ru-RU"/>
        </w:rPr>
        <w:t>зоров.</w:t>
      </w:r>
    </w:p>
    <w:p w:rsidR="00C21EE0" w:rsidRPr="00C21EE0" w:rsidRDefault="00C21EE0" w:rsidP="00C21EE0">
      <w:pPr>
        <w:pStyle w:val="SingleTxtGR"/>
        <w:rPr>
          <w:lang w:eastAsia="ru-RU"/>
        </w:rPr>
      </w:pPr>
      <w:r w:rsidRPr="00C21EE0">
        <w:rPr>
          <w:lang w:eastAsia="ru-RU"/>
        </w:rPr>
        <w:t>10.</w:t>
      </w:r>
      <w:r w:rsidRPr="00C21EE0">
        <w:rPr>
          <w:lang w:eastAsia="ru-RU"/>
        </w:rPr>
        <w:tab/>
        <w:t>Приветствуя прогресс в развитии Общей системы экологической инфо</w:t>
      </w:r>
      <w:r w:rsidRPr="00C21EE0">
        <w:rPr>
          <w:lang w:eastAsia="ru-RU"/>
        </w:rPr>
        <w:t>р</w:t>
      </w:r>
      <w:r w:rsidRPr="00C21EE0">
        <w:rPr>
          <w:lang w:eastAsia="ru-RU"/>
        </w:rPr>
        <w:t>мации (СЕИС) для поддержки регулярного процесса экологической оценки, мы предлагаем странам продолжать свои усилия и развивать далее свои наци</w:t>
      </w:r>
      <w:r w:rsidRPr="00C21EE0">
        <w:rPr>
          <w:lang w:eastAsia="ru-RU"/>
        </w:rPr>
        <w:t>о</w:t>
      </w:r>
      <w:r w:rsidRPr="00C21EE0">
        <w:rPr>
          <w:lang w:eastAsia="ru-RU"/>
        </w:rPr>
        <w:t>нальные информационные системы, чтобы к 2021 году СЕИС имелась в странах Европы и Центральной Азии. В этой связи мы отмечаем ценность «ЮНЕП в прямом включении» и Группы по наблюдениям за Землей в качестве глобал</w:t>
      </w:r>
      <w:r w:rsidRPr="00C21EE0">
        <w:rPr>
          <w:lang w:eastAsia="ru-RU"/>
        </w:rPr>
        <w:t>ь</w:t>
      </w:r>
      <w:r w:rsidRPr="00C21EE0">
        <w:rPr>
          <w:lang w:eastAsia="ru-RU"/>
        </w:rPr>
        <w:t xml:space="preserve">ных платформ по обмену знаниями. </w:t>
      </w:r>
      <w:proofErr w:type="gramStart"/>
      <w:r w:rsidRPr="00C21EE0">
        <w:rPr>
          <w:lang w:eastAsia="ru-RU"/>
        </w:rPr>
        <w:t>[Мы приветствуем Европейскую реги</w:t>
      </w:r>
      <w:r w:rsidRPr="00C21EE0">
        <w:rPr>
          <w:lang w:eastAsia="ru-RU"/>
        </w:rPr>
        <w:t>о</w:t>
      </w:r>
      <w:r w:rsidRPr="00C21EE0">
        <w:rPr>
          <w:lang w:eastAsia="ru-RU"/>
        </w:rPr>
        <w:t>нальную оценку в рамках Глобальной экологической перспективы в качестве регулярной панъевропейской экологической оценки, основанной на недавнем докладе о состоянии окружающей среды и ее перспективной оценке Европе</w:t>
      </w:r>
      <w:r w:rsidRPr="00C21EE0">
        <w:rPr>
          <w:lang w:eastAsia="ru-RU"/>
        </w:rPr>
        <w:t>й</w:t>
      </w:r>
      <w:r w:rsidRPr="00C21EE0">
        <w:rPr>
          <w:lang w:eastAsia="ru-RU"/>
        </w:rPr>
        <w:t>ского агентства по окружающей среде, а также другие региональные, тематич</w:t>
      </w:r>
      <w:r w:rsidRPr="00C21EE0">
        <w:rPr>
          <w:lang w:eastAsia="ru-RU"/>
        </w:rPr>
        <w:t>е</w:t>
      </w:r>
      <w:r w:rsidRPr="00C21EE0">
        <w:rPr>
          <w:lang w:eastAsia="ru-RU"/>
        </w:rPr>
        <w:t>ские и национальные оценки.</w:t>
      </w:r>
      <w:proofErr w:type="gramEnd"/>
      <w:r w:rsidRPr="00C21EE0">
        <w:rPr>
          <w:lang w:eastAsia="ru-RU"/>
        </w:rPr>
        <w:t xml:space="preserve"> </w:t>
      </w:r>
      <w:proofErr w:type="gramStart"/>
      <w:r w:rsidRPr="00C21EE0">
        <w:rPr>
          <w:lang w:eastAsia="ru-RU"/>
        </w:rPr>
        <w:t>[Мы также принимаем к сведению основные м</w:t>
      </w:r>
      <w:r w:rsidRPr="00C21EE0">
        <w:rPr>
          <w:lang w:eastAsia="ru-RU"/>
        </w:rPr>
        <w:t>о</w:t>
      </w:r>
      <w:r w:rsidRPr="00C21EE0">
        <w:rPr>
          <w:lang w:eastAsia="ru-RU"/>
        </w:rPr>
        <w:t>менты этих докладов и признаем роль таких оценок в деле выявления эколог</w:t>
      </w:r>
      <w:r w:rsidRPr="00C21EE0">
        <w:rPr>
          <w:lang w:eastAsia="ru-RU"/>
        </w:rPr>
        <w:t>и</w:t>
      </w:r>
      <w:r w:rsidRPr="00C21EE0">
        <w:rPr>
          <w:lang w:eastAsia="ru-RU"/>
        </w:rPr>
        <w:t>ческих проблем, требующих решения в регионе.]]</w:t>
      </w:r>
      <w:proofErr w:type="gramEnd"/>
    </w:p>
    <w:p w:rsidR="00C21EE0" w:rsidRPr="00C21EE0" w:rsidRDefault="00C21EE0" w:rsidP="00C21EE0">
      <w:pPr>
        <w:pStyle w:val="SingleTxtGR"/>
        <w:rPr>
          <w:lang w:eastAsia="ru-RU"/>
        </w:rPr>
      </w:pPr>
      <w:r w:rsidRPr="00C21EE0">
        <w:rPr>
          <w:lang w:eastAsia="ru-RU"/>
        </w:rPr>
        <w:t>11.</w:t>
      </w:r>
      <w:r w:rsidRPr="00C21EE0">
        <w:rPr>
          <w:lang w:eastAsia="ru-RU"/>
        </w:rPr>
        <w:tab/>
        <w:t xml:space="preserve">Мы признаем прогресс в реализации </w:t>
      </w:r>
      <w:proofErr w:type="spellStart"/>
      <w:r w:rsidRPr="00C21EE0">
        <w:rPr>
          <w:lang w:eastAsia="ru-RU"/>
        </w:rPr>
        <w:t>Астанинских</w:t>
      </w:r>
      <w:proofErr w:type="spellEnd"/>
      <w:r w:rsidRPr="00C21EE0">
        <w:rPr>
          <w:lang w:eastAsia="ru-RU"/>
        </w:rPr>
        <w:t xml:space="preserve"> предложений относ</w:t>
      </w:r>
      <w:r w:rsidRPr="00C21EE0">
        <w:rPr>
          <w:lang w:eastAsia="ru-RU"/>
        </w:rPr>
        <w:t>и</w:t>
      </w:r>
      <w:r w:rsidRPr="00C21EE0">
        <w:rPr>
          <w:lang w:eastAsia="ru-RU"/>
        </w:rPr>
        <w:t>тельно действий по воде и призываем заинтересованные страны и организации и далее использовать эту инициативу исходя из своих потребностей.</w:t>
      </w:r>
    </w:p>
    <w:p w:rsidR="00C21EE0" w:rsidRPr="00C21EE0" w:rsidRDefault="00C21EE0" w:rsidP="00C21EE0">
      <w:pPr>
        <w:pStyle w:val="SingleTxtGR"/>
        <w:rPr>
          <w:lang w:eastAsia="ru-RU"/>
        </w:rPr>
      </w:pPr>
      <w:r w:rsidRPr="00C21EE0">
        <w:rPr>
          <w:lang w:eastAsia="ru-RU"/>
        </w:rPr>
        <w:t>12.</w:t>
      </w:r>
      <w:r w:rsidRPr="00C21EE0">
        <w:rPr>
          <w:lang w:eastAsia="ru-RU"/>
        </w:rPr>
        <w:tab/>
        <w:t>Мы приветствуем работу Специальной группы по осущест</w:t>
      </w:r>
      <w:r w:rsidR="00A26213">
        <w:rPr>
          <w:lang w:eastAsia="ru-RU"/>
        </w:rPr>
        <w:t>влению П</w:t>
      </w:r>
      <w:r w:rsidRPr="00C21EE0">
        <w:rPr>
          <w:lang w:eastAsia="ru-RU"/>
        </w:rPr>
        <w:t>р</w:t>
      </w:r>
      <w:r w:rsidRPr="00C21EE0">
        <w:rPr>
          <w:lang w:eastAsia="ru-RU"/>
        </w:rPr>
        <w:t>о</w:t>
      </w:r>
      <w:r w:rsidRPr="00C21EE0">
        <w:rPr>
          <w:lang w:eastAsia="ru-RU"/>
        </w:rPr>
        <w:t>граммы действий по охране окружающей среды и предлагаем Организации экономического сотрудничества и развития продолжать свою деятельность под ее новым названием – Целевая группа Программы по «зеленой» экономике и охране окружающей среды («Зеленая» целевая группа) в сотрудничестве с с</w:t>
      </w:r>
      <w:r w:rsidRPr="00C21EE0">
        <w:rPr>
          <w:lang w:eastAsia="ru-RU"/>
        </w:rPr>
        <w:t>о</w:t>
      </w:r>
      <w:r w:rsidRPr="00C21EE0">
        <w:rPr>
          <w:lang w:eastAsia="ru-RU"/>
        </w:rPr>
        <w:t>ответствующими партнерами.</w:t>
      </w:r>
    </w:p>
    <w:p w:rsidR="00C21EE0" w:rsidRPr="00C21EE0" w:rsidRDefault="00C21EE0" w:rsidP="00C21EE0">
      <w:pPr>
        <w:pStyle w:val="SingleTxtGR"/>
        <w:rPr>
          <w:lang w:eastAsia="ru-RU"/>
        </w:rPr>
      </w:pPr>
      <w:r w:rsidRPr="00C21EE0">
        <w:rPr>
          <w:lang w:eastAsia="ru-RU"/>
        </w:rPr>
        <w:lastRenderedPageBreak/>
        <w:t>13.</w:t>
      </w:r>
      <w:r w:rsidRPr="00C21EE0">
        <w:rPr>
          <w:lang w:eastAsia="ru-RU"/>
        </w:rPr>
        <w:tab/>
        <w:t>Мы признаем роль региональных инициатив в поддержке осуществления Повестки дня до 2030 года и важный вклад системы Организации Объедине</w:t>
      </w:r>
      <w:r w:rsidRPr="00C21EE0">
        <w:rPr>
          <w:lang w:eastAsia="ru-RU"/>
        </w:rPr>
        <w:t>н</w:t>
      </w:r>
      <w:r w:rsidRPr="00C21EE0">
        <w:rPr>
          <w:lang w:eastAsia="ru-RU"/>
        </w:rPr>
        <w:t>ных Наций, многосторонних банков развития и других международных и ме</w:t>
      </w:r>
      <w:r w:rsidRPr="00C21EE0">
        <w:rPr>
          <w:lang w:eastAsia="ru-RU"/>
        </w:rPr>
        <w:t>ж</w:t>
      </w:r>
      <w:r w:rsidRPr="00C21EE0">
        <w:rPr>
          <w:lang w:eastAsia="ru-RU"/>
        </w:rPr>
        <w:t>государственных организаций.</w:t>
      </w:r>
    </w:p>
    <w:p w:rsidR="00C21EE0" w:rsidRPr="00C21EE0" w:rsidRDefault="00C21EE0" w:rsidP="00C21EE0">
      <w:pPr>
        <w:pStyle w:val="SingleTxtGR"/>
        <w:rPr>
          <w:lang w:eastAsia="ru-RU"/>
        </w:rPr>
      </w:pPr>
      <w:r w:rsidRPr="00C21EE0">
        <w:rPr>
          <w:lang w:eastAsia="ru-RU"/>
        </w:rPr>
        <w:t>14.</w:t>
      </w:r>
      <w:r w:rsidRPr="00C21EE0">
        <w:rPr>
          <w:lang w:eastAsia="ru-RU"/>
        </w:rPr>
        <w:tab/>
        <w:t>Мы высоко ценим роль региональных экологических центров в деле осуществления инициатив по совершенствованию экологического управления на всех уровнях и призываем их активизировать свою деятельность, а также и далее и выполнять важную роль в панъевропейском регионе путем поддержки удовлетворения потребностей целевых стран.</w:t>
      </w:r>
    </w:p>
    <w:p w:rsidR="00C21EE0" w:rsidRPr="00C21EE0" w:rsidRDefault="00C21EE0" w:rsidP="00C21EE0">
      <w:pPr>
        <w:pStyle w:val="SingleTxtGR"/>
        <w:rPr>
          <w:lang w:eastAsia="ru-RU"/>
        </w:rPr>
      </w:pPr>
      <w:r w:rsidRPr="00C21EE0">
        <w:rPr>
          <w:lang w:eastAsia="ru-RU"/>
        </w:rPr>
        <w:t>15.</w:t>
      </w:r>
      <w:r w:rsidRPr="00C21EE0">
        <w:rPr>
          <w:lang w:eastAsia="ru-RU"/>
        </w:rPr>
        <w:tab/>
        <w:t xml:space="preserve">Мы вновь подчеркиваем </w:t>
      </w:r>
      <w:proofErr w:type="gramStart"/>
      <w:r w:rsidRPr="00C21EE0">
        <w:rPr>
          <w:lang w:eastAsia="ru-RU"/>
        </w:rPr>
        <w:t>важное значение</w:t>
      </w:r>
      <w:proofErr w:type="gramEnd"/>
      <w:r w:rsidRPr="00C21EE0">
        <w:rPr>
          <w:lang w:eastAsia="ru-RU"/>
        </w:rPr>
        <w:t xml:space="preserve"> участия гражданского общ</w:t>
      </w:r>
      <w:r w:rsidRPr="00C21EE0">
        <w:rPr>
          <w:lang w:eastAsia="ru-RU"/>
        </w:rPr>
        <w:t>е</w:t>
      </w:r>
      <w:r w:rsidRPr="00C21EE0">
        <w:rPr>
          <w:lang w:eastAsia="ru-RU"/>
        </w:rPr>
        <w:t>ства, в том числе предпринимательских</w:t>
      </w:r>
      <w:r w:rsidR="00A26213">
        <w:rPr>
          <w:lang w:eastAsia="ru-RU"/>
        </w:rPr>
        <w:t>,</w:t>
      </w:r>
      <w:r w:rsidRPr="00C21EE0">
        <w:rPr>
          <w:lang w:eastAsia="ru-RU"/>
        </w:rPr>
        <w:t xml:space="preserve"> женских</w:t>
      </w:r>
      <w:r w:rsidR="00A26213">
        <w:rPr>
          <w:lang w:eastAsia="ru-RU"/>
        </w:rPr>
        <w:t>,</w:t>
      </w:r>
      <w:r w:rsidRPr="00C21EE0">
        <w:rPr>
          <w:lang w:eastAsia="ru-RU"/>
        </w:rPr>
        <w:t xml:space="preserve"> неправительственных орг</w:t>
      </w:r>
      <w:r w:rsidRPr="00C21EE0">
        <w:rPr>
          <w:lang w:eastAsia="ru-RU"/>
        </w:rPr>
        <w:t>а</w:t>
      </w:r>
      <w:r w:rsidRPr="00C21EE0">
        <w:rPr>
          <w:lang w:eastAsia="ru-RU"/>
        </w:rPr>
        <w:t>низаций, научного сообщества и других групп, в принятии решений в целях улучшения состояния окружающей среды и содействия устойчивому развитию. Мы высокого оцениваем деятельность организаций гражданского общества в регионе в этом отношении и обязуемся и далее развивать партнерские отнош</w:t>
      </w:r>
      <w:r w:rsidRPr="00C21EE0">
        <w:rPr>
          <w:lang w:eastAsia="ru-RU"/>
        </w:rPr>
        <w:t>е</w:t>
      </w:r>
      <w:r w:rsidRPr="00C21EE0">
        <w:rPr>
          <w:lang w:eastAsia="ru-RU"/>
        </w:rPr>
        <w:t>ния с ними и обеспечивать благоприятные условия для их работы. Мы приве</w:t>
      </w:r>
      <w:r w:rsidRPr="00C21EE0">
        <w:rPr>
          <w:lang w:eastAsia="ru-RU"/>
        </w:rPr>
        <w:t>т</w:t>
      </w:r>
      <w:r w:rsidRPr="00C21EE0">
        <w:rPr>
          <w:lang w:eastAsia="ru-RU"/>
        </w:rPr>
        <w:t xml:space="preserve">ствуем также вклад </w:t>
      </w:r>
      <w:proofErr w:type="gramStart"/>
      <w:r w:rsidRPr="00C21EE0">
        <w:rPr>
          <w:lang w:eastAsia="ru-RU"/>
        </w:rPr>
        <w:t>Европейского</w:t>
      </w:r>
      <w:proofErr w:type="gramEnd"/>
      <w:r w:rsidRPr="00C21EE0">
        <w:rPr>
          <w:lang w:eastAsia="ru-RU"/>
        </w:rPr>
        <w:t xml:space="preserve"> Эко-Форума в процесс «Окружающая среда для Европы».</w:t>
      </w:r>
    </w:p>
    <w:p w:rsidR="00C21EE0" w:rsidRPr="00C21EE0" w:rsidRDefault="00C21EE0" w:rsidP="00C21EE0">
      <w:pPr>
        <w:pStyle w:val="SingleTxtGR"/>
        <w:rPr>
          <w:lang w:eastAsia="ru-RU"/>
        </w:rPr>
      </w:pPr>
      <w:r w:rsidRPr="00C21EE0">
        <w:rPr>
          <w:lang w:eastAsia="ru-RU"/>
        </w:rPr>
        <w:t>16.</w:t>
      </w:r>
      <w:r w:rsidRPr="00C21EE0">
        <w:rPr>
          <w:lang w:eastAsia="ru-RU"/>
        </w:rPr>
        <w:tab/>
        <w:t>Мы предлагаем Комитету по экологической политике провести в 2018 г</w:t>
      </w:r>
      <w:r w:rsidRPr="00C21EE0">
        <w:rPr>
          <w:lang w:eastAsia="ru-RU"/>
        </w:rPr>
        <w:t>о</w:t>
      </w:r>
      <w:r w:rsidRPr="00C21EE0">
        <w:rPr>
          <w:lang w:eastAsia="ru-RU"/>
        </w:rPr>
        <w:t>ду среднесрочный обзор, чтобы оценить прогресс в реализации основных ит</w:t>
      </w:r>
      <w:r w:rsidRPr="00C21EE0">
        <w:rPr>
          <w:lang w:eastAsia="ru-RU"/>
        </w:rPr>
        <w:t>о</w:t>
      </w:r>
      <w:r w:rsidRPr="00C21EE0">
        <w:rPr>
          <w:lang w:eastAsia="ru-RU"/>
        </w:rPr>
        <w:t>гов настоящей Конференции.</w:t>
      </w:r>
    </w:p>
    <w:p w:rsidR="00C21EE0" w:rsidRPr="00C21EE0" w:rsidRDefault="00C21EE0" w:rsidP="00C21EE0">
      <w:pPr>
        <w:pStyle w:val="SingleTxtGR"/>
        <w:rPr>
          <w:lang w:eastAsia="ru-RU"/>
        </w:rPr>
      </w:pPr>
      <w:proofErr w:type="gramStart"/>
      <w:r w:rsidRPr="00C21EE0">
        <w:rPr>
          <w:lang w:eastAsia="ru-RU"/>
        </w:rPr>
        <w:t>[17.</w:t>
      </w:r>
      <w:proofErr w:type="gramEnd"/>
      <w:r w:rsidRPr="00C21EE0">
        <w:rPr>
          <w:lang w:eastAsia="ru-RU"/>
        </w:rPr>
        <w:tab/>
      </w:r>
      <w:proofErr w:type="gramStart"/>
      <w:r w:rsidRPr="00C21EE0">
        <w:rPr>
          <w:lang w:eastAsia="ru-RU"/>
        </w:rPr>
        <w:t>Мы предлагаем правительствам представить на рассмотрение Комитета по экологической политике предложения с выражением заинтересованности в проведении в своих странах следующей Конференции министров «Окружа</w:t>
      </w:r>
      <w:r w:rsidRPr="00C21EE0">
        <w:rPr>
          <w:lang w:eastAsia="ru-RU"/>
        </w:rPr>
        <w:t>ю</w:t>
      </w:r>
      <w:r w:rsidRPr="00C21EE0">
        <w:rPr>
          <w:lang w:eastAsia="ru-RU"/>
        </w:rPr>
        <w:t>щая среда для Европы» в 2021 году, на которой будет отмечаться 30-летие пр</w:t>
      </w:r>
      <w:r w:rsidRPr="00C21EE0">
        <w:rPr>
          <w:lang w:eastAsia="ru-RU"/>
        </w:rPr>
        <w:t>о</w:t>
      </w:r>
      <w:r w:rsidRPr="00C21EE0">
        <w:rPr>
          <w:lang w:eastAsia="ru-RU"/>
        </w:rPr>
        <w:t>цесса «Окружающая среда для Европы».]</w:t>
      </w:r>
      <w:proofErr w:type="gramEnd"/>
    </w:p>
    <w:p w:rsidR="00C21EE0" w:rsidRPr="00C21EE0" w:rsidRDefault="00C21EE0" w:rsidP="00C21EE0">
      <w:pPr>
        <w:pStyle w:val="SingleTxtGR"/>
        <w:rPr>
          <w:lang w:eastAsia="ru-RU"/>
        </w:rPr>
      </w:pPr>
      <w:r w:rsidRPr="00C21EE0">
        <w:rPr>
          <w:lang w:eastAsia="ru-RU"/>
        </w:rPr>
        <w:t>[18.]</w:t>
      </w:r>
      <w:r w:rsidRPr="00C21EE0">
        <w:rPr>
          <w:lang w:eastAsia="ru-RU"/>
        </w:rPr>
        <w:tab/>
        <w:t>Мы выражаем нашу признательность правительству Грузии за провед</w:t>
      </w:r>
      <w:r w:rsidRPr="00C21EE0">
        <w:rPr>
          <w:lang w:eastAsia="ru-RU"/>
        </w:rPr>
        <w:t>е</w:t>
      </w:r>
      <w:r w:rsidRPr="00C21EE0">
        <w:rPr>
          <w:lang w:eastAsia="ru-RU"/>
        </w:rPr>
        <w:t>ние в своей стране настоящей Конференци</w:t>
      </w:r>
      <w:r>
        <w:rPr>
          <w:lang w:eastAsia="ru-RU"/>
        </w:rPr>
        <w:t>и и хотели бы поблагодарить его</w:t>
      </w:r>
      <w:r>
        <w:rPr>
          <w:lang w:eastAsia="ru-RU"/>
        </w:rPr>
        <w:br/>
      </w:r>
      <w:r w:rsidRPr="00C21EE0">
        <w:rPr>
          <w:lang w:eastAsia="ru-RU"/>
        </w:rPr>
        <w:t>и народ Грузии за оказанный нам теплый прием и гостеприимство.</w:t>
      </w:r>
    </w:p>
    <w:p w:rsidR="005118DA" w:rsidRPr="00C21EE0" w:rsidRDefault="00C21EE0" w:rsidP="00C21EE0">
      <w:pPr>
        <w:spacing w:before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5118DA" w:rsidRPr="00C21EE0" w:rsidSect="001A47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lowerLetter"/>
        <w:numRestart w:val="eachSect"/>
      </w:footnotePr>
      <w:pgSz w:w="11906" w:h="16838" w:code="9"/>
      <w:pgMar w:top="1701" w:right="1134" w:bottom="2268" w:left="1134" w:header="1134" w:footer="17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19" w:rsidRDefault="004C7019" w:rsidP="00B471C5">
      <w:r>
        <w:separator/>
      </w:r>
    </w:p>
  </w:endnote>
  <w:endnote w:type="continuationSeparator" w:id="0">
    <w:p w:rsidR="004C7019" w:rsidRDefault="004C7019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15407"/>
      <w:docPartObj>
        <w:docPartGallery w:val="Page Numbers (Bottom of Page)"/>
        <w:docPartUnique/>
      </w:docPartObj>
    </w:sdtPr>
    <w:sdtEndPr/>
    <w:sdtContent>
      <w:p w:rsidR="001A4788" w:rsidRDefault="001A4788">
        <w:pPr>
          <w:pStyle w:val="a7"/>
        </w:pPr>
        <w:r w:rsidRPr="001A4788">
          <w:rPr>
            <w:b/>
            <w:sz w:val="18"/>
            <w:szCs w:val="18"/>
          </w:rPr>
          <w:fldChar w:fldCharType="begin"/>
        </w:r>
        <w:r w:rsidRPr="001A4788">
          <w:rPr>
            <w:b/>
            <w:sz w:val="18"/>
            <w:szCs w:val="18"/>
          </w:rPr>
          <w:instrText>PAGE   \* MERGEFORMAT</w:instrText>
        </w:r>
        <w:r w:rsidRPr="001A4788">
          <w:rPr>
            <w:b/>
            <w:sz w:val="18"/>
            <w:szCs w:val="18"/>
          </w:rPr>
          <w:fldChar w:fldCharType="separate"/>
        </w:r>
        <w:r w:rsidR="0060669B" w:rsidRPr="0060669B">
          <w:rPr>
            <w:b/>
            <w:noProof/>
            <w:sz w:val="18"/>
            <w:szCs w:val="18"/>
            <w:lang w:val="ru-RU"/>
          </w:rPr>
          <w:t>4</w:t>
        </w:r>
        <w:r w:rsidRPr="001A4788">
          <w:rPr>
            <w:b/>
            <w:sz w:val="18"/>
            <w:szCs w:val="18"/>
          </w:rPr>
          <w:fldChar w:fldCharType="end"/>
        </w:r>
        <w:r>
          <w:tab/>
          <w:t>GE.16-04766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681005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3E1958" w:rsidRPr="0067680F" w:rsidRDefault="00455EF7">
        <w:pPr>
          <w:pStyle w:val="a7"/>
          <w:rPr>
            <w:b/>
            <w:sz w:val="18"/>
            <w:szCs w:val="18"/>
          </w:rPr>
        </w:pPr>
        <w:r>
          <w:t>GE.16-04766</w:t>
        </w:r>
        <w:r>
          <w:tab/>
        </w:r>
        <w:r w:rsidR="003E1958" w:rsidRPr="0067680F">
          <w:rPr>
            <w:b/>
            <w:sz w:val="18"/>
            <w:szCs w:val="18"/>
          </w:rPr>
          <w:fldChar w:fldCharType="begin"/>
        </w:r>
        <w:r w:rsidR="003E1958" w:rsidRPr="0067680F">
          <w:rPr>
            <w:b/>
            <w:sz w:val="18"/>
            <w:szCs w:val="18"/>
          </w:rPr>
          <w:instrText>PAGE   \* MERGEFORMAT</w:instrText>
        </w:r>
        <w:r w:rsidR="003E1958" w:rsidRPr="0067680F">
          <w:rPr>
            <w:b/>
            <w:sz w:val="18"/>
            <w:szCs w:val="18"/>
          </w:rPr>
          <w:fldChar w:fldCharType="separate"/>
        </w:r>
        <w:r w:rsidR="0060669B" w:rsidRPr="0060669B">
          <w:rPr>
            <w:b/>
            <w:noProof/>
            <w:sz w:val="18"/>
            <w:szCs w:val="18"/>
            <w:lang w:val="ru-RU"/>
          </w:rPr>
          <w:t>3</w:t>
        </w:r>
        <w:r w:rsidR="003E1958" w:rsidRPr="0067680F">
          <w:rPr>
            <w:b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510CAB" w:rsidRPr="007E0FD2" w:rsidTr="00CC03F2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10CAB" w:rsidRPr="00A26213" w:rsidRDefault="00510CAB" w:rsidP="00510CAB">
          <w:pPr>
            <w:spacing w:after="40"/>
            <w:rPr>
              <w:rFonts w:ascii="C39T30Lfz" w:eastAsia="Times New Roman" w:hAnsi="C39T30Lfz" w:cs="Times New Roman"/>
              <w:spacing w:val="0"/>
              <w:w w:val="100"/>
              <w:kern w:val="0"/>
              <w:szCs w:val="20"/>
              <w:lang w:val="en-US" w:eastAsia="ru-RU"/>
            </w:rPr>
          </w:pPr>
          <w:r w:rsidRPr="007E0FD2">
            <w:rPr>
              <w:rFonts w:eastAsia="Times New Roman" w:cs="Times New Roman"/>
              <w:szCs w:val="20"/>
              <w:lang w:val="en-US"/>
            </w:rPr>
            <w:t>GE.16-</w:t>
          </w:r>
          <w:r>
            <w:rPr>
              <w:rFonts w:eastAsia="Times New Roman" w:cs="Times New Roman"/>
              <w:szCs w:val="20"/>
              <w:lang w:val="en-US"/>
            </w:rPr>
            <w:t xml:space="preserve">04766 </w:t>
          </w:r>
          <w:r w:rsidRPr="007E0FD2">
            <w:rPr>
              <w:rFonts w:eastAsia="Times New Roman" w:cs="Times New Roman"/>
              <w:szCs w:val="20"/>
              <w:lang w:val="en-US"/>
            </w:rPr>
            <w:t xml:space="preserve"> (R)</w:t>
          </w:r>
          <w:r>
            <w:rPr>
              <w:rFonts w:eastAsia="Times New Roman" w:cs="Times New Roman"/>
              <w:szCs w:val="20"/>
              <w:lang w:val="en-US"/>
            </w:rPr>
            <w:t xml:space="preserve">  </w:t>
          </w:r>
          <w:r w:rsidR="00A26213">
            <w:rPr>
              <w:rFonts w:eastAsia="Times New Roman" w:cs="Times New Roman"/>
              <w:szCs w:val="20"/>
              <w:lang w:val="en-US"/>
            </w:rPr>
            <w:t>110416  120416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510CAB" w:rsidRPr="007E0FD2" w:rsidRDefault="00510CAB" w:rsidP="00CC03F2">
          <w:pPr>
            <w:jc w:val="right"/>
            <w:rPr>
              <w:rFonts w:eastAsia="Times New Roman" w:cs="Times New Roman"/>
              <w:szCs w:val="20"/>
            </w:rPr>
          </w:pPr>
          <w:r w:rsidRPr="007E0FD2">
            <w:rPr>
              <w:rFonts w:eastAsia="Times New Roman" w:cs="Times New Roman"/>
              <w:b/>
              <w:noProof/>
              <w:szCs w:val="20"/>
              <w:lang w:eastAsia="ru-RU"/>
            </w:rPr>
            <w:drawing>
              <wp:inline distT="0" distB="0" distL="0" distR="0" wp14:anchorId="4AB24A61" wp14:editId="34DC3CE9">
                <wp:extent cx="2655481" cy="277586"/>
                <wp:effectExtent l="0" t="0" r="0" b="8255"/>
                <wp:docPr id="8" name="Рисунок 8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510CAB" w:rsidRPr="007E0FD2" w:rsidRDefault="001A4788" w:rsidP="00CC03F2">
          <w:pPr>
            <w:jc w:val="right"/>
            <w:rPr>
              <w:rFonts w:eastAsia="Times New Roman" w:cs="Times New Roman"/>
              <w:szCs w:val="20"/>
            </w:rPr>
          </w:pPr>
          <w:r>
            <w:rPr>
              <w:rFonts w:eastAsia="Times New Roman" w:cs="Times New Roman"/>
              <w:noProof/>
              <w:szCs w:val="20"/>
              <w:lang w:eastAsia="ru-RU"/>
            </w:rPr>
            <w:drawing>
              <wp:inline distT="0" distB="0" distL="0" distR="0">
                <wp:extent cx="581660" cy="581660"/>
                <wp:effectExtent l="0" t="0" r="8890" b="8890"/>
                <wp:docPr id="10" name="Рисунок 10" descr="http://undocs.org/m2/QRCode.ashx?DS=ECE/BATU MI.COINF/2016/L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undocs.org/m2/QRCode.ashx?DS=ECE/BATU MI.COINF/2016/L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6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0CAB" w:rsidRPr="007E0FD2" w:rsidTr="00CC03F2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510CAB" w:rsidRPr="001A4788" w:rsidRDefault="001A4788" w:rsidP="00CC03F2">
          <w:pPr>
            <w:spacing w:after="40"/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A4788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A4788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A4788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A4788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A4788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1A4788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1A4788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A4788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A4788">
            <w:rPr>
              <w:rFonts w:ascii="C39T30Lfz" w:eastAsia="Times New Roman" w:hAnsi="C39T30Lfz" w:cs="Times New Roman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510CAB" w:rsidRPr="007E0FD2" w:rsidRDefault="00510CAB" w:rsidP="00CC03F2">
          <w:pPr>
            <w:rPr>
              <w:rFonts w:eastAsia="Times New Roman" w:cs="Times New Roman"/>
              <w:szCs w:val="20"/>
            </w:rPr>
          </w:pPr>
        </w:p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510CAB" w:rsidRPr="007E0FD2" w:rsidRDefault="00510CAB" w:rsidP="00CC03F2">
          <w:pPr>
            <w:rPr>
              <w:rFonts w:eastAsia="Times New Roman" w:cs="Times New Roman"/>
              <w:szCs w:val="20"/>
            </w:rPr>
          </w:pPr>
        </w:p>
      </w:tc>
    </w:tr>
  </w:tbl>
  <w:p w:rsidR="00510CAB" w:rsidRDefault="00510C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19" w:rsidRPr="009141DC" w:rsidRDefault="004C7019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C7019" w:rsidRPr="00D1261C" w:rsidRDefault="004C7019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19" w:rsidRDefault="004C7019" w:rsidP="007D70B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58" w:rsidRPr="001A4788" w:rsidRDefault="001A4788" w:rsidP="000D1E3F">
    <w:pPr>
      <w:pStyle w:val="a3"/>
      <w:rPr>
        <w:lang w:val="en-US"/>
      </w:rPr>
    </w:pPr>
    <w:r>
      <w:rPr>
        <w:lang w:val="en-US"/>
      </w:rPr>
      <w:t>ECE/BATUMI.CONF/2016/L.1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88" w:rsidRPr="001A4788" w:rsidRDefault="001A4788" w:rsidP="001A4788">
    <w:pPr>
      <w:pStyle w:val="a3"/>
      <w:jc w:val="right"/>
      <w:rPr>
        <w:lang w:val="en-US"/>
      </w:rPr>
    </w:pPr>
    <w:r w:rsidRPr="001A4788">
      <w:rPr>
        <w:lang w:val="en-US"/>
      </w:rPr>
      <w:t>ECE/BATUMI.CONF/2016/L.1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58" w:rsidRDefault="003E1958" w:rsidP="001A478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87837B7"/>
    <w:multiLevelType w:val="hybridMultilevel"/>
    <w:tmpl w:val="5686B638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CE2EC0"/>
    <w:multiLevelType w:val="multilevel"/>
    <w:tmpl w:val="D414C3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BF"/>
    <w:rsid w:val="0003425E"/>
    <w:rsid w:val="000450D1"/>
    <w:rsid w:val="00051AE4"/>
    <w:rsid w:val="000A4DFB"/>
    <w:rsid w:val="000C6D8A"/>
    <w:rsid w:val="000D1E3F"/>
    <w:rsid w:val="000F2A4F"/>
    <w:rsid w:val="00153487"/>
    <w:rsid w:val="0015713B"/>
    <w:rsid w:val="001A3E6A"/>
    <w:rsid w:val="001A4788"/>
    <w:rsid w:val="001E4017"/>
    <w:rsid w:val="001F6C4B"/>
    <w:rsid w:val="00203F84"/>
    <w:rsid w:val="002041D4"/>
    <w:rsid w:val="0022797F"/>
    <w:rsid w:val="00275188"/>
    <w:rsid w:val="0028687D"/>
    <w:rsid w:val="002B091C"/>
    <w:rsid w:val="002B3D40"/>
    <w:rsid w:val="002D0CCB"/>
    <w:rsid w:val="002D7B69"/>
    <w:rsid w:val="00316428"/>
    <w:rsid w:val="00345C79"/>
    <w:rsid w:val="00355BD6"/>
    <w:rsid w:val="00366A39"/>
    <w:rsid w:val="0037523D"/>
    <w:rsid w:val="003E1958"/>
    <w:rsid w:val="003F58E7"/>
    <w:rsid w:val="004326BF"/>
    <w:rsid w:val="00436190"/>
    <w:rsid w:val="00455EF7"/>
    <w:rsid w:val="00457E18"/>
    <w:rsid w:val="0048005C"/>
    <w:rsid w:val="004C4389"/>
    <w:rsid w:val="004C7019"/>
    <w:rsid w:val="004E242B"/>
    <w:rsid w:val="004F2A3E"/>
    <w:rsid w:val="00510CAB"/>
    <w:rsid w:val="005118DA"/>
    <w:rsid w:val="00522AC7"/>
    <w:rsid w:val="00544379"/>
    <w:rsid w:val="00566944"/>
    <w:rsid w:val="00595EC4"/>
    <w:rsid w:val="005D56BF"/>
    <w:rsid w:val="0060669B"/>
    <w:rsid w:val="0060682F"/>
    <w:rsid w:val="0062027E"/>
    <w:rsid w:val="00665D8D"/>
    <w:rsid w:val="0067680F"/>
    <w:rsid w:val="006A7A3B"/>
    <w:rsid w:val="006B2956"/>
    <w:rsid w:val="006B6B57"/>
    <w:rsid w:val="006E0AEE"/>
    <w:rsid w:val="00705394"/>
    <w:rsid w:val="00743F62"/>
    <w:rsid w:val="00760D3A"/>
    <w:rsid w:val="00760EA3"/>
    <w:rsid w:val="00773BA8"/>
    <w:rsid w:val="007A1F42"/>
    <w:rsid w:val="007D70B7"/>
    <w:rsid w:val="007D76DD"/>
    <w:rsid w:val="007E0FD2"/>
    <w:rsid w:val="007F2394"/>
    <w:rsid w:val="00830165"/>
    <w:rsid w:val="008717E8"/>
    <w:rsid w:val="0089667D"/>
    <w:rsid w:val="008D01AE"/>
    <w:rsid w:val="008E0423"/>
    <w:rsid w:val="009141DC"/>
    <w:rsid w:val="009174A1"/>
    <w:rsid w:val="00963312"/>
    <w:rsid w:val="0098674D"/>
    <w:rsid w:val="00997ACA"/>
    <w:rsid w:val="00A03FB7"/>
    <w:rsid w:val="00A0503E"/>
    <w:rsid w:val="00A24131"/>
    <w:rsid w:val="00A26213"/>
    <w:rsid w:val="00A7181B"/>
    <w:rsid w:val="00A75A11"/>
    <w:rsid w:val="00A80C85"/>
    <w:rsid w:val="00A827C3"/>
    <w:rsid w:val="00AD7EAD"/>
    <w:rsid w:val="00AF1C67"/>
    <w:rsid w:val="00AF3976"/>
    <w:rsid w:val="00B35A32"/>
    <w:rsid w:val="00B432C6"/>
    <w:rsid w:val="00B471C5"/>
    <w:rsid w:val="00B6474A"/>
    <w:rsid w:val="00B94B93"/>
    <w:rsid w:val="00BE1742"/>
    <w:rsid w:val="00C21EE0"/>
    <w:rsid w:val="00C6618D"/>
    <w:rsid w:val="00C67EAF"/>
    <w:rsid w:val="00CE1982"/>
    <w:rsid w:val="00D1261C"/>
    <w:rsid w:val="00D26030"/>
    <w:rsid w:val="00D63AF7"/>
    <w:rsid w:val="00D743BC"/>
    <w:rsid w:val="00D75DCE"/>
    <w:rsid w:val="00D80850"/>
    <w:rsid w:val="00DC6B81"/>
    <w:rsid w:val="00DD35AC"/>
    <w:rsid w:val="00DD479F"/>
    <w:rsid w:val="00E15E48"/>
    <w:rsid w:val="00E35510"/>
    <w:rsid w:val="00E53800"/>
    <w:rsid w:val="00E710AB"/>
    <w:rsid w:val="00E84A9F"/>
    <w:rsid w:val="00EB0723"/>
    <w:rsid w:val="00EB2957"/>
    <w:rsid w:val="00EE6F37"/>
    <w:rsid w:val="00F1599F"/>
    <w:rsid w:val="00F31EF2"/>
    <w:rsid w:val="00FC1894"/>
    <w:rsid w:val="00FD111D"/>
    <w:rsid w:val="00FE62F3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23"/>
    <w:pPr>
      <w:spacing w:line="240" w:lineRule="atLeast"/>
    </w:pPr>
    <w:rPr>
      <w:rFonts w:ascii="Times New Roman" w:hAnsi="Times New Roman"/>
      <w:spacing w:val="4"/>
      <w:w w:val="103"/>
      <w:kern w:val="14"/>
      <w:sz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316428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316428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uiPriority w:val="99"/>
    <w:qFormat/>
    <w:rsid w:val="00BE1742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32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26BF"/>
    <w:rPr>
      <w:rFonts w:ascii="Tahoma" w:hAnsi="Tahoma" w:cs="Tahoma"/>
      <w:spacing w:val="4"/>
      <w:w w:val="103"/>
      <w:kern w:val="14"/>
      <w:sz w:val="16"/>
      <w:szCs w:val="16"/>
    </w:rPr>
  </w:style>
  <w:style w:type="character" w:styleId="af1">
    <w:name w:val="Hyperlink"/>
    <w:basedOn w:val="a0"/>
    <w:uiPriority w:val="99"/>
    <w:unhideWhenUsed/>
    <w:rsid w:val="00A0503E"/>
    <w:rPr>
      <w:color w:val="0000FF" w:themeColor="hyperlink"/>
      <w:u w:val="single"/>
    </w:rPr>
  </w:style>
  <w:style w:type="paragraph" w:customStyle="1" w:styleId="SingleTxt">
    <w:name w:val="__Single Txt"/>
    <w:basedOn w:val="a"/>
    <w:qFormat/>
    <w:rsid w:val="00E3551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23"/>
    <w:pPr>
      <w:spacing w:line="240" w:lineRule="atLeast"/>
    </w:pPr>
    <w:rPr>
      <w:rFonts w:ascii="Times New Roman" w:hAnsi="Times New Roman"/>
      <w:spacing w:val="4"/>
      <w:w w:val="103"/>
      <w:kern w:val="14"/>
      <w:sz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316428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316428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uiPriority w:val="99"/>
    <w:qFormat/>
    <w:rsid w:val="00BE1742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32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26BF"/>
    <w:rPr>
      <w:rFonts w:ascii="Tahoma" w:hAnsi="Tahoma" w:cs="Tahoma"/>
      <w:spacing w:val="4"/>
      <w:w w:val="103"/>
      <w:kern w:val="14"/>
      <w:sz w:val="16"/>
      <w:szCs w:val="16"/>
    </w:rPr>
  </w:style>
  <w:style w:type="character" w:styleId="af1">
    <w:name w:val="Hyperlink"/>
    <w:basedOn w:val="a0"/>
    <w:uiPriority w:val="99"/>
    <w:unhideWhenUsed/>
    <w:rsid w:val="00A0503E"/>
    <w:rPr>
      <w:color w:val="0000FF" w:themeColor="hyperlink"/>
      <w:u w:val="single"/>
    </w:rPr>
  </w:style>
  <w:style w:type="paragraph" w:customStyle="1" w:styleId="SingleTxt">
    <w:name w:val="__Single Txt"/>
    <w:basedOn w:val="a"/>
    <w:qFormat/>
    <w:rsid w:val="00E3551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E781-5E60-473C-AE7A-E3705C40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1390</Words>
  <Characters>9999</Characters>
  <Application>Microsoft Office Word</Application>
  <DocSecurity>4</DocSecurity>
  <Lines>204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TPSRUS2</cp:lastModifiedBy>
  <cp:revision>2</cp:revision>
  <cp:lastPrinted>2016-04-12T09:49:00Z</cp:lastPrinted>
  <dcterms:created xsi:type="dcterms:W3CDTF">2016-05-06T10:22:00Z</dcterms:created>
  <dcterms:modified xsi:type="dcterms:W3CDTF">2016-05-06T10:22:00Z</dcterms:modified>
</cp:coreProperties>
</file>