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D5" w:rsidRPr="00887AD8" w:rsidRDefault="005243D5" w:rsidP="005243D5">
      <w:pPr>
        <w:spacing w:line="60" w:lineRule="exact"/>
        <w:rPr>
          <w:color w:val="010000"/>
          <w:sz w:val="6"/>
        </w:rPr>
        <w:sectPr w:rsidR="005243D5" w:rsidRPr="00887AD8" w:rsidSect="005243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887AD8" w:rsidRPr="00887AD8" w:rsidRDefault="00887AD8" w:rsidP="00887AD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lastRenderedPageBreak/>
        <w:t>Европейская экономическая комиссия</w:t>
      </w:r>
    </w:p>
    <w:p w:rsidR="00887AD8" w:rsidRPr="00887AD8" w:rsidRDefault="00887AD8" w:rsidP="00887AD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</w:rPr>
      </w:pPr>
    </w:p>
    <w:p w:rsidR="00887AD8" w:rsidRPr="00887AD8" w:rsidRDefault="00887AD8" w:rsidP="00887AD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887AD8">
        <w:rPr>
          <w:b w:val="0"/>
          <w:bCs/>
        </w:rPr>
        <w:t>Комитет по экологической политике</w:t>
      </w:r>
    </w:p>
    <w:p w:rsidR="00887AD8" w:rsidRPr="00887AD8" w:rsidRDefault="00887AD8" w:rsidP="00887AD8">
      <w:pPr>
        <w:spacing w:line="120" w:lineRule="exact"/>
        <w:rPr>
          <w:sz w:val="10"/>
        </w:rPr>
      </w:pPr>
    </w:p>
    <w:p w:rsidR="00887AD8" w:rsidRPr="00887AD8" w:rsidRDefault="00887AD8" w:rsidP="00887AD8">
      <w:pPr>
        <w:rPr>
          <w:b/>
          <w:bCs/>
        </w:rPr>
      </w:pPr>
      <w:r w:rsidRPr="00887AD8">
        <w:rPr>
          <w:b/>
          <w:bCs/>
        </w:rPr>
        <w:t>Двадцать первая сессия</w:t>
      </w:r>
    </w:p>
    <w:p w:rsidR="00887AD8" w:rsidRPr="00887AD8" w:rsidRDefault="00887AD8" w:rsidP="00887AD8">
      <w:r w:rsidRPr="00887AD8">
        <w:t>Женева, 27–30 октября 2015 года</w:t>
      </w:r>
    </w:p>
    <w:p w:rsidR="00887AD8" w:rsidRPr="00887AD8" w:rsidRDefault="00887AD8" w:rsidP="00887AD8">
      <w:r w:rsidRPr="00887AD8">
        <w:t>Пункт 8 а) предварительной повестки дня</w:t>
      </w:r>
    </w:p>
    <w:p w:rsidR="00887AD8" w:rsidRPr="00887AD8" w:rsidRDefault="00887AD8" w:rsidP="00887AD8">
      <w:pPr>
        <w:rPr>
          <w:b/>
          <w:bCs/>
        </w:rPr>
      </w:pPr>
      <w:r w:rsidRPr="00887AD8">
        <w:rPr>
          <w:b/>
          <w:bCs/>
        </w:rPr>
        <w:t xml:space="preserve">Программа работы Подпрограммы </w:t>
      </w:r>
      <w:r w:rsidRPr="00887AD8">
        <w:rPr>
          <w:b/>
          <w:bCs/>
        </w:rPr>
        <w:br/>
        <w:t xml:space="preserve">по окружающей среде: оптимизация работы </w:t>
      </w:r>
      <w:r w:rsidRPr="00887AD8">
        <w:rPr>
          <w:b/>
          <w:bCs/>
        </w:rPr>
        <w:br/>
        <w:t>по мониторингу и оценке окружающей среды</w:t>
      </w:r>
    </w:p>
    <w:p w:rsidR="00887AD8" w:rsidRPr="00887AD8" w:rsidRDefault="00887AD8" w:rsidP="00887AD8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887AD8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887AD8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887AD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</w:r>
      <w:r w:rsidRPr="00887AD8">
        <w:tab/>
        <w:t>Оптимизация работы по мониторингу и оценке окружающей среды</w:t>
      </w:r>
      <w:r w:rsidRPr="00887AD8">
        <w:rPr>
          <w:b w:val="0"/>
          <w:sz w:val="20"/>
        </w:rPr>
        <w:footnoteReference w:customMarkFollows="1" w:id="1"/>
        <w:t>*</w:t>
      </w:r>
    </w:p>
    <w:p w:rsidR="00887AD8" w:rsidRPr="00887AD8" w:rsidRDefault="00887AD8" w:rsidP="00887AD8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887AD8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887AD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</w:r>
      <w:r w:rsidRPr="00887AD8">
        <w:tab/>
        <w:t>Записка секретариата</w:t>
      </w:r>
    </w:p>
    <w:p w:rsidR="005243D5" w:rsidRPr="00887AD8" w:rsidRDefault="005243D5" w:rsidP="00887AD8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887AD8" w:rsidTr="00887AD8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887AD8" w:rsidRPr="00887AD8" w:rsidRDefault="00887AD8" w:rsidP="00887AD8">
            <w:pPr>
              <w:tabs>
                <w:tab w:val="left" w:pos="240"/>
              </w:tabs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887AD8" w:rsidTr="00887AD8">
        <w:tc>
          <w:tcPr>
            <w:tcW w:w="10051" w:type="dxa"/>
            <w:shd w:val="clear" w:color="auto" w:fill="auto"/>
          </w:tcPr>
          <w:p w:rsidR="00887AD8" w:rsidRPr="00887AD8" w:rsidRDefault="00887AD8" w:rsidP="00887AD8">
            <w:pPr>
              <w:pStyle w:val="SingleTxt"/>
            </w:pPr>
            <w:r>
              <w:tab/>
            </w:r>
            <w:r w:rsidRPr="00887AD8">
              <w:t>На своей двадцатой сессии (Женева, 28–31 октября 2014 года) Комитет по экологической политике (КЭП) Европейской экономической комиссии (ЕЭК) п</w:t>
            </w:r>
            <w:r w:rsidRPr="00887AD8">
              <w:t>о</w:t>
            </w:r>
            <w:r w:rsidRPr="00887AD8">
              <w:t>ручил секретариату подготовить к следующей сессии предложение по оптимиз</w:t>
            </w:r>
            <w:r w:rsidRPr="00887AD8">
              <w:t>а</w:t>
            </w:r>
            <w:r w:rsidRPr="00887AD8">
              <w:t>ции деятельности Рабочей группы по мониторингу и оценке и Совместной цел</w:t>
            </w:r>
            <w:r w:rsidRPr="00887AD8">
              <w:t>е</w:t>
            </w:r>
            <w:r w:rsidRPr="00887AD8">
              <w:t>вой группы по экологическим показателям. Кроме того, КЭП поручил секретар</w:t>
            </w:r>
            <w:r w:rsidRPr="00887AD8">
              <w:t>и</w:t>
            </w:r>
            <w:r w:rsidRPr="00887AD8">
              <w:t>ату подготовить предложение о включении обязанностей Группы друзей СЕИС в мандат Рабочей группы в целях повышения слаженности деятельности и укре</w:t>
            </w:r>
            <w:r w:rsidRPr="00887AD8">
              <w:t>п</w:t>
            </w:r>
            <w:r w:rsidRPr="00887AD8">
              <w:t>ления работы по мониторингу и оценке окружающей среды (ECE/CEP/2014/2, пункты 26 и 98 m)).</w:t>
            </w:r>
          </w:p>
        </w:tc>
      </w:tr>
      <w:tr w:rsidR="00887AD8" w:rsidTr="00887AD8">
        <w:tc>
          <w:tcPr>
            <w:tcW w:w="10051" w:type="dxa"/>
            <w:shd w:val="clear" w:color="auto" w:fill="auto"/>
          </w:tcPr>
          <w:p w:rsidR="00887AD8" w:rsidRPr="00887AD8" w:rsidRDefault="00887AD8" w:rsidP="00886F1D">
            <w:pPr>
              <w:pStyle w:val="SingleTxt"/>
            </w:pPr>
            <w:r w:rsidRPr="00887AD8">
              <w:tab/>
              <w:t xml:space="preserve">В настоящем документе приводятся выводы проведенного секретариатом анализа аргументов </w:t>
            </w:r>
            <w:r>
              <w:t>«</w:t>
            </w:r>
            <w:r w:rsidRPr="00887AD8">
              <w:t>за</w:t>
            </w:r>
            <w:r>
              <w:t>»</w:t>
            </w:r>
            <w:r w:rsidRPr="00887AD8">
              <w:t xml:space="preserve"> и </w:t>
            </w:r>
            <w:r>
              <w:t>«</w:t>
            </w:r>
            <w:r w:rsidRPr="00887AD8">
              <w:t>против</w:t>
            </w:r>
            <w:r>
              <w:t>»</w:t>
            </w:r>
            <w:r w:rsidRPr="00887AD8">
              <w:t xml:space="preserve"> в отношении различных вариантов оптим</w:t>
            </w:r>
            <w:r w:rsidRPr="00887AD8">
              <w:t>и</w:t>
            </w:r>
            <w:r w:rsidRPr="00887AD8">
              <w:t xml:space="preserve">зации работы по мониторингу и оценке окружающей среды, а также излагается предложение в отношении новых кругов ведения двух органов </w:t>
            </w:r>
            <w:r w:rsidR="00886F1D">
              <w:t>–</w:t>
            </w:r>
            <w:r w:rsidRPr="00887AD8">
              <w:t xml:space="preserve"> рабочей группы и целевой группы. Комитету будет предложено рассмотреть предложение секр</w:t>
            </w:r>
            <w:r w:rsidRPr="00887AD8">
              <w:t>е</w:t>
            </w:r>
            <w:r w:rsidRPr="00887AD8">
              <w:t>тариата, с тем чтобы принять решение по мандату межправительственного(ых) органа или органов, работающего(их) в области мониторинга и оценки окруж</w:t>
            </w:r>
            <w:r w:rsidRPr="00887AD8">
              <w:t>а</w:t>
            </w:r>
            <w:r w:rsidR="00695ED8">
              <w:t>ющей среды. В случае одобрения</w:t>
            </w:r>
            <w:r w:rsidRPr="00887AD8">
              <w:t xml:space="preserve"> предлагаемый круг ведения Совместной цел</w:t>
            </w:r>
            <w:r w:rsidRPr="00887AD8">
              <w:t>е</w:t>
            </w:r>
            <w:r w:rsidRPr="00887AD8">
              <w:t>вой группы по статистике и показателям окружающей среды будет также пре</w:t>
            </w:r>
            <w:r w:rsidRPr="00887AD8">
              <w:t>д</w:t>
            </w:r>
            <w:r w:rsidRPr="00887AD8">
              <w:t>ставлен Конференции европейских статистиков (КЕС) для рассмотрения.</w:t>
            </w:r>
          </w:p>
        </w:tc>
      </w:tr>
      <w:tr w:rsidR="00887AD8" w:rsidTr="00887AD8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887AD8" w:rsidRPr="00887AD8" w:rsidRDefault="00887AD8" w:rsidP="00887AD8">
            <w:pPr>
              <w:pStyle w:val="SingleTxt"/>
            </w:pPr>
          </w:p>
        </w:tc>
      </w:tr>
    </w:tbl>
    <w:p w:rsidR="00887AD8" w:rsidRPr="00887AD8" w:rsidRDefault="00887AD8" w:rsidP="00887AD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lastRenderedPageBreak/>
        <w:tab/>
        <w:t>I.</w:t>
      </w:r>
      <w:r w:rsidRPr="00887AD8">
        <w:tab/>
        <w:t>Справочная информация</w:t>
      </w:r>
    </w:p>
    <w:p w:rsidR="00887AD8" w:rsidRPr="00887AD8" w:rsidRDefault="00887AD8" w:rsidP="00887AD8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</w:pPr>
      <w:r w:rsidRPr="00887AD8">
        <w:t>1.</w:t>
      </w:r>
      <w:r w:rsidRPr="00887AD8">
        <w:tab/>
        <w:t>На своей двадцатой сессии (Женева, 28–31 октября 2014 года) Комитет по экологической политике (КЭП) Европейской экономической комиссии (ЕЭК) дал высокую оценку работе по мониторингу и оценке окружающей среды, продела</w:t>
      </w:r>
      <w:r w:rsidRPr="00887AD8">
        <w:t>н</w:t>
      </w:r>
      <w:r w:rsidRPr="00887AD8">
        <w:t>ной в 2014 году двумя специализированными органами: Рабочей группой по м</w:t>
      </w:r>
      <w:r w:rsidRPr="00887AD8">
        <w:t>о</w:t>
      </w:r>
      <w:r w:rsidRPr="00887AD8">
        <w:t>ниторингу и оценке и Совместной целевой группой по экологическим показат</w:t>
      </w:r>
      <w:r w:rsidRPr="00887AD8">
        <w:t>е</w:t>
      </w:r>
      <w:r w:rsidRPr="00887AD8">
        <w:t>лям. КЭП продлил мандаты этих органов на один год и поручил Рабочей группе новую важную задачу: рассмотрение прогресса в развитии Совместной системы экологической информации (СЕИС) в общеевропейском регионе (ECE/CEP/</w:t>
      </w:r>
      <w:r>
        <w:br/>
        <w:t>2014/2, пункты 25 и 98</w:t>
      </w:r>
      <w:r w:rsidRPr="00887AD8">
        <w:t xml:space="preserve"> j) ii)). С учетом эволюции мандатов в области монитори</w:t>
      </w:r>
      <w:r w:rsidRPr="00887AD8">
        <w:t>н</w:t>
      </w:r>
      <w:r w:rsidRPr="00887AD8">
        <w:t>га и оценки окружающей среды КЭП поручил секретариату подготовить предл</w:t>
      </w:r>
      <w:r w:rsidRPr="00887AD8">
        <w:t>о</w:t>
      </w:r>
      <w:r w:rsidRPr="00887AD8">
        <w:t>жение по возможным путям оптимизации работы этих органов, а также возмо</w:t>
      </w:r>
      <w:r w:rsidRPr="00887AD8">
        <w:t>ж</w:t>
      </w:r>
      <w:r w:rsidRPr="00887AD8">
        <w:t>ного включения обязанностей Группы друзей СЕИС в мандат Рабочей группы в целях повышения слаженности деятельности и укрепления работы по монит</w:t>
      </w:r>
      <w:r w:rsidRPr="00887AD8">
        <w:t>о</w:t>
      </w:r>
      <w:r w:rsidRPr="00887AD8">
        <w:t>рингу и оценке окружающей среды. Это предложение должно было также учесть замечания, высказанные делегатами на двадцатой сессии КЭП</w:t>
      </w:r>
      <w:r w:rsidR="00695ED8">
        <w:t>,</w:t>
      </w:r>
      <w:r w:rsidRPr="00887AD8">
        <w:t xml:space="preserve"> включая просьбу рассмотреть аргументы </w:t>
      </w:r>
      <w:r>
        <w:t>«</w:t>
      </w:r>
      <w:r w:rsidRPr="00887AD8">
        <w:t>за</w:t>
      </w:r>
      <w:r>
        <w:t>»</w:t>
      </w:r>
      <w:r w:rsidRPr="00887AD8">
        <w:t xml:space="preserve"> и </w:t>
      </w:r>
      <w:r>
        <w:t>«</w:t>
      </w:r>
      <w:r w:rsidRPr="00887AD8">
        <w:t>против</w:t>
      </w:r>
      <w:r>
        <w:t>»</w:t>
      </w:r>
      <w:r w:rsidRPr="00887AD8">
        <w:t xml:space="preserve"> слияния Рабочей группы и Совместной целевой группы.</w:t>
      </w:r>
    </w:p>
    <w:p w:rsidR="00887AD8" w:rsidRPr="00887AD8" w:rsidRDefault="00887AD8" w:rsidP="00887AD8">
      <w:pPr>
        <w:pStyle w:val="SingleTxt"/>
      </w:pPr>
      <w:r w:rsidRPr="00887AD8">
        <w:t>2.</w:t>
      </w:r>
      <w:r w:rsidRPr="00887AD8">
        <w:tab/>
        <w:t>Настоящий документ был подготовлен во исполнение вышеупомянутых п</w:t>
      </w:r>
      <w:r w:rsidRPr="00887AD8">
        <w:t>о</w:t>
      </w:r>
      <w:r w:rsidRPr="00887AD8">
        <w:t>ручений. В нем описываются различные варианты укрепления работы в конте</w:t>
      </w:r>
      <w:r w:rsidRPr="00887AD8">
        <w:t>к</w:t>
      </w:r>
      <w:r w:rsidRPr="00887AD8">
        <w:t>сте СЕИС, оценок состояния окружающей среды и других изменений в области мониторинга и оценки окружающей среды и поясняются функции Рабочей гру</w:t>
      </w:r>
      <w:r w:rsidRPr="00887AD8">
        <w:t>п</w:t>
      </w:r>
      <w:r w:rsidRPr="00887AD8">
        <w:t>пы и Совместной целевой группы. Кроме того, в документе анализируются арг</w:t>
      </w:r>
      <w:r w:rsidRPr="00887AD8">
        <w:t>у</w:t>
      </w:r>
      <w:r w:rsidRPr="00887AD8">
        <w:t xml:space="preserve">менты </w:t>
      </w:r>
      <w:r>
        <w:t>«</w:t>
      </w:r>
      <w:r w:rsidRPr="00887AD8">
        <w:t>за</w:t>
      </w:r>
      <w:r>
        <w:t>»</w:t>
      </w:r>
      <w:r w:rsidRPr="00887AD8">
        <w:t xml:space="preserve"> и </w:t>
      </w:r>
      <w:r>
        <w:t>«</w:t>
      </w:r>
      <w:r w:rsidRPr="00887AD8">
        <w:t>против</w:t>
      </w:r>
      <w:r>
        <w:t>»</w:t>
      </w:r>
      <w:r w:rsidRPr="00887AD8">
        <w:t xml:space="preserve"> возможного слияния этих двух органов и излагается предложение секретариата по оптимизации работы этих двух органов. Насто</w:t>
      </w:r>
      <w:r w:rsidRPr="00887AD8">
        <w:t>я</w:t>
      </w:r>
      <w:r w:rsidRPr="00887AD8">
        <w:t>щий документ был подготовлен в консультации с Отделом статистики ЕЭК.</w:t>
      </w:r>
    </w:p>
    <w:p w:rsidR="00887AD8" w:rsidRPr="00887AD8" w:rsidRDefault="00887AD8" w:rsidP="00887AD8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887AD8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887AD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  <w:t>II.</w:t>
      </w:r>
      <w:r w:rsidRPr="00887AD8">
        <w:tab/>
        <w:t>Прошлые обязанности Рабочей группы и Совместной целевой группы</w:t>
      </w:r>
    </w:p>
    <w:p w:rsidR="00887AD8" w:rsidRPr="00887AD8" w:rsidRDefault="00887AD8" w:rsidP="00887AD8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6F1D">
      <w:pPr>
        <w:pStyle w:val="SingleTxt"/>
      </w:pPr>
      <w:r w:rsidRPr="00887AD8">
        <w:t>3.</w:t>
      </w:r>
      <w:r w:rsidRPr="00887AD8">
        <w:tab/>
        <w:t>Рабочая группа по мониторингу и оценке окружающей среды была перв</w:t>
      </w:r>
      <w:r w:rsidRPr="00887AD8">
        <w:t>о</w:t>
      </w:r>
      <w:r w:rsidRPr="00887AD8">
        <w:t>начально учреждена КЭП в 2000 году в качестве Специальной рабочей группы по мониторингу окружающей среды, которая была призвана выполнять для всех государств</w:t>
      </w:r>
      <w:r w:rsidR="00886F1D">
        <w:t xml:space="preserve"> – </w:t>
      </w:r>
      <w:r w:rsidRPr="00887AD8">
        <w:t>членов ЕЭК роль платформы для обмена передовой практикой и информацией, разработки планов действий и активизации инициатив в области мониторинга окружающей среды и в других смежных областях в целях оказания поддержки процессу принятия решений по вопросам окружающей среды и п</w:t>
      </w:r>
      <w:r w:rsidRPr="00887AD8">
        <w:t>о</w:t>
      </w:r>
      <w:r w:rsidRPr="00887AD8">
        <w:t xml:space="preserve">мощи в подготовке пятой Конференции министров </w:t>
      </w:r>
      <w:r>
        <w:t>«</w:t>
      </w:r>
      <w:r w:rsidRPr="00887AD8">
        <w:t>Окружающая среда для Е</w:t>
      </w:r>
      <w:r w:rsidRPr="00887AD8">
        <w:t>в</w:t>
      </w:r>
      <w:r w:rsidRPr="00887AD8">
        <w:t>ропы</w:t>
      </w:r>
      <w:r>
        <w:t>»</w:t>
      </w:r>
      <w:r w:rsidRPr="00887AD8">
        <w:t xml:space="preserve"> (Киев, 2003 год). Рабочая группа получила свое нынешнее название в 2003</w:t>
      </w:r>
      <w:r>
        <w:t> </w:t>
      </w:r>
      <w:r w:rsidRPr="00887AD8">
        <w:t>году, когда ее мандат был расширен с целью включения в его охват оценки состояния окружающей среды, что, в частности, было призвано содействовать оптимизации международной экологической отчетности в общеевропейском р</w:t>
      </w:r>
      <w:r w:rsidRPr="00887AD8">
        <w:t>е</w:t>
      </w:r>
      <w:r w:rsidRPr="00887AD8">
        <w:t>гионе</w:t>
      </w:r>
      <w:r w:rsidRPr="00887AD8">
        <w:rPr>
          <w:vertAlign w:val="superscript"/>
        </w:rPr>
        <w:footnoteReference w:id="2"/>
      </w:r>
      <w:r w:rsidRPr="00887AD8">
        <w:t>.</w:t>
      </w:r>
    </w:p>
    <w:p w:rsidR="00887AD8" w:rsidRPr="00887AD8" w:rsidRDefault="00887AD8" w:rsidP="00887AD8">
      <w:pPr>
        <w:pStyle w:val="SingleTxt"/>
      </w:pPr>
      <w:r w:rsidRPr="00887AD8">
        <w:t>4.</w:t>
      </w:r>
      <w:r w:rsidRPr="00887AD8">
        <w:tab/>
        <w:t>В 2007 году Рабочей группе было дополнительно поручено оказывать п</w:t>
      </w:r>
      <w:r w:rsidRPr="00887AD8">
        <w:t>о</w:t>
      </w:r>
      <w:r w:rsidRPr="00887AD8">
        <w:t>мощь странам Восточной Европы, Кавказа и Центральной Азии и заинтерес</w:t>
      </w:r>
      <w:r w:rsidRPr="00887AD8">
        <w:t>о</w:t>
      </w:r>
      <w:r w:rsidRPr="00887AD8">
        <w:t>ванным странам Юго-Восточной Европы (целевым странам) в деле превращения мониторинга и оценки в эффективный инструмент разработки экологической п</w:t>
      </w:r>
      <w:r w:rsidRPr="00887AD8">
        <w:t>о</w:t>
      </w:r>
      <w:r w:rsidRPr="00887AD8">
        <w:t>литики и улучшения международной экологической отчетности. Охват этой п</w:t>
      </w:r>
      <w:r w:rsidRPr="00887AD8">
        <w:t>о</w:t>
      </w:r>
      <w:r w:rsidRPr="00887AD8">
        <w:t>мощи был расширен в рамках последующих мандатов на поддержку усилий ц</w:t>
      </w:r>
      <w:r w:rsidRPr="00887AD8">
        <w:t>е</w:t>
      </w:r>
      <w:r w:rsidRPr="00887AD8">
        <w:lastRenderedPageBreak/>
        <w:t>левых стран по созданию СЕИС для обеспечения основ регулярного процесса отчетности и оценок в соответствии с международными требованиями и обяз</w:t>
      </w:r>
      <w:r w:rsidRPr="00887AD8">
        <w:t>а</w:t>
      </w:r>
      <w:r w:rsidRPr="00887AD8">
        <w:t>тельствами в отношении мониторинга и оценки, предусмотренными соотве</w:t>
      </w:r>
      <w:r w:rsidRPr="00887AD8">
        <w:t>т</w:t>
      </w:r>
      <w:r w:rsidRPr="00887AD8">
        <w:t>ствующими многосторонними природоохранными соглашениями. Так, в соотве</w:t>
      </w:r>
      <w:r w:rsidRPr="00887AD8">
        <w:t>т</w:t>
      </w:r>
      <w:r w:rsidRPr="00887AD8">
        <w:t>ствии с е</w:t>
      </w:r>
      <w:r>
        <w:t>е</w:t>
      </w:r>
      <w:r w:rsidRPr="00887AD8">
        <w:t xml:space="preserve"> мандатами в период с 2007 года по 2014 год Рабочей группе было п</w:t>
      </w:r>
      <w:r w:rsidRPr="00887AD8">
        <w:t>о</w:t>
      </w:r>
      <w:r w:rsidR="00695ED8">
        <w:t>ручено, в частности</w:t>
      </w:r>
      <w:r w:rsidRPr="00887AD8">
        <w:t>:</w:t>
      </w:r>
    </w:p>
    <w:p w:rsidR="00887AD8" w:rsidRPr="00887AD8" w:rsidRDefault="00887AD8" w:rsidP="00887AD8">
      <w:pPr>
        <w:pStyle w:val="SingleTxt"/>
      </w:pPr>
      <w:r>
        <w:tab/>
      </w:r>
      <w:r w:rsidRPr="00887AD8">
        <w:t>a)</w:t>
      </w:r>
      <w:r w:rsidRPr="00887AD8">
        <w:tab/>
        <w:t>оказывать помощь в совершенствовании сбора экологических данных, при необходимости, посредством модернизации и обновления сетей мониторинга;</w:t>
      </w:r>
    </w:p>
    <w:p w:rsidR="00887AD8" w:rsidRPr="00887AD8" w:rsidRDefault="00887AD8" w:rsidP="00887AD8">
      <w:pPr>
        <w:pStyle w:val="SingleTxt"/>
      </w:pPr>
      <w:r>
        <w:tab/>
      </w:r>
      <w:r w:rsidRPr="00887AD8">
        <w:t>b)</w:t>
      </w:r>
      <w:r w:rsidRPr="00887AD8">
        <w:tab/>
        <w:t>оказывать поддержку созданию национальных экологических инфо</w:t>
      </w:r>
      <w:r w:rsidRPr="00887AD8">
        <w:t>р</w:t>
      </w:r>
      <w:r w:rsidRPr="00887AD8">
        <w:t>мационных систем для управления данными;</w:t>
      </w:r>
    </w:p>
    <w:p w:rsidR="00887AD8" w:rsidRPr="00887AD8" w:rsidRDefault="00887AD8" w:rsidP="00887AD8">
      <w:pPr>
        <w:pStyle w:val="SingleTxt"/>
      </w:pPr>
      <w:r>
        <w:tab/>
      </w:r>
      <w:r w:rsidRPr="00887AD8">
        <w:t>c)</w:t>
      </w:r>
      <w:r w:rsidRPr="00887AD8">
        <w:tab/>
        <w:t>оказывать помощь в укреплении координации и сотрудничества между соответствующими учреждениями;</w:t>
      </w:r>
    </w:p>
    <w:p w:rsidR="00887AD8" w:rsidRPr="00887AD8" w:rsidRDefault="00887AD8" w:rsidP="00887AD8">
      <w:pPr>
        <w:pStyle w:val="SingleTxt"/>
      </w:pPr>
      <w:r>
        <w:tab/>
      </w:r>
      <w:r w:rsidRPr="00887AD8">
        <w:t>d)</w:t>
      </w:r>
      <w:r w:rsidRPr="00887AD8">
        <w:tab/>
        <w:t>содействовать наращиванию потенциала в деле подготовки высокок</w:t>
      </w:r>
      <w:r w:rsidRPr="00887AD8">
        <w:t>а</w:t>
      </w:r>
      <w:r w:rsidRPr="00887AD8">
        <w:t>чественных, сжатых, однако информационно содержательных докладов о состо</w:t>
      </w:r>
      <w:r w:rsidRPr="00887AD8">
        <w:t>я</w:t>
      </w:r>
      <w:r w:rsidRPr="00887AD8">
        <w:t>нии окружающей среды и других оценок, в соответствующих случаях на основе эффективного использования экологических показателей и их анализа и прим</w:t>
      </w:r>
      <w:r w:rsidRPr="00887AD8">
        <w:t>е</w:t>
      </w:r>
      <w:r w:rsidRPr="00887AD8">
        <w:t>нения моделирования;</w:t>
      </w:r>
    </w:p>
    <w:p w:rsidR="00887AD8" w:rsidRPr="00887AD8" w:rsidRDefault="00887AD8" w:rsidP="00887AD8">
      <w:pPr>
        <w:pStyle w:val="SingleTxt"/>
      </w:pPr>
      <w:r>
        <w:tab/>
      </w:r>
      <w:r w:rsidRPr="00887AD8">
        <w:t>e)</w:t>
      </w:r>
      <w:r w:rsidRPr="00887AD8">
        <w:tab/>
        <w:t>поощрять использование и осуществление рекомендаций и руковод</w:t>
      </w:r>
      <w:r w:rsidRPr="00887AD8">
        <w:t>я</w:t>
      </w:r>
      <w:r w:rsidRPr="00887AD8">
        <w:t>щих принципов, а также других методологий мониторинга и оценки состояния окружающей среды.</w:t>
      </w:r>
    </w:p>
    <w:p w:rsidR="00887AD8" w:rsidRPr="00887AD8" w:rsidRDefault="00886F1D" w:rsidP="00886F1D">
      <w:pPr>
        <w:pStyle w:val="SingleTxt"/>
      </w:pPr>
      <w:r>
        <w:t>5.</w:t>
      </w:r>
      <w:r>
        <w:tab/>
        <w:t>Хотя в период 2007–</w:t>
      </w:r>
      <w:r w:rsidR="00887AD8" w:rsidRPr="00887AD8">
        <w:t>2014 годов деятельность Рабочей группы была сосред</w:t>
      </w:r>
      <w:r w:rsidR="00887AD8" w:rsidRPr="00887AD8">
        <w:t>о</w:t>
      </w:r>
      <w:r w:rsidR="00887AD8" w:rsidRPr="00887AD8">
        <w:t>точена на оказании предусмотренной е</w:t>
      </w:r>
      <w:r w:rsidR="00887AD8">
        <w:t>е</w:t>
      </w:r>
      <w:r w:rsidR="00887AD8" w:rsidRPr="00887AD8">
        <w:t xml:space="preserve"> мандатом помощи целевым странам, она также </w:t>
      </w:r>
      <w:r w:rsidR="000D07A0" w:rsidRPr="00887AD8">
        <w:t>продолжала</w:t>
      </w:r>
      <w:r w:rsidR="00887AD8" w:rsidRPr="00887AD8">
        <w:t xml:space="preserve"> вносить свой вклад в оценку потребностей в мониторинге и оценке в рамках процесса </w:t>
      </w:r>
      <w:r>
        <w:t>«</w:t>
      </w:r>
      <w:r w:rsidR="00887AD8" w:rsidRPr="00887AD8">
        <w:t>ОСЕ</w:t>
      </w:r>
      <w:r>
        <w:t>»</w:t>
      </w:r>
      <w:r w:rsidR="00887AD8" w:rsidRPr="00887AD8">
        <w:t xml:space="preserve"> и других соответствующих процессов.</w:t>
      </w:r>
    </w:p>
    <w:p w:rsidR="00887AD8" w:rsidRPr="00887AD8" w:rsidRDefault="00887AD8" w:rsidP="00887AD8">
      <w:pPr>
        <w:pStyle w:val="SingleTxt"/>
      </w:pPr>
      <w:r w:rsidRPr="00887AD8">
        <w:t>6.</w:t>
      </w:r>
      <w:r w:rsidRPr="00887AD8">
        <w:tab/>
        <w:t>В 2014 году КЭП конкретно поручил Рабочей группе оказывать поддержку созданию общеевропейской СЕИС и, дополнительно, рассматривать прогресс в развитии СЕИС (см. пункт 11 ниже).</w:t>
      </w:r>
    </w:p>
    <w:p w:rsidR="00887AD8" w:rsidRPr="00887AD8" w:rsidRDefault="00695ED8" w:rsidP="00886F1D">
      <w:pPr>
        <w:pStyle w:val="SingleTxt"/>
      </w:pPr>
      <w:r>
        <w:t>7.</w:t>
      </w:r>
      <w:r>
        <w:tab/>
        <w:t>С самого начала</w:t>
      </w:r>
      <w:r w:rsidR="00887AD8" w:rsidRPr="00887AD8">
        <w:t xml:space="preserve"> данная Рабочая группа была создана в первую очередь для обслуживания национальных учреждений государств</w:t>
      </w:r>
      <w:r w:rsidR="00886F1D">
        <w:t xml:space="preserve"> – </w:t>
      </w:r>
      <w:r w:rsidR="00887AD8" w:rsidRPr="00887AD8">
        <w:t>членов ЕЭК, занима</w:t>
      </w:r>
      <w:r w:rsidR="00887AD8" w:rsidRPr="00887AD8">
        <w:t>ю</w:t>
      </w:r>
      <w:r w:rsidR="00887AD8" w:rsidRPr="00887AD8">
        <w:t>щихся мониторингом и оценкой окружающей среды (природоохранных агентств и ведомств), но не ограничиваясь лишь участием экспертов из этих учреждений.</w:t>
      </w:r>
    </w:p>
    <w:p w:rsidR="00887AD8" w:rsidRPr="00887AD8" w:rsidRDefault="00887AD8" w:rsidP="00887AD8">
      <w:pPr>
        <w:pStyle w:val="SingleTxt"/>
      </w:pPr>
      <w:r w:rsidRPr="00887AD8">
        <w:t>8.</w:t>
      </w:r>
      <w:r w:rsidRPr="00887AD8">
        <w:tab/>
        <w:t>В целях оказания поддержки деятельности Рабочей группы и, конкретно, помощи целевым странам в решении методологических проблем, связанных с экологическими показателями, используемыми для оценки, в 2009 году КЭП и Конференцией европейских статистиков (КЕС) была создана Совместная целевая группа по экологическим показателям.</w:t>
      </w:r>
    </w:p>
    <w:p w:rsidR="00887AD8" w:rsidRPr="00887AD8" w:rsidRDefault="00887AD8" w:rsidP="00887AD8">
      <w:pPr>
        <w:pStyle w:val="SingleTxt"/>
      </w:pPr>
      <w:r w:rsidRPr="00887AD8">
        <w:t>9.</w:t>
      </w:r>
      <w:r w:rsidRPr="00887AD8">
        <w:tab/>
        <w:t>КЭП и КЕС поручили Совместной целевой группе оказывать помощь нац</w:t>
      </w:r>
      <w:r w:rsidRPr="00887AD8">
        <w:t>и</w:t>
      </w:r>
      <w:r w:rsidRPr="00887AD8">
        <w:t>ональным статистическим управлениям и учреждениям, ответственным за экол</w:t>
      </w:r>
      <w:r w:rsidRPr="00887AD8">
        <w:t>о</w:t>
      </w:r>
      <w:r w:rsidRPr="00887AD8">
        <w:t>гические данные и информацию в целевых странах, в совершенствовании сбора, обработки и валидации экологических данных, лежащих в основе экологических показателей, в соответствии с международно признанными методологиями и ст</w:t>
      </w:r>
      <w:r w:rsidRPr="00887AD8">
        <w:t>а</w:t>
      </w:r>
      <w:r w:rsidRPr="00887AD8">
        <w:t>тистическими классификациями. Цель заключалась в постепенном соверше</w:t>
      </w:r>
      <w:r w:rsidRPr="00887AD8">
        <w:t>н</w:t>
      </w:r>
      <w:r w:rsidRPr="00887AD8">
        <w:t>ствовании экологической статистики и обеспечении подготовки согласованных показателей целевыми странами и обмена ими. Деятельность Целевой группы была сосредоточена на статистических методологиях и анализе наличия и кач</w:t>
      </w:r>
      <w:r w:rsidRPr="00887AD8">
        <w:t>е</w:t>
      </w:r>
      <w:r w:rsidRPr="00887AD8">
        <w:t>ства данных, разрабатываемых целевыми странами.</w:t>
      </w:r>
    </w:p>
    <w:p w:rsidR="00887AD8" w:rsidRPr="00887AD8" w:rsidRDefault="00887AD8" w:rsidP="00886F1D">
      <w:pPr>
        <w:pStyle w:val="SingleTxt"/>
      </w:pPr>
      <w:r w:rsidRPr="00887AD8">
        <w:t>10.</w:t>
      </w:r>
      <w:r w:rsidRPr="00887AD8">
        <w:tab/>
        <w:t>Связь и взаимодействие между Целевой группой и Рабочей группой всегда являлись образцовыми. В то время как Совместная целевая группа служила платформой для оказания помощи целевым странам в углублении понимания м</w:t>
      </w:r>
      <w:r w:rsidRPr="00887AD8">
        <w:t>е</w:t>
      </w:r>
      <w:r w:rsidRPr="00887AD8">
        <w:t>тодов расчета показателей и оказания им поддержки в применении данных мет</w:t>
      </w:r>
      <w:r w:rsidRPr="00887AD8">
        <w:t>о</w:t>
      </w:r>
      <w:r w:rsidRPr="00887AD8">
        <w:t>дологий в целях подготовки конкретных экологических показателей и обмене ими, Рабочая группа выполняла роль платформы для оказания помощи странам в проведении анализа и оценки их национальной политики в области окружающей среды с использова</w:t>
      </w:r>
      <w:r w:rsidR="00695ED8">
        <w:t>нием подготовленных показателей</w:t>
      </w:r>
      <w:r w:rsidRPr="00887AD8">
        <w:t xml:space="preserve"> в качестве составной части работы, направленной на укрепление их потенциала в деле разработки высокок</w:t>
      </w:r>
      <w:r w:rsidRPr="00887AD8">
        <w:t>а</w:t>
      </w:r>
      <w:r w:rsidRPr="00887AD8">
        <w:t xml:space="preserve">чественных и опирающихся на показатели докладов о состоянии окружающей среды. Таким образом, эти два органа эффективно оказывали помощь странам на основе последовательности отчетности </w:t>
      </w:r>
      <w:r w:rsidR="00886F1D">
        <w:t>«</w:t>
      </w:r>
      <w:r w:rsidRPr="00887AD8">
        <w:t>мониторинг-данные-показатели-оценка-знания</w:t>
      </w:r>
      <w:r w:rsidR="00886F1D">
        <w:t>»</w:t>
      </w:r>
      <w:r w:rsidRPr="00887AD8">
        <w:t>( МДПОЗ), действуя на взаимодополняющей основе.</w:t>
      </w:r>
    </w:p>
    <w:p w:rsidR="00887AD8" w:rsidRPr="00887AD8" w:rsidRDefault="00887AD8" w:rsidP="00887AD8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887AD8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887AD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  <w:t>III.</w:t>
      </w:r>
      <w:r w:rsidRPr="00887AD8">
        <w:tab/>
        <w:t>Новые задачи и мандат Рабочей группы</w:t>
      </w:r>
    </w:p>
    <w:p w:rsidR="00887AD8" w:rsidRPr="00887AD8" w:rsidRDefault="00887AD8" w:rsidP="00887AD8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2D75F1">
      <w:pPr>
        <w:pStyle w:val="SingleTxt"/>
      </w:pPr>
      <w:r w:rsidRPr="00887AD8">
        <w:t>11.</w:t>
      </w:r>
      <w:r w:rsidRPr="00887AD8">
        <w:tab/>
        <w:t>В 2014 год</w:t>
      </w:r>
      <w:r w:rsidR="00695ED8">
        <w:t>у</w:t>
      </w:r>
      <w:r w:rsidRPr="00887AD8">
        <w:t xml:space="preserve"> КЭП поручил Рабочей группе выполнение новых связанных с</w:t>
      </w:r>
      <w:r w:rsidR="002D75F1">
        <w:t> </w:t>
      </w:r>
      <w:r w:rsidRPr="00887AD8">
        <w:t>СЕИС задач, а именно:</w:t>
      </w:r>
    </w:p>
    <w:p w:rsidR="00887AD8" w:rsidRPr="00887AD8" w:rsidRDefault="00887AD8" w:rsidP="00887AD8">
      <w:pPr>
        <w:pStyle w:val="SingleTxt"/>
      </w:pPr>
      <w:r>
        <w:tab/>
      </w:r>
      <w:r w:rsidRPr="00887AD8">
        <w:t>a)</w:t>
      </w:r>
      <w:r w:rsidRPr="00887AD8">
        <w:tab/>
        <w:t>оказывать поддержку созданию общеевропейской СЕИС (см. ECE/</w:t>
      </w:r>
      <w:r w:rsidR="002D75F1">
        <w:br/>
      </w:r>
      <w:r w:rsidRPr="00887AD8">
        <w:t>CEP/2014/11, приложение, пункт 2</w:t>
      </w:r>
      <w:r w:rsidR="00695ED8">
        <w:t xml:space="preserve"> </w:t>
      </w:r>
      <w:r w:rsidRPr="00887AD8">
        <w:t>а));</w:t>
      </w:r>
    </w:p>
    <w:p w:rsidR="00887AD8" w:rsidRPr="00887AD8" w:rsidRDefault="00887AD8" w:rsidP="00695ED8">
      <w:pPr>
        <w:pStyle w:val="SingleTxt"/>
      </w:pPr>
      <w:r w:rsidRPr="00887AD8">
        <w:tab/>
        <w:t>b)</w:t>
      </w:r>
      <w:r w:rsidRPr="00887AD8">
        <w:tab/>
        <w:t>рассматривать прогресс в развитии СЕИС на основе целевых показат</w:t>
      </w:r>
      <w:r w:rsidRPr="00887AD8">
        <w:t>е</w:t>
      </w:r>
      <w:r w:rsidRPr="00887AD8">
        <w:t>лей и показателей результативности (ECE/CEP/2014/8), одобренных КЭП, и по</w:t>
      </w:r>
      <w:r w:rsidRPr="00887AD8">
        <w:t>д</w:t>
      </w:r>
      <w:r w:rsidRPr="00887AD8">
        <w:t>готовить доклад об оценке для представления на восьмой Конференции мин</w:t>
      </w:r>
      <w:r w:rsidRPr="00887AD8">
        <w:t>и</w:t>
      </w:r>
      <w:r w:rsidRPr="00887AD8">
        <w:t xml:space="preserve">стров </w:t>
      </w:r>
      <w:r w:rsidR="00886F1D">
        <w:t>«</w:t>
      </w:r>
      <w:r w:rsidRPr="00887AD8">
        <w:t>ОСЕ</w:t>
      </w:r>
      <w:r w:rsidR="00886F1D">
        <w:t>»</w:t>
      </w:r>
      <w:r w:rsidRPr="00887AD8">
        <w:t xml:space="preserve"> (Батуми, Грузия, 8</w:t>
      </w:r>
      <w:r w:rsidR="00886F1D">
        <w:t>–</w:t>
      </w:r>
      <w:r w:rsidRPr="00887AD8">
        <w:t xml:space="preserve">10 июня 2016 года) </w:t>
      </w:r>
      <w:r w:rsidR="00886F1D">
        <w:t>(ECE/CEP/2014/2, пун</w:t>
      </w:r>
      <w:r w:rsidR="00886F1D">
        <w:t>к</w:t>
      </w:r>
      <w:r w:rsidR="00886F1D">
        <w:t>ты</w:t>
      </w:r>
      <w:r w:rsidR="00695ED8">
        <w:t> </w:t>
      </w:r>
      <w:r w:rsidR="00886F1D">
        <w:t>25–98</w:t>
      </w:r>
      <w:r w:rsidRPr="00887AD8">
        <w:t xml:space="preserve"> j)</w:t>
      </w:r>
      <w:r w:rsidR="00886F1D">
        <w:t xml:space="preserve"> </w:t>
      </w:r>
      <w:r w:rsidRPr="00887AD8">
        <w:t>ii)).</w:t>
      </w:r>
    </w:p>
    <w:p w:rsidR="00887AD8" w:rsidRPr="00887AD8" w:rsidRDefault="00887AD8" w:rsidP="00887AD8">
      <w:pPr>
        <w:pStyle w:val="SingleTxt"/>
      </w:pPr>
      <w:r>
        <w:tab/>
      </w:r>
      <w:r w:rsidRPr="00887AD8">
        <w:t>Рабочей группе было также поручено представить КЭП в октябре 2015 года доклад о достигнутом в решении этих задач прогрессе (там же, пункты 98 ff) iii)).</w:t>
      </w:r>
    </w:p>
    <w:p w:rsidR="00887AD8" w:rsidRPr="00887AD8" w:rsidRDefault="00887AD8" w:rsidP="00887AD8">
      <w:pPr>
        <w:pStyle w:val="SingleTxt"/>
      </w:pPr>
      <w:r w:rsidRPr="00887AD8">
        <w:t xml:space="preserve">12. </w:t>
      </w:r>
      <w:r w:rsidRPr="00887AD8">
        <w:tab/>
        <w:t>В целях эффективного выполнения своей задачи по оказанию поддержки созданию общеевропейской СЕИС и, следовательно, общей базы экологических знаний, которая будет служить основой для подготовки регулярных общеевр</w:t>
      </w:r>
      <w:r w:rsidRPr="00887AD8">
        <w:t>о</w:t>
      </w:r>
      <w:r w:rsidRPr="00887AD8">
        <w:t>пейских оценок состояния окружающей среды, деятельность Рабочей группы не огран</w:t>
      </w:r>
      <w:r w:rsidR="00886F1D">
        <w:t>ичивается только вопросами СЕИС</w:t>
      </w:r>
      <w:r w:rsidRPr="00887AD8">
        <w:rPr>
          <w:vertAlign w:val="superscript"/>
        </w:rPr>
        <w:footnoteReference w:id="3"/>
      </w:r>
      <w:r w:rsidR="00886F1D">
        <w:t>.</w:t>
      </w:r>
    </w:p>
    <w:p w:rsidR="00887AD8" w:rsidRPr="00887AD8" w:rsidRDefault="00887AD8" w:rsidP="00887AD8">
      <w:pPr>
        <w:pStyle w:val="SingleTxt"/>
      </w:pPr>
      <w:r w:rsidRPr="00887AD8">
        <w:t>13.</w:t>
      </w:r>
      <w:r w:rsidRPr="00887AD8">
        <w:tab/>
        <w:t>Рабочая группа смогла бы более эффективно поддерживать создание СЕИС, если бы ей было поручено координировать или, даже лучше, возглавить процесс консультаций по проведению на регулярной основе общеевропейской оценки с</w:t>
      </w:r>
      <w:r w:rsidRPr="00887AD8">
        <w:t>о</w:t>
      </w:r>
      <w:r w:rsidR="00695ED8">
        <w:t>стояния окружающей среды</w:t>
      </w:r>
      <w:r w:rsidRPr="00887AD8">
        <w:t xml:space="preserve"> путем определения региональных приоритетов и возможностей оценки. Благодаря этому Рабочая группа могла бы анализировать меняющиеся условия и новые потребности в данных для оценки соответствия конкретных программ преследуемой цели, с тем чтобы иметь возможность ада</w:t>
      </w:r>
      <w:r w:rsidRPr="00887AD8">
        <w:t>п</w:t>
      </w:r>
      <w:r w:rsidRPr="00887AD8">
        <w:t>тировать СЕИС к этим потребностям в среднесрочной перспективе.</w:t>
      </w:r>
    </w:p>
    <w:p w:rsidR="00887AD8" w:rsidRPr="00887AD8" w:rsidRDefault="00887AD8" w:rsidP="00887AD8">
      <w:pPr>
        <w:pStyle w:val="SingleTxt"/>
      </w:pPr>
      <w:r w:rsidRPr="00887AD8">
        <w:t>14.</w:t>
      </w:r>
      <w:r w:rsidRPr="00887AD8">
        <w:tab/>
        <w:t>Что касается оценки результатов деятельности по созданию и обеспечению функционирования СЕИС, то Рабочая группа должна будет проводить через р</w:t>
      </w:r>
      <w:r w:rsidRPr="00887AD8">
        <w:t>е</w:t>
      </w:r>
      <w:r w:rsidRPr="00887AD8">
        <w:t>гулярные интервалы оценку того, действительно ли наборы данных СЕИС разр</w:t>
      </w:r>
      <w:r w:rsidRPr="00887AD8">
        <w:t>а</w:t>
      </w:r>
      <w:r w:rsidRPr="00887AD8">
        <w:t>батываются на практике и используются в режиме онлайн странами ЕЭК. Что к</w:t>
      </w:r>
      <w:r w:rsidRPr="00887AD8">
        <w:t>а</w:t>
      </w:r>
      <w:r w:rsidRPr="00887AD8">
        <w:t>сается разработки данных, то эта работа будет включать в себя оценку примен</w:t>
      </w:r>
      <w:r w:rsidRPr="00887AD8">
        <w:t>е</w:t>
      </w:r>
      <w:r w:rsidRPr="00887AD8">
        <w:t>ния принятых на международном уровне методологий и статистических класс</w:t>
      </w:r>
      <w:r w:rsidRPr="00887AD8">
        <w:t>и</w:t>
      </w:r>
      <w:r w:rsidRPr="00887AD8">
        <w:t>фикаций.</w:t>
      </w:r>
    </w:p>
    <w:p w:rsidR="00887AD8" w:rsidRPr="00887AD8" w:rsidRDefault="00887AD8" w:rsidP="00887AD8">
      <w:pPr>
        <w:pStyle w:val="SingleTxt"/>
      </w:pPr>
      <w:r w:rsidRPr="00887AD8">
        <w:t>15.</w:t>
      </w:r>
      <w:r w:rsidRPr="00887AD8">
        <w:tab/>
        <w:t>Текущий мандат Рабочей группы, возможно, следует расширить за счет включения в него задач по координации общеевропейского регулярного процесса оц</w:t>
      </w:r>
      <w:r w:rsidR="00695ED8">
        <w:t>енки состояния окружающей среды</w:t>
      </w:r>
      <w:r w:rsidRPr="00887AD8">
        <w:t>. Соответствующее предложение было в</w:t>
      </w:r>
      <w:r w:rsidRPr="00887AD8">
        <w:t>ы</w:t>
      </w:r>
      <w:r w:rsidRPr="00887AD8">
        <w:t xml:space="preserve">двинуто Группой </w:t>
      </w:r>
      <w:r>
        <w:t>«</w:t>
      </w:r>
      <w:r w:rsidRPr="00887AD8">
        <w:t>Друзья СЕИС</w:t>
      </w:r>
      <w:r>
        <w:t>»</w:t>
      </w:r>
      <w:r w:rsidRPr="00887AD8">
        <w:t xml:space="preserve"> в е</w:t>
      </w:r>
      <w:r>
        <w:t>е</w:t>
      </w:r>
      <w:r w:rsidRPr="00887AD8">
        <w:t xml:space="preserve"> записке, касающейся организации и фо</w:t>
      </w:r>
      <w:r w:rsidRPr="00887AD8">
        <w:t>р</w:t>
      </w:r>
      <w:r w:rsidRPr="00887AD8">
        <w:t>мата регулярного процесса оценки состояния окружающей среды на основе СЕИС (см. ECE/CEP/2015/10)</w:t>
      </w:r>
      <w:r>
        <w:t>.</w:t>
      </w:r>
    </w:p>
    <w:p w:rsidR="00887AD8" w:rsidRPr="00887AD8" w:rsidRDefault="00887AD8" w:rsidP="00887AD8">
      <w:pPr>
        <w:pStyle w:val="SingleTxt"/>
      </w:pPr>
      <w:r w:rsidRPr="00887AD8">
        <w:t>16.</w:t>
      </w:r>
      <w:r w:rsidRPr="00887AD8">
        <w:tab/>
      </w:r>
      <w:r w:rsidR="00695ED8">
        <w:t>Рабочая группа</w:t>
      </w:r>
      <w:r w:rsidRPr="00887AD8">
        <w:t xml:space="preserve"> благодаря расширенному мандату, охватывающему коорд</w:t>
      </w:r>
      <w:r w:rsidRPr="00887AD8">
        <w:t>и</w:t>
      </w:r>
      <w:r w:rsidRPr="00887AD8">
        <w:t>нацию не только работы по созданию СЕИС, но и процесса оценки на общеевр</w:t>
      </w:r>
      <w:r w:rsidRPr="00887AD8">
        <w:t>о</w:t>
      </w:r>
      <w:r w:rsidRPr="00887AD8">
        <w:t>пейском уровне, сможет реагировать на потребности всех стран ЕЭК, а не</w:t>
      </w:r>
      <w:r w:rsidR="00695ED8">
        <w:t xml:space="preserve"> только целевых стран. При этом</w:t>
      </w:r>
      <w:r w:rsidRPr="00887AD8">
        <w:t xml:space="preserve"> она на деле будет выполнять функцию, осуществля</w:t>
      </w:r>
      <w:r w:rsidRPr="00887AD8">
        <w:t>в</w:t>
      </w:r>
      <w:r>
        <w:t>шуюся в период 2014–</w:t>
      </w:r>
      <w:r w:rsidRPr="00887AD8">
        <w:t xml:space="preserve">2015 годов Группой </w:t>
      </w:r>
      <w:r>
        <w:t>«</w:t>
      </w:r>
      <w:r w:rsidRPr="00887AD8">
        <w:t>Друзья СЕИС</w:t>
      </w:r>
      <w:r>
        <w:t>»</w:t>
      </w:r>
      <w:r w:rsidRPr="00887AD8">
        <w:t>.</w:t>
      </w:r>
    </w:p>
    <w:p w:rsidR="00887AD8" w:rsidRPr="00887AD8" w:rsidRDefault="00887AD8" w:rsidP="00887AD8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887AD8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887AD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  <w:t>IV.</w:t>
      </w:r>
      <w:r w:rsidRPr="00887AD8">
        <w:tab/>
        <w:t>Новые задачи и мандат Совместной целевой группы</w:t>
      </w:r>
    </w:p>
    <w:p w:rsidR="00887AD8" w:rsidRPr="00887AD8" w:rsidRDefault="00887AD8" w:rsidP="00887AD8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695ED8">
      <w:pPr>
        <w:pStyle w:val="SingleTxt"/>
      </w:pPr>
      <w:r w:rsidRPr="00887AD8">
        <w:t>17.</w:t>
      </w:r>
      <w:r w:rsidRPr="00887AD8">
        <w:tab/>
        <w:t>Совместная целевая группа, исходя из е</w:t>
      </w:r>
      <w:r>
        <w:t>е</w:t>
      </w:r>
      <w:r w:rsidRPr="00887AD8">
        <w:t xml:space="preserve"> предыдущей работы, располагает хорошими возможностями для оказания помощи Рабочей группе в выполнении задачи по оценке применения признанных на международном уровне методол</w:t>
      </w:r>
      <w:r w:rsidRPr="00887AD8">
        <w:t>о</w:t>
      </w:r>
      <w:r w:rsidRPr="00887AD8">
        <w:t>гий и статистических стандартов, используемых при подготовке статистических данных для СЕИС странами Восточной и Юго-Восточной Европ</w:t>
      </w:r>
      <w:r w:rsidR="00695ED8">
        <w:t>ы</w:t>
      </w:r>
      <w:r w:rsidRPr="00887AD8">
        <w:t>, Кавказа и в Центральной Азии. Что касается других стран ЕЭК, то эта работа проводится в рамках процесса, осуществляемого под руководством Европейского агентства по окружающей среде (ЕАОС) и его Европейской экологической информационно-наблюдательной сети (ЕЭИНС). Для оказания поддержки Рабочей группе в в</w:t>
      </w:r>
      <w:r w:rsidRPr="00887AD8">
        <w:t>ы</w:t>
      </w:r>
      <w:r w:rsidRPr="00887AD8">
        <w:t>полнении ее новых обязанностей в рамках е</w:t>
      </w:r>
      <w:r>
        <w:t>е</w:t>
      </w:r>
      <w:r w:rsidRPr="00887AD8">
        <w:t xml:space="preserve"> мандата 2014 года обязанности Совместной целевой группы могли бы включать в себя работу по наращиванию потенциала в целях преодоления возможных недостатков в применении соотве</w:t>
      </w:r>
      <w:r w:rsidRPr="00887AD8">
        <w:t>т</w:t>
      </w:r>
      <w:r w:rsidRPr="00887AD8">
        <w:t>ствующих методологий разработки данных.</w:t>
      </w:r>
    </w:p>
    <w:p w:rsidR="00887AD8" w:rsidRPr="00887AD8" w:rsidRDefault="00887AD8" w:rsidP="00887AD8">
      <w:pPr>
        <w:pStyle w:val="SingleTxt"/>
      </w:pPr>
      <w:r w:rsidRPr="00887AD8">
        <w:t>18.</w:t>
      </w:r>
      <w:r w:rsidRPr="00887AD8">
        <w:tab/>
        <w:t>Совместная целевая группа могла бы также заниматься решением в интер</w:t>
      </w:r>
      <w:r w:rsidRPr="00887AD8">
        <w:t>е</w:t>
      </w:r>
      <w:r w:rsidRPr="00887AD8">
        <w:t>сах одной и той же группы стран других вопросов, которые по-прежнему созд</w:t>
      </w:r>
      <w:r w:rsidRPr="00887AD8">
        <w:t>а</w:t>
      </w:r>
      <w:r w:rsidRPr="00887AD8">
        <w:t>ют для них серьезные проблемы, в частности, укреплением их экспертного п</w:t>
      </w:r>
      <w:r w:rsidRPr="00887AD8">
        <w:t>о</w:t>
      </w:r>
      <w:r w:rsidRPr="00887AD8">
        <w:t>тенциала в деле:</w:t>
      </w:r>
    </w:p>
    <w:p w:rsidR="00887AD8" w:rsidRPr="00887AD8" w:rsidRDefault="00887AD8" w:rsidP="00887AD8">
      <w:pPr>
        <w:pStyle w:val="SingleTxt"/>
      </w:pPr>
      <w:r>
        <w:tab/>
      </w:r>
      <w:r w:rsidRPr="00887AD8">
        <w:t>a)</w:t>
      </w:r>
      <w:r w:rsidRPr="00887AD8">
        <w:tab/>
        <w:t>сообщения экологических показателей и информации директивным органам и общественности, в частности, подготовки национальных докладов по оц</w:t>
      </w:r>
      <w:r w:rsidR="00695ED8">
        <w:t>енке состояния окружающей среды</w:t>
      </w:r>
      <w:r w:rsidRPr="00887AD8">
        <w:t xml:space="preserve"> путем анализа данных в поддержку разр</w:t>
      </w:r>
      <w:r w:rsidRPr="00887AD8">
        <w:t>а</w:t>
      </w:r>
      <w:r w:rsidRPr="00887AD8">
        <w:t>ботки политики;</w:t>
      </w:r>
    </w:p>
    <w:p w:rsidR="00887AD8" w:rsidRPr="00887AD8" w:rsidRDefault="00887AD8" w:rsidP="00887AD8">
      <w:pPr>
        <w:pStyle w:val="SingleTxt"/>
      </w:pPr>
      <w:r>
        <w:tab/>
      </w:r>
      <w:r w:rsidRPr="00887AD8">
        <w:t>b)</w:t>
      </w:r>
      <w:r w:rsidRPr="00887AD8">
        <w:tab/>
        <w:t>внедрения Системы эколого-экономического учета (СЭЭУ);</w:t>
      </w:r>
    </w:p>
    <w:p w:rsidR="00887AD8" w:rsidRPr="00887AD8" w:rsidRDefault="00887AD8" w:rsidP="00886F1D">
      <w:pPr>
        <w:pStyle w:val="SingleTxt"/>
      </w:pPr>
      <w:r>
        <w:tab/>
      </w:r>
      <w:r w:rsidRPr="00887AD8">
        <w:t>c)</w:t>
      </w:r>
      <w:r w:rsidRPr="00887AD8">
        <w:tab/>
        <w:t>применения экологических показателей в контексте инициатив в обл</w:t>
      </w:r>
      <w:r w:rsidRPr="00887AD8">
        <w:t>а</w:t>
      </w:r>
      <w:r w:rsidRPr="00887AD8">
        <w:t xml:space="preserve">сти устойчивого развития и </w:t>
      </w:r>
      <w:r w:rsidR="00886F1D">
        <w:t>«</w:t>
      </w:r>
      <w:r w:rsidRPr="00887AD8">
        <w:t>зеленой</w:t>
      </w:r>
      <w:r w:rsidR="00886F1D">
        <w:t>»</w:t>
      </w:r>
      <w:r w:rsidRPr="00887AD8">
        <w:t xml:space="preserve"> экономики.</w:t>
      </w:r>
    </w:p>
    <w:p w:rsidR="00887AD8" w:rsidRPr="00887AD8" w:rsidRDefault="00887AD8" w:rsidP="00887AD8">
      <w:pPr>
        <w:pStyle w:val="SingleTxt"/>
      </w:pPr>
      <w:r w:rsidRPr="00887AD8">
        <w:t>19.</w:t>
      </w:r>
      <w:r w:rsidRPr="00887AD8">
        <w:tab/>
        <w:t>Страны Восточной и Юго-Восточной Европы, Кавказа и Центральной Азии испытывают значительный интерес к этим вопросам. В ходе десятой сессии Совместной целевой группы (Женева, 11</w:t>
      </w:r>
      <w:r>
        <w:t>–</w:t>
      </w:r>
      <w:r w:rsidRPr="00887AD8">
        <w:t xml:space="preserve">13 мая 2015 года) и в рекомендациях по вопросам СЕИС и </w:t>
      </w:r>
      <w:r>
        <w:t>«</w:t>
      </w:r>
      <w:r w:rsidRPr="00887AD8">
        <w:t>зеленого</w:t>
      </w:r>
      <w:r>
        <w:t>»</w:t>
      </w:r>
      <w:r w:rsidRPr="00887AD8">
        <w:t xml:space="preserve"> роста (Париж, 10–11 марта 2015 года) эти страны предложили создать платформу на международном уровне для обсуждения вза</w:t>
      </w:r>
      <w:r w:rsidRPr="00887AD8">
        <w:t>и</w:t>
      </w:r>
      <w:r w:rsidRPr="00887AD8">
        <w:t xml:space="preserve">мосвязей между экологическими и экономическими соображениями и анализа, интерпретации и распространения данных и соответствующих показателей в контексте устойчивого развития и </w:t>
      </w:r>
      <w:r>
        <w:t>«</w:t>
      </w:r>
      <w:r w:rsidRPr="00887AD8">
        <w:t>зеленой</w:t>
      </w:r>
      <w:r>
        <w:t>»</w:t>
      </w:r>
      <w:r w:rsidRPr="00887AD8">
        <w:t xml:space="preserve"> экономики</w:t>
      </w:r>
      <w:r w:rsidRPr="00887AD8">
        <w:rPr>
          <w:vertAlign w:val="superscript"/>
        </w:rPr>
        <w:footnoteReference w:id="4"/>
      </w:r>
      <w:r w:rsidRPr="00887AD8">
        <w:t>.</w:t>
      </w:r>
    </w:p>
    <w:p w:rsidR="00887AD8" w:rsidRPr="00887AD8" w:rsidRDefault="00887AD8" w:rsidP="00887AD8">
      <w:pPr>
        <w:pStyle w:val="SingleTxt"/>
      </w:pPr>
      <w:r w:rsidRPr="00887AD8">
        <w:t>20.</w:t>
      </w:r>
      <w:r w:rsidRPr="00887AD8">
        <w:tab/>
        <w:t>В предстоящие годы Совместная целевая группа могла бы оказывать п</w:t>
      </w:r>
      <w:r w:rsidRPr="00887AD8">
        <w:t>о</w:t>
      </w:r>
      <w:r w:rsidRPr="00887AD8">
        <w:t>мощь странам Восточной и Юго-Восточной Европы, Кавказа и Центральной Азии в их усилиях по решению конкретных методологических проблем, связа</w:t>
      </w:r>
      <w:r w:rsidRPr="00887AD8">
        <w:t>н</w:t>
      </w:r>
      <w:r w:rsidRPr="00887AD8">
        <w:t>ных с разработкой данных СЕИС, а также в анализе и представлении данных в поддержку разработки политики в области окружающей среды, устойчивого ра</w:t>
      </w:r>
      <w:r w:rsidRPr="00887AD8">
        <w:t>з</w:t>
      </w:r>
      <w:r w:rsidRPr="00887AD8">
        <w:t xml:space="preserve">вития и </w:t>
      </w:r>
      <w:r>
        <w:t>«</w:t>
      </w:r>
      <w:r w:rsidRPr="00887AD8">
        <w:t>зеленой</w:t>
      </w:r>
      <w:r>
        <w:t>»</w:t>
      </w:r>
      <w:r w:rsidRPr="00887AD8">
        <w:t xml:space="preserve"> экономики. Совместная целевая группа могла бы также оказ</w:t>
      </w:r>
      <w:r w:rsidRPr="00887AD8">
        <w:t>ы</w:t>
      </w:r>
      <w:r w:rsidRPr="00887AD8">
        <w:t>вать поддержку внедрению СЭЭУ.</w:t>
      </w:r>
    </w:p>
    <w:p w:rsidR="00887AD8" w:rsidRPr="00887AD8" w:rsidRDefault="00887AD8" w:rsidP="00887AD8">
      <w:pPr>
        <w:pStyle w:val="SingleTxt"/>
      </w:pPr>
      <w:r w:rsidRPr="00887AD8">
        <w:t>21</w:t>
      </w:r>
      <w:r>
        <w:t>.</w:t>
      </w:r>
      <w:r w:rsidRPr="00887AD8">
        <w:tab/>
        <w:t>Совместная целевая группа будет и далее состоять из экспертов, предста</w:t>
      </w:r>
      <w:r w:rsidRPr="00887AD8">
        <w:t>в</w:t>
      </w:r>
      <w:r w:rsidRPr="00887AD8">
        <w:t>ляющих министерства или ведомства, занимающиеся оценкой состояния окр</w:t>
      </w:r>
      <w:r w:rsidRPr="00887AD8">
        <w:t>у</w:t>
      </w:r>
      <w:r w:rsidRPr="00887AD8">
        <w:t>жающей среды, и национальные статистические управления первоначальных ц</w:t>
      </w:r>
      <w:r w:rsidRPr="00887AD8">
        <w:t>е</w:t>
      </w:r>
      <w:r w:rsidRPr="00887AD8">
        <w:t>левых стран. Представители министерств и ведомств, занимающихся экономич</w:t>
      </w:r>
      <w:r w:rsidRPr="00887AD8">
        <w:t>е</w:t>
      </w:r>
      <w:r w:rsidRPr="00887AD8">
        <w:t>скими вопросами, также могут приглашаться к участию в совещаниях.</w:t>
      </w:r>
    </w:p>
    <w:p w:rsidR="00887AD8" w:rsidRPr="00887AD8" w:rsidRDefault="00887AD8" w:rsidP="00887AD8">
      <w:pPr>
        <w:pStyle w:val="SingleTxt"/>
      </w:pPr>
      <w:r w:rsidRPr="00887AD8">
        <w:t>22.</w:t>
      </w:r>
      <w:r w:rsidRPr="00887AD8">
        <w:tab/>
        <w:t>Организациям, задействованным в подготовке и организации рабочего с</w:t>
      </w:r>
      <w:r w:rsidRPr="00887AD8">
        <w:t>о</w:t>
      </w:r>
      <w:r w:rsidRPr="00887AD8">
        <w:t>вещания в Париже, может быть также предложено рассмотреть вопрос об оказ</w:t>
      </w:r>
      <w:r w:rsidRPr="00887AD8">
        <w:t>а</w:t>
      </w:r>
      <w:r w:rsidRPr="00887AD8">
        <w:t>нии поддержки совместному секретариату ЕЭК ООН в обслуживании новой платформы, предназначенной для целевых стран.</w:t>
      </w:r>
    </w:p>
    <w:p w:rsidR="00887AD8" w:rsidRPr="00887AD8" w:rsidRDefault="00887AD8" w:rsidP="00887AD8">
      <w:pPr>
        <w:pStyle w:val="SingleTxt"/>
      </w:pPr>
      <w:r w:rsidRPr="00887AD8">
        <w:t>23.</w:t>
      </w:r>
      <w:r w:rsidRPr="00887AD8">
        <w:tab/>
        <w:t>Совместная целевая группа вследствие расширения своих функций могла бы быть переименована в Совместную целевую группу по экологической стат</w:t>
      </w:r>
      <w:r w:rsidRPr="00887AD8">
        <w:t>и</w:t>
      </w:r>
      <w:r w:rsidRPr="00887AD8">
        <w:t>стике и показателям.</w:t>
      </w:r>
    </w:p>
    <w:p w:rsidR="00887AD8" w:rsidRPr="00887AD8" w:rsidRDefault="00887AD8" w:rsidP="00887AD8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887AD8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887AD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  <w:t>V.</w:t>
      </w:r>
      <w:r w:rsidRPr="00887AD8">
        <w:tab/>
        <w:t xml:space="preserve">Аргументы </w:t>
      </w:r>
      <w:r>
        <w:t>«</w:t>
      </w:r>
      <w:r w:rsidRPr="00887AD8">
        <w:t>за</w:t>
      </w:r>
      <w:r>
        <w:t>»</w:t>
      </w:r>
      <w:r w:rsidRPr="00887AD8">
        <w:t xml:space="preserve"> и </w:t>
      </w:r>
      <w:r>
        <w:t>«</w:t>
      </w:r>
      <w:r w:rsidRPr="00887AD8">
        <w:t>против</w:t>
      </w:r>
      <w:r>
        <w:t>»</w:t>
      </w:r>
      <w:r w:rsidRPr="00887AD8">
        <w:t xml:space="preserve"> слияния Рабочей группы и</w:t>
      </w:r>
      <w:r>
        <w:t> </w:t>
      </w:r>
      <w:r w:rsidRPr="00887AD8">
        <w:t>Совместной целевой группы</w:t>
      </w:r>
    </w:p>
    <w:p w:rsidR="00887AD8" w:rsidRPr="00887AD8" w:rsidRDefault="00887AD8" w:rsidP="00887AD8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</w:pPr>
      <w:r w:rsidRPr="00887AD8">
        <w:t>24.</w:t>
      </w:r>
      <w:r w:rsidRPr="00887AD8">
        <w:tab/>
        <w:t>Всегда имеются веские причины для объединения деят</w:t>
      </w:r>
      <w:r w:rsidR="00695ED8">
        <w:t>ельности двух или более органов</w:t>
      </w:r>
      <w:r w:rsidRPr="00887AD8">
        <w:t xml:space="preserve"> в том случае, если такое слияние способно принести выгоды, будь то с точки зрения экономии средств или повышения эффективности оказания услуг. Такие выгоды, однако, с трудом поддаются определению в случае возмо</w:t>
      </w:r>
      <w:r w:rsidRPr="00887AD8">
        <w:t>ж</w:t>
      </w:r>
      <w:r w:rsidRPr="00887AD8">
        <w:t>ного слияния Рабочей группы и Совместной целевой группы.</w:t>
      </w:r>
    </w:p>
    <w:p w:rsidR="00887AD8" w:rsidRPr="00887AD8" w:rsidRDefault="00887AD8" w:rsidP="00887AD8">
      <w:pPr>
        <w:pStyle w:val="SingleTxt"/>
      </w:pPr>
      <w:r w:rsidRPr="00887AD8">
        <w:t>25.</w:t>
      </w:r>
      <w:r w:rsidRPr="00887AD8">
        <w:tab/>
        <w:t xml:space="preserve">По причине различий в географическом охвате и участии национальных учреждений в работе этих двух органов, а также отсутствия дублирования </w:t>
      </w:r>
      <w:r w:rsidR="00695ED8">
        <w:t>между их задачами</w:t>
      </w:r>
      <w:r w:rsidRPr="00887AD8">
        <w:t xml:space="preserve"> Рабочая группа и Совместная целевая группа являются более эффе</w:t>
      </w:r>
      <w:r w:rsidRPr="00887AD8">
        <w:t>к</w:t>
      </w:r>
      <w:r w:rsidRPr="00887AD8">
        <w:t>тивными в осуществлении своих функций и, следовательно, более эффективн</w:t>
      </w:r>
      <w:r w:rsidRPr="00887AD8">
        <w:t>ы</w:t>
      </w:r>
      <w:r w:rsidRPr="00887AD8">
        <w:t>ми с точки зрения затрат, действуя обособленно. Экономии средств можно д</w:t>
      </w:r>
      <w:r w:rsidRPr="00887AD8">
        <w:t>о</w:t>
      </w:r>
      <w:r w:rsidRPr="00887AD8">
        <w:t>биться за счет проведения сессий этих двух органов в увязке друг с другом, но при одновременном сохранении гибкости с точки зрения состава участников.</w:t>
      </w:r>
    </w:p>
    <w:p w:rsidR="00887AD8" w:rsidRPr="00887AD8" w:rsidRDefault="00887AD8" w:rsidP="00887AD8">
      <w:pPr>
        <w:pStyle w:val="SingleTxt"/>
      </w:pPr>
      <w:r w:rsidRPr="00887AD8">
        <w:t>26.</w:t>
      </w:r>
      <w:r w:rsidRPr="00887AD8">
        <w:tab/>
        <w:t>Кроме того, существует проблема управления. Рабочая группа осуществляет свою деятельность под эгидой КЭП, в то время как Совместная целевая группа осуществляет свою деятельность под эгидой КЭП и КЕС. В случае слияния этих органов связанные с вопросами политики функции Рабочей группы (например, оценки состояния окружающей среды) также окажутся подотчетны КЕС. Это вступает в противоречие с беспристрастным и независимым характером офиц</w:t>
      </w:r>
      <w:r w:rsidRPr="00887AD8">
        <w:t>и</w:t>
      </w:r>
      <w:r w:rsidRPr="00887AD8">
        <w:t>альной статистики в соответствии с Основными принципами официальной ст</w:t>
      </w:r>
      <w:r w:rsidRPr="00887AD8">
        <w:t>а</w:t>
      </w:r>
      <w:r w:rsidRPr="00887AD8">
        <w:t>тистики.</w:t>
      </w:r>
    </w:p>
    <w:p w:rsidR="00887AD8" w:rsidRPr="00887AD8" w:rsidRDefault="00887AD8" w:rsidP="00887AD8">
      <w:pPr>
        <w:pStyle w:val="SingleTxt"/>
      </w:pPr>
      <w:r w:rsidRPr="00887AD8">
        <w:t>27.</w:t>
      </w:r>
      <w:r w:rsidRPr="00887AD8">
        <w:tab/>
        <w:t>Кроме того, данное слияние будет в определенной мере неэффективным с точки зрения решения конкретных проблем, с которыми сталкиваются целевые страны, будь то проблемы, связанные с методологией разработки данных или анализом и передачей данных. Попытки проводить такую работу на совещаниях объединенной Рабочей группы могут привести к утрате их релевантности для других стран ЕЭК или же увеличению их продолжительности. С другой стороны, неспособность решать данные проблемы не позволит достичь искомых результ</w:t>
      </w:r>
      <w:r w:rsidRPr="00887AD8">
        <w:t>а</w:t>
      </w:r>
      <w:r w:rsidRPr="00887AD8">
        <w:t>тов.</w:t>
      </w:r>
    </w:p>
    <w:p w:rsidR="00887AD8" w:rsidRPr="00887AD8" w:rsidRDefault="00887AD8" w:rsidP="00695ED8">
      <w:pPr>
        <w:pStyle w:val="SingleTxt"/>
      </w:pPr>
      <w:r w:rsidRPr="00887AD8">
        <w:t>28.</w:t>
      </w:r>
      <w:r w:rsidRPr="00887AD8">
        <w:tab/>
        <w:t xml:space="preserve">Слияние может также затруднить оказание помощи укреплению потенциала в контексте устойчивого развития и </w:t>
      </w:r>
      <w:r>
        <w:t>«</w:t>
      </w:r>
      <w:r w:rsidRPr="00887AD8">
        <w:t>зеленой</w:t>
      </w:r>
      <w:r>
        <w:t>»</w:t>
      </w:r>
      <w:r w:rsidRPr="00887AD8">
        <w:t xml:space="preserve"> экономики и внедрения СЭЭУ, к</w:t>
      </w:r>
      <w:r w:rsidRPr="00887AD8">
        <w:t>о</w:t>
      </w:r>
      <w:r w:rsidRPr="00887AD8">
        <w:t>торая весьма востребована странами Восточной и Юго-Восточной Европ</w:t>
      </w:r>
      <w:r w:rsidR="00695ED8">
        <w:t>ы</w:t>
      </w:r>
      <w:r w:rsidRPr="00887AD8">
        <w:t>, Ка</w:t>
      </w:r>
      <w:r w:rsidRPr="00887AD8">
        <w:t>в</w:t>
      </w:r>
      <w:r w:rsidRPr="00887AD8">
        <w:t>каза и Центральной Азии. Это обусловлено тем, что такая деятельность будет представлять ограниченный интерес для стран Западной Европы, которые имеют свои собственные специальные платформы для решения этих проблем.</w:t>
      </w:r>
    </w:p>
    <w:p w:rsidR="00887AD8" w:rsidRPr="00887AD8" w:rsidRDefault="00887AD8" w:rsidP="00887AD8">
      <w:pPr>
        <w:pStyle w:val="SingleTxt"/>
      </w:pPr>
      <w:r w:rsidRPr="00887AD8">
        <w:t>29.</w:t>
      </w:r>
      <w:r w:rsidRPr="00887AD8">
        <w:tab/>
        <w:t xml:space="preserve">Слияние может потенциально иметь смысл в том случае, если Рабочая группа сохранит за собой функцию управления СЕИС и не будет заниматься наращиванием потенциала в контексте устойчивого развития и </w:t>
      </w:r>
      <w:r>
        <w:t>«</w:t>
      </w:r>
      <w:r w:rsidRPr="00887AD8">
        <w:t>зеленой</w:t>
      </w:r>
      <w:r>
        <w:t>»</w:t>
      </w:r>
      <w:r w:rsidRPr="00887AD8">
        <w:t xml:space="preserve"> экон</w:t>
      </w:r>
      <w:r w:rsidRPr="00887AD8">
        <w:t>о</w:t>
      </w:r>
      <w:r w:rsidRPr="00887AD8">
        <w:t>мики, а также внедрения СЭЭУ.</w:t>
      </w:r>
    </w:p>
    <w:p w:rsidR="00887AD8" w:rsidRPr="00887AD8" w:rsidRDefault="00887AD8" w:rsidP="00887AD8">
      <w:pPr>
        <w:pStyle w:val="SingleTxt"/>
      </w:pPr>
      <w:r w:rsidRPr="00887AD8">
        <w:t>30.</w:t>
      </w:r>
      <w:r w:rsidRPr="00887AD8">
        <w:tab/>
        <w:t>В этом случае, однако, будучи отстраненной от обслуживания регулярного процесса  оценки состояния окружающей среды, Рабочая группа может стать м</w:t>
      </w:r>
      <w:r w:rsidRPr="00887AD8">
        <w:t>е</w:t>
      </w:r>
      <w:r w:rsidRPr="00887AD8">
        <w:t>нее эффективной в оказании содействия созданию СЕИС в поддержку процесса оценки, и Комитету потребуется поручить выполнение этой функции другому о</w:t>
      </w:r>
      <w:r w:rsidRPr="00887AD8">
        <w:t>р</w:t>
      </w:r>
      <w:r w:rsidRPr="00887AD8">
        <w:t>гану. Как показано в настоящем документе, в рамках своих задач, касающихся СЕИС и процесса регулярной оценки, Рабочая группа могла бы выполнять роль базы знаний и сети оценки для стран ЕЭК, которая будет включать в себя фун</w:t>
      </w:r>
      <w:r w:rsidRPr="00887AD8">
        <w:t>к</w:t>
      </w:r>
      <w:r w:rsidRPr="00887AD8">
        <w:t>цию координации СЕИС и оцен</w:t>
      </w:r>
      <w:r>
        <w:t>ки, выполнявшуюся в период 2014–</w:t>
      </w:r>
      <w:r w:rsidRPr="00887AD8">
        <w:t xml:space="preserve">2015 годов Группой </w:t>
      </w:r>
      <w:r>
        <w:t>«</w:t>
      </w:r>
      <w:r w:rsidRPr="00887AD8">
        <w:t>Друзья СЕИС</w:t>
      </w:r>
      <w:r>
        <w:t>»</w:t>
      </w:r>
      <w:r w:rsidRPr="00887AD8">
        <w:t>.</w:t>
      </w:r>
    </w:p>
    <w:p w:rsidR="00887AD8" w:rsidRPr="00887AD8" w:rsidRDefault="00887AD8" w:rsidP="00887AD8">
      <w:pPr>
        <w:pStyle w:val="SingleTxt"/>
      </w:pPr>
      <w:r w:rsidRPr="00887AD8">
        <w:t>31.</w:t>
      </w:r>
      <w:r w:rsidRPr="00887AD8">
        <w:tab/>
        <w:t xml:space="preserve">Кроме того, дополнительные задачи, предлагаемые для осуществления Совместной целевой группой, тесно связаны с основной работой по оценке и укреплению потенциала в деле применения </w:t>
      </w:r>
      <w:r w:rsidR="000D07A0" w:rsidRPr="00887AD8">
        <w:t>методологий</w:t>
      </w:r>
      <w:r w:rsidR="00496BD7">
        <w:t xml:space="preserve"> разработки данных СЕИС</w:t>
      </w:r>
      <w:r w:rsidRPr="00887AD8">
        <w:t>, вследствие чего целевые страны не смогут рассчитывать на эффективную помощь в смежных областях. Совершенно очевидно, что такая помощь будет иметь важное значение в контексте повестки дня на период после 2015 года и осуществления целей в области устойчивого развития.</w:t>
      </w:r>
    </w:p>
    <w:p w:rsidR="00887AD8" w:rsidRPr="00887AD8" w:rsidRDefault="00887AD8" w:rsidP="00887AD8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887AD8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887AD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  <w:t>V</w:t>
      </w:r>
      <w:r w:rsidR="002D75F1">
        <w:rPr>
          <w:lang w:val="en-US"/>
        </w:rPr>
        <w:t>I</w:t>
      </w:r>
      <w:r w:rsidRPr="00887AD8">
        <w:t>.</w:t>
      </w:r>
      <w:r w:rsidRPr="00887AD8">
        <w:tab/>
        <w:t>Рекомендации</w:t>
      </w:r>
    </w:p>
    <w:p w:rsidR="00887AD8" w:rsidRPr="00887AD8" w:rsidRDefault="00887AD8" w:rsidP="00887AD8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</w:pPr>
      <w:r w:rsidRPr="00887AD8">
        <w:t>32.</w:t>
      </w:r>
      <w:r w:rsidRPr="00887AD8">
        <w:tab/>
        <w:t>Связанный с СЕИС мандат наиболее эффективно будет осуществляться усиленной Рабочей группой. Это может быть достигнуто за счет дальнейшего расширения связанного с СЕИС мандата, также включающего в себя функцию координации общеевропейского регулярного процесса оценки состояния окр</w:t>
      </w:r>
      <w:r w:rsidRPr="00887AD8">
        <w:t>у</w:t>
      </w:r>
      <w:r w:rsidRPr="00887AD8">
        <w:t>жающей среды, что позволит превратить Рабочую группу в сеть экологических знаний и оценки для всего общеевропейского региона в целом и для всех стран ЕЭК.</w:t>
      </w:r>
    </w:p>
    <w:p w:rsidR="00887AD8" w:rsidRPr="00887AD8" w:rsidRDefault="00695ED8" w:rsidP="00695ED8">
      <w:pPr>
        <w:pStyle w:val="SingleTxt"/>
      </w:pPr>
      <w:r>
        <w:t>33.</w:t>
      </w:r>
      <w:r>
        <w:tab/>
        <w:t>В то же время</w:t>
      </w:r>
      <w:r w:rsidR="00887AD8" w:rsidRPr="00887AD8">
        <w:t xml:space="preserve"> важно обеспечить поддержку деятельности Рабочей группы по тематике СЕИС путем оказания консультационной помощи по применению методологий разработки данных. Кроме того, мероприятия по наращиванию п</w:t>
      </w:r>
      <w:r w:rsidR="00887AD8" w:rsidRPr="00887AD8">
        <w:t>о</w:t>
      </w:r>
      <w:r w:rsidR="00887AD8" w:rsidRPr="00887AD8">
        <w:t>тенциала в области применения методологий разработки данных СЕИС, анализа и сообщения данных в целях разработки политики в контексте охраны окружа</w:t>
      </w:r>
      <w:r w:rsidR="00887AD8" w:rsidRPr="00887AD8">
        <w:t>ю</w:t>
      </w:r>
      <w:r w:rsidR="00887AD8" w:rsidRPr="00887AD8">
        <w:t xml:space="preserve">щей среды, устойчивого развития и </w:t>
      </w:r>
      <w:r w:rsidR="00886F1D">
        <w:t>«</w:t>
      </w:r>
      <w:r w:rsidR="00887AD8" w:rsidRPr="00887AD8">
        <w:t>зеленой</w:t>
      </w:r>
      <w:r w:rsidR="00886F1D">
        <w:t>»</w:t>
      </w:r>
      <w:r>
        <w:t xml:space="preserve"> экономики</w:t>
      </w:r>
      <w:r w:rsidR="00887AD8" w:rsidRPr="00887AD8">
        <w:t xml:space="preserve"> весьма востребованы странами Восточной и Юго-Восточной Европ</w:t>
      </w:r>
      <w:r>
        <w:t>ы</w:t>
      </w:r>
      <w:r w:rsidR="00887AD8" w:rsidRPr="00887AD8">
        <w:t>, Кавказа и Центральной Азии. Такая работа может эффективно и результативно проводиться отдельным орг</w:t>
      </w:r>
      <w:r w:rsidR="00887AD8" w:rsidRPr="00887AD8">
        <w:t>а</w:t>
      </w:r>
      <w:r>
        <w:t>ном, таким</w:t>
      </w:r>
      <w:r w:rsidR="00887AD8" w:rsidRPr="00887AD8">
        <w:t xml:space="preserve"> как Совместная целевая группа, в сотрудничестве с КЕС.</w:t>
      </w:r>
    </w:p>
    <w:p w:rsidR="00887AD8" w:rsidRPr="00887AD8" w:rsidRDefault="00887AD8" w:rsidP="00B8768C">
      <w:pPr>
        <w:pStyle w:val="SingleTxt"/>
      </w:pPr>
      <w:r w:rsidRPr="00887AD8">
        <w:t>34.</w:t>
      </w:r>
      <w:r w:rsidRPr="00887AD8">
        <w:tab/>
        <w:t>Таким образом, представляется очевидным, что на нынешнем этапе разв</w:t>
      </w:r>
      <w:r w:rsidRPr="00887AD8">
        <w:t>и</w:t>
      </w:r>
      <w:r w:rsidRPr="00887AD8">
        <w:t>тия СЕИС и с учетом отсутствия выгод от слияния Рабочей гру</w:t>
      </w:r>
      <w:r w:rsidR="00695ED8">
        <w:t>ппы и Совместной целевой группы</w:t>
      </w:r>
      <w:r w:rsidRPr="00887AD8">
        <w:t xml:space="preserve"> нам необходима сильная Рабочая группа, способная выполнять функции сети экологических знаний и оценки для всего общеевропейского рег</w:t>
      </w:r>
      <w:r w:rsidRPr="00887AD8">
        <w:t>и</w:t>
      </w:r>
      <w:r w:rsidRPr="00887AD8">
        <w:t>она в целом. В то же время существует явный спрос со стороны конкретного су</w:t>
      </w:r>
      <w:r w:rsidRPr="00887AD8">
        <w:t>б</w:t>
      </w:r>
      <w:r w:rsidRPr="00887AD8">
        <w:t>региона на создание платформы, в рамках которой страны могли бы решать свои конкретные задачи, связанные с накоплением необходимых экологических зн</w:t>
      </w:r>
      <w:r w:rsidRPr="00887AD8">
        <w:t>а</w:t>
      </w:r>
      <w:r w:rsidRPr="00887AD8">
        <w:t>ний, и обсуждать взаимосвязи между экологическими и экономическими соо</w:t>
      </w:r>
      <w:r w:rsidRPr="00887AD8">
        <w:t>б</w:t>
      </w:r>
      <w:r w:rsidRPr="00887AD8">
        <w:t xml:space="preserve">ражениями в контексте устойчивого развития и </w:t>
      </w:r>
      <w:r w:rsidR="00B8768C">
        <w:t>«</w:t>
      </w:r>
      <w:r w:rsidRPr="00887AD8">
        <w:t>зеленой</w:t>
      </w:r>
      <w:r w:rsidR="00B8768C">
        <w:t>»</w:t>
      </w:r>
      <w:r w:rsidRPr="00887AD8">
        <w:t xml:space="preserve"> экономики.</w:t>
      </w:r>
    </w:p>
    <w:p w:rsidR="00887AD8" w:rsidRPr="00887AD8" w:rsidRDefault="00887AD8" w:rsidP="00B8768C">
      <w:pPr>
        <w:pStyle w:val="SingleTxt"/>
      </w:pPr>
      <w:r w:rsidRPr="00887AD8">
        <w:t>35.</w:t>
      </w:r>
      <w:r w:rsidRPr="00887AD8">
        <w:tab/>
        <w:t>Кроме того, предоставление Рабочей группе расширенного мандата, вкл</w:t>
      </w:r>
      <w:r w:rsidRPr="00887AD8">
        <w:t>ю</w:t>
      </w:r>
      <w:r w:rsidRPr="00887AD8">
        <w:t>чающего в себя функцию координации СЕИС и общеевропейского регулярного процесса оценки состояния окружающей среды</w:t>
      </w:r>
      <w:r w:rsidR="00695ED8">
        <w:t>,</w:t>
      </w:r>
      <w:r w:rsidRPr="00887AD8">
        <w:t xml:space="preserve"> позволило бы Рабочей группе взять на себя функции, которые ранее осуществлялись Группой </w:t>
      </w:r>
      <w:r w:rsidR="00B8768C">
        <w:t>«</w:t>
      </w:r>
      <w:r w:rsidRPr="00887AD8">
        <w:t>Друзья СЕИС</w:t>
      </w:r>
      <w:r w:rsidR="00B8768C">
        <w:t>»</w:t>
      </w:r>
      <w:r w:rsidRPr="00887AD8">
        <w:t>, в соответствии с просьбой КЭП.</w:t>
      </w:r>
    </w:p>
    <w:p w:rsidR="00887AD8" w:rsidRPr="00887AD8" w:rsidRDefault="00887AD8" w:rsidP="00887AD8">
      <w:pPr>
        <w:pStyle w:val="SingleTxt"/>
      </w:pPr>
      <w:r w:rsidRPr="00887AD8">
        <w:t>36.</w:t>
      </w:r>
      <w:r w:rsidRPr="00887AD8">
        <w:tab/>
        <w:t>В соот</w:t>
      </w:r>
      <w:r w:rsidR="00695ED8">
        <w:t>ветствии с этими рекомендациями</w:t>
      </w:r>
      <w:r w:rsidRPr="00887AD8">
        <w:t xml:space="preserve"> в приложениях I и II к настоящему документу приводятся предложения в отношении новых кругов ведения Рабочей группы и Совместной целевой группы.</w:t>
      </w:r>
    </w:p>
    <w:p w:rsidR="00887AD8" w:rsidRPr="00887AD8" w:rsidRDefault="00887AD8" w:rsidP="00B876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br w:type="page"/>
        <w:t>Приложение I</w:t>
      </w: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B876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</w:r>
      <w:r w:rsidRPr="00887AD8">
        <w:tab/>
        <w:t>Мандат и круг ведения Рабочей группы по мониторингу и оценке окружающей среды</w:t>
      </w: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B876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  <w:t>I.</w:t>
      </w:r>
      <w:r w:rsidRPr="00887AD8">
        <w:tab/>
        <w:t>Мандат</w:t>
      </w: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2D75F1">
      <w:pPr>
        <w:pStyle w:val="SingleTxt"/>
      </w:pPr>
      <w:r w:rsidRPr="00887AD8">
        <w:t>1.</w:t>
      </w:r>
      <w:r w:rsidRPr="00887AD8">
        <w:tab/>
        <w:t>Рабочая группа по мониторингу и оценке окружающей среды выполняет функции сети экологических знаний и оценки для региона Европейской экон</w:t>
      </w:r>
      <w:r w:rsidRPr="00887AD8">
        <w:t>о</w:t>
      </w:r>
      <w:r w:rsidRPr="00887AD8">
        <w:t>мической комиссии (ЕЭК) Организации Объединенных Наций под стратегич</w:t>
      </w:r>
      <w:r w:rsidRPr="00887AD8">
        <w:t>е</w:t>
      </w:r>
      <w:r w:rsidRPr="00887AD8">
        <w:t>ским надзором Комитета по экологической политике (КЭП). Она регулярно пре</w:t>
      </w:r>
      <w:r w:rsidRPr="00887AD8">
        <w:t>д</w:t>
      </w:r>
      <w:r w:rsidRPr="00887AD8">
        <w:t>ставляет Комитету доклады о выполнении задач, изложенных в настоящем док</w:t>
      </w:r>
      <w:r w:rsidRPr="00887AD8">
        <w:t>у</w:t>
      </w:r>
      <w:r w:rsidRPr="00887AD8">
        <w:t>менте. Данный круг ведения распространяется на период 2016</w:t>
      </w:r>
      <w:r w:rsidR="00886F1D">
        <w:t>–</w:t>
      </w:r>
      <w:r w:rsidRPr="00887AD8">
        <w:t>2021 годов. КЭП вновь рассмотрит настоящий круг ведения на своем первом совещании в</w:t>
      </w:r>
      <w:r w:rsidR="002D75F1">
        <w:rPr>
          <w:lang w:val="en-US"/>
        </w:rPr>
        <w:t> </w:t>
      </w:r>
      <w:r w:rsidRPr="00887AD8">
        <w:t>2021</w:t>
      </w:r>
      <w:r w:rsidR="002D75F1">
        <w:rPr>
          <w:lang w:val="en-US"/>
        </w:rPr>
        <w:t> </w:t>
      </w:r>
      <w:r w:rsidRPr="00887AD8">
        <w:t>году.</w:t>
      </w: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B876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  <w:t>II.</w:t>
      </w:r>
      <w:r w:rsidRPr="00887AD8">
        <w:tab/>
        <w:t>Цели</w:t>
      </w: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</w:pPr>
      <w:r w:rsidRPr="00887AD8">
        <w:t>2.</w:t>
      </w:r>
      <w:r w:rsidRPr="00887AD8">
        <w:tab/>
        <w:t>Задача Рабочей группы заключается в контроле и управлении деятельн</w:t>
      </w:r>
      <w:r w:rsidRPr="00887AD8">
        <w:t>о</w:t>
      </w:r>
      <w:r w:rsidRPr="00887AD8">
        <w:t>стью по созданию и обеспечению функционирования Совместной системы эк</w:t>
      </w:r>
      <w:r w:rsidRPr="00887AD8">
        <w:t>о</w:t>
      </w:r>
      <w:r w:rsidRPr="00887AD8">
        <w:t>логической информации (СЕИС</w:t>
      </w:r>
      <w:r w:rsidR="00695ED8">
        <w:t>) в странах ЕЭК и в руководстве</w:t>
      </w:r>
      <w:r w:rsidRPr="00887AD8">
        <w:t xml:space="preserve"> под стратегич</w:t>
      </w:r>
      <w:r w:rsidRPr="00887AD8">
        <w:t>е</w:t>
      </w:r>
      <w:r w:rsidR="00695ED8">
        <w:t>ским надзором КЭП</w:t>
      </w:r>
      <w:r w:rsidRPr="00887AD8">
        <w:t xml:space="preserve"> регулярным процессом консультаций по оценке окружа</w:t>
      </w:r>
      <w:r w:rsidRPr="00887AD8">
        <w:t>ю</w:t>
      </w:r>
      <w:r w:rsidRPr="00887AD8">
        <w:t>щей среды с целью обеспечения контроля за состоянием окружающей среды в общеевропейском регионе.</w:t>
      </w: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B876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  <w:t>III.</w:t>
      </w:r>
      <w:r w:rsidRPr="00887AD8">
        <w:tab/>
        <w:t>Планируемая деятельность и результаты</w:t>
      </w: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</w:pPr>
      <w:r w:rsidRPr="00887AD8">
        <w:t>3.</w:t>
      </w:r>
      <w:r w:rsidRPr="00887AD8">
        <w:tab/>
        <w:t>Рабочая группа:</w:t>
      </w:r>
    </w:p>
    <w:p w:rsidR="00887AD8" w:rsidRPr="00887AD8" w:rsidRDefault="00887AD8" w:rsidP="00695ED8">
      <w:pPr>
        <w:pStyle w:val="SingleTxt"/>
      </w:pPr>
      <w:r w:rsidRPr="00887AD8">
        <w:tab/>
        <w:t>a)</w:t>
      </w:r>
      <w:r w:rsidRPr="00887AD8">
        <w:tab/>
        <w:t>осуществляет контроль и управление деятельностью по созданию и обеспечению функционирования СЕИС в странах ЕЭК</w:t>
      </w:r>
      <w:r w:rsidR="00695ED8" w:rsidRPr="00887AD8">
        <w:t>,</w:t>
      </w:r>
      <w:r w:rsidRPr="00887AD8">
        <w:t xml:space="preserve"> и в частности:</w:t>
      </w:r>
    </w:p>
    <w:p w:rsidR="00887AD8" w:rsidRPr="00887AD8" w:rsidRDefault="00887AD8" w:rsidP="00B8768C">
      <w:pPr>
        <w:pStyle w:val="SingleTxt"/>
        <w:ind w:left="1699" w:hanging="432"/>
      </w:pPr>
      <w:r w:rsidRPr="00887AD8">
        <w:tab/>
        <w:t>i)</w:t>
      </w:r>
      <w:r w:rsidRPr="00887AD8">
        <w:tab/>
        <w:t>оказывает поддержку созданию общеевропейской СЕИС с точки зр</w:t>
      </w:r>
      <w:r w:rsidRPr="00887AD8">
        <w:t>е</w:t>
      </w:r>
      <w:r w:rsidRPr="00887AD8">
        <w:t>ния е</w:t>
      </w:r>
      <w:r>
        <w:t>е</w:t>
      </w:r>
      <w:r w:rsidRPr="00887AD8">
        <w:t xml:space="preserve"> конкретного содержания и методологии, особенно в том, что касается наборов данных и другой необходимой сопроводительной информации, с тем чтобы СЕИС могла поддерживать регулярный процесс оценки состояния окружающей среды и представления соответствующей отчетности;</w:t>
      </w:r>
    </w:p>
    <w:p w:rsidR="00887AD8" w:rsidRPr="00887AD8" w:rsidRDefault="00887AD8" w:rsidP="00B8768C">
      <w:pPr>
        <w:pStyle w:val="SingleTxt"/>
        <w:ind w:left="1699" w:hanging="432"/>
      </w:pPr>
      <w:r w:rsidRPr="00887AD8">
        <w:tab/>
        <w:t>ii)</w:t>
      </w:r>
      <w:r w:rsidRPr="00887AD8">
        <w:tab/>
        <w:t>оценивает результативность деятельности стран ЕЭК ООН по созд</w:t>
      </w:r>
      <w:r w:rsidRPr="00887AD8">
        <w:t>а</w:t>
      </w:r>
      <w:r w:rsidRPr="00887AD8">
        <w:t>нию и реализации СЕИС на основе целевых показателей и показателей р</w:t>
      </w:r>
      <w:r w:rsidRPr="00887AD8">
        <w:t>е</w:t>
      </w:r>
      <w:r w:rsidRPr="00887AD8">
        <w:t>зультативности СЕИС, одобренных КЭП;</w:t>
      </w:r>
    </w:p>
    <w:p w:rsidR="00887AD8" w:rsidRPr="00887AD8" w:rsidRDefault="00887AD8" w:rsidP="00B8768C">
      <w:pPr>
        <w:pStyle w:val="SingleTxt"/>
        <w:ind w:left="1699" w:hanging="432"/>
      </w:pPr>
      <w:r w:rsidRPr="00887AD8">
        <w:tab/>
        <w:t>iii)</w:t>
      </w:r>
      <w:r w:rsidRPr="00887AD8">
        <w:tab/>
        <w:t>готовит ежегодные доклады для КЭП о создании и реализации СЕИС;</w:t>
      </w:r>
    </w:p>
    <w:p w:rsidR="00887AD8" w:rsidRPr="00887AD8" w:rsidRDefault="00887AD8" w:rsidP="00B8768C">
      <w:pPr>
        <w:pStyle w:val="SingleTxt"/>
        <w:ind w:left="1699" w:hanging="432"/>
      </w:pPr>
      <w:r w:rsidRPr="00887AD8">
        <w:tab/>
        <w:t>iv)</w:t>
      </w:r>
      <w:r w:rsidRPr="00887AD8">
        <w:tab/>
        <w:t>формулирует выводы и выносит рекомендации в отношении дальне</w:t>
      </w:r>
      <w:r w:rsidRPr="00887AD8">
        <w:t>й</w:t>
      </w:r>
      <w:r w:rsidRPr="00887AD8">
        <w:t>шего развития СЕИС в странах ЕЭК;</w:t>
      </w:r>
    </w:p>
    <w:p w:rsidR="00887AD8" w:rsidRPr="00887AD8" w:rsidRDefault="00887AD8" w:rsidP="00695ED8">
      <w:pPr>
        <w:pStyle w:val="SingleTxt"/>
      </w:pPr>
      <w:r w:rsidRPr="00887AD8">
        <w:tab/>
        <w:t>b)</w:t>
      </w:r>
      <w:r w:rsidRPr="00887AD8">
        <w:tab/>
        <w:t>руководит, под стратегическим надзором КЭП, регулярным процессом консультаций по экологической оценке с целью обеспечения контроля за состо</w:t>
      </w:r>
      <w:r w:rsidRPr="00887AD8">
        <w:t>я</w:t>
      </w:r>
      <w:r w:rsidRPr="00887AD8">
        <w:t>нием окружающей среды в общеевропейском регионе</w:t>
      </w:r>
      <w:r w:rsidR="00695ED8" w:rsidRPr="00887AD8">
        <w:t>,</w:t>
      </w:r>
      <w:r w:rsidRPr="00887AD8">
        <w:t xml:space="preserve"> и в частности:</w:t>
      </w:r>
    </w:p>
    <w:p w:rsidR="00887AD8" w:rsidRPr="00887AD8" w:rsidRDefault="00887AD8" w:rsidP="00B8768C">
      <w:pPr>
        <w:pStyle w:val="SingleTxt"/>
        <w:ind w:left="1699" w:hanging="432"/>
      </w:pPr>
      <w:r w:rsidRPr="00887AD8">
        <w:tab/>
        <w:t>i)</w:t>
      </w:r>
      <w:r w:rsidRPr="00887AD8">
        <w:tab/>
        <w:t>обсуждает и подробно определяет региональные приоритеты и охват общеевропейских оценок, которые будут служить европейским регионал</w:t>
      </w:r>
      <w:r w:rsidRPr="00887AD8">
        <w:t>ь</w:t>
      </w:r>
      <w:r w:rsidRPr="00887AD8">
        <w:t>ным компонентом Глобальной экологической перспективы (ГЭП);</w:t>
      </w:r>
    </w:p>
    <w:p w:rsidR="00887AD8" w:rsidRPr="00887AD8" w:rsidRDefault="00695ED8" w:rsidP="00B8768C">
      <w:pPr>
        <w:pStyle w:val="SingleTxt"/>
        <w:ind w:left="1699" w:hanging="432"/>
      </w:pPr>
      <w:r>
        <w:tab/>
        <w:t>ii)</w:t>
      </w:r>
      <w:r>
        <w:tab/>
        <w:t>контролирует</w:t>
      </w:r>
      <w:r w:rsidR="00887AD8" w:rsidRPr="00887AD8">
        <w:t xml:space="preserve"> подготовку оценки и обеспечение обратной связи;</w:t>
      </w:r>
    </w:p>
    <w:p w:rsidR="00887AD8" w:rsidRPr="00887AD8" w:rsidRDefault="00695ED8" w:rsidP="00B8768C">
      <w:pPr>
        <w:pStyle w:val="SingleTxt"/>
        <w:ind w:left="1699" w:hanging="432"/>
      </w:pPr>
      <w:r>
        <w:tab/>
        <w:t>iii)</w:t>
      </w:r>
      <w:r>
        <w:tab/>
        <w:t>осуществляет</w:t>
      </w:r>
      <w:r w:rsidR="00887AD8" w:rsidRPr="00887AD8">
        <w:t xml:space="preserve"> окончательну</w:t>
      </w:r>
      <w:r>
        <w:t>ю доработку оценки и представляет</w:t>
      </w:r>
      <w:r w:rsidR="00887AD8" w:rsidRPr="00887AD8">
        <w:t xml:space="preserve"> е</w:t>
      </w:r>
      <w:r w:rsidR="00887AD8">
        <w:t>е</w:t>
      </w:r>
      <w:r w:rsidR="00887AD8" w:rsidRPr="00887AD8">
        <w:t xml:space="preserve"> КЭП.</w:t>
      </w:r>
    </w:p>
    <w:p w:rsidR="00887AD8" w:rsidRPr="00887AD8" w:rsidRDefault="00887AD8" w:rsidP="00887AD8">
      <w:pPr>
        <w:pStyle w:val="SingleTxt"/>
      </w:pPr>
      <w:r w:rsidRPr="00887AD8">
        <w:t>4.</w:t>
      </w:r>
      <w:r w:rsidRPr="00887AD8">
        <w:tab/>
        <w:t>Запланированы следующие результаты:</w:t>
      </w:r>
    </w:p>
    <w:p w:rsidR="00887AD8" w:rsidRPr="00887AD8" w:rsidRDefault="00887AD8" w:rsidP="00887AD8">
      <w:pPr>
        <w:pStyle w:val="SingleTxt"/>
      </w:pPr>
      <w:r w:rsidRPr="00887AD8">
        <w:tab/>
        <w:t>a)</w:t>
      </w:r>
      <w:r w:rsidRPr="00887AD8">
        <w:tab/>
        <w:t>постепенное расширение содержания данных СЕИС;</w:t>
      </w:r>
    </w:p>
    <w:p w:rsidR="00887AD8" w:rsidRPr="00887AD8" w:rsidRDefault="00887AD8" w:rsidP="00887AD8">
      <w:pPr>
        <w:pStyle w:val="SingleTxt"/>
      </w:pPr>
      <w:r w:rsidRPr="00887AD8">
        <w:tab/>
        <w:t>b)</w:t>
      </w:r>
      <w:r w:rsidRPr="00887AD8">
        <w:tab/>
        <w:t>обсуждение и оценка результативности работы СЕИС;</w:t>
      </w:r>
    </w:p>
    <w:p w:rsidR="00887AD8" w:rsidRPr="00887AD8" w:rsidRDefault="00887AD8" w:rsidP="00887AD8">
      <w:pPr>
        <w:pStyle w:val="SingleTxt"/>
      </w:pPr>
      <w:r w:rsidRPr="00887AD8">
        <w:tab/>
        <w:t>c)</w:t>
      </w:r>
      <w:r w:rsidRPr="00887AD8">
        <w:tab/>
        <w:t>по</w:t>
      </w:r>
      <w:r w:rsidR="00695ED8">
        <w:t>дготовка ежегодных докладов о</w:t>
      </w:r>
      <w:r w:rsidRPr="00887AD8">
        <w:t xml:space="preserve"> результативности работы СЕИС;</w:t>
      </w:r>
    </w:p>
    <w:p w:rsidR="00887AD8" w:rsidRPr="00887AD8" w:rsidRDefault="00887AD8" w:rsidP="00887AD8">
      <w:pPr>
        <w:pStyle w:val="SingleTxt"/>
      </w:pPr>
      <w:r w:rsidRPr="00887AD8">
        <w:tab/>
        <w:t>d)</w:t>
      </w:r>
      <w:r w:rsidRPr="00887AD8">
        <w:tab/>
        <w:t>предоставление странам ЕЭК ООН рекомендаций и консультационной помощи по улучшению эффективности работы их СЕИС;</w:t>
      </w:r>
    </w:p>
    <w:p w:rsidR="00887AD8" w:rsidRPr="00887AD8" w:rsidRDefault="00887AD8" w:rsidP="00887AD8">
      <w:pPr>
        <w:pStyle w:val="SingleTxt"/>
      </w:pPr>
      <w:r w:rsidRPr="00887AD8">
        <w:tab/>
        <w:t>e)</w:t>
      </w:r>
      <w:r w:rsidRPr="00887AD8">
        <w:tab/>
        <w:t>будет начат под руководством Группы процесс оценки с целью обесп</w:t>
      </w:r>
      <w:r w:rsidRPr="00887AD8">
        <w:t>е</w:t>
      </w:r>
      <w:r w:rsidRPr="00887AD8">
        <w:t>чения контроля за состоянием окружающей среды в общеевропейском регионе и подготовлена по конкретному поручению КЭП общеевропейская оценка состо</w:t>
      </w:r>
      <w:r w:rsidRPr="00887AD8">
        <w:t>я</w:t>
      </w:r>
      <w:r w:rsidRPr="00887AD8">
        <w:t>ния окружающей среды.</w:t>
      </w: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B876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  <w:t>IV.</w:t>
      </w:r>
      <w:r w:rsidRPr="00887AD8">
        <w:tab/>
        <w:t>График работы</w:t>
      </w: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</w:pPr>
      <w:r w:rsidRPr="00887AD8">
        <w:t>5.</w:t>
      </w:r>
      <w:r w:rsidRPr="00887AD8">
        <w:tab/>
        <w:t>Рабочая группа будет:</w:t>
      </w:r>
    </w:p>
    <w:p w:rsidR="00887AD8" w:rsidRPr="00887AD8" w:rsidRDefault="00887AD8" w:rsidP="00887AD8">
      <w:pPr>
        <w:pStyle w:val="SingleTxt"/>
      </w:pPr>
      <w:r w:rsidRPr="00887AD8">
        <w:tab/>
        <w:t>a)</w:t>
      </w:r>
      <w:r w:rsidRPr="00887AD8">
        <w:tab/>
        <w:t>обсуждать содержание СЕИС с целью его ежегодного расширения до 2020 года путем включения новых наборов данных;</w:t>
      </w:r>
    </w:p>
    <w:p w:rsidR="00887AD8" w:rsidRPr="00887AD8" w:rsidRDefault="00887AD8" w:rsidP="00887AD8">
      <w:pPr>
        <w:pStyle w:val="SingleTxt"/>
      </w:pPr>
      <w:r w:rsidRPr="00887AD8">
        <w:tab/>
        <w:t>b)</w:t>
      </w:r>
      <w:r w:rsidRPr="00887AD8">
        <w:tab/>
        <w:t>ежегодно оценивать результативность работы национальных СЕИС;</w:t>
      </w:r>
    </w:p>
    <w:p w:rsidR="00887AD8" w:rsidRPr="00887AD8" w:rsidRDefault="00887AD8" w:rsidP="00887AD8">
      <w:pPr>
        <w:pStyle w:val="SingleTxt"/>
      </w:pPr>
      <w:r w:rsidRPr="00887AD8">
        <w:tab/>
      </w:r>
      <w:r w:rsidR="00695ED8">
        <w:t>c)</w:t>
      </w:r>
      <w:r w:rsidR="00695ED8">
        <w:tab/>
        <w:t>готовить ежегодные доклады о</w:t>
      </w:r>
      <w:r w:rsidRPr="00887AD8">
        <w:t xml:space="preserve"> результативности работы СЕИС для с</w:t>
      </w:r>
      <w:r w:rsidRPr="00887AD8">
        <w:t>о</w:t>
      </w:r>
      <w:r w:rsidRPr="00887AD8">
        <w:t>вещаний КЭП;</w:t>
      </w:r>
    </w:p>
    <w:p w:rsidR="00887AD8" w:rsidRPr="00887AD8" w:rsidRDefault="00887AD8" w:rsidP="00887AD8">
      <w:pPr>
        <w:pStyle w:val="SingleTxt"/>
      </w:pPr>
      <w:r w:rsidRPr="00887AD8">
        <w:tab/>
        <w:t>d)</w:t>
      </w:r>
      <w:r w:rsidRPr="00887AD8">
        <w:tab/>
        <w:t>предоставлять учитывающие национальную специфику рекомендации странам по вопросам оценки;</w:t>
      </w:r>
    </w:p>
    <w:p w:rsidR="00887AD8" w:rsidRPr="00887AD8" w:rsidRDefault="00887AD8" w:rsidP="00887AD8">
      <w:pPr>
        <w:pStyle w:val="SingleTxt"/>
      </w:pPr>
      <w:r w:rsidRPr="00887AD8">
        <w:tab/>
        <w:t>e)</w:t>
      </w:r>
      <w:r w:rsidRPr="00887AD8">
        <w:tab/>
        <w:t>начнет процесс оценки по поручению КЭП.</w:t>
      </w: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B876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  <w:t>V.</w:t>
      </w:r>
      <w:r w:rsidRPr="00887AD8">
        <w:tab/>
        <w:t>Методы работы</w:t>
      </w: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</w:pPr>
      <w:r w:rsidRPr="00887AD8">
        <w:t>6.</w:t>
      </w:r>
      <w:r w:rsidRPr="00887AD8">
        <w:tab/>
        <w:t>Рабочая группа проводит свои совещания не менее одного раза в год. Она также будет поддерживать связь с помощью электронной почты и других эле</w:t>
      </w:r>
      <w:r w:rsidRPr="00887AD8">
        <w:t>к</w:t>
      </w:r>
      <w:r w:rsidRPr="00887AD8">
        <w:t>тронных платформ взаимодействия, как, например, вики-сайты, в период между совещаниями.</w:t>
      </w: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B876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  <w:t>VI.</w:t>
      </w:r>
      <w:r w:rsidRPr="00887AD8">
        <w:tab/>
        <w:t>Членский состав</w:t>
      </w: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6F1D">
      <w:pPr>
        <w:pStyle w:val="SingleTxt"/>
      </w:pPr>
      <w:r w:rsidRPr="00887AD8">
        <w:t>7.</w:t>
      </w:r>
      <w:r w:rsidRPr="00887AD8">
        <w:tab/>
        <w:t>В состав Рабочей группы входят представители всех стран</w:t>
      </w:r>
      <w:r w:rsidR="00886F1D">
        <w:t xml:space="preserve"> – </w:t>
      </w:r>
      <w:r w:rsidRPr="00887AD8">
        <w:t>членов ЕЭК. Они должны представлять национальные учреждения, занимающиеся вопросами экологических знаний и оценок.</w:t>
      </w:r>
    </w:p>
    <w:p w:rsidR="00887AD8" w:rsidRPr="00887AD8" w:rsidRDefault="00887AD8" w:rsidP="00886F1D">
      <w:pPr>
        <w:pStyle w:val="SingleTxt"/>
      </w:pPr>
      <w:r w:rsidRPr="00887AD8">
        <w:t>8.</w:t>
      </w:r>
      <w:r w:rsidRPr="00887AD8">
        <w:tab/>
        <w:t>В состав Рабочей группы также входят представители программ и стратегий и многосторонних природоохранных соглашений, занимающихся сбором экол</w:t>
      </w:r>
      <w:r w:rsidRPr="00887AD8">
        <w:t>о</w:t>
      </w:r>
      <w:r w:rsidRPr="00887AD8">
        <w:t xml:space="preserve">гических данных и информации и подготовкой оценок состояния окружающей среды </w:t>
      </w:r>
      <w:r w:rsidR="00886F1D">
        <w:t>–</w:t>
      </w:r>
      <w:r w:rsidRPr="00887AD8">
        <w:t xml:space="preserve"> независимо от того, охватывают они окружающую среду в целом или лишь определенные темы</w:t>
      </w:r>
      <w:r w:rsidR="00886F1D">
        <w:t>, –</w:t>
      </w:r>
      <w:r w:rsidRPr="00887AD8">
        <w:t xml:space="preserve"> а также групп экспертов.</w:t>
      </w:r>
    </w:p>
    <w:p w:rsidR="00887AD8" w:rsidRPr="00887AD8" w:rsidRDefault="00887AD8" w:rsidP="00887AD8">
      <w:pPr>
        <w:pStyle w:val="SingleTxt"/>
      </w:pPr>
      <w:r w:rsidRPr="00887AD8">
        <w:t>9.</w:t>
      </w:r>
      <w:r w:rsidRPr="00887AD8">
        <w:tab/>
        <w:t>Рабочая группа избирает своего Председателя и двух заместителей Предс</w:t>
      </w:r>
      <w:r w:rsidRPr="00887AD8">
        <w:t>е</w:t>
      </w:r>
      <w:r w:rsidRPr="00887AD8">
        <w:t>дателя на двухгодичный срок полномочий. Председатель и заместители Предс</w:t>
      </w:r>
      <w:r w:rsidRPr="00887AD8">
        <w:t>е</w:t>
      </w:r>
      <w:r w:rsidRPr="00887AD8">
        <w:t>дателя могут быть переизбраны еще на один срок полномочий.</w:t>
      </w: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B876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  <w:t>VII.</w:t>
      </w:r>
      <w:r w:rsidRPr="00887AD8">
        <w:tab/>
        <w:t>Секретариатская поддержка и ресурсы</w:t>
      </w: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</w:pPr>
      <w:r w:rsidRPr="00887AD8">
        <w:t>10.</w:t>
      </w:r>
      <w:r w:rsidRPr="00887AD8">
        <w:tab/>
        <w:t>В рамках своей деятельности Рабочая группа обслуживается секретариатом ЕЭК ООН, поддержку которому оказывают Программа Организации Объедине</w:t>
      </w:r>
      <w:r w:rsidRPr="00887AD8">
        <w:t>н</w:t>
      </w:r>
      <w:r w:rsidRPr="00887AD8">
        <w:t>ных Наций по окружающей среде и Европейское агентство по окружающей среде, и руководствуется соответствующими процедурами, установленными КЭП.</w:t>
      </w:r>
    </w:p>
    <w:p w:rsidR="00887AD8" w:rsidRPr="00887AD8" w:rsidRDefault="00887AD8" w:rsidP="00887AD8">
      <w:pPr>
        <w:pStyle w:val="SingleTxt"/>
      </w:pPr>
      <w:r w:rsidRPr="00887AD8">
        <w:t>11.</w:t>
      </w:r>
      <w:r w:rsidRPr="00887AD8">
        <w:tab/>
        <w:t>Донорам будет предложено оказать поддержку деятельности Рабочей гру</w:t>
      </w:r>
      <w:r w:rsidRPr="00887AD8">
        <w:t>п</w:t>
      </w:r>
      <w:r w:rsidRPr="00887AD8">
        <w:t>пы.</w:t>
      </w:r>
    </w:p>
    <w:p w:rsidR="00887AD8" w:rsidRPr="00887AD8" w:rsidRDefault="00887AD8" w:rsidP="00B876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br w:type="page"/>
        <w:t>Приложение II</w:t>
      </w: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2D75F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</w:r>
      <w:r w:rsidRPr="00887AD8">
        <w:tab/>
        <w:t>Мандат и круг ведения Совместной целевой группы по</w:t>
      </w:r>
      <w:r w:rsidR="002D75F1">
        <w:rPr>
          <w:lang w:val="en-US"/>
        </w:rPr>
        <w:t> </w:t>
      </w:r>
      <w:r w:rsidRPr="00887AD8">
        <w:t>экологической статистике и показателям</w:t>
      </w: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B876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  <w:t>I.</w:t>
      </w:r>
      <w:r w:rsidRPr="00887AD8">
        <w:tab/>
        <w:t>Мандат</w:t>
      </w: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6F1D">
      <w:pPr>
        <w:pStyle w:val="SingleTxt"/>
      </w:pPr>
      <w:r w:rsidRPr="00887AD8">
        <w:t>1.</w:t>
      </w:r>
      <w:r w:rsidRPr="00887AD8">
        <w:tab/>
        <w:t>Совместная целевая группа по экологической статистике и показателям осуществляет свою деятельность под контролем и руководством Комитета по экологической политике (КЭП) и Конференции европейских статистиков (КЕС). Комитет будет регулярно представлять доклады КЭП и КЕС. Данный круг вед</w:t>
      </w:r>
      <w:r w:rsidRPr="00887AD8">
        <w:t>е</w:t>
      </w:r>
      <w:r w:rsidRPr="00887AD8">
        <w:t>ния распространяется на период 2016</w:t>
      </w:r>
      <w:r w:rsidR="00886F1D">
        <w:t>–</w:t>
      </w:r>
      <w:r w:rsidRPr="00887AD8">
        <w:t>2021 годов. КЭП и КЕС вновь рассмотрят настоящий круг ведения на своих первых совещаниях в 2021 году.</w:t>
      </w: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B876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  <w:t>II.</w:t>
      </w:r>
      <w:r w:rsidRPr="00887AD8">
        <w:tab/>
        <w:t>Цели</w:t>
      </w: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6B0F13">
      <w:pPr>
        <w:pStyle w:val="SingleTxt"/>
      </w:pPr>
      <w:r w:rsidRPr="00887AD8">
        <w:t>2.</w:t>
      </w:r>
      <w:r w:rsidRPr="00887AD8">
        <w:tab/>
        <w:t>Задача Совместной целевой группы заключается в оказании помощи стр</w:t>
      </w:r>
      <w:r w:rsidRPr="00887AD8">
        <w:t>а</w:t>
      </w:r>
      <w:r w:rsidRPr="00887AD8">
        <w:t>нам Восточной и Юго-Восточной Европ</w:t>
      </w:r>
      <w:r w:rsidR="00695ED8">
        <w:t>ы</w:t>
      </w:r>
      <w:r w:rsidRPr="00887AD8">
        <w:t>, Кавказа и Центральной Азии (цел</w:t>
      </w:r>
      <w:r w:rsidRPr="00887AD8">
        <w:t>е</w:t>
      </w:r>
      <w:r w:rsidRPr="00887AD8">
        <w:t>вым странам) в их усилиях, направленных на: а) правильное применение метод</w:t>
      </w:r>
      <w:r w:rsidRPr="00887AD8">
        <w:t>о</w:t>
      </w:r>
      <w:r w:rsidRPr="00887AD8">
        <w:t xml:space="preserve">логий разработки данных Совместной системы экологической информации (СЕИС) в </w:t>
      </w:r>
      <w:r w:rsidR="000D07A0" w:rsidRPr="00887AD8">
        <w:t>соответствии</w:t>
      </w:r>
      <w:r w:rsidRPr="00887AD8">
        <w:t xml:space="preserve"> со статистическими стандартами; b) анализ и сообщение экологических данных; с) внедрение Системы эколого-экономического учета (СЭЭУ) и d) применение экологических показателей в контексте инициатив в о</w:t>
      </w:r>
      <w:r w:rsidRPr="00887AD8">
        <w:t>б</w:t>
      </w:r>
      <w:r w:rsidRPr="00887AD8">
        <w:t xml:space="preserve">ласти устойчивого развития и </w:t>
      </w:r>
      <w:r w:rsidR="00886F1D">
        <w:t>«</w:t>
      </w:r>
      <w:r w:rsidRPr="00887AD8">
        <w:t>зеленой</w:t>
      </w:r>
      <w:r w:rsidR="00886F1D">
        <w:t>»</w:t>
      </w:r>
      <w:r w:rsidRPr="00887AD8">
        <w:t xml:space="preserve"> экономики. Совместная целевая группа будет также оказывать помощь Рабочей групп</w:t>
      </w:r>
      <w:r w:rsidR="006B0F13">
        <w:t>е</w:t>
      </w:r>
      <w:r w:rsidRPr="00887AD8">
        <w:t xml:space="preserve"> по мониторингу и оценке окр</w:t>
      </w:r>
      <w:r w:rsidRPr="00887AD8">
        <w:t>у</w:t>
      </w:r>
      <w:r w:rsidRPr="00887AD8">
        <w:t>жающей среды в оценке применения международно признанных методологий и стандартов для разработки данных СЕИС.</w:t>
      </w: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B876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  <w:t>III.</w:t>
      </w:r>
      <w:r w:rsidRPr="00887AD8">
        <w:tab/>
        <w:t>Планируемая деятельность и результаты</w:t>
      </w: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</w:pPr>
      <w:r w:rsidRPr="00887AD8">
        <w:t>3.</w:t>
      </w:r>
      <w:r w:rsidRPr="00887AD8">
        <w:tab/>
        <w:t>Совместная целевая группа будет:</w:t>
      </w:r>
    </w:p>
    <w:p w:rsidR="00887AD8" w:rsidRPr="00887AD8" w:rsidRDefault="00887AD8" w:rsidP="00887AD8">
      <w:pPr>
        <w:pStyle w:val="SingleTxt"/>
      </w:pPr>
      <w:r w:rsidRPr="00887AD8">
        <w:tab/>
        <w:t>a)</w:t>
      </w:r>
      <w:r w:rsidRPr="00887AD8">
        <w:tab/>
        <w:t>оказывать консультационные услуги Рабочей группе по мониторингу и оценке окружающей среды в отношении применения методологий разработки данных СЕИС целевыми странами;</w:t>
      </w:r>
    </w:p>
    <w:p w:rsidR="00887AD8" w:rsidRPr="00887AD8" w:rsidRDefault="00887AD8" w:rsidP="00887AD8">
      <w:pPr>
        <w:pStyle w:val="SingleTxt"/>
      </w:pPr>
      <w:r w:rsidRPr="00887AD8">
        <w:tab/>
        <w:t>b)</w:t>
      </w:r>
      <w:r w:rsidRPr="00887AD8">
        <w:tab/>
        <w:t>решать конкретные проблемы, связанные с методологией и качеством данных, используемых для разработки экологических данных и показателей, в соответствии с онлайновым Руководством по применению экологических показ</w:t>
      </w:r>
      <w:r w:rsidRPr="00887AD8">
        <w:t>а</w:t>
      </w:r>
      <w:r w:rsidRPr="00887AD8">
        <w:t>телей ЕЭК, международными статистическими стандартами, требованиями СЕИС и рекомендациями Рабочей группы;</w:t>
      </w:r>
    </w:p>
    <w:p w:rsidR="00887AD8" w:rsidRPr="00887AD8" w:rsidRDefault="00887AD8" w:rsidP="00B8768C">
      <w:pPr>
        <w:pStyle w:val="SingleTxt"/>
      </w:pPr>
      <w:r w:rsidRPr="00887AD8">
        <w:tab/>
        <w:t>c)</w:t>
      </w:r>
      <w:r w:rsidRPr="00887AD8">
        <w:tab/>
        <w:t xml:space="preserve">укреплять потенциал целевых стран в деле составления и интеграции экологических данных в поддержку измерения инициатив в области устойчивого развития и </w:t>
      </w:r>
      <w:r w:rsidR="00B8768C">
        <w:t>«</w:t>
      </w:r>
      <w:r w:rsidRPr="00887AD8">
        <w:t>зеленой</w:t>
      </w:r>
      <w:r w:rsidR="00B8768C">
        <w:t>»</w:t>
      </w:r>
      <w:r w:rsidRPr="00887AD8">
        <w:t xml:space="preserve"> экономики;</w:t>
      </w:r>
    </w:p>
    <w:p w:rsidR="00887AD8" w:rsidRPr="00887AD8" w:rsidRDefault="00887AD8" w:rsidP="00887AD8">
      <w:pPr>
        <w:pStyle w:val="SingleTxt"/>
      </w:pPr>
      <w:r w:rsidRPr="00887AD8">
        <w:tab/>
        <w:t>d)</w:t>
      </w:r>
      <w:r w:rsidRPr="00887AD8">
        <w:tab/>
        <w:t>служить форумом для обмена опытом в области сообщения экологич</w:t>
      </w:r>
      <w:r w:rsidRPr="00887AD8">
        <w:t>е</w:t>
      </w:r>
      <w:r w:rsidRPr="00887AD8">
        <w:t>ской информации пользователям в соответствии с рекомендациями ЕЭК ООН по сообщению статистических данных и рекомендациями Рабочей группой;</w:t>
      </w:r>
    </w:p>
    <w:p w:rsidR="00887AD8" w:rsidRPr="00887AD8" w:rsidRDefault="00887AD8" w:rsidP="00887AD8">
      <w:pPr>
        <w:pStyle w:val="SingleTxt"/>
      </w:pPr>
      <w:r w:rsidRPr="00887AD8">
        <w:tab/>
        <w:t>e)</w:t>
      </w:r>
      <w:r w:rsidRPr="00887AD8">
        <w:tab/>
        <w:t>оказывать помощь странам в создании потенциала для внедрения СЭЭУ.</w:t>
      </w:r>
    </w:p>
    <w:p w:rsidR="00887AD8" w:rsidRPr="00887AD8" w:rsidRDefault="00887AD8" w:rsidP="002D75F1">
      <w:pPr>
        <w:pStyle w:val="SingleTxt"/>
        <w:pageBreakBefore/>
      </w:pPr>
      <w:r w:rsidRPr="00887AD8">
        <w:t>4.</w:t>
      </w:r>
      <w:r w:rsidRPr="00887AD8">
        <w:tab/>
        <w:t>Запланированы следующие результаты:</w:t>
      </w:r>
    </w:p>
    <w:p w:rsidR="00887AD8" w:rsidRPr="00887AD8" w:rsidRDefault="00887AD8" w:rsidP="00887AD8">
      <w:pPr>
        <w:pStyle w:val="SingleTxt"/>
      </w:pPr>
      <w:r w:rsidRPr="00887AD8">
        <w:tab/>
        <w:t>a)</w:t>
      </w:r>
      <w:r w:rsidRPr="00887AD8">
        <w:tab/>
        <w:t>оказание консультационной помощи по применению методологий ра</w:t>
      </w:r>
      <w:r w:rsidRPr="00887AD8">
        <w:t>з</w:t>
      </w:r>
      <w:r w:rsidRPr="00887AD8">
        <w:t>работки данных СЕИС;</w:t>
      </w:r>
    </w:p>
    <w:p w:rsidR="00887AD8" w:rsidRPr="00887AD8" w:rsidRDefault="00887AD8" w:rsidP="00887AD8">
      <w:pPr>
        <w:pStyle w:val="SingleTxt"/>
      </w:pPr>
      <w:r w:rsidRPr="00887AD8">
        <w:tab/>
        <w:t>b)</w:t>
      </w:r>
      <w:r w:rsidRPr="00887AD8">
        <w:tab/>
        <w:t>постепенное укрепление потенциала целевых стран в области прим</w:t>
      </w:r>
      <w:r w:rsidRPr="00887AD8">
        <w:t>е</w:t>
      </w:r>
      <w:r w:rsidRPr="00887AD8">
        <w:t>нения методологий разработки данных СЕИС;</w:t>
      </w:r>
    </w:p>
    <w:p w:rsidR="00887AD8" w:rsidRPr="00887AD8" w:rsidRDefault="00887AD8" w:rsidP="00886F1D">
      <w:pPr>
        <w:pStyle w:val="SingleTxt"/>
      </w:pPr>
      <w:r w:rsidRPr="00887AD8">
        <w:tab/>
        <w:t>c)</w:t>
      </w:r>
      <w:r w:rsidRPr="00887AD8">
        <w:tab/>
        <w:t>постепенное укрепление потенциала целевых стран в деле составления и интеграции экологических данных в поддержку измерения инициатив в обл</w:t>
      </w:r>
      <w:r w:rsidRPr="00887AD8">
        <w:t>а</w:t>
      </w:r>
      <w:r w:rsidRPr="00887AD8">
        <w:t xml:space="preserve">сти устойчивого развития и </w:t>
      </w:r>
      <w:r w:rsidR="00886F1D">
        <w:t>«</w:t>
      </w:r>
      <w:r w:rsidRPr="00887AD8">
        <w:t>зеленой</w:t>
      </w:r>
      <w:r w:rsidR="00886F1D">
        <w:t>»</w:t>
      </w:r>
      <w:r w:rsidRPr="00887AD8">
        <w:t xml:space="preserve"> экономики;</w:t>
      </w:r>
    </w:p>
    <w:p w:rsidR="00887AD8" w:rsidRPr="00887AD8" w:rsidRDefault="00887AD8" w:rsidP="00887AD8">
      <w:pPr>
        <w:pStyle w:val="SingleTxt"/>
      </w:pPr>
      <w:r w:rsidRPr="00887AD8">
        <w:tab/>
        <w:t>d)</w:t>
      </w:r>
      <w:r w:rsidRPr="00887AD8">
        <w:tab/>
        <w:t>укрепление потенциала целевых стран в деле сообщения экологич</w:t>
      </w:r>
      <w:r w:rsidRPr="00887AD8">
        <w:t>е</w:t>
      </w:r>
      <w:r w:rsidRPr="00887AD8">
        <w:t>ской информации;</w:t>
      </w:r>
    </w:p>
    <w:p w:rsidR="00887AD8" w:rsidRPr="00887AD8" w:rsidRDefault="00887AD8" w:rsidP="00887AD8">
      <w:pPr>
        <w:pStyle w:val="SingleTxt"/>
      </w:pPr>
      <w:r w:rsidRPr="00887AD8">
        <w:tab/>
        <w:t>e)</w:t>
      </w:r>
      <w:r w:rsidRPr="00887AD8">
        <w:tab/>
        <w:t>постепенное совершенствование внедрения СЭЭУ.</w:t>
      </w: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B876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  <w:t>IV.</w:t>
      </w:r>
      <w:r w:rsidRPr="00887AD8">
        <w:tab/>
        <w:t>График работы</w:t>
      </w: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</w:pPr>
      <w:r w:rsidRPr="00887AD8">
        <w:t>5.</w:t>
      </w:r>
      <w:r w:rsidRPr="00887AD8">
        <w:tab/>
        <w:t>Совместная целевая группа будет готовить сво</w:t>
      </w:r>
      <w:r>
        <w:t>е</w:t>
      </w:r>
      <w:r w:rsidRPr="00887AD8">
        <w:t xml:space="preserve"> ежегодное расписание м</w:t>
      </w:r>
      <w:r w:rsidRPr="00887AD8">
        <w:t>е</w:t>
      </w:r>
      <w:r w:rsidRPr="00887AD8">
        <w:t>роприятий и регулярно представлять доклады КЭП и КЕС .</w:t>
      </w:r>
    </w:p>
    <w:p w:rsidR="00887AD8" w:rsidRPr="00887AD8" w:rsidRDefault="00887AD8" w:rsidP="00887AD8">
      <w:pPr>
        <w:pStyle w:val="SingleTxt"/>
      </w:pPr>
      <w:r w:rsidRPr="00887AD8">
        <w:t>6.</w:t>
      </w:r>
      <w:r w:rsidRPr="00887AD8">
        <w:tab/>
        <w:t>В ходе 2016 года Совместная целевая группа будет:</w:t>
      </w:r>
    </w:p>
    <w:p w:rsidR="00887AD8" w:rsidRPr="00887AD8" w:rsidRDefault="00887AD8" w:rsidP="006B0F13">
      <w:pPr>
        <w:pStyle w:val="SingleTxt"/>
      </w:pPr>
      <w:r w:rsidRPr="00887AD8">
        <w:tab/>
        <w:t>a)</w:t>
      </w:r>
      <w:r w:rsidRPr="00887AD8">
        <w:tab/>
        <w:t>решать проблемы, с которыми сталкиваются целевые страны при пр</w:t>
      </w:r>
      <w:r w:rsidRPr="00887AD8">
        <w:t>и</w:t>
      </w:r>
      <w:r w:rsidRPr="00887AD8">
        <w:t xml:space="preserve">менении методологий разработки данных, относящихся к любому из </w:t>
      </w:r>
      <w:r w:rsidR="006B0F13">
        <w:t>6</w:t>
      </w:r>
      <w:r w:rsidRPr="00887AD8">
        <w:t>7 первон</w:t>
      </w:r>
      <w:r w:rsidRPr="00887AD8">
        <w:t>а</w:t>
      </w:r>
      <w:r w:rsidRPr="00887AD8">
        <w:t>чальных наборов данных, согласованных для включения в СЕИС. Эти наборы данных относятся к следующим приоритетным экологическим областям: загря</w:t>
      </w:r>
      <w:r w:rsidRPr="00887AD8">
        <w:t>з</w:t>
      </w:r>
      <w:r w:rsidRPr="00887AD8">
        <w:t>нение воздуха и истощение озонового слоя; изменение климата; вода; биоразн</w:t>
      </w:r>
      <w:r w:rsidRPr="00887AD8">
        <w:t>о</w:t>
      </w:r>
      <w:r w:rsidRPr="00887AD8">
        <w:t>образие; земельные ресурсы и почва и энергия и отходы. Будут решаться ко</w:t>
      </w:r>
      <w:r w:rsidRPr="00887AD8">
        <w:t>н</w:t>
      </w:r>
      <w:r w:rsidRPr="00887AD8">
        <w:t>кретные проблемы в двух конкретных приоритетных областях;</w:t>
      </w:r>
    </w:p>
    <w:p w:rsidR="00887AD8" w:rsidRPr="00887AD8" w:rsidRDefault="00887AD8" w:rsidP="00887AD8">
      <w:pPr>
        <w:pStyle w:val="SingleTxt"/>
      </w:pPr>
      <w:r w:rsidRPr="00887AD8">
        <w:tab/>
        <w:t>b)</w:t>
      </w:r>
      <w:r w:rsidRPr="00887AD8">
        <w:tab/>
        <w:t>информировать Рабочую группу о недостатках в применении метод</w:t>
      </w:r>
      <w:r w:rsidRPr="00887AD8">
        <w:t>о</w:t>
      </w:r>
      <w:r w:rsidRPr="00887AD8">
        <w:t>логий разработки данных целевыми странами в отношении наборов данных СЕИС;</w:t>
      </w:r>
    </w:p>
    <w:p w:rsidR="00887AD8" w:rsidRPr="00887AD8" w:rsidRDefault="00887AD8" w:rsidP="00886F1D">
      <w:pPr>
        <w:pStyle w:val="SingleTxt"/>
      </w:pPr>
      <w:r w:rsidRPr="00887AD8">
        <w:tab/>
        <w:t>c)</w:t>
      </w:r>
      <w:r w:rsidRPr="00887AD8">
        <w:tab/>
        <w:t xml:space="preserve">обеспечивать обмен опытом и передовой практикой между целевыми странами в деле практического применения экологических показателей и СЕИС для измерения прогресса в переходе к </w:t>
      </w:r>
      <w:r w:rsidR="00886F1D">
        <w:t>«</w:t>
      </w:r>
      <w:r w:rsidRPr="00887AD8">
        <w:t>зеленой</w:t>
      </w:r>
      <w:r w:rsidR="00886F1D">
        <w:t>»</w:t>
      </w:r>
      <w:r w:rsidRPr="00887AD8">
        <w:t xml:space="preserve"> экономике, которые были накоплены в рамках пилотных проектов, осуществляемых под руководством О</w:t>
      </w:r>
      <w:r w:rsidRPr="00887AD8">
        <w:t>р</w:t>
      </w:r>
      <w:r w:rsidRPr="00887AD8">
        <w:t>ганизации экономического сотрудничества и развития (ОЭСР);</w:t>
      </w:r>
    </w:p>
    <w:p w:rsidR="00887AD8" w:rsidRPr="00887AD8" w:rsidRDefault="00887AD8" w:rsidP="00887AD8">
      <w:pPr>
        <w:pStyle w:val="SingleTxt"/>
      </w:pPr>
      <w:r w:rsidRPr="00887AD8">
        <w:tab/>
        <w:t>d)</w:t>
      </w:r>
      <w:r w:rsidRPr="00887AD8">
        <w:tab/>
        <w:t>обсуждать потенциальные проблемы, с которыми могут столкнуться страны при составлении показателей, касающихся целей в области устойчивого развития;</w:t>
      </w:r>
    </w:p>
    <w:p w:rsidR="00887AD8" w:rsidRPr="00887AD8" w:rsidRDefault="00887AD8" w:rsidP="00887AD8">
      <w:pPr>
        <w:pStyle w:val="SingleTxt"/>
      </w:pPr>
      <w:r w:rsidRPr="00887AD8">
        <w:tab/>
        <w:t>e)</w:t>
      </w:r>
      <w:r w:rsidRPr="00887AD8">
        <w:tab/>
        <w:t>обсуждать передовую практику сообщения данных, по крайней мере, по одной из приоритетных областей и обеспечивать обмен ею;</w:t>
      </w:r>
    </w:p>
    <w:p w:rsidR="00887AD8" w:rsidRPr="00887AD8" w:rsidRDefault="00887AD8" w:rsidP="00887AD8">
      <w:pPr>
        <w:pStyle w:val="SingleTxt"/>
      </w:pPr>
      <w:r w:rsidRPr="00887AD8">
        <w:tab/>
        <w:t>f)</w:t>
      </w:r>
      <w:r w:rsidRPr="00887AD8">
        <w:tab/>
        <w:t>определять конкретные потребности в оказании помощи в связи с внедрением СЭЭУ.</w:t>
      </w: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B876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  <w:t>V.</w:t>
      </w:r>
      <w:r w:rsidRPr="00887AD8">
        <w:tab/>
        <w:t>Методы работы</w:t>
      </w: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</w:pPr>
      <w:r w:rsidRPr="00887AD8">
        <w:t>7.</w:t>
      </w:r>
      <w:r w:rsidRPr="00887AD8">
        <w:tab/>
        <w:t>Совместная целевая группа проводит свои совещания не менее одного раза в год. Целевая группа также будет поддерживать связь с помощью электронной почты и других электронных платформ взаимодействия, как, например, вики-сайты, в период между совещаниями.</w:t>
      </w: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B876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  <w:t>VI.</w:t>
      </w:r>
      <w:r w:rsidRPr="00887AD8">
        <w:tab/>
        <w:t>Членский состав</w:t>
      </w: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</w:pPr>
      <w:r w:rsidRPr="00887AD8">
        <w:t>8.</w:t>
      </w:r>
      <w:r w:rsidRPr="00887AD8">
        <w:tab/>
        <w:t>В состав Совместной целевой группы входят эксперты, представляющие национальные статистические управления и министерства или ведомства, зан</w:t>
      </w:r>
      <w:r w:rsidRPr="00887AD8">
        <w:t>и</w:t>
      </w:r>
      <w:r w:rsidRPr="00887AD8">
        <w:t>мающиеся вопросами статистики окружающей среды и оценки ее состояния в странах Восточной и Юго-Восточной Европы, Кавказа и Центральной Азии. Представители министерств и ведомств, занимающихся экономическими вопр</w:t>
      </w:r>
      <w:r w:rsidRPr="00887AD8">
        <w:t>о</w:t>
      </w:r>
      <w:r w:rsidRPr="00887AD8">
        <w:t>сами, также могут приглашаться к участию в совещаниях. Приветствуется уч</w:t>
      </w:r>
      <w:r w:rsidRPr="00887AD8">
        <w:t>а</w:t>
      </w:r>
      <w:r w:rsidRPr="00887AD8">
        <w:t>стие в е</w:t>
      </w:r>
      <w:r>
        <w:t>е</w:t>
      </w:r>
      <w:r w:rsidRPr="00887AD8">
        <w:t xml:space="preserve"> работе других стран ЕЭК.</w:t>
      </w:r>
    </w:p>
    <w:p w:rsidR="00887AD8" w:rsidRPr="00887AD8" w:rsidRDefault="00887AD8" w:rsidP="00887AD8">
      <w:pPr>
        <w:pStyle w:val="SingleTxt"/>
      </w:pPr>
      <w:r w:rsidRPr="00887AD8">
        <w:t>9.</w:t>
      </w:r>
      <w:r w:rsidRPr="00887AD8">
        <w:tab/>
        <w:t xml:space="preserve">Совместная целевая группа избирает своих Председателя </w:t>
      </w:r>
      <w:r w:rsidR="000D07A0">
        <w:t>и заместителя Председателя на</w:t>
      </w:r>
      <w:r w:rsidRPr="00887AD8">
        <w:t xml:space="preserve"> двухгодичный срок полномочий, причем данные должностные лица могут быть переизбраны еще на один срок.</w:t>
      </w: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b/>
          <w:sz w:val="10"/>
        </w:rPr>
      </w:pPr>
    </w:p>
    <w:p w:rsidR="00887AD8" w:rsidRPr="00887AD8" w:rsidRDefault="00887AD8" w:rsidP="00B876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87AD8">
        <w:tab/>
        <w:t>VII.</w:t>
      </w:r>
      <w:r w:rsidRPr="00887AD8">
        <w:tab/>
        <w:t>Секретариатская поддержка и ресурсы</w:t>
      </w: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B8768C" w:rsidRPr="00B8768C" w:rsidRDefault="00B8768C" w:rsidP="00B8768C">
      <w:pPr>
        <w:pStyle w:val="SingleTxt"/>
        <w:spacing w:after="0" w:line="120" w:lineRule="exact"/>
        <w:rPr>
          <w:sz w:val="10"/>
        </w:rPr>
      </w:pPr>
    </w:p>
    <w:p w:rsidR="00887AD8" w:rsidRPr="00887AD8" w:rsidRDefault="00887AD8" w:rsidP="00887AD8">
      <w:pPr>
        <w:pStyle w:val="SingleTxt"/>
      </w:pPr>
      <w:r w:rsidRPr="00887AD8">
        <w:t>10.</w:t>
      </w:r>
      <w:r w:rsidRPr="00887AD8">
        <w:tab/>
        <w:t>Отделы окружающей среды и статистики ЕЭК совместно будут обеспеч</w:t>
      </w:r>
      <w:r w:rsidRPr="00887AD8">
        <w:t>и</w:t>
      </w:r>
      <w:r w:rsidRPr="00887AD8">
        <w:t>вать секретариатское обслуживание деятельности Целевой группы.</w:t>
      </w:r>
    </w:p>
    <w:p w:rsidR="00887AD8" w:rsidRPr="00887AD8" w:rsidRDefault="00887AD8" w:rsidP="00887AD8">
      <w:pPr>
        <w:pStyle w:val="SingleTxt"/>
      </w:pPr>
      <w:r w:rsidRPr="00887AD8">
        <w:t>11.</w:t>
      </w:r>
      <w:r w:rsidRPr="00887AD8">
        <w:tab/>
        <w:t>Эта работа будет проводиться при поддержке Европейского агентства по окружающей среде, ОЭСР и Программы Организации Объединенных Наций по окружающей среде.</w:t>
      </w:r>
    </w:p>
    <w:p w:rsidR="00887AD8" w:rsidRPr="00887AD8" w:rsidRDefault="00887AD8" w:rsidP="00887AD8">
      <w:pPr>
        <w:pStyle w:val="SingleTxt"/>
      </w:pPr>
      <w:r w:rsidRPr="00887AD8">
        <w:t>12.</w:t>
      </w:r>
      <w:r w:rsidRPr="00887AD8">
        <w:tab/>
        <w:t>Донорам будет предложено оказать поддержку деятельности Рабочей гру</w:t>
      </w:r>
      <w:r w:rsidRPr="00887AD8">
        <w:t>п</w:t>
      </w:r>
      <w:r w:rsidRPr="00887AD8">
        <w:t>пы.</w:t>
      </w:r>
    </w:p>
    <w:p w:rsidR="00887AD8" w:rsidRPr="00B8768C" w:rsidRDefault="00B8768C" w:rsidP="00B8768C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RrrLR9sBAAAO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887AD8" w:rsidRPr="00B8768C" w:rsidSect="005243D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1D" w:rsidRDefault="00886F1D" w:rsidP="008A1A7A">
      <w:pPr>
        <w:spacing w:line="240" w:lineRule="auto"/>
      </w:pPr>
      <w:r>
        <w:separator/>
      </w:r>
    </w:p>
  </w:endnote>
  <w:endnote w:type="continuationSeparator" w:id="0">
    <w:p w:rsidR="00886F1D" w:rsidRDefault="00886F1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86F1D" w:rsidTr="005243D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86F1D" w:rsidRPr="005243D5" w:rsidRDefault="00886F1D" w:rsidP="005243D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92AEA">
            <w:rPr>
              <w:noProof/>
            </w:rPr>
            <w:t>14</w:t>
          </w:r>
          <w:r>
            <w:fldChar w:fldCharType="end"/>
          </w:r>
          <w:r>
            <w:t>/</w:t>
          </w:r>
          <w:r w:rsidR="00392AEA">
            <w:fldChar w:fldCharType="begin"/>
          </w:r>
          <w:r w:rsidR="00392AEA">
            <w:instrText xml:space="preserve"> NUMPAGES  \* Arabic  \* MERGEFORMAT </w:instrText>
          </w:r>
          <w:r w:rsidR="00392AEA">
            <w:fldChar w:fldCharType="separate"/>
          </w:r>
          <w:r w:rsidR="00392AEA">
            <w:rPr>
              <w:noProof/>
            </w:rPr>
            <w:t>14</w:t>
          </w:r>
          <w:r w:rsidR="00392AEA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86F1D" w:rsidRPr="005243D5" w:rsidRDefault="00886F1D" w:rsidP="005243D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D4E10">
            <w:rPr>
              <w:b w:val="0"/>
              <w:color w:val="000000"/>
              <w:sz w:val="14"/>
            </w:rPr>
            <w:t>GE.15-14157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86F1D" w:rsidRPr="005243D5" w:rsidRDefault="00886F1D" w:rsidP="00524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86F1D" w:rsidTr="005243D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86F1D" w:rsidRPr="005243D5" w:rsidRDefault="00886F1D" w:rsidP="005243D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D4E10">
            <w:rPr>
              <w:b w:val="0"/>
              <w:color w:val="000000"/>
              <w:sz w:val="14"/>
            </w:rPr>
            <w:t>GE.15-14157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86F1D" w:rsidRPr="005243D5" w:rsidRDefault="00886F1D" w:rsidP="005243D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92AEA">
            <w:rPr>
              <w:noProof/>
            </w:rPr>
            <w:t>13</w:t>
          </w:r>
          <w:r>
            <w:fldChar w:fldCharType="end"/>
          </w:r>
          <w:r>
            <w:t>/</w:t>
          </w:r>
          <w:r w:rsidR="00392AEA">
            <w:fldChar w:fldCharType="begin"/>
          </w:r>
          <w:r w:rsidR="00392AEA">
            <w:instrText xml:space="preserve"> NUMPAGES  \* Arabic  \* MERGEFORMAT </w:instrText>
          </w:r>
          <w:r w:rsidR="00392AEA">
            <w:fldChar w:fldCharType="separate"/>
          </w:r>
          <w:r w:rsidR="00392AEA">
            <w:rPr>
              <w:noProof/>
            </w:rPr>
            <w:t>13</w:t>
          </w:r>
          <w:r w:rsidR="00392AEA">
            <w:rPr>
              <w:noProof/>
            </w:rPr>
            <w:fldChar w:fldCharType="end"/>
          </w:r>
        </w:p>
      </w:tc>
    </w:tr>
  </w:tbl>
  <w:p w:rsidR="00886F1D" w:rsidRPr="005243D5" w:rsidRDefault="00886F1D" w:rsidP="005243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86F1D" w:rsidTr="005243D5">
      <w:tc>
        <w:tcPr>
          <w:tcW w:w="3873" w:type="dxa"/>
        </w:tcPr>
        <w:p w:rsidR="00886F1D" w:rsidRDefault="00886F1D" w:rsidP="005243D5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9EC71A3" wp14:editId="7ED0641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11" name="Picture 11" descr="http://undocs.org/m2/QRCode2.ashx?DS=ECE/CEP/2015/1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2015/1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GE.15-14157 (R)</w:t>
          </w:r>
          <w:r>
            <w:rPr>
              <w:color w:val="010000"/>
            </w:rPr>
            <w:t xml:space="preserve">    031115    031115</w:t>
          </w:r>
        </w:p>
        <w:p w:rsidR="00886F1D" w:rsidRPr="005243D5" w:rsidRDefault="00886F1D" w:rsidP="005243D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*1514157*</w:t>
          </w:r>
        </w:p>
      </w:tc>
      <w:tc>
        <w:tcPr>
          <w:tcW w:w="5127" w:type="dxa"/>
        </w:tcPr>
        <w:p w:rsidR="00886F1D" w:rsidRDefault="00886F1D" w:rsidP="005243D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B9C9329" wp14:editId="60C64669">
                <wp:extent cx="2703582" cy="231648"/>
                <wp:effectExtent l="0" t="0" r="1905" b="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86F1D" w:rsidRPr="005243D5" w:rsidRDefault="00886F1D" w:rsidP="005243D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1D" w:rsidRPr="00887AD8" w:rsidRDefault="00886F1D" w:rsidP="00887AD8">
      <w:pPr>
        <w:pStyle w:val="Footer"/>
        <w:spacing w:after="80"/>
        <w:ind w:left="792"/>
        <w:rPr>
          <w:sz w:val="16"/>
        </w:rPr>
      </w:pPr>
      <w:r w:rsidRPr="00887AD8">
        <w:rPr>
          <w:sz w:val="16"/>
        </w:rPr>
        <w:t>__________________</w:t>
      </w:r>
    </w:p>
  </w:footnote>
  <w:footnote w:type="continuationSeparator" w:id="0">
    <w:p w:rsidR="00886F1D" w:rsidRPr="00887AD8" w:rsidRDefault="00886F1D" w:rsidP="00887AD8">
      <w:pPr>
        <w:pStyle w:val="Footer"/>
        <w:spacing w:after="80"/>
        <w:ind w:left="792"/>
        <w:rPr>
          <w:sz w:val="16"/>
        </w:rPr>
      </w:pPr>
      <w:r w:rsidRPr="00887AD8">
        <w:rPr>
          <w:sz w:val="16"/>
        </w:rPr>
        <w:t>__________________</w:t>
      </w:r>
    </w:p>
  </w:footnote>
  <w:footnote w:id="1">
    <w:p w:rsidR="00886F1D" w:rsidRPr="00BB5128" w:rsidRDefault="00886F1D" w:rsidP="00887AD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  <w:t>*</w:t>
      </w:r>
      <w:r>
        <w:tab/>
        <w:t>Настоящий документ был представлен в указанную выше дату из-за ограниченности ресурсов, а также необходимости согласования текста с партнерами.</w:t>
      </w:r>
    </w:p>
  </w:footnote>
  <w:footnote w:id="2">
    <w:p w:rsidR="00886F1D" w:rsidRPr="00BB5128" w:rsidRDefault="00886F1D" w:rsidP="00887AD8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 w:rsidRPr="00BB5128">
        <w:tab/>
      </w:r>
      <w:r w:rsidRPr="00BB5128">
        <w:rPr>
          <w:rStyle w:val="FootnoteReference"/>
        </w:rPr>
        <w:footnoteRef/>
      </w:r>
      <w:r>
        <w:tab/>
        <w:t>Общеевропейский регион в рамках процесса «Окружающая среда для Европы» охватывает всех членов ЕЭК, т.е. 56 государств – членов ЕЭК.</w:t>
      </w:r>
    </w:p>
  </w:footnote>
  <w:footnote w:id="3">
    <w:p w:rsidR="00886F1D" w:rsidRPr="00BB5128" w:rsidRDefault="00886F1D" w:rsidP="002D75F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 w:rsidRPr="00BB5128">
        <w:tab/>
      </w:r>
      <w:r w:rsidRPr="00BB5128">
        <w:rPr>
          <w:rStyle w:val="FootnoteReference"/>
        </w:rPr>
        <w:footnoteRef/>
      </w:r>
      <w:r>
        <w:tab/>
        <w:t>В Астане министры постановили наладить регулярный процесс оценки состояния окружающей среды и развивать СЕИС в масштабах всего региона, что позволит держать под постоянным контролем состояние окружающей среды в Европе (</w:t>
      </w:r>
      <w:r w:rsidR="002D75F1" w:rsidRPr="00BB5128">
        <w:t>ECE/ASTANA.CONF/</w:t>
      </w:r>
      <w:r w:rsidR="002D75F1">
        <w:br/>
      </w:r>
      <w:r w:rsidR="002D75F1" w:rsidRPr="00BB5128">
        <w:t>2011/2/Add.1</w:t>
      </w:r>
      <w:r>
        <w:t>, пункт 14)</w:t>
      </w:r>
      <w:r w:rsidR="002D75F1">
        <w:t>.</w:t>
      </w:r>
    </w:p>
  </w:footnote>
  <w:footnote w:id="4">
    <w:p w:rsidR="00886F1D" w:rsidRPr="00EA52DA" w:rsidRDefault="00886F1D" w:rsidP="002D75F1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 w:rsidRPr="00BB5128">
        <w:tab/>
      </w:r>
      <w:r w:rsidRPr="00BB5128">
        <w:rPr>
          <w:rStyle w:val="FootnoteReference"/>
        </w:rPr>
        <w:footnoteRef/>
      </w:r>
      <w:r>
        <w:tab/>
        <w:t>Это рабочее совещание было организовано совместно Организацией экономического сотрудн</w:t>
      </w:r>
      <w:r w:rsidR="00695ED8">
        <w:t>ичества и развития (ОЭСР) и ЕЭК при поддержке ЮНЕП и ЕАОС</w:t>
      </w:r>
      <w:r>
        <w:t xml:space="preserve"> с целью, в</w:t>
      </w:r>
      <w:r w:rsidR="002D75F1">
        <w:t> </w:t>
      </w:r>
      <w:r>
        <w:t xml:space="preserve">частности, </w:t>
      </w:r>
      <w:r w:rsidR="000D07A0">
        <w:t>демонстрации</w:t>
      </w:r>
      <w:r>
        <w:t xml:space="preserve"> того, каким образом наборы данных СЕИС можно было использовать в расчетах показателей «зеленого» роста.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86F1D" w:rsidTr="005243D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86F1D" w:rsidRPr="005243D5" w:rsidRDefault="00886F1D" w:rsidP="005243D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D4E10">
            <w:rPr>
              <w:b/>
            </w:rPr>
            <w:t>ECE/CEP/2015/12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86F1D" w:rsidRDefault="00886F1D" w:rsidP="005243D5">
          <w:pPr>
            <w:pStyle w:val="Header"/>
          </w:pPr>
        </w:p>
      </w:tc>
    </w:tr>
  </w:tbl>
  <w:p w:rsidR="00886F1D" w:rsidRPr="005243D5" w:rsidRDefault="00886F1D" w:rsidP="00524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86F1D" w:rsidTr="005243D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86F1D" w:rsidRDefault="00886F1D" w:rsidP="005243D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86F1D" w:rsidRPr="005243D5" w:rsidRDefault="00886F1D" w:rsidP="005243D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D4E10">
            <w:rPr>
              <w:b/>
            </w:rPr>
            <w:t>ECE/CEP/2015/12</w:t>
          </w:r>
          <w:r>
            <w:rPr>
              <w:b/>
            </w:rPr>
            <w:fldChar w:fldCharType="end"/>
          </w:r>
        </w:p>
      </w:tc>
    </w:tr>
  </w:tbl>
  <w:p w:rsidR="00886F1D" w:rsidRPr="005243D5" w:rsidRDefault="00886F1D" w:rsidP="005243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86F1D" w:rsidTr="005243D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86F1D" w:rsidRPr="005243D5" w:rsidRDefault="00886F1D" w:rsidP="005243D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86F1D" w:rsidRDefault="00886F1D" w:rsidP="005243D5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86F1D" w:rsidRPr="005243D5" w:rsidRDefault="00886F1D" w:rsidP="005243D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/CEP/2015/12</w:t>
          </w:r>
        </w:p>
      </w:tc>
    </w:tr>
    <w:tr w:rsidR="00886F1D" w:rsidRPr="00392AEA" w:rsidTr="005243D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86F1D" w:rsidRPr="005243D5" w:rsidRDefault="00886F1D" w:rsidP="005243D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E7BCB99" wp14:editId="3E3E5FC2">
                <wp:extent cx="713232" cy="597103"/>
                <wp:effectExtent l="0" t="0" r="0" b="0"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86F1D" w:rsidRPr="005243D5" w:rsidRDefault="00886F1D" w:rsidP="005243D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86F1D" w:rsidRPr="005243D5" w:rsidRDefault="00886F1D" w:rsidP="005243D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86F1D" w:rsidRPr="00887AD8" w:rsidRDefault="00886F1D" w:rsidP="005243D5">
          <w:pPr>
            <w:pStyle w:val="Distribution"/>
            <w:rPr>
              <w:color w:val="000000"/>
              <w:lang w:val="en-US"/>
            </w:rPr>
          </w:pPr>
          <w:r w:rsidRPr="00887AD8">
            <w:rPr>
              <w:color w:val="000000"/>
              <w:lang w:val="en-US"/>
            </w:rPr>
            <w:t>Distr.: General</w:t>
          </w:r>
        </w:p>
        <w:p w:rsidR="00886F1D" w:rsidRPr="00887AD8" w:rsidRDefault="00886F1D" w:rsidP="005243D5">
          <w:pPr>
            <w:pStyle w:val="Publication"/>
            <w:rPr>
              <w:color w:val="000000"/>
              <w:lang w:val="en-US"/>
            </w:rPr>
          </w:pPr>
          <w:r w:rsidRPr="00887AD8">
            <w:rPr>
              <w:color w:val="000000"/>
              <w:lang w:val="en-US"/>
            </w:rPr>
            <w:t>20 August 2015</w:t>
          </w:r>
        </w:p>
        <w:p w:rsidR="00886F1D" w:rsidRPr="00887AD8" w:rsidRDefault="00886F1D" w:rsidP="005243D5">
          <w:pPr>
            <w:rPr>
              <w:color w:val="000000"/>
              <w:lang w:val="en-US"/>
            </w:rPr>
          </w:pPr>
          <w:r w:rsidRPr="00887AD8">
            <w:rPr>
              <w:color w:val="000000"/>
              <w:lang w:val="en-US"/>
            </w:rPr>
            <w:t>Russian</w:t>
          </w:r>
        </w:p>
        <w:p w:rsidR="00886F1D" w:rsidRPr="00887AD8" w:rsidRDefault="00886F1D" w:rsidP="005243D5">
          <w:pPr>
            <w:pStyle w:val="Original"/>
            <w:rPr>
              <w:color w:val="000000"/>
              <w:lang w:val="en-US"/>
            </w:rPr>
          </w:pPr>
          <w:r w:rsidRPr="00887AD8">
            <w:rPr>
              <w:color w:val="000000"/>
              <w:lang w:val="en-US"/>
            </w:rPr>
            <w:t>Original: English</w:t>
          </w:r>
        </w:p>
        <w:p w:rsidR="00886F1D" w:rsidRPr="00887AD8" w:rsidRDefault="00886F1D" w:rsidP="005243D5">
          <w:pPr>
            <w:rPr>
              <w:lang w:val="en-US"/>
            </w:rPr>
          </w:pPr>
        </w:p>
      </w:tc>
    </w:tr>
  </w:tbl>
  <w:p w:rsidR="00886F1D" w:rsidRPr="00887AD8" w:rsidRDefault="00886F1D" w:rsidP="005243D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157*"/>
    <w:docVar w:name="CreationDt" w:val="11/3/2015 2:20: PM"/>
    <w:docVar w:name="DocCategory" w:val="Doc"/>
    <w:docVar w:name="DocType" w:val="Final"/>
    <w:docVar w:name="DutyStation" w:val="Geneva"/>
    <w:docVar w:name="FooterJN" w:val="GE.15-14157"/>
    <w:docVar w:name="jobn" w:val="GE.15-14157 (R)"/>
    <w:docVar w:name="jobnDT" w:val="GE.15-14157 (R)   031115"/>
    <w:docVar w:name="jobnDTDT" w:val="GE.15-14157 (R)   031115   031115"/>
    <w:docVar w:name="JobNo" w:val="GE.1514157R"/>
    <w:docVar w:name="JobNo2" w:val="1518732R"/>
    <w:docVar w:name="LocalDrive" w:val="0"/>
    <w:docVar w:name="OandT" w:val=" "/>
    <w:docVar w:name="PaperSize" w:val="A4"/>
    <w:docVar w:name="sss1" w:val="ECE/CEP/2015/12"/>
    <w:docVar w:name="sss2" w:val="-"/>
    <w:docVar w:name="Symbol1" w:val="ECE/CEP/2015/12"/>
    <w:docVar w:name="Symbol2" w:val="-"/>
  </w:docVars>
  <w:rsids>
    <w:rsidRoot w:val="00201CE0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07A0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1CE0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D75F1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2AEA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96BD7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3D5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28E9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4032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5ED8"/>
    <w:rsid w:val="0069689E"/>
    <w:rsid w:val="006A1698"/>
    <w:rsid w:val="006A1D06"/>
    <w:rsid w:val="006A3F10"/>
    <w:rsid w:val="006A71EB"/>
    <w:rsid w:val="006B0F13"/>
    <w:rsid w:val="006B12A2"/>
    <w:rsid w:val="006B34CB"/>
    <w:rsid w:val="006B452C"/>
    <w:rsid w:val="006B590B"/>
    <w:rsid w:val="006C44B7"/>
    <w:rsid w:val="006C59D5"/>
    <w:rsid w:val="006D4E10"/>
    <w:rsid w:val="006D58BE"/>
    <w:rsid w:val="006E0A17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86F1D"/>
    <w:rsid w:val="00887AD8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768C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643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24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D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3D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EA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643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24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D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3D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EA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4063-3D5C-498E-BAF3-9A88B999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sochirca</cp:lastModifiedBy>
  <cp:revision>4</cp:revision>
  <cp:lastPrinted>2015-11-03T15:38:00Z</cp:lastPrinted>
  <dcterms:created xsi:type="dcterms:W3CDTF">2015-11-03T15:38:00Z</dcterms:created>
  <dcterms:modified xsi:type="dcterms:W3CDTF">2015-11-09T14:35:00Z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1514157R</vt:lpwstr>
  </property>
  <property fmtid="{D5CDD505-2E9C-101B-9397-08002B2CF9AE}" pid="3" name="ODSRefJobNo">
    <vt:lpwstr>1518732R</vt:lpwstr>
  </property>
  <property fmtid="{D5CDD505-2E9C-101B-9397-08002B2CF9AE}" pid="4" name="Symbol1">
    <vt:lpwstr>ECE/CEP/2015/12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20 August 2015</vt:lpwstr>
  </property>
  <property fmtid="{D5CDD505-2E9C-101B-9397-08002B2CF9AE}" pid="12" name="Original">
    <vt:lpwstr>English</vt:lpwstr>
  </property>
  <property fmtid="{D5CDD505-2E9C-101B-9397-08002B2CF9AE}" pid="13" name="Release Date">
    <vt:lpwstr>031115</vt:lpwstr>
  </property>
</Properties>
</file>