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C10A00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C10A00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C10A00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C10A00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5D4398">
              <w:fldChar w:fldCharType="begin"/>
            </w:r>
            <w:r w:rsidR="005D4398">
              <w:instrText xml:space="preserve"> FILLIN  "Введите символ после ЕCE/"  \* MERGEFORMAT </w:instrText>
            </w:r>
            <w:r w:rsidR="005D4398">
              <w:fldChar w:fldCharType="separate"/>
            </w:r>
            <w:r w:rsidR="00825A17">
              <w:t>ENERGY/2016/9</w:t>
            </w:r>
            <w:r w:rsidR="005D4398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C10A0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C10A0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C10A00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C10A00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5D4398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A658DB" w:rsidP="00C10A00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825A17">
              <w:t xml:space="preserve">20 </w:t>
            </w:r>
            <w:proofErr w:type="spellStart"/>
            <w:r w:rsidR="00825A17">
              <w:t>July</w:t>
            </w:r>
            <w:proofErr w:type="spellEnd"/>
            <w:r w:rsidR="00825A17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C10A00">
            <w:r w:rsidRPr="00245892">
              <w:t>Russian</w:t>
            </w:r>
          </w:p>
          <w:p w:rsidR="00A658DB" w:rsidRPr="00245892" w:rsidRDefault="00A658DB" w:rsidP="00C10A00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5D4398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C10A00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A4EE7" w:rsidRPr="00624B5E" w:rsidRDefault="008A4EE7" w:rsidP="00624B5E">
      <w:pPr>
        <w:spacing w:before="120" w:after="120" w:line="240" w:lineRule="auto"/>
        <w:rPr>
          <w:sz w:val="28"/>
          <w:szCs w:val="28"/>
        </w:rPr>
      </w:pPr>
      <w:r w:rsidRPr="00624B5E">
        <w:rPr>
          <w:sz w:val="28"/>
          <w:szCs w:val="28"/>
        </w:rPr>
        <w:t>Комитет по устойчивой энергетике</w:t>
      </w:r>
    </w:p>
    <w:p w:rsidR="008A4EE7" w:rsidRPr="008A4EE7" w:rsidRDefault="008A4EE7" w:rsidP="008A4EE7">
      <w:pPr>
        <w:spacing w:line="240" w:lineRule="auto"/>
        <w:rPr>
          <w:b/>
          <w:bCs/>
        </w:rPr>
      </w:pPr>
      <w:r w:rsidRPr="008A4EE7">
        <w:rPr>
          <w:b/>
          <w:bCs/>
        </w:rPr>
        <w:t>Двадцать пятая сессия</w:t>
      </w:r>
    </w:p>
    <w:p w:rsidR="008A4EE7" w:rsidRPr="008A4EE7" w:rsidRDefault="008A4EE7" w:rsidP="008A4EE7">
      <w:pPr>
        <w:spacing w:line="240" w:lineRule="auto"/>
      </w:pPr>
      <w:r w:rsidRPr="008A4EE7">
        <w:t>Женева, 28–30 сентября 2016 года</w:t>
      </w:r>
    </w:p>
    <w:p w:rsidR="008A4EE7" w:rsidRPr="008A4EE7" w:rsidRDefault="008A4EE7" w:rsidP="008A4EE7">
      <w:pPr>
        <w:spacing w:line="240" w:lineRule="auto"/>
      </w:pPr>
      <w:r w:rsidRPr="008A4EE7">
        <w:t>Пункт 6 предварительной повестки дня</w:t>
      </w:r>
    </w:p>
    <w:p w:rsidR="008A4EE7" w:rsidRPr="008A4EE7" w:rsidRDefault="008A4EE7" w:rsidP="008A4EE7">
      <w:pPr>
        <w:spacing w:line="240" w:lineRule="auto"/>
        <w:rPr>
          <w:b/>
          <w:bCs/>
        </w:rPr>
      </w:pPr>
      <w:r w:rsidRPr="008A4EE7">
        <w:t xml:space="preserve">Международные форумы по энергетике в интересах </w:t>
      </w:r>
      <w:bookmarkStart w:id="2" w:name="_GoBack"/>
      <w:bookmarkEnd w:id="2"/>
      <w:r w:rsidR="00C10A00">
        <w:br/>
      </w:r>
      <w:r w:rsidRPr="008A4EE7">
        <w:t>устойчивого развития и министерск</w:t>
      </w:r>
      <w:r w:rsidR="00624B5E">
        <w:t>ие</w:t>
      </w:r>
      <w:r w:rsidRPr="008A4EE7">
        <w:t xml:space="preserve"> конференци</w:t>
      </w:r>
      <w:r w:rsidR="00624B5E">
        <w:t>и</w:t>
      </w:r>
      <w:r w:rsidRPr="008A4EE7">
        <w:t xml:space="preserve"> </w:t>
      </w:r>
      <w:r w:rsidR="00C10A00">
        <w:br/>
      </w:r>
      <w:r w:rsidRPr="008A4EE7">
        <w:t>по энергетике</w:t>
      </w:r>
    </w:p>
    <w:p w:rsidR="008A4EE7" w:rsidRPr="008A4EE7" w:rsidRDefault="008A4EE7" w:rsidP="008A4EE7">
      <w:pPr>
        <w:pStyle w:val="HChGR"/>
      </w:pPr>
      <w:r w:rsidRPr="008A4EE7">
        <w:tab/>
      </w:r>
      <w:r w:rsidRPr="008A4EE7">
        <w:tab/>
        <w:t>Концептуальная записка и проект итогового документа восьмого Международного форума по</w:t>
      </w:r>
      <w:r w:rsidR="00C10A00">
        <w:t> </w:t>
      </w:r>
      <w:r w:rsidRPr="008A4EE7">
        <w:t>энергетике в интересах устойчивого развития и</w:t>
      </w:r>
      <w:r w:rsidR="00C10A00">
        <w:t> М</w:t>
      </w:r>
      <w:r w:rsidRPr="008A4EE7">
        <w:t>инистерской конференции по энергетике</w:t>
      </w:r>
    </w:p>
    <w:p w:rsidR="008A4EE7" w:rsidRPr="008A4EE7" w:rsidRDefault="008A4EE7" w:rsidP="008A4EE7">
      <w:pPr>
        <w:pStyle w:val="SingleTxtGR"/>
      </w:pPr>
      <w:r w:rsidRPr="008A4EE7">
        <w:rPr>
          <w:b/>
        </w:rPr>
        <w:tab/>
      </w:r>
      <w:r w:rsidRPr="008A4EE7">
        <w:t xml:space="preserve">Предложение правительств Азербайджана и Казахстана Комитету по устойчивой энергетике одобрить предложенную концепцию проведения </w:t>
      </w:r>
      <w:r w:rsidR="00C10A00">
        <w:t>М</w:t>
      </w:r>
      <w:r w:rsidRPr="008A4EE7">
        <w:t>ин</w:t>
      </w:r>
      <w:r w:rsidRPr="008A4EE7">
        <w:t>и</w:t>
      </w:r>
      <w:r w:rsidRPr="008A4EE7">
        <w:t>стерской конференции в рамках восьмого Международного форума по энерг</w:t>
      </w:r>
      <w:r w:rsidRPr="008A4EE7">
        <w:t>е</w:t>
      </w:r>
      <w:r w:rsidRPr="008A4EE7">
        <w:t>тике в интересах устойчивого развития, и процесс подготовки итогового док</w:t>
      </w:r>
      <w:r w:rsidRPr="008A4EE7">
        <w:t>у</w:t>
      </w:r>
      <w:r w:rsidRPr="008A4EE7">
        <w:t>мент</w:t>
      </w:r>
      <w:proofErr w:type="gramStart"/>
      <w:r w:rsidRPr="008A4EE7">
        <w:t>а о ее</w:t>
      </w:r>
      <w:proofErr w:type="gramEnd"/>
      <w:r w:rsidRPr="008A4EE7">
        <w:t xml:space="preserve"> проведении. Настоящий документ следует рассматривать в совоку</w:t>
      </w:r>
      <w:r w:rsidRPr="008A4EE7">
        <w:t>п</w:t>
      </w:r>
      <w:r w:rsidRPr="008A4EE7">
        <w:t xml:space="preserve">ности с документом ECE/ENERGY/2016/8, проектом итогового документа </w:t>
      </w:r>
      <w:proofErr w:type="spellStart"/>
      <w:proofErr w:type="gramStart"/>
      <w:r w:rsidRPr="008A4EE7">
        <w:t>седь</w:t>
      </w:r>
      <w:r w:rsidR="0094566A">
        <w:t>-</w:t>
      </w:r>
      <w:r w:rsidRPr="008A4EE7">
        <w:t>мого</w:t>
      </w:r>
      <w:proofErr w:type="spellEnd"/>
      <w:proofErr w:type="gramEnd"/>
      <w:r w:rsidRPr="008A4EE7">
        <w:t xml:space="preserve"> Международного форума по энергетике в интересах устойчивого ра</w:t>
      </w:r>
      <w:r w:rsidRPr="008A4EE7">
        <w:t>з</w:t>
      </w:r>
      <w:r w:rsidRPr="008A4EE7">
        <w:t>вития и его приложениями.</w:t>
      </w:r>
    </w:p>
    <w:p w:rsidR="008A4EE7" w:rsidRPr="008A4EE7" w:rsidRDefault="008A4EE7" w:rsidP="0094566A">
      <w:pPr>
        <w:pStyle w:val="HChGR"/>
        <w:rPr>
          <w:b w:val="0"/>
        </w:rPr>
      </w:pPr>
      <w:r w:rsidRPr="008A4EE7">
        <w:tab/>
        <w:t>I.</w:t>
      </w:r>
      <w:r w:rsidRPr="008A4EE7">
        <w:tab/>
        <w:t>Введение</w:t>
      </w:r>
    </w:p>
    <w:p w:rsidR="005C674B" w:rsidRDefault="008A4EE7" w:rsidP="008A4EE7">
      <w:pPr>
        <w:pStyle w:val="SingleTxtGR"/>
      </w:pPr>
      <w:r w:rsidRPr="008A4EE7">
        <w:t>1.</w:t>
      </w:r>
      <w:r w:rsidRPr="008A4EE7">
        <w:tab/>
        <w:t xml:space="preserve">На своей двадцать четвертой сессии Комитет приветствовал и поддержал предложение Казахстана провести </w:t>
      </w:r>
      <w:r w:rsidR="00C10A00">
        <w:t>М</w:t>
      </w:r>
      <w:r w:rsidRPr="008A4EE7">
        <w:t>инистерскую конференцию и восьмой Международный форум по энергетике в интересах устойчивого развития (Восьмой форум) 11 июня 2017 года в Астане (ECE/ENERGY/99, пункт 89). Впоследствии правительства Азербайджана и Казахстана сотрудничали с по</w:t>
      </w:r>
      <w:r w:rsidRPr="008A4EE7">
        <w:t>д</w:t>
      </w:r>
      <w:r w:rsidRPr="008A4EE7">
        <w:t>программой по устойчивой энергетике под контролем Бюро в целях разработки концепции, процесса подготовки и составления итогового документа в по</w:t>
      </w:r>
      <w:r w:rsidRPr="008A4EE7">
        <w:t>д</w:t>
      </w:r>
      <w:r w:rsidR="00C10A00">
        <w:t>держку М</w:t>
      </w:r>
      <w:r w:rsidRPr="008A4EE7">
        <w:t xml:space="preserve">инистерской конференции по энергетике, которая пройдет 11 июня 2017 года </w:t>
      </w:r>
      <w:r w:rsidR="00C10A00">
        <w:t xml:space="preserve">– </w:t>
      </w:r>
      <w:r w:rsidRPr="008A4EE7">
        <w:t xml:space="preserve">на второй день ЭКСПО-2017 </w:t>
      </w:r>
      <w:r w:rsidR="00C10A00">
        <w:t>«</w:t>
      </w:r>
      <w:r w:rsidRPr="008A4EE7">
        <w:t>Энергия будущего</w:t>
      </w:r>
      <w:r w:rsidR="00C10A00">
        <w:t>»</w:t>
      </w:r>
      <w:r w:rsidRPr="008A4EE7">
        <w:t xml:space="preserve"> и в первый день </w:t>
      </w:r>
      <w:r w:rsidR="005C674B">
        <w:br/>
      </w:r>
    </w:p>
    <w:p w:rsidR="005C674B" w:rsidRDefault="005C674B">
      <w:pPr>
        <w:spacing w:line="240" w:lineRule="auto"/>
      </w:pPr>
      <w:r>
        <w:br w:type="page"/>
      </w:r>
    </w:p>
    <w:p w:rsidR="008A4EE7" w:rsidRPr="008A4EE7" w:rsidRDefault="008A4EE7" w:rsidP="008A4EE7">
      <w:pPr>
        <w:pStyle w:val="SingleTxtGR"/>
      </w:pPr>
      <w:r w:rsidRPr="008A4EE7">
        <w:lastRenderedPageBreak/>
        <w:t>проведения восьмого Международного форума по энергетике в интересах устойчивого развития, принимающей стороной которой любезно выступит К</w:t>
      </w:r>
      <w:r w:rsidRPr="008A4EE7">
        <w:t>а</w:t>
      </w:r>
      <w:r w:rsidRPr="008A4EE7">
        <w:t xml:space="preserve">захстан, в рамках ЭКСПО-2017 </w:t>
      </w:r>
      <w:r w:rsidR="00C10A00">
        <w:t>«</w:t>
      </w:r>
      <w:r w:rsidRPr="008A4EE7">
        <w:t>Энергия будущего</w:t>
      </w:r>
      <w:r w:rsidR="00C10A00">
        <w:t>»</w:t>
      </w:r>
      <w:r w:rsidRPr="008A4EE7">
        <w:t>.</w:t>
      </w:r>
    </w:p>
    <w:p w:rsidR="008A4EE7" w:rsidRPr="008A4EE7" w:rsidRDefault="008A4EE7" w:rsidP="008A4EE7">
      <w:pPr>
        <w:pStyle w:val="SingleTxtGR"/>
      </w:pPr>
      <w:r w:rsidRPr="008A4EE7">
        <w:t>2.</w:t>
      </w:r>
      <w:r w:rsidRPr="008A4EE7">
        <w:tab/>
        <w:t xml:space="preserve">Ожидается, что министры, которые примут участие в </w:t>
      </w:r>
      <w:r w:rsidR="00C10A00">
        <w:t>М</w:t>
      </w:r>
      <w:r w:rsidRPr="008A4EE7">
        <w:t>инистерской ко</w:t>
      </w:r>
      <w:r w:rsidRPr="008A4EE7">
        <w:t>н</w:t>
      </w:r>
      <w:r w:rsidRPr="008A4EE7">
        <w:t>ференции в рамках Восьмого форума 11 июня 2017 года, возьмут на себя обяз</w:t>
      </w:r>
      <w:r w:rsidRPr="008A4EE7">
        <w:t>а</w:t>
      </w:r>
      <w:r w:rsidRPr="008A4EE7">
        <w:t>тельства по конкретным действиям, направленным на ускорение достижения связанных с энергетикой целей в области устойчивого развития.</w:t>
      </w:r>
    </w:p>
    <w:p w:rsidR="008A4EE7" w:rsidRPr="008A4EE7" w:rsidRDefault="008A4EE7" w:rsidP="008A4EE7">
      <w:pPr>
        <w:pStyle w:val="SingleTxtGR"/>
      </w:pPr>
      <w:r w:rsidRPr="008A4EE7">
        <w:t>3.</w:t>
      </w:r>
      <w:r w:rsidRPr="008A4EE7">
        <w:tab/>
        <w:t>Государствам</w:t>
      </w:r>
      <w:r w:rsidR="0094566A">
        <w:t xml:space="preserve"> – </w:t>
      </w:r>
      <w:r w:rsidRPr="008A4EE7">
        <w:t>членам Европейской экономической комиссии (ЕЭК) О</w:t>
      </w:r>
      <w:r w:rsidRPr="008A4EE7">
        <w:t>р</w:t>
      </w:r>
      <w:r w:rsidRPr="008A4EE7">
        <w:t xml:space="preserve">ганизации Объединенных Наций и Комитету уже было предложено принять участие в процессе, который мог бы привести к составлению согласованного заявления и итогового документа в поддержку </w:t>
      </w:r>
      <w:r w:rsidR="00C10A00">
        <w:t>М</w:t>
      </w:r>
      <w:r w:rsidRPr="008A4EE7">
        <w:t>инистерской конференции</w:t>
      </w:r>
      <w:r w:rsidR="00C10A00">
        <w:t xml:space="preserve"> </w:t>
      </w:r>
      <w:r w:rsidRPr="008A4EE7">
        <w:t xml:space="preserve">(ECE/ENERGY/2016/8). </w:t>
      </w:r>
    </w:p>
    <w:p w:rsidR="008A4EE7" w:rsidRPr="008A4EE7" w:rsidRDefault="008A4EE7" w:rsidP="008A4EE7">
      <w:pPr>
        <w:pStyle w:val="SingleTxtGR"/>
      </w:pPr>
      <w:r w:rsidRPr="008A4EE7">
        <w:t>4.</w:t>
      </w:r>
      <w:r w:rsidRPr="008A4EE7">
        <w:tab/>
        <w:t>В настоящем документе представлена справочная инф</w:t>
      </w:r>
      <w:r w:rsidR="00C10A00">
        <w:t>ормация о подходе к проведению М</w:t>
      </w:r>
      <w:r w:rsidRPr="008A4EE7">
        <w:t>инистерской конференции и Форума, а странам предлагается высказать свои замечания, одобрить предлагаемую концепцию и участвовать в последующем процессе консультаций.</w:t>
      </w:r>
    </w:p>
    <w:p w:rsidR="008A4EE7" w:rsidRPr="008A4EE7" w:rsidRDefault="008A4EE7" w:rsidP="0094566A">
      <w:pPr>
        <w:pStyle w:val="HChGR"/>
        <w:rPr>
          <w:b w:val="0"/>
        </w:rPr>
      </w:pPr>
      <w:r w:rsidRPr="008A4EE7">
        <w:tab/>
        <w:t>II.</w:t>
      </w:r>
      <w:r w:rsidRPr="008A4EE7">
        <w:tab/>
        <w:t>Время и место проведения</w:t>
      </w:r>
    </w:p>
    <w:p w:rsidR="008A4EE7" w:rsidRPr="008A4EE7" w:rsidRDefault="008A4EE7" w:rsidP="008A4EE7">
      <w:pPr>
        <w:pStyle w:val="SingleTxtGR"/>
      </w:pPr>
      <w:r w:rsidRPr="008A4EE7">
        <w:t>5.</w:t>
      </w:r>
      <w:r w:rsidRPr="008A4EE7">
        <w:tab/>
        <w:t>Восьмой Форум пройдет в Астане, Казахстан, 11–14 июня 2017 года. Он</w:t>
      </w:r>
      <w:r w:rsidR="0094566A">
        <w:t> </w:t>
      </w:r>
      <w:r w:rsidRPr="008A4EE7">
        <w:t xml:space="preserve">начнется с министерского мероприятия под названием </w:t>
      </w:r>
      <w:r w:rsidR="00C10A00">
        <w:t>«</w:t>
      </w:r>
      <w:r w:rsidRPr="008A4EE7">
        <w:t>Обеспечение усто</w:t>
      </w:r>
      <w:r w:rsidRPr="008A4EE7">
        <w:t>й</w:t>
      </w:r>
      <w:r w:rsidRPr="008A4EE7">
        <w:t>чивого развития энергетики</w:t>
      </w:r>
      <w:r w:rsidR="00C10A00">
        <w:t>»</w:t>
      </w:r>
      <w:r w:rsidRPr="008A4EE7">
        <w:t xml:space="preserve">, которое будет проведено 11 июня 2017 года в рамках выставки ЭКСПО-2017 </w:t>
      </w:r>
      <w:r w:rsidR="00C10A00">
        <w:t>«</w:t>
      </w:r>
      <w:r w:rsidRPr="008A4EE7">
        <w:t>Энергия будущего</w:t>
      </w:r>
      <w:r w:rsidR="00C10A00">
        <w:t>»</w:t>
      </w:r>
      <w:r w:rsidRPr="008A4EE7">
        <w:t>, совместно организова</w:t>
      </w:r>
      <w:r w:rsidRPr="008A4EE7">
        <w:t>н</w:t>
      </w:r>
      <w:r w:rsidRPr="008A4EE7">
        <w:t>ной правительством Казахстана и региональными комиссиями Организации Об</w:t>
      </w:r>
      <w:r w:rsidRPr="008A4EE7">
        <w:t>ъ</w:t>
      </w:r>
      <w:r w:rsidRPr="008A4EE7">
        <w:t xml:space="preserve">единенных Наций. Другие организации, включая, </w:t>
      </w:r>
      <w:r w:rsidR="00C10A00">
        <w:t>в частности,</w:t>
      </w:r>
      <w:r w:rsidRPr="008A4EE7">
        <w:t xml:space="preserve"> Междун</w:t>
      </w:r>
      <w:r w:rsidRPr="008A4EE7">
        <w:t>а</w:t>
      </w:r>
      <w:r w:rsidRPr="008A4EE7">
        <w:t>родн</w:t>
      </w:r>
      <w:r w:rsidR="00C9368F">
        <w:t>ое</w:t>
      </w:r>
      <w:r w:rsidRPr="008A4EE7">
        <w:t xml:space="preserve"> энергетическ</w:t>
      </w:r>
      <w:r w:rsidR="00C9368F">
        <w:t>ое</w:t>
      </w:r>
      <w:r w:rsidRPr="008A4EE7">
        <w:t xml:space="preserve"> агентство (МЭА), Международн</w:t>
      </w:r>
      <w:r w:rsidR="00C9368F">
        <w:t>ую</w:t>
      </w:r>
      <w:r w:rsidRPr="008A4EE7">
        <w:t xml:space="preserve"> энергетическ</w:t>
      </w:r>
      <w:r w:rsidR="00C9368F">
        <w:t>ую</w:t>
      </w:r>
      <w:r w:rsidRPr="008A4EE7">
        <w:t xml:space="preserve"> харти</w:t>
      </w:r>
      <w:r w:rsidR="00C9368F">
        <w:t>ю</w:t>
      </w:r>
      <w:r w:rsidRPr="008A4EE7">
        <w:t>, Международн</w:t>
      </w:r>
      <w:r w:rsidR="00C9368F">
        <w:t>ое</w:t>
      </w:r>
      <w:r w:rsidRPr="008A4EE7">
        <w:t xml:space="preserve"> агентство по возобновляе</w:t>
      </w:r>
      <w:r w:rsidR="00C9368F">
        <w:t xml:space="preserve">мым источникам энергии (МАВИЭ), </w:t>
      </w:r>
      <w:r w:rsidRPr="008A4EE7">
        <w:t>Организаци</w:t>
      </w:r>
      <w:r w:rsidR="00C9368F">
        <w:t>ю</w:t>
      </w:r>
      <w:r w:rsidRPr="008A4EE7">
        <w:t xml:space="preserve"> стран − экспортеров нефти (ОПЕК), Всемирны</w:t>
      </w:r>
      <w:r w:rsidR="00C9368F">
        <w:t>й</w:t>
      </w:r>
      <w:r w:rsidRPr="008A4EE7">
        <w:t xml:space="preserve"> энергетически</w:t>
      </w:r>
      <w:r w:rsidR="00C9368F">
        <w:t>й</w:t>
      </w:r>
      <w:r w:rsidRPr="008A4EE7">
        <w:t xml:space="preserve"> совет (ВЭС) и инициатив</w:t>
      </w:r>
      <w:r w:rsidR="00C9368F">
        <w:t>у</w:t>
      </w:r>
      <w:r w:rsidRPr="008A4EE7">
        <w:t xml:space="preserve"> </w:t>
      </w:r>
      <w:r w:rsidR="00C10A00">
        <w:t>«</w:t>
      </w:r>
      <w:r w:rsidRPr="008A4EE7">
        <w:t>Устойчивая энергетика для всех</w:t>
      </w:r>
      <w:r w:rsidR="00C10A00">
        <w:t>»</w:t>
      </w:r>
      <w:r w:rsidRPr="008A4EE7">
        <w:t xml:space="preserve"> (УЭВ) Генерал</w:t>
      </w:r>
      <w:r w:rsidRPr="008A4EE7">
        <w:t>ь</w:t>
      </w:r>
      <w:r w:rsidRPr="008A4EE7">
        <w:t>ного секретаря Организации Объединенных Наций, будут приглашены к с</w:t>
      </w:r>
      <w:r w:rsidRPr="008A4EE7">
        <w:t>о</w:t>
      </w:r>
      <w:r w:rsidRPr="008A4EE7">
        <w:t>трудничеству.</w:t>
      </w:r>
    </w:p>
    <w:p w:rsidR="008A4EE7" w:rsidRPr="008A4EE7" w:rsidRDefault="008A4EE7" w:rsidP="0094566A">
      <w:pPr>
        <w:pStyle w:val="HChGR"/>
        <w:rPr>
          <w:b w:val="0"/>
        </w:rPr>
      </w:pPr>
      <w:r w:rsidRPr="008A4EE7">
        <w:tab/>
        <w:t>III.</w:t>
      </w:r>
      <w:r w:rsidRPr="008A4EE7">
        <w:tab/>
        <w:t>Цель и контекст</w:t>
      </w:r>
    </w:p>
    <w:p w:rsidR="008A4EE7" w:rsidRPr="008A4EE7" w:rsidRDefault="008A4EE7" w:rsidP="008A4EE7">
      <w:pPr>
        <w:pStyle w:val="SingleTxtGR"/>
      </w:pPr>
      <w:r w:rsidRPr="008A4EE7">
        <w:t>6.</w:t>
      </w:r>
      <w:r w:rsidRPr="008A4EE7">
        <w:tab/>
      </w:r>
      <w:proofErr w:type="gramStart"/>
      <w:r w:rsidRPr="008A4EE7">
        <w:t xml:space="preserve">После принятия Генеральной Ассамблеей </w:t>
      </w:r>
      <w:r w:rsidR="00C9368F">
        <w:t>Организации Объединенных Наций П</w:t>
      </w:r>
      <w:r w:rsidRPr="008A4EE7">
        <w:t>овестки дня в области устойчивого развития на период до 2030 года в сентябре 2015 года Организация Объединенных Наций и другие междунаро</w:t>
      </w:r>
      <w:r w:rsidRPr="008A4EE7">
        <w:t>д</w:t>
      </w:r>
      <w:r w:rsidRPr="008A4EE7">
        <w:t>ные субъекты, страны и частный сектор продолжили исследовать возможности осуществления целей в области устойчивого развития и други</w:t>
      </w:r>
      <w:r w:rsidR="00C9368F">
        <w:t>х</w:t>
      </w:r>
      <w:r w:rsidRPr="008A4EE7">
        <w:t xml:space="preserve"> амбициозны</w:t>
      </w:r>
      <w:r w:rsidR="00C9368F">
        <w:t>х</w:t>
      </w:r>
      <w:r w:rsidRPr="008A4EE7">
        <w:t xml:space="preserve"> обязательств, в том числе предусмотренны</w:t>
      </w:r>
      <w:r w:rsidR="00C9368F">
        <w:t>х</w:t>
      </w:r>
      <w:r w:rsidRPr="008A4EE7">
        <w:t xml:space="preserve"> Парижским соглашением об изм</w:t>
      </w:r>
      <w:r w:rsidRPr="008A4EE7">
        <w:t>е</w:t>
      </w:r>
      <w:r w:rsidRPr="008A4EE7">
        <w:t xml:space="preserve">нении климата. </w:t>
      </w:r>
      <w:proofErr w:type="gramEnd"/>
    </w:p>
    <w:p w:rsidR="008A4EE7" w:rsidRPr="008A4EE7" w:rsidRDefault="008A4EE7" w:rsidP="008A4EE7">
      <w:pPr>
        <w:pStyle w:val="SingleTxtGR"/>
      </w:pPr>
      <w:r w:rsidRPr="008A4EE7">
        <w:t>7.</w:t>
      </w:r>
      <w:r w:rsidRPr="008A4EE7">
        <w:tab/>
        <w:t>Новая глобальная повестка дня в области устойчивого развития требует от стран стремиться к согласованным и оперативным действиям в сфере эне</w:t>
      </w:r>
      <w:r w:rsidRPr="008A4EE7">
        <w:t>р</w:t>
      </w:r>
      <w:r w:rsidRPr="008A4EE7">
        <w:t>гетики в рамках своих национальных программ для обеспечения ее устойчивого развития. Для того чтобы в полной мере осознать поставленные задачи в обл</w:t>
      </w:r>
      <w:r w:rsidRPr="008A4EE7">
        <w:t>а</w:t>
      </w:r>
      <w:r w:rsidRPr="008A4EE7">
        <w:t xml:space="preserve">сти развития, странам необходимо понять, что уже было согласовано как на </w:t>
      </w:r>
      <w:proofErr w:type="gramStart"/>
      <w:r w:rsidRPr="008A4EE7">
        <w:t>национальном</w:t>
      </w:r>
      <w:proofErr w:type="gramEnd"/>
      <w:r w:rsidRPr="008A4EE7">
        <w:t xml:space="preserve">, так и на других уровнях. Только в этом случае различные пути развития принесут результат. </w:t>
      </w:r>
    </w:p>
    <w:p w:rsidR="008A4EE7" w:rsidRPr="008A4EE7" w:rsidRDefault="008A4EE7" w:rsidP="008A4EE7">
      <w:pPr>
        <w:pStyle w:val="SingleTxtGR"/>
      </w:pPr>
      <w:r w:rsidRPr="008A4EE7">
        <w:lastRenderedPageBreak/>
        <w:t>8.</w:t>
      </w:r>
      <w:r w:rsidRPr="008A4EE7">
        <w:tab/>
        <w:t>Восьмой форум предоставляет возможность осмыслить достигнутые на настоящий момент соглашения и осуществленную деятельность и продолжать осуществление общей повестки дня для решения поставленной задачи. Цель проведения восьмого Форума заключается, таким образом, в том, чтобы на о</w:t>
      </w:r>
      <w:r w:rsidRPr="008A4EE7">
        <w:t>с</w:t>
      </w:r>
      <w:r w:rsidRPr="008A4EE7">
        <w:t>нове итогов осуществленной ранее деятельности и накопленного опыта достичь согла</w:t>
      </w:r>
      <w:r w:rsidR="00396E9C">
        <w:t>сия</w:t>
      </w:r>
      <w:r w:rsidRPr="008A4EE7">
        <w:t xml:space="preserve"> по возможным путям решения задачи на </w:t>
      </w:r>
      <w:r w:rsidR="00396E9C">
        <w:t>М</w:t>
      </w:r>
      <w:r w:rsidRPr="008A4EE7">
        <w:t>инистерской конференции, которая будет проведена в начале работы Восьмого форума и станет важной в</w:t>
      </w:r>
      <w:r w:rsidRPr="008A4EE7">
        <w:t>е</w:t>
      </w:r>
      <w:r w:rsidRPr="008A4EE7">
        <w:t>хой в истории этих международных форумов.</w:t>
      </w:r>
    </w:p>
    <w:p w:rsidR="008A4EE7" w:rsidRPr="008A4EE7" w:rsidRDefault="008A4EE7" w:rsidP="008A4EE7">
      <w:pPr>
        <w:pStyle w:val="SingleTxtGR"/>
      </w:pPr>
      <w:r w:rsidRPr="008A4EE7">
        <w:t>9.</w:t>
      </w:r>
      <w:r w:rsidRPr="008A4EE7">
        <w:tab/>
        <w:t>В ходе пятого Форума по энергетике в интересах устойчивого развития</w:t>
      </w:r>
      <w:r w:rsidRPr="008A4EE7">
        <w:rPr>
          <w:vertAlign w:val="superscript"/>
        </w:rPr>
        <w:footnoteReference w:id="1"/>
      </w:r>
      <w:r w:rsidRPr="008A4EE7">
        <w:t xml:space="preserve"> был высказан призыв к полному и долгосрочному переходу к устойчивой эне</w:t>
      </w:r>
      <w:r w:rsidRPr="008A4EE7">
        <w:t>р</w:t>
      </w:r>
      <w:r w:rsidRPr="008A4EE7">
        <w:t>гетике будущего, а во время проведения шестого Форума по энергетике в инт</w:t>
      </w:r>
      <w:r w:rsidRPr="008A4EE7">
        <w:t>е</w:t>
      </w:r>
      <w:r w:rsidRPr="008A4EE7">
        <w:t>ресах устойчивого развития</w:t>
      </w:r>
      <w:r w:rsidRPr="008A4EE7">
        <w:rPr>
          <w:vertAlign w:val="superscript"/>
        </w:rPr>
        <w:footnoteReference w:id="2"/>
      </w:r>
      <w:r w:rsidRPr="008A4EE7">
        <w:t xml:space="preserve"> были сформулированы следующие пять конкре</w:t>
      </w:r>
      <w:r w:rsidRPr="008A4EE7">
        <w:t>т</w:t>
      </w:r>
      <w:r w:rsidRPr="008A4EE7">
        <w:t>ных шагов, которые могли бы предпринять региональные комиссии Организ</w:t>
      </w:r>
      <w:r w:rsidRPr="008A4EE7">
        <w:t>а</w:t>
      </w:r>
      <w:r w:rsidRPr="008A4EE7">
        <w:t>ции Объединенных Наций. Целью седьмого Форума по энергетике в интересах устойчивого развития (Седьмой форум)</w:t>
      </w:r>
      <w:r w:rsidRPr="008A4EE7">
        <w:rPr>
          <w:vertAlign w:val="superscript"/>
        </w:rPr>
        <w:footnoteReference w:id="3"/>
      </w:r>
      <w:r w:rsidRPr="008A4EE7">
        <w:t xml:space="preserve"> станет определение будущих вызовов и разработка конкретной </w:t>
      </w:r>
      <w:r w:rsidR="00C10A00">
        <w:t>«</w:t>
      </w:r>
      <w:r w:rsidRPr="008A4EE7">
        <w:t>дорожной карты</w:t>
      </w:r>
      <w:r w:rsidR="00C10A00">
        <w:t>»</w:t>
      </w:r>
      <w:r w:rsidRPr="008A4EE7">
        <w:t xml:space="preserve"> для международного сообщества, направленной на достижение общих целей. </w:t>
      </w:r>
    </w:p>
    <w:p w:rsidR="008A4EE7" w:rsidRPr="008A4EE7" w:rsidRDefault="008A4EE7" w:rsidP="008A4EE7">
      <w:pPr>
        <w:pStyle w:val="SingleTxtGR"/>
      </w:pPr>
      <w:r w:rsidRPr="008A4EE7">
        <w:t>10.</w:t>
      </w:r>
      <w:r w:rsidRPr="008A4EE7">
        <w:tab/>
        <w:t>Седьмой форум, который состоится 18</w:t>
      </w:r>
      <w:r w:rsidR="006D2CD3">
        <w:t>–</w:t>
      </w:r>
      <w:r w:rsidRPr="008A4EE7">
        <w:t>21 октября 2016 года в Баку</w:t>
      </w:r>
      <w:r w:rsidR="00396E9C">
        <w:t>,</w:t>
      </w:r>
      <w:r w:rsidRPr="008A4EE7">
        <w:t xml:space="preserve"> </w:t>
      </w:r>
      <w:r w:rsidR="00396E9C">
        <w:t>пр</w:t>
      </w:r>
      <w:r w:rsidR="00396E9C">
        <w:t>о</w:t>
      </w:r>
      <w:r w:rsidR="00396E9C">
        <w:t>водится</w:t>
      </w:r>
      <w:r w:rsidRPr="008A4EE7">
        <w:t xml:space="preserve"> специально для выявления расхождений между деятельностью стран и</w:t>
      </w:r>
      <w:r w:rsidR="006D2CD3">
        <w:t xml:space="preserve"> </w:t>
      </w:r>
      <w:r w:rsidRPr="008A4EE7">
        <w:t xml:space="preserve">определяемыми на национальном уровне вкладами (ОНУВ), а также между ОНУВ и желаемыми результатами, с </w:t>
      </w:r>
      <w:proofErr w:type="gramStart"/>
      <w:r w:rsidRPr="008A4EE7">
        <w:t>тем</w:t>
      </w:r>
      <w:proofErr w:type="gramEnd"/>
      <w:r w:rsidRPr="008A4EE7">
        <w:t xml:space="preserve"> чтобы понять, насколько мир далек от достижения ц</w:t>
      </w:r>
      <w:r w:rsidR="00396E9C">
        <w:t>елей П</w:t>
      </w:r>
      <w:r w:rsidRPr="008A4EE7">
        <w:t xml:space="preserve">овестки дня в области устойчивого развития на период до 2030 года. </w:t>
      </w:r>
    </w:p>
    <w:p w:rsidR="008A4EE7" w:rsidRPr="008A4EE7" w:rsidRDefault="008A4EE7" w:rsidP="008A4EE7">
      <w:pPr>
        <w:pStyle w:val="SingleTxtGR"/>
      </w:pPr>
      <w:r w:rsidRPr="008A4EE7">
        <w:t>11.</w:t>
      </w:r>
      <w:r w:rsidRPr="008A4EE7">
        <w:tab/>
        <w:t>Как следствие, на Восьмом форуме министрам будут представлены во</w:t>
      </w:r>
      <w:r w:rsidRPr="008A4EE7">
        <w:t>з</w:t>
      </w:r>
      <w:r w:rsidRPr="008A4EE7">
        <w:t>можные варианты деятельности стран, направленной на достижение связанных с энергетикой целей в области устойчивого развития и осуществление ОНУВ за счет подробного анализа существующих пробелов и бу</w:t>
      </w:r>
      <w:r w:rsidR="00396E9C">
        <w:t xml:space="preserve">дущих вызовов. </w:t>
      </w:r>
      <w:proofErr w:type="gramStart"/>
      <w:r w:rsidR="00396E9C">
        <w:t>Восьмой форум и М</w:t>
      </w:r>
      <w:r w:rsidRPr="008A4EE7">
        <w:t>инистерская конференция направлены на понимание и последующее оперативное устранение пробелов в деятельности за счет решений, спосо</w:t>
      </w:r>
      <w:r w:rsidRPr="008A4EE7">
        <w:t>б</w:t>
      </w:r>
      <w:proofErr w:type="gramEnd"/>
      <w:r w:rsidRPr="008A4EE7">
        <w:t xml:space="preserve">ствующих повышению </w:t>
      </w:r>
      <w:proofErr w:type="spellStart"/>
      <w:r w:rsidRPr="008A4EE7">
        <w:t>энергоэффективности</w:t>
      </w:r>
      <w:proofErr w:type="spellEnd"/>
      <w:r w:rsidRPr="008A4EE7">
        <w:t xml:space="preserve"> и поощрению существующих </w:t>
      </w:r>
      <w:proofErr w:type="spellStart"/>
      <w:r w:rsidRPr="008A4EE7">
        <w:t>ни</w:t>
      </w:r>
      <w:r w:rsidRPr="008A4EE7">
        <w:t>з</w:t>
      </w:r>
      <w:r w:rsidRPr="008A4EE7">
        <w:t>коуглеродных</w:t>
      </w:r>
      <w:proofErr w:type="spellEnd"/>
      <w:r w:rsidRPr="008A4EE7">
        <w:t xml:space="preserve"> энергетических технологий и стратегий. </w:t>
      </w:r>
    </w:p>
    <w:p w:rsidR="008A4EE7" w:rsidRPr="008A4EE7" w:rsidRDefault="00396E9C" w:rsidP="00396E9C">
      <w:pPr>
        <w:pStyle w:val="HChGR"/>
      </w:pPr>
      <w:r>
        <w:tab/>
        <w:t>IV.</w:t>
      </w:r>
      <w:r>
        <w:tab/>
        <w:t>Цели М</w:t>
      </w:r>
      <w:r w:rsidR="008A4EE7" w:rsidRPr="008A4EE7">
        <w:t>инистерской конференции по энергетике</w:t>
      </w:r>
    </w:p>
    <w:p w:rsidR="008A4EE7" w:rsidRPr="008A4EE7" w:rsidRDefault="008A4EE7" w:rsidP="008A4EE7">
      <w:pPr>
        <w:pStyle w:val="SingleTxtGR"/>
      </w:pPr>
      <w:r w:rsidRPr="008A4EE7">
        <w:t>12.</w:t>
      </w:r>
      <w:r w:rsidRPr="008A4EE7">
        <w:tab/>
        <w:t>Предлагаемые обсуждения на уровне министров направлены на укрепл</w:t>
      </w:r>
      <w:r w:rsidRPr="008A4EE7">
        <w:t>е</w:t>
      </w:r>
      <w:r w:rsidRPr="008A4EE7">
        <w:t>ние понимания концепции устойчивого развития энергетики и возможных п</w:t>
      </w:r>
      <w:r w:rsidRPr="008A4EE7">
        <w:t>о</w:t>
      </w:r>
      <w:r w:rsidRPr="008A4EE7">
        <w:t>литических стимулов к достижению общей цели по ее обеспечению, поощрение политического диалога и повышение осведомленности о различных результ</w:t>
      </w:r>
      <w:r w:rsidRPr="008A4EE7">
        <w:t>а</w:t>
      </w:r>
      <w:r w:rsidRPr="008A4EE7">
        <w:lastRenderedPageBreak/>
        <w:t>тах, которые могут быть достигнуты с течением времени. Кроме того, они предоставят возможность изучить, как система Организации Объединенных Наций может содействовать осуществлению или достижению целей повестки дня в области устойчивого развития, уделяя особое внимание региональному аспекту. Можем ли мы проложить путь к устойчивой энергетической системе, в рамках которой успешные результаты регионов будут представлять собой сов</w:t>
      </w:r>
      <w:r w:rsidRPr="008A4EE7">
        <w:t>о</w:t>
      </w:r>
      <w:r w:rsidRPr="008A4EE7">
        <w:t xml:space="preserve">купность решений на национальном уровне? </w:t>
      </w:r>
    </w:p>
    <w:p w:rsidR="008A4EE7" w:rsidRPr="008A4EE7" w:rsidRDefault="008A4EE7" w:rsidP="00493804">
      <w:pPr>
        <w:pStyle w:val="SingleTxtGR"/>
        <w:keepNext/>
      </w:pPr>
      <w:r w:rsidRPr="008A4EE7">
        <w:t>13.</w:t>
      </w:r>
      <w:r w:rsidRPr="008A4EE7">
        <w:tab/>
        <w:t>В частности, обсуждения на уровне министров имеют следующие цели:</w:t>
      </w:r>
    </w:p>
    <w:p w:rsidR="008A4EE7" w:rsidRPr="008A4EE7" w:rsidRDefault="00493804" w:rsidP="00493804">
      <w:pPr>
        <w:pStyle w:val="SingleTxtGR"/>
        <w:keepNext/>
      </w:pPr>
      <w:r>
        <w:tab/>
      </w:r>
      <w:r w:rsidR="008A4EE7" w:rsidRPr="008A4EE7">
        <w:t>а)</w:t>
      </w:r>
      <w:r w:rsidR="008A4EE7" w:rsidRPr="008A4EE7">
        <w:tab/>
        <w:t>повысить важность регионального аспекта в достижении цели обеспечения устойчивого развития энергетики;</w:t>
      </w:r>
    </w:p>
    <w:p w:rsidR="008A4EE7" w:rsidRPr="008A4EE7" w:rsidRDefault="00493804" w:rsidP="008A4EE7">
      <w:pPr>
        <w:pStyle w:val="SingleTxtGR"/>
      </w:pPr>
      <w:r>
        <w:tab/>
      </w:r>
      <w:r w:rsidR="008A4EE7" w:rsidRPr="008A4EE7">
        <w:t>b)</w:t>
      </w:r>
      <w:r w:rsidR="008A4EE7" w:rsidRPr="008A4EE7">
        <w:tab/>
        <w:t>укрепить понимание роли чистых видов ископаемого топлива в энергетических системах будущего в краткосрочной и среднесрочной перспе</w:t>
      </w:r>
      <w:r w:rsidR="008A4EE7" w:rsidRPr="008A4EE7">
        <w:t>к</w:t>
      </w:r>
      <w:r w:rsidR="008A4EE7" w:rsidRPr="008A4EE7">
        <w:t>тиве;</w:t>
      </w:r>
    </w:p>
    <w:p w:rsidR="008A4EE7" w:rsidRPr="008A4EE7" w:rsidRDefault="00493804" w:rsidP="008A4EE7">
      <w:pPr>
        <w:pStyle w:val="SingleTxtGR"/>
      </w:pPr>
      <w:r>
        <w:tab/>
      </w:r>
      <w:r w:rsidR="008A4EE7" w:rsidRPr="008A4EE7">
        <w:t>c)</w:t>
      </w:r>
      <w:r w:rsidR="008A4EE7" w:rsidRPr="008A4EE7">
        <w:tab/>
        <w:t>повысить осведомленность стран о различных возможных путях развития;</w:t>
      </w:r>
    </w:p>
    <w:p w:rsidR="008A4EE7" w:rsidRPr="008A4EE7" w:rsidRDefault="00493804" w:rsidP="008A4EE7">
      <w:pPr>
        <w:pStyle w:val="SingleTxtGR"/>
      </w:pPr>
      <w:r>
        <w:tab/>
      </w:r>
      <w:r w:rsidR="008A4EE7" w:rsidRPr="008A4EE7">
        <w:t>d)</w:t>
      </w:r>
      <w:r w:rsidR="008A4EE7" w:rsidRPr="008A4EE7">
        <w:tab/>
        <w:t>услышать мнения стран Центральной Азии и Кавказа по вопросам энергетики и климата;</w:t>
      </w:r>
    </w:p>
    <w:p w:rsidR="008A4EE7" w:rsidRPr="008A4EE7" w:rsidRDefault="00493804" w:rsidP="008A4EE7">
      <w:pPr>
        <w:pStyle w:val="SingleTxtGR"/>
      </w:pPr>
      <w:r>
        <w:tab/>
      </w:r>
      <w:r w:rsidR="008A4EE7" w:rsidRPr="008A4EE7">
        <w:t>e)</w:t>
      </w:r>
      <w:r w:rsidR="008A4EE7" w:rsidRPr="008A4EE7">
        <w:tab/>
        <w:t xml:space="preserve">создать </w:t>
      </w:r>
      <w:r w:rsidR="00C10A00">
        <w:t>«</w:t>
      </w:r>
      <w:r w:rsidR="008A4EE7" w:rsidRPr="008A4EE7">
        <w:t>региональный центр по раз</w:t>
      </w:r>
      <w:r>
        <w:t>работке</w:t>
      </w:r>
      <w:r w:rsidR="008A4EE7" w:rsidRPr="008A4EE7">
        <w:t xml:space="preserve"> </w:t>
      </w:r>
      <w:r w:rsidR="00C10A00">
        <w:t>«</w:t>
      </w:r>
      <w:r w:rsidR="008A4EE7" w:rsidRPr="008A4EE7">
        <w:t>зеленых</w:t>
      </w:r>
      <w:r w:rsidR="00C10A00">
        <w:t>»</w:t>
      </w:r>
      <w:r w:rsidR="008A4EE7" w:rsidRPr="008A4EE7">
        <w:t xml:space="preserve"> технологий и инвестиционны</w:t>
      </w:r>
      <w:r>
        <w:t>х</w:t>
      </w:r>
      <w:r w:rsidR="008A4EE7" w:rsidRPr="008A4EE7">
        <w:t xml:space="preserve"> проект</w:t>
      </w:r>
      <w:r>
        <w:t>ов</w:t>
      </w:r>
      <w:r w:rsidR="00C10A00">
        <w:t>»</w:t>
      </w:r>
      <w:r w:rsidR="008A4EE7" w:rsidRPr="008A4EE7">
        <w:t xml:space="preserve"> под эгидой Организации Объединенных Наций.</w:t>
      </w:r>
    </w:p>
    <w:p w:rsidR="008A4EE7" w:rsidRPr="008A4EE7" w:rsidRDefault="008A4EE7" w:rsidP="008A4EE7">
      <w:pPr>
        <w:pStyle w:val="SingleTxtGR"/>
      </w:pPr>
      <w:r w:rsidRPr="008A4EE7">
        <w:t>14.</w:t>
      </w:r>
      <w:r w:rsidRPr="008A4EE7">
        <w:tab/>
        <w:t>Министерская конференция по энергетике предоставит министрам-участникам возможность поделиться соображениями и опытом в ходе плена</w:t>
      </w:r>
      <w:r w:rsidRPr="008A4EE7">
        <w:t>р</w:t>
      </w:r>
      <w:r w:rsidRPr="008A4EE7">
        <w:t xml:space="preserve">ного заседания, после чего будет проведено обсуждение в формате </w:t>
      </w:r>
      <w:r w:rsidR="00C10A00">
        <w:t>«</w:t>
      </w:r>
      <w:r w:rsidRPr="008A4EE7">
        <w:t>круглого стола</w:t>
      </w:r>
      <w:r w:rsidR="00C10A00">
        <w:t>»</w:t>
      </w:r>
      <w:r w:rsidRPr="008A4EE7">
        <w:t xml:space="preserve"> по одной из трех тем на их выбор: 1. Понимание проблем устойчивой энергетики, 2. Оперативное устранение пробелов в деятельности, и 3. Принятие решений в условиях риска и неопределенности.</w:t>
      </w:r>
    </w:p>
    <w:p w:rsidR="008A4EE7" w:rsidRPr="008A4EE7" w:rsidRDefault="008A4EE7" w:rsidP="008A4EE7">
      <w:pPr>
        <w:pStyle w:val="SingleTxtGR"/>
      </w:pPr>
      <w:r w:rsidRPr="008A4EE7">
        <w:t>15.</w:t>
      </w:r>
      <w:r w:rsidRPr="008A4EE7">
        <w:tab/>
        <w:t>Министрам будет представлен краткий документ, содержащий ряд ко</w:t>
      </w:r>
      <w:r w:rsidRPr="008A4EE7">
        <w:t>н</w:t>
      </w:r>
      <w:r w:rsidRPr="008A4EE7">
        <w:t>кретных приоритетных мер, которые они могут принять (примеры см. в прил</w:t>
      </w:r>
      <w:r w:rsidRPr="008A4EE7">
        <w:t>о</w:t>
      </w:r>
      <w:r w:rsidRPr="008A4EE7">
        <w:t xml:space="preserve">жении I, а также в приложениях к документу ECE/ENERGY/2016/8). Им будет предложено подписать этот документ на сцене во время церемонии, после чего будет проведена пресс-конференция и заседание в формате </w:t>
      </w:r>
      <w:r w:rsidR="00C10A00">
        <w:t>«</w:t>
      </w:r>
      <w:r w:rsidRPr="008A4EE7">
        <w:t>вопрос</w:t>
      </w:r>
      <w:r w:rsidR="00803526">
        <w:t>–</w:t>
      </w:r>
      <w:r w:rsidRPr="008A4EE7">
        <w:t>ответ</w:t>
      </w:r>
      <w:r w:rsidR="00C10A00">
        <w:t>»</w:t>
      </w:r>
      <w:r w:rsidRPr="008A4EE7">
        <w:t>. Р</w:t>
      </w:r>
      <w:r w:rsidRPr="008A4EE7">
        <w:t>е</w:t>
      </w:r>
      <w:r w:rsidRPr="008A4EE7">
        <w:t xml:space="preserve">комендации и решения могут быть впоследствии включены в </w:t>
      </w:r>
      <w:r w:rsidR="00C10A00">
        <w:t>«</w:t>
      </w:r>
      <w:r w:rsidRPr="008A4EE7">
        <w:t>Манифест це</w:t>
      </w:r>
      <w:r w:rsidRPr="008A4EE7">
        <w:t>н</w:t>
      </w:r>
      <w:r w:rsidRPr="008A4EE7">
        <w:t>ностей</w:t>
      </w:r>
      <w:r w:rsidR="00C10A00">
        <w:t>»</w:t>
      </w:r>
      <w:r w:rsidRPr="008A4EE7">
        <w:t xml:space="preserve"> Экспо-2017, в котором планируется объединить предложения час</w:t>
      </w:r>
      <w:r w:rsidRPr="008A4EE7">
        <w:t>т</w:t>
      </w:r>
      <w:r w:rsidRPr="008A4EE7">
        <w:t xml:space="preserve">ного сектора, правительств, научных кругов, экологических организаций и </w:t>
      </w:r>
      <w:proofErr w:type="gramStart"/>
      <w:r w:rsidRPr="008A4EE7">
        <w:t>би</w:t>
      </w:r>
      <w:r w:rsidRPr="008A4EE7">
        <w:t>з</w:t>
      </w:r>
      <w:r w:rsidRPr="008A4EE7">
        <w:t>нес-структур</w:t>
      </w:r>
      <w:proofErr w:type="gramEnd"/>
      <w:r w:rsidRPr="008A4EE7">
        <w:t xml:space="preserve"> по созданию новой энергетической модели. Ожидается, что мин</w:t>
      </w:r>
      <w:r w:rsidRPr="008A4EE7">
        <w:t>и</w:t>
      </w:r>
      <w:r w:rsidRPr="008A4EE7">
        <w:t>стры согласятся стать проводниками ключевых идей и рекомендаций на последу</w:t>
      </w:r>
      <w:r w:rsidRPr="008A4EE7">
        <w:t>ю</w:t>
      </w:r>
      <w:r w:rsidRPr="008A4EE7">
        <w:t>щей конференции министров и совещаниях высокого уровня, в которых они б</w:t>
      </w:r>
      <w:r w:rsidRPr="008A4EE7">
        <w:t>у</w:t>
      </w:r>
      <w:r w:rsidRPr="008A4EE7">
        <w:t>дут участвовать, включая, совещания, организованные МЭА, Рамочной конве</w:t>
      </w:r>
      <w:r w:rsidRPr="008A4EE7">
        <w:t>н</w:t>
      </w:r>
      <w:r w:rsidRPr="008A4EE7">
        <w:t xml:space="preserve">цией Организации Объединенных Наций об изменении климата (РКИКООН), Группой двадцати и т.д., </w:t>
      </w:r>
      <w:proofErr w:type="gramStart"/>
      <w:r w:rsidRPr="008A4EE7">
        <w:t>но</w:t>
      </w:r>
      <w:proofErr w:type="gramEnd"/>
      <w:r w:rsidRPr="008A4EE7">
        <w:t xml:space="preserve"> не ограничиваясь ими.</w:t>
      </w:r>
    </w:p>
    <w:p w:rsidR="008A4EE7" w:rsidRPr="008A4EE7" w:rsidRDefault="008A4EE7" w:rsidP="00493804">
      <w:pPr>
        <w:pStyle w:val="HChGR"/>
      </w:pPr>
      <w:r w:rsidRPr="008A4EE7">
        <w:tab/>
        <w:t>V.</w:t>
      </w:r>
      <w:r w:rsidRPr="008A4EE7">
        <w:tab/>
        <w:t xml:space="preserve">Приоритетные темы для обсуждения </w:t>
      </w:r>
      <w:r w:rsidR="00493804">
        <w:br/>
      </w:r>
      <w:r w:rsidRPr="008A4EE7">
        <w:t xml:space="preserve">на </w:t>
      </w:r>
      <w:r w:rsidR="00493804">
        <w:t>М</w:t>
      </w:r>
      <w:r w:rsidRPr="008A4EE7">
        <w:t>инистерской конференции по энергетике</w:t>
      </w:r>
    </w:p>
    <w:p w:rsidR="008A4EE7" w:rsidRPr="008A4EE7" w:rsidRDefault="008A4EE7" w:rsidP="008A4EE7">
      <w:pPr>
        <w:pStyle w:val="SingleTxtGR"/>
      </w:pPr>
      <w:r w:rsidRPr="008A4EE7">
        <w:t>16.</w:t>
      </w:r>
      <w:r w:rsidRPr="008A4EE7">
        <w:tab/>
        <w:t xml:space="preserve">Ниже представлена подборка тем, разработанная на основании мандата подпрограммы по устойчивой энергетике в поддержку всех технологических возможностей и сигналов рынка, направленных на сокращение общей </w:t>
      </w:r>
      <w:proofErr w:type="spellStart"/>
      <w:r w:rsidRPr="008A4EE7">
        <w:t>углер</w:t>
      </w:r>
      <w:r w:rsidRPr="008A4EE7">
        <w:t>о</w:t>
      </w:r>
      <w:r w:rsidRPr="008A4EE7">
        <w:t>доемкости</w:t>
      </w:r>
      <w:proofErr w:type="spellEnd"/>
      <w:r w:rsidRPr="008A4EE7">
        <w:t xml:space="preserve"> энергетического сектора. Обсуждения не должны ограничиваться темами из этой подборки. Комитету предлагается высказать свои замечания для </w:t>
      </w:r>
      <w:r w:rsidRPr="008A4EE7">
        <w:lastRenderedPageBreak/>
        <w:t>определения оптимального и комплексного подхода, представляющего интерес для всех государств-членов:</w:t>
      </w:r>
    </w:p>
    <w:p w:rsidR="008A4EE7" w:rsidRPr="008A4EE7" w:rsidRDefault="008A4EE7" w:rsidP="00493804">
      <w:pPr>
        <w:pStyle w:val="H1GR"/>
      </w:pPr>
      <w:r w:rsidRPr="008A4EE7">
        <w:tab/>
        <w:t>A.</w:t>
      </w:r>
      <w:r w:rsidRPr="008A4EE7">
        <w:tab/>
        <w:t>Понимание проблем устойчивой энергетики</w:t>
      </w:r>
    </w:p>
    <w:p w:rsidR="008A4EE7" w:rsidRPr="008A4EE7" w:rsidRDefault="00493804" w:rsidP="008A4EE7">
      <w:pPr>
        <w:pStyle w:val="SingleTxtGR"/>
      </w:pPr>
      <w:r>
        <w:tab/>
      </w:r>
      <w:r w:rsidR="008A4EE7" w:rsidRPr="008A4EE7">
        <w:t>a)</w:t>
      </w:r>
      <w:r w:rsidR="008A4EE7" w:rsidRPr="008A4EE7">
        <w:tab/>
        <w:t xml:space="preserve">перспективы энергетики и соответствующие показатели </w:t>
      </w:r>
      <w:r>
        <w:t>–</w:t>
      </w:r>
      <w:r w:rsidR="008A4EE7" w:rsidRPr="008A4EE7">
        <w:t xml:space="preserve"> тенде</w:t>
      </w:r>
      <w:r w:rsidR="008A4EE7" w:rsidRPr="008A4EE7">
        <w:t>н</w:t>
      </w:r>
      <w:r w:rsidR="008A4EE7" w:rsidRPr="008A4EE7">
        <w:t>ции, пробелы, вызовы;</w:t>
      </w:r>
    </w:p>
    <w:p w:rsidR="008A4EE7" w:rsidRPr="008A4EE7" w:rsidRDefault="00CB3315" w:rsidP="008A4EE7">
      <w:pPr>
        <w:pStyle w:val="SingleTxtGR"/>
      </w:pPr>
      <w:r>
        <w:tab/>
      </w:r>
      <w:r w:rsidR="008A4EE7" w:rsidRPr="008A4EE7">
        <w:t>b)</w:t>
      </w:r>
      <w:r w:rsidR="008A4EE7" w:rsidRPr="008A4EE7">
        <w:tab/>
        <w:t>энергетический баланс и энергетическая безопасность;</w:t>
      </w:r>
    </w:p>
    <w:p w:rsidR="008A4EE7" w:rsidRPr="008A4EE7" w:rsidRDefault="00CB3315" w:rsidP="008A4EE7">
      <w:pPr>
        <w:pStyle w:val="SingleTxtGR"/>
      </w:pPr>
      <w:r>
        <w:tab/>
      </w:r>
      <w:r w:rsidR="008A4EE7" w:rsidRPr="008A4EE7">
        <w:t>c)</w:t>
      </w:r>
      <w:r w:rsidR="008A4EE7" w:rsidRPr="008A4EE7">
        <w:tab/>
        <w:t>роль ископаемого топлива в энергетических системах будущего;</w:t>
      </w:r>
    </w:p>
    <w:p w:rsidR="008A4EE7" w:rsidRPr="008A4EE7" w:rsidRDefault="00CB3315" w:rsidP="008A4EE7">
      <w:pPr>
        <w:pStyle w:val="SingleTxtGR"/>
      </w:pPr>
      <w:r>
        <w:tab/>
      </w:r>
      <w:r w:rsidR="008A4EE7" w:rsidRPr="008A4EE7">
        <w:t>d)</w:t>
      </w:r>
      <w:r w:rsidR="008A4EE7" w:rsidRPr="008A4EE7">
        <w:tab/>
        <w:t>влияние изменений цен на нефть на достижение связанных с эне</w:t>
      </w:r>
      <w:r w:rsidR="008A4EE7" w:rsidRPr="008A4EE7">
        <w:t>р</w:t>
      </w:r>
      <w:r w:rsidR="008A4EE7" w:rsidRPr="008A4EE7">
        <w:t>гетикой целей в области устойчивого развития;</w:t>
      </w:r>
    </w:p>
    <w:p w:rsidR="008A4EE7" w:rsidRPr="008A4EE7" w:rsidRDefault="00CB3315" w:rsidP="008A4EE7">
      <w:pPr>
        <w:pStyle w:val="SingleTxtGR"/>
      </w:pPr>
      <w:r>
        <w:tab/>
      </w:r>
      <w:r w:rsidR="008A4EE7" w:rsidRPr="008A4EE7">
        <w:t>e)</w:t>
      </w:r>
      <w:r w:rsidR="008A4EE7" w:rsidRPr="008A4EE7">
        <w:tab/>
        <w:t>устойчивые энергетические системы будущего и уравновешение рынков;</w:t>
      </w:r>
    </w:p>
    <w:p w:rsidR="008A4EE7" w:rsidRPr="008A4EE7" w:rsidRDefault="00CB3315" w:rsidP="008A4EE7">
      <w:pPr>
        <w:pStyle w:val="SingleTxtGR"/>
      </w:pPr>
      <w:r>
        <w:tab/>
      </w:r>
      <w:r w:rsidR="008A4EE7" w:rsidRPr="008A4EE7">
        <w:t>f)</w:t>
      </w:r>
      <w:r w:rsidR="008A4EE7" w:rsidRPr="008A4EE7">
        <w:tab/>
        <w:t>региональная интеграция и сотрудничество, взаимодействие систем в регионе;</w:t>
      </w:r>
    </w:p>
    <w:p w:rsidR="008A4EE7" w:rsidRPr="008A4EE7" w:rsidRDefault="00CB3315" w:rsidP="008A4EE7">
      <w:pPr>
        <w:pStyle w:val="SingleTxtGR"/>
      </w:pPr>
      <w:r>
        <w:tab/>
      </w:r>
      <w:r w:rsidR="008A4EE7" w:rsidRPr="008A4EE7">
        <w:t>g)</w:t>
      </w:r>
      <w:r w:rsidR="008A4EE7" w:rsidRPr="008A4EE7">
        <w:tab/>
        <w:t>региональные особенности при достижении связанных с энергет</w:t>
      </w:r>
      <w:r w:rsidR="008A4EE7" w:rsidRPr="008A4EE7">
        <w:t>и</w:t>
      </w:r>
      <w:r w:rsidR="008A4EE7" w:rsidRPr="008A4EE7">
        <w:t>кой целей в области устойчивого развития.</w:t>
      </w:r>
    </w:p>
    <w:p w:rsidR="008A4EE7" w:rsidRPr="008A4EE7" w:rsidRDefault="008A4EE7" w:rsidP="00CB3315">
      <w:pPr>
        <w:pStyle w:val="H1GR"/>
      </w:pPr>
      <w:r w:rsidRPr="008A4EE7">
        <w:tab/>
        <w:t>В.</w:t>
      </w:r>
      <w:r w:rsidRPr="008A4EE7">
        <w:tab/>
        <w:t>Оперативное устранение пробелов в деятельности</w:t>
      </w:r>
    </w:p>
    <w:p w:rsidR="008A4EE7" w:rsidRPr="008A4EE7" w:rsidRDefault="00CB3315" w:rsidP="008A4EE7">
      <w:pPr>
        <w:pStyle w:val="SingleTxtGR"/>
      </w:pPr>
      <w:r>
        <w:tab/>
      </w:r>
      <w:r w:rsidR="008A4EE7" w:rsidRPr="008A4EE7">
        <w:t>a)</w:t>
      </w:r>
      <w:r w:rsidR="008A4EE7" w:rsidRPr="008A4EE7">
        <w:tab/>
        <w:t xml:space="preserve">снижение </w:t>
      </w:r>
      <w:proofErr w:type="spellStart"/>
      <w:r w:rsidR="008A4EE7" w:rsidRPr="008A4EE7">
        <w:t>углеродоемкости</w:t>
      </w:r>
      <w:proofErr w:type="spellEnd"/>
      <w:r w:rsidR="008A4EE7" w:rsidRPr="008A4EE7">
        <w:t xml:space="preserve"> энергетического сектора: приоритетные области деятельности;</w:t>
      </w:r>
    </w:p>
    <w:p w:rsidR="008A4EE7" w:rsidRPr="008A4EE7" w:rsidRDefault="00CB3315" w:rsidP="008A4EE7">
      <w:pPr>
        <w:pStyle w:val="SingleTxtGR"/>
      </w:pPr>
      <w:r>
        <w:tab/>
      </w:r>
      <w:r w:rsidR="008A4EE7" w:rsidRPr="008A4EE7">
        <w:t>b)</w:t>
      </w:r>
      <w:r w:rsidR="008A4EE7" w:rsidRPr="008A4EE7">
        <w:tab/>
        <w:t>роль существующих и новых технологий и инноваций для дост</w:t>
      </w:r>
      <w:r w:rsidR="008A4EE7" w:rsidRPr="008A4EE7">
        <w:t>и</w:t>
      </w:r>
      <w:r w:rsidR="008A4EE7" w:rsidRPr="008A4EE7">
        <w:t>жения ЦУР;</w:t>
      </w:r>
    </w:p>
    <w:p w:rsidR="008A4EE7" w:rsidRPr="008A4EE7" w:rsidRDefault="008A4EE7" w:rsidP="00CB3315">
      <w:pPr>
        <w:pStyle w:val="SingleTxtGR"/>
        <w:ind w:left="1701"/>
      </w:pPr>
      <w:r w:rsidRPr="008A4EE7">
        <w:t>i)</w:t>
      </w:r>
      <w:r w:rsidRPr="008A4EE7">
        <w:tab/>
        <w:t xml:space="preserve">повышение </w:t>
      </w:r>
      <w:proofErr w:type="spellStart"/>
      <w:r w:rsidRPr="008A4EE7">
        <w:t>энергоэффективности</w:t>
      </w:r>
      <w:proofErr w:type="spellEnd"/>
      <w:r w:rsidRPr="008A4EE7">
        <w:t xml:space="preserve"> и принятие мер по энергосбер</w:t>
      </w:r>
      <w:r w:rsidRPr="008A4EE7">
        <w:t>е</w:t>
      </w:r>
      <w:r w:rsidRPr="008A4EE7">
        <w:t>жению;</w:t>
      </w:r>
    </w:p>
    <w:p w:rsidR="008A4EE7" w:rsidRPr="008A4EE7" w:rsidRDefault="008A4EE7" w:rsidP="00CB3315">
      <w:pPr>
        <w:pStyle w:val="SingleTxtGR"/>
        <w:ind w:left="1701"/>
      </w:pPr>
      <w:proofErr w:type="spellStart"/>
      <w:proofErr w:type="gramStart"/>
      <w:r w:rsidRPr="008A4EE7">
        <w:t>ii</w:t>
      </w:r>
      <w:proofErr w:type="spellEnd"/>
      <w:r w:rsidRPr="008A4EE7">
        <w:t>)</w:t>
      </w:r>
      <w:r w:rsidRPr="008A4EE7">
        <w:tab/>
        <w:t>повышение эффективности электростанций, работающих на угле;</w:t>
      </w:r>
      <w:proofErr w:type="gramEnd"/>
    </w:p>
    <w:p w:rsidR="008A4EE7" w:rsidRPr="008A4EE7" w:rsidRDefault="008A4EE7" w:rsidP="00CB3315">
      <w:pPr>
        <w:pStyle w:val="SingleTxtGR"/>
        <w:ind w:left="1701"/>
      </w:pPr>
      <w:proofErr w:type="spellStart"/>
      <w:proofErr w:type="gramStart"/>
      <w:r w:rsidRPr="008A4EE7">
        <w:t>iii</w:t>
      </w:r>
      <w:proofErr w:type="spellEnd"/>
      <w:r w:rsidRPr="008A4EE7">
        <w:t>)</w:t>
      </w:r>
      <w:r w:rsidRPr="008A4EE7">
        <w:tab/>
        <w:t>поощрение использования возобновляемых источников энергии в энергетических системах будущего;</w:t>
      </w:r>
      <w:proofErr w:type="gramEnd"/>
    </w:p>
    <w:p w:rsidR="008A4EE7" w:rsidRPr="008A4EE7" w:rsidRDefault="008A4EE7" w:rsidP="00CB3315">
      <w:pPr>
        <w:pStyle w:val="SingleTxtGR"/>
        <w:ind w:left="1701"/>
      </w:pPr>
      <w:proofErr w:type="spellStart"/>
      <w:proofErr w:type="gramStart"/>
      <w:r w:rsidRPr="008A4EE7">
        <w:t>iv</w:t>
      </w:r>
      <w:proofErr w:type="spellEnd"/>
      <w:r w:rsidRPr="008A4EE7">
        <w:t>)</w:t>
      </w:r>
      <w:r w:rsidRPr="008A4EE7">
        <w:tab/>
        <w:t>укрепление синергизма между возобновляемыми источниками энергии и газом;</w:t>
      </w:r>
      <w:proofErr w:type="gramEnd"/>
    </w:p>
    <w:p w:rsidR="008A4EE7" w:rsidRPr="008A4EE7" w:rsidRDefault="008A4EE7" w:rsidP="00CB3315">
      <w:pPr>
        <w:pStyle w:val="SingleTxtGR"/>
        <w:ind w:left="1701"/>
      </w:pPr>
      <w:r w:rsidRPr="008A4EE7">
        <w:t>v)</w:t>
      </w:r>
      <w:r w:rsidRPr="008A4EE7">
        <w:tab/>
        <w:t>управление метаном на горнодобывающих предприятиях;</w:t>
      </w:r>
    </w:p>
    <w:p w:rsidR="008A4EE7" w:rsidRPr="008A4EE7" w:rsidRDefault="008A4EE7" w:rsidP="00CB3315">
      <w:pPr>
        <w:pStyle w:val="SingleTxtGR"/>
        <w:ind w:left="1701"/>
      </w:pPr>
      <w:proofErr w:type="spellStart"/>
      <w:proofErr w:type="gramStart"/>
      <w:r w:rsidRPr="008A4EE7">
        <w:t>vi</w:t>
      </w:r>
      <w:proofErr w:type="spellEnd"/>
      <w:r w:rsidRPr="008A4EE7">
        <w:t>)</w:t>
      </w:r>
      <w:r w:rsidRPr="008A4EE7">
        <w:tab/>
        <w:t>улавливание и хранение углерода;</w:t>
      </w:r>
      <w:proofErr w:type="gramEnd"/>
    </w:p>
    <w:p w:rsidR="008A4EE7" w:rsidRPr="008A4EE7" w:rsidRDefault="00CB3315" w:rsidP="008A4EE7">
      <w:pPr>
        <w:pStyle w:val="SingleTxtGR"/>
      </w:pPr>
      <w:r>
        <w:tab/>
      </w:r>
      <w:r w:rsidR="008A4EE7" w:rsidRPr="008A4EE7">
        <w:t>c)</w:t>
      </w:r>
      <w:r w:rsidR="008A4EE7" w:rsidRPr="008A4EE7">
        <w:tab/>
        <w:t>национальные планы действий и комплексные стратегии в области энергетики;</w:t>
      </w:r>
    </w:p>
    <w:p w:rsidR="008A4EE7" w:rsidRPr="008A4EE7" w:rsidRDefault="00CB3315" w:rsidP="008A4EE7">
      <w:pPr>
        <w:pStyle w:val="SingleTxtGR"/>
      </w:pPr>
      <w:r>
        <w:tab/>
      </w:r>
      <w:r w:rsidR="008A4EE7" w:rsidRPr="008A4EE7">
        <w:t>d)</w:t>
      </w:r>
      <w:r w:rsidR="008A4EE7" w:rsidRPr="008A4EE7">
        <w:tab/>
        <w:t>преодоление инвестиционных барьеров в регионе; финансирование инфраструктуры;</w:t>
      </w:r>
    </w:p>
    <w:p w:rsidR="008A4EE7" w:rsidRPr="008A4EE7" w:rsidRDefault="00CB3315" w:rsidP="008A4EE7">
      <w:pPr>
        <w:pStyle w:val="SingleTxtGR"/>
      </w:pPr>
      <w:r>
        <w:tab/>
      </w:r>
      <w:r w:rsidR="008A4EE7" w:rsidRPr="008A4EE7">
        <w:t>e)</w:t>
      </w:r>
      <w:r w:rsidR="008A4EE7" w:rsidRPr="008A4EE7">
        <w:tab/>
        <w:t xml:space="preserve">улучшение рыночных условий, верный путь к снижению </w:t>
      </w:r>
      <w:proofErr w:type="spellStart"/>
      <w:r w:rsidR="008A4EE7" w:rsidRPr="008A4EE7">
        <w:t>углерод</w:t>
      </w:r>
      <w:r w:rsidR="008A4EE7" w:rsidRPr="008A4EE7">
        <w:t>о</w:t>
      </w:r>
      <w:r w:rsidR="008A4EE7" w:rsidRPr="008A4EE7">
        <w:t>емкости</w:t>
      </w:r>
      <w:proofErr w:type="spellEnd"/>
      <w:r w:rsidR="008A4EE7" w:rsidRPr="008A4EE7">
        <w:t>;</w:t>
      </w:r>
    </w:p>
    <w:p w:rsidR="008A4EE7" w:rsidRPr="008A4EE7" w:rsidRDefault="00CB3315" w:rsidP="008A4EE7">
      <w:pPr>
        <w:pStyle w:val="SingleTxtGR"/>
      </w:pPr>
      <w:r>
        <w:tab/>
      </w:r>
      <w:r w:rsidR="008A4EE7" w:rsidRPr="008A4EE7">
        <w:t>f)</w:t>
      </w:r>
      <w:r w:rsidR="008A4EE7" w:rsidRPr="008A4EE7">
        <w:tab/>
      </w:r>
      <w:r>
        <w:t>нексус «</w:t>
      </w:r>
      <w:r w:rsidR="008A4EE7" w:rsidRPr="008A4EE7">
        <w:t>вод</w:t>
      </w:r>
      <w:r>
        <w:t>а –</w:t>
      </w:r>
      <w:r w:rsidR="008A4EE7" w:rsidRPr="008A4EE7">
        <w:t xml:space="preserve"> продовольствие</w:t>
      </w:r>
      <w:r>
        <w:t xml:space="preserve"> –</w:t>
      </w:r>
      <w:r w:rsidR="008A4EE7" w:rsidRPr="008A4EE7">
        <w:t xml:space="preserve"> энерги</w:t>
      </w:r>
      <w:r>
        <w:t>я</w:t>
      </w:r>
      <w:r w:rsidR="00064A56">
        <w:t>»</w:t>
      </w:r>
      <w:r w:rsidR="008A4EE7" w:rsidRPr="008A4EE7">
        <w:t>;</w:t>
      </w:r>
    </w:p>
    <w:p w:rsidR="008A4EE7" w:rsidRPr="008A4EE7" w:rsidRDefault="00CB3315" w:rsidP="008A4EE7">
      <w:pPr>
        <w:pStyle w:val="SingleTxtGR"/>
      </w:pPr>
      <w:r>
        <w:tab/>
      </w:r>
      <w:r w:rsidR="008A4EE7" w:rsidRPr="008A4EE7">
        <w:t>g)</w:t>
      </w:r>
      <w:r w:rsidR="008A4EE7" w:rsidRPr="008A4EE7">
        <w:tab/>
        <w:t>человеческий и институциональный потенциал для развития эне</w:t>
      </w:r>
      <w:r w:rsidR="008A4EE7" w:rsidRPr="008A4EE7">
        <w:t>р</w:t>
      </w:r>
      <w:r w:rsidR="008A4EE7" w:rsidRPr="008A4EE7">
        <w:t>гетической политики и технологий и их внедрения;</w:t>
      </w:r>
    </w:p>
    <w:p w:rsidR="008A4EE7" w:rsidRPr="008A4EE7" w:rsidRDefault="00CB3315" w:rsidP="008A4EE7">
      <w:pPr>
        <w:pStyle w:val="SingleTxtGR"/>
      </w:pPr>
      <w:r>
        <w:lastRenderedPageBreak/>
        <w:tab/>
      </w:r>
      <w:r w:rsidR="008A4EE7" w:rsidRPr="008A4EE7">
        <w:t>h)</w:t>
      </w:r>
      <w:r w:rsidR="008A4EE7" w:rsidRPr="008A4EE7">
        <w:tab/>
        <w:t xml:space="preserve">повышение потенциала стран в том, что касается доступности, сбора, толкования и </w:t>
      </w:r>
      <w:proofErr w:type="spellStart"/>
      <w:r w:rsidR="008A4EE7" w:rsidRPr="008A4EE7">
        <w:t>транспарентности</w:t>
      </w:r>
      <w:proofErr w:type="spellEnd"/>
      <w:r w:rsidR="008A4EE7" w:rsidRPr="008A4EE7">
        <w:t xml:space="preserve"> данных.</w:t>
      </w:r>
    </w:p>
    <w:p w:rsidR="008A4EE7" w:rsidRPr="008A4EE7" w:rsidRDefault="008A4EE7" w:rsidP="00CB3315">
      <w:pPr>
        <w:pStyle w:val="H1GR"/>
      </w:pPr>
      <w:r w:rsidRPr="008A4EE7">
        <w:tab/>
        <w:t>C.</w:t>
      </w:r>
      <w:r w:rsidRPr="008A4EE7">
        <w:tab/>
        <w:t>Принятие решений в условиях риска и неопределенности.</w:t>
      </w:r>
    </w:p>
    <w:p w:rsidR="008A4EE7" w:rsidRPr="008A4EE7" w:rsidRDefault="00CB3315" w:rsidP="008A4EE7">
      <w:pPr>
        <w:pStyle w:val="SingleTxtGR"/>
      </w:pPr>
      <w:r>
        <w:tab/>
      </w:r>
      <w:r w:rsidR="008A4EE7" w:rsidRPr="008A4EE7">
        <w:t>a)</w:t>
      </w:r>
      <w:r w:rsidR="008A4EE7" w:rsidRPr="008A4EE7">
        <w:tab/>
        <w:t>выбор подходящих показателей;</w:t>
      </w:r>
    </w:p>
    <w:p w:rsidR="008A4EE7" w:rsidRPr="008A4EE7" w:rsidRDefault="00CB3315" w:rsidP="008A4EE7">
      <w:pPr>
        <w:pStyle w:val="SingleTxtGR"/>
      </w:pPr>
      <w:r>
        <w:tab/>
      </w:r>
      <w:r w:rsidR="008A4EE7" w:rsidRPr="008A4EE7">
        <w:t>b)</w:t>
      </w:r>
      <w:r w:rsidR="008A4EE7" w:rsidRPr="008A4EE7">
        <w:tab/>
        <w:t>энергетическая производительность: оценка и отслеживание пр</w:t>
      </w:r>
      <w:r w:rsidR="008A4EE7" w:rsidRPr="008A4EE7">
        <w:t>о</w:t>
      </w:r>
      <w:r w:rsidR="008A4EE7" w:rsidRPr="008A4EE7">
        <w:t>гресса;</w:t>
      </w:r>
    </w:p>
    <w:p w:rsidR="008A4EE7" w:rsidRPr="008A4EE7" w:rsidRDefault="00CB3315" w:rsidP="008A4EE7">
      <w:pPr>
        <w:pStyle w:val="SingleTxtGR"/>
      </w:pPr>
      <w:r>
        <w:tab/>
      </w:r>
      <w:r w:rsidR="008A4EE7" w:rsidRPr="008A4EE7">
        <w:t>c)</w:t>
      </w:r>
      <w:r w:rsidR="008A4EE7" w:rsidRPr="008A4EE7">
        <w:tab/>
        <w:t>создание условий для принятия средне- и долгосрочных решений в условиях риска и неопределенности;</w:t>
      </w:r>
    </w:p>
    <w:p w:rsidR="008A4EE7" w:rsidRPr="008A4EE7" w:rsidRDefault="00CB3315" w:rsidP="008A4EE7">
      <w:pPr>
        <w:pStyle w:val="SingleTxtGR"/>
      </w:pPr>
      <w:r>
        <w:tab/>
      </w:r>
      <w:r w:rsidR="008A4EE7" w:rsidRPr="008A4EE7">
        <w:t>d)</w:t>
      </w:r>
      <w:r w:rsidR="008A4EE7" w:rsidRPr="008A4EE7">
        <w:tab/>
        <w:t xml:space="preserve">механизмы </w:t>
      </w:r>
      <w:r w:rsidR="00C10A00">
        <w:t>«</w:t>
      </w:r>
      <w:r w:rsidR="008A4EE7" w:rsidRPr="008A4EE7">
        <w:t>зеленого</w:t>
      </w:r>
      <w:r w:rsidR="00C10A00">
        <w:t>»</w:t>
      </w:r>
      <w:r w:rsidR="008A4EE7" w:rsidRPr="008A4EE7">
        <w:t xml:space="preserve"> финансирования: тенденции и влияние;</w:t>
      </w:r>
    </w:p>
    <w:p w:rsidR="008A4EE7" w:rsidRPr="008A4EE7" w:rsidRDefault="00CB3315" w:rsidP="008A4EE7">
      <w:pPr>
        <w:pStyle w:val="SingleTxtGR"/>
      </w:pPr>
      <w:r>
        <w:tab/>
      </w:r>
      <w:r w:rsidR="008A4EE7" w:rsidRPr="008A4EE7">
        <w:t>e)</w:t>
      </w:r>
      <w:r w:rsidR="008A4EE7" w:rsidRPr="008A4EE7">
        <w:tab/>
        <w:t>региональные особенности в области финансов и инвестиций.</w:t>
      </w:r>
    </w:p>
    <w:p w:rsidR="008A4EE7" w:rsidRPr="008A4EE7" w:rsidRDefault="008A4EE7" w:rsidP="00CB3315">
      <w:pPr>
        <w:pStyle w:val="HChGR"/>
      </w:pPr>
      <w:r w:rsidRPr="008A4EE7">
        <w:tab/>
        <w:t>VI.</w:t>
      </w:r>
      <w:r w:rsidRPr="008A4EE7">
        <w:tab/>
        <w:t>Участники</w:t>
      </w:r>
    </w:p>
    <w:p w:rsidR="008A4EE7" w:rsidRPr="008A4EE7" w:rsidRDefault="008A4EE7" w:rsidP="008A4EE7">
      <w:pPr>
        <w:pStyle w:val="SingleTxtGR"/>
      </w:pPr>
      <w:r w:rsidRPr="008A4EE7">
        <w:t>17.</w:t>
      </w:r>
      <w:r w:rsidRPr="008A4EE7">
        <w:tab/>
        <w:t xml:space="preserve">В работе Форума примут участие более 300 международных экспертов в области энергетики, представителей государств, </w:t>
      </w:r>
      <w:proofErr w:type="gramStart"/>
      <w:r w:rsidRPr="008A4EE7">
        <w:t>бизнес-сообщества</w:t>
      </w:r>
      <w:proofErr w:type="gramEnd"/>
      <w:r w:rsidRPr="008A4EE7">
        <w:t>, финанс</w:t>
      </w:r>
      <w:r w:rsidRPr="008A4EE7">
        <w:t>о</w:t>
      </w:r>
      <w:r w:rsidRPr="008A4EE7">
        <w:t>вого сектора, научных кругов и гражданского общества для обмена идеями о</w:t>
      </w:r>
      <w:r w:rsidRPr="008A4EE7">
        <w:t>т</w:t>
      </w:r>
      <w:r w:rsidRPr="008A4EE7">
        <w:t xml:space="preserve">носительно того, как добиться осуществления целей в области устойчивого развития. </w:t>
      </w:r>
    </w:p>
    <w:p w:rsidR="008A4EE7" w:rsidRPr="008A4EE7" w:rsidRDefault="008A4EE7" w:rsidP="008A4EE7">
      <w:pPr>
        <w:pStyle w:val="SingleTxtGR"/>
      </w:pPr>
      <w:r w:rsidRPr="008A4EE7">
        <w:t>18.</w:t>
      </w:r>
      <w:r w:rsidRPr="008A4EE7">
        <w:tab/>
        <w:t xml:space="preserve">Частный сектор играет важную роль в достижении целей устойчивого развития. Сейчас, более чем когда-либо, необходимо обеспечить надлежащее регулирование, оценку и взаимодействие в рамках прозрачного механизма предоставления отчетности по вопросам устойчивости, с </w:t>
      </w:r>
      <w:proofErr w:type="gramStart"/>
      <w:r w:rsidRPr="008A4EE7">
        <w:t>тем</w:t>
      </w:r>
      <w:proofErr w:type="gramEnd"/>
      <w:r w:rsidRPr="008A4EE7">
        <w:t xml:space="preserve"> чтобы позволить частному сектору внести оптимальный вклад в текущие процессы. Министе</w:t>
      </w:r>
      <w:r w:rsidRPr="008A4EE7">
        <w:t>р</w:t>
      </w:r>
      <w:r w:rsidRPr="008A4EE7">
        <w:t>ская конференция представляет собой международную и нейтральную пла</w:t>
      </w:r>
      <w:r w:rsidRPr="008A4EE7">
        <w:t>т</w:t>
      </w:r>
      <w:r w:rsidRPr="008A4EE7">
        <w:t>форму, которая позволяет проводить встречи принимающих решения предст</w:t>
      </w:r>
      <w:r w:rsidRPr="008A4EE7">
        <w:t>а</w:t>
      </w:r>
      <w:r w:rsidRPr="008A4EE7">
        <w:t>вителей государственного и частного секторов для выработки согласованного подхода, основанного на сильных сторонах каждого из них.</w:t>
      </w:r>
    </w:p>
    <w:p w:rsidR="008A4EE7" w:rsidRPr="008A4EE7" w:rsidRDefault="008A4EE7" w:rsidP="008A4EE7">
      <w:pPr>
        <w:pStyle w:val="SingleTxtGR"/>
      </w:pPr>
      <w:r w:rsidRPr="008A4EE7">
        <w:t>19.</w:t>
      </w:r>
      <w:r w:rsidRPr="008A4EE7">
        <w:tab/>
      </w:r>
      <w:proofErr w:type="gramStart"/>
      <w:r w:rsidRPr="008A4EE7">
        <w:t>Правительство Казахстана и Исполнительный секретарь ЕЭК направят приглашения всем государствам</w:t>
      </w:r>
      <w:r w:rsidR="00EE2185">
        <w:t xml:space="preserve"> – </w:t>
      </w:r>
      <w:r w:rsidRPr="008A4EE7">
        <w:t>членам региональных комиссий Организ</w:t>
      </w:r>
      <w:r w:rsidRPr="008A4EE7">
        <w:t>а</w:t>
      </w:r>
      <w:r w:rsidRPr="008A4EE7">
        <w:t>ции Объединенных Наций и ключевым организациям, работающим в общеевропе</w:t>
      </w:r>
      <w:r w:rsidRPr="008A4EE7">
        <w:t>й</w:t>
      </w:r>
      <w:r w:rsidRPr="008A4EE7">
        <w:t>ском регионе над достижением связанных с энергетикой целей устойчивого развития, включая правительства Бразилии, Китая, Индии, Европейский союз, государства Совета сотрудничества стран залива, Организацию эконом</w:t>
      </w:r>
      <w:r w:rsidRPr="008A4EE7">
        <w:t>и</w:t>
      </w:r>
      <w:r w:rsidRPr="008A4EE7">
        <w:t>ческого сотрудничества и развития (ОЭСР), банки развития, представителей заинтер</w:t>
      </w:r>
      <w:r w:rsidRPr="008A4EE7">
        <w:t>е</w:t>
      </w:r>
      <w:r w:rsidRPr="008A4EE7">
        <w:t>сованных организаций, частные, государственные, финансовые и научн</w:t>
      </w:r>
      <w:r w:rsidR="00EE2185">
        <w:t>ы</w:t>
      </w:r>
      <w:r w:rsidRPr="008A4EE7">
        <w:t>е учреждения</w:t>
      </w:r>
      <w:proofErr w:type="gramEnd"/>
      <w:r w:rsidRPr="008A4EE7">
        <w:t xml:space="preserve"> и всех вышеупомянутых партнеров (см. пункт 5), </w:t>
      </w:r>
      <w:proofErr w:type="gramStart"/>
      <w:r w:rsidRPr="008A4EE7">
        <w:t>но</w:t>
      </w:r>
      <w:proofErr w:type="gramEnd"/>
      <w:r w:rsidRPr="008A4EE7">
        <w:t xml:space="preserve"> не огранич</w:t>
      </w:r>
      <w:r w:rsidRPr="008A4EE7">
        <w:t>и</w:t>
      </w:r>
      <w:r w:rsidRPr="008A4EE7">
        <w:t>ваясь ими. Комитету предлагается рекомендовать их национальным энергетич</w:t>
      </w:r>
      <w:r w:rsidRPr="008A4EE7">
        <w:t>е</w:t>
      </w:r>
      <w:r w:rsidRPr="008A4EE7">
        <w:t>ским учреждениям и компаниям принять участие в мероприятии самим и пре</w:t>
      </w:r>
      <w:r w:rsidRPr="008A4EE7">
        <w:t>д</w:t>
      </w:r>
      <w:r w:rsidRPr="008A4EE7">
        <w:t>ложить кандидатуры других возможных участников.</w:t>
      </w:r>
    </w:p>
    <w:p w:rsidR="008A4EE7" w:rsidRPr="008A4EE7" w:rsidRDefault="008A4EE7" w:rsidP="00CB3315">
      <w:pPr>
        <w:pStyle w:val="HChGR"/>
      </w:pPr>
      <w:r w:rsidRPr="008A4EE7">
        <w:tab/>
        <w:t>VII.</w:t>
      </w:r>
      <w:r w:rsidRPr="008A4EE7">
        <w:tab/>
        <w:t>Организационная структура и формат</w:t>
      </w:r>
    </w:p>
    <w:p w:rsidR="008A4EE7" w:rsidRPr="008A4EE7" w:rsidRDefault="008A4EE7" w:rsidP="008A4EE7">
      <w:pPr>
        <w:pStyle w:val="SingleTxtGR"/>
      </w:pPr>
      <w:r w:rsidRPr="008A4EE7">
        <w:t>20.</w:t>
      </w:r>
      <w:r w:rsidRPr="008A4EE7">
        <w:tab/>
        <w:t>Официальной принимающей стороной конференции станет правител</w:t>
      </w:r>
      <w:r w:rsidRPr="008A4EE7">
        <w:t>ь</w:t>
      </w:r>
      <w:r w:rsidRPr="008A4EE7">
        <w:t>ство Казахстана. Бюро будет контролировать процесс подготовки. Комитету было предложено принять участие в процессе консультаций.</w:t>
      </w:r>
    </w:p>
    <w:p w:rsidR="008A4EE7" w:rsidRPr="008A4EE7" w:rsidRDefault="008A4EE7" w:rsidP="008A4EE7">
      <w:pPr>
        <w:pStyle w:val="SingleTxtGR"/>
      </w:pPr>
      <w:r w:rsidRPr="008A4EE7">
        <w:lastRenderedPageBreak/>
        <w:t>21.</w:t>
      </w:r>
      <w:r w:rsidRPr="008A4EE7">
        <w:tab/>
        <w:t xml:space="preserve">В рамках Восьмого форума будет проведена </w:t>
      </w:r>
      <w:r w:rsidR="00CB3315">
        <w:t>М</w:t>
      </w:r>
      <w:r w:rsidRPr="008A4EE7">
        <w:t>инистерская конференция, пленарное заседание высокого уровня параллельно с рабочими совещаниями и поездками на места. Мероприятие будет длит</w:t>
      </w:r>
      <w:r w:rsidR="00CB3315">
        <w:t>ь</w:t>
      </w:r>
      <w:r w:rsidRPr="008A4EE7">
        <w:t>ся четыре дня. Конференция м</w:t>
      </w:r>
      <w:r w:rsidRPr="008A4EE7">
        <w:t>и</w:t>
      </w:r>
      <w:r w:rsidRPr="008A4EE7">
        <w:t xml:space="preserve">нистров </w:t>
      </w:r>
      <w:r w:rsidR="00D4143A">
        <w:t>придаст импульс</w:t>
      </w:r>
      <w:r w:rsidRPr="008A4EE7">
        <w:t xml:space="preserve"> работ</w:t>
      </w:r>
      <w:r w:rsidR="00D4143A">
        <w:t>е</w:t>
      </w:r>
      <w:r w:rsidRPr="008A4EE7">
        <w:t xml:space="preserve"> </w:t>
      </w:r>
      <w:r w:rsidR="00EE2185">
        <w:t>В</w:t>
      </w:r>
      <w:r w:rsidRPr="008A4EE7">
        <w:t xml:space="preserve">осьмого </w:t>
      </w:r>
      <w:r w:rsidR="00EE2185">
        <w:t>ф</w:t>
      </w:r>
      <w:r w:rsidRPr="008A4EE7">
        <w:t>орума 11 июня 2017 года после офи</w:t>
      </w:r>
      <w:r w:rsidR="00D4143A">
        <w:t>циального открытия П</w:t>
      </w:r>
      <w:r w:rsidRPr="008A4EE7">
        <w:t xml:space="preserve">резидентом ЭКСПО-2017 </w:t>
      </w:r>
      <w:r w:rsidR="00C10A00">
        <w:t>«</w:t>
      </w:r>
      <w:r w:rsidRPr="008A4EE7">
        <w:t>Энергия будущего</w:t>
      </w:r>
      <w:r w:rsidR="00C10A00">
        <w:t>»</w:t>
      </w:r>
      <w:r w:rsidRPr="008A4EE7">
        <w:t xml:space="preserve"> 10</w:t>
      </w:r>
      <w:r w:rsidR="00EE2185">
        <w:t> </w:t>
      </w:r>
      <w:r w:rsidRPr="008A4EE7">
        <w:t xml:space="preserve">июня 2017 года, за три месяца </w:t>
      </w:r>
      <w:proofErr w:type="gramStart"/>
      <w:r w:rsidRPr="008A4EE7">
        <w:t>работы</w:t>
      </w:r>
      <w:proofErr w:type="gramEnd"/>
      <w:r w:rsidRPr="008A4EE7">
        <w:t xml:space="preserve"> которой ожидается более 5 млн. пос</w:t>
      </w:r>
      <w:r w:rsidRPr="008A4EE7">
        <w:t>е</w:t>
      </w:r>
      <w:r w:rsidRPr="008A4EE7">
        <w:t>тителей и более 100 участвующих стран, международных организаций и пре</w:t>
      </w:r>
      <w:r w:rsidRPr="008A4EE7">
        <w:t>д</w:t>
      </w:r>
      <w:r w:rsidRPr="008A4EE7">
        <w:t xml:space="preserve">ставителей частного сектора. Целью проведения ЭКСПО-2017 </w:t>
      </w:r>
      <w:r w:rsidR="00C10A00">
        <w:t>«</w:t>
      </w:r>
      <w:r w:rsidRPr="008A4EE7">
        <w:t>Энергия буд</w:t>
      </w:r>
      <w:r w:rsidRPr="008A4EE7">
        <w:t>у</w:t>
      </w:r>
      <w:r w:rsidRPr="008A4EE7">
        <w:t>щего</w:t>
      </w:r>
      <w:r w:rsidR="00C10A00">
        <w:t>»</w:t>
      </w:r>
      <w:r w:rsidRPr="008A4EE7">
        <w:t xml:space="preserve"> является поиск решений глобальных проблем в области энергетики. Т</w:t>
      </w:r>
      <w:r w:rsidRPr="008A4EE7">
        <w:t>а</w:t>
      </w:r>
      <w:r w:rsidRPr="008A4EE7">
        <w:t>ким образом, выставка предоставит министрам уникальную возможность для совместного обсуждения безотлагательных решений и незамедлительных мер, которые могут быть приняты для решения глобальных энергетических проблем.</w:t>
      </w:r>
    </w:p>
    <w:p w:rsidR="008A4EE7" w:rsidRPr="008A4EE7" w:rsidRDefault="008A4EE7" w:rsidP="00D4143A">
      <w:pPr>
        <w:pStyle w:val="HChGR"/>
      </w:pPr>
      <w:r w:rsidRPr="008A4EE7">
        <w:tab/>
        <w:t>VIII.</w:t>
      </w:r>
      <w:r w:rsidRPr="008A4EE7">
        <w:tab/>
        <w:t>Проект</w:t>
      </w:r>
      <w:r w:rsidR="00D4143A">
        <w:t xml:space="preserve"> программы М</w:t>
      </w:r>
      <w:r w:rsidRPr="008A4EE7">
        <w:t>инистерской конференции по</w:t>
      </w:r>
      <w:r w:rsidR="00D4143A">
        <w:t> </w:t>
      </w:r>
      <w:r w:rsidRPr="008A4EE7">
        <w:t>энергетике</w:t>
      </w:r>
    </w:p>
    <w:p w:rsidR="008A4EE7" w:rsidRPr="008A4EE7" w:rsidRDefault="008A4EE7" w:rsidP="008A4EE7">
      <w:pPr>
        <w:pStyle w:val="SingleTxtGR"/>
      </w:pPr>
      <w:r w:rsidRPr="008A4EE7">
        <w:t>22.</w:t>
      </w:r>
      <w:r w:rsidRPr="008A4EE7">
        <w:tab/>
        <w:t>Проект программы будет разработан на основе рекомендаций и сообр</w:t>
      </w:r>
      <w:r w:rsidRPr="008A4EE7">
        <w:t>а</w:t>
      </w:r>
      <w:r w:rsidRPr="008A4EE7">
        <w:t>жений, которые будут представлены государствами</w:t>
      </w:r>
      <w:r w:rsidR="00EE2185">
        <w:t xml:space="preserve"> – </w:t>
      </w:r>
      <w:r w:rsidRPr="008A4EE7">
        <w:t>членами ЕЭК в ходе дв</w:t>
      </w:r>
      <w:r w:rsidRPr="008A4EE7">
        <w:t>а</w:t>
      </w:r>
      <w:r w:rsidRPr="008A4EE7">
        <w:t>дцать пятой сессии Комитета 28-30 сентября 2016 года. Окончательная пр</w:t>
      </w:r>
      <w:r w:rsidRPr="008A4EE7">
        <w:t>о</w:t>
      </w:r>
      <w:r w:rsidRPr="008A4EE7">
        <w:t>грамма будет опираться на приоритетные темы для обсуждения, перечисленные в разделе V, и будет представлена на утверждение Комитету 19 января 2017 г</w:t>
      </w:r>
      <w:r w:rsidRPr="008A4EE7">
        <w:t>о</w:t>
      </w:r>
      <w:r w:rsidRPr="008A4EE7">
        <w:t>да, если Комитет того пожелает.</w:t>
      </w:r>
    </w:p>
    <w:p w:rsidR="008A4EE7" w:rsidRPr="008A4EE7" w:rsidRDefault="008A4EE7" w:rsidP="002D0992">
      <w:pPr>
        <w:pStyle w:val="HChGR"/>
      </w:pPr>
      <w:r w:rsidRPr="008A4EE7">
        <w:tab/>
        <w:t>IX.</w:t>
      </w:r>
      <w:r w:rsidRPr="008A4EE7">
        <w:tab/>
        <w:t>Расписание и последующие шаги</w:t>
      </w:r>
    </w:p>
    <w:p w:rsidR="008A4EE7" w:rsidRPr="008A4EE7" w:rsidRDefault="008A4EE7" w:rsidP="008A4EE7">
      <w:pPr>
        <w:pStyle w:val="SingleTxtGR"/>
      </w:pPr>
      <w:r w:rsidRPr="008A4EE7">
        <w:t>23.</w:t>
      </w:r>
      <w:r w:rsidRPr="008A4EE7">
        <w:tab/>
      </w:r>
      <w:r w:rsidRPr="008A4EE7">
        <w:rPr>
          <w:b/>
        </w:rPr>
        <w:t>28–30 сентября 2016 года</w:t>
      </w:r>
      <w:r w:rsidRPr="008A4EE7">
        <w:t xml:space="preserve">: Комитету предлагается одобрить предложение </w:t>
      </w:r>
      <w:proofErr w:type="gramStart"/>
      <w:r w:rsidRPr="008A4EE7">
        <w:t xml:space="preserve">о проведении </w:t>
      </w:r>
      <w:r w:rsidR="002D0992">
        <w:t xml:space="preserve">процесса </w:t>
      </w:r>
      <w:r w:rsidRPr="008A4EE7">
        <w:t>консультаций с государствами-членами по поводу ит</w:t>
      </w:r>
      <w:r w:rsidRPr="008A4EE7">
        <w:t>о</w:t>
      </w:r>
      <w:r w:rsidRPr="008A4EE7">
        <w:t xml:space="preserve">гового документа в целях подготовки к </w:t>
      </w:r>
      <w:r w:rsidR="002D0992">
        <w:t>М</w:t>
      </w:r>
      <w:r w:rsidRPr="008A4EE7">
        <w:t>инистерской конференции</w:t>
      </w:r>
      <w:proofErr w:type="gramEnd"/>
      <w:r w:rsidRPr="008A4EE7">
        <w:t xml:space="preserve"> по энерг</w:t>
      </w:r>
      <w:r w:rsidRPr="008A4EE7">
        <w:t>е</w:t>
      </w:r>
      <w:r w:rsidRPr="008A4EE7">
        <w:t>тике, которая пройдет в рамках восьмого Международного форума по энергет</w:t>
      </w:r>
      <w:r w:rsidRPr="008A4EE7">
        <w:t>и</w:t>
      </w:r>
      <w:r w:rsidRPr="008A4EE7">
        <w:t>ке в интересах устойчивого развития 11 июня 2017 года в Астане, Казахстан.</w:t>
      </w:r>
    </w:p>
    <w:p w:rsidR="008A4EE7" w:rsidRPr="008A4EE7" w:rsidRDefault="008A4EE7" w:rsidP="008A4EE7">
      <w:pPr>
        <w:pStyle w:val="SingleTxtGR"/>
      </w:pPr>
      <w:r w:rsidRPr="008A4EE7">
        <w:t>24.</w:t>
      </w:r>
      <w:r w:rsidRPr="008A4EE7">
        <w:tab/>
      </w:r>
      <w:r w:rsidRPr="008A4EE7">
        <w:rPr>
          <w:b/>
        </w:rPr>
        <w:t>Октябрь-декабрь 2016 года</w:t>
      </w:r>
      <w:r w:rsidRPr="008A4EE7">
        <w:t>: начало процесса онлайн-консультаций.</w:t>
      </w:r>
    </w:p>
    <w:p w:rsidR="008A4EE7" w:rsidRPr="008A4EE7" w:rsidRDefault="008A4EE7" w:rsidP="008A4EE7">
      <w:pPr>
        <w:pStyle w:val="SingleTxtGR"/>
      </w:pPr>
      <w:r w:rsidRPr="008A4EE7">
        <w:t>25.</w:t>
      </w:r>
      <w:r w:rsidRPr="008A4EE7">
        <w:tab/>
      </w:r>
      <w:r w:rsidRPr="008A4EE7">
        <w:rPr>
          <w:b/>
        </w:rPr>
        <w:t>18–21 октября 2016 года</w:t>
      </w:r>
      <w:r w:rsidR="00EE2185">
        <w:t>: С</w:t>
      </w:r>
      <w:r w:rsidRPr="008A4EE7">
        <w:t xml:space="preserve">едьмой </w:t>
      </w:r>
      <w:r w:rsidR="00EE2185">
        <w:t>ф</w:t>
      </w:r>
      <w:r w:rsidRPr="008A4EE7">
        <w:t>орум по энергетике в интересах устойчивого развития, Баку, Азербайджан. В нем примут участие пять реги</w:t>
      </w:r>
      <w:r w:rsidRPr="008A4EE7">
        <w:t>о</w:t>
      </w:r>
      <w:r w:rsidRPr="008A4EE7">
        <w:t>нальных комиссий Организации Объединенных Наций и их партнеры. Форум позволит провести дополнительные консультации по предлагаемым докуме</w:t>
      </w:r>
      <w:r w:rsidRPr="008A4EE7">
        <w:t>н</w:t>
      </w:r>
      <w:r w:rsidRPr="008A4EE7">
        <w:t>там.</w:t>
      </w:r>
    </w:p>
    <w:p w:rsidR="008A4EE7" w:rsidRPr="008A4EE7" w:rsidRDefault="008A4EE7" w:rsidP="008A4EE7">
      <w:pPr>
        <w:pStyle w:val="SingleTxtGR"/>
      </w:pPr>
      <w:r w:rsidRPr="008A4EE7">
        <w:t>26.</w:t>
      </w:r>
      <w:r w:rsidRPr="008A4EE7">
        <w:tab/>
      </w:r>
      <w:r w:rsidRPr="008A4EE7">
        <w:rPr>
          <w:b/>
        </w:rPr>
        <w:t>Декабрь 2016 года</w:t>
      </w:r>
      <w:r w:rsidRPr="008A4EE7">
        <w:t>: окончательный проект документа будет одобрен К</w:t>
      </w:r>
      <w:r w:rsidRPr="008A4EE7">
        <w:t>о</w:t>
      </w:r>
      <w:r w:rsidRPr="008A4EE7">
        <w:t>митетом по устойчивой энергетике в ходе второй части двадцать пятой сессии.</w:t>
      </w:r>
    </w:p>
    <w:p w:rsidR="008A4EE7" w:rsidRPr="008A4EE7" w:rsidRDefault="008A4EE7" w:rsidP="008A4EE7">
      <w:pPr>
        <w:pStyle w:val="SingleTxtGR"/>
      </w:pPr>
      <w:r w:rsidRPr="008A4EE7">
        <w:t>27.</w:t>
      </w:r>
      <w:r w:rsidRPr="008A4EE7">
        <w:tab/>
      </w:r>
      <w:r w:rsidRPr="008A4EE7">
        <w:rPr>
          <w:b/>
        </w:rPr>
        <w:t>19 января 2017 года</w:t>
      </w:r>
      <w:r w:rsidRPr="008A4EE7">
        <w:t>: вторая часть двадцать пятой сессии Комитета по устойчивой энергетике, закрытие сессии и принятие доклада Комитета, поте</w:t>
      </w:r>
      <w:r w:rsidRPr="008A4EE7">
        <w:t>н</w:t>
      </w:r>
      <w:r w:rsidRPr="008A4EE7">
        <w:t>циальное утверждение итогового документа о проведении министерской ко</w:t>
      </w:r>
      <w:r w:rsidRPr="008A4EE7">
        <w:t>н</w:t>
      </w:r>
      <w:r w:rsidRPr="008A4EE7">
        <w:t>ференци</w:t>
      </w:r>
      <w:r w:rsidR="002D0992">
        <w:t>и</w:t>
      </w:r>
      <w:r w:rsidRPr="008A4EE7">
        <w:t>.</w:t>
      </w:r>
    </w:p>
    <w:p w:rsidR="008A4EE7" w:rsidRPr="008A4EE7" w:rsidRDefault="008A4EE7" w:rsidP="008A4EE7">
      <w:pPr>
        <w:pStyle w:val="SingleTxtGR"/>
      </w:pPr>
      <w:r w:rsidRPr="008A4EE7">
        <w:t>28.</w:t>
      </w:r>
      <w:r w:rsidRPr="008A4EE7">
        <w:tab/>
      </w:r>
      <w:r w:rsidRPr="008A4EE7">
        <w:rPr>
          <w:b/>
        </w:rPr>
        <w:t>Апрель 2017 года</w:t>
      </w:r>
      <w:r w:rsidRPr="008A4EE7">
        <w:t>: шестьдесят седьмая сессия Комиссии ЕЭК, на кот</w:t>
      </w:r>
      <w:r w:rsidRPr="008A4EE7">
        <w:t>о</w:t>
      </w:r>
      <w:r w:rsidRPr="008A4EE7">
        <w:t>рой, возможно, будут дополнительно утверждены одобренные Комитетом рек</w:t>
      </w:r>
      <w:r w:rsidRPr="008A4EE7">
        <w:t>о</w:t>
      </w:r>
      <w:r w:rsidRPr="008A4EE7">
        <w:t>мендации и итоговый документ.</w:t>
      </w:r>
    </w:p>
    <w:p w:rsidR="008A4EE7" w:rsidRPr="008A4EE7" w:rsidRDefault="008A4EE7" w:rsidP="008A4EE7">
      <w:pPr>
        <w:pStyle w:val="SingleTxtGR"/>
      </w:pPr>
      <w:r w:rsidRPr="008A4EE7">
        <w:t>29.</w:t>
      </w:r>
      <w:r w:rsidRPr="008A4EE7">
        <w:tab/>
      </w:r>
      <w:r w:rsidRPr="008A4EE7">
        <w:rPr>
          <w:b/>
        </w:rPr>
        <w:t>11 июня 2017 года</w:t>
      </w:r>
      <w:r w:rsidRPr="008A4EE7">
        <w:t>: Министерская конференция по энергетике, организ</w:t>
      </w:r>
      <w:r w:rsidRPr="008A4EE7">
        <w:t>о</w:t>
      </w:r>
      <w:r w:rsidRPr="008A4EE7">
        <w:t>ванная Казахстаном в сотрудничестве с партнерами.</w:t>
      </w:r>
    </w:p>
    <w:p w:rsidR="008A4EE7" w:rsidRPr="008A4EE7" w:rsidRDefault="008A4EE7" w:rsidP="008A4EE7">
      <w:pPr>
        <w:pStyle w:val="SingleTxtGR"/>
      </w:pPr>
      <w:r w:rsidRPr="008A4EE7">
        <w:lastRenderedPageBreak/>
        <w:t>30.</w:t>
      </w:r>
      <w:r w:rsidRPr="008A4EE7">
        <w:tab/>
      </w:r>
      <w:r w:rsidRPr="008A4EE7">
        <w:rPr>
          <w:b/>
        </w:rPr>
        <w:t>11–14 июня 2017 года</w:t>
      </w:r>
      <w:r w:rsidRPr="008A4EE7">
        <w:t>: восьмой Международный форум по энергетике в интересах устойчивого развития, Астана, Казахстан.</w:t>
      </w:r>
    </w:p>
    <w:p w:rsidR="008A4EE7" w:rsidRPr="008A4EE7" w:rsidRDefault="008A4EE7" w:rsidP="008A4EE7">
      <w:pPr>
        <w:pStyle w:val="SingleTxtGR"/>
      </w:pPr>
      <w:r w:rsidRPr="008A4EE7">
        <w:t xml:space="preserve">31. </w:t>
      </w:r>
      <w:r w:rsidRPr="008A4EE7">
        <w:tab/>
      </w:r>
      <w:r w:rsidRPr="008A4EE7">
        <w:rPr>
          <w:b/>
        </w:rPr>
        <w:t>10 июня–10 сентября 2017 года</w:t>
      </w:r>
      <w:r w:rsidRPr="008A4EE7">
        <w:t xml:space="preserve">: ЭКСПО-2017 </w:t>
      </w:r>
      <w:r w:rsidR="00C10A00">
        <w:t>«</w:t>
      </w:r>
      <w:r w:rsidRPr="008A4EE7">
        <w:t>Энергия будущего</w:t>
      </w:r>
      <w:r w:rsidR="00C10A00">
        <w:t>»</w:t>
      </w:r>
      <w:r w:rsidRPr="008A4EE7">
        <w:t>, Астана, Казахстан.</w:t>
      </w:r>
    </w:p>
    <w:p w:rsidR="00825A17" w:rsidRPr="008A4EE7" w:rsidRDefault="008A4EE7" w:rsidP="008A4EE7">
      <w:pPr>
        <w:pStyle w:val="SingleTxtGR"/>
      </w:pPr>
      <w:r w:rsidRPr="008A4EE7">
        <w:t>32.</w:t>
      </w:r>
      <w:r w:rsidRPr="008A4EE7">
        <w:tab/>
      </w:r>
      <w:r w:rsidRPr="008A4EE7">
        <w:rPr>
          <w:b/>
        </w:rPr>
        <w:t>26–28 сентября 2017 года</w:t>
      </w:r>
      <w:r w:rsidRPr="008A4EE7">
        <w:t>: двадцать шестая сессия Комитета по устойч</w:t>
      </w:r>
      <w:r w:rsidRPr="008A4EE7">
        <w:t>и</w:t>
      </w:r>
      <w:r w:rsidRPr="008A4EE7">
        <w:t>вой энергетике, на которой будет представлен доклад о достигнутом прогрессе и конкретных итогах работы министерского совещания.</w:t>
      </w:r>
      <w:r w:rsidR="00825A17" w:rsidRPr="008A4EE7">
        <w:br w:type="page"/>
      </w:r>
    </w:p>
    <w:p w:rsidR="00624B5E" w:rsidRPr="00087B1C" w:rsidRDefault="00624B5E" w:rsidP="00624B5E">
      <w:pPr>
        <w:pStyle w:val="HChGR"/>
      </w:pPr>
      <w:r w:rsidRPr="00087B1C">
        <w:lastRenderedPageBreak/>
        <w:t>Приложение</w:t>
      </w:r>
    </w:p>
    <w:p w:rsidR="00624B5E" w:rsidRPr="00087B1C" w:rsidRDefault="00624B5E" w:rsidP="00624B5E">
      <w:pPr>
        <w:pStyle w:val="HChGR"/>
      </w:pPr>
      <w:r w:rsidRPr="00087B1C">
        <w:tab/>
      </w:r>
      <w:r w:rsidRPr="00087B1C">
        <w:tab/>
        <w:t>[Проект 1] Заявление министров</w:t>
      </w:r>
    </w:p>
    <w:p w:rsidR="00624B5E" w:rsidRPr="00087B1C" w:rsidRDefault="00624B5E" w:rsidP="00624B5E">
      <w:pPr>
        <w:pStyle w:val="SingleTxtGR"/>
      </w:pPr>
      <w:r w:rsidRPr="00087B1C">
        <w:t>1.</w:t>
      </w:r>
      <w:r w:rsidRPr="00087B1C">
        <w:tab/>
        <w:t>Мы, министры энергетики [названия стран], собрались 11 июня 201</w:t>
      </w:r>
      <w:r>
        <w:t xml:space="preserve">7 </w:t>
      </w:r>
      <w:r w:rsidRPr="00087B1C">
        <w:t xml:space="preserve">года в Астане (Казахстан), с </w:t>
      </w:r>
      <w:proofErr w:type="gramStart"/>
      <w:r w:rsidRPr="00087B1C">
        <w:t>тем</w:t>
      </w:r>
      <w:proofErr w:type="gramEnd"/>
      <w:r w:rsidRPr="00087B1C">
        <w:t xml:space="preserve"> чтобы изучить вопрос о том, каким образом </w:t>
      </w:r>
      <w:r>
        <w:t xml:space="preserve">можно </w:t>
      </w:r>
      <w:r w:rsidRPr="00087B1C">
        <w:t>ускорить переход к новой устойчивой и справедливой энергосистеме. Энергия играет ключевую роль в достижении глобального экономического роста</w:t>
      </w:r>
      <w:r>
        <w:t xml:space="preserve"> и л</w:t>
      </w:r>
      <w:r>
        <w:t>е</w:t>
      </w:r>
      <w:r>
        <w:t xml:space="preserve">жит в основе </w:t>
      </w:r>
      <w:r w:rsidRPr="00087B1C">
        <w:t xml:space="preserve">всех областей развития. Мы признаем, что </w:t>
      </w:r>
      <w:r>
        <w:t>для</w:t>
      </w:r>
      <w:r w:rsidRPr="00087B1C">
        <w:t xml:space="preserve"> устойчивого разв</w:t>
      </w:r>
      <w:r w:rsidRPr="00087B1C">
        <w:t>и</w:t>
      </w:r>
      <w:r w:rsidRPr="00087B1C">
        <w:t>тия мира нашим государствам важно обеспечить доступ к недорогим, наде</w:t>
      </w:r>
      <w:r w:rsidRPr="00087B1C">
        <w:t>ж</w:t>
      </w:r>
      <w:r w:rsidRPr="00087B1C">
        <w:t>ным, устойчивым и современным источникам энергии и сократить объем в</w:t>
      </w:r>
      <w:r w:rsidRPr="00087B1C">
        <w:t>ы</w:t>
      </w:r>
      <w:r w:rsidRPr="00087B1C">
        <w:t xml:space="preserve">бросов парниковых газов в секторе энергетики. </w:t>
      </w:r>
    </w:p>
    <w:p w:rsidR="00624B5E" w:rsidRPr="00087B1C" w:rsidRDefault="00624B5E" w:rsidP="00624B5E">
      <w:pPr>
        <w:pStyle w:val="SingleTxtGR"/>
      </w:pPr>
      <w:r w:rsidRPr="00087B1C">
        <w:t>2.</w:t>
      </w:r>
      <w:r w:rsidRPr="00087B1C">
        <w:tab/>
        <w:t xml:space="preserve">Признавая, что энергетика занимает центральное место в Повестке дня в области устойчивого развития на период до 2030 года и Парижском соглашении по климату, мы подчеркиваем следующие </w:t>
      </w:r>
      <w:r>
        <w:t>моменты</w:t>
      </w:r>
      <w:r w:rsidRPr="00087B1C">
        <w:t>:</w:t>
      </w:r>
    </w:p>
    <w:p w:rsidR="00624B5E" w:rsidRPr="00087B1C" w:rsidRDefault="00624B5E" w:rsidP="00624B5E">
      <w:pPr>
        <w:pStyle w:val="Bullet1GR"/>
      </w:pPr>
      <w:r w:rsidRPr="00087B1C">
        <w:rPr>
          <w:b/>
          <w:i/>
        </w:rPr>
        <w:t>Обеспечение равного доступа к современным энергетическим услугам требует мобилизации надлежащих ресурсов.</w:t>
      </w:r>
      <w:r w:rsidRPr="00087B1C">
        <w:t xml:space="preserve"> Обеспечение физического и экономического доступа к качественным энергетическим услугам тр</w:t>
      </w:r>
      <w:r w:rsidRPr="00087B1C">
        <w:t>е</w:t>
      </w:r>
      <w:r w:rsidRPr="00087B1C">
        <w:t xml:space="preserve">бует инвестиций на всем протяжении производственно-сбытовой цепочки в энергетической области, от разработки первичных энергоресурсов до конечного </w:t>
      </w:r>
      <w:r>
        <w:t>потребления</w:t>
      </w:r>
      <w:r w:rsidRPr="00087B1C">
        <w:t xml:space="preserve">. </w:t>
      </w:r>
      <w:r>
        <w:t xml:space="preserve">Для создания условий для инвестиций требуется, чтобы правительства выработали </w:t>
      </w:r>
      <w:r w:rsidRPr="00087B1C">
        <w:t>долгосрочн</w:t>
      </w:r>
      <w:r>
        <w:t>ую</w:t>
      </w:r>
      <w:r w:rsidRPr="00087B1C">
        <w:t xml:space="preserve"> концепци</w:t>
      </w:r>
      <w:r>
        <w:t>ю</w:t>
      </w:r>
      <w:r w:rsidRPr="00087B1C">
        <w:t xml:space="preserve"> оказания устойчивых энергетических услуг и </w:t>
      </w:r>
      <w:r>
        <w:t>чтобы поощрялись проведение устойчивой политики и применение норм</w:t>
      </w:r>
      <w:r w:rsidRPr="00087B1C">
        <w:t>, основанных на рациональной экономике и позволяющих производителям и потребителям реагировать на динамич</w:t>
      </w:r>
      <w:r>
        <w:t>но</w:t>
      </w:r>
      <w:r w:rsidRPr="00087B1C">
        <w:t xml:space="preserve"> меняющийся энергетический рынок. </w:t>
      </w:r>
      <w:r>
        <w:t>Эта к</w:t>
      </w:r>
      <w:r w:rsidRPr="00087B1C">
        <w:t>онцепция вкл</w:t>
      </w:r>
      <w:r w:rsidRPr="00087B1C">
        <w:t>ю</w:t>
      </w:r>
      <w:r w:rsidRPr="00087B1C">
        <w:t>чает в себя обеспечение доступа к современным энергетическим услугам для уязвимых групп населения в рамках национальных стратегий сокр</w:t>
      </w:r>
      <w:r w:rsidRPr="00087B1C">
        <w:t>а</w:t>
      </w:r>
      <w:r w:rsidRPr="00087B1C">
        <w:t>щения масштабов нищеты и политики социального развития.</w:t>
      </w:r>
    </w:p>
    <w:p w:rsidR="00624B5E" w:rsidRPr="00087B1C" w:rsidRDefault="00624B5E" w:rsidP="00624B5E">
      <w:pPr>
        <w:pStyle w:val="Bullet1GR"/>
        <w:rPr>
          <w:b/>
          <w:i/>
        </w:rPr>
      </w:pPr>
      <w:r w:rsidRPr="00087B1C">
        <w:rPr>
          <w:b/>
          <w:i/>
        </w:rPr>
        <w:t xml:space="preserve">Необходимо сократить </w:t>
      </w:r>
      <w:proofErr w:type="gramStart"/>
      <w:r w:rsidRPr="00087B1C">
        <w:rPr>
          <w:b/>
          <w:i/>
        </w:rPr>
        <w:t>чистую</w:t>
      </w:r>
      <w:proofErr w:type="gramEnd"/>
      <w:r w:rsidRPr="00087B1C">
        <w:rPr>
          <w:b/>
          <w:i/>
        </w:rPr>
        <w:t xml:space="preserve"> </w:t>
      </w:r>
      <w:proofErr w:type="spellStart"/>
      <w:r w:rsidRPr="00087B1C">
        <w:rPr>
          <w:b/>
          <w:i/>
        </w:rPr>
        <w:t>углеродоемкость</w:t>
      </w:r>
      <w:proofErr w:type="spellEnd"/>
      <w:r w:rsidRPr="00087B1C">
        <w:rPr>
          <w:b/>
          <w:i/>
        </w:rPr>
        <w:t xml:space="preserve"> сектора энергетики. </w:t>
      </w:r>
      <w:r w:rsidRPr="00087B1C">
        <w:t xml:space="preserve">По оценкам, объем </w:t>
      </w:r>
      <w:r w:rsidRPr="00087B1C">
        <w:rPr>
          <w:lang w:val="en-GB"/>
        </w:rPr>
        <w:t>CO</w:t>
      </w:r>
      <w:r w:rsidRPr="00087B1C">
        <w:rPr>
          <w:vertAlign w:val="subscript"/>
        </w:rPr>
        <w:t>2</w:t>
      </w:r>
      <w:r w:rsidRPr="00087B1C">
        <w:t xml:space="preserve">, который может </w:t>
      </w:r>
      <w:r>
        <w:t xml:space="preserve">выбрасываться по сценарию удерживания </w:t>
      </w:r>
      <w:r w:rsidRPr="00087B1C">
        <w:t>прироста средней глобальной температуры в пределах 2</w:t>
      </w:r>
      <w:r>
        <w:t> </w:t>
      </w:r>
      <w:r w:rsidRPr="00087B1C">
        <w:t>°</w:t>
      </w:r>
      <w:r w:rsidRPr="00087B1C">
        <w:rPr>
          <w:lang w:val="en-GB"/>
        </w:rPr>
        <w:t>C</w:t>
      </w:r>
      <w:r w:rsidRPr="00087B1C">
        <w:t>, или так называемый баланс углерода, составляет 1 тр</w:t>
      </w:r>
      <w:r>
        <w:t xml:space="preserve">лн. </w:t>
      </w:r>
      <w:r w:rsidRPr="00087B1C">
        <w:t>тонн. Если цель заключается в том, чтобы удерживать прирост температуры значительно ниже 2</w:t>
      </w:r>
      <w:r>
        <w:t> </w:t>
      </w:r>
      <w:r w:rsidRPr="00087B1C">
        <w:t>°</w:t>
      </w:r>
      <w:r w:rsidRPr="00087B1C">
        <w:rPr>
          <w:lang w:val="en-GB"/>
        </w:rPr>
        <w:t>C</w:t>
      </w:r>
      <w:r w:rsidRPr="00087B1C">
        <w:t>, тогда этот баланс необходимо уменьшить. Более половины б</w:t>
      </w:r>
      <w:r w:rsidRPr="00087B1C">
        <w:t>а</w:t>
      </w:r>
      <w:r w:rsidRPr="00087B1C">
        <w:t>ланса 2</w:t>
      </w:r>
      <w:r>
        <w:t> </w:t>
      </w:r>
      <w:r w:rsidRPr="00087B1C">
        <w:t>°</w:t>
      </w:r>
      <w:r w:rsidRPr="00087B1C">
        <w:rPr>
          <w:lang w:val="en-GB"/>
        </w:rPr>
        <w:t>C</w:t>
      </w:r>
      <w:r w:rsidRPr="00087B1C">
        <w:t xml:space="preserve"> уже </w:t>
      </w:r>
      <w:r w:rsidR="00C10A00">
        <w:t>«</w:t>
      </w:r>
      <w:r w:rsidRPr="00087B1C">
        <w:t>истрачено</w:t>
      </w:r>
      <w:r w:rsidR="00C10A00">
        <w:t>»</w:t>
      </w:r>
      <w:r w:rsidRPr="00087B1C">
        <w:t xml:space="preserve">, поэтому в настоящее время выбросы </w:t>
      </w:r>
      <w:r w:rsidRPr="00087B1C">
        <w:rPr>
          <w:lang w:val="en-GB"/>
        </w:rPr>
        <w:t>CO</w:t>
      </w:r>
      <w:r w:rsidRPr="00087B1C">
        <w:rPr>
          <w:vertAlign w:val="subscript"/>
        </w:rPr>
        <w:t>2</w:t>
      </w:r>
      <w:r w:rsidRPr="00087B1C">
        <w:t xml:space="preserve"> в результате производства, преобразования и потребления энергии являю</w:t>
      </w:r>
      <w:r w:rsidRPr="00087B1C">
        <w:t>т</w:t>
      </w:r>
      <w:r w:rsidRPr="00087B1C">
        <w:t>ся насущной проблемой. Во избежание превышения остатка баланса у</w:t>
      </w:r>
      <w:r w:rsidRPr="00087B1C">
        <w:t>г</w:t>
      </w:r>
      <w:r w:rsidRPr="00087B1C">
        <w:t>лерода и в целях подготовки к будущему снижению концентрации парн</w:t>
      </w:r>
      <w:r w:rsidRPr="00087B1C">
        <w:t>и</w:t>
      </w:r>
      <w:r w:rsidRPr="00087B1C">
        <w:t>ко</w:t>
      </w:r>
      <w:r>
        <w:t>вых газов в атмосфере</w:t>
      </w:r>
      <w:r w:rsidRPr="00087B1C">
        <w:t xml:space="preserve"> необходимо срочно разрабатывать и внедрять </w:t>
      </w:r>
      <w:r w:rsidRPr="00087B1C">
        <w:rPr>
          <w:iCs/>
        </w:rPr>
        <w:t>все</w:t>
      </w:r>
      <w:r w:rsidRPr="00087B1C">
        <w:t xml:space="preserve"> варианты сокращения чистого объема выбросов углерода, с </w:t>
      </w:r>
      <w:proofErr w:type="gramStart"/>
      <w:r w:rsidRPr="00087B1C">
        <w:t>тем</w:t>
      </w:r>
      <w:proofErr w:type="gramEnd"/>
      <w:r w:rsidRPr="00087B1C">
        <w:t xml:space="preserve"> чтобы уменьшить чистую удельную </w:t>
      </w:r>
      <w:proofErr w:type="spellStart"/>
      <w:r w:rsidRPr="00087B1C">
        <w:t>углеродо</w:t>
      </w:r>
      <w:r>
        <w:t>е</w:t>
      </w:r>
      <w:r w:rsidRPr="00087B1C">
        <w:t>мкость</w:t>
      </w:r>
      <w:proofErr w:type="spellEnd"/>
      <w:r w:rsidRPr="00087B1C">
        <w:t xml:space="preserve"> оказания энергетических услуг.</w:t>
      </w:r>
    </w:p>
    <w:p w:rsidR="00624B5E" w:rsidRPr="00087B1C" w:rsidRDefault="00624B5E" w:rsidP="00624B5E">
      <w:pPr>
        <w:pStyle w:val="Bullet1GR"/>
      </w:pPr>
      <w:r w:rsidRPr="00087B1C">
        <w:rPr>
          <w:b/>
          <w:i/>
        </w:rPr>
        <w:t>Энергетическая эффективность нуждается в повышении</w:t>
      </w:r>
      <w:r w:rsidRPr="00087B1C">
        <w:t>. Повышение энергетической эффективности является одним из наиболее рентабел</w:t>
      </w:r>
      <w:r w:rsidRPr="00087B1C">
        <w:t>ь</w:t>
      </w:r>
      <w:r w:rsidRPr="00087B1C">
        <w:t>ных вариантов удовлетворения растущего спроса на энергию, который способствует энергетической безопасности, улучшению состояния окр</w:t>
      </w:r>
      <w:r w:rsidRPr="00087B1C">
        <w:t>у</w:t>
      </w:r>
      <w:r w:rsidRPr="00087B1C">
        <w:t>жающей среды, повышению качества жизни и экономическому благоп</w:t>
      </w:r>
      <w:r w:rsidRPr="00087B1C">
        <w:t>о</w:t>
      </w:r>
      <w:r w:rsidRPr="00087B1C">
        <w:t xml:space="preserve">лучию. Значительный потенциал энергетической эффективности имеется повсюду в мире, но попытки ее повышения зачастую терпят неудачу из-за </w:t>
      </w:r>
      <w:r w:rsidRPr="00087B1C">
        <w:lastRenderedPageBreak/>
        <w:t>несовершенства национальной политики, которая предусматривает и</w:t>
      </w:r>
      <w:r w:rsidRPr="00087B1C">
        <w:t>с</w:t>
      </w:r>
      <w:r w:rsidRPr="00087B1C">
        <w:t>кусственное понижение цен на энергию, тем самым поощряя расточ</w:t>
      </w:r>
      <w:r w:rsidRPr="00087B1C">
        <w:t>и</w:t>
      </w:r>
      <w:r w:rsidRPr="00087B1C">
        <w:t xml:space="preserve">тельное потребление, искажение рынков </w:t>
      </w:r>
      <w:r>
        <w:t xml:space="preserve">в результате </w:t>
      </w:r>
      <w:r w:rsidRPr="00087B1C">
        <w:t>субсиди</w:t>
      </w:r>
      <w:r>
        <w:t>рования</w:t>
      </w:r>
      <w:r w:rsidRPr="00087B1C">
        <w:t xml:space="preserve"> производств</w:t>
      </w:r>
      <w:r>
        <w:t>а и потребления</w:t>
      </w:r>
      <w:r w:rsidRPr="00087B1C">
        <w:t xml:space="preserve"> и неэффективное управление жилищным фондом и землепользованием. Новые участники сталкиваются с препя</w:t>
      </w:r>
      <w:r w:rsidRPr="00087B1C">
        <w:t>т</w:t>
      </w:r>
      <w:r w:rsidRPr="00087B1C">
        <w:t>ствиями к доступу на рынок, применяемые нормы и стандарты носят н</w:t>
      </w:r>
      <w:r w:rsidRPr="00087B1C">
        <w:t>е</w:t>
      </w:r>
      <w:r w:rsidRPr="00087B1C">
        <w:t>адекватный характер, а статистические данные и сведения, необходимые для управления энергией и отслеживания достигнутого прогресса, явл</w:t>
      </w:r>
      <w:r w:rsidRPr="00087B1C">
        <w:t>я</w:t>
      </w:r>
      <w:r w:rsidRPr="00087B1C">
        <w:t>ются неполными. Кроме того, зачастую наблюдается отсутствие осведо</w:t>
      </w:r>
      <w:r w:rsidRPr="00087B1C">
        <w:t>м</w:t>
      </w:r>
      <w:r w:rsidRPr="00087B1C">
        <w:t xml:space="preserve">ленности и просвещения </w:t>
      </w:r>
      <w:r>
        <w:t>в отношении</w:t>
      </w:r>
      <w:r w:rsidRPr="00087B1C">
        <w:t xml:space="preserve"> долгосрочных экономических и социальных выгод деятельности по повышению энергетической эффе</w:t>
      </w:r>
      <w:r w:rsidRPr="00087B1C">
        <w:t>к</w:t>
      </w:r>
      <w:r w:rsidRPr="00087B1C">
        <w:t>тивности и производительности труда в промышленности.</w:t>
      </w:r>
    </w:p>
    <w:p w:rsidR="00624B5E" w:rsidRPr="00087B1C" w:rsidRDefault="00624B5E" w:rsidP="00624B5E">
      <w:pPr>
        <w:pStyle w:val="Bullet1GR"/>
      </w:pPr>
      <w:r w:rsidRPr="00087B1C">
        <w:rPr>
          <w:b/>
          <w:i/>
        </w:rPr>
        <w:t xml:space="preserve">Стратегии освоения возобновляемых источников энергии требуют пересмотра. </w:t>
      </w:r>
      <w:r w:rsidRPr="00087B1C">
        <w:t>С точки зрения затрат возобновляемые энергетические р</w:t>
      </w:r>
      <w:r w:rsidRPr="00087B1C">
        <w:t>е</w:t>
      </w:r>
      <w:r w:rsidRPr="00087B1C">
        <w:t xml:space="preserve">сурсы </w:t>
      </w:r>
      <w:r>
        <w:t xml:space="preserve">начинают </w:t>
      </w:r>
      <w:r w:rsidRPr="00087B1C">
        <w:t>конкур</w:t>
      </w:r>
      <w:r>
        <w:t>ировать</w:t>
      </w:r>
      <w:r w:rsidRPr="00087B1C">
        <w:t xml:space="preserve"> с традиционными ресурсами. Они дают возможность сократить чистую </w:t>
      </w:r>
      <w:proofErr w:type="spellStart"/>
      <w:r w:rsidRPr="00087B1C">
        <w:t>углеродоемкость</w:t>
      </w:r>
      <w:proofErr w:type="spellEnd"/>
      <w:r w:rsidRPr="00087B1C">
        <w:t xml:space="preserve"> сектора энергетики, улучшить энергетическую безопасность и стимулировать экономическое развитие. Включение </w:t>
      </w:r>
      <w:r w:rsidRPr="00087B1C">
        <w:rPr>
          <w:bCs/>
          <w:iCs/>
        </w:rPr>
        <w:t>возобновляемых источников энергии</w:t>
      </w:r>
      <w:r w:rsidRPr="00087B1C">
        <w:t xml:space="preserve"> в глобальную структуру энергопотребления будет иметь большое значение, поскольку будущие энергосистемы оптимизируются с помощью центральных и а</w:t>
      </w:r>
      <w:r w:rsidRPr="00087B1C">
        <w:t>в</w:t>
      </w:r>
      <w:r w:rsidRPr="00087B1C">
        <w:t xml:space="preserve">тономных систем электроснабжения. Тем не </w:t>
      </w:r>
      <w:proofErr w:type="gramStart"/>
      <w:r w:rsidRPr="00087B1C">
        <w:t>менее</w:t>
      </w:r>
      <w:proofErr w:type="gramEnd"/>
      <w:r w:rsidRPr="00087B1C">
        <w:t xml:space="preserve"> более широкое ра</w:t>
      </w:r>
      <w:r w:rsidRPr="00087B1C">
        <w:t>с</w:t>
      </w:r>
      <w:r w:rsidRPr="00087B1C">
        <w:t xml:space="preserve">пространение </w:t>
      </w:r>
      <w:r w:rsidRPr="00087B1C">
        <w:rPr>
          <w:bCs/>
          <w:iCs/>
        </w:rPr>
        <w:t>возобновляемых источников энергии</w:t>
      </w:r>
      <w:r w:rsidRPr="00087B1C">
        <w:t xml:space="preserve"> требует устранения препятствий к добросовестной конкуренции с традиционными технол</w:t>
      </w:r>
      <w:r w:rsidRPr="00087B1C">
        <w:t>о</w:t>
      </w:r>
      <w:r w:rsidRPr="00087B1C">
        <w:t>гиями (не прибегая к долгосрочным субсидиям), реализации стабильных долгосрочных рамок политики в области энергетики в контексте будущей энергосистемы и развертывания инновационных и целенаправленных финансовых механизмов. Политика должна разрабатываться в свете эк</w:t>
      </w:r>
      <w:r w:rsidRPr="00087B1C">
        <w:t>о</w:t>
      </w:r>
      <w:r w:rsidRPr="00087B1C">
        <w:t xml:space="preserve">номических условий и задач развития стран, имеющих </w:t>
      </w:r>
      <w:r>
        <w:t>потенциал для развития</w:t>
      </w:r>
      <w:r w:rsidRPr="00087B1C">
        <w:t xml:space="preserve"> возобновляем</w:t>
      </w:r>
      <w:r>
        <w:t>ой</w:t>
      </w:r>
      <w:r w:rsidRPr="00087B1C">
        <w:t xml:space="preserve"> энерг</w:t>
      </w:r>
      <w:r>
        <w:t>етики</w:t>
      </w:r>
      <w:r w:rsidRPr="00087B1C">
        <w:t>.</w:t>
      </w:r>
    </w:p>
    <w:p w:rsidR="00624B5E" w:rsidRPr="00087B1C" w:rsidRDefault="00624B5E" w:rsidP="00624B5E">
      <w:pPr>
        <w:pStyle w:val="Bullet1GR"/>
      </w:pPr>
      <w:r w:rsidRPr="00087B1C">
        <w:rPr>
          <w:b/>
          <w:i/>
        </w:rPr>
        <w:t>Национальные и региональные условия значительно варьируются.</w:t>
      </w:r>
      <w:r w:rsidRPr="00087B1C">
        <w:t xml:space="preserve"> </w:t>
      </w:r>
      <w:r>
        <w:br/>
      </w:r>
      <w:r w:rsidRPr="00087B1C">
        <w:t>Хотя каждая страна внесет свой вклад в осуществление как Повестки дня на период до 2030 года, так и Парижского соглашения по климату, един</w:t>
      </w:r>
      <w:r w:rsidRPr="00087B1C">
        <w:t>о</w:t>
      </w:r>
      <w:r w:rsidRPr="00087B1C">
        <w:t>го решения для всех не существует, и каждая страна будет выбирать о</w:t>
      </w:r>
      <w:r w:rsidRPr="00087B1C">
        <w:t>п</w:t>
      </w:r>
      <w:r w:rsidRPr="00087B1C">
        <w:t>тимальный для себя подход с учетом национальных условий. Мы видим значительную ценность международного сотрудничества и функционир</w:t>
      </w:r>
      <w:r w:rsidRPr="00087B1C">
        <w:t>о</w:t>
      </w:r>
      <w:r w:rsidRPr="00087B1C">
        <w:t>вания энергетических рынков во всех региональных коридорах во всео</w:t>
      </w:r>
      <w:r w:rsidRPr="00087B1C">
        <w:t>б</w:t>
      </w:r>
      <w:r w:rsidRPr="00087B1C">
        <w:t xml:space="preserve">щих интересах. Мы призываем к обмену опытом и решениями в целях </w:t>
      </w:r>
      <w:r>
        <w:t>более широкого</w:t>
      </w:r>
      <w:r w:rsidRPr="00087B1C">
        <w:t xml:space="preserve"> распространения успешных технологий.</w:t>
      </w:r>
    </w:p>
    <w:p w:rsidR="00624B5E" w:rsidRPr="00087B1C" w:rsidRDefault="00624B5E" w:rsidP="00624B5E">
      <w:pPr>
        <w:pStyle w:val="SingleTxtGR"/>
      </w:pPr>
      <w:r w:rsidRPr="00087B1C">
        <w:t>3.</w:t>
      </w:r>
      <w:r w:rsidRPr="00087B1C">
        <w:tab/>
        <w:t>В свете предшествующих замечаний мы берем на себя обязательства по осуществлению следующих действий в той степени, в которой они актуальны для наших национальных условий:</w:t>
      </w:r>
    </w:p>
    <w:p w:rsidR="00624B5E" w:rsidRPr="00087B1C" w:rsidRDefault="00624B5E" w:rsidP="00624B5E">
      <w:pPr>
        <w:pStyle w:val="H1GR"/>
      </w:pPr>
      <w:r w:rsidRPr="00087B1C">
        <w:tab/>
      </w:r>
      <w:r w:rsidRPr="00087B1C">
        <w:rPr>
          <w:lang w:val="en-GB"/>
        </w:rPr>
        <w:t>A</w:t>
      </w:r>
      <w:r w:rsidRPr="00087B1C">
        <w:t>.</w:t>
      </w:r>
      <w:r w:rsidRPr="00087B1C">
        <w:tab/>
        <w:t>Доступ к современным источникам энергии</w:t>
      </w:r>
    </w:p>
    <w:p w:rsidR="00624B5E" w:rsidRPr="00087B1C" w:rsidRDefault="00624B5E" w:rsidP="00624B5E">
      <w:pPr>
        <w:pStyle w:val="SingleTxtGR"/>
      </w:pPr>
      <w:r w:rsidRPr="00087B1C">
        <w:t>4.</w:t>
      </w:r>
      <w:r w:rsidRPr="00087B1C">
        <w:tab/>
        <w:t>Значительно ускорить требуемый энергетический переход при одновр</w:t>
      </w:r>
      <w:r w:rsidRPr="00087B1C">
        <w:t>е</w:t>
      </w:r>
      <w:r w:rsidRPr="00087B1C">
        <w:t>менном обеспечении высокого уровня надежности энергетических услуг и ра</w:t>
      </w:r>
      <w:r w:rsidRPr="00087B1C">
        <w:t>в</w:t>
      </w:r>
      <w:r w:rsidRPr="00087B1C">
        <w:t>ного доступа к источникам энергии.</w:t>
      </w:r>
    </w:p>
    <w:p w:rsidR="00624B5E" w:rsidRPr="00087B1C" w:rsidRDefault="00624B5E" w:rsidP="00624B5E">
      <w:pPr>
        <w:pStyle w:val="SingleTxtGR"/>
        <w:keepNext/>
        <w:keepLines/>
      </w:pPr>
      <w:r w:rsidRPr="00087B1C">
        <w:lastRenderedPageBreak/>
        <w:t>5.</w:t>
      </w:r>
      <w:r w:rsidRPr="00087B1C">
        <w:tab/>
        <w:t>Мобилизовать необходимые ресурсы для обеспечения всеобщего доступа к современным энергетическим услугам и надлежащей интеграции других се</w:t>
      </w:r>
      <w:r w:rsidRPr="00087B1C">
        <w:t>к</w:t>
      </w:r>
      <w:r w:rsidRPr="00087B1C">
        <w:t xml:space="preserve">торов и других целей в области развития в наши национальные планы в области энергетики. </w:t>
      </w:r>
    </w:p>
    <w:p w:rsidR="00624B5E" w:rsidRPr="00087B1C" w:rsidRDefault="00624B5E" w:rsidP="00624B5E">
      <w:pPr>
        <w:pStyle w:val="SingleTxtGR"/>
      </w:pPr>
      <w:r w:rsidRPr="00087B1C">
        <w:t>6.</w:t>
      </w:r>
      <w:r w:rsidRPr="00087B1C">
        <w:tab/>
        <w:t>Разработать региональные и международные стандарты или иные норм</w:t>
      </w:r>
      <w:r w:rsidRPr="00087B1C">
        <w:t>а</w:t>
      </w:r>
      <w:r w:rsidRPr="00087B1C">
        <w:t xml:space="preserve">тивные документы </w:t>
      </w:r>
      <w:r>
        <w:t>в рамках всей</w:t>
      </w:r>
      <w:r w:rsidRPr="00087B1C">
        <w:t xml:space="preserve"> энергосистем</w:t>
      </w:r>
      <w:r>
        <w:t>ы</w:t>
      </w:r>
      <w:r w:rsidRPr="00087B1C">
        <w:t xml:space="preserve"> и обмен</w:t>
      </w:r>
      <w:r>
        <w:t>иваться</w:t>
      </w:r>
      <w:r w:rsidRPr="00087B1C">
        <w:t xml:space="preserve"> актуальной информацией </w:t>
      </w:r>
      <w:r>
        <w:t>между</w:t>
      </w:r>
      <w:r w:rsidRPr="00087B1C">
        <w:t xml:space="preserve"> областями</w:t>
      </w:r>
      <w:r>
        <w:t xml:space="preserve"> с</w:t>
      </w:r>
      <w:r w:rsidRPr="00087B1C">
        <w:t xml:space="preserve"> аналогичными условиями.</w:t>
      </w:r>
    </w:p>
    <w:p w:rsidR="00624B5E" w:rsidRPr="00087B1C" w:rsidRDefault="00624B5E" w:rsidP="00624B5E">
      <w:pPr>
        <w:pStyle w:val="SingleTxtGR"/>
      </w:pPr>
      <w:r w:rsidRPr="00087B1C">
        <w:t>7.</w:t>
      </w:r>
      <w:r w:rsidRPr="00087B1C">
        <w:tab/>
        <w:t>Поощрять использование регулирования качества услуг в качестве одного из средств согласования потребностей поставщиков и потребителей энергет</w:t>
      </w:r>
      <w:r w:rsidRPr="00087B1C">
        <w:t>и</w:t>
      </w:r>
      <w:r w:rsidRPr="00087B1C">
        <w:t xml:space="preserve">ческих услуг и призвать к введению </w:t>
      </w:r>
      <w:proofErr w:type="gramStart"/>
      <w:r w:rsidRPr="00087B1C">
        <w:t>бизнес-моделей</w:t>
      </w:r>
      <w:proofErr w:type="gramEnd"/>
      <w:r w:rsidRPr="00087B1C">
        <w:t xml:space="preserve">, основанных на </w:t>
      </w:r>
      <w:r>
        <w:t xml:space="preserve">опыте </w:t>
      </w:r>
      <w:r w:rsidRPr="00087B1C">
        <w:t>конкурентоспособных компани</w:t>
      </w:r>
      <w:r>
        <w:t>й</w:t>
      </w:r>
      <w:r w:rsidRPr="00087B1C">
        <w:t>, оказывающих устойчивые энергетические услуги.</w:t>
      </w:r>
    </w:p>
    <w:p w:rsidR="00624B5E" w:rsidRPr="00087B1C" w:rsidRDefault="00624B5E" w:rsidP="00624B5E">
      <w:pPr>
        <w:pStyle w:val="SingleTxtGR"/>
      </w:pPr>
      <w:r w:rsidRPr="00087B1C">
        <w:t>8.</w:t>
      </w:r>
      <w:r w:rsidRPr="00087B1C">
        <w:tab/>
        <w:t>Развивать функционирующие надлежащим образом, стойкие и взаим</w:t>
      </w:r>
      <w:r w:rsidRPr="00087B1C">
        <w:t>о</w:t>
      </w:r>
      <w:r w:rsidRPr="00087B1C">
        <w:t>связанные энергетические рынки с рыночным ценообразованием, характериз</w:t>
      </w:r>
      <w:r w:rsidRPr="00087B1C">
        <w:t>у</w:t>
      </w:r>
      <w:r w:rsidRPr="00087B1C">
        <w:t xml:space="preserve">ющиеся повышенной прозрачностью, гибкостью и ликвидностью. </w:t>
      </w:r>
    </w:p>
    <w:p w:rsidR="00624B5E" w:rsidRPr="00087B1C" w:rsidRDefault="00624B5E" w:rsidP="00624B5E">
      <w:pPr>
        <w:pStyle w:val="SingleTxtGR"/>
      </w:pPr>
      <w:r w:rsidRPr="00087B1C">
        <w:t>9.</w:t>
      </w:r>
      <w:r w:rsidRPr="00087B1C">
        <w:tab/>
        <w:t>Рационализировать использование энергетических субсидий посредством изучения эффективных и результативных способов защиты уязвимых групп населения и к 2025 году отказаться от неэффективных субсидий, искажающих рынок и поощряющих расточительное потребление.</w:t>
      </w:r>
    </w:p>
    <w:p w:rsidR="00624B5E" w:rsidRPr="00087B1C" w:rsidRDefault="00624B5E" w:rsidP="00624B5E">
      <w:pPr>
        <w:pStyle w:val="H1GR"/>
      </w:pPr>
      <w:r w:rsidRPr="00087B1C">
        <w:tab/>
      </w:r>
      <w:r w:rsidRPr="00087B1C">
        <w:rPr>
          <w:lang w:val="en-GB"/>
        </w:rPr>
        <w:t>B</w:t>
      </w:r>
      <w:r w:rsidRPr="00087B1C">
        <w:t>.</w:t>
      </w:r>
      <w:r w:rsidRPr="00087B1C">
        <w:tab/>
        <w:t>Энергетика и изменение климата</w:t>
      </w:r>
    </w:p>
    <w:p w:rsidR="00624B5E" w:rsidRPr="00087B1C" w:rsidRDefault="00624B5E" w:rsidP="00624B5E">
      <w:pPr>
        <w:pStyle w:val="SingleTxtGR"/>
      </w:pPr>
      <w:r w:rsidRPr="00087B1C">
        <w:t>10.</w:t>
      </w:r>
      <w:r w:rsidRPr="00087B1C">
        <w:tab/>
        <w:t>Принимать стратегические меры для развития энергосистем, позволя</w:t>
      </w:r>
      <w:r w:rsidRPr="00087B1C">
        <w:t>ю</w:t>
      </w:r>
      <w:r w:rsidRPr="00087B1C">
        <w:t>щих добиться устойчивого экономического роста наряду со значительным с</w:t>
      </w:r>
      <w:r w:rsidRPr="00087B1C">
        <w:t>о</w:t>
      </w:r>
      <w:r w:rsidRPr="00087B1C">
        <w:t>кращением объема выбросов парниковых газов. Сокращать системные расходы посредством рыночных реформ, нормативных документов (в частности</w:t>
      </w:r>
      <w:r>
        <w:t>,</w:t>
      </w:r>
      <w:r w:rsidRPr="00087B1C">
        <w:t xml:space="preserve"> ста</w:t>
      </w:r>
      <w:r w:rsidRPr="00087B1C">
        <w:t>н</w:t>
      </w:r>
      <w:r w:rsidRPr="00087B1C">
        <w:t xml:space="preserve">дартов) и </w:t>
      </w:r>
      <w:proofErr w:type="gramStart"/>
      <w:r w:rsidRPr="00087B1C">
        <w:t>бизнес-моделей</w:t>
      </w:r>
      <w:proofErr w:type="gramEnd"/>
      <w:r w:rsidRPr="00087B1C">
        <w:t>, которые охватывают реагирование на спрос, ги</w:t>
      </w:r>
      <w:r w:rsidRPr="00087B1C">
        <w:t>б</w:t>
      </w:r>
      <w:r w:rsidRPr="00087B1C">
        <w:t>кость поставок, новые способы хранения, энергетическую эффективность, а</w:t>
      </w:r>
      <w:r>
        <w:t> </w:t>
      </w:r>
      <w:r w:rsidRPr="00087B1C">
        <w:t>также эффективную передачу и распределение энергии.</w:t>
      </w:r>
    </w:p>
    <w:p w:rsidR="00624B5E" w:rsidRPr="00087B1C" w:rsidRDefault="00624B5E" w:rsidP="00624B5E">
      <w:pPr>
        <w:pStyle w:val="SingleTxtGR"/>
      </w:pPr>
      <w:r w:rsidRPr="00087B1C">
        <w:t>11.</w:t>
      </w:r>
      <w:r w:rsidRPr="00087B1C">
        <w:tab/>
        <w:t>Учредить функционирующие надлежащим образом углеродные рынки или иные механизмы установления реальной цены на углерод, с тем чтобы п</w:t>
      </w:r>
      <w:r w:rsidRPr="00087B1C">
        <w:t>о</w:t>
      </w:r>
      <w:r w:rsidRPr="00087B1C">
        <w:t>ощрять низкий рост выбросов углерода.</w:t>
      </w:r>
    </w:p>
    <w:p w:rsidR="00624B5E" w:rsidRPr="00087B1C" w:rsidRDefault="00624B5E" w:rsidP="00624B5E">
      <w:pPr>
        <w:pStyle w:val="SingleTxtGR"/>
      </w:pPr>
      <w:r w:rsidRPr="00087B1C">
        <w:t>12.</w:t>
      </w:r>
      <w:r w:rsidRPr="00087B1C">
        <w:tab/>
        <w:t xml:space="preserve">Обеспечить стратегический паритет между всеми </w:t>
      </w:r>
      <w:proofErr w:type="spellStart"/>
      <w:r w:rsidRPr="00087B1C">
        <w:t>низкоуглеродными</w:t>
      </w:r>
      <w:proofErr w:type="spellEnd"/>
      <w:r w:rsidRPr="00087B1C">
        <w:t xml:space="preserve"> те</w:t>
      </w:r>
      <w:r w:rsidRPr="00087B1C">
        <w:t>х</w:t>
      </w:r>
      <w:r w:rsidRPr="00087B1C">
        <w:t>нологиями, включая возобновляемые источники энергии, чистые способы и</w:t>
      </w:r>
      <w:r w:rsidRPr="00087B1C">
        <w:t>с</w:t>
      </w:r>
      <w:r w:rsidRPr="00087B1C">
        <w:t>пользова</w:t>
      </w:r>
      <w:r>
        <w:t>ния ископаемых видов топлива, и</w:t>
      </w:r>
      <w:r w:rsidRPr="00087B1C">
        <w:t xml:space="preserve"> в той степени, в которой страны п</w:t>
      </w:r>
      <w:r w:rsidRPr="00087B1C">
        <w:t>о</w:t>
      </w:r>
      <w:r w:rsidRPr="00087B1C">
        <w:t>желают воспользоваться данным вариантом, атомную энергию.</w:t>
      </w:r>
    </w:p>
    <w:p w:rsidR="00624B5E" w:rsidRPr="00087B1C" w:rsidRDefault="00624B5E" w:rsidP="00624B5E">
      <w:pPr>
        <w:pStyle w:val="SingleTxtGR"/>
      </w:pPr>
      <w:r w:rsidRPr="00087B1C">
        <w:t>13.</w:t>
      </w:r>
      <w:r w:rsidRPr="00087B1C">
        <w:tab/>
        <w:t>Развертывать экологически чистые энергетические технологии и расш</w:t>
      </w:r>
      <w:r w:rsidRPr="00087B1C">
        <w:t>и</w:t>
      </w:r>
      <w:r w:rsidRPr="00087B1C">
        <w:t>рять научные исследования и разработки в области инновационных технологий. Поощрять устойчивое развитие нераскрытого национального потенциала р</w:t>
      </w:r>
      <w:r w:rsidRPr="00087B1C">
        <w:t>е</w:t>
      </w:r>
      <w:r w:rsidRPr="00087B1C">
        <w:t xml:space="preserve">сурсов и переход от теплоэнергетики высокой </w:t>
      </w:r>
      <w:proofErr w:type="spellStart"/>
      <w:r w:rsidRPr="00087B1C">
        <w:t>углеродоемкости</w:t>
      </w:r>
      <w:proofErr w:type="spellEnd"/>
      <w:r w:rsidRPr="00087B1C">
        <w:t xml:space="preserve"> к теплоэнерг</w:t>
      </w:r>
      <w:r w:rsidRPr="00087B1C">
        <w:t>е</w:t>
      </w:r>
      <w:r w:rsidRPr="00087B1C">
        <w:t xml:space="preserve">тике низкой </w:t>
      </w:r>
      <w:proofErr w:type="spellStart"/>
      <w:r w:rsidRPr="00087B1C">
        <w:t>углеродоемкости</w:t>
      </w:r>
      <w:proofErr w:type="spellEnd"/>
      <w:r w:rsidRPr="00087B1C">
        <w:t xml:space="preserve">. </w:t>
      </w:r>
    </w:p>
    <w:p w:rsidR="00624B5E" w:rsidRPr="00087B1C" w:rsidRDefault="00624B5E" w:rsidP="00624B5E">
      <w:pPr>
        <w:pStyle w:val="H1GR"/>
      </w:pPr>
      <w:r w:rsidRPr="00087B1C">
        <w:tab/>
      </w:r>
      <w:r w:rsidRPr="00087B1C">
        <w:rPr>
          <w:lang w:val="en-GB"/>
        </w:rPr>
        <w:t>C</w:t>
      </w:r>
      <w:r w:rsidRPr="00087B1C">
        <w:t>.</w:t>
      </w:r>
      <w:r w:rsidRPr="00087B1C">
        <w:tab/>
        <w:t>Эффективность потребления энергии и ресурсов</w:t>
      </w:r>
    </w:p>
    <w:p w:rsidR="00624B5E" w:rsidRPr="00087B1C" w:rsidRDefault="00624B5E" w:rsidP="00624B5E">
      <w:pPr>
        <w:pStyle w:val="SingleTxtGR"/>
      </w:pPr>
      <w:r w:rsidRPr="00087B1C">
        <w:t>14.</w:t>
      </w:r>
      <w:r w:rsidRPr="00087B1C">
        <w:tab/>
        <w:t>Реструктурировать энергетические рынки таким образом, чтобы энерг</w:t>
      </w:r>
      <w:r w:rsidRPr="00087B1C">
        <w:t>е</w:t>
      </w:r>
      <w:r w:rsidRPr="00087B1C">
        <w:t>тические ценовые сигналы и энергетическая политика соответствовали усто</w:t>
      </w:r>
      <w:r w:rsidRPr="00087B1C">
        <w:t>й</w:t>
      </w:r>
      <w:r w:rsidRPr="00087B1C">
        <w:t>чивому развертыванию и потреблению энергетических ресурсов.</w:t>
      </w:r>
    </w:p>
    <w:p w:rsidR="00624B5E" w:rsidRPr="00087B1C" w:rsidRDefault="00624B5E" w:rsidP="00624B5E">
      <w:pPr>
        <w:pStyle w:val="SingleTxtGR"/>
      </w:pPr>
      <w:r w:rsidRPr="00087B1C">
        <w:lastRenderedPageBreak/>
        <w:t>15.</w:t>
      </w:r>
      <w:r w:rsidRPr="00087B1C">
        <w:tab/>
        <w:t>Создать структурные, институциональные и регулятивные рамочные условия, благоприятствующие значительным инвестициям в эффективность п</w:t>
      </w:r>
      <w:r w:rsidRPr="00087B1C">
        <w:t>о</w:t>
      </w:r>
      <w:r w:rsidRPr="00087B1C">
        <w:t>требления энергии и ресурсов на всем протяжении производственно-сбытовой цепочки в энергетической области.</w:t>
      </w:r>
    </w:p>
    <w:p w:rsidR="00624B5E" w:rsidRPr="00087B1C" w:rsidRDefault="00624B5E" w:rsidP="00624B5E">
      <w:pPr>
        <w:pStyle w:val="SingleTxtGR"/>
      </w:pPr>
      <w:r w:rsidRPr="00087B1C">
        <w:t>16.</w:t>
      </w:r>
      <w:r w:rsidRPr="00087B1C">
        <w:tab/>
        <w:t xml:space="preserve">Изучить способы, при помощи которых поставщики энергии могли бы продавать не энергетические продукты, а энергетические услуги, направленные на ускорение </w:t>
      </w:r>
      <w:r>
        <w:t>повышения</w:t>
      </w:r>
      <w:r w:rsidRPr="00087B1C">
        <w:t xml:space="preserve"> энергетической эффективности и поощрение создания надежных компаний по оказанию энергетических услуг посредством госуда</w:t>
      </w:r>
      <w:r w:rsidRPr="00087B1C">
        <w:t>р</w:t>
      </w:r>
      <w:r w:rsidRPr="00087B1C">
        <w:t>ственно-частных партне</w:t>
      </w:r>
      <w:proofErr w:type="gramStart"/>
      <w:r w:rsidRPr="00087B1C">
        <w:t>рств в ц</w:t>
      </w:r>
      <w:proofErr w:type="gramEnd"/>
      <w:r w:rsidRPr="00087B1C">
        <w:t>елях реализации крупномасштабных программ обеспечения энергетической эффективности.</w:t>
      </w:r>
    </w:p>
    <w:p w:rsidR="00624B5E" w:rsidRPr="00087B1C" w:rsidRDefault="00624B5E" w:rsidP="00624B5E">
      <w:pPr>
        <w:pStyle w:val="SingleTxtGR"/>
      </w:pPr>
      <w:r w:rsidRPr="00087B1C">
        <w:t>17.</w:t>
      </w:r>
      <w:r w:rsidRPr="00087B1C">
        <w:tab/>
        <w:t xml:space="preserve">Расширить </w:t>
      </w:r>
      <w:proofErr w:type="spellStart"/>
      <w:r w:rsidRPr="00087B1C">
        <w:t>межсекторальное</w:t>
      </w:r>
      <w:proofErr w:type="spellEnd"/>
      <w:r w:rsidRPr="00087B1C">
        <w:t xml:space="preserve"> городское планирование в целях повышения энергетической эффективности в городах, включая жилье, транспорт, вод</w:t>
      </w:r>
      <w:r w:rsidRPr="00087B1C">
        <w:t>о</w:t>
      </w:r>
      <w:r w:rsidRPr="00087B1C">
        <w:t>снабжение и инфраструктуру муниципального коммунального хозяйства.</w:t>
      </w:r>
    </w:p>
    <w:p w:rsidR="00624B5E" w:rsidRPr="00087B1C" w:rsidRDefault="00624B5E" w:rsidP="00624B5E">
      <w:pPr>
        <w:pStyle w:val="SingleTxtGR"/>
      </w:pPr>
      <w:r w:rsidRPr="00087B1C">
        <w:t>18.</w:t>
      </w:r>
      <w:r w:rsidRPr="00087B1C">
        <w:tab/>
        <w:t xml:space="preserve">Учредить стандарты </w:t>
      </w:r>
      <w:proofErr w:type="spellStart"/>
      <w:r w:rsidRPr="00087B1C">
        <w:t>энергоэффективности</w:t>
      </w:r>
      <w:proofErr w:type="spellEnd"/>
      <w:r w:rsidRPr="00087B1C">
        <w:t>, основанные на инновацио</w:t>
      </w:r>
      <w:r w:rsidRPr="00087B1C">
        <w:t>н</w:t>
      </w:r>
      <w:r w:rsidRPr="00087B1C">
        <w:t xml:space="preserve">ных технологиях, и соблюдать постоянно </w:t>
      </w:r>
      <w:proofErr w:type="spellStart"/>
      <w:r w:rsidRPr="00087B1C">
        <w:t>ужесточающиеся</w:t>
      </w:r>
      <w:proofErr w:type="spellEnd"/>
      <w:r w:rsidRPr="00087B1C">
        <w:t xml:space="preserve"> обязательные мин</w:t>
      </w:r>
      <w:r w:rsidRPr="00087B1C">
        <w:t>и</w:t>
      </w:r>
      <w:r w:rsidRPr="00087B1C">
        <w:t xml:space="preserve">мальные стандарты </w:t>
      </w:r>
      <w:proofErr w:type="spellStart"/>
      <w:r w:rsidRPr="00087B1C">
        <w:t>энергоэффективности</w:t>
      </w:r>
      <w:proofErr w:type="spellEnd"/>
      <w:r w:rsidRPr="00087B1C">
        <w:t xml:space="preserve"> во всех секторах. </w:t>
      </w:r>
      <w:r>
        <w:t>Установить</w:t>
      </w:r>
      <w:r w:rsidRPr="00087B1C">
        <w:t xml:space="preserve"> ста</w:t>
      </w:r>
      <w:r w:rsidRPr="00087B1C">
        <w:t>н</w:t>
      </w:r>
      <w:r w:rsidRPr="00087B1C">
        <w:t>дарты и процедуры испытаний и маркировки, соответствующие признанным международным требованиям и дающие прозрачную информацию о них. Ос</w:t>
      </w:r>
      <w:r w:rsidRPr="00087B1C">
        <w:t>у</w:t>
      </w:r>
      <w:r w:rsidRPr="00087B1C">
        <w:t>ществлять официальную маркировку энергетической эффективности оборуд</w:t>
      </w:r>
      <w:r w:rsidRPr="00087B1C">
        <w:t>о</w:t>
      </w:r>
      <w:r w:rsidRPr="00087B1C">
        <w:t>вания для массового потребления.</w:t>
      </w:r>
    </w:p>
    <w:p w:rsidR="00624B5E" w:rsidRPr="00087B1C" w:rsidRDefault="00624B5E" w:rsidP="00624B5E">
      <w:pPr>
        <w:pStyle w:val="SingleTxtGR"/>
      </w:pPr>
      <w:r w:rsidRPr="00087B1C">
        <w:t>19.</w:t>
      </w:r>
      <w:r w:rsidRPr="00087B1C">
        <w:tab/>
        <w:t>К 2030</w:t>
      </w:r>
      <w:r w:rsidRPr="00087B1C">
        <w:rPr>
          <w:lang w:val="en-US"/>
        </w:rPr>
        <w:t> </w:t>
      </w:r>
      <w:r w:rsidRPr="00087B1C">
        <w:t>году ограничить коммерциализацию и продажу оборудования и приборов, не соответствующих согласованным на международном уровне м</w:t>
      </w:r>
      <w:r w:rsidRPr="00087B1C">
        <w:t>и</w:t>
      </w:r>
      <w:r w:rsidRPr="00087B1C">
        <w:t>нимальным стандартам.</w:t>
      </w:r>
    </w:p>
    <w:p w:rsidR="00624B5E" w:rsidRPr="00087B1C" w:rsidRDefault="00624B5E" w:rsidP="00624B5E">
      <w:pPr>
        <w:pStyle w:val="SingleTxtGR"/>
      </w:pPr>
      <w:r w:rsidRPr="00087B1C">
        <w:t>20.</w:t>
      </w:r>
      <w:r w:rsidRPr="00087B1C">
        <w:tab/>
        <w:t xml:space="preserve">Учредить просветительские программы для </w:t>
      </w:r>
      <w:r>
        <w:t>обучения</w:t>
      </w:r>
      <w:r w:rsidRPr="00087B1C">
        <w:t xml:space="preserve"> специалистов из всех секторов экономики способ</w:t>
      </w:r>
      <w:r>
        <w:t>ам</w:t>
      </w:r>
      <w:r w:rsidRPr="00087B1C">
        <w:t xml:space="preserve"> сокращения потребления энергии и пред</w:t>
      </w:r>
      <w:r>
        <w:t>о</w:t>
      </w:r>
      <w:r w:rsidRPr="00087B1C">
        <w:t>став</w:t>
      </w:r>
      <w:r>
        <w:t>ля</w:t>
      </w:r>
      <w:r w:rsidRPr="00087B1C">
        <w:t>ть общественности информацию об энергетической эффективности и с</w:t>
      </w:r>
      <w:r w:rsidRPr="00087B1C">
        <w:t>е</w:t>
      </w:r>
      <w:r w:rsidRPr="00087B1C">
        <w:t>мейном бюджете.</w:t>
      </w:r>
    </w:p>
    <w:p w:rsidR="00624B5E" w:rsidRPr="00087B1C" w:rsidRDefault="00624B5E" w:rsidP="00624B5E">
      <w:pPr>
        <w:pStyle w:val="H1GR"/>
      </w:pPr>
      <w:r w:rsidRPr="00087B1C">
        <w:tab/>
      </w:r>
      <w:r w:rsidRPr="00087B1C">
        <w:rPr>
          <w:lang w:val="en-GB"/>
        </w:rPr>
        <w:t>D</w:t>
      </w:r>
      <w:r w:rsidRPr="00087B1C">
        <w:t>.</w:t>
      </w:r>
      <w:r w:rsidRPr="00087B1C">
        <w:tab/>
        <w:t>Рамочные условия инвестиционной деятельности в области энергетики</w:t>
      </w:r>
    </w:p>
    <w:p w:rsidR="00624B5E" w:rsidRPr="00087B1C" w:rsidRDefault="00624B5E" w:rsidP="00624B5E">
      <w:pPr>
        <w:pStyle w:val="SingleTxtGR"/>
      </w:pPr>
      <w:r w:rsidRPr="00087B1C">
        <w:t>21.</w:t>
      </w:r>
      <w:r w:rsidRPr="00087B1C">
        <w:tab/>
        <w:t>Развивать энергетическую инфраструктуру, рынки и торговые механи</w:t>
      </w:r>
      <w:r w:rsidRPr="00087B1C">
        <w:t>з</w:t>
      </w:r>
      <w:r w:rsidRPr="00087B1C">
        <w:t>мы, устойчивые к природным или геополитическим катаклизмам, в том числе за счет надлежащим образом функционирующих и прозрачных рынков, диве</w:t>
      </w:r>
      <w:r w:rsidRPr="00087B1C">
        <w:t>р</w:t>
      </w:r>
      <w:r w:rsidRPr="00087B1C">
        <w:t xml:space="preserve">сификации видов топлива, источников и видов доставки энергии, повышения энергетической эффективности и увеличения ценовой </w:t>
      </w:r>
      <w:r>
        <w:t>эластичности</w:t>
      </w:r>
      <w:r w:rsidRPr="00087B1C">
        <w:t>.</w:t>
      </w:r>
    </w:p>
    <w:p w:rsidR="00624B5E" w:rsidRPr="00087B1C" w:rsidRDefault="00624B5E" w:rsidP="00624B5E">
      <w:pPr>
        <w:pStyle w:val="SingleTxtGR"/>
      </w:pPr>
      <w:r w:rsidRPr="00087B1C">
        <w:t>22.</w:t>
      </w:r>
      <w:r w:rsidRPr="00087B1C">
        <w:tab/>
        <w:t>Способствовать инвестициям в надежную и устойчивую энергетику, включая инновационные инвестиции в поощрение экологически чистых энерг</w:t>
      </w:r>
      <w:r w:rsidRPr="00087B1C">
        <w:t>е</w:t>
      </w:r>
      <w:r w:rsidRPr="00087B1C">
        <w:t>тических технологий, инвестиции в разведку, освоение и эксплуатацию и инв</w:t>
      </w:r>
      <w:r w:rsidRPr="00087B1C">
        <w:t>е</w:t>
      </w:r>
      <w:r w:rsidRPr="00087B1C">
        <w:t xml:space="preserve">стиции в качественную инфраструктуру. </w:t>
      </w:r>
    </w:p>
    <w:p w:rsidR="00624B5E" w:rsidRPr="00087B1C" w:rsidRDefault="00624B5E" w:rsidP="00624B5E">
      <w:pPr>
        <w:pStyle w:val="SingleTxtGR"/>
      </w:pPr>
      <w:r w:rsidRPr="00087B1C">
        <w:t>23.</w:t>
      </w:r>
      <w:r w:rsidRPr="00087B1C">
        <w:tab/>
        <w:t>Поддерживать между странами производства, транзита и потребления энергии открытый диалог на нейтральных платформах по вопросам энергет</w:t>
      </w:r>
      <w:r w:rsidRPr="00087B1C">
        <w:t>и</w:t>
      </w:r>
      <w:r w:rsidRPr="00087B1C">
        <w:t>ческой безопасности, энергетических технологий и энергетической политики.</w:t>
      </w:r>
    </w:p>
    <w:p w:rsidR="00624B5E" w:rsidRPr="00087B1C" w:rsidRDefault="00624B5E" w:rsidP="00624B5E">
      <w:pPr>
        <w:pStyle w:val="SingleTxtGR"/>
      </w:pPr>
      <w:r w:rsidRPr="00087B1C">
        <w:t>24.</w:t>
      </w:r>
      <w:r w:rsidRPr="00087B1C">
        <w:tab/>
        <w:t xml:space="preserve">Поощрять региональную связь проектов энергетической инфраструктуры </w:t>
      </w:r>
      <w:r>
        <w:t xml:space="preserve">в целях </w:t>
      </w:r>
      <w:r w:rsidRPr="00087B1C">
        <w:t>повышени</w:t>
      </w:r>
      <w:r>
        <w:t>я</w:t>
      </w:r>
      <w:r w:rsidRPr="00087B1C">
        <w:t xml:space="preserve"> энергетической эффективности, интеграции возобновля</w:t>
      </w:r>
      <w:r w:rsidRPr="00087B1C">
        <w:t>е</w:t>
      </w:r>
      <w:r w:rsidRPr="00087B1C">
        <w:t>мых источников энергии и оптимизации использования энергетических ресу</w:t>
      </w:r>
      <w:r w:rsidRPr="00087B1C">
        <w:t>р</w:t>
      </w:r>
      <w:r w:rsidRPr="00087B1C">
        <w:t>сов. Активизировать усилия по претворению региональной энергетической и</w:t>
      </w:r>
      <w:r w:rsidRPr="00087B1C">
        <w:t>н</w:t>
      </w:r>
      <w:r w:rsidRPr="00087B1C">
        <w:t>теграции в жизнь. Поощрять осуществление взаимосвязанных инфраструкту</w:t>
      </w:r>
      <w:r w:rsidRPr="00087B1C">
        <w:t>р</w:t>
      </w:r>
      <w:r w:rsidRPr="00087B1C">
        <w:lastRenderedPageBreak/>
        <w:t>ных</w:t>
      </w:r>
      <w:r w:rsidRPr="00107998">
        <w:rPr>
          <w:spacing w:val="2"/>
        </w:rPr>
        <w:t xml:space="preserve"> проектов между странами с дополнительными энергетическими ресурсами в качестве рентабельного способа повышения обоюдной энергетической </w:t>
      </w:r>
      <w:r w:rsidRPr="00087B1C">
        <w:t>безопа</w:t>
      </w:r>
      <w:r w:rsidRPr="00087B1C">
        <w:t>с</w:t>
      </w:r>
      <w:r w:rsidRPr="00087B1C">
        <w:t>ности и стабилизации энергосистем.</w:t>
      </w:r>
    </w:p>
    <w:p w:rsidR="00624B5E" w:rsidRPr="00087B1C" w:rsidRDefault="00624B5E" w:rsidP="00624B5E">
      <w:pPr>
        <w:pStyle w:val="SingleTxtGR"/>
      </w:pPr>
      <w:r w:rsidRPr="00087B1C">
        <w:t>25.</w:t>
      </w:r>
      <w:r w:rsidRPr="00087B1C">
        <w:tab/>
      </w:r>
      <w:r>
        <w:t>Наладить</w:t>
      </w:r>
      <w:r w:rsidRPr="00087B1C">
        <w:t xml:space="preserve"> диалог с финансовыми учреждениями, с </w:t>
      </w:r>
      <w:proofErr w:type="gramStart"/>
      <w:r w:rsidRPr="00087B1C">
        <w:t>тем</w:t>
      </w:r>
      <w:proofErr w:type="gramEnd"/>
      <w:r w:rsidRPr="00087B1C">
        <w:t xml:space="preserve"> чтобы привести инвестиционные стимулы в соответствие с </w:t>
      </w:r>
      <w:r>
        <w:t>целями</w:t>
      </w:r>
      <w:r w:rsidRPr="00087B1C">
        <w:t xml:space="preserve"> в области устойчивого ра</w:t>
      </w:r>
      <w:r w:rsidRPr="00087B1C">
        <w:t>з</w:t>
      </w:r>
      <w:r w:rsidRPr="00087B1C">
        <w:t>вития, включая изменение климата. Создать на всем протяжении произво</w:t>
      </w:r>
      <w:r w:rsidRPr="00087B1C">
        <w:t>д</w:t>
      </w:r>
      <w:r w:rsidRPr="00087B1C">
        <w:t>ственно-сбытовой цепочки в энергетической области структурные, институц</w:t>
      </w:r>
      <w:r w:rsidRPr="00087B1C">
        <w:t>и</w:t>
      </w:r>
      <w:r w:rsidRPr="00087B1C">
        <w:t>ональные и регулятивные рамочные условия, поощряющие скорее эффективное оказание энергетических услуг, чем потребление энергетических ресурсов.</w:t>
      </w:r>
    </w:p>
    <w:p w:rsidR="00624B5E" w:rsidRPr="00087B1C" w:rsidRDefault="00624B5E" w:rsidP="00624B5E">
      <w:pPr>
        <w:pStyle w:val="SingleTxtGR"/>
      </w:pPr>
      <w:r w:rsidRPr="00087B1C">
        <w:t>26.</w:t>
      </w:r>
      <w:r w:rsidRPr="00087B1C">
        <w:tab/>
        <w:t xml:space="preserve">Учредить программы укрепления потенциала и </w:t>
      </w:r>
      <w:r>
        <w:t xml:space="preserve">повышения </w:t>
      </w:r>
      <w:r w:rsidRPr="00087B1C">
        <w:t>квалифик</w:t>
      </w:r>
      <w:r w:rsidRPr="00087B1C">
        <w:t>а</w:t>
      </w:r>
      <w:r w:rsidRPr="00087B1C">
        <w:t>ции для разработчиков, инженеров, техников и рабочих, участвующих в созд</w:t>
      </w:r>
      <w:r w:rsidRPr="00087B1C">
        <w:t>а</w:t>
      </w:r>
      <w:r w:rsidRPr="00087B1C">
        <w:t>нии приемлемых для финансирования проектных предложений, которые будут представлены учреждениям, частным инвесторам, национальным и междун</w:t>
      </w:r>
      <w:r w:rsidRPr="00087B1C">
        <w:t>а</w:t>
      </w:r>
      <w:r w:rsidRPr="00087B1C">
        <w:t xml:space="preserve">родным финансовым институтам. </w:t>
      </w:r>
    </w:p>
    <w:p w:rsidR="00624B5E" w:rsidRPr="00087B1C" w:rsidRDefault="00624B5E" w:rsidP="00624B5E">
      <w:pPr>
        <w:pStyle w:val="H1GR"/>
      </w:pPr>
      <w:r w:rsidRPr="00087B1C">
        <w:tab/>
      </w:r>
      <w:r w:rsidRPr="00087B1C">
        <w:rPr>
          <w:lang w:val="en-GB"/>
        </w:rPr>
        <w:t>E</w:t>
      </w:r>
      <w:r w:rsidRPr="00087B1C">
        <w:t>.</w:t>
      </w:r>
      <w:r w:rsidRPr="00087B1C">
        <w:tab/>
        <w:t>Технологии</w:t>
      </w:r>
    </w:p>
    <w:p w:rsidR="00624B5E" w:rsidRPr="00087B1C" w:rsidRDefault="00624B5E" w:rsidP="00624B5E">
      <w:pPr>
        <w:pStyle w:val="SingleTxtGR"/>
      </w:pPr>
      <w:r w:rsidRPr="00087B1C">
        <w:t>27.</w:t>
      </w:r>
      <w:r w:rsidRPr="00087B1C">
        <w:tab/>
        <w:t>Увеличить правительственные инвестиции в инновации в сфере эколог</w:t>
      </w:r>
      <w:r w:rsidRPr="00087B1C">
        <w:t>и</w:t>
      </w:r>
      <w:r w:rsidRPr="00087B1C">
        <w:t>чески чистой энергетики, привлечение частного сектора и распространение п</w:t>
      </w:r>
      <w:r w:rsidRPr="00087B1C">
        <w:t>е</w:t>
      </w:r>
      <w:r w:rsidRPr="00087B1C">
        <w:t xml:space="preserve">редовых технологий в целях содействия совместным научным исследованиям и обмену информацией. </w:t>
      </w:r>
      <w:r>
        <w:t>Поощрять</w:t>
      </w:r>
      <w:r w:rsidRPr="00087B1C">
        <w:t xml:space="preserve"> сотрудничеств</w:t>
      </w:r>
      <w:r>
        <w:t>о</w:t>
      </w:r>
      <w:r w:rsidRPr="00087B1C">
        <w:t xml:space="preserve"> между соответствующими научно-исследовательскими лабораториями и институтами в целях </w:t>
      </w:r>
      <w:r>
        <w:t xml:space="preserve">содействия </w:t>
      </w:r>
      <w:r w:rsidRPr="00087B1C">
        <w:t>развити</w:t>
      </w:r>
      <w:r>
        <w:t>ю</w:t>
      </w:r>
      <w:r w:rsidRPr="00087B1C">
        <w:t xml:space="preserve"> инновационных экологически чистых энергетических технологий.</w:t>
      </w:r>
    </w:p>
    <w:p w:rsidR="00624B5E" w:rsidRPr="00087B1C" w:rsidRDefault="00624B5E" w:rsidP="00624B5E">
      <w:pPr>
        <w:pStyle w:val="SingleTxtGR"/>
      </w:pPr>
      <w:r w:rsidRPr="00087B1C">
        <w:t>28.</w:t>
      </w:r>
      <w:r w:rsidRPr="00087B1C">
        <w:tab/>
      </w:r>
      <w:r>
        <w:t>Открыть</w:t>
      </w:r>
      <w:r w:rsidRPr="00087B1C">
        <w:t xml:space="preserve"> и финансировать центр экологически чистых энергетических технологий в Астане для достижения целей Инновационной миссии в области экологически чистой энергетики на уровне министров и аналогичных </w:t>
      </w:r>
      <w:r>
        <w:t>подходов</w:t>
      </w:r>
      <w:r w:rsidRPr="00087B1C">
        <w:t>, призванных поддерживать развитие, поощрение, передачу и укрепление поте</w:t>
      </w:r>
      <w:r w:rsidRPr="00087B1C">
        <w:t>н</w:t>
      </w:r>
      <w:r w:rsidRPr="00087B1C">
        <w:t xml:space="preserve">циала </w:t>
      </w:r>
      <w:r>
        <w:t xml:space="preserve">в области </w:t>
      </w:r>
      <w:r w:rsidRPr="00087B1C">
        <w:t xml:space="preserve">технологий на пути к </w:t>
      </w:r>
      <w:r w:rsidR="00C10A00">
        <w:t>«</w:t>
      </w:r>
      <w:r w:rsidRPr="00087B1C">
        <w:t>зеленой</w:t>
      </w:r>
      <w:r w:rsidR="00C10A00">
        <w:t>»</w:t>
      </w:r>
      <w:r w:rsidRPr="00087B1C">
        <w:t xml:space="preserve"> экономике.</w:t>
      </w:r>
    </w:p>
    <w:p w:rsidR="00624B5E" w:rsidRPr="00087B1C" w:rsidRDefault="00624B5E" w:rsidP="00624B5E">
      <w:pPr>
        <w:pStyle w:val="SingleTxtGR"/>
      </w:pPr>
      <w:r w:rsidRPr="00087B1C">
        <w:t>29.</w:t>
      </w:r>
      <w:r w:rsidRPr="00087B1C">
        <w:tab/>
        <w:t>Поддерживать научные исследования и разработки и коммерческое вне</w:t>
      </w:r>
      <w:r w:rsidRPr="00087B1C">
        <w:t>д</w:t>
      </w:r>
      <w:r w:rsidRPr="00087B1C">
        <w:t>рение технологий, капитала и управленческих навыков, связанных с экологич</w:t>
      </w:r>
      <w:r w:rsidRPr="00087B1C">
        <w:t>е</w:t>
      </w:r>
      <w:r w:rsidRPr="00087B1C">
        <w:t>ски чистой энергетикой, для содействия необходимым переходам.</w:t>
      </w:r>
    </w:p>
    <w:p w:rsidR="00624B5E" w:rsidRPr="00087B1C" w:rsidRDefault="00624B5E" w:rsidP="00624B5E">
      <w:pPr>
        <w:pStyle w:val="SingleTxtGR"/>
      </w:pPr>
      <w:r w:rsidRPr="00087B1C">
        <w:t>30.</w:t>
      </w:r>
      <w:r w:rsidRPr="00087B1C">
        <w:tab/>
        <w:t>Поощрять местное производство энергетически эффективного и эколог</w:t>
      </w:r>
      <w:r w:rsidRPr="00087B1C">
        <w:t>и</w:t>
      </w:r>
      <w:r w:rsidRPr="00087B1C">
        <w:t xml:space="preserve">чески чистого оборудования, способствующее </w:t>
      </w:r>
      <w:proofErr w:type="spellStart"/>
      <w:r>
        <w:t>затратоэффективному</w:t>
      </w:r>
      <w:proofErr w:type="spellEnd"/>
      <w:r>
        <w:t xml:space="preserve"> </w:t>
      </w:r>
      <w:r w:rsidRPr="00087B1C">
        <w:t>созданию рабочих мест.</w:t>
      </w:r>
    </w:p>
    <w:p w:rsidR="00624B5E" w:rsidRPr="00087B1C" w:rsidRDefault="00624B5E" w:rsidP="00624B5E">
      <w:pPr>
        <w:pStyle w:val="SingleTxtGR"/>
      </w:pPr>
      <w:r w:rsidRPr="00087B1C">
        <w:t>31.</w:t>
      </w:r>
      <w:r w:rsidRPr="00087B1C">
        <w:tab/>
        <w:t xml:space="preserve">Учредить программы укрепления потенциала и </w:t>
      </w:r>
      <w:r>
        <w:t xml:space="preserve">повышения </w:t>
      </w:r>
      <w:r w:rsidRPr="00087B1C">
        <w:t>квалифик</w:t>
      </w:r>
      <w:r w:rsidRPr="00087B1C">
        <w:t>а</w:t>
      </w:r>
      <w:r w:rsidRPr="00087B1C">
        <w:t xml:space="preserve">ции для инженеров, техников и рабочих, участвующих в </w:t>
      </w:r>
      <w:r>
        <w:t>разработке</w:t>
      </w:r>
      <w:r w:rsidRPr="00087B1C">
        <w:t xml:space="preserve"> и внедр</w:t>
      </w:r>
      <w:r w:rsidRPr="00087B1C">
        <w:t>е</w:t>
      </w:r>
      <w:r w:rsidRPr="00087B1C">
        <w:t>нии решений в области энергетической эффективности и экологически чистой энергетики.</w:t>
      </w:r>
    </w:p>
    <w:p w:rsidR="00624B5E" w:rsidRPr="00087B1C" w:rsidRDefault="00624B5E" w:rsidP="00624B5E">
      <w:pPr>
        <w:pStyle w:val="H1GR"/>
      </w:pPr>
      <w:r w:rsidRPr="00087B1C">
        <w:tab/>
      </w:r>
      <w:r w:rsidRPr="00087B1C">
        <w:rPr>
          <w:lang w:val="en-GB"/>
        </w:rPr>
        <w:t>F</w:t>
      </w:r>
      <w:r w:rsidRPr="00087B1C">
        <w:t>.</w:t>
      </w:r>
      <w:r w:rsidRPr="00087B1C">
        <w:tab/>
        <w:t>Данные, показатели и аналитика в области энергетики</w:t>
      </w:r>
    </w:p>
    <w:p w:rsidR="00624B5E" w:rsidRPr="00087B1C" w:rsidRDefault="00624B5E" w:rsidP="00624B5E">
      <w:pPr>
        <w:pStyle w:val="SingleTxtGR"/>
      </w:pPr>
      <w:r w:rsidRPr="00087B1C">
        <w:t>32.</w:t>
      </w:r>
      <w:r w:rsidRPr="00087B1C">
        <w:tab/>
      </w:r>
      <w:proofErr w:type="gramStart"/>
      <w:r w:rsidRPr="00087B1C">
        <w:t>Сотрудничать с региональными комиссиями Организации Объединенных Наций и другими международными партнерами в целях разработки надлеж</w:t>
      </w:r>
      <w:r w:rsidRPr="00087B1C">
        <w:t>а</w:t>
      </w:r>
      <w:r w:rsidRPr="00087B1C">
        <w:t>щих показателей достижения целей в области развития, связанных с энергет</w:t>
      </w:r>
      <w:r w:rsidRPr="00087B1C">
        <w:t>и</w:t>
      </w:r>
      <w:r w:rsidRPr="00087B1C">
        <w:t>кой, укрепления необходимого потенциала для сбора надежных данных, треб</w:t>
      </w:r>
      <w:r w:rsidRPr="00087B1C">
        <w:t>у</w:t>
      </w:r>
      <w:r w:rsidRPr="00087B1C">
        <w:t xml:space="preserve">емых для </w:t>
      </w:r>
      <w:r>
        <w:t>подкрепления</w:t>
      </w:r>
      <w:r w:rsidRPr="00087B1C">
        <w:t xml:space="preserve"> показателей, и систематического представления мат</w:t>
      </w:r>
      <w:r w:rsidRPr="00087B1C">
        <w:t>е</w:t>
      </w:r>
      <w:r w:rsidRPr="00087B1C">
        <w:t xml:space="preserve">риалов для отслеживания прогресса </w:t>
      </w:r>
      <w:r>
        <w:t>по</w:t>
      </w:r>
      <w:r w:rsidRPr="00087B1C">
        <w:t xml:space="preserve"> пути реализации Повестки дня на пер</w:t>
      </w:r>
      <w:r w:rsidRPr="00087B1C">
        <w:t>и</w:t>
      </w:r>
      <w:r w:rsidRPr="00087B1C">
        <w:t>од до 2030 года и Парижского соглашения по климату.</w:t>
      </w:r>
      <w:proofErr w:type="gramEnd"/>
    </w:p>
    <w:p w:rsidR="00624B5E" w:rsidRPr="00087B1C" w:rsidRDefault="00624B5E" w:rsidP="00624B5E">
      <w:pPr>
        <w:pStyle w:val="SingleTxtGR"/>
        <w:keepNext/>
        <w:keepLines/>
      </w:pPr>
      <w:r w:rsidRPr="00087B1C">
        <w:lastRenderedPageBreak/>
        <w:t>33.</w:t>
      </w:r>
      <w:r w:rsidRPr="00087B1C">
        <w:tab/>
        <w:t>Укреплять аналитический потенциал различных взаимодействий, связа</w:t>
      </w:r>
      <w:r w:rsidRPr="00087B1C">
        <w:t>н</w:t>
      </w:r>
      <w:r w:rsidRPr="00087B1C">
        <w:t xml:space="preserve">ных с </w:t>
      </w:r>
      <w:r>
        <w:t>энергетической политикой</w:t>
      </w:r>
      <w:r w:rsidRPr="00087B1C">
        <w:t xml:space="preserve">, особенно </w:t>
      </w:r>
      <w:r>
        <w:t xml:space="preserve">нексус </w:t>
      </w:r>
      <w:r w:rsidR="00C10A00">
        <w:t>«</w:t>
      </w:r>
      <w:r>
        <w:t>вода–земля</w:t>
      </w:r>
      <w:r w:rsidR="00C10A00">
        <w:t>»</w:t>
      </w:r>
      <w:r>
        <w:t xml:space="preserve"> и нексус </w:t>
      </w:r>
      <w:r>
        <w:br/>
      </w:r>
      <w:r w:rsidR="00C10A00">
        <w:t>«</w:t>
      </w:r>
      <w:r w:rsidRPr="00087B1C">
        <w:t>во</w:t>
      </w:r>
      <w:r>
        <w:t>да–</w:t>
      </w:r>
      <w:r w:rsidRPr="00087B1C">
        <w:t>продовольстви</w:t>
      </w:r>
      <w:r>
        <w:t>е–энергия</w:t>
      </w:r>
      <w:r w:rsidR="00C10A00">
        <w:t>»</w:t>
      </w:r>
      <w:r w:rsidRPr="00087B1C">
        <w:t xml:space="preserve">, с </w:t>
      </w:r>
      <w:proofErr w:type="gramStart"/>
      <w:r w:rsidRPr="00087B1C">
        <w:t>тем</w:t>
      </w:r>
      <w:proofErr w:type="gramEnd"/>
      <w:r w:rsidRPr="00087B1C">
        <w:t xml:space="preserve"> чтобы обеспечить инновационные по</w:t>
      </w:r>
      <w:r w:rsidRPr="00087B1C">
        <w:t>д</w:t>
      </w:r>
      <w:r w:rsidRPr="00087B1C">
        <w:t>ходы к решению многодисциплинарных вопросов, связанных с энергетикой, в</w:t>
      </w:r>
      <w:r>
        <w:t> </w:t>
      </w:r>
      <w:r w:rsidRPr="00087B1C">
        <w:t>рамках устойчивой политики.</w:t>
      </w:r>
    </w:p>
    <w:p w:rsidR="00825A17" w:rsidRPr="00624B5E" w:rsidRDefault="00624B5E" w:rsidP="00624B5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25A17" w:rsidRPr="00624B5E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00" w:rsidRDefault="00C10A00" w:rsidP="00B471C5">
      <w:r>
        <w:separator/>
      </w:r>
    </w:p>
  </w:endnote>
  <w:endnote w:type="continuationSeparator" w:id="0">
    <w:p w:rsidR="00C10A00" w:rsidRDefault="00C10A00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00" w:rsidRPr="009A6F4A" w:rsidRDefault="00C10A00" w:rsidP="007005EE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67541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GE.16-12528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00" w:rsidRPr="009A6F4A" w:rsidRDefault="00C10A00" w:rsidP="007005EE">
    <w:pPr>
      <w:pStyle w:val="a7"/>
      <w:rPr>
        <w:lang w:val="en-US"/>
      </w:rPr>
    </w:pPr>
    <w:r>
      <w:rPr>
        <w:lang w:val="en-US"/>
      </w:rPr>
      <w:t>GE.16-12528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6754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C10A00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C10A00" w:rsidRPr="001C3ABC" w:rsidRDefault="00C10A00" w:rsidP="00C10A00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12528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080816  090816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C10A00" w:rsidRDefault="00C10A00" w:rsidP="00C10A00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C10A00" w:rsidRDefault="00C10A00" w:rsidP="00C10A00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ENERGY/2016/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ENERGY/2016/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10A00" w:rsidRPr="00797A78" w:rsidTr="00C10A00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C10A00" w:rsidRPr="00825A17" w:rsidRDefault="00C10A00" w:rsidP="00C10A00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25A1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25A1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25A1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25A1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25A1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825A1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825A1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825A1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825A1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C10A00" w:rsidRDefault="00C10A00" w:rsidP="00C10A00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C10A00" w:rsidRDefault="00C10A00" w:rsidP="00C10A00"/>
      </w:tc>
    </w:tr>
  </w:tbl>
  <w:p w:rsidR="00C10A00" w:rsidRPr="007005EE" w:rsidRDefault="00C10A00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00" w:rsidRPr="009141DC" w:rsidRDefault="00C10A00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10A00" w:rsidRPr="00D1261C" w:rsidRDefault="00C10A00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C10A00" w:rsidRPr="009608B1" w:rsidRDefault="00C10A00" w:rsidP="00396E9C">
      <w:pPr>
        <w:pStyle w:val="aa"/>
        <w:rPr>
          <w:sz w:val="12"/>
          <w:szCs w:val="12"/>
        </w:rPr>
      </w:pPr>
      <w:r>
        <w:tab/>
      </w:r>
      <w:r w:rsidRPr="0055349D">
        <w:rPr>
          <w:rStyle w:val="a6"/>
          <w:sz w:val="16"/>
          <w:szCs w:val="16"/>
        </w:rPr>
        <w:footnoteRef/>
      </w:r>
      <w:r w:rsidRPr="00396E9C">
        <w:rPr>
          <w:lang w:val="ru-RU"/>
        </w:rPr>
        <w:t xml:space="preserve"> </w:t>
      </w:r>
      <w:r w:rsidR="00396E9C">
        <w:rPr>
          <w:lang w:val="ru-RU"/>
        </w:rPr>
        <w:tab/>
      </w:r>
      <w:proofErr w:type="gramStart"/>
      <w:r w:rsidRPr="00396E9C">
        <w:rPr>
          <w:lang w:val="ru-RU"/>
        </w:rPr>
        <w:t>В 2014 году исполнительные секретари региональных комиссий ООН подписали совместное заявление (</w:t>
      </w:r>
      <w:proofErr w:type="spellStart"/>
      <w:r w:rsidRPr="00396E9C">
        <w:rPr>
          <w:lang w:val="ru-RU"/>
        </w:rPr>
        <w:t>Хаммаметскую</w:t>
      </w:r>
      <w:proofErr w:type="spellEnd"/>
      <w:r w:rsidRPr="00396E9C">
        <w:rPr>
          <w:lang w:val="ru-RU"/>
        </w:rPr>
        <w:t xml:space="preserve"> декларацию) как призыв к действиям, в котором были отражены три главных компонента в этой области: а) ускорение деятельности по повышению </w:t>
      </w:r>
      <w:proofErr w:type="spellStart"/>
      <w:r w:rsidRPr="00396E9C">
        <w:rPr>
          <w:lang w:val="ru-RU"/>
        </w:rPr>
        <w:t>энергоэффективности</w:t>
      </w:r>
      <w:proofErr w:type="spellEnd"/>
      <w:r w:rsidRPr="00396E9C">
        <w:rPr>
          <w:lang w:val="ru-RU"/>
        </w:rPr>
        <w:t xml:space="preserve"> в большинстве стран; </w:t>
      </w:r>
      <w:r w:rsidRPr="00316B9F">
        <w:t>b</w:t>
      </w:r>
      <w:r w:rsidRPr="00396E9C">
        <w:rPr>
          <w:lang w:val="ru-RU"/>
        </w:rPr>
        <w:t>)</w:t>
      </w:r>
      <w:r w:rsidR="00396E9C">
        <w:rPr>
          <w:lang w:val="ru-RU"/>
        </w:rPr>
        <w:t> </w:t>
      </w:r>
      <w:r w:rsidRPr="00396E9C">
        <w:rPr>
          <w:lang w:val="ru-RU"/>
        </w:rPr>
        <w:t xml:space="preserve">пересмотр стратегий освоения возобновляемых источников энергии; </w:t>
      </w:r>
      <w:r w:rsidR="00396E9C">
        <w:rPr>
          <w:lang w:val="ru-RU"/>
        </w:rPr>
        <w:br/>
      </w:r>
      <w:r w:rsidRPr="00396E9C">
        <w:rPr>
          <w:lang w:val="ru-RU"/>
        </w:rPr>
        <w:t xml:space="preserve">и с) обеспечение равного доступа к современным энергетическим услугам, </w:t>
      </w:r>
      <w:r w:rsidR="00396E9C">
        <w:rPr>
          <w:lang w:val="ru-RU"/>
        </w:rPr>
        <w:t xml:space="preserve">что </w:t>
      </w:r>
      <w:r w:rsidRPr="00396E9C">
        <w:rPr>
          <w:lang w:val="ru-RU"/>
        </w:rPr>
        <w:t>требу</w:t>
      </w:r>
      <w:r w:rsidR="00396E9C">
        <w:rPr>
          <w:lang w:val="ru-RU"/>
        </w:rPr>
        <w:t>ет</w:t>
      </w:r>
      <w:r w:rsidRPr="00396E9C">
        <w:rPr>
          <w:lang w:val="ru-RU"/>
        </w:rPr>
        <w:t xml:space="preserve"> мобилизации надлежащих ресурсов</w:t>
      </w:r>
      <w:r w:rsidRPr="009608B1">
        <w:rPr>
          <w:lang w:val="ru-RU"/>
        </w:rPr>
        <w:t>.</w:t>
      </w:r>
      <w:proofErr w:type="gramEnd"/>
      <w:r w:rsidRPr="009608B1">
        <w:rPr>
          <w:lang w:val="ru-RU"/>
        </w:rPr>
        <w:t xml:space="preserve"> См</w:t>
      </w:r>
      <w:r w:rsidRPr="002D0992">
        <w:rPr>
          <w:lang w:val="en-US"/>
        </w:rPr>
        <w:t xml:space="preserve">. </w:t>
      </w:r>
      <w:hyperlink r:id="rId1" w:history="1">
        <w:r w:rsidRPr="009608B1">
          <w:rPr>
            <w:rStyle w:val="af"/>
            <w:color w:val="auto"/>
            <w:u w:val="none"/>
          </w:rPr>
          <w:t>http://www.unece.org/fileadmin/</w:t>
        </w:r>
        <w:r w:rsidR="00FF15D6" w:rsidRPr="00FF15D6">
          <w:rPr>
            <w:rStyle w:val="af"/>
            <w:color w:val="auto"/>
            <w:u w:val="none"/>
            <w:lang w:val="en-US"/>
          </w:rPr>
          <w:br/>
        </w:r>
        <w:r w:rsidRPr="009608B1">
          <w:rPr>
            <w:rStyle w:val="af"/>
            <w:color w:val="auto"/>
            <w:u w:val="none"/>
          </w:rPr>
          <w:t>DAM/energy/se/pdfs/ee21/Forum_November_Tunisia/Joint_Statement_Fifth_International_</w:t>
        </w:r>
        <w:r w:rsidR="009608B1" w:rsidRPr="009608B1">
          <w:rPr>
            <w:rStyle w:val="af"/>
            <w:color w:val="auto"/>
            <w:u w:val="none"/>
            <w:lang w:val="en-US"/>
          </w:rPr>
          <w:br/>
        </w:r>
        <w:r w:rsidRPr="009608B1">
          <w:rPr>
            <w:rStyle w:val="af"/>
            <w:color w:val="auto"/>
            <w:u w:val="none"/>
          </w:rPr>
          <w:t>Forum_Final_All.pdf</w:t>
        </w:r>
      </w:hyperlink>
      <w:r w:rsidR="009608B1" w:rsidRPr="009608B1">
        <w:t>.</w:t>
      </w:r>
      <w:r w:rsidRPr="009608B1">
        <w:t xml:space="preserve"> </w:t>
      </w:r>
    </w:p>
  </w:footnote>
  <w:footnote w:id="2">
    <w:p w:rsidR="00C10A00" w:rsidRPr="002D0992" w:rsidRDefault="00C10A00" w:rsidP="009608B1">
      <w:pPr>
        <w:pStyle w:val="aa"/>
        <w:rPr>
          <w:szCs w:val="16"/>
        </w:rPr>
      </w:pPr>
      <w:r w:rsidRPr="009608B1">
        <w:rPr>
          <w:szCs w:val="16"/>
        </w:rPr>
        <w:tab/>
      </w:r>
      <w:r w:rsidRPr="0055349D">
        <w:rPr>
          <w:rStyle w:val="a6"/>
          <w:sz w:val="16"/>
          <w:szCs w:val="16"/>
          <w:lang w:val="ru-RU"/>
        </w:rPr>
        <w:footnoteRef/>
      </w:r>
      <w:r w:rsidR="009608B1" w:rsidRPr="002D0992">
        <w:tab/>
      </w:r>
      <w:r w:rsidRPr="009608B1">
        <w:rPr>
          <w:lang w:val="ru-RU"/>
        </w:rPr>
        <w:t>См</w:t>
      </w:r>
      <w:r w:rsidRPr="002D0992">
        <w:t xml:space="preserve">. </w:t>
      </w:r>
      <w:hyperlink r:id="rId2" w:history="1">
        <w:r w:rsidRPr="002D0992">
          <w:rPr>
            <w:rStyle w:val="af"/>
            <w:color w:val="auto"/>
            <w:u w:val="none"/>
          </w:rPr>
          <w:t>http://www.unece.org/fileadmin/DAM/energy/se/pdfs/eneff/6th_Forum_Yerevan_</w:t>
        </w:r>
        <w:r w:rsidR="009608B1" w:rsidRPr="002D0992">
          <w:rPr>
            <w:rStyle w:val="af"/>
            <w:color w:val="auto"/>
            <w:u w:val="none"/>
          </w:rPr>
          <w:t xml:space="preserve"> </w:t>
        </w:r>
        <w:r w:rsidRPr="002D0992">
          <w:rPr>
            <w:rStyle w:val="af"/>
            <w:color w:val="auto"/>
            <w:u w:val="none"/>
          </w:rPr>
          <w:t>Sept.2015/IFESD.6_Action.Plan_Joint.Statement.pdf</w:t>
        </w:r>
      </w:hyperlink>
      <w:r w:rsidR="00493804" w:rsidRPr="002D0992">
        <w:t>.</w:t>
      </w:r>
      <w:r w:rsidRPr="002D0992">
        <w:t xml:space="preserve"> </w:t>
      </w:r>
    </w:p>
  </w:footnote>
  <w:footnote w:id="3">
    <w:p w:rsidR="00C10A00" w:rsidRPr="00512DD7" w:rsidRDefault="00C10A00" w:rsidP="009608B1">
      <w:pPr>
        <w:pStyle w:val="aa"/>
        <w:rPr>
          <w:lang w:val="ru-RU"/>
        </w:rPr>
      </w:pPr>
      <w:r w:rsidRPr="002D0992">
        <w:rPr>
          <w:szCs w:val="16"/>
        </w:rPr>
        <w:tab/>
      </w:r>
      <w:r w:rsidRPr="0055349D">
        <w:rPr>
          <w:rStyle w:val="a6"/>
          <w:sz w:val="16"/>
          <w:szCs w:val="16"/>
          <w:lang w:val="ru-RU"/>
        </w:rPr>
        <w:footnoteRef/>
      </w:r>
      <w:r>
        <w:rPr>
          <w:lang w:val="ru-RU"/>
        </w:rPr>
        <w:t xml:space="preserve"> </w:t>
      </w:r>
      <w:r w:rsidR="009608B1">
        <w:rPr>
          <w:lang w:val="ru-RU"/>
        </w:rPr>
        <w:tab/>
      </w:r>
      <w:r w:rsidR="00493804">
        <w:rPr>
          <w:lang w:val="ru-RU"/>
        </w:rPr>
        <w:t>П</w:t>
      </w:r>
      <w:r w:rsidRPr="00316B9F">
        <w:rPr>
          <w:lang w:val="ru-RU"/>
        </w:rPr>
        <w:t xml:space="preserve">осле проведения </w:t>
      </w:r>
      <w:r w:rsidR="00FF15D6">
        <w:rPr>
          <w:lang w:val="ru-RU"/>
        </w:rPr>
        <w:t>С</w:t>
      </w:r>
      <w:r w:rsidRPr="00316B9F">
        <w:rPr>
          <w:lang w:val="ru-RU"/>
        </w:rPr>
        <w:t>едьмого форума в октябре 2016 года в Баку, Азербайджан</w:t>
      </w:r>
      <w:r w:rsidR="00493804">
        <w:rPr>
          <w:lang w:val="ru-RU"/>
        </w:rPr>
        <w:t>, необходимы уточнение и адаптация</w:t>
      </w:r>
      <w:r w:rsidRPr="00316B9F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00" w:rsidRPr="007005EE" w:rsidRDefault="00C10A00">
    <w:pPr>
      <w:pStyle w:val="a3"/>
      <w:rPr>
        <w:lang w:val="en-US"/>
      </w:rPr>
    </w:pPr>
    <w:r>
      <w:rPr>
        <w:lang w:val="en-US"/>
      </w:rPr>
      <w:t>ECE/</w:t>
    </w:r>
    <w:r>
      <w:t>ENERGY/2016/9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00" w:rsidRPr="004D639B" w:rsidRDefault="00C10A00" w:rsidP="007005EE">
    <w:pPr>
      <w:pStyle w:val="a3"/>
      <w:jc w:val="right"/>
      <w:rPr>
        <w:lang w:val="en-US"/>
      </w:rPr>
    </w:pPr>
    <w:r>
      <w:rPr>
        <w:lang w:val="en-US"/>
      </w:rPr>
      <w:t>ECE/</w:t>
    </w:r>
    <w:r>
      <w:t>ENERGY/2016/9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5C5F"/>
    <w:multiLevelType w:val="hybridMultilevel"/>
    <w:tmpl w:val="EED4FC5A"/>
    <w:lvl w:ilvl="0" w:tplc="E99EDAE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17"/>
    <w:rsid w:val="000450D1"/>
    <w:rsid w:val="00064A56"/>
    <w:rsid w:val="000B1FD5"/>
    <w:rsid w:val="000F2A4F"/>
    <w:rsid w:val="00203F84"/>
    <w:rsid w:val="00275188"/>
    <w:rsid w:val="0028687D"/>
    <w:rsid w:val="002B091C"/>
    <w:rsid w:val="002B3D40"/>
    <w:rsid w:val="002D0992"/>
    <w:rsid w:val="002D0CCB"/>
    <w:rsid w:val="00345C79"/>
    <w:rsid w:val="00366A39"/>
    <w:rsid w:val="00396E9C"/>
    <w:rsid w:val="0048005C"/>
    <w:rsid w:val="00493804"/>
    <w:rsid w:val="004D639B"/>
    <w:rsid w:val="004E242B"/>
    <w:rsid w:val="00544379"/>
    <w:rsid w:val="00566944"/>
    <w:rsid w:val="0057621A"/>
    <w:rsid w:val="005C674B"/>
    <w:rsid w:val="005D56BF"/>
    <w:rsid w:val="0062027E"/>
    <w:rsid w:val="00624B5E"/>
    <w:rsid w:val="00643644"/>
    <w:rsid w:val="00665D8D"/>
    <w:rsid w:val="00667541"/>
    <w:rsid w:val="006A7A3B"/>
    <w:rsid w:val="006B6B57"/>
    <w:rsid w:val="006D2CD3"/>
    <w:rsid w:val="006F49F1"/>
    <w:rsid w:val="007005EE"/>
    <w:rsid w:val="00705394"/>
    <w:rsid w:val="00743F62"/>
    <w:rsid w:val="00760D3A"/>
    <w:rsid w:val="00773BA8"/>
    <w:rsid w:val="007A1F42"/>
    <w:rsid w:val="007D76DD"/>
    <w:rsid w:val="00803526"/>
    <w:rsid w:val="00825A17"/>
    <w:rsid w:val="0087160F"/>
    <w:rsid w:val="008717E8"/>
    <w:rsid w:val="008A4EE7"/>
    <w:rsid w:val="008D01AE"/>
    <w:rsid w:val="008E0423"/>
    <w:rsid w:val="009141DC"/>
    <w:rsid w:val="009174A1"/>
    <w:rsid w:val="0094566A"/>
    <w:rsid w:val="009608B1"/>
    <w:rsid w:val="009816FA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10A00"/>
    <w:rsid w:val="00C9368F"/>
    <w:rsid w:val="00CB3315"/>
    <w:rsid w:val="00D1261C"/>
    <w:rsid w:val="00D26030"/>
    <w:rsid w:val="00D4143A"/>
    <w:rsid w:val="00D75DCE"/>
    <w:rsid w:val="00DD35AC"/>
    <w:rsid w:val="00DD479F"/>
    <w:rsid w:val="00E15E48"/>
    <w:rsid w:val="00EB0723"/>
    <w:rsid w:val="00EB2957"/>
    <w:rsid w:val="00EE2185"/>
    <w:rsid w:val="00EE6F37"/>
    <w:rsid w:val="00F1599F"/>
    <w:rsid w:val="00F31EF2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60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60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fileadmin/DAM/energy/se/pdfs/eneff/6th_Forum_Yerevan_Sept.2015/IFESD.6_Action.Plan_Joint.Statement.pdf" TargetMode="External"/><Relationship Id="rId1" Type="http://schemas.openxmlformats.org/officeDocument/2006/relationships/hyperlink" Target="http://www.unece.org/fileadmin/DAM/energy/se/pdfs/ee21/Forum_November_Tunisia/Joint_Statement_Fifth_International_Forum_Final_All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C51A-2CD3-45D6-8364-E85A215F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14</Pages>
  <Words>4777</Words>
  <Characters>27235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Prokoudina S.</cp:lastModifiedBy>
  <cp:revision>2</cp:revision>
  <dcterms:created xsi:type="dcterms:W3CDTF">2016-08-09T07:13:00Z</dcterms:created>
  <dcterms:modified xsi:type="dcterms:W3CDTF">2016-08-09T07:13:00Z</dcterms:modified>
</cp:coreProperties>
</file>