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05" w:rsidRPr="001C5FEC" w:rsidRDefault="009C1005" w:rsidP="00866F0D">
      <w:pPr>
        <w:widowControl/>
        <w:jc w:val="center"/>
        <w:rPr>
          <w:rFonts w:ascii="Times New Roman" w:hAnsi="Times New Roman"/>
          <w:b/>
          <w:szCs w:val="24"/>
          <w:lang w:val="en-GB"/>
        </w:rPr>
      </w:pPr>
    </w:p>
    <w:p w:rsidR="00680789" w:rsidRPr="001C5FEC" w:rsidRDefault="00680789" w:rsidP="00866F0D">
      <w:pPr>
        <w:widowControl/>
        <w:jc w:val="center"/>
        <w:rPr>
          <w:rFonts w:ascii="Times New Roman" w:hAnsi="Times New Roman"/>
          <w:b/>
          <w:szCs w:val="24"/>
          <w:lang w:val="en-GB"/>
        </w:rPr>
      </w:pPr>
      <w:r w:rsidRPr="001C5FEC">
        <w:rPr>
          <w:rFonts w:ascii="Times New Roman" w:hAnsi="Times New Roman"/>
          <w:b/>
          <w:szCs w:val="24"/>
          <w:lang w:val="en-GB"/>
        </w:rPr>
        <w:t>REPORTING FORMAT ON</w:t>
      </w:r>
    </w:p>
    <w:p w:rsidR="00680789" w:rsidRPr="001C5FEC" w:rsidRDefault="00680789" w:rsidP="00866F0D">
      <w:pPr>
        <w:jc w:val="center"/>
        <w:rPr>
          <w:rFonts w:ascii="Times New Roman" w:hAnsi="Times New Roman"/>
          <w:b/>
          <w:szCs w:val="24"/>
          <w:lang w:val="en-GB"/>
        </w:rPr>
      </w:pPr>
      <w:r w:rsidRPr="001C5FEC">
        <w:rPr>
          <w:rFonts w:ascii="Times New Roman" w:hAnsi="Times New Roman"/>
          <w:b/>
          <w:szCs w:val="24"/>
          <w:lang w:val="en-GB"/>
        </w:rPr>
        <w:t xml:space="preserve">IMPLEMENTATION OF THE </w:t>
      </w:r>
      <w:r w:rsidR="0094180A" w:rsidRPr="001C5FEC">
        <w:rPr>
          <w:rFonts w:ascii="Times New Roman" w:hAnsi="Times New Roman"/>
          <w:b/>
          <w:szCs w:val="24"/>
          <w:lang w:val="en-GB"/>
        </w:rPr>
        <w:t xml:space="preserve">UNECE </w:t>
      </w:r>
      <w:r w:rsidRPr="001C5FEC">
        <w:rPr>
          <w:rFonts w:ascii="Times New Roman" w:hAnsi="Times New Roman"/>
          <w:b/>
          <w:szCs w:val="24"/>
          <w:lang w:val="en-GB"/>
        </w:rPr>
        <w:t xml:space="preserve">CONVENTION ON THE </w:t>
      </w:r>
      <w:r w:rsidRPr="001C5FEC">
        <w:rPr>
          <w:rFonts w:ascii="Times New Roman" w:hAnsi="Times New Roman"/>
          <w:b/>
          <w:szCs w:val="24"/>
          <w:lang w:val="en-GB"/>
        </w:rPr>
        <w:br/>
        <w:t>TRANSBOUNDARY EFFECTS OF INDUSTRIAL ACCIDENTS</w:t>
      </w:r>
    </w:p>
    <w:p w:rsidR="003C0751" w:rsidRPr="001C5FEC" w:rsidRDefault="00E4253C" w:rsidP="00866F0D">
      <w:pPr>
        <w:jc w:val="center"/>
        <w:rPr>
          <w:rFonts w:ascii="Times New Roman" w:hAnsi="Times New Roman"/>
          <w:szCs w:val="24"/>
        </w:rPr>
      </w:pPr>
      <w:r>
        <w:rPr>
          <w:rFonts w:ascii="Times New Roman" w:hAnsi="Times New Roman"/>
          <w:szCs w:val="24"/>
        </w:rPr>
        <w:t>8</w:t>
      </w:r>
      <w:r w:rsidRPr="001C5FEC">
        <w:rPr>
          <w:rFonts w:ascii="Times New Roman" w:hAnsi="Times New Roman"/>
          <w:szCs w:val="24"/>
        </w:rPr>
        <w:t xml:space="preserve">th </w:t>
      </w:r>
      <w:r w:rsidR="003C0751" w:rsidRPr="001C5FEC">
        <w:rPr>
          <w:rFonts w:ascii="Times New Roman" w:hAnsi="Times New Roman"/>
          <w:szCs w:val="24"/>
        </w:rPr>
        <w:t>Report (</w:t>
      </w:r>
      <w:r w:rsidR="00095080" w:rsidRPr="001C5FEC">
        <w:rPr>
          <w:rFonts w:ascii="Times New Roman" w:hAnsi="Times New Roman"/>
          <w:szCs w:val="24"/>
        </w:rPr>
        <w:t>201</w:t>
      </w:r>
      <w:r w:rsidR="00095080">
        <w:rPr>
          <w:rFonts w:ascii="Times New Roman" w:hAnsi="Times New Roman"/>
          <w:szCs w:val="24"/>
        </w:rPr>
        <w:t>4</w:t>
      </w:r>
      <w:r w:rsidR="003C0751" w:rsidRPr="001C5FEC">
        <w:rPr>
          <w:rFonts w:ascii="Times New Roman" w:hAnsi="Times New Roman"/>
          <w:szCs w:val="24"/>
        </w:rPr>
        <w:t>-201</w:t>
      </w:r>
      <w:r w:rsidR="00095080">
        <w:rPr>
          <w:rFonts w:ascii="Times New Roman" w:hAnsi="Times New Roman"/>
          <w:szCs w:val="24"/>
        </w:rPr>
        <w:t>5</w:t>
      </w:r>
      <w:r w:rsidR="003C0751" w:rsidRPr="001C5FEC">
        <w:rPr>
          <w:rFonts w:ascii="Times New Roman" w:hAnsi="Times New Roman"/>
          <w:szCs w:val="24"/>
        </w:rPr>
        <w:t>)</w:t>
      </w:r>
    </w:p>
    <w:p w:rsidR="00583883" w:rsidRPr="001C5FEC" w:rsidRDefault="00583883" w:rsidP="00866F0D">
      <w:pPr>
        <w:jc w:val="center"/>
        <w:rPr>
          <w:rFonts w:ascii="Times New Roman" w:hAnsi="Times New Roman"/>
          <w:szCs w:val="24"/>
        </w:rPr>
      </w:pPr>
    </w:p>
    <w:p w:rsidR="00583883" w:rsidRPr="001C5FEC" w:rsidRDefault="00583883" w:rsidP="00866F0D">
      <w:pPr>
        <w:jc w:val="center"/>
        <w:rPr>
          <w:rFonts w:ascii="Times New Roman" w:hAnsi="Times New Roman"/>
          <w:szCs w:val="24"/>
        </w:rPr>
      </w:pPr>
    </w:p>
    <w:p w:rsidR="00680789" w:rsidRPr="001C5FEC" w:rsidRDefault="00583883" w:rsidP="00866F0D">
      <w:pPr>
        <w:rPr>
          <w:rFonts w:ascii="Times New Roman" w:hAnsi="Times New Roman"/>
          <w:szCs w:val="24"/>
        </w:rPr>
      </w:pPr>
      <w:r w:rsidRPr="001C5FEC">
        <w:rPr>
          <w:rFonts w:ascii="Times New Roman" w:hAnsi="Times New Roman"/>
          <w:szCs w:val="24"/>
        </w:rPr>
        <w:t xml:space="preserve">Whenever indicated, please provide replies from the </w:t>
      </w:r>
      <w:r w:rsidR="001865F1">
        <w:rPr>
          <w:rFonts w:ascii="Times New Roman" w:hAnsi="Times New Roman"/>
        </w:rPr>
        <w:t>last report in which you provided a full reply,</w:t>
      </w:r>
      <w:r w:rsidRPr="001C5FEC">
        <w:rPr>
          <w:rFonts w:ascii="Times New Roman" w:hAnsi="Times New Roman"/>
          <w:szCs w:val="24"/>
        </w:rPr>
        <w:t xml:space="preserve"> before inserting the update for the current reporting round</w:t>
      </w:r>
      <w:r w:rsidR="001865F1">
        <w:rPr>
          <w:rFonts w:ascii="Times New Roman" w:hAnsi="Times New Roman"/>
          <w:szCs w:val="24"/>
        </w:rPr>
        <w:t>, identifying the changes</w:t>
      </w:r>
      <w:r w:rsidR="001E282C">
        <w:rPr>
          <w:rFonts w:ascii="Times New Roman" w:hAnsi="Times New Roman"/>
          <w:szCs w:val="24"/>
        </w:rPr>
        <w:t xml:space="preserve"> </w:t>
      </w:r>
      <w:r w:rsidR="00801D9D">
        <w:rPr>
          <w:rFonts w:ascii="Times New Roman" w:hAnsi="Times New Roman"/>
          <w:szCs w:val="24"/>
        </w:rPr>
        <w:t>occurred.</w:t>
      </w:r>
    </w:p>
    <w:p w:rsidR="009C1005" w:rsidRPr="001C5FEC" w:rsidRDefault="009C1005" w:rsidP="00866F0D">
      <w:pPr>
        <w:rPr>
          <w:rFonts w:ascii="Times New Roman" w:hAnsi="Times New Roman"/>
          <w:szCs w:val="24"/>
        </w:rPr>
      </w:pPr>
    </w:p>
    <w:p w:rsidR="00680789" w:rsidRPr="001C5FEC" w:rsidRDefault="00680789" w:rsidP="00866F0D">
      <w:pPr>
        <w:rPr>
          <w:rFonts w:ascii="Times New Roman" w:hAnsi="Times New Roman"/>
          <w:szCs w:val="24"/>
        </w:rPr>
      </w:pPr>
      <w:r w:rsidRPr="001C5FEC">
        <w:rPr>
          <w:rFonts w:ascii="Times New Roman" w:hAnsi="Times New Roman"/>
          <w:szCs w:val="24"/>
        </w:rPr>
        <w:t xml:space="preserve">Country: </w:t>
      </w:r>
      <w:r w:rsidR="006A6961">
        <w:rPr>
          <w:rFonts w:ascii="Times New Roman" w:hAnsi="Times New Roman"/>
          <w:szCs w:val="24"/>
        </w:rPr>
        <w:fldChar w:fldCharType="begin">
          <w:ffData>
            <w:name w:val=""/>
            <w:enabled/>
            <w:calcOnExit w:val="0"/>
            <w:textInput>
              <w:default w:val="LUXEMBOURG "/>
              <w:format w:val="UPPERCASE"/>
            </w:textInput>
          </w:ffData>
        </w:fldChar>
      </w:r>
      <w:r w:rsidR="0010680C">
        <w:rPr>
          <w:rFonts w:ascii="Times New Roman" w:hAnsi="Times New Roman"/>
          <w:szCs w:val="24"/>
        </w:rPr>
        <w:instrText xml:space="preserve"> FORMTEXT </w:instrText>
      </w:r>
      <w:r w:rsidR="006A6961">
        <w:rPr>
          <w:rFonts w:ascii="Times New Roman" w:hAnsi="Times New Roman"/>
          <w:szCs w:val="24"/>
        </w:rPr>
      </w:r>
      <w:r w:rsidR="006A6961">
        <w:rPr>
          <w:rFonts w:ascii="Times New Roman" w:hAnsi="Times New Roman"/>
          <w:szCs w:val="24"/>
        </w:rPr>
        <w:fldChar w:fldCharType="separate"/>
      </w:r>
      <w:r w:rsidR="0010680C">
        <w:rPr>
          <w:rFonts w:ascii="Times New Roman" w:hAnsi="Times New Roman"/>
          <w:noProof/>
          <w:szCs w:val="24"/>
        </w:rPr>
        <w:t xml:space="preserve">LUXEMBOURG </w:t>
      </w:r>
      <w:r w:rsidR="006A6961">
        <w:rPr>
          <w:rFonts w:ascii="Times New Roman" w:hAnsi="Times New Roman"/>
          <w:szCs w:val="24"/>
        </w:rPr>
        <w:fldChar w:fldCharType="end"/>
      </w:r>
    </w:p>
    <w:p w:rsidR="009C1005" w:rsidRPr="001C5FEC" w:rsidRDefault="009C1005">
      <w:pPr>
        <w:rPr>
          <w:rFonts w:ascii="Times New Roman" w:hAnsi="Times New Roman"/>
          <w:szCs w:val="24"/>
        </w:rPr>
      </w:pPr>
    </w:p>
    <w:p w:rsidR="002B3718" w:rsidRPr="001C5FEC" w:rsidRDefault="00820CBC">
      <w:pPr>
        <w:rPr>
          <w:rFonts w:ascii="Times New Roman" w:hAnsi="Times New Roman"/>
          <w:szCs w:val="24"/>
        </w:rPr>
      </w:pPr>
      <w:r w:rsidRPr="001C5FEC">
        <w:rPr>
          <w:rFonts w:ascii="Times New Roman" w:hAnsi="Times New Roman"/>
          <w:b/>
          <w:szCs w:val="24"/>
        </w:rPr>
        <w:t>Person responsible for reporting</w:t>
      </w:r>
      <w:r w:rsidR="00DC7C72" w:rsidRPr="001C5FEC">
        <w:rPr>
          <w:rFonts w:ascii="Times New Roman" w:hAnsi="Times New Roman"/>
          <w:szCs w:val="24"/>
        </w:rPr>
        <w:t xml:space="preserve"> – please provide the contact details of the person who coordinated this report</w:t>
      </w:r>
      <w:r w:rsidR="008F1004">
        <w:rPr>
          <w:rFonts w:ascii="Times New Roman" w:hAnsi="Times New Roman"/>
          <w:szCs w:val="24"/>
        </w:rPr>
        <w:t xml:space="preserve"> </w:t>
      </w:r>
      <w:r w:rsidR="008F1004" w:rsidRPr="008F1004">
        <w:rPr>
          <w:rFonts w:ascii="Times New Roman" w:hAnsi="Times New Roman"/>
          <w:szCs w:val="24"/>
        </w:rPr>
        <w:t>ant who could be contacted by the WGI members in case of questions during the evaluation of the implementation report</w:t>
      </w:r>
      <w:r w:rsidR="00DC7C72" w:rsidRPr="001C5FEC">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3"/>
        <w:gridCol w:w="2857"/>
        <w:gridCol w:w="3979"/>
      </w:tblGrid>
      <w:tr w:rsidR="00BA3886" w:rsidRPr="001C5FEC" w:rsidTr="00711477">
        <w:trPr>
          <w:trHeight w:val="540"/>
        </w:trPr>
        <w:tc>
          <w:tcPr>
            <w:tcW w:w="1728" w:type="dxa"/>
          </w:tcPr>
          <w:p w:rsidR="002B3718" w:rsidRPr="001C5FEC" w:rsidRDefault="002B3718" w:rsidP="000E4E71">
            <w:pPr>
              <w:spacing w:before="60" w:after="60"/>
              <w:rPr>
                <w:rFonts w:ascii="Times New Roman" w:hAnsi="Times New Roman"/>
                <w:szCs w:val="24"/>
              </w:rPr>
            </w:pPr>
            <w:r w:rsidRPr="001C5FEC">
              <w:rPr>
                <w:rFonts w:ascii="Times New Roman" w:hAnsi="Times New Roman"/>
              </w:rPr>
              <w:t>Name:</w:t>
            </w:r>
          </w:p>
        </w:tc>
        <w:tc>
          <w:tcPr>
            <w:tcW w:w="2880" w:type="dxa"/>
          </w:tcPr>
          <w:p w:rsidR="002B3718" w:rsidRPr="001C5FEC" w:rsidRDefault="006A6961" w:rsidP="00B1540F">
            <w:pPr>
              <w:spacing w:before="60" w:after="60"/>
              <w:rPr>
                <w:rFonts w:ascii="Times New Roman" w:hAnsi="Times New Roman"/>
                <w:szCs w:val="24"/>
              </w:rPr>
            </w:pPr>
            <w:r>
              <w:rPr>
                <w:rFonts w:ascii="Times New Roman" w:hAnsi="Times New Roman"/>
              </w:rPr>
              <w:fldChar w:fldCharType="begin">
                <w:ffData>
                  <w:name w:val="Text1"/>
                  <w:enabled/>
                  <w:calcOnExit w:val="0"/>
                  <w:textInput>
                    <w:default w:val="Marco BOLY"/>
                    <w:format w:val="TITLE CASE"/>
                  </w:textInput>
                </w:ffData>
              </w:fldChar>
            </w:r>
            <w:bookmarkStart w:id="0" w:name="Text1"/>
            <w:r w:rsidR="0010680C">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0680C">
              <w:rPr>
                <w:rFonts w:ascii="Times New Roman" w:hAnsi="Times New Roman"/>
                <w:noProof/>
              </w:rPr>
              <w:t>Marco BOLY</w:t>
            </w:r>
            <w:r>
              <w:rPr>
                <w:rFonts w:ascii="Times New Roman" w:hAnsi="Times New Roman"/>
              </w:rPr>
              <w:fldChar w:fldCharType="end"/>
            </w:r>
            <w:bookmarkEnd w:id="0"/>
          </w:p>
        </w:tc>
        <w:tc>
          <w:tcPr>
            <w:tcW w:w="4140" w:type="dxa"/>
          </w:tcPr>
          <w:p w:rsidR="002B3718" w:rsidRPr="001C5FEC" w:rsidRDefault="002B3718" w:rsidP="0010680C">
            <w:pPr>
              <w:spacing w:before="60" w:after="60"/>
              <w:rPr>
                <w:rFonts w:ascii="Times New Roman" w:hAnsi="Times New Roman"/>
                <w:szCs w:val="24"/>
              </w:rPr>
            </w:pPr>
            <w:r w:rsidRPr="001C5FEC">
              <w:rPr>
                <w:rFonts w:ascii="Times New Roman" w:hAnsi="Times New Roman"/>
                <w:szCs w:val="24"/>
              </w:rPr>
              <w:t xml:space="preserve">Is the person </w:t>
            </w:r>
            <w:r w:rsidR="00351C12" w:rsidRPr="001C5FEC">
              <w:rPr>
                <w:rFonts w:ascii="Times New Roman" w:hAnsi="Times New Roman"/>
                <w:szCs w:val="24"/>
              </w:rPr>
              <w:t xml:space="preserve">a </w:t>
            </w:r>
            <w:r w:rsidRPr="001C5FEC">
              <w:rPr>
                <w:rFonts w:ascii="Times New Roman" w:hAnsi="Times New Roman"/>
                <w:szCs w:val="24"/>
              </w:rPr>
              <w:t>Focal Point for the Convention</w:t>
            </w:r>
            <w:r w:rsidR="00351C12" w:rsidRPr="001C5FEC">
              <w:rPr>
                <w:rFonts w:ascii="Times New Roman" w:hAnsi="Times New Roman"/>
                <w:szCs w:val="24"/>
              </w:rPr>
              <w:t>?</w:t>
            </w:r>
            <w:r w:rsidR="00391B99" w:rsidRPr="001C5FEC">
              <w:rPr>
                <w:rFonts w:ascii="Times New Roman" w:hAnsi="Times New Roman"/>
                <w:szCs w:val="24"/>
              </w:rPr>
              <w:br/>
            </w:r>
            <w:r w:rsidR="006A6961">
              <w:rPr>
                <w:rFonts w:ascii="Times New Roman" w:hAnsi="Times New Roman"/>
                <w:szCs w:val="24"/>
              </w:rPr>
              <w:fldChar w:fldCharType="begin">
                <w:ffData>
                  <w:name w:val="Check1"/>
                  <w:enabled/>
                  <w:calcOnExit w:val="0"/>
                  <w:checkBox>
                    <w:sizeAuto/>
                    <w:default w:val="1"/>
                  </w:checkBox>
                </w:ffData>
              </w:fldChar>
            </w:r>
            <w:bookmarkStart w:id="1" w:name="Check1"/>
            <w:r w:rsidR="0010680C">
              <w:rPr>
                <w:rFonts w:ascii="Times New Roman" w:hAnsi="Times New Roman"/>
                <w:szCs w:val="24"/>
              </w:rPr>
              <w:instrText xml:space="preserve"> FORMCHECKBOX </w:instrText>
            </w:r>
            <w:r w:rsidR="006A6961">
              <w:rPr>
                <w:rFonts w:ascii="Times New Roman" w:hAnsi="Times New Roman"/>
                <w:szCs w:val="24"/>
              </w:rPr>
            </w:r>
            <w:r w:rsidR="006A6961">
              <w:rPr>
                <w:rFonts w:ascii="Times New Roman" w:hAnsi="Times New Roman"/>
                <w:szCs w:val="24"/>
              </w:rPr>
              <w:fldChar w:fldCharType="separate"/>
            </w:r>
            <w:r w:rsidR="006A6961">
              <w:rPr>
                <w:rFonts w:ascii="Times New Roman" w:hAnsi="Times New Roman"/>
                <w:szCs w:val="24"/>
              </w:rPr>
              <w:fldChar w:fldCharType="end"/>
            </w:r>
            <w:bookmarkEnd w:id="1"/>
            <w:r w:rsidR="00391B99" w:rsidRPr="001C5FEC">
              <w:rPr>
                <w:rFonts w:ascii="Times New Roman" w:hAnsi="Times New Roman"/>
                <w:szCs w:val="24"/>
              </w:rPr>
              <w:t xml:space="preserve"> YES </w:t>
            </w:r>
            <w:r w:rsidR="006A6961" w:rsidRPr="001C5FEC">
              <w:rPr>
                <w:rFonts w:ascii="Times New Roman" w:hAnsi="Times New Roman"/>
                <w:szCs w:val="24"/>
              </w:rPr>
              <w:fldChar w:fldCharType="begin">
                <w:ffData>
                  <w:name w:val="Check2"/>
                  <w:enabled/>
                  <w:calcOnExit w:val="0"/>
                  <w:checkBox>
                    <w:sizeAuto/>
                    <w:default w:val="0"/>
                  </w:checkBox>
                </w:ffData>
              </w:fldChar>
            </w:r>
            <w:r w:rsidR="00391B99" w:rsidRPr="001C5FEC">
              <w:rPr>
                <w:rFonts w:ascii="Times New Roman" w:hAnsi="Times New Roman"/>
                <w:szCs w:val="24"/>
              </w:rPr>
              <w:instrText xml:space="preserve"> FORMCHECKBOX </w:instrText>
            </w:r>
            <w:r w:rsidR="006A6961">
              <w:rPr>
                <w:rFonts w:ascii="Times New Roman" w:hAnsi="Times New Roman"/>
                <w:szCs w:val="24"/>
              </w:rPr>
            </w:r>
            <w:r w:rsidR="006A6961">
              <w:rPr>
                <w:rFonts w:ascii="Times New Roman" w:hAnsi="Times New Roman"/>
                <w:szCs w:val="24"/>
              </w:rPr>
              <w:fldChar w:fldCharType="separate"/>
            </w:r>
            <w:r w:rsidR="006A6961" w:rsidRPr="001C5FEC">
              <w:rPr>
                <w:rFonts w:ascii="Times New Roman" w:hAnsi="Times New Roman"/>
                <w:szCs w:val="24"/>
              </w:rPr>
              <w:fldChar w:fldCharType="end"/>
            </w:r>
            <w:r w:rsidR="00391B99" w:rsidRPr="001C5FEC">
              <w:rPr>
                <w:rFonts w:ascii="Times New Roman" w:hAnsi="Times New Roman"/>
                <w:szCs w:val="24"/>
              </w:rPr>
              <w:t xml:space="preserve"> NO</w:t>
            </w:r>
            <w:r w:rsidRPr="001C5FEC">
              <w:rPr>
                <w:rStyle w:val="Appelnotedebasdep"/>
                <w:rFonts w:ascii="Times New Roman" w:hAnsi="Times New Roman"/>
                <w:szCs w:val="24"/>
              </w:rPr>
              <w:footnoteReference w:id="2"/>
            </w:r>
            <w:r w:rsidR="000475A0" w:rsidRPr="001C5FEC">
              <w:rPr>
                <w:rFonts w:ascii="Times New Roman" w:hAnsi="Times New Roman"/>
                <w:szCs w:val="24"/>
              </w:rPr>
              <w:t xml:space="preserve"> [I-A]</w:t>
            </w:r>
          </w:p>
        </w:tc>
      </w:tr>
      <w:tr w:rsidR="00BA3886" w:rsidRPr="001C5FEC" w:rsidTr="00711477">
        <w:trPr>
          <w:trHeight w:val="540"/>
        </w:trPr>
        <w:tc>
          <w:tcPr>
            <w:tcW w:w="1728" w:type="dxa"/>
          </w:tcPr>
          <w:p w:rsidR="002B3718" w:rsidRPr="001C5FEC" w:rsidRDefault="00BC621F" w:rsidP="000E4E71">
            <w:pPr>
              <w:spacing w:before="60" w:after="60"/>
              <w:rPr>
                <w:rFonts w:ascii="Times New Roman" w:hAnsi="Times New Roman"/>
                <w:szCs w:val="24"/>
              </w:rPr>
            </w:pPr>
            <w:r w:rsidRPr="001C5FEC">
              <w:rPr>
                <w:rFonts w:ascii="Times New Roman" w:hAnsi="Times New Roman"/>
              </w:rPr>
              <w:t xml:space="preserve">Authority </w:t>
            </w:r>
          </w:p>
        </w:tc>
        <w:tc>
          <w:tcPr>
            <w:tcW w:w="2880" w:type="dxa"/>
          </w:tcPr>
          <w:p w:rsidR="002B3718" w:rsidRPr="0010680C" w:rsidRDefault="006A6961" w:rsidP="00B1540F">
            <w:pPr>
              <w:spacing w:before="60" w:after="60"/>
              <w:rPr>
                <w:rFonts w:ascii="Times New Roman" w:hAnsi="Times New Roman"/>
                <w:szCs w:val="24"/>
                <w:lang w:val="fr-FR"/>
              </w:rPr>
            </w:pPr>
            <w:r w:rsidRPr="0010680C">
              <w:rPr>
                <w:rFonts w:ascii="Times New Roman" w:hAnsi="Times New Roman"/>
              </w:rPr>
              <w:fldChar w:fldCharType="begin">
                <w:ffData>
                  <w:name w:val="Text2"/>
                  <w:enabled/>
                  <w:calcOnExit w:val="0"/>
                  <w:textInput>
                    <w:default w:val="Inspection du travail et des mines"/>
                    <w:format w:val="TITLE CASE"/>
                  </w:textInput>
                </w:ffData>
              </w:fldChar>
            </w:r>
            <w:bookmarkStart w:id="2" w:name="Text2"/>
            <w:r w:rsidR="0010680C" w:rsidRPr="0010680C">
              <w:rPr>
                <w:rFonts w:ascii="Times New Roman" w:hAnsi="Times New Roman"/>
                <w:lang w:val="fr-FR"/>
              </w:rPr>
              <w:instrText xml:space="preserve"> FORMTEXT </w:instrText>
            </w:r>
            <w:r w:rsidRPr="0010680C">
              <w:rPr>
                <w:rFonts w:ascii="Times New Roman" w:hAnsi="Times New Roman"/>
              </w:rPr>
            </w:r>
            <w:r w:rsidRPr="0010680C">
              <w:rPr>
                <w:rFonts w:ascii="Times New Roman" w:hAnsi="Times New Roman"/>
              </w:rPr>
              <w:fldChar w:fldCharType="separate"/>
            </w:r>
            <w:r w:rsidR="0010680C" w:rsidRPr="0010680C">
              <w:rPr>
                <w:rFonts w:ascii="Times New Roman" w:hAnsi="Times New Roman"/>
                <w:lang w:val="fr-FR"/>
              </w:rPr>
              <w:t>Inspection du travail et des mines</w:t>
            </w:r>
            <w:r w:rsidRPr="0010680C">
              <w:rPr>
                <w:rFonts w:ascii="Times New Roman" w:hAnsi="Times New Roman"/>
              </w:rPr>
              <w:fldChar w:fldCharType="end"/>
            </w:r>
            <w:bookmarkEnd w:id="2"/>
          </w:p>
        </w:tc>
        <w:tc>
          <w:tcPr>
            <w:tcW w:w="4140" w:type="dxa"/>
          </w:tcPr>
          <w:p w:rsidR="002B3718" w:rsidRPr="001C5FEC" w:rsidRDefault="002B3718" w:rsidP="0010680C">
            <w:pPr>
              <w:spacing w:before="60" w:after="60"/>
              <w:rPr>
                <w:rFonts w:ascii="Times New Roman" w:hAnsi="Times New Roman"/>
                <w:szCs w:val="24"/>
              </w:rPr>
            </w:pPr>
            <w:r w:rsidRPr="001C5FEC">
              <w:rPr>
                <w:rFonts w:ascii="Times New Roman" w:hAnsi="Times New Roman"/>
                <w:szCs w:val="24"/>
              </w:rPr>
              <w:t xml:space="preserve">Is this </w:t>
            </w:r>
            <w:r w:rsidR="004C500E" w:rsidRPr="001C5FEC">
              <w:rPr>
                <w:rFonts w:ascii="Times New Roman" w:hAnsi="Times New Roman"/>
                <w:szCs w:val="24"/>
              </w:rPr>
              <w:t xml:space="preserve">authority </w:t>
            </w:r>
            <w:r w:rsidRPr="001C5FEC">
              <w:rPr>
                <w:rFonts w:ascii="Times New Roman" w:hAnsi="Times New Roman"/>
                <w:szCs w:val="24"/>
              </w:rPr>
              <w:t xml:space="preserve">designated as </w:t>
            </w:r>
            <w:r w:rsidR="00351C12" w:rsidRPr="001C5FEC">
              <w:rPr>
                <w:rFonts w:ascii="Times New Roman" w:hAnsi="Times New Roman"/>
                <w:szCs w:val="24"/>
              </w:rPr>
              <w:t xml:space="preserve">a </w:t>
            </w:r>
            <w:r w:rsidRPr="001C5FEC">
              <w:rPr>
                <w:rFonts w:ascii="Times New Roman" w:hAnsi="Times New Roman"/>
                <w:szCs w:val="24"/>
              </w:rPr>
              <w:t>Competent Authority</w:t>
            </w:r>
            <w:r w:rsidR="00DC7C72" w:rsidRPr="001C5FEC">
              <w:rPr>
                <w:rFonts w:ascii="Times New Roman" w:hAnsi="Times New Roman"/>
                <w:szCs w:val="24"/>
              </w:rPr>
              <w:t xml:space="preserve"> in accordance with</w:t>
            </w:r>
            <w:r w:rsidR="00B1540F">
              <w:rPr>
                <w:rFonts w:ascii="Times New Roman" w:hAnsi="Times New Roman"/>
                <w:szCs w:val="24"/>
                <w:lang w:val="en-GB"/>
              </w:rPr>
              <w:t xml:space="preserve"> Art</w:t>
            </w:r>
            <w:r w:rsidR="00842D95">
              <w:rPr>
                <w:rFonts w:ascii="Times New Roman" w:hAnsi="Times New Roman"/>
                <w:szCs w:val="24"/>
                <w:lang w:val="en-GB"/>
              </w:rPr>
              <w:t xml:space="preserve">. </w:t>
            </w:r>
            <w:r w:rsidR="00DC7C72" w:rsidRPr="001C5FEC">
              <w:rPr>
                <w:rFonts w:ascii="Times New Roman" w:hAnsi="Times New Roman"/>
                <w:szCs w:val="24"/>
                <w:lang w:val="en-GB"/>
              </w:rPr>
              <w:t>17 of the Convention</w:t>
            </w:r>
            <w:r w:rsidR="00351C12" w:rsidRPr="001C5FEC">
              <w:rPr>
                <w:rFonts w:ascii="Times New Roman" w:hAnsi="Times New Roman"/>
                <w:szCs w:val="24"/>
                <w:lang w:val="en-GB"/>
              </w:rPr>
              <w:t>?</w:t>
            </w:r>
            <w:r w:rsidRPr="001C5FEC">
              <w:rPr>
                <w:rFonts w:ascii="Times New Roman" w:hAnsi="Times New Roman"/>
                <w:szCs w:val="24"/>
              </w:rPr>
              <w:t xml:space="preserve"> </w:t>
            </w:r>
            <w:bookmarkStart w:id="3" w:name="Dropdown2"/>
            <w:r w:rsidR="00391B99" w:rsidRPr="001C5FEC">
              <w:rPr>
                <w:rFonts w:ascii="Times New Roman" w:hAnsi="Times New Roman"/>
                <w:szCs w:val="24"/>
              </w:rPr>
              <w:br/>
            </w:r>
            <w:r w:rsidR="006A6961">
              <w:rPr>
                <w:rFonts w:ascii="Times New Roman" w:hAnsi="Times New Roman"/>
                <w:szCs w:val="24"/>
              </w:rPr>
              <w:fldChar w:fldCharType="begin">
                <w:ffData>
                  <w:name w:val=""/>
                  <w:enabled/>
                  <w:calcOnExit w:val="0"/>
                  <w:checkBox>
                    <w:sizeAuto/>
                    <w:default w:val="1"/>
                  </w:checkBox>
                </w:ffData>
              </w:fldChar>
            </w:r>
            <w:r w:rsidR="0010680C">
              <w:rPr>
                <w:rFonts w:ascii="Times New Roman" w:hAnsi="Times New Roman"/>
                <w:szCs w:val="24"/>
              </w:rPr>
              <w:instrText xml:space="preserve"> FORMCHECKBOX </w:instrText>
            </w:r>
            <w:r w:rsidR="006A6961">
              <w:rPr>
                <w:rFonts w:ascii="Times New Roman" w:hAnsi="Times New Roman"/>
                <w:szCs w:val="24"/>
              </w:rPr>
            </w:r>
            <w:r w:rsidR="006A6961">
              <w:rPr>
                <w:rFonts w:ascii="Times New Roman" w:hAnsi="Times New Roman"/>
                <w:szCs w:val="24"/>
              </w:rPr>
              <w:fldChar w:fldCharType="separate"/>
            </w:r>
            <w:r w:rsidR="006A6961">
              <w:rPr>
                <w:rFonts w:ascii="Times New Roman" w:hAnsi="Times New Roman"/>
                <w:szCs w:val="24"/>
              </w:rPr>
              <w:fldChar w:fldCharType="end"/>
            </w:r>
            <w:r w:rsidR="00391B99" w:rsidRPr="001C5FEC">
              <w:rPr>
                <w:rFonts w:ascii="Times New Roman" w:hAnsi="Times New Roman"/>
                <w:szCs w:val="24"/>
              </w:rPr>
              <w:t xml:space="preserve"> YES </w:t>
            </w:r>
            <w:r w:rsidR="006A6961" w:rsidRPr="001C5FEC">
              <w:rPr>
                <w:rFonts w:ascii="Times New Roman" w:hAnsi="Times New Roman"/>
                <w:szCs w:val="24"/>
              </w:rPr>
              <w:fldChar w:fldCharType="begin">
                <w:ffData>
                  <w:name w:val="Check2"/>
                  <w:enabled/>
                  <w:calcOnExit w:val="0"/>
                  <w:checkBox>
                    <w:sizeAuto/>
                    <w:default w:val="0"/>
                    <w:checked w:val="0"/>
                  </w:checkBox>
                </w:ffData>
              </w:fldChar>
            </w:r>
            <w:r w:rsidR="00391B99" w:rsidRPr="001C5FEC">
              <w:rPr>
                <w:rFonts w:ascii="Times New Roman" w:hAnsi="Times New Roman"/>
                <w:szCs w:val="24"/>
              </w:rPr>
              <w:instrText xml:space="preserve"> FORMCHECKBOX </w:instrText>
            </w:r>
            <w:r w:rsidR="006A6961">
              <w:rPr>
                <w:rFonts w:ascii="Times New Roman" w:hAnsi="Times New Roman"/>
                <w:szCs w:val="24"/>
              </w:rPr>
            </w:r>
            <w:r w:rsidR="006A6961">
              <w:rPr>
                <w:rFonts w:ascii="Times New Roman" w:hAnsi="Times New Roman"/>
                <w:szCs w:val="24"/>
              </w:rPr>
              <w:fldChar w:fldCharType="separate"/>
            </w:r>
            <w:r w:rsidR="006A6961" w:rsidRPr="001C5FEC">
              <w:rPr>
                <w:rFonts w:ascii="Times New Roman" w:hAnsi="Times New Roman"/>
                <w:szCs w:val="24"/>
              </w:rPr>
              <w:fldChar w:fldCharType="end"/>
            </w:r>
            <w:r w:rsidR="00391B99" w:rsidRPr="001C5FEC">
              <w:rPr>
                <w:rFonts w:ascii="Times New Roman" w:hAnsi="Times New Roman"/>
                <w:szCs w:val="24"/>
              </w:rPr>
              <w:t xml:space="preserve"> NO</w:t>
            </w:r>
            <w:r w:rsidR="000475A0" w:rsidRPr="001C5FEC">
              <w:rPr>
                <w:rFonts w:ascii="Times New Roman" w:hAnsi="Times New Roman"/>
                <w:szCs w:val="24"/>
              </w:rPr>
              <w:t xml:space="preserve"> </w:t>
            </w:r>
            <w:bookmarkEnd w:id="3"/>
            <w:r w:rsidR="000475A0" w:rsidRPr="001C5FEC">
              <w:rPr>
                <w:rFonts w:ascii="Times New Roman" w:hAnsi="Times New Roman"/>
                <w:szCs w:val="24"/>
              </w:rPr>
              <w:t>[I-B]</w:t>
            </w:r>
          </w:p>
        </w:tc>
      </w:tr>
      <w:tr w:rsidR="00BA3886" w:rsidRPr="001C5FEC" w:rsidTr="00711477">
        <w:trPr>
          <w:trHeight w:val="540"/>
        </w:trPr>
        <w:tc>
          <w:tcPr>
            <w:tcW w:w="1728" w:type="dxa"/>
          </w:tcPr>
          <w:p w:rsidR="002B3718" w:rsidRPr="001C5FEC" w:rsidRDefault="002B3718" w:rsidP="000E4E71">
            <w:pPr>
              <w:spacing w:before="60" w:after="60"/>
              <w:rPr>
                <w:rFonts w:ascii="Times New Roman" w:hAnsi="Times New Roman"/>
              </w:rPr>
            </w:pPr>
            <w:r w:rsidRPr="001C5FEC">
              <w:rPr>
                <w:rFonts w:ascii="Times New Roman" w:hAnsi="Times New Roman"/>
              </w:rPr>
              <w:t xml:space="preserve">E-mail </w:t>
            </w:r>
          </w:p>
        </w:tc>
        <w:tc>
          <w:tcPr>
            <w:tcW w:w="2880" w:type="dxa"/>
          </w:tcPr>
          <w:p w:rsidR="002B3718" w:rsidRPr="001C5FEC" w:rsidRDefault="006A6961" w:rsidP="00B1540F">
            <w:pPr>
              <w:spacing w:before="60" w:after="60"/>
              <w:rPr>
                <w:rFonts w:ascii="Times New Roman" w:hAnsi="Times New Roman"/>
              </w:rPr>
            </w:pPr>
            <w:r>
              <w:rPr>
                <w:rFonts w:ascii="Times New Roman" w:hAnsi="Times New Roman"/>
              </w:rPr>
              <w:fldChar w:fldCharType="begin">
                <w:ffData>
                  <w:name w:val="Text3"/>
                  <w:enabled/>
                  <w:calcOnExit w:val="0"/>
                  <w:textInput>
                    <w:default w:val="marco.boly@itm.etat.lu"/>
                    <w:maxLength w:val="50"/>
                  </w:textInput>
                </w:ffData>
              </w:fldChar>
            </w:r>
            <w:bookmarkStart w:id="4" w:name="Text3"/>
            <w:r w:rsidR="0010680C">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0680C">
              <w:rPr>
                <w:rFonts w:ascii="Times New Roman" w:hAnsi="Times New Roman"/>
                <w:noProof/>
              </w:rPr>
              <w:t>marco.boly@itm.etat.lu</w:t>
            </w:r>
            <w:r>
              <w:rPr>
                <w:rFonts w:ascii="Times New Roman" w:hAnsi="Times New Roman"/>
              </w:rPr>
              <w:fldChar w:fldCharType="end"/>
            </w:r>
            <w:bookmarkEnd w:id="4"/>
          </w:p>
        </w:tc>
        <w:tc>
          <w:tcPr>
            <w:tcW w:w="4140" w:type="dxa"/>
          </w:tcPr>
          <w:p w:rsidR="002B3718" w:rsidRPr="001C5FEC" w:rsidRDefault="002B3718" w:rsidP="000E4E71">
            <w:pPr>
              <w:spacing w:before="60" w:after="60"/>
              <w:rPr>
                <w:rFonts w:ascii="Times New Roman" w:hAnsi="Times New Roman"/>
                <w:szCs w:val="24"/>
              </w:rPr>
            </w:pPr>
          </w:p>
        </w:tc>
      </w:tr>
      <w:tr w:rsidR="00BA3886" w:rsidRPr="001C5FEC" w:rsidTr="00711477">
        <w:trPr>
          <w:trHeight w:val="540"/>
        </w:trPr>
        <w:tc>
          <w:tcPr>
            <w:tcW w:w="1728" w:type="dxa"/>
          </w:tcPr>
          <w:p w:rsidR="002B3718" w:rsidRPr="001C5FEC" w:rsidRDefault="002B3718" w:rsidP="000E4E71">
            <w:pPr>
              <w:spacing w:before="60" w:after="60"/>
              <w:rPr>
                <w:rFonts w:ascii="Times New Roman" w:hAnsi="Times New Roman"/>
              </w:rPr>
            </w:pPr>
            <w:r w:rsidRPr="001C5FEC">
              <w:rPr>
                <w:rFonts w:ascii="Times New Roman" w:hAnsi="Times New Roman"/>
              </w:rPr>
              <w:t>Phone number</w:t>
            </w:r>
          </w:p>
        </w:tc>
        <w:tc>
          <w:tcPr>
            <w:tcW w:w="2880" w:type="dxa"/>
          </w:tcPr>
          <w:p w:rsidR="002B3718" w:rsidRPr="001C5FEC" w:rsidRDefault="006A6961" w:rsidP="00B1540F">
            <w:pPr>
              <w:spacing w:before="60" w:after="60"/>
              <w:rPr>
                <w:rFonts w:ascii="Times New Roman" w:hAnsi="Times New Roman"/>
              </w:rPr>
            </w:pPr>
            <w:r>
              <w:rPr>
                <w:rFonts w:ascii="Times New Roman" w:hAnsi="Times New Roman"/>
              </w:rPr>
              <w:fldChar w:fldCharType="begin">
                <w:ffData>
                  <w:name w:val="Text4"/>
                  <w:enabled/>
                  <w:calcOnExit w:val="0"/>
                  <w:textInput>
                    <w:type w:val="number"/>
                    <w:default w:val="+352 247 76100"/>
                    <w:maxLength w:val="30"/>
                  </w:textInput>
                </w:ffData>
              </w:fldChar>
            </w:r>
            <w:bookmarkStart w:id="5" w:name="Text4"/>
            <w:r w:rsidR="0010680C">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0680C">
              <w:rPr>
                <w:rFonts w:ascii="Times New Roman" w:hAnsi="Times New Roman"/>
                <w:noProof/>
              </w:rPr>
              <w:t>+352 247 76100</w:t>
            </w:r>
            <w:r>
              <w:rPr>
                <w:rFonts w:ascii="Times New Roman" w:hAnsi="Times New Roman"/>
              </w:rPr>
              <w:fldChar w:fldCharType="end"/>
            </w:r>
            <w:bookmarkEnd w:id="5"/>
          </w:p>
        </w:tc>
        <w:tc>
          <w:tcPr>
            <w:tcW w:w="4140" w:type="dxa"/>
          </w:tcPr>
          <w:p w:rsidR="002B3718" w:rsidRPr="001C5FEC" w:rsidRDefault="002B3718" w:rsidP="000E4E71">
            <w:pPr>
              <w:spacing w:before="60" w:after="60"/>
              <w:rPr>
                <w:rFonts w:ascii="Times New Roman" w:hAnsi="Times New Roman"/>
                <w:szCs w:val="24"/>
              </w:rPr>
            </w:pPr>
          </w:p>
        </w:tc>
      </w:tr>
    </w:tbl>
    <w:p w:rsidR="009C1005" w:rsidRPr="001C5FEC" w:rsidRDefault="009C1005">
      <w:pPr>
        <w:rPr>
          <w:rFonts w:ascii="Times New Roman" w:hAnsi="Times New Roman"/>
          <w:szCs w:val="24"/>
        </w:rPr>
      </w:pPr>
    </w:p>
    <w:p w:rsidR="002B3718" w:rsidRDefault="0006700B">
      <w:pPr>
        <w:rPr>
          <w:rFonts w:ascii="Times New Roman" w:hAnsi="Times New Roman"/>
          <w:szCs w:val="24"/>
        </w:rPr>
      </w:pPr>
      <w:r w:rsidRPr="001C5FEC">
        <w:rPr>
          <w:rFonts w:ascii="Times New Roman" w:hAnsi="Times New Roman"/>
          <w:szCs w:val="24"/>
        </w:rPr>
        <w:t xml:space="preserve">[I-C] </w:t>
      </w:r>
      <w:r w:rsidR="00DC7C72" w:rsidRPr="001C5FEC">
        <w:rPr>
          <w:rFonts w:ascii="Times New Roman" w:hAnsi="Times New Roman"/>
          <w:b/>
          <w:szCs w:val="24"/>
        </w:rPr>
        <w:t xml:space="preserve">Cooperation </w:t>
      </w:r>
      <w:r w:rsidR="00A97D32" w:rsidRPr="001C5FEC">
        <w:rPr>
          <w:rFonts w:ascii="Times New Roman" w:hAnsi="Times New Roman"/>
          <w:szCs w:val="24"/>
        </w:rPr>
        <w:t xml:space="preserve">– please </w:t>
      </w:r>
      <w:r w:rsidR="00DC7C72" w:rsidRPr="001C5FEC">
        <w:rPr>
          <w:rFonts w:ascii="Times New Roman" w:hAnsi="Times New Roman"/>
          <w:szCs w:val="24"/>
        </w:rPr>
        <w:t xml:space="preserve">list </w:t>
      </w:r>
      <w:r w:rsidR="005A6FA3" w:rsidRPr="001C5FEC">
        <w:rPr>
          <w:rFonts w:ascii="Times New Roman" w:hAnsi="Times New Roman"/>
          <w:szCs w:val="24"/>
        </w:rPr>
        <w:t xml:space="preserve">the </w:t>
      </w:r>
      <w:r w:rsidR="00932653" w:rsidRPr="001C5FEC">
        <w:rPr>
          <w:rFonts w:ascii="Times New Roman" w:hAnsi="Times New Roman"/>
          <w:szCs w:val="24"/>
        </w:rPr>
        <w:t xml:space="preserve">authorities </w:t>
      </w:r>
      <w:r w:rsidR="00DC7C72" w:rsidRPr="001C5FEC">
        <w:rPr>
          <w:rFonts w:ascii="Times New Roman" w:hAnsi="Times New Roman"/>
          <w:szCs w:val="24"/>
        </w:rPr>
        <w:t>at national</w:t>
      </w:r>
      <w:r w:rsidR="00610543" w:rsidRPr="001C5FEC">
        <w:rPr>
          <w:rFonts w:ascii="Times New Roman" w:hAnsi="Times New Roman"/>
          <w:szCs w:val="24"/>
        </w:rPr>
        <w:t>,</w:t>
      </w:r>
      <w:r w:rsidR="00DC7C72" w:rsidRPr="001C5FEC">
        <w:rPr>
          <w:rFonts w:ascii="Times New Roman" w:hAnsi="Times New Roman"/>
          <w:szCs w:val="24"/>
        </w:rPr>
        <w:t xml:space="preserve"> </w:t>
      </w:r>
      <w:r w:rsidR="00610543" w:rsidRPr="001C5FEC">
        <w:rPr>
          <w:rFonts w:ascii="Times New Roman" w:hAnsi="Times New Roman"/>
          <w:szCs w:val="24"/>
        </w:rPr>
        <w:t xml:space="preserve">regional and local </w:t>
      </w:r>
      <w:r w:rsidR="00DC7C72" w:rsidRPr="001C5FEC">
        <w:rPr>
          <w:rFonts w:ascii="Times New Roman" w:hAnsi="Times New Roman"/>
          <w:szCs w:val="24"/>
        </w:rPr>
        <w:t xml:space="preserve">level </w:t>
      </w:r>
      <w:r w:rsidR="00193AF8" w:rsidRPr="001C5FEC">
        <w:rPr>
          <w:rFonts w:ascii="Times New Roman" w:hAnsi="Times New Roman"/>
          <w:szCs w:val="24"/>
        </w:rPr>
        <w:t xml:space="preserve">involved in implementing the Convention, </w:t>
      </w:r>
      <w:r w:rsidR="00DC7C72" w:rsidRPr="001C5FEC">
        <w:rPr>
          <w:rFonts w:ascii="Times New Roman" w:hAnsi="Times New Roman"/>
          <w:szCs w:val="24"/>
        </w:rPr>
        <w:t xml:space="preserve">indicate </w:t>
      </w:r>
      <w:r w:rsidR="00193AF8" w:rsidRPr="001C5FEC">
        <w:rPr>
          <w:rFonts w:ascii="Times New Roman" w:hAnsi="Times New Roman"/>
          <w:szCs w:val="24"/>
        </w:rPr>
        <w:t>their areas of responsibility</w:t>
      </w:r>
      <w:r w:rsidR="00F2394B" w:rsidRPr="001C5FEC">
        <w:rPr>
          <w:rFonts w:ascii="Times New Roman" w:hAnsi="Times New Roman"/>
          <w:szCs w:val="24"/>
        </w:rPr>
        <w:t xml:space="preserve"> and check if designated Competent Authority</w:t>
      </w:r>
      <w:r w:rsidR="00193AF8" w:rsidRPr="001C5FEC">
        <w:rPr>
          <w:rFonts w:ascii="Times New Roman" w:hAnsi="Times New Roman"/>
          <w:szCs w:val="24"/>
        </w:rPr>
        <w:t>.</w:t>
      </w:r>
      <w:r w:rsidR="003D293D" w:rsidRPr="001C5FEC">
        <w:rPr>
          <w:rFonts w:ascii="Times New Roman" w:hAnsi="Times New Roman"/>
          <w:szCs w:val="24"/>
        </w:rPr>
        <w:t xml:space="preserve"> </w:t>
      </w:r>
    </w:p>
    <w:p w:rsidR="00996087" w:rsidRDefault="00996087">
      <w:pPr>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9"/>
        <w:gridCol w:w="2286"/>
        <w:gridCol w:w="2606"/>
      </w:tblGrid>
      <w:tr w:rsidR="00996087" w:rsidRPr="001C5FEC" w:rsidTr="0067127F">
        <w:trPr>
          <w:trHeight w:val="180"/>
        </w:trPr>
        <w:tc>
          <w:tcPr>
            <w:tcW w:w="3600" w:type="dxa"/>
            <w:shd w:val="clear" w:color="auto" w:fill="auto"/>
          </w:tcPr>
          <w:p w:rsidR="00996087" w:rsidRPr="001C5FEC" w:rsidRDefault="00996087" w:rsidP="0067127F">
            <w:pPr>
              <w:rPr>
                <w:rFonts w:ascii="Times New Roman" w:hAnsi="Times New Roman"/>
              </w:rPr>
            </w:pPr>
            <w:r w:rsidRPr="001C5FEC">
              <w:rPr>
                <w:rFonts w:ascii="Times New Roman" w:hAnsi="Times New Roman"/>
              </w:rPr>
              <w:t>Name of authority</w:t>
            </w:r>
            <w:bookmarkStart w:id="6" w:name="Text7"/>
          </w:p>
        </w:tc>
        <w:bookmarkEnd w:id="6"/>
        <w:tc>
          <w:tcPr>
            <w:tcW w:w="2340" w:type="dxa"/>
            <w:shd w:val="clear" w:color="auto" w:fill="auto"/>
          </w:tcPr>
          <w:p w:rsidR="00996087" w:rsidRPr="001C5FEC" w:rsidRDefault="00996087" w:rsidP="0067127F">
            <w:pPr>
              <w:rPr>
                <w:rFonts w:ascii="Times New Roman" w:hAnsi="Times New Roman"/>
              </w:rPr>
            </w:pPr>
            <w:r w:rsidRPr="001C5FEC">
              <w:rPr>
                <w:rFonts w:ascii="Times New Roman" w:hAnsi="Times New Roman"/>
              </w:rPr>
              <w:t>Area of responsibility</w:t>
            </w:r>
          </w:p>
        </w:tc>
        <w:tc>
          <w:tcPr>
            <w:tcW w:w="2700" w:type="dxa"/>
          </w:tcPr>
          <w:p w:rsidR="00996087" w:rsidRPr="001C5FEC" w:rsidRDefault="00996087" w:rsidP="0067127F">
            <w:pPr>
              <w:rPr>
                <w:rFonts w:ascii="Times New Roman" w:hAnsi="Times New Roman"/>
                <w:szCs w:val="24"/>
              </w:rPr>
            </w:pPr>
            <w:r w:rsidRPr="001C5FEC">
              <w:rPr>
                <w:rFonts w:ascii="Times New Roman" w:hAnsi="Times New Roman"/>
                <w:szCs w:val="24"/>
              </w:rPr>
              <w:t>Competent Authority</w:t>
            </w:r>
          </w:p>
        </w:tc>
      </w:tr>
      <w:tr w:rsidR="00996087" w:rsidRPr="001C5FEC" w:rsidTr="0067127F">
        <w:trPr>
          <w:trHeight w:val="180"/>
        </w:trPr>
        <w:tc>
          <w:tcPr>
            <w:tcW w:w="3600" w:type="dxa"/>
            <w:shd w:val="clear" w:color="auto" w:fill="auto"/>
          </w:tcPr>
          <w:p w:rsidR="00996087" w:rsidRPr="00475A87" w:rsidRDefault="006A6961" w:rsidP="0067127F">
            <w:pPr>
              <w:rPr>
                <w:rFonts w:ascii="Times New Roman" w:hAnsi="Times New Roman"/>
                <w:lang w:val="fr-FR"/>
              </w:rPr>
            </w:pPr>
            <w:r w:rsidRPr="001C5FEC">
              <w:rPr>
                <w:rFonts w:ascii="Times New Roman" w:hAnsi="Times New Roman"/>
              </w:rPr>
              <w:fldChar w:fldCharType="begin">
                <w:ffData>
                  <w:name w:val="Text6"/>
                  <w:enabled/>
                  <w:calcOnExit w:val="0"/>
                  <w:textInput/>
                </w:ffData>
              </w:fldChar>
            </w:r>
            <w:r w:rsidR="00996087" w:rsidRPr="00475A87">
              <w:rPr>
                <w:rFonts w:ascii="Times New Roman" w:hAnsi="Times New Roman"/>
                <w:lang w:val="fr-FR"/>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475A87">
              <w:rPr>
                <w:rFonts w:ascii="Times New Roman" w:hAnsi="Times New Roman"/>
                <w:lang w:val="fr-FR"/>
              </w:rPr>
              <w:t>INSPECTION DU TRAVAIL ET DES MINES</w:t>
            </w:r>
          </w:p>
          <w:p w:rsidR="00996087" w:rsidRPr="00475A87" w:rsidRDefault="00996087" w:rsidP="0067127F">
            <w:pPr>
              <w:rPr>
                <w:rFonts w:ascii="Times New Roman" w:hAnsi="Times New Roman"/>
                <w:lang w:val="fr-FR"/>
              </w:rPr>
            </w:pPr>
            <w:r w:rsidRPr="00475A87">
              <w:rPr>
                <w:rFonts w:ascii="Times New Roman" w:hAnsi="Times New Roman"/>
                <w:lang w:val="fr-FR"/>
              </w:rPr>
              <w:t>B.P. 27</w:t>
            </w:r>
          </w:p>
          <w:p w:rsidR="00996087" w:rsidRPr="00475A87" w:rsidRDefault="00996087" w:rsidP="0067127F">
            <w:pPr>
              <w:rPr>
                <w:rFonts w:ascii="Times New Roman" w:hAnsi="Times New Roman"/>
                <w:lang w:val="fr-FR"/>
              </w:rPr>
            </w:pPr>
            <w:r w:rsidRPr="00475A87">
              <w:rPr>
                <w:rFonts w:ascii="Times New Roman" w:hAnsi="Times New Roman"/>
                <w:lang w:val="fr-FR"/>
              </w:rPr>
              <w:t>L-2010 Luxembourg</w:t>
            </w:r>
          </w:p>
          <w:p w:rsidR="00996087" w:rsidRPr="00475A87" w:rsidRDefault="00996087" w:rsidP="0067127F">
            <w:pPr>
              <w:rPr>
                <w:rFonts w:ascii="Times New Roman" w:hAnsi="Times New Roman"/>
                <w:lang w:val="fr-FR"/>
              </w:rPr>
            </w:pPr>
            <w:r w:rsidRPr="00475A87">
              <w:rPr>
                <w:rFonts w:ascii="Times New Roman" w:hAnsi="Times New Roman"/>
                <w:lang w:val="fr-FR"/>
              </w:rPr>
              <w:t>Tel: 00352 247 86213 ou 00352 247 86165</w:t>
            </w:r>
          </w:p>
          <w:p w:rsidR="00996087" w:rsidRPr="00475A87" w:rsidRDefault="00996087" w:rsidP="0067127F">
            <w:pPr>
              <w:rPr>
                <w:rFonts w:ascii="Times New Roman" w:hAnsi="Times New Roman"/>
                <w:noProof/>
              </w:rPr>
            </w:pPr>
            <w:r w:rsidRPr="00475A87">
              <w:rPr>
                <w:rFonts w:ascii="Times New Roman" w:hAnsi="Times New Roman"/>
              </w:rPr>
              <w:t>Fax: 00352 40 60 47</w:t>
            </w:r>
            <w:r w:rsidR="006A6961" w:rsidRPr="001C5FEC">
              <w:rPr>
                <w:rFonts w:ascii="Times New Roman" w:hAnsi="Times New Roman"/>
              </w:rPr>
              <w:fldChar w:fldCharType="end"/>
            </w:r>
          </w:p>
        </w:tc>
        <w:tc>
          <w:tcPr>
            <w:tcW w:w="2340" w:type="dxa"/>
            <w:shd w:val="clear" w:color="auto" w:fill="auto"/>
          </w:tcPr>
          <w:p w:rsidR="00996087" w:rsidRPr="001C5FEC" w:rsidRDefault="006A6961" w:rsidP="0067127F">
            <w:pPr>
              <w:rPr>
                <w:rFonts w:ascii="Times New Roman" w:hAnsi="Times New Roman"/>
              </w:rPr>
            </w:pPr>
            <w:r w:rsidRPr="001C5FEC">
              <w:rPr>
                <w:rFonts w:ascii="Times New Roman" w:hAnsi="Times New Roman"/>
              </w:rPr>
              <w:fldChar w:fldCharType="begin">
                <w:ffData>
                  <w:name w:val="Text9"/>
                  <w:enabled/>
                  <w:calcOnExit w:val="0"/>
                  <w:textInput/>
                </w:ffData>
              </w:fldChar>
            </w:r>
            <w:r w:rsidR="0099608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Pr="001C5FEC">
              <w:rPr>
                <w:rFonts w:ascii="Times New Roman" w:hAnsi="Times New Roman"/>
              </w:rPr>
              <w:fldChar w:fldCharType="end"/>
            </w:r>
          </w:p>
        </w:tc>
        <w:bookmarkStart w:id="7" w:name="Dropdown3"/>
        <w:tc>
          <w:tcPr>
            <w:tcW w:w="2700" w:type="dxa"/>
          </w:tcPr>
          <w:p w:rsidR="00996087" w:rsidRPr="001C5FEC" w:rsidRDefault="006A6961" w:rsidP="0067127F">
            <w:pPr>
              <w:rPr>
                <w:rFonts w:ascii="Times New Roman" w:hAnsi="Times New Roman"/>
              </w:rPr>
            </w:pPr>
            <w:r>
              <w:rPr>
                <w:rFonts w:ascii="Times New Roman" w:hAnsi="Times New Roman"/>
                <w:szCs w:val="24"/>
              </w:rPr>
              <w:fldChar w:fldCharType="begin">
                <w:ffData>
                  <w:name w:val=""/>
                  <w:enabled/>
                  <w:calcOnExit w:val="0"/>
                  <w:checkBox>
                    <w:sizeAuto/>
                    <w:default w:val="1"/>
                  </w:checkBox>
                </w:ffData>
              </w:fldChar>
            </w:r>
            <w:r w:rsidR="0099608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99608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NO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n.a.</w:t>
            </w:r>
            <w:bookmarkEnd w:id="7"/>
          </w:p>
        </w:tc>
      </w:tr>
      <w:tr w:rsidR="00996087" w:rsidRPr="001C5FEC" w:rsidTr="0067127F">
        <w:trPr>
          <w:trHeight w:val="180"/>
        </w:trPr>
        <w:tc>
          <w:tcPr>
            <w:tcW w:w="3600" w:type="dxa"/>
            <w:shd w:val="clear" w:color="auto" w:fill="auto"/>
          </w:tcPr>
          <w:p w:rsidR="00996087" w:rsidRPr="00D263BE" w:rsidRDefault="006A6961" w:rsidP="0067127F">
            <w:pPr>
              <w:rPr>
                <w:rFonts w:ascii="Times New Roman" w:hAnsi="Times New Roman"/>
                <w:lang w:val="fr-FR"/>
              </w:rPr>
            </w:pPr>
            <w:r w:rsidRPr="001C5FEC">
              <w:rPr>
                <w:rFonts w:ascii="Times New Roman" w:hAnsi="Times New Roman"/>
              </w:rPr>
              <w:lastRenderedPageBreak/>
              <w:fldChar w:fldCharType="begin">
                <w:ffData>
                  <w:name w:val="Text7"/>
                  <w:enabled/>
                  <w:calcOnExit w:val="0"/>
                  <w:textInput/>
                </w:ffData>
              </w:fldChar>
            </w:r>
            <w:r w:rsidR="00996087" w:rsidRPr="00D263BE">
              <w:rPr>
                <w:rFonts w:ascii="Times New Roman" w:hAnsi="Times New Roman"/>
                <w:lang w:val="fr-FR"/>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D263BE">
              <w:rPr>
                <w:rFonts w:ascii="Times New Roman" w:hAnsi="Times New Roman"/>
                <w:lang w:val="fr-FR"/>
              </w:rPr>
              <w:t xml:space="preserve">ADMINISTRATION DES SERVICES DE SECOURS </w:t>
            </w:r>
          </w:p>
          <w:p w:rsidR="00996087" w:rsidRPr="00D263BE" w:rsidRDefault="00996087" w:rsidP="0067127F">
            <w:pPr>
              <w:rPr>
                <w:rFonts w:ascii="Times New Roman" w:hAnsi="Times New Roman"/>
                <w:lang w:val="fr-FR"/>
              </w:rPr>
            </w:pPr>
            <w:r w:rsidRPr="00D263BE">
              <w:rPr>
                <w:rFonts w:ascii="Times New Roman" w:hAnsi="Times New Roman"/>
                <w:lang w:val="fr-FR"/>
              </w:rPr>
              <w:t>1, rue Robert Stümper</w:t>
            </w:r>
          </w:p>
          <w:p w:rsidR="00996087" w:rsidRPr="00D263BE" w:rsidRDefault="00996087" w:rsidP="0067127F">
            <w:pPr>
              <w:rPr>
                <w:rFonts w:ascii="Times New Roman" w:hAnsi="Times New Roman"/>
              </w:rPr>
            </w:pPr>
            <w:r w:rsidRPr="00D263BE">
              <w:rPr>
                <w:rFonts w:ascii="Times New Roman" w:hAnsi="Times New Roman"/>
              </w:rPr>
              <w:t>L-2557 Luxembourg</w:t>
            </w:r>
          </w:p>
          <w:p w:rsidR="00996087" w:rsidRPr="00D263BE" w:rsidRDefault="00996087" w:rsidP="0067127F">
            <w:pPr>
              <w:rPr>
                <w:rFonts w:ascii="Times New Roman" w:hAnsi="Times New Roman"/>
              </w:rPr>
            </w:pPr>
            <w:r w:rsidRPr="00D263BE">
              <w:rPr>
                <w:rFonts w:ascii="Times New Roman" w:hAnsi="Times New Roman"/>
              </w:rPr>
              <w:t>Tel: +352 49 771-1</w:t>
            </w:r>
          </w:p>
          <w:p w:rsidR="00996087" w:rsidRPr="00D263BE" w:rsidRDefault="00996087" w:rsidP="0067127F">
            <w:pPr>
              <w:rPr>
                <w:rFonts w:ascii="Times New Roman" w:hAnsi="Times New Roman"/>
                <w:lang w:val="fr-FR"/>
              </w:rPr>
            </w:pPr>
            <w:r w:rsidRPr="00D263BE">
              <w:rPr>
                <w:rFonts w:ascii="Times New Roman" w:hAnsi="Times New Roman"/>
              </w:rPr>
              <w:t>Fax: +352 49 771-771</w:t>
            </w:r>
            <w:r w:rsidR="006A6961" w:rsidRPr="001C5FEC">
              <w:rPr>
                <w:rFonts w:ascii="Times New Roman" w:hAnsi="Times New Roman"/>
              </w:rPr>
              <w:fldChar w:fldCharType="end"/>
            </w:r>
          </w:p>
        </w:tc>
        <w:tc>
          <w:tcPr>
            <w:tcW w:w="2340" w:type="dxa"/>
            <w:shd w:val="clear" w:color="auto" w:fill="auto"/>
          </w:tcPr>
          <w:p w:rsidR="00996087" w:rsidRPr="001C5FEC" w:rsidRDefault="006A6961" w:rsidP="0067127F">
            <w:pPr>
              <w:rPr>
                <w:rFonts w:ascii="Times New Roman" w:hAnsi="Times New Roman"/>
              </w:rPr>
            </w:pPr>
            <w:r>
              <w:rPr>
                <w:rFonts w:ascii="Times New Roman" w:hAnsi="Times New Roman"/>
              </w:rPr>
              <w:fldChar w:fldCharType="begin">
                <w:ffData>
                  <w:name w:val="Text8"/>
                  <w:enabled/>
                  <w:calcOnExit w:val="0"/>
                  <w:textInput>
                    <w:default w:val="point of contact for art. 10 and 12"/>
                  </w:textInput>
                </w:ffData>
              </w:fldChar>
            </w:r>
            <w:bookmarkStart w:id="8" w:name="Text8"/>
            <w:r w:rsidR="0099608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96087">
              <w:rPr>
                <w:rFonts w:ascii="Times New Roman" w:hAnsi="Times New Roman"/>
                <w:noProof/>
              </w:rPr>
              <w:t>point of contact for art. 10 and 12</w:t>
            </w:r>
            <w:r>
              <w:rPr>
                <w:rFonts w:ascii="Times New Roman" w:hAnsi="Times New Roman"/>
              </w:rPr>
              <w:fldChar w:fldCharType="end"/>
            </w:r>
            <w:bookmarkEnd w:id="8"/>
          </w:p>
        </w:tc>
        <w:tc>
          <w:tcPr>
            <w:tcW w:w="2700" w:type="dxa"/>
          </w:tcPr>
          <w:p w:rsidR="00996087" w:rsidRPr="001C5FEC" w:rsidRDefault="006A6961" w:rsidP="0067127F">
            <w:pPr>
              <w:rPr>
                <w:rFonts w:ascii="Times New Roman" w:hAnsi="Times New Roman"/>
              </w:rPr>
            </w:pPr>
            <w:r>
              <w:rPr>
                <w:rFonts w:ascii="Times New Roman" w:hAnsi="Times New Roman"/>
                <w:szCs w:val="24"/>
              </w:rPr>
              <w:fldChar w:fldCharType="begin">
                <w:ffData>
                  <w:name w:val=""/>
                  <w:enabled/>
                  <w:calcOnExit w:val="0"/>
                  <w:checkBox>
                    <w:sizeAuto/>
                    <w:default w:val="1"/>
                  </w:checkBox>
                </w:ffData>
              </w:fldChar>
            </w:r>
            <w:r w:rsidR="0099608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99608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NO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n.a.</w:t>
            </w:r>
          </w:p>
        </w:tc>
      </w:tr>
      <w:tr w:rsidR="00996087" w:rsidRPr="001C5FEC" w:rsidTr="0067127F">
        <w:trPr>
          <w:trHeight w:val="180"/>
        </w:trPr>
        <w:tc>
          <w:tcPr>
            <w:tcW w:w="3600" w:type="dxa"/>
            <w:shd w:val="clear" w:color="auto" w:fill="auto"/>
          </w:tcPr>
          <w:p w:rsidR="00996087" w:rsidRPr="00B12EE1" w:rsidRDefault="006A6961" w:rsidP="0067127F">
            <w:pPr>
              <w:rPr>
                <w:rFonts w:ascii="Times New Roman" w:hAnsi="Times New Roman"/>
                <w:noProof/>
                <w:lang w:val="fr-FR"/>
              </w:rPr>
            </w:pPr>
            <w:r w:rsidRPr="001C5FEC">
              <w:rPr>
                <w:rFonts w:ascii="Times New Roman" w:hAnsi="Times New Roman"/>
              </w:rPr>
              <w:fldChar w:fldCharType="begin">
                <w:ffData>
                  <w:name w:val="Text8"/>
                  <w:enabled/>
                  <w:calcOnExit w:val="0"/>
                  <w:textInput/>
                </w:ffData>
              </w:fldChar>
            </w:r>
            <w:r w:rsidR="00996087" w:rsidRPr="00B12EE1">
              <w:rPr>
                <w:rFonts w:ascii="Times New Roman" w:hAnsi="Times New Roman"/>
                <w:lang w:val="fr-FR"/>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B12EE1">
              <w:rPr>
                <w:rFonts w:ascii="Times New Roman" w:hAnsi="Times New Roman"/>
                <w:noProof/>
                <w:lang w:val="fr-FR"/>
              </w:rPr>
              <w:t>ADMINISTRATION DE L’ENVIRONNEMENT</w:t>
            </w:r>
          </w:p>
          <w:p w:rsidR="00996087" w:rsidRPr="00B12EE1" w:rsidRDefault="00996087" w:rsidP="0067127F">
            <w:pPr>
              <w:rPr>
                <w:rFonts w:ascii="Times New Roman" w:hAnsi="Times New Roman"/>
                <w:noProof/>
                <w:lang w:val="fr-FR"/>
              </w:rPr>
            </w:pPr>
            <w:r w:rsidRPr="00B12EE1">
              <w:rPr>
                <w:rFonts w:ascii="Times New Roman" w:hAnsi="Times New Roman"/>
                <w:noProof/>
                <w:lang w:val="fr-FR"/>
              </w:rPr>
              <w:t>1, avenue du Rock'n'Roll</w:t>
            </w:r>
          </w:p>
          <w:p w:rsidR="00996087" w:rsidRPr="00B12EE1" w:rsidRDefault="00996087" w:rsidP="0067127F">
            <w:pPr>
              <w:rPr>
                <w:rFonts w:ascii="Times New Roman" w:hAnsi="Times New Roman"/>
                <w:noProof/>
                <w:lang w:val="fr-FR"/>
              </w:rPr>
            </w:pPr>
            <w:r w:rsidRPr="00B12EE1">
              <w:rPr>
                <w:rFonts w:ascii="Times New Roman" w:hAnsi="Times New Roman"/>
                <w:noProof/>
                <w:lang w:val="fr-FR"/>
              </w:rPr>
              <w:t>L - 4361 Esch-sur-Alzette</w:t>
            </w:r>
          </w:p>
          <w:p w:rsidR="00996087" w:rsidRPr="00B12EE1" w:rsidRDefault="00996087" w:rsidP="0067127F">
            <w:pPr>
              <w:rPr>
                <w:rFonts w:ascii="Times New Roman" w:hAnsi="Times New Roman"/>
                <w:noProof/>
                <w:lang w:val="fr-FR"/>
              </w:rPr>
            </w:pPr>
            <w:r w:rsidRPr="00B12EE1">
              <w:rPr>
                <w:rFonts w:ascii="Times New Roman" w:hAnsi="Times New Roman"/>
                <w:noProof/>
                <w:lang w:val="fr-FR"/>
              </w:rPr>
              <w:t>Tel: +352 40 56 56-1</w:t>
            </w:r>
          </w:p>
          <w:p w:rsidR="00996087" w:rsidRPr="00B12EE1" w:rsidRDefault="00996087" w:rsidP="0067127F">
            <w:pPr>
              <w:rPr>
                <w:rFonts w:ascii="Times New Roman" w:hAnsi="Times New Roman"/>
                <w:lang w:val="fr-FR"/>
              </w:rPr>
            </w:pPr>
            <w:r w:rsidRPr="00B12EE1">
              <w:rPr>
                <w:rFonts w:ascii="Times New Roman" w:hAnsi="Times New Roman"/>
                <w:noProof/>
                <w:lang w:val="fr-FR"/>
              </w:rPr>
              <w:t>Fax: +352 48 50 78</w:t>
            </w:r>
            <w:r w:rsidR="006A6961" w:rsidRPr="001C5FEC">
              <w:rPr>
                <w:rFonts w:ascii="Times New Roman" w:hAnsi="Times New Roman"/>
              </w:rPr>
              <w:fldChar w:fldCharType="end"/>
            </w:r>
          </w:p>
        </w:tc>
        <w:tc>
          <w:tcPr>
            <w:tcW w:w="2340" w:type="dxa"/>
            <w:shd w:val="clear" w:color="auto" w:fill="auto"/>
          </w:tcPr>
          <w:p w:rsidR="00996087" w:rsidRPr="001C5FEC" w:rsidRDefault="006A6961" w:rsidP="0067127F">
            <w:pPr>
              <w:rPr>
                <w:rFonts w:ascii="Times New Roman" w:hAnsi="Times New Roman"/>
              </w:rPr>
            </w:pPr>
            <w:r w:rsidRPr="001C5FEC">
              <w:rPr>
                <w:rFonts w:ascii="Times New Roman" w:hAnsi="Times New Roman"/>
              </w:rPr>
              <w:fldChar w:fldCharType="begin">
                <w:ffData>
                  <w:name w:val="Text8"/>
                  <w:enabled/>
                  <w:calcOnExit w:val="0"/>
                  <w:textInput/>
                </w:ffData>
              </w:fldChar>
            </w:r>
            <w:r w:rsidR="0099608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Pr="001C5FEC">
              <w:rPr>
                <w:rFonts w:ascii="Times New Roman" w:hAnsi="Times New Roman"/>
              </w:rPr>
              <w:fldChar w:fldCharType="end"/>
            </w:r>
          </w:p>
        </w:tc>
        <w:tc>
          <w:tcPr>
            <w:tcW w:w="2700" w:type="dxa"/>
          </w:tcPr>
          <w:p w:rsidR="00996087" w:rsidRPr="001C5FEC" w:rsidRDefault="006A6961" w:rsidP="0067127F">
            <w:pPr>
              <w:rPr>
                <w:rFonts w:ascii="Times New Roman" w:hAnsi="Times New Roman"/>
              </w:rPr>
            </w:pPr>
            <w:r>
              <w:rPr>
                <w:rFonts w:ascii="Times New Roman" w:hAnsi="Times New Roman"/>
                <w:szCs w:val="24"/>
              </w:rPr>
              <w:fldChar w:fldCharType="begin">
                <w:ffData>
                  <w:name w:val=""/>
                  <w:enabled/>
                  <w:calcOnExit w:val="0"/>
                  <w:checkBox>
                    <w:sizeAuto/>
                    <w:default w:val="1"/>
                  </w:checkBox>
                </w:ffData>
              </w:fldChar>
            </w:r>
            <w:r w:rsidR="0099608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99608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NO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n.a.</w:t>
            </w:r>
          </w:p>
        </w:tc>
      </w:tr>
      <w:tr w:rsidR="00996087" w:rsidRPr="001C5FEC" w:rsidTr="0067127F">
        <w:trPr>
          <w:trHeight w:val="180"/>
        </w:trPr>
        <w:tc>
          <w:tcPr>
            <w:tcW w:w="3600" w:type="dxa"/>
            <w:shd w:val="clear" w:color="auto" w:fill="auto"/>
          </w:tcPr>
          <w:p w:rsidR="00996087" w:rsidRPr="000C2590" w:rsidRDefault="006A6961" w:rsidP="0067127F">
            <w:pPr>
              <w:rPr>
                <w:rFonts w:ascii="Times New Roman" w:hAnsi="Times New Roman"/>
                <w:lang w:val="fr-FR"/>
              </w:rPr>
            </w:pPr>
            <w:r w:rsidRPr="001C5FEC">
              <w:rPr>
                <w:rFonts w:ascii="Times New Roman" w:hAnsi="Times New Roman"/>
              </w:rPr>
              <w:fldChar w:fldCharType="begin">
                <w:ffData>
                  <w:name w:val="Text8"/>
                  <w:enabled/>
                  <w:calcOnExit w:val="0"/>
                  <w:textInput/>
                </w:ffData>
              </w:fldChar>
            </w:r>
            <w:r w:rsidR="00996087" w:rsidRPr="000C2590">
              <w:rPr>
                <w:rFonts w:ascii="Times New Roman" w:hAnsi="Times New Roman"/>
                <w:lang w:val="fr-FR"/>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0C2590">
              <w:rPr>
                <w:rFonts w:ascii="Times New Roman" w:hAnsi="Times New Roman"/>
                <w:lang w:val="fr-FR"/>
              </w:rPr>
              <w:t>DIRECTION DE LA SANTE</w:t>
            </w:r>
          </w:p>
          <w:p w:rsidR="00996087" w:rsidRPr="000C2590" w:rsidRDefault="00996087" w:rsidP="0067127F">
            <w:pPr>
              <w:rPr>
                <w:rFonts w:ascii="Times New Roman" w:hAnsi="Times New Roman"/>
                <w:lang w:val="fr-FR"/>
              </w:rPr>
            </w:pPr>
            <w:r w:rsidRPr="000C2590">
              <w:rPr>
                <w:rFonts w:ascii="Times New Roman" w:hAnsi="Times New Roman"/>
                <w:lang w:val="fr-FR"/>
              </w:rPr>
              <w:t>Allée Marconi - Villa Louvigny</w:t>
            </w:r>
          </w:p>
          <w:p w:rsidR="00996087" w:rsidRPr="000C2590" w:rsidRDefault="00996087" w:rsidP="0067127F">
            <w:pPr>
              <w:rPr>
                <w:rFonts w:ascii="Times New Roman" w:hAnsi="Times New Roman"/>
              </w:rPr>
            </w:pPr>
            <w:r w:rsidRPr="000C2590">
              <w:rPr>
                <w:rFonts w:ascii="Times New Roman" w:hAnsi="Times New Roman"/>
              </w:rPr>
              <w:t>L-2120 Luxembourg</w:t>
            </w:r>
          </w:p>
          <w:p w:rsidR="00996087" w:rsidRPr="000C2590" w:rsidRDefault="00996087" w:rsidP="0067127F">
            <w:pPr>
              <w:rPr>
                <w:rFonts w:ascii="Times New Roman" w:hAnsi="Times New Roman"/>
                <w:lang w:val="fr-FR"/>
              </w:rPr>
            </w:pPr>
            <w:r w:rsidRPr="000C2590">
              <w:rPr>
                <w:rFonts w:ascii="Times New Roman" w:hAnsi="Times New Roman"/>
              </w:rPr>
              <w:t>Tel: +352 247 85500</w:t>
            </w:r>
            <w:r w:rsidR="006A6961" w:rsidRPr="001C5FEC">
              <w:rPr>
                <w:rFonts w:ascii="Times New Roman" w:hAnsi="Times New Roman"/>
              </w:rPr>
              <w:fldChar w:fldCharType="end"/>
            </w:r>
          </w:p>
        </w:tc>
        <w:tc>
          <w:tcPr>
            <w:tcW w:w="2340" w:type="dxa"/>
            <w:shd w:val="clear" w:color="auto" w:fill="auto"/>
          </w:tcPr>
          <w:p w:rsidR="00996087" w:rsidRPr="001C5FEC" w:rsidRDefault="006A6961" w:rsidP="0067127F">
            <w:pPr>
              <w:rPr>
                <w:rFonts w:ascii="Times New Roman" w:hAnsi="Times New Roman"/>
              </w:rPr>
            </w:pPr>
            <w:r w:rsidRPr="001C5FEC">
              <w:rPr>
                <w:rFonts w:ascii="Times New Roman" w:hAnsi="Times New Roman"/>
              </w:rPr>
              <w:fldChar w:fldCharType="begin">
                <w:ffData>
                  <w:name w:val="Text8"/>
                  <w:enabled/>
                  <w:calcOnExit w:val="0"/>
                  <w:textInput/>
                </w:ffData>
              </w:fldChar>
            </w:r>
            <w:r w:rsidR="0099608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Pr="001C5FEC">
              <w:rPr>
                <w:rFonts w:ascii="Times New Roman" w:hAnsi="Times New Roman"/>
              </w:rPr>
              <w:fldChar w:fldCharType="end"/>
            </w:r>
          </w:p>
        </w:tc>
        <w:tc>
          <w:tcPr>
            <w:tcW w:w="2700" w:type="dxa"/>
          </w:tcPr>
          <w:p w:rsidR="00996087" w:rsidRPr="001C5FEC" w:rsidRDefault="006A6961" w:rsidP="0067127F">
            <w:pPr>
              <w:rPr>
                <w:rFonts w:ascii="Times New Roman" w:hAnsi="Times New Roman"/>
              </w:rPr>
            </w:pPr>
            <w:r>
              <w:rPr>
                <w:rFonts w:ascii="Times New Roman" w:hAnsi="Times New Roman"/>
                <w:szCs w:val="24"/>
              </w:rPr>
              <w:fldChar w:fldCharType="begin">
                <w:ffData>
                  <w:name w:val=""/>
                  <w:enabled/>
                  <w:calcOnExit w:val="0"/>
                  <w:checkBox>
                    <w:sizeAuto/>
                    <w:default w:val="1"/>
                  </w:checkBox>
                </w:ffData>
              </w:fldChar>
            </w:r>
            <w:r w:rsidR="0099608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99608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NO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n.a.</w:t>
            </w:r>
          </w:p>
        </w:tc>
      </w:tr>
      <w:tr w:rsidR="00996087" w:rsidRPr="001C5FEC" w:rsidTr="0067127F">
        <w:trPr>
          <w:trHeight w:val="180"/>
        </w:trPr>
        <w:tc>
          <w:tcPr>
            <w:tcW w:w="3600" w:type="dxa"/>
            <w:shd w:val="clear" w:color="auto" w:fill="auto"/>
          </w:tcPr>
          <w:p w:rsidR="00996087" w:rsidRPr="00161F22" w:rsidRDefault="006A6961" w:rsidP="0067127F">
            <w:pPr>
              <w:rPr>
                <w:rFonts w:ascii="Times New Roman" w:hAnsi="Times New Roman"/>
                <w:noProof/>
                <w:lang w:val="fr-FR"/>
              </w:rPr>
            </w:pPr>
            <w:r w:rsidRPr="001C5FEC">
              <w:rPr>
                <w:rFonts w:ascii="Times New Roman" w:hAnsi="Times New Roman"/>
              </w:rPr>
              <w:fldChar w:fldCharType="begin">
                <w:ffData>
                  <w:name w:val="Text8"/>
                  <w:enabled/>
                  <w:calcOnExit w:val="0"/>
                  <w:textInput/>
                </w:ffData>
              </w:fldChar>
            </w:r>
            <w:r w:rsidR="00996087" w:rsidRPr="00161F22">
              <w:rPr>
                <w:rFonts w:ascii="Times New Roman" w:hAnsi="Times New Roman"/>
                <w:lang w:val="fr-FR"/>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161F22">
              <w:rPr>
                <w:rFonts w:ascii="Times New Roman" w:hAnsi="Times New Roman"/>
                <w:noProof/>
                <w:lang w:val="fr-FR"/>
              </w:rPr>
              <w:t>ADMINISTRATION DES DOUANES ET ACCISES</w:t>
            </w:r>
          </w:p>
          <w:p w:rsidR="00996087" w:rsidRPr="00161F22" w:rsidRDefault="00996087" w:rsidP="0067127F">
            <w:pPr>
              <w:rPr>
                <w:rFonts w:ascii="Times New Roman" w:hAnsi="Times New Roman"/>
                <w:noProof/>
                <w:lang w:val="fr-FR"/>
              </w:rPr>
            </w:pPr>
            <w:r w:rsidRPr="00161F22">
              <w:rPr>
                <w:rFonts w:ascii="Times New Roman" w:hAnsi="Times New Roman"/>
                <w:noProof/>
                <w:lang w:val="fr-FR"/>
              </w:rPr>
              <w:t>BP 1605</w:t>
            </w:r>
          </w:p>
          <w:p w:rsidR="00996087" w:rsidRPr="00161F22" w:rsidRDefault="00996087" w:rsidP="0067127F">
            <w:pPr>
              <w:rPr>
                <w:rFonts w:ascii="Times New Roman" w:hAnsi="Times New Roman"/>
                <w:noProof/>
                <w:lang w:val="fr-FR"/>
              </w:rPr>
            </w:pPr>
            <w:r w:rsidRPr="00161F22">
              <w:rPr>
                <w:rFonts w:ascii="Times New Roman" w:hAnsi="Times New Roman"/>
                <w:noProof/>
                <w:lang w:val="fr-FR"/>
              </w:rPr>
              <w:t>L-1016 Luxembourg</w:t>
            </w:r>
          </w:p>
          <w:p w:rsidR="00996087" w:rsidRPr="00161F22" w:rsidRDefault="00996087" w:rsidP="0067127F">
            <w:pPr>
              <w:rPr>
                <w:rFonts w:ascii="Times New Roman" w:hAnsi="Times New Roman"/>
                <w:noProof/>
                <w:lang w:val="fr-FR"/>
              </w:rPr>
            </w:pPr>
            <w:r w:rsidRPr="00161F22">
              <w:rPr>
                <w:rFonts w:ascii="Times New Roman" w:hAnsi="Times New Roman"/>
                <w:noProof/>
                <w:lang w:val="fr-FR"/>
              </w:rPr>
              <w:t>Tel: +352 28 18 28 18</w:t>
            </w:r>
          </w:p>
          <w:p w:rsidR="00996087" w:rsidRPr="00161F22" w:rsidRDefault="00996087" w:rsidP="0067127F">
            <w:pPr>
              <w:rPr>
                <w:rFonts w:ascii="Times New Roman" w:hAnsi="Times New Roman"/>
                <w:lang w:val="fr-FR"/>
              </w:rPr>
            </w:pPr>
            <w:r w:rsidRPr="00161F22">
              <w:rPr>
                <w:rFonts w:ascii="Times New Roman" w:hAnsi="Times New Roman"/>
                <w:noProof/>
                <w:lang w:val="fr-FR"/>
              </w:rPr>
              <w:t>Fax: +352 28 18 92 00</w:t>
            </w:r>
            <w:r w:rsidR="006A6961" w:rsidRPr="001C5FEC">
              <w:rPr>
                <w:rFonts w:ascii="Times New Roman" w:hAnsi="Times New Roman"/>
              </w:rPr>
              <w:fldChar w:fldCharType="end"/>
            </w:r>
          </w:p>
        </w:tc>
        <w:tc>
          <w:tcPr>
            <w:tcW w:w="2340" w:type="dxa"/>
            <w:shd w:val="clear" w:color="auto" w:fill="auto"/>
          </w:tcPr>
          <w:p w:rsidR="00996087" w:rsidRPr="001C5FEC" w:rsidRDefault="006A6961" w:rsidP="0067127F">
            <w:pPr>
              <w:rPr>
                <w:rFonts w:ascii="Times New Roman" w:hAnsi="Times New Roman"/>
              </w:rPr>
            </w:pPr>
            <w:r w:rsidRPr="001C5FEC">
              <w:rPr>
                <w:rFonts w:ascii="Times New Roman" w:hAnsi="Times New Roman"/>
              </w:rPr>
              <w:fldChar w:fldCharType="begin">
                <w:ffData>
                  <w:name w:val="Text8"/>
                  <w:enabled/>
                  <w:calcOnExit w:val="0"/>
                  <w:textInput/>
                </w:ffData>
              </w:fldChar>
            </w:r>
            <w:r w:rsidR="0099608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Pr="001C5FEC">
              <w:rPr>
                <w:rFonts w:ascii="Times New Roman" w:hAnsi="Times New Roman"/>
              </w:rPr>
              <w:fldChar w:fldCharType="end"/>
            </w:r>
          </w:p>
        </w:tc>
        <w:tc>
          <w:tcPr>
            <w:tcW w:w="2700" w:type="dxa"/>
          </w:tcPr>
          <w:p w:rsidR="00996087" w:rsidRPr="001C5FEC" w:rsidRDefault="006A6961" w:rsidP="0067127F">
            <w:pPr>
              <w:rPr>
                <w:rFonts w:ascii="Times New Roman" w:hAnsi="Times New Roman"/>
              </w:rPr>
            </w:pPr>
            <w:r>
              <w:rPr>
                <w:rFonts w:ascii="Times New Roman" w:hAnsi="Times New Roman"/>
                <w:szCs w:val="24"/>
              </w:rPr>
              <w:fldChar w:fldCharType="begin">
                <w:ffData>
                  <w:name w:val=""/>
                  <w:enabled/>
                  <w:calcOnExit w:val="0"/>
                  <w:checkBox>
                    <w:sizeAuto/>
                    <w:default w:val="1"/>
                  </w:checkBox>
                </w:ffData>
              </w:fldChar>
            </w:r>
            <w:r w:rsidR="0099608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99608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NO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n.a.</w:t>
            </w:r>
          </w:p>
        </w:tc>
      </w:tr>
      <w:tr w:rsidR="00996087" w:rsidRPr="001C5FEC" w:rsidTr="0067127F">
        <w:trPr>
          <w:trHeight w:val="180"/>
        </w:trPr>
        <w:tc>
          <w:tcPr>
            <w:tcW w:w="3600" w:type="dxa"/>
            <w:shd w:val="clear" w:color="auto" w:fill="auto"/>
          </w:tcPr>
          <w:p w:rsidR="00996087" w:rsidRPr="00431947" w:rsidRDefault="006A6961" w:rsidP="0067127F">
            <w:pPr>
              <w:rPr>
                <w:rFonts w:ascii="Times New Roman" w:hAnsi="Times New Roman"/>
                <w:noProof/>
                <w:lang w:val="fr-FR"/>
              </w:rPr>
            </w:pPr>
            <w:r w:rsidRPr="001C5FEC">
              <w:rPr>
                <w:rFonts w:ascii="Times New Roman" w:hAnsi="Times New Roman"/>
              </w:rPr>
              <w:fldChar w:fldCharType="begin">
                <w:ffData>
                  <w:name w:val="Text8"/>
                  <w:enabled/>
                  <w:calcOnExit w:val="0"/>
                  <w:textInput/>
                </w:ffData>
              </w:fldChar>
            </w:r>
            <w:r w:rsidR="00996087" w:rsidRPr="00431947">
              <w:rPr>
                <w:rFonts w:ascii="Times New Roman" w:hAnsi="Times New Roman"/>
                <w:lang w:val="fr-FR"/>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431947">
              <w:rPr>
                <w:rFonts w:ascii="Times New Roman" w:hAnsi="Times New Roman"/>
                <w:noProof/>
                <w:lang w:val="fr-FR"/>
              </w:rPr>
              <w:t>ADMINISTRATION DE LA GESTION DE l’EAU</w:t>
            </w:r>
          </w:p>
          <w:p w:rsidR="00996087" w:rsidRPr="00431947" w:rsidRDefault="00996087" w:rsidP="0067127F">
            <w:pPr>
              <w:rPr>
                <w:rFonts w:ascii="Times New Roman" w:hAnsi="Times New Roman"/>
                <w:noProof/>
                <w:lang w:val="fr-FR"/>
              </w:rPr>
            </w:pPr>
            <w:r w:rsidRPr="00431947">
              <w:rPr>
                <w:rFonts w:ascii="Times New Roman" w:hAnsi="Times New Roman"/>
                <w:noProof/>
                <w:lang w:val="fr-FR"/>
              </w:rPr>
              <w:t>1, avenue du Rock'n'Roll</w:t>
            </w:r>
          </w:p>
          <w:p w:rsidR="00996087" w:rsidRPr="00431947" w:rsidRDefault="00996087" w:rsidP="0067127F">
            <w:pPr>
              <w:rPr>
                <w:rFonts w:ascii="Times New Roman" w:hAnsi="Times New Roman"/>
                <w:noProof/>
                <w:lang w:val="fr-FR"/>
              </w:rPr>
            </w:pPr>
            <w:r w:rsidRPr="00431947">
              <w:rPr>
                <w:rFonts w:ascii="Times New Roman" w:hAnsi="Times New Roman"/>
                <w:noProof/>
                <w:lang w:val="fr-FR"/>
              </w:rPr>
              <w:t>L-4361 Esch-sur-Alzette</w:t>
            </w:r>
          </w:p>
          <w:p w:rsidR="00996087" w:rsidRPr="00431947" w:rsidRDefault="00996087" w:rsidP="0067127F">
            <w:pPr>
              <w:rPr>
                <w:rFonts w:ascii="Times New Roman" w:hAnsi="Times New Roman"/>
                <w:noProof/>
              </w:rPr>
            </w:pPr>
            <w:r w:rsidRPr="00431947">
              <w:rPr>
                <w:rFonts w:ascii="Times New Roman" w:hAnsi="Times New Roman"/>
                <w:noProof/>
              </w:rPr>
              <w:t>Tel. +352 24 55 6-1</w:t>
            </w:r>
          </w:p>
          <w:p w:rsidR="00996087" w:rsidRPr="001C5FEC" w:rsidRDefault="00996087" w:rsidP="0067127F">
            <w:pPr>
              <w:rPr>
                <w:rFonts w:ascii="Times New Roman" w:hAnsi="Times New Roman"/>
              </w:rPr>
            </w:pPr>
            <w:r w:rsidRPr="00431947">
              <w:rPr>
                <w:rFonts w:ascii="Times New Roman" w:hAnsi="Times New Roman"/>
                <w:noProof/>
              </w:rPr>
              <w:t>Fax +352 24 55 6-7926</w:t>
            </w:r>
            <w:r w:rsidR="006A6961" w:rsidRPr="001C5FEC">
              <w:rPr>
                <w:rFonts w:ascii="Times New Roman" w:hAnsi="Times New Roman"/>
              </w:rPr>
              <w:fldChar w:fldCharType="end"/>
            </w:r>
          </w:p>
        </w:tc>
        <w:tc>
          <w:tcPr>
            <w:tcW w:w="2340" w:type="dxa"/>
            <w:shd w:val="clear" w:color="auto" w:fill="auto"/>
          </w:tcPr>
          <w:p w:rsidR="00996087" w:rsidRPr="001C5FEC" w:rsidRDefault="006A6961" w:rsidP="0067127F">
            <w:pPr>
              <w:rPr>
                <w:rFonts w:ascii="Times New Roman" w:hAnsi="Times New Roman"/>
              </w:rPr>
            </w:pPr>
            <w:r w:rsidRPr="001C5FEC">
              <w:rPr>
                <w:rFonts w:ascii="Times New Roman" w:hAnsi="Times New Roman"/>
              </w:rPr>
              <w:fldChar w:fldCharType="begin">
                <w:ffData>
                  <w:name w:val="Text8"/>
                  <w:enabled/>
                  <w:calcOnExit w:val="0"/>
                  <w:textInput/>
                </w:ffData>
              </w:fldChar>
            </w:r>
            <w:r w:rsidR="0099608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00996087" w:rsidRPr="001C5FEC">
              <w:rPr>
                <w:rFonts w:ascii="Times New Roman" w:hAnsi="Times New Roman"/>
                <w:noProof/>
              </w:rPr>
              <w:t> </w:t>
            </w:r>
            <w:r w:rsidRPr="001C5FEC">
              <w:rPr>
                <w:rFonts w:ascii="Times New Roman" w:hAnsi="Times New Roman"/>
              </w:rPr>
              <w:fldChar w:fldCharType="end"/>
            </w:r>
          </w:p>
        </w:tc>
        <w:tc>
          <w:tcPr>
            <w:tcW w:w="2700" w:type="dxa"/>
          </w:tcPr>
          <w:p w:rsidR="00996087" w:rsidRPr="001C5FEC" w:rsidRDefault="006A6961" w:rsidP="0067127F">
            <w:pPr>
              <w:rPr>
                <w:rFonts w:ascii="Times New Roman" w:hAnsi="Times New Roman"/>
              </w:rPr>
            </w:pPr>
            <w:r>
              <w:rPr>
                <w:rFonts w:ascii="Times New Roman" w:hAnsi="Times New Roman"/>
                <w:szCs w:val="24"/>
              </w:rPr>
              <w:fldChar w:fldCharType="begin">
                <w:ffData>
                  <w:name w:val=""/>
                  <w:enabled/>
                  <w:calcOnExit w:val="0"/>
                  <w:checkBox>
                    <w:sizeAuto/>
                    <w:default w:val="1"/>
                  </w:checkBox>
                </w:ffData>
              </w:fldChar>
            </w:r>
            <w:r w:rsidR="0099608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99608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NO </w:t>
            </w:r>
            <w:r w:rsidRPr="001C5FEC">
              <w:rPr>
                <w:rFonts w:ascii="Times New Roman" w:hAnsi="Times New Roman"/>
                <w:szCs w:val="24"/>
              </w:rPr>
              <w:fldChar w:fldCharType="begin">
                <w:ffData>
                  <w:name w:val="Check2"/>
                  <w:enabled/>
                  <w:calcOnExit w:val="0"/>
                  <w:checkBox>
                    <w:sizeAuto/>
                    <w:default w:val="0"/>
                  </w:checkBox>
                </w:ffData>
              </w:fldChar>
            </w:r>
            <w:r w:rsidR="0099608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96087" w:rsidRPr="001C5FEC">
              <w:rPr>
                <w:rFonts w:ascii="Times New Roman" w:hAnsi="Times New Roman"/>
                <w:szCs w:val="24"/>
              </w:rPr>
              <w:t xml:space="preserve"> n.a.</w:t>
            </w:r>
          </w:p>
        </w:tc>
      </w:tr>
    </w:tbl>
    <w:p w:rsidR="005F4938" w:rsidRPr="001C5FEC" w:rsidRDefault="005F4938" w:rsidP="005F4938">
      <w:pPr>
        <w:rPr>
          <w:rFonts w:ascii="Times New Roman" w:hAnsi="Times New Roman"/>
        </w:rPr>
      </w:pPr>
      <w:r w:rsidRPr="001C5FEC">
        <w:rPr>
          <w:rFonts w:ascii="Times New Roman" w:hAnsi="Times New Roman"/>
        </w:rPr>
        <w:t>Add rows if needed</w:t>
      </w:r>
    </w:p>
    <w:p w:rsidR="009C1005" w:rsidRPr="001C5FEC" w:rsidRDefault="009C1005">
      <w:pPr>
        <w:rPr>
          <w:rFonts w:ascii="Times New Roman" w:hAnsi="Times New Roman"/>
        </w:rPr>
      </w:pPr>
    </w:p>
    <w:p w:rsidR="002B3718" w:rsidRPr="001C5FEC" w:rsidRDefault="0006700B">
      <w:pPr>
        <w:rPr>
          <w:rFonts w:ascii="Times New Roman" w:hAnsi="Times New Roman"/>
        </w:rPr>
      </w:pPr>
      <w:r w:rsidRPr="001C5FEC">
        <w:rPr>
          <w:rFonts w:ascii="Times New Roman" w:hAnsi="Times New Roman"/>
        </w:rPr>
        <w:t xml:space="preserve">[I-D] </w:t>
      </w:r>
      <w:r w:rsidR="00193AF8" w:rsidRPr="001C5FEC">
        <w:rPr>
          <w:rFonts w:ascii="Times New Roman" w:hAnsi="Times New Roman"/>
        </w:rPr>
        <w:t>H</w:t>
      </w:r>
      <w:r w:rsidR="00C001BD" w:rsidRPr="001C5FEC">
        <w:rPr>
          <w:rFonts w:ascii="Times New Roman" w:hAnsi="Times New Roman"/>
        </w:rPr>
        <w:t xml:space="preserve">ow </w:t>
      </w:r>
      <w:r w:rsidR="00193AF8" w:rsidRPr="001C5FEC">
        <w:rPr>
          <w:rFonts w:ascii="Times New Roman" w:hAnsi="Times New Roman"/>
        </w:rPr>
        <w:t xml:space="preserve">were these </w:t>
      </w:r>
      <w:r w:rsidR="00BD5B60" w:rsidRPr="001C5FEC">
        <w:rPr>
          <w:rFonts w:ascii="Times New Roman" w:hAnsi="Times New Roman"/>
        </w:rPr>
        <w:t xml:space="preserve">authorities </w:t>
      </w:r>
      <w:r w:rsidR="00193AF8" w:rsidRPr="001C5FEC">
        <w:rPr>
          <w:rFonts w:ascii="Times New Roman" w:hAnsi="Times New Roman"/>
        </w:rPr>
        <w:t xml:space="preserve">involved </w:t>
      </w:r>
      <w:r w:rsidR="00C001BD" w:rsidRPr="001C5FEC">
        <w:rPr>
          <w:rFonts w:ascii="Times New Roman" w:hAnsi="Times New Roman"/>
        </w:rPr>
        <w:t>in the preparation of this report</w:t>
      </w:r>
      <w:r w:rsidR="00933D91" w:rsidRPr="001C5FEC">
        <w:rPr>
          <w:rFonts w:ascii="Times New Roman" w:hAnsi="Times New Roman"/>
        </w:rPr>
        <w:t>?</w:t>
      </w:r>
      <w:r w:rsidR="003D293D" w:rsidRPr="001C5FEC">
        <w:rPr>
          <w:rFonts w:ascii="Times New Roman" w:hAnsi="Times New Roman"/>
        </w:rPr>
        <w:t xml:space="preserve"> </w:t>
      </w:r>
    </w:p>
    <w:p w:rsidR="006C238B" w:rsidRPr="001C5FEC" w:rsidRDefault="006C238B">
      <w:pPr>
        <w:rPr>
          <w:rFonts w:ascii="Times New Roman" w:hAnsi="Times New Roman"/>
        </w:rPr>
      </w:pPr>
    </w:p>
    <w:p w:rsidR="006C238B" w:rsidRPr="001C5FEC" w:rsidRDefault="008A6B55" w:rsidP="008A6B55">
      <w:pPr>
        <w:rPr>
          <w:rFonts w:ascii="Times New Roman" w:hAnsi="Times New Roman"/>
        </w:rPr>
      </w:pPr>
      <w:r>
        <w:rPr>
          <w:rFonts w:ascii="Times New Roman" w:hAnsi="Times New Roman"/>
        </w:rPr>
        <w:t>Please copy here the</w:t>
      </w:r>
      <w:r w:rsidR="002E063A">
        <w:rPr>
          <w:rFonts w:ascii="Times New Roman" w:hAnsi="Times New Roman"/>
        </w:rPr>
        <w:t xml:space="preserve"> content of the last full reply (please note that this might be the one in the last reporting round or in an earlier one)</w:t>
      </w:r>
      <w:r w:rsidR="002E063A" w:rsidDel="002E063A">
        <w:rPr>
          <w:rFonts w:ascii="Times New Roman" w:hAnsi="Times New Roman"/>
        </w:rPr>
        <w:t xml:space="preserve"> </w:t>
      </w:r>
    </w:p>
    <w:bookmarkStart w:id="9" w:name="Text10"/>
    <w:p w:rsidR="00C001BD" w:rsidRDefault="006A6961">
      <w:pPr>
        <w:rPr>
          <w:rFonts w:ascii="Times New Roman" w:hAnsi="Times New Roman"/>
        </w:rPr>
      </w:pPr>
      <w:r>
        <w:rPr>
          <w:rFonts w:ascii="Times New Roman" w:hAnsi="Times New Roman"/>
        </w:rPr>
        <w:fldChar w:fldCharType="begin">
          <w:ffData>
            <w:name w:val="Text10"/>
            <w:enabled/>
            <w:calcOnExit w:val="0"/>
            <w:textInput>
              <w:default w:val="The mine and labour inspection has prepared the report"/>
            </w:textInput>
          </w:ffData>
        </w:fldChar>
      </w:r>
      <w:r w:rsidR="0099608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96087">
        <w:rPr>
          <w:rFonts w:ascii="Times New Roman" w:hAnsi="Times New Roman"/>
          <w:noProof/>
        </w:rPr>
        <w:t>The mine and labour inspection has prepared the report.</w:t>
      </w:r>
      <w:r>
        <w:rPr>
          <w:rFonts w:ascii="Times New Roman" w:hAnsi="Times New Roman"/>
        </w:rPr>
        <w:fldChar w:fldCharType="end"/>
      </w:r>
    </w:p>
    <w:p w:rsidR="00E543DA" w:rsidRPr="001C5FEC" w:rsidRDefault="00E543DA">
      <w:pPr>
        <w:rPr>
          <w:rFonts w:ascii="Times New Roman" w:hAnsi="Times New Roman"/>
        </w:rPr>
      </w:pPr>
    </w:p>
    <w:bookmarkEnd w:id="9"/>
    <w:p w:rsidR="006C238B" w:rsidRDefault="008A6B55" w:rsidP="008A6B55">
      <w:pPr>
        <w:rPr>
          <w:rFonts w:ascii="Times New Roman" w:hAnsi="Times New Roman"/>
        </w:rPr>
      </w:pPr>
      <w:r>
        <w:rPr>
          <w:rFonts w:ascii="Times New Roman" w:hAnsi="Times New Roman"/>
        </w:rPr>
        <w:t xml:space="preserve">Please indicate </w:t>
      </w:r>
      <w:r w:rsidR="002E063A">
        <w:rPr>
          <w:rFonts w:ascii="Times New Roman" w:hAnsi="Times New Roman"/>
        </w:rPr>
        <w:t xml:space="preserve">only </w:t>
      </w:r>
      <w:r>
        <w:rPr>
          <w:rFonts w:ascii="Times New Roman" w:hAnsi="Times New Roman"/>
        </w:rPr>
        <w:t>changes from the previous reporting round</w:t>
      </w:r>
    </w:p>
    <w:p w:rsidR="009E54A5" w:rsidRDefault="006A6961" w:rsidP="008A6B55">
      <w:pPr>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C813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813DE">
        <w:rPr>
          <w:rFonts w:ascii="Times New Roman" w:hAnsi="Times New Roman"/>
          <w:noProof/>
        </w:rPr>
        <w:t>No changes</w:t>
      </w:r>
      <w:r>
        <w:rPr>
          <w:rFonts w:ascii="Times New Roman" w:hAnsi="Times New Roman"/>
        </w:rPr>
        <w:fldChar w:fldCharType="end"/>
      </w:r>
    </w:p>
    <w:p w:rsidR="009E54A5" w:rsidRDefault="009E54A5" w:rsidP="008A6B55">
      <w:pPr>
        <w:rPr>
          <w:rFonts w:ascii="Times New Roman" w:hAnsi="Times New Roman"/>
        </w:rPr>
      </w:pPr>
    </w:p>
    <w:p w:rsidR="009A097B" w:rsidRPr="001C5FEC" w:rsidRDefault="00460216" w:rsidP="00F2394B">
      <w:pPr>
        <w:rPr>
          <w:rFonts w:ascii="Times New Roman" w:hAnsi="Times New Roman"/>
          <w:b/>
          <w:i/>
        </w:rPr>
      </w:pPr>
      <w:r w:rsidRPr="001C5FEC">
        <w:rPr>
          <w:rFonts w:ascii="Times New Roman" w:hAnsi="Times New Roman"/>
          <w:b/>
          <w:i/>
        </w:rPr>
        <w:t xml:space="preserve">Answers to </w:t>
      </w:r>
      <w:r w:rsidR="00132DBB">
        <w:rPr>
          <w:rFonts w:ascii="Times New Roman" w:hAnsi="Times New Roman"/>
          <w:b/>
          <w:i/>
        </w:rPr>
        <w:t>all</w:t>
      </w:r>
      <w:r w:rsidRPr="001C5FEC">
        <w:rPr>
          <w:rFonts w:ascii="Times New Roman" w:hAnsi="Times New Roman"/>
          <w:b/>
          <w:i/>
        </w:rPr>
        <w:t xml:space="preserve"> questions found below should not require more than 250-300 words ex</w:t>
      </w:r>
      <w:r w:rsidR="00C842B5" w:rsidRPr="001C5FEC">
        <w:rPr>
          <w:rFonts w:ascii="Times New Roman" w:hAnsi="Times New Roman"/>
          <w:b/>
          <w:i/>
        </w:rPr>
        <w:t>c</w:t>
      </w:r>
      <w:r w:rsidRPr="001C5FEC">
        <w:rPr>
          <w:rFonts w:ascii="Times New Roman" w:hAnsi="Times New Roman"/>
          <w:b/>
          <w:i/>
        </w:rPr>
        <w:t>e</w:t>
      </w:r>
      <w:r w:rsidR="00C842B5" w:rsidRPr="001C5FEC">
        <w:rPr>
          <w:rFonts w:ascii="Times New Roman" w:hAnsi="Times New Roman"/>
          <w:b/>
          <w:i/>
        </w:rPr>
        <w:t>p</w:t>
      </w:r>
      <w:r w:rsidRPr="001C5FEC">
        <w:rPr>
          <w:rFonts w:ascii="Times New Roman" w:hAnsi="Times New Roman"/>
          <w:b/>
          <w:i/>
        </w:rPr>
        <w:t>t for Q.1 to which a comprehensive answer is estimated at 1,000-1,200 words.</w:t>
      </w:r>
    </w:p>
    <w:p w:rsidR="001F6A2E" w:rsidRPr="001C5FEC" w:rsidRDefault="001F6A2E" w:rsidP="00F2394B"/>
    <w:p w:rsidR="009C1005" w:rsidRPr="001C5FEC" w:rsidRDefault="009C1005" w:rsidP="001F6A2E">
      <w:pPr>
        <w:pStyle w:val="Titre6"/>
        <w:widowControl w:val="0"/>
        <w:tabs>
          <w:tab w:val="clear" w:pos="1003"/>
          <w:tab w:val="left" w:pos="567"/>
        </w:tabs>
        <w:ind w:hanging="283"/>
        <w:rPr>
          <w:u w:val="none"/>
        </w:rPr>
      </w:pPr>
      <w:r w:rsidRPr="001C5FEC">
        <w:rPr>
          <w:u w:val="none"/>
        </w:rPr>
        <w:t>POLICY FOR IMPLEMENTATION OF THE CONVENTION</w:t>
      </w:r>
    </w:p>
    <w:p w:rsidR="009C1005" w:rsidRPr="001C5FEC" w:rsidRDefault="009C1005" w:rsidP="004079FE">
      <w:pPr>
        <w:keepNext/>
        <w:rPr>
          <w:rFonts w:ascii="Times New Roman" w:hAnsi="Times New Roman"/>
          <w:lang w:val="en-GB"/>
        </w:rPr>
      </w:pPr>
    </w:p>
    <w:p w:rsidR="00D872EB" w:rsidRDefault="009C1005" w:rsidP="00D872EB">
      <w:pPr>
        <w:keepNext/>
        <w:numPr>
          <w:ilvl w:val="0"/>
          <w:numId w:val="1"/>
        </w:numPr>
        <w:ind w:left="0" w:firstLine="0"/>
        <w:rPr>
          <w:rFonts w:ascii="Times New Roman" w:hAnsi="Times New Roman"/>
        </w:rPr>
      </w:pPr>
      <w:r w:rsidRPr="001C5FEC">
        <w:rPr>
          <w:rFonts w:ascii="Times New Roman" w:hAnsi="Times New Roman"/>
          <w:lang w:val="en-GB"/>
        </w:rPr>
        <w:t>Provide a general description</w:t>
      </w:r>
      <w:r w:rsidR="000D2C4B">
        <w:rPr>
          <w:rStyle w:val="Appelnotedebasdep"/>
          <w:rFonts w:ascii="Times New Roman" w:hAnsi="Times New Roman"/>
          <w:lang w:val="en-GB"/>
        </w:rPr>
        <w:footnoteReference w:id="3"/>
      </w:r>
      <w:r w:rsidRPr="001C5FEC">
        <w:rPr>
          <w:rFonts w:ascii="Times New Roman" w:hAnsi="Times New Roman"/>
          <w:lang w:val="en-GB"/>
        </w:rPr>
        <w:t xml:space="preserve"> of your country’s policy for prevention of, </w:t>
      </w:r>
      <w:r w:rsidRPr="001C5FEC">
        <w:rPr>
          <w:rFonts w:ascii="Times New Roman" w:hAnsi="Times New Roman"/>
          <w:lang w:val="en-GB"/>
        </w:rPr>
        <w:lastRenderedPageBreak/>
        <w:t xml:space="preserve">preparedness </w:t>
      </w:r>
      <w:r w:rsidR="003059DB" w:rsidRPr="001C5FEC">
        <w:rPr>
          <w:rFonts w:ascii="Times New Roman" w:hAnsi="Times New Roman"/>
          <w:lang w:val="en-GB"/>
        </w:rPr>
        <w:t xml:space="preserve">for </w:t>
      </w:r>
      <w:r w:rsidRPr="001C5FEC">
        <w:rPr>
          <w:rFonts w:ascii="Times New Roman" w:hAnsi="Times New Roman"/>
          <w:lang w:val="en-GB"/>
        </w:rPr>
        <w:t xml:space="preserve">and response to industrial accidents, especially relating to the implementation of the Convention </w:t>
      </w:r>
      <w:r w:rsidRPr="001C5FEC">
        <w:rPr>
          <w:rFonts w:ascii="Times New Roman" w:hAnsi="Times New Roman"/>
        </w:rPr>
        <w:t>and explain how this policy is reflected in national legislation and followed up by authorities</w:t>
      </w:r>
      <w:r w:rsidR="00351C12" w:rsidRPr="001C5FEC">
        <w:rPr>
          <w:rFonts w:ascii="Times New Roman" w:hAnsi="Times New Roman"/>
        </w:rPr>
        <w:t>.</w:t>
      </w:r>
    </w:p>
    <w:p w:rsidR="00D872EB" w:rsidRPr="00711477" w:rsidRDefault="00D872EB" w:rsidP="00711477">
      <w:pPr>
        <w:keepNext/>
        <w:rPr>
          <w:rFonts w:ascii="Times New Roman" w:hAnsi="Times New Roman"/>
          <w:i/>
        </w:rPr>
      </w:pPr>
      <w:r w:rsidRPr="00711477">
        <w:rPr>
          <w:rFonts w:ascii="Times New Roman" w:hAnsi="Times New Roman"/>
          <w:i/>
        </w:rPr>
        <w:t>Please note that an overall comprehensive question (including past reporting rounds and the updates) is estimated at 1,000-1,200 words</w:t>
      </w:r>
    </w:p>
    <w:p w:rsidR="00E37C17" w:rsidRDefault="00E37C17" w:rsidP="00CF4F03">
      <w:pPr>
        <w:rPr>
          <w:rFonts w:ascii="Times New Roman" w:hAnsi="Times New Roman"/>
        </w:rPr>
      </w:pPr>
    </w:p>
    <w:p w:rsidR="00CF4F03" w:rsidRPr="001C5FEC" w:rsidRDefault="00982239" w:rsidP="00CF4F03">
      <w:pPr>
        <w:rPr>
          <w:rFonts w:ascii="Times New Roman" w:hAnsi="Times New Roman"/>
        </w:rPr>
      </w:pPr>
      <w:r>
        <w:rPr>
          <w:rFonts w:ascii="Times New Roman" w:hAnsi="Times New Roman"/>
        </w:rPr>
        <w:t>Please copy here the content of the last full reply (please note that this might be the one in the last reporting round or in an earlier one)</w:t>
      </w:r>
    </w:p>
    <w:p w:rsidR="00637A16" w:rsidRDefault="00637A16" w:rsidP="00637A16">
      <w:pPr>
        <w:rPr>
          <w:rFonts w:ascii="Times New Roman" w:hAnsi="Times New Roman"/>
        </w:rPr>
      </w:pPr>
    </w:p>
    <w:p w:rsidR="00637A16" w:rsidRPr="001C5FEC" w:rsidRDefault="006A6961" w:rsidP="00637A16">
      <w:pPr>
        <w:rPr>
          <w:rFonts w:ascii="Times New Roman" w:hAnsi="Times New Roman"/>
        </w:rPr>
      </w:pPr>
      <w:r w:rsidRPr="001C5FEC">
        <w:rPr>
          <w:rFonts w:ascii="Times New Roman" w:hAnsi="Times New Roman"/>
        </w:rPr>
        <w:fldChar w:fldCharType="begin">
          <w:ffData>
            <w:name w:val="Text10"/>
            <w:enabled/>
            <w:calcOnExit w:val="0"/>
            <w:textInput/>
          </w:ffData>
        </w:fldChar>
      </w:r>
      <w:r w:rsidR="00637A16"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637A16" w:rsidRPr="001C5FEC">
        <w:rPr>
          <w:rFonts w:ascii="Times New Roman" w:hAnsi="Times New Roman"/>
        </w:rPr>
        <w:t>Reply from reporting round 2012-2013</w:t>
      </w:r>
    </w:p>
    <w:p w:rsidR="00637A16" w:rsidRDefault="00637A16" w:rsidP="00637A16">
      <w:pPr>
        <w:jc w:val="both"/>
        <w:rPr>
          <w:rFonts w:ascii="Times New Roman" w:hAnsi="Times New Roman"/>
          <w:snapToGrid/>
        </w:rPr>
      </w:pPr>
    </w:p>
    <w:p w:rsidR="00637A16" w:rsidRDefault="00637A16" w:rsidP="00637A16">
      <w:pPr>
        <w:jc w:val="both"/>
        <w:rPr>
          <w:rFonts w:ascii="Times New Roman" w:hAnsi="Times New Roman"/>
        </w:rPr>
      </w:pPr>
      <w:r>
        <w:rPr>
          <w:rFonts w:ascii="Times New Roman" w:hAnsi="Times New Roman"/>
          <w:snapToGrid/>
        </w:rPr>
        <w:t>I</w:t>
      </w:r>
      <w:r w:rsidRPr="000E22C5">
        <w:rPr>
          <w:rFonts w:ascii="Times New Roman" w:hAnsi="Times New Roman"/>
          <w:snapToGrid/>
        </w:rPr>
        <w:t>nstallations that can cause major industrial accidents are regulated by different Grand-Ducal laws and regulations. In general terms, these Grand-Ducal laws and regulation</w:t>
      </w:r>
      <w:r>
        <w:rPr>
          <w:rFonts w:ascii="Times New Roman" w:hAnsi="Times New Roman"/>
          <w:snapToGrid/>
        </w:rPr>
        <w:t>s</w:t>
      </w:r>
      <w:r w:rsidRPr="000E22C5">
        <w:rPr>
          <w:rFonts w:ascii="Times New Roman" w:hAnsi="Times New Roman"/>
          <w:snapToGrid/>
        </w:rPr>
        <w:t xml:space="preserve"> inter alia aim at preventing, preparing as well as mastering emergency situations. </w:t>
      </w:r>
    </w:p>
    <w:p w:rsidR="00637A16" w:rsidRPr="000E22C5" w:rsidRDefault="00637A16" w:rsidP="00637A16">
      <w:pPr>
        <w:jc w:val="both"/>
        <w:rPr>
          <w:rFonts w:ascii="Times New Roman" w:hAnsi="Times New Roman"/>
          <w:snapToGrid/>
        </w:rPr>
      </w:pPr>
      <w:r w:rsidRPr="000E22C5">
        <w:rPr>
          <w:rFonts w:ascii="Times New Roman" w:hAnsi="Times New Roman"/>
          <w:snapToGrid/>
        </w:rPr>
        <w:t>With regard to the Convention, the law of 3 June 1994, on the ratification of the Convention on the Transboundary Effects of Industrial Accidents, concluded in</w:t>
      </w:r>
      <w:r>
        <w:rPr>
          <w:rFonts w:ascii="Times New Roman" w:hAnsi="Times New Roman"/>
          <w:snapToGrid/>
        </w:rPr>
        <w:t xml:space="preserve"> Helsinki 17 March 1992, enforces</w:t>
      </w:r>
      <w:r w:rsidRPr="000E22C5">
        <w:rPr>
          <w:rFonts w:ascii="Times New Roman" w:hAnsi="Times New Roman"/>
          <w:snapToGrid/>
        </w:rPr>
        <w:t xml:space="preserve"> the Convention in the Grand Duchy. </w:t>
      </w:r>
    </w:p>
    <w:p w:rsidR="00637A16" w:rsidRPr="000E22C5" w:rsidRDefault="00637A16" w:rsidP="00637A16">
      <w:pPr>
        <w:jc w:val="both"/>
        <w:rPr>
          <w:rFonts w:ascii="Times New Roman" w:hAnsi="Times New Roman"/>
          <w:snapToGrid/>
        </w:rPr>
      </w:pPr>
      <w:r w:rsidRPr="000E22C5">
        <w:rPr>
          <w:rFonts w:ascii="Times New Roman" w:hAnsi="Times New Roman"/>
          <w:snapToGrid/>
        </w:rPr>
        <w:t>The main Grand-Ducal laws and regulations</w:t>
      </w:r>
      <w:r>
        <w:rPr>
          <w:rFonts w:ascii="Times New Roman" w:hAnsi="Times New Roman"/>
        </w:rPr>
        <w:t xml:space="preserve"> related to the Convention and the transboundary effects that an accident could imply, are: </w:t>
      </w:r>
    </w:p>
    <w:p w:rsidR="00637A16" w:rsidRPr="000E22C5" w:rsidRDefault="00637A16" w:rsidP="00637A16">
      <w:pPr>
        <w:jc w:val="both"/>
        <w:rPr>
          <w:rFonts w:ascii="Times New Roman" w:hAnsi="Times New Roman"/>
          <w:snapToGrid/>
        </w:rPr>
      </w:pPr>
    </w:p>
    <w:p w:rsidR="00637A16" w:rsidRPr="000E22C5" w:rsidRDefault="00637A16" w:rsidP="00637A16">
      <w:pPr>
        <w:pStyle w:val="Paragraphedeliste"/>
        <w:numPr>
          <w:ilvl w:val="0"/>
          <w:numId w:val="12"/>
        </w:numPr>
        <w:contextualSpacing/>
        <w:jc w:val="both"/>
        <w:rPr>
          <w:rFonts w:ascii="Times New Roman" w:hAnsi="Times New Roman"/>
        </w:rPr>
      </w:pPr>
      <w:r w:rsidRPr="000E22C5">
        <w:rPr>
          <w:rFonts w:ascii="Times New Roman" w:hAnsi="Times New Roman"/>
        </w:rPr>
        <w:t>Law of 3 June 1994 on the ratification of the Convention on the Transboundary Effects of Industrial Accidents, concluded in Helsinki 17 March 1992</w:t>
      </w:r>
    </w:p>
    <w:p w:rsidR="00637A16" w:rsidRPr="000E22C5" w:rsidRDefault="00637A16" w:rsidP="00637A16">
      <w:pPr>
        <w:pStyle w:val="Paragraphedeliste"/>
        <w:numPr>
          <w:ilvl w:val="0"/>
          <w:numId w:val="12"/>
        </w:numPr>
        <w:contextualSpacing/>
        <w:jc w:val="both"/>
        <w:rPr>
          <w:rFonts w:ascii="Times New Roman" w:hAnsi="Times New Roman"/>
        </w:rPr>
      </w:pPr>
      <w:r w:rsidRPr="000E22C5">
        <w:rPr>
          <w:rFonts w:ascii="Times New Roman" w:hAnsi="Times New Roman"/>
        </w:rPr>
        <w:t>Law of 10 June 1999</w:t>
      </w:r>
      <w:r>
        <w:rPr>
          <w:rFonts w:ascii="Times New Roman" w:hAnsi="Times New Roman"/>
        </w:rPr>
        <w:t>, as amended,</w:t>
      </w:r>
      <w:r w:rsidRPr="000E22C5">
        <w:rPr>
          <w:rFonts w:ascii="Times New Roman" w:hAnsi="Times New Roman"/>
        </w:rPr>
        <w:t xml:space="preserve"> on facilities falling into categories</w:t>
      </w:r>
    </w:p>
    <w:p w:rsidR="00637A16" w:rsidRPr="000E22C5" w:rsidRDefault="00637A16" w:rsidP="00637A16">
      <w:pPr>
        <w:pStyle w:val="Paragraphedeliste"/>
        <w:numPr>
          <w:ilvl w:val="0"/>
          <w:numId w:val="12"/>
        </w:numPr>
        <w:contextualSpacing/>
        <w:jc w:val="both"/>
        <w:rPr>
          <w:rFonts w:ascii="Times New Roman" w:hAnsi="Times New Roman"/>
        </w:rPr>
      </w:pPr>
      <w:r w:rsidRPr="000E22C5">
        <w:rPr>
          <w:rFonts w:ascii="Times New Roman" w:hAnsi="Times New Roman"/>
        </w:rPr>
        <w:t>Grand-Ducal regulation modified of 17 July 2000 on risk management for major accidents involving hazardous substances</w:t>
      </w:r>
    </w:p>
    <w:p w:rsidR="00637A16" w:rsidRPr="000E22C5" w:rsidRDefault="00637A16" w:rsidP="00637A16">
      <w:pPr>
        <w:pStyle w:val="Paragraphedeliste"/>
        <w:numPr>
          <w:ilvl w:val="0"/>
          <w:numId w:val="12"/>
        </w:numPr>
        <w:contextualSpacing/>
        <w:jc w:val="both"/>
        <w:rPr>
          <w:rFonts w:ascii="Times New Roman" w:hAnsi="Times New Roman"/>
        </w:rPr>
      </w:pPr>
      <w:r w:rsidRPr="000E22C5">
        <w:rPr>
          <w:rFonts w:ascii="Times New Roman" w:hAnsi="Times New Roman"/>
        </w:rPr>
        <w:t>Regulation of 14September 2000 on risk assessment and safety reports</w:t>
      </w:r>
    </w:p>
    <w:p w:rsidR="00637A16" w:rsidRPr="004D58C0" w:rsidRDefault="00637A16" w:rsidP="00637A16">
      <w:pPr>
        <w:jc w:val="both"/>
        <w:rPr>
          <w:rFonts w:ascii="Times New Roman" w:hAnsi="Times New Roman"/>
        </w:rPr>
      </w:pPr>
      <w:r>
        <w:rPr>
          <w:rFonts w:ascii="Times New Roman" w:hAnsi="Times New Roman"/>
        </w:rPr>
        <w:t xml:space="preserve">The </w:t>
      </w:r>
      <w:r w:rsidRPr="000E22C5">
        <w:rPr>
          <w:rFonts w:ascii="Times New Roman" w:hAnsi="Times New Roman"/>
          <w:snapToGrid/>
        </w:rPr>
        <w:t>main Grand-Ducal laws and regulations</w:t>
      </w:r>
      <w:r>
        <w:rPr>
          <w:rFonts w:ascii="Times New Roman" w:hAnsi="Times New Roman"/>
        </w:rPr>
        <w:t xml:space="preserve"> set out in paragraphs 2 to 4 complement the Law of 3 June 1994 on the ratification of the</w:t>
      </w:r>
      <w:r w:rsidRPr="000E22C5">
        <w:rPr>
          <w:rFonts w:ascii="Times New Roman" w:hAnsi="Times New Roman"/>
        </w:rPr>
        <w:t xml:space="preserve"> Convention on the Transboundary Effects of Industrial Accidents, concluded in Helsinki 17 March 1992</w:t>
      </w:r>
      <w:r>
        <w:rPr>
          <w:rFonts w:ascii="Times New Roman" w:hAnsi="Times New Roman"/>
        </w:rPr>
        <w:t xml:space="preserve">. These </w:t>
      </w:r>
      <w:r w:rsidRPr="000E22C5">
        <w:rPr>
          <w:rFonts w:ascii="Times New Roman" w:hAnsi="Times New Roman"/>
          <w:snapToGrid/>
        </w:rPr>
        <w:t>laws and regulations</w:t>
      </w:r>
      <w:r>
        <w:rPr>
          <w:rFonts w:ascii="Times New Roman" w:hAnsi="Times New Roman"/>
        </w:rPr>
        <w:t xml:space="preserve"> also cover the substances listed in Annex I to the Convention in greater or lesser important quantities. The </w:t>
      </w:r>
      <w:r w:rsidRPr="004D58C0">
        <w:rPr>
          <w:rFonts w:ascii="Times New Roman" w:hAnsi="Times New Roman"/>
        </w:rPr>
        <w:t>Law of 10 June 1999, as amended, on facilities falling into categories</w:t>
      </w:r>
      <w:r>
        <w:rPr>
          <w:rFonts w:ascii="Times New Roman" w:hAnsi="Times New Roman"/>
        </w:rPr>
        <w:t xml:space="preserve"> requires that installation using or storing amounts of substances well below the quantity listed in Annex I request an operating license. </w:t>
      </w:r>
    </w:p>
    <w:p w:rsidR="00637A16" w:rsidRPr="00326E06" w:rsidRDefault="00637A16" w:rsidP="00637A16">
      <w:pPr>
        <w:jc w:val="both"/>
        <w:rPr>
          <w:rFonts w:ascii="Times New Roman" w:hAnsi="Times New Roman"/>
        </w:rPr>
      </w:pPr>
      <w:r>
        <w:rPr>
          <w:rFonts w:ascii="Times New Roman" w:hAnsi="Times New Roman"/>
        </w:rPr>
        <w:t xml:space="preserve">These </w:t>
      </w:r>
      <w:r w:rsidRPr="000E22C5">
        <w:rPr>
          <w:rFonts w:ascii="Times New Roman" w:hAnsi="Times New Roman"/>
          <w:snapToGrid/>
        </w:rPr>
        <w:t xml:space="preserve">Grand-Ducal </w:t>
      </w:r>
      <w:r>
        <w:rPr>
          <w:rFonts w:ascii="Times New Roman" w:hAnsi="Times New Roman"/>
        </w:rPr>
        <w:t xml:space="preserve">laws, </w:t>
      </w:r>
      <w:r w:rsidRPr="000E22C5">
        <w:rPr>
          <w:rFonts w:ascii="Times New Roman" w:hAnsi="Times New Roman"/>
          <w:snapToGrid/>
        </w:rPr>
        <w:t>regulations</w:t>
      </w:r>
      <w:r>
        <w:rPr>
          <w:rFonts w:ascii="Times New Roman" w:hAnsi="Times New Roman"/>
        </w:rPr>
        <w:t xml:space="preserve"> or decrees taken </w:t>
      </w:r>
      <w:r w:rsidRPr="00F51371">
        <w:rPr>
          <w:rFonts w:ascii="Times New Roman" w:hAnsi="Times New Roman"/>
        </w:rPr>
        <w:t>pursuant to them</w:t>
      </w:r>
      <w:r>
        <w:rPr>
          <w:rFonts w:ascii="Times New Roman" w:hAnsi="Times New Roman"/>
        </w:rPr>
        <w:t xml:space="preserve">, require that companies undertake preventive measures as well as measures to control emergency organizational, procedural and technical situations, in order to ensure </w:t>
      </w:r>
      <w:r w:rsidRPr="00326E06">
        <w:rPr>
          <w:rFonts w:ascii="Times New Roman" w:hAnsi="Times New Roman"/>
        </w:rPr>
        <w:t>the prot</w:t>
      </w:r>
      <w:r>
        <w:rPr>
          <w:rFonts w:ascii="Times New Roman" w:hAnsi="Times New Roman"/>
        </w:rPr>
        <w:t xml:space="preserve">ection of workers </w:t>
      </w:r>
      <w:r w:rsidRPr="00326E06">
        <w:rPr>
          <w:rFonts w:ascii="Times New Roman" w:hAnsi="Times New Roman"/>
        </w:rPr>
        <w:t>and the neighbouring population</w:t>
      </w:r>
      <w:r>
        <w:rPr>
          <w:rFonts w:ascii="Times New Roman" w:hAnsi="Times New Roman"/>
        </w:rPr>
        <w:t xml:space="preserve">. </w:t>
      </w:r>
    </w:p>
    <w:p w:rsidR="00637A16" w:rsidRDefault="00637A16" w:rsidP="00637A16">
      <w:pPr>
        <w:jc w:val="both"/>
        <w:rPr>
          <w:rFonts w:ascii="Times New Roman" w:hAnsi="Times New Roman"/>
        </w:rPr>
      </w:pPr>
      <w:r w:rsidRPr="0085464B">
        <w:rPr>
          <w:rFonts w:ascii="Times New Roman" w:hAnsi="Times New Roman"/>
        </w:rPr>
        <w:t>Measures to be taken in case of emergency situation are developed on the basis of the texts aforementioned. Characteristics of each installation ar</w:t>
      </w:r>
      <w:r>
        <w:rPr>
          <w:rFonts w:ascii="Times New Roman" w:hAnsi="Times New Roman"/>
        </w:rPr>
        <w:t>e taken in consideration and</w:t>
      </w:r>
      <w:r w:rsidRPr="0085464B">
        <w:rPr>
          <w:rFonts w:ascii="Times New Roman" w:hAnsi="Times New Roman"/>
        </w:rPr>
        <w:t xml:space="preserve"> requirements </w:t>
      </w:r>
      <w:r>
        <w:rPr>
          <w:rFonts w:ascii="Times New Roman" w:hAnsi="Times New Roman"/>
        </w:rPr>
        <w:t xml:space="preserve">for </w:t>
      </w:r>
      <w:r w:rsidRPr="0085464B">
        <w:rPr>
          <w:rFonts w:ascii="Times New Roman" w:hAnsi="Times New Roman"/>
        </w:rPr>
        <w:t>ope</w:t>
      </w:r>
      <w:r>
        <w:rPr>
          <w:rFonts w:ascii="Times New Roman" w:hAnsi="Times New Roman"/>
        </w:rPr>
        <w:t>rators are adapted to the caracteristics</w:t>
      </w:r>
      <w:r w:rsidRPr="0085464B">
        <w:rPr>
          <w:rFonts w:ascii="Times New Roman" w:hAnsi="Times New Roman"/>
        </w:rPr>
        <w:t xml:space="preserve"> in the framework of operating decrees.</w:t>
      </w:r>
    </w:p>
    <w:p w:rsidR="00CF4F03" w:rsidRDefault="00637A16" w:rsidP="00637A16">
      <w:pPr>
        <w:rPr>
          <w:rFonts w:ascii="Times New Roman" w:hAnsi="Times New Roman"/>
        </w:rPr>
      </w:pPr>
      <w:r>
        <w:rPr>
          <w:rFonts w:ascii="Times New Roman" w:hAnsi="Times New Roman"/>
        </w:rPr>
        <w:t xml:space="preserve">The administrative authorities involved and cooperating in the framework of the Convention are the following: the </w:t>
      </w:r>
      <w:r w:rsidRPr="0085464B">
        <w:rPr>
          <w:rFonts w:ascii="Times New Roman" w:hAnsi="Times New Roman"/>
        </w:rPr>
        <w:t>Mine and labour inspection</w:t>
      </w:r>
      <w:r>
        <w:rPr>
          <w:rFonts w:ascii="Times New Roman" w:hAnsi="Times New Roman"/>
        </w:rPr>
        <w:t xml:space="preserve">, the </w:t>
      </w:r>
      <w:r w:rsidRPr="0085464B">
        <w:rPr>
          <w:rFonts w:ascii="Times New Roman" w:hAnsi="Times New Roman"/>
        </w:rPr>
        <w:t>Environmental administration</w:t>
      </w:r>
      <w:r>
        <w:rPr>
          <w:rFonts w:ascii="Times New Roman" w:hAnsi="Times New Roman"/>
        </w:rPr>
        <w:t xml:space="preserve">, the Relief services administration, the Directorate of health, the </w:t>
      </w:r>
      <w:r w:rsidRPr="00D518DD">
        <w:rPr>
          <w:rFonts w:ascii="Times New Roman" w:hAnsi="Times New Roman"/>
        </w:rPr>
        <w:t>Customs and excise administration</w:t>
      </w:r>
      <w:r>
        <w:rPr>
          <w:rFonts w:ascii="Times New Roman" w:hAnsi="Times New Roman"/>
        </w:rPr>
        <w:t xml:space="preserve"> and the Water management administration. </w:t>
      </w:r>
      <w:r w:rsidR="006A6961" w:rsidRPr="001C5FEC">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982239" w:rsidP="00CF4F03">
      <w:pPr>
        <w:rPr>
          <w:rFonts w:ascii="Times New Roman" w:hAnsi="Times New Roman"/>
        </w:rPr>
      </w:pPr>
      <w:r>
        <w:rPr>
          <w:rFonts w:ascii="Times New Roman" w:hAnsi="Times New Roman"/>
        </w:rPr>
        <w:t>Please indicate only changes from the previous reporting round</w:t>
      </w:r>
    </w:p>
    <w:p w:rsidR="00637A16" w:rsidRPr="001C5FEC" w:rsidRDefault="006A6961" w:rsidP="00637A16">
      <w:pPr>
        <w:rPr>
          <w:rFonts w:ascii="Times New Roman" w:hAnsi="Times New Roman"/>
        </w:rPr>
      </w:pPr>
      <w:r w:rsidRPr="001C5FEC">
        <w:rPr>
          <w:rFonts w:ascii="Times New Roman" w:hAnsi="Times New Roman"/>
        </w:rPr>
        <w:lastRenderedPageBreak/>
        <w:fldChar w:fldCharType="begin">
          <w:ffData>
            <w:name w:val=""/>
            <w:enabled/>
            <w:calcOnExit w:val="0"/>
            <w:textInput/>
          </w:ffData>
        </w:fldChar>
      </w:r>
      <w:r w:rsidR="00CF4F03"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637A16" w:rsidRPr="001C5FEC">
        <w:rPr>
          <w:rFonts w:ascii="Times New Roman" w:hAnsi="Times New Roman"/>
        </w:rPr>
        <w:t>Reply from reporting round 2012-2013</w:t>
      </w:r>
    </w:p>
    <w:p w:rsidR="00637A16" w:rsidRDefault="006A6961" w:rsidP="00637A16">
      <w:pPr>
        <w:jc w:val="both"/>
        <w:rPr>
          <w:rFonts w:ascii="Times New Roman" w:hAnsi="Times New Roman"/>
        </w:rPr>
      </w:pPr>
      <w:r w:rsidRPr="001C5FEC">
        <w:rPr>
          <w:rFonts w:ascii="Times New Roman" w:hAnsi="Times New Roman"/>
        </w:rPr>
        <w:fldChar w:fldCharType="begin">
          <w:ffData>
            <w:name w:val="Text10"/>
            <w:enabled/>
            <w:calcOnExit w:val="0"/>
            <w:textInput/>
          </w:ffData>
        </w:fldChar>
      </w:r>
      <w:r w:rsidR="00637A16"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637A16" w:rsidRPr="000E22C5">
        <w:rPr>
          <w:rFonts w:ascii="Times New Roman" w:hAnsi="Times New Roman"/>
          <w:snapToGrid/>
        </w:rPr>
        <w:t>Installations that can cause major industrial accidents are regulated by different Grand-Ducal laws and regulations. In general terms, these Grand-Ducal laws and regulation</w:t>
      </w:r>
      <w:r w:rsidR="00637A16">
        <w:rPr>
          <w:rFonts w:ascii="Times New Roman" w:hAnsi="Times New Roman"/>
          <w:snapToGrid/>
        </w:rPr>
        <w:t>s</w:t>
      </w:r>
      <w:r w:rsidR="00637A16" w:rsidRPr="000E22C5">
        <w:rPr>
          <w:rFonts w:ascii="Times New Roman" w:hAnsi="Times New Roman"/>
          <w:snapToGrid/>
        </w:rPr>
        <w:t xml:space="preserve"> inter alia aim at preventing, preparing as well as mastering emergency situations. </w:t>
      </w:r>
    </w:p>
    <w:p w:rsidR="00637A16" w:rsidRPr="000E22C5" w:rsidRDefault="00637A16" w:rsidP="00637A16">
      <w:pPr>
        <w:jc w:val="both"/>
        <w:rPr>
          <w:rFonts w:ascii="Times New Roman" w:hAnsi="Times New Roman"/>
          <w:snapToGrid/>
        </w:rPr>
      </w:pPr>
      <w:r w:rsidRPr="000E22C5">
        <w:rPr>
          <w:rFonts w:ascii="Times New Roman" w:hAnsi="Times New Roman"/>
          <w:snapToGrid/>
        </w:rPr>
        <w:t>With regard to the Convention, the law of 3 June 1994, on the ratification of the Convention on the Transboundary Effects of Industrial Accidents, concluded in</w:t>
      </w:r>
      <w:r>
        <w:rPr>
          <w:rFonts w:ascii="Times New Roman" w:hAnsi="Times New Roman"/>
          <w:snapToGrid/>
        </w:rPr>
        <w:t xml:space="preserve"> Helsinki 17 March 1992, enforces</w:t>
      </w:r>
      <w:r w:rsidRPr="000E22C5">
        <w:rPr>
          <w:rFonts w:ascii="Times New Roman" w:hAnsi="Times New Roman"/>
          <w:snapToGrid/>
        </w:rPr>
        <w:t xml:space="preserve"> the Convention in the Grand Duchy. </w:t>
      </w:r>
    </w:p>
    <w:p w:rsidR="00637A16" w:rsidRPr="000E22C5" w:rsidRDefault="00637A16" w:rsidP="00637A16">
      <w:pPr>
        <w:jc w:val="both"/>
        <w:rPr>
          <w:rFonts w:ascii="Times New Roman" w:hAnsi="Times New Roman"/>
          <w:snapToGrid/>
        </w:rPr>
      </w:pPr>
      <w:r w:rsidRPr="000E22C5">
        <w:rPr>
          <w:rFonts w:ascii="Times New Roman" w:hAnsi="Times New Roman"/>
          <w:snapToGrid/>
        </w:rPr>
        <w:t>The main Grand-Ducal laws and regulations</w:t>
      </w:r>
      <w:r>
        <w:rPr>
          <w:rFonts w:ascii="Times New Roman" w:hAnsi="Times New Roman"/>
        </w:rPr>
        <w:t xml:space="preserve"> related to the Convention and the transboundary effects that an accident could imply, are: </w:t>
      </w:r>
    </w:p>
    <w:p w:rsidR="00637A16" w:rsidRPr="000E22C5" w:rsidRDefault="00637A16" w:rsidP="00637A16">
      <w:pPr>
        <w:jc w:val="both"/>
        <w:rPr>
          <w:rFonts w:ascii="Times New Roman" w:hAnsi="Times New Roman"/>
          <w:snapToGrid/>
        </w:rPr>
      </w:pPr>
    </w:p>
    <w:p w:rsidR="00637A16" w:rsidRPr="000E22C5" w:rsidRDefault="00637A16" w:rsidP="00637A16">
      <w:pPr>
        <w:pStyle w:val="Paragraphedeliste"/>
        <w:numPr>
          <w:ilvl w:val="0"/>
          <w:numId w:val="13"/>
        </w:numPr>
        <w:contextualSpacing/>
        <w:jc w:val="both"/>
        <w:rPr>
          <w:rFonts w:ascii="Times New Roman" w:hAnsi="Times New Roman"/>
        </w:rPr>
      </w:pPr>
      <w:r w:rsidRPr="000E22C5">
        <w:rPr>
          <w:rFonts w:ascii="Times New Roman" w:hAnsi="Times New Roman"/>
        </w:rPr>
        <w:t>Law of 3 June 1994 on the ratification of the Convention on the Transboundary Effects of Industrial Accidents, concluded in Helsinki 17 March 1992</w:t>
      </w:r>
    </w:p>
    <w:p w:rsidR="00637A16" w:rsidRPr="000E22C5" w:rsidRDefault="00637A16" w:rsidP="00637A16">
      <w:pPr>
        <w:pStyle w:val="Paragraphedeliste"/>
        <w:numPr>
          <w:ilvl w:val="0"/>
          <w:numId w:val="13"/>
        </w:numPr>
        <w:contextualSpacing/>
        <w:jc w:val="both"/>
        <w:rPr>
          <w:rFonts w:ascii="Times New Roman" w:hAnsi="Times New Roman"/>
        </w:rPr>
      </w:pPr>
      <w:r w:rsidRPr="000E22C5">
        <w:rPr>
          <w:rFonts w:ascii="Times New Roman" w:hAnsi="Times New Roman"/>
        </w:rPr>
        <w:t>Law of 10 June 1999</w:t>
      </w:r>
      <w:r>
        <w:rPr>
          <w:rFonts w:ascii="Times New Roman" w:hAnsi="Times New Roman"/>
        </w:rPr>
        <w:t>, as amended,</w:t>
      </w:r>
      <w:r w:rsidRPr="000E22C5">
        <w:rPr>
          <w:rFonts w:ascii="Times New Roman" w:hAnsi="Times New Roman"/>
        </w:rPr>
        <w:t xml:space="preserve"> on facilities falling into categories</w:t>
      </w:r>
    </w:p>
    <w:p w:rsidR="00637A16" w:rsidRPr="000E22C5" w:rsidRDefault="00637A16" w:rsidP="00637A16">
      <w:pPr>
        <w:pStyle w:val="Paragraphedeliste"/>
        <w:numPr>
          <w:ilvl w:val="0"/>
          <w:numId w:val="13"/>
        </w:numPr>
        <w:contextualSpacing/>
        <w:jc w:val="both"/>
        <w:rPr>
          <w:rFonts w:ascii="Times New Roman" w:hAnsi="Times New Roman"/>
        </w:rPr>
      </w:pPr>
      <w:r w:rsidRPr="000E22C5">
        <w:rPr>
          <w:rFonts w:ascii="Times New Roman" w:hAnsi="Times New Roman"/>
        </w:rPr>
        <w:t>Grand-Ducal regulation modified of 17 July 2000 on risk management for major accidents involving hazardous substances</w:t>
      </w:r>
    </w:p>
    <w:p w:rsidR="00637A16" w:rsidRDefault="00637A16" w:rsidP="00637A16">
      <w:pPr>
        <w:pStyle w:val="Paragraphedeliste"/>
        <w:numPr>
          <w:ilvl w:val="0"/>
          <w:numId w:val="13"/>
        </w:numPr>
        <w:contextualSpacing/>
        <w:jc w:val="both"/>
        <w:rPr>
          <w:rFonts w:ascii="Times New Roman" w:hAnsi="Times New Roman"/>
        </w:rPr>
      </w:pPr>
      <w:r w:rsidRPr="000E22C5">
        <w:rPr>
          <w:rFonts w:ascii="Times New Roman" w:hAnsi="Times New Roman"/>
        </w:rPr>
        <w:t>Regulation of 14September 2000 on risk assessment and safety reports</w:t>
      </w:r>
    </w:p>
    <w:p w:rsidR="00637A16" w:rsidRDefault="00637A16" w:rsidP="00637A16">
      <w:pPr>
        <w:pStyle w:val="Paragraphedeliste"/>
        <w:numPr>
          <w:ilvl w:val="0"/>
          <w:numId w:val="13"/>
        </w:numPr>
        <w:contextualSpacing/>
        <w:jc w:val="both"/>
        <w:rPr>
          <w:rFonts w:ascii="Times New Roman" w:hAnsi="Times New Roman"/>
        </w:rPr>
      </w:pPr>
      <w:r>
        <w:rPr>
          <w:rFonts w:ascii="Times New Roman" w:hAnsi="Times New Roman"/>
        </w:rPr>
        <w:t>Agreement</w:t>
      </w:r>
      <w:r w:rsidR="00000873">
        <w:rPr>
          <w:rFonts w:ascii="Times New Roman" w:hAnsi="Times New Roman"/>
        </w:rPr>
        <w:t xml:space="preserve"> between </w:t>
      </w:r>
      <w:r w:rsidR="00000873" w:rsidRPr="005B54C1">
        <w:rPr>
          <w:rFonts w:ascii="Times New Roman" w:hAnsi="Times New Roman"/>
        </w:rPr>
        <w:t>the Grand-Duchy</w:t>
      </w:r>
      <w:r w:rsidR="00000873">
        <w:rPr>
          <w:rFonts w:ascii="Times New Roman" w:hAnsi="Times New Roman"/>
        </w:rPr>
        <w:t xml:space="preserve"> of Luxembourg and the Government of the </w:t>
      </w:r>
      <w:r w:rsidR="00251DBF" w:rsidRPr="00251DBF">
        <w:rPr>
          <w:rFonts w:ascii="Times New Roman" w:hAnsi="Times New Roman"/>
        </w:rPr>
        <w:t>French Republic on assistance and cooperation in the field of ci</w:t>
      </w:r>
      <w:r w:rsidR="00C72CB4">
        <w:rPr>
          <w:rFonts w:ascii="Times New Roman" w:hAnsi="Times New Roman"/>
        </w:rPr>
        <w:t>vil security, signed in Paris,</w:t>
      </w:r>
      <w:r w:rsidR="00251DBF" w:rsidRPr="00251DBF">
        <w:rPr>
          <w:rFonts w:ascii="Times New Roman" w:hAnsi="Times New Roman"/>
        </w:rPr>
        <w:t xml:space="preserve"> 26 May 2015 (not yet ratified)</w:t>
      </w:r>
    </w:p>
    <w:p w:rsidR="00637A16" w:rsidRDefault="00637A16" w:rsidP="00637A16">
      <w:pPr>
        <w:pStyle w:val="Paragraphedeliste"/>
        <w:numPr>
          <w:ilvl w:val="0"/>
          <w:numId w:val="13"/>
        </w:numPr>
        <w:contextualSpacing/>
        <w:jc w:val="both"/>
        <w:rPr>
          <w:rFonts w:ascii="Times New Roman" w:hAnsi="Times New Roman"/>
        </w:rPr>
      </w:pPr>
      <w:r>
        <w:rPr>
          <w:rFonts w:ascii="Times New Roman" w:hAnsi="Times New Roman"/>
        </w:rPr>
        <w:t>Agreement</w:t>
      </w:r>
      <w:r w:rsidR="00251DBF">
        <w:rPr>
          <w:rFonts w:ascii="Times New Roman" w:hAnsi="Times New Roman"/>
        </w:rPr>
        <w:t xml:space="preserve"> </w:t>
      </w:r>
      <w:r w:rsidR="00251DBF" w:rsidRPr="00251DBF">
        <w:rPr>
          <w:rFonts w:ascii="Times New Roman" w:hAnsi="Times New Roman"/>
        </w:rPr>
        <w:t>between the Government of the Grand-Duchy of Luxembourg and the Government of the Kingdom of Belgium on mutual assistance in civil</w:t>
      </w:r>
      <w:r w:rsidR="00C72CB4">
        <w:rPr>
          <w:rFonts w:ascii="Times New Roman" w:hAnsi="Times New Roman"/>
        </w:rPr>
        <w:t xml:space="preserve"> security, signed in Brussels,</w:t>
      </w:r>
      <w:r w:rsidR="00251DBF" w:rsidRPr="00251DBF">
        <w:rPr>
          <w:rFonts w:ascii="Times New Roman" w:hAnsi="Times New Roman"/>
        </w:rPr>
        <w:t xml:space="preserve"> 5 February 2015 (not yet ratified)</w:t>
      </w:r>
    </w:p>
    <w:p w:rsidR="00637A16" w:rsidRDefault="00637A16" w:rsidP="00637A16">
      <w:pPr>
        <w:pStyle w:val="Paragraphedeliste"/>
        <w:numPr>
          <w:ilvl w:val="0"/>
          <w:numId w:val="13"/>
        </w:numPr>
        <w:contextualSpacing/>
        <w:jc w:val="both"/>
        <w:rPr>
          <w:rFonts w:ascii="Times New Roman" w:hAnsi="Times New Roman"/>
        </w:rPr>
      </w:pPr>
      <w:r>
        <w:rPr>
          <w:rFonts w:ascii="Times New Roman" w:hAnsi="Times New Roman"/>
        </w:rPr>
        <w:t xml:space="preserve">Law of </w:t>
      </w:r>
      <w:r w:rsidR="005476BD" w:rsidRPr="005476BD">
        <w:rPr>
          <w:rFonts w:ascii="Times New Roman" w:hAnsi="Times New Roman"/>
        </w:rPr>
        <w:t>29 April 1980 approving the Agreement between the Grand-Duchy of Luxembourg and the Federal Republic of Germany on mutual assistance in case of disasters or serious accidents, signed in Luxembourg, 2 March 1978</w:t>
      </w:r>
    </w:p>
    <w:p w:rsidR="00637A16" w:rsidRDefault="00637A16" w:rsidP="00637A16">
      <w:pPr>
        <w:pStyle w:val="Paragraphedeliste"/>
        <w:numPr>
          <w:ilvl w:val="0"/>
          <w:numId w:val="13"/>
        </w:numPr>
        <w:contextualSpacing/>
        <w:jc w:val="both"/>
        <w:rPr>
          <w:rFonts w:ascii="Times New Roman" w:hAnsi="Times New Roman"/>
        </w:rPr>
      </w:pPr>
      <w:r>
        <w:rPr>
          <w:rFonts w:ascii="Times New Roman" w:hAnsi="Times New Roman"/>
        </w:rPr>
        <w:t>Decision No</w:t>
      </w:r>
      <w:r w:rsidR="005476BD">
        <w:rPr>
          <w:rFonts w:ascii="Times New Roman" w:hAnsi="Times New Roman"/>
        </w:rPr>
        <w:t xml:space="preserve"> </w:t>
      </w:r>
      <w:r w:rsidR="005476BD" w:rsidRPr="005476BD">
        <w:rPr>
          <w:rFonts w:ascii="Times New Roman" w:hAnsi="Times New Roman"/>
        </w:rPr>
        <w:t xml:space="preserve">1313/2013/EU </w:t>
      </w:r>
      <w:r w:rsidR="00D43649">
        <w:rPr>
          <w:rFonts w:ascii="Times New Roman" w:hAnsi="Times New Roman"/>
        </w:rPr>
        <w:t>from</w:t>
      </w:r>
      <w:r w:rsidR="005476BD" w:rsidRPr="005476BD">
        <w:rPr>
          <w:rFonts w:ascii="Times New Roman" w:hAnsi="Times New Roman"/>
        </w:rPr>
        <w:t xml:space="preserve"> the European Parliament and </w:t>
      </w:r>
      <w:r w:rsidR="00D43649">
        <w:rPr>
          <w:rFonts w:ascii="Times New Roman" w:hAnsi="Times New Roman"/>
        </w:rPr>
        <w:t>from</w:t>
      </w:r>
      <w:r w:rsidR="005476BD" w:rsidRPr="005476BD">
        <w:rPr>
          <w:rFonts w:ascii="Times New Roman" w:hAnsi="Times New Roman"/>
        </w:rPr>
        <w:t xml:space="preserve"> the Council of 17 December 2013 on Civil Protection Mechanism of the Union</w:t>
      </w:r>
    </w:p>
    <w:p w:rsidR="00637A16" w:rsidRDefault="00637A16" w:rsidP="00637A16">
      <w:pPr>
        <w:pStyle w:val="Paragraphedeliste"/>
        <w:numPr>
          <w:ilvl w:val="0"/>
          <w:numId w:val="13"/>
        </w:numPr>
        <w:contextualSpacing/>
        <w:jc w:val="both"/>
        <w:rPr>
          <w:rFonts w:ascii="Times New Roman" w:hAnsi="Times New Roman"/>
        </w:rPr>
      </w:pPr>
      <w:r>
        <w:rPr>
          <w:rFonts w:ascii="Times New Roman" w:hAnsi="Times New Roman"/>
        </w:rPr>
        <w:t>Protocol</w:t>
      </w:r>
      <w:r w:rsidR="00D43649">
        <w:rPr>
          <w:rFonts w:ascii="Times New Roman" w:hAnsi="Times New Roman"/>
        </w:rPr>
        <w:t xml:space="preserve"> </w:t>
      </w:r>
      <w:r w:rsidR="00C72CB4" w:rsidRPr="00C72CB4">
        <w:rPr>
          <w:rFonts w:ascii="Times New Roman" w:hAnsi="Times New Roman"/>
        </w:rPr>
        <w:t xml:space="preserve">between the Governments of the Federal Republic of Germany, the French Republic and the Grand-Duchy of Luxembourg on the establishment of an International Commission for the Protection of the </w:t>
      </w:r>
      <w:r w:rsidR="009034B4">
        <w:rPr>
          <w:rFonts w:ascii="Times New Roman" w:hAnsi="Times New Roman"/>
        </w:rPr>
        <w:t xml:space="preserve">river </w:t>
      </w:r>
      <w:r w:rsidR="00C72CB4" w:rsidRPr="00C72CB4">
        <w:rPr>
          <w:rFonts w:ascii="Times New Roman" w:hAnsi="Times New Roman"/>
        </w:rPr>
        <w:t>Moselle against Pollution, signed in Paris 20 December 1961 as well as its additional protocols</w:t>
      </w:r>
    </w:p>
    <w:p w:rsidR="00637A16" w:rsidRDefault="00637A16" w:rsidP="00637A16">
      <w:pPr>
        <w:pStyle w:val="Paragraphedeliste"/>
        <w:numPr>
          <w:ilvl w:val="0"/>
          <w:numId w:val="13"/>
        </w:numPr>
        <w:contextualSpacing/>
        <w:jc w:val="both"/>
        <w:rPr>
          <w:rFonts w:ascii="Times New Roman" w:hAnsi="Times New Roman"/>
        </w:rPr>
      </w:pPr>
      <w:r>
        <w:rPr>
          <w:rFonts w:ascii="Times New Roman" w:hAnsi="Times New Roman"/>
        </w:rPr>
        <w:t>International agreement</w:t>
      </w:r>
      <w:r w:rsidR="00C72CB4">
        <w:rPr>
          <w:rFonts w:ascii="Times New Roman" w:hAnsi="Times New Roman"/>
        </w:rPr>
        <w:t xml:space="preserve"> </w:t>
      </w:r>
      <w:r w:rsidR="009034B4">
        <w:rPr>
          <w:rFonts w:ascii="Times New Roman" w:hAnsi="Times New Roman"/>
        </w:rPr>
        <w:t xml:space="preserve">on the river Meuse, </w:t>
      </w:r>
      <w:r w:rsidR="009034B4" w:rsidRPr="009034B4">
        <w:rPr>
          <w:rFonts w:ascii="Times New Roman" w:hAnsi="Times New Roman"/>
        </w:rPr>
        <w:t>signed in Ghent by the Governments of the Federal Republic of Germany, the Kingdom of Belgium, the Brussels-Capital Region of Belgium, the Flemish region of Belgium, the Walloon region of Belgium, the French Republic, the Grand-Duchy of Luxembourg and the Kingdom of the Netherlands, 3 December 2002</w:t>
      </w:r>
      <w:r w:rsidR="009034B4">
        <w:rPr>
          <w:rFonts w:ascii="Times New Roman" w:hAnsi="Times New Roman"/>
        </w:rPr>
        <w:t xml:space="preserve"> </w:t>
      </w:r>
    </w:p>
    <w:p w:rsidR="00637A16" w:rsidRDefault="00637A16" w:rsidP="00637A16">
      <w:pPr>
        <w:pStyle w:val="Paragraphedeliste"/>
        <w:numPr>
          <w:ilvl w:val="0"/>
          <w:numId w:val="13"/>
        </w:numPr>
        <w:contextualSpacing/>
        <w:jc w:val="both"/>
        <w:rPr>
          <w:rFonts w:ascii="Times New Roman" w:hAnsi="Times New Roman"/>
        </w:rPr>
      </w:pPr>
      <w:r>
        <w:rPr>
          <w:rFonts w:ascii="Times New Roman" w:hAnsi="Times New Roman"/>
        </w:rPr>
        <w:t xml:space="preserve">Law of </w:t>
      </w:r>
      <w:r w:rsidR="00F2718C" w:rsidRPr="00F2718C">
        <w:rPr>
          <w:rFonts w:ascii="Times New Roman" w:hAnsi="Times New Roman"/>
        </w:rPr>
        <w:t>16 December 2011 approving the Memorandum of Understanding on cooperation in the field of crisis management which may have transboundary consequences between the Kingdom of Belgium, the Kingdom of the Netherlands and the Grand-Duchy of Luxembourg, signed in Luxembourg 1 June 2006</w:t>
      </w:r>
    </w:p>
    <w:p w:rsidR="00637A16" w:rsidRDefault="00637A16" w:rsidP="00637A16">
      <w:pPr>
        <w:pStyle w:val="Paragraphedeliste"/>
        <w:numPr>
          <w:ilvl w:val="0"/>
          <w:numId w:val="13"/>
        </w:numPr>
        <w:contextualSpacing/>
        <w:jc w:val="both"/>
        <w:rPr>
          <w:rFonts w:ascii="Times New Roman" w:hAnsi="Times New Roman"/>
        </w:rPr>
      </w:pPr>
      <w:r>
        <w:rPr>
          <w:rFonts w:ascii="Times New Roman" w:hAnsi="Times New Roman"/>
        </w:rPr>
        <w:t xml:space="preserve">Law of </w:t>
      </w:r>
      <w:r w:rsidR="00866BC6" w:rsidRPr="00866BC6">
        <w:rPr>
          <w:rFonts w:ascii="Times New Roman" w:hAnsi="Times New Roman"/>
        </w:rPr>
        <w:t xml:space="preserve">19 July 2004 on municipal </w:t>
      </w:r>
      <w:r w:rsidR="00866BC6">
        <w:rPr>
          <w:rFonts w:ascii="Times New Roman" w:hAnsi="Times New Roman"/>
        </w:rPr>
        <w:t>planning and urban development</w:t>
      </w:r>
    </w:p>
    <w:p w:rsidR="00866BC6" w:rsidRPr="00866BC6" w:rsidRDefault="00866BC6" w:rsidP="00866BC6">
      <w:pPr>
        <w:contextualSpacing/>
        <w:jc w:val="both"/>
        <w:rPr>
          <w:rFonts w:ascii="Times New Roman" w:hAnsi="Times New Roman"/>
        </w:rPr>
      </w:pPr>
    </w:p>
    <w:p w:rsidR="00637A16" w:rsidRPr="004D58C0" w:rsidRDefault="00637A16" w:rsidP="00637A16">
      <w:pPr>
        <w:jc w:val="both"/>
        <w:rPr>
          <w:rFonts w:ascii="Times New Roman" w:hAnsi="Times New Roman"/>
        </w:rPr>
      </w:pPr>
      <w:r>
        <w:rPr>
          <w:rFonts w:ascii="Times New Roman" w:hAnsi="Times New Roman"/>
        </w:rPr>
        <w:t xml:space="preserve">The </w:t>
      </w:r>
      <w:r w:rsidRPr="000E22C5">
        <w:rPr>
          <w:rFonts w:ascii="Times New Roman" w:hAnsi="Times New Roman"/>
          <w:snapToGrid/>
        </w:rPr>
        <w:t>main Grand-Ducal laws and regulations</w:t>
      </w:r>
      <w:r>
        <w:rPr>
          <w:rFonts w:ascii="Times New Roman" w:hAnsi="Times New Roman"/>
        </w:rPr>
        <w:t xml:space="preserve"> set out in paragraphs 2 to 4 complement </w:t>
      </w:r>
      <w:r>
        <w:rPr>
          <w:rFonts w:ascii="Times New Roman" w:hAnsi="Times New Roman"/>
        </w:rPr>
        <w:lastRenderedPageBreak/>
        <w:t>the Law of 3 June 1994 on the ratification of the</w:t>
      </w:r>
      <w:r w:rsidRPr="000E22C5">
        <w:rPr>
          <w:rFonts w:ascii="Times New Roman" w:hAnsi="Times New Roman"/>
        </w:rPr>
        <w:t xml:space="preserve"> Convention on the Transboundary Effects of Industrial Accidents, concluded in Helsinki 17 March 1992</w:t>
      </w:r>
      <w:r>
        <w:rPr>
          <w:rFonts w:ascii="Times New Roman" w:hAnsi="Times New Roman"/>
        </w:rPr>
        <w:t xml:space="preserve">. These </w:t>
      </w:r>
      <w:r w:rsidRPr="000E22C5">
        <w:rPr>
          <w:rFonts w:ascii="Times New Roman" w:hAnsi="Times New Roman"/>
          <w:snapToGrid/>
        </w:rPr>
        <w:t>laws and regulations</w:t>
      </w:r>
      <w:r>
        <w:rPr>
          <w:rFonts w:ascii="Times New Roman" w:hAnsi="Times New Roman"/>
        </w:rPr>
        <w:t xml:space="preserve"> also cover the substances listed in Annex I to the Convention in greater or lesser important quantities. The </w:t>
      </w:r>
      <w:r w:rsidRPr="004D58C0">
        <w:rPr>
          <w:rFonts w:ascii="Times New Roman" w:hAnsi="Times New Roman"/>
        </w:rPr>
        <w:t>Law of 10 June 1999, as amended, on facilities falling into categories</w:t>
      </w:r>
      <w:r>
        <w:rPr>
          <w:rFonts w:ascii="Times New Roman" w:hAnsi="Times New Roman"/>
        </w:rPr>
        <w:t xml:space="preserve"> requires that installation using or storing amounts of substances well below the quantity listed in Annex I request an operating license. </w:t>
      </w:r>
    </w:p>
    <w:p w:rsidR="00637A16" w:rsidRPr="00326E06" w:rsidRDefault="00637A16" w:rsidP="00637A16">
      <w:pPr>
        <w:jc w:val="both"/>
        <w:rPr>
          <w:rFonts w:ascii="Times New Roman" w:hAnsi="Times New Roman"/>
        </w:rPr>
      </w:pPr>
      <w:r>
        <w:rPr>
          <w:rFonts w:ascii="Times New Roman" w:hAnsi="Times New Roman"/>
        </w:rPr>
        <w:t xml:space="preserve">These </w:t>
      </w:r>
      <w:r w:rsidRPr="000E22C5">
        <w:rPr>
          <w:rFonts w:ascii="Times New Roman" w:hAnsi="Times New Roman"/>
          <w:snapToGrid/>
        </w:rPr>
        <w:t xml:space="preserve">Grand-Ducal </w:t>
      </w:r>
      <w:r>
        <w:rPr>
          <w:rFonts w:ascii="Times New Roman" w:hAnsi="Times New Roman"/>
        </w:rPr>
        <w:t xml:space="preserve">laws, </w:t>
      </w:r>
      <w:r w:rsidRPr="000E22C5">
        <w:rPr>
          <w:rFonts w:ascii="Times New Roman" w:hAnsi="Times New Roman"/>
          <w:snapToGrid/>
        </w:rPr>
        <w:t>regulations</w:t>
      </w:r>
      <w:r>
        <w:rPr>
          <w:rFonts w:ascii="Times New Roman" w:hAnsi="Times New Roman"/>
        </w:rPr>
        <w:t xml:space="preserve"> or decrees taken </w:t>
      </w:r>
      <w:r w:rsidRPr="00F51371">
        <w:rPr>
          <w:rFonts w:ascii="Times New Roman" w:hAnsi="Times New Roman"/>
        </w:rPr>
        <w:t>pursuant to them</w:t>
      </w:r>
      <w:r>
        <w:rPr>
          <w:rFonts w:ascii="Times New Roman" w:hAnsi="Times New Roman"/>
        </w:rPr>
        <w:t xml:space="preserve">, require that companies undertake preventive measures as well as measures to control emergency organizational, procedural and technical situations, in order to ensure </w:t>
      </w:r>
      <w:r w:rsidRPr="00326E06">
        <w:rPr>
          <w:rFonts w:ascii="Times New Roman" w:hAnsi="Times New Roman"/>
        </w:rPr>
        <w:t>the prot</w:t>
      </w:r>
      <w:r>
        <w:rPr>
          <w:rFonts w:ascii="Times New Roman" w:hAnsi="Times New Roman"/>
        </w:rPr>
        <w:t xml:space="preserve">ection of workers </w:t>
      </w:r>
      <w:r w:rsidRPr="00326E06">
        <w:rPr>
          <w:rFonts w:ascii="Times New Roman" w:hAnsi="Times New Roman"/>
        </w:rPr>
        <w:t>and the neighbouring population</w:t>
      </w:r>
      <w:r>
        <w:rPr>
          <w:rFonts w:ascii="Times New Roman" w:hAnsi="Times New Roman"/>
        </w:rPr>
        <w:t xml:space="preserve">. </w:t>
      </w:r>
    </w:p>
    <w:p w:rsidR="00637A16" w:rsidRDefault="00637A16" w:rsidP="00637A16">
      <w:pPr>
        <w:jc w:val="both"/>
        <w:rPr>
          <w:rFonts w:ascii="Times New Roman" w:hAnsi="Times New Roman"/>
        </w:rPr>
      </w:pPr>
      <w:r w:rsidRPr="0085464B">
        <w:rPr>
          <w:rFonts w:ascii="Times New Roman" w:hAnsi="Times New Roman"/>
        </w:rPr>
        <w:t>Measures to be taken in case of emergency situation are developed on the basis of the texts aforementioned. Characteristics of each installation ar</w:t>
      </w:r>
      <w:r>
        <w:rPr>
          <w:rFonts w:ascii="Times New Roman" w:hAnsi="Times New Roman"/>
        </w:rPr>
        <w:t>e taken in consideration and</w:t>
      </w:r>
      <w:r w:rsidRPr="0085464B">
        <w:rPr>
          <w:rFonts w:ascii="Times New Roman" w:hAnsi="Times New Roman"/>
        </w:rPr>
        <w:t xml:space="preserve"> requirements </w:t>
      </w:r>
      <w:r>
        <w:rPr>
          <w:rFonts w:ascii="Times New Roman" w:hAnsi="Times New Roman"/>
        </w:rPr>
        <w:t xml:space="preserve">for </w:t>
      </w:r>
      <w:r w:rsidRPr="0085464B">
        <w:rPr>
          <w:rFonts w:ascii="Times New Roman" w:hAnsi="Times New Roman"/>
        </w:rPr>
        <w:t>ope</w:t>
      </w:r>
      <w:r>
        <w:rPr>
          <w:rFonts w:ascii="Times New Roman" w:hAnsi="Times New Roman"/>
        </w:rPr>
        <w:t>rators are adapted to the caracteristics</w:t>
      </w:r>
      <w:r w:rsidRPr="0085464B">
        <w:rPr>
          <w:rFonts w:ascii="Times New Roman" w:hAnsi="Times New Roman"/>
        </w:rPr>
        <w:t xml:space="preserve"> in the framework of operating decrees.</w:t>
      </w:r>
    </w:p>
    <w:p w:rsidR="009C1005" w:rsidRDefault="00637A16" w:rsidP="00637A16">
      <w:pPr>
        <w:rPr>
          <w:rFonts w:ascii="Times New Roman" w:hAnsi="Times New Roman"/>
        </w:rPr>
      </w:pPr>
      <w:r>
        <w:rPr>
          <w:rFonts w:ascii="Times New Roman" w:hAnsi="Times New Roman"/>
        </w:rPr>
        <w:t xml:space="preserve">The administrative authorities involved and cooperating in the framework of the Convention are the following: the </w:t>
      </w:r>
      <w:r w:rsidRPr="0085464B">
        <w:rPr>
          <w:rFonts w:ascii="Times New Roman" w:hAnsi="Times New Roman"/>
        </w:rPr>
        <w:t>Mine and labour inspection</w:t>
      </w:r>
      <w:r>
        <w:rPr>
          <w:rFonts w:ascii="Times New Roman" w:hAnsi="Times New Roman"/>
        </w:rPr>
        <w:t xml:space="preserve">, the </w:t>
      </w:r>
      <w:r w:rsidRPr="0085464B">
        <w:rPr>
          <w:rFonts w:ascii="Times New Roman" w:hAnsi="Times New Roman"/>
        </w:rPr>
        <w:t>Environmental administration</w:t>
      </w:r>
      <w:r>
        <w:rPr>
          <w:rFonts w:ascii="Times New Roman" w:hAnsi="Times New Roman"/>
        </w:rPr>
        <w:t xml:space="preserve">, the Relief services administration, the Directorate of health, the </w:t>
      </w:r>
      <w:r w:rsidRPr="00D518DD">
        <w:rPr>
          <w:rFonts w:ascii="Times New Roman" w:hAnsi="Times New Roman"/>
        </w:rPr>
        <w:t>Customs and excise administration</w:t>
      </w:r>
      <w:r>
        <w:rPr>
          <w:rFonts w:ascii="Times New Roman" w:hAnsi="Times New Roman"/>
        </w:rPr>
        <w:t xml:space="preserve"> and the Water management administration. </w:t>
      </w:r>
      <w:r w:rsidR="006A6961" w:rsidRPr="001C5FEC">
        <w:rPr>
          <w:rFonts w:ascii="Times New Roman" w:hAnsi="Times New Roman"/>
        </w:rPr>
        <w:fldChar w:fldCharType="end"/>
      </w:r>
      <w:r w:rsidR="006A6961" w:rsidRPr="001C5FEC">
        <w:rPr>
          <w:rFonts w:ascii="Times New Roman" w:hAnsi="Times New Roman"/>
        </w:rPr>
        <w:fldChar w:fldCharType="end"/>
      </w:r>
    </w:p>
    <w:p w:rsidR="00734281" w:rsidRDefault="00734281" w:rsidP="009C1005">
      <w:pPr>
        <w:rPr>
          <w:rFonts w:ascii="Times New Roman" w:hAnsi="Times New Roman"/>
        </w:rPr>
      </w:pPr>
    </w:p>
    <w:p w:rsidR="00B57B24" w:rsidRDefault="00B57B24" w:rsidP="009C1005">
      <w:pPr>
        <w:rPr>
          <w:rFonts w:ascii="Times New Roman" w:hAnsi="Times New Roman"/>
        </w:rPr>
        <w:sectPr w:rsidR="00B57B24" w:rsidSect="00553379">
          <w:headerReference w:type="even" r:id="rId8"/>
          <w:headerReference w:type="default" r:id="rId9"/>
          <w:headerReference w:type="first" r:id="rId10"/>
          <w:pgSz w:w="11907" w:h="16839" w:code="9"/>
          <w:pgMar w:top="1440" w:right="1797" w:bottom="1440" w:left="1797" w:header="709" w:footer="709" w:gutter="0"/>
          <w:cols w:space="708"/>
          <w:titlePg/>
          <w:docGrid w:linePitch="360"/>
        </w:sectPr>
      </w:pPr>
      <w:r>
        <w:rPr>
          <w:rFonts w:ascii="Times New Roman" w:hAnsi="Times New Roman"/>
        </w:rPr>
        <w:t>Should you indicate legislation, please use the table in the next page</w:t>
      </w:r>
    </w:p>
    <w:p w:rsidR="00B57B24" w:rsidRDefault="00B57B24" w:rsidP="009C1005">
      <w:pPr>
        <w:rPr>
          <w:rFonts w:ascii="Times New Roman" w:hAnsi="Times New Roman"/>
        </w:rPr>
      </w:pPr>
      <w:r>
        <w:rPr>
          <w:rFonts w:ascii="Times New Roman" w:hAnsi="Times New Roman"/>
        </w:rPr>
        <w:lastRenderedPageBreak/>
        <w:t xml:space="preserve">Table for reporting legislation and other acts to implement policies under the Convention </w:t>
      </w:r>
      <w:r w:rsidR="006625BB">
        <w:rPr>
          <w:rFonts w:ascii="Times New Roman" w:hAnsi="Times New Roman"/>
        </w:rPr>
        <w:t>(for definitions about the type of legislation, please see the guidelines)</w:t>
      </w:r>
    </w:p>
    <w:p w:rsidR="006625BB" w:rsidRDefault="006625BB" w:rsidP="009C1005">
      <w:pPr>
        <w:rPr>
          <w:rFonts w:ascii="Times New Roman" w:hAnsi="Times New Roman"/>
        </w:rPr>
      </w:pPr>
    </w:p>
    <w:tbl>
      <w:tblPr>
        <w:tblStyle w:val="Grilledutableau"/>
        <w:tblW w:w="15134" w:type="dxa"/>
        <w:tblLayout w:type="fixed"/>
        <w:tblLook w:val="04A0"/>
      </w:tblPr>
      <w:tblGrid>
        <w:gridCol w:w="6487"/>
        <w:gridCol w:w="709"/>
        <w:gridCol w:w="709"/>
        <w:gridCol w:w="708"/>
        <w:gridCol w:w="567"/>
        <w:gridCol w:w="1276"/>
        <w:gridCol w:w="567"/>
        <w:gridCol w:w="709"/>
        <w:gridCol w:w="567"/>
        <w:gridCol w:w="1134"/>
        <w:gridCol w:w="850"/>
        <w:gridCol w:w="851"/>
      </w:tblGrid>
      <w:tr w:rsidR="008841BB" w:rsidRPr="00B57B24" w:rsidTr="00D43C2F">
        <w:tc>
          <w:tcPr>
            <w:tcW w:w="6487" w:type="dxa"/>
            <w:tcBorders>
              <w:top w:val="single" w:sz="18" w:space="0" w:color="auto"/>
              <w:left w:val="single" w:sz="18" w:space="0" w:color="auto"/>
              <w:bottom w:val="single" w:sz="18" w:space="0" w:color="auto"/>
              <w:right w:val="single" w:sz="18" w:space="0" w:color="auto"/>
            </w:tcBorders>
            <w:vAlign w:val="center"/>
          </w:tcPr>
          <w:p w:rsidR="008841BB" w:rsidRPr="008841BB" w:rsidRDefault="008841BB" w:rsidP="008841BB">
            <w:pPr>
              <w:tabs>
                <w:tab w:val="left" w:pos="708"/>
              </w:tabs>
              <w:autoSpaceDE w:val="0"/>
              <w:autoSpaceDN w:val="0"/>
              <w:adjustRightInd w:val="0"/>
              <w:jc w:val="center"/>
              <w:rPr>
                <w:rFonts w:ascii="Times New Roman" w:hAnsi="Times New Roman"/>
                <w:b/>
              </w:rPr>
            </w:pPr>
            <w:r w:rsidRPr="008841BB">
              <w:rPr>
                <w:rFonts w:ascii="Times New Roman" w:hAnsi="Times New Roman"/>
                <w:b/>
              </w:rPr>
              <w:t>Legislation title/name</w:t>
            </w:r>
          </w:p>
        </w:tc>
        <w:tc>
          <w:tcPr>
            <w:tcW w:w="2693" w:type="dxa"/>
            <w:gridSpan w:val="4"/>
            <w:tcBorders>
              <w:top w:val="single" w:sz="18" w:space="0" w:color="auto"/>
              <w:left w:val="single" w:sz="18" w:space="0" w:color="auto"/>
              <w:bottom w:val="single" w:sz="18" w:space="0" w:color="auto"/>
              <w:right w:val="single" w:sz="18" w:space="0" w:color="auto"/>
            </w:tcBorders>
          </w:tcPr>
          <w:p w:rsidR="008841BB" w:rsidRPr="008841BB" w:rsidRDefault="008841BB" w:rsidP="008841BB">
            <w:pPr>
              <w:tabs>
                <w:tab w:val="left" w:pos="708"/>
              </w:tabs>
              <w:autoSpaceDE w:val="0"/>
              <w:autoSpaceDN w:val="0"/>
              <w:adjustRightInd w:val="0"/>
              <w:jc w:val="center"/>
              <w:rPr>
                <w:rFonts w:ascii="Times New Roman" w:hAnsi="Times New Roman"/>
                <w:b/>
              </w:rPr>
            </w:pPr>
            <w:r w:rsidRPr="008841BB">
              <w:rPr>
                <w:rFonts w:ascii="Times New Roman" w:hAnsi="Times New Roman"/>
                <w:b/>
              </w:rPr>
              <w:t>Type of legislation</w:t>
            </w:r>
          </w:p>
        </w:tc>
        <w:tc>
          <w:tcPr>
            <w:tcW w:w="5954" w:type="dxa"/>
            <w:gridSpan w:val="7"/>
            <w:tcBorders>
              <w:top w:val="single" w:sz="18" w:space="0" w:color="auto"/>
              <w:left w:val="single" w:sz="18" w:space="0" w:color="auto"/>
              <w:bottom w:val="single" w:sz="18" w:space="0" w:color="auto"/>
              <w:right w:val="single" w:sz="18" w:space="0" w:color="auto"/>
            </w:tcBorders>
          </w:tcPr>
          <w:p w:rsidR="008841BB" w:rsidRPr="008841BB" w:rsidRDefault="008841BB" w:rsidP="008841BB">
            <w:pPr>
              <w:tabs>
                <w:tab w:val="left" w:pos="708"/>
              </w:tabs>
              <w:autoSpaceDE w:val="0"/>
              <w:autoSpaceDN w:val="0"/>
              <w:adjustRightInd w:val="0"/>
              <w:jc w:val="center"/>
              <w:rPr>
                <w:rFonts w:ascii="Times New Roman" w:hAnsi="Times New Roman"/>
                <w:b/>
              </w:rPr>
            </w:pPr>
            <w:r w:rsidRPr="008841BB">
              <w:rPr>
                <w:rFonts w:ascii="Times New Roman" w:hAnsi="Times New Roman"/>
                <w:b/>
              </w:rPr>
              <w:t>Area covered by the legislation</w:t>
            </w:r>
          </w:p>
        </w:tc>
      </w:tr>
      <w:tr w:rsidR="00D43C2F" w:rsidTr="00EB6818">
        <w:trPr>
          <w:cantSplit/>
          <w:trHeight w:val="2948"/>
        </w:trPr>
        <w:tc>
          <w:tcPr>
            <w:tcW w:w="6487" w:type="dxa"/>
            <w:tcBorders>
              <w:top w:val="single" w:sz="18" w:space="0" w:color="auto"/>
              <w:bottom w:val="single" w:sz="4" w:space="0" w:color="auto"/>
              <w:right w:val="single" w:sz="18" w:space="0" w:color="auto"/>
            </w:tcBorders>
          </w:tcPr>
          <w:p w:rsidR="008841BB" w:rsidRPr="00B57B24" w:rsidRDefault="008841BB" w:rsidP="008841BB">
            <w:pPr>
              <w:tabs>
                <w:tab w:val="left" w:pos="708"/>
              </w:tabs>
              <w:autoSpaceDE w:val="0"/>
              <w:autoSpaceDN w:val="0"/>
              <w:adjustRightInd w:val="0"/>
              <w:rPr>
                <w:rFonts w:ascii="Times New Roman" w:hAnsi="Times New Roman"/>
              </w:rPr>
            </w:pPr>
          </w:p>
        </w:tc>
        <w:tc>
          <w:tcPr>
            <w:tcW w:w="709" w:type="dxa"/>
            <w:tcBorders>
              <w:top w:val="single" w:sz="18" w:space="0" w:color="auto"/>
              <w:left w:val="single" w:sz="18" w:space="0" w:color="auto"/>
              <w:bottom w:val="single" w:sz="18" w:space="0" w:color="auto"/>
              <w:right w:val="single" w:sz="18" w:space="0" w:color="auto"/>
            </w:tcBorders>
            <w:textDirection w:val="btL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 xml:space="preserve">International agreements </w:t>
            </w:r>
          </w:p>
        </w:tc>
        <w:tc>
          <w:tcPr>
            <w:tcW w:w="709"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sidRPr="00B57B24">
              <w:rPr>
                <w:rFonts w:ascii="Times New Roman" w:hAnsi="Times New Roman"/>
              </w:rPr>
              <w:t>Primary</w:t>
            </w:r>
          </w:p>
        </w:tc>
        <w:tc>
          <w:tcPr>
            <w:tcW w:w="708"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sidRPr="00B57B24">
              <w:rPr>
                <w:rFonts w:ascii="Times New Roman" w:hAnsi="Times New Roman"/>
              </w:rPr>
              <w:t>Secondary</w:t>
            </w:r>
          </w:p>
        </w:tc>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sidRPr="00B57B24">
              <w:rPr>
                <w:rFonts w:ascii="Times New Roman" w:hAnsi="Times New Roman"/>
              </w:rPr>
              <w:t>Guidance</w:t>
            </w:r>
          </w:p>
        </w:tc>
        <w:tc>
          <w:tcPr>
            <w:tcW w:w="1276" w:type="dxa"/>
            <w:tcBorders>
              <w:top w:val="single" w:sz="18" w:space="0" w:color="auto"/>
              <w:left w:val="single" w:sz="18" w:space="0" w:color="auto"/>
              <w:bottom w:val="single" w:sz="18" w:space="0" w:color="auto"/>
              <w:right w:val="single" w:sz="18" w:space="0" w:color="auto"/>
            </w:tcBorders>
            <w:textDirection w:val="btLr"/>
          </w:tcPr>
          <w:p w:rsidR="008841BB" w:rsidRPr="000C637F" w:rsidRDefault="008841BB" w:rsidP="000C637F">
            <w:pPr>
              <w:tabs>
                <w:tab w:val="left" w:pos="708"/>
              </w:tabs>
              <w:autoSpaceDE w:val="0"/>
              <w:autoSpaceDN w:val="0"/>
              <w:adjustRightInd w:val="0"/>
              <w:ind w:left="113" w:right="113"/>
              <w:jc w:val="center"/>
              <w:rPr>
                <w:rFonts w:ascii="Times New Roman" w:hAnsi="Times New Roman"/>
                <w:lang w:val="en-GB"/>
              </w:rPr>
            </w:pPr>
            <w:r w:rsidRPr="000C637F">
              <w:rPr>
                <w:rFonts w:ascii="Times New Roman" w:hAnsi="Times New Roman"/>
                <w:lang w:val="en-GB"/>
              </w:rPr>
              <w:t>Identification and notification of hazardous activities to neighbouring countries</w:t>
            </w:r>
          </w:p>
        </w:tc>
        <w:tc>
          <w:tcPr>
            <w:tcW w:w="567" w:type="dxa"/>
            <w:tcBorders>
              <w:top w:val="single" w:sz="18" w:space="0" w:color="auto"/>
              <w:left w:val="single" w:sz="18" w:space="0" w:color="auto"/>
              <w:bottom w:val="single" w:sz="18" w:space="0" w:color="auto"/>
              <w:right w:val="single" w:sz="18" w:space="0" w:color="auto"/>
            </w:tcBorders>
            <w:textDirection w:val="btL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Prevention</w:t>
            </w:r>
          </w:p>
        </w:tc>
        <w:tc>
          <w:tcPr>
            <w:tcW w:w="709"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Preparedness and response</w:t>
            </w:r>
          </w:p>
        </w:tc>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Mutual Assistance</w:t>
            </w:r>
          </w:p>
        </w:tc>
        <w:tc>
          <w:tcPr>
            <w:tcW w:w="1134" w:type="dxa"/>
            <w:tcBorders>
              <w:top w:val="single" w:sz="18" w:space="0" w:color="auto"/>
              <w:left w:val="single" w:sz="18" w:space="0" w:color="auto"/>
              <w:bottom w:val="single" w:sz="18" w:space="0" w:color="auto"/>
              <w:right w:val="single" w:sz="18" w:space="0" w:color="auto"/>
            </w:tcBorders>
            <w:textDirection w:val="btL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Scientific technologic cooperation and exchange of information</w:t>
            </w:r>
          </w:p>
        </w:tc>
        <w:tc>
          <w:tcPr>
            <w:tcW w:w="850" w:type="dxa"/>
            <w:tcBorders>
              <w:top w:val="single" w:sz="18" w:space="0" w:color="auto"/>
              <w:left w:val="single" w:sz="18" w:space="0" w:color="auto"/>
              <w:bottom w:val="single" w:sz="18" w:space="0" w:color="auto"/>
              <w:right w:val="single" w:sz="18" w:space="0" w:color="auto"/>
            </w:tcBorders>
            <w:textDirection w:val="btLr"/>
          </w:tcPr>
          <w:p w:rsidR="008841BB" w:rsidRPr="00B57B24"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Participation of the public</w:t>
            </w:r>
          </w:p>
        </w:tc>
        <w:tc>
          <w:tcPr>
            <w:tcW w:w="851" w:type="dxa"/>
            <w:tcBorders>
              <w:top w:val="single" w:sz="18" w:space="0" w:color="auto"/>
              <w:left w:val="single" w:sz="18" w:space="0" w:color="auto"/>
              <w:bottom w:val="single" w:sz="18" w:space="0" w:color="auto"/>
              <w:right w:val="single" w:sz="18" w:space="0" w:color="auto"/>
            </w:tcBorders>
            <w:textDirection w:val="btLr"/>
          </w:tcPr>
          <w:p w:rsidR="008841BB" w:rsidRDefault="008841BB" w:rsidP="008841BB">
            <w:pPr>
              <w:tabs>
                <w:tab w:val="left" w:pos="708"/>
              </w:tabs>
              <w:autoSpaceDE w:val="0"/>
              <w:autoSpaceDN w:val="0"/>
              <w:adjustRightInd w:val="0"/>
              <w:ind w:left="113" w:right="113"/>
              <w:jc w:val="center"/>
              <w:rPr>
                <w:rFonts w:ascii="Times New Roman" w:hAnsi="Times New Roman"/>
              </w:rPr>
            </w:pPr>
            <w:r>
              <w:rPr>
                <w:rFonts w:ascii="Times New Roman" w:hAnsi="Times New Roman"/>
              </w:rPr>
              <w:t>Decision-making on siting</w:t>
            </w:r>
          </w:p>
        </w:tc>
      </w:tr>
      <w:tr w:rsidR="00EB6818" w:rsidTr="00F66C43">
        <w:tc>
          <w:tcPr>
            <w:tcW w:w="6487" w:type="dxa"/>
            <w:tcBorders>
              <w:top w:val="single" w:sz="4" w:space="0" w:color="auto"/>
              <w:bottom w:val="single" w:sz="4" w:space="0" w:color="auto"/>
            </w:tcBorders>
            <w:vAlign w:val="center"/>
          </w:tcPr>
          <w:p w:rsidR="00EB6818" w:rsidRPr="00AF5AD8" w:rsidRDefault="00AF5AD8" w:rsidP="00EF3BBB">
            <w:pPr>
              <w:pStyle w:val="TableParagraph"/>
              <w:spacing w:before="15"/>
              <w:ind w:left="104" w:right="101"/>
              <w:rPr>
                <w:rFonts w:ascii="Times New Roman" w:eastAsia="Arial" w:hAnsi="Times New Roman" w:cs="Times New Roman"/>
                <w:sz w:val="24"/>
                <w:szCs w:val="24"/>
                <w:highlight w:val="green"/>
              </w:rPr>
            </w:pPr>
            <w:r w:rsidRPr="00AF5AD8">
              <w:rPr>
                <w:rFonts w:ascii="Times New Roman" w:hAnsi="Times New Roman" w:cs="Times New Roman"/>
                <w:sz w:val="24"/>
              </w:rPr>
              <w:t>Law of 3 June 1994 on the ratification of the Convention on the Transboundary Effects of Industrial Accidents, concluded in Helsinki, 17 March 1992</w:t>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8"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1134"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0"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1"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EB6818" w:rsidTr="00F66C43">
        <w:tc>
          <w:tcPr>
            <w:tcW w:w="6487" w:type="dxa"/>
            <w:tcBorders>
              <w:top w:val="single" w:sz="4" w:space="0" w:color="auto"/>
              <w:bottom w:val="single" w:sz="4" w:space="0" w:color="auto"/>
            </w:tcBorders>
          </w:tcPr>
          <w:p w:rsidR="00EB6818" w:rsidRPr="00AF5AD8" w:rsidRDefault="00AF5AD8" w:rsidP="0067127F">
            <w:pPr>
              <w:pStyle w:val="TableParagraph"/>
              <w:spacing w:before="14"/>
              <w:ind w:left="104" w:right="100"/>
              <w:rPr>
                <w:rFonts w:ascii="Times New Roman" w:eastAsia="Arial" w:hAnsi="Times New Roman" w:cs="Times New Roman"/>
                <w:sz w:val="24"/>
                <w:szCs w:val="24"/>
                <w:highlight w:val="green"/>
              </w:rPr>
            </w:pPr>
            <w:r w:rsidRPr="00AF5AD8">
              <w:rPr>
                <w:rFonts w:ascii="Times New Roman" w:hAnsi="Times New Roman" w:cs="Times New Roman"/>
                <w:sz w:val="24"/>
              </w:rPr>
              <w:t>Law of 10 June 1999, as amended, on facilities falling into categories</w:t>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8"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134"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0"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1"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EB6818" w:rsidTr="00F66C43">
        <w:tc>
          <w:tcPr>
            <w:tcW w:w="6487" w:type="dxa"/>
            <w:tcBorders>
              <w:top w:val="single" w:sz="4" w:space="0" w:color="auto"/>
              <w:bottom w:val="single" w:sz="4" w:space="0" w:color="auto"/>
            </w:tcBorders>
          </w:tcPr>
          <w:p w:rsidR="00EB6818" w:rsidRPr="00AF5AD8" w:rsidRDefault="00AF5AD8" w:rsidP="0067127F">
            <w:pPr>
              <w:pStyle w:val="TableParagraph"/>
              <w:spacing w:before="14"/>
              <w:ind w:left="104" w:right="100"/>
              <w:jc w:val="both"/>
              <w:rPr>
                <w:rFonts w:ascii="Times New Roman" w:eastAsia="Arial" w:hAnsi="Times New Roman" w:cs="Times New Roman"/>
                <w:sz w:val="24"/>
                <w:szCs w:val="24"/>
                <w:highlight w:val="green"/>
              </w:rPr>
            </w:pPr>
            <w:r w:rsidRPr="00AF5AD8">
              <w:rPr>
                <w:rFonts w:ascii="Times New Roman" w:hAnsi="Times New Roman" w:cs="Times New Roman"/>
                <w:sz w:val="24"/>
              </w:rPr>
              <w:t>Grand-Ducal regulation modified of 17 July 2000 on risk management for major accidents involving hazardous substances</w:t>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8"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9C27C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134"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0"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EB6818" w:rsidTr="00F66C43">
        <w:tc>
          <w:tcPr>
            <w:tcW w:w="6487" w:type="dxa"/>
            <w:tcBorders>
              <w:top w:val="single" w:sz="4" w:space="0" w:color="auto"/>
              <w:bottom w:val="single" w:sz="4" w:space="0" w:color="auto"/>
            </w:tcBorders>
          </w:tcPr>
          <w:p w:rsidR="00EB6818" w:rsidRPr="00AF5AD8" w:rsidRDefault="00AF5AD8" w:rsidP="0067127F">
            <w:pPr>
              <w:pStyle w:val="TableParagraph"/>
              <w:spacing w:before="15"/>
              <w:ind w:left="104" w:right="100"/>
              <w:jc w:val="both"/>
              <w:rPr>
                <w:rFonts w:ascii="Times New Roman" w:eastAsia="Arial" w:hAnsi="Times New Roman" w:cs="Times New Roman"/>
                <w:sz w:val="24"/>
                <w:szCs w:val="24"/>
                <w:highlight w:val="green"/>
              </w:rPr>
            </w:pPr>
            <w:r w:rsidRPr="00AF5AD8">
              <w:rPr>
                <w:rFonts w:ascii="Times New Roman" w:hAnsi="Times New Roman" w:cs="Times New Roman"/>
                <w:sz w:val="24"/>
              </w:rPr>
              <w:t>Grand-Ducal regulation of 14</w:t>
            </w:r>
            <w:r w:rsidR="00E74E9B">
              <w:rPr>
                <w:rFonts w:ascii="Times New Roman" w:hAnsi="Times New Roman" w:cs="Times New Roman"/>
                <w:sz w:val="24"/>
              </w:rPr>
              <w:t xml:space="preserve"> </w:t>
            </w:r>
            <w:r w:rsidRPr="00AF5AD8">
              <w:rPr>
                <w:rFonts w:ascii="Times New Roman" w:hAnsi="Times New Roman" w:cs="Times New Roman"/>
                <w:sz w:val="24"/>
              </w:rPr>
              <w:t xml:space="preserve">September 2000 on risk </w:t>
            </w:r>
            <w:r w:rsidRPr="00AF5AD8">
              <w:rPr>
                <w:rFonts w:ascii="Times New Roman" w:hAnsi="Times New Roman" w:cs="Times New Roman"/>
                <w:sz w:val="24"/>
              </w:rPr>
              <w:lastRenderedPageBreak/>
              <w:t>assessment and safety reports</w:t>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lastRenderedPageBreak/>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8"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134"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0"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EB6818" w:rsidTr="00F66C43">
        <w:tc>
          <w:tcPr>
            <w:tcW w:w="6487" w:type="dxa"/>
            <w:tcBorders>
              <w:top w:val="single" w:sz="4" w:space="0" w:color="auto"/>
              <w:bottom w:val="single" w:sz="4" w:space="0" w:color="auto"/>
            </w:tcBorders>
          </w:tcPr>
          <w:p w:rsidR="00EB6818" w:rsidRPr="00AF5AD8" w:rsidRDefault="00AF5AD8" w:rsidP="0067127F">
            <w:pPr>
              <w:pStyle w:val="TableParagraph"/>
              <w:spacing w:before="14"/>
              <w:ind w:left="104" w:right="99"/>
              <w:jc w:val="both"/>
              <w:rPr>
                <w:rFonts w:ascii="Times New Roman" w:eastAsia="Arial" w:hAnsi="Times New Roman" w:cs="Times New Roman"/>
                <w:sz w:val="24"/>
                <w:szCs w:val="24"/>
                <w:highlight w:val="green"/>
              </w:rPr>
            </w:pPr>
            <w:r w:rsidRPr="00AF5AD8">
              <w:rPr>
                <w:rFonts w:ascii="Times New Roman" w:eastAsia="Arial" w:hAnsi="Times New Roman" w:cs="Times New Roman"/>
                <w:sz w:val="24"/>
                <w:szCs w:val="24"/>
              </w:rPr>
              <w:lastRenderedPageBreak/>
              <w:t xml:space="preserve">Agreement between the Grand-Duchy of Luxembourg and the </w:t>
            </w:r>
            <w:r w:rsidR="008B3641" w:rsidRPr="00AF5AD8">
              <w:rPr>
                <w:rFonts w:ascii="Times New Roman" w:eastAsia="Arial" w:hAnsi="Times New Roman" w:cs="Times New Roman"/>
                <w:sz w:val="24"/>
                <w:szCs w:val="24"/>
              </w:rPr>
              <w:t>Government</w:t>
            </w:r>
            <w:r w:rsidRPr="00AF5AD8">
              <w:rPr>
                <w:rFonts w:ascii="Times New Roman" w:eastAsia="Arial" w:hAnsi="Times New Roman" w:cs="Times New Roman"/>
                <w:sz w:val="24"/>
                <w:szCs w:val="24"/>
              </w:rPr>
              <w:t xml:space="preserve"> of the French Republic on assistance and cooperation in the field of civil security, signed in Paris, 26 May 2015 (not yet ratified)</w:t>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8"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1134"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0"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EB6818" w:rsidTr="00F66C43">
        <w:tc>
          <w:tcPr>
            <w:tcW w:w="6487" w:type="dxa"/>
            <w:tcBorders>
              <w:top w:val="single" w:sz="4" w:space="0" w:color="auto"/>
              <w:bottom w:val="single" w:sz="4" w:space="0" w:color="auto"/>
            </w:tcBorders>
          </w:tcPr>
          <w:p w:rsidR="00EB6818" w:rsidRPr="000C635D" w:rsidRDefault="000C635D" w:rsidP="004D0D18">
            <w:pPr>
              <w:pStyle w:val="TableParagraph"/>
              <w:spacing w:before="15"/>
              <w:ind w:left="104" w:right="101"/>
              <w:jc w:val="both"/>
              <w:rPr>
                <w:rFonts w:ascii="Times New Roman" w:hAnsi="Times New Roman"/>
              </w:rPr>
            </w:pPr>
            <w:r w:rsidRPr="000C635D">
              <w:rPr>
                <w:rFonts w:ascii="Times New Roman" w:eastAsia="Arial" w:hAnsi="Times New Roman" w:cs="Times New Roman"/>
                <w:sz w:val="24"/>
                <w:szCs w:val="24"/>
              </w:rPr>
              <w:t>Agreement between the Government of the Grand-Duchy of Luxembourg and the Government of the Kingdom of Belgium on mutual assistance in civil security, signed in Brussels, 5 February 2015 (not yet ratified)</w:t>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8"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1134"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31525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0"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EB68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EB68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4D0D18" w:rsidTr="00F66C43">
        <w:tc>
          <w:tcPr>
            <w:tcW w:w="6487" w:type="dxa"/>
            <w:tcBorders>
              <w:top w:val="single" w:sz="4" w:space="0" w:color="auto"/>
              <w:bottom w:val="single" w:sz="4" w:space="0" w:color="auto"/>
            </w:tcBorders>
          </w:tcPr>
          <w:p w:rsidR="004D0D18" w:rsidRPr="000C635D" w:rsidRDefault="000C635D" w:rsidP="00071E32">
            <w:pPr>
              <w:pStyle w:val="TableParagraph"/>
              <w:spacing w:before="14"/>
              <w:ind w:left="104" w:right="99"/>
              <w:jc w:val="both"/>
              <w:rPr>
                <w:rFonts w:ascii="Times New Roman" w:eastAsia="Arial" w:hAnsi="Times New Roman" w:cs="Times New Roman"/>
                <w:sz w:val="24"/>
                <w:szCs w:val="24"/>
                <w:highlight w:val="green"/>
              </w:rPr>
            </w:pPr>
            <w:r w:rsidRPr="000C635D">
              <w:rPr>
                <w:rFonts w:ascii="Times New Roman" w:eastAsia="Arial" w:hAnsi="Times New Roman" w:cs="Times New Roman"/>
                <w:sz w:val="24"/>
                <w:szCs w:val="24"/>
              </w:rPr>
              <w:t>Law of 29 April 1980 approving the Agreement between the Grand-Duchy of Luxembourg and the Federal Republic of Germany on mutual assistance in case of disasters or serious accidents, signed in Luxembourg, 2 March 1978</w:t>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E12E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8"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E12E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1134"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071E32">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0"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4D0D18" w:rsidTr="00F66C43">
        <w:tc>
          <w:tcPr>
            <w:tcW w:w="6487" w:type="dxa"/>
            <w:tcBorders>
              <w:top w:val="single" w:sz="4" w:space="0" w:color="auto"/>
              <w:bottom w:val="single" w:sz="4" w:space="0" w:color="auto"/>
            </w:tcBorders>
          </w:tcPr>
          <w:p w:rsidR="004D0D18" w:rsidRPr="00793438" w:rsidRDefault="00793438" w:rsidP="00071E32">
            <w:pPr>
              <w:pStyle w:val="TableParagraph"/>
              <w:spacing w:before="15"/>
              <w:ind w:left="104" w:right="100"/>
              <w:jc w:val="both"/>
              <w:rPr>
                <w:rFonts w:ascii="Times New Roman" w:eastAsia="Arial" w:hAnsi="Times New Roman" w:cs="Times New Roman"/>
                <w:sz w:val="24"/>
                <w:szCs w:val="24"/>
                <w:highlight w:val="green"/>
              </w:rPr>
            </w:pPr>
            <w:r w:rsidRPr="00793438">
              <w:rPr>
                <w:rFonts w:ascii="Times New Roman" w:hAnsi="Times New Roman" w:cs="Times New Roman"/>
                <w:sz w:val="24"/>
              </w:rPr>
              <w:t>Decision No 1313/2013/EU from the European Parliament and from the Council of 17 December 2013 on Civil Protection Mechanism of the Union</w:t>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E12E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8"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E12E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E12E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E12E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1134"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071E32">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0"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4D0D18" w:rsidTr="00F66C43">
        <w:tc>
          <w:tcPr>
            <w:tcW w:w="6487" w:type="dxa"/>
            <w:tcBorders>
              <w:top w:val="single" w:sz="4" w:space="0" w:color="auto"/>
              <w:bottom w:val="single" w:sz="4" w:space="0" w:color="auto"/>
            </w:tcBorders>
          </w:tcPr>
          <w:p w:rsidR="004D0D18" w:rsidRPr="00793438" w:rsidRDefault="00793438" w:rsidP="00071E32">
            <w:pPr>
              <w:pStyle w:val="TableParagraph"/>
              <w:spacing w:before="14"/>
              <w:ind w:left="104" w:right="100"/>
              <w:jc w:val="both"/>
              <w:rPr>
                <w:rFonts w:ascii="Times New Roman" w:eastAsia="Arial" w:hAnsi="Times New Roman" w:cs="Times New Roman"/>
                <w:sz w:val="24"/>
                <w:szCs w:val="24"/>
                <w:highlight w:val="green"/>
              </w:rPr>
            </w:pPr>
            <w:r w:rsidRPr="00793438">
              <w:rPr>
                <w:rFonts w:ascii="Times New Roman" w:eastAsia="Arial" w:hAnsi="Times New Roman" w:cs="Times New Roman"/>
                <w:sz w:val="24"/>
                <w:szCs w:val="24"/>
              </w:rPr>
              <w:t>Protocol between the Governments of the Federal Republic of Germany, the French Republic and the Grand-Duchy of Luxembourg on the establishment of an International Commission for the Protection of the river Moselle against Pollution, signed in Paris 20 December 1961 as well as its additional protocols</w:t>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071E32">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8"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071E32">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134"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071E32">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0"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4D0D18"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4D0D18"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8B7A7F" w:rsidTr="00F66C43">
        <w:tc>
          <w:tcPr>
            <w:tcW w:w="6487" w:type="dxa"/>
            <w:tcBorders>
              <w:top w:val="single" w:sz="4" w:space="0" w:color="auto"/>
              <w:bottom w:val="single" w:sz="4" w:space="0" w:color="auto"/>
            </w:tcBorders>
          </w:tcPr>
          <w:p w:rsidR="008B7A7F" w:rsidRPr="008B3641" w:rsidRDefault="008B7A7F" w:rsidP="0067127F">
            <w:pPr>
              <w:pStyle w:val="TableParagraph"/>
              <w:spacing w:before="15"/>
              <w:ind w:left="104" w:right="100"/>
              <w:jc w:val="both"/>
              <w:rPr>
                <w:rFonts w:ascii="Times New Roman" w:eastAsia="Arial" w:hAnsi="Times New Roman" w:cs="Times New Roman"/>
                <w:sz w:val="24"/>
                <w:szCs w:val="24"/>
                <w:highlight w:val="green"/>
              </w:rPr>
            </w:pPr>
            <w:r w:rsidRPr="008B3641">
              <w:rPr>
                <w:rFonts w:ascii="Times New Roman" w:hAnsi="Times New Roman" w:cs="Times New Roman"/>
                <w:sz w:val="24"/>
              </w:rPr>
              <w:t xml:space="preserve">International agreement on the river Meuse, signed in Ghent by the Governments of the Federal Republic of Germany, the Kingdom of Belgium, the Brussels-Capital Region of Belgium, the Flemish region of Belgium, the Walloon region of Belgium, the French Republic, the Grand-Duchy of Luxembourg and the Kingdom of the Netherlands, 3 </w:t>
            </w:r>
            <w:r w:rsidRPr="008B3641">
              <w:rPr>
                <w:rFonts w:ascii="Times New Roman" w:hAnsi="Times New Roman" w:cs="Times New Roman"/>
                <w:sz w:val="24"/>
              </w:rPr>
              <w:lastRenderedPageBreak/>
              <w:t>December 2002</w:t>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lastRenderedPageBreak/>
              <w:fldChar w:fldCharType="begin">
                <w:ffData>
                  <w:name w:val=""/>
                  <w:enabled/>
                  <w:calcOnExit w:val="0"/>
                  <w:checkBox>
                    <w:sizeAuto/>
                    <w:default w:val="1"/>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8"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134"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0"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8B7A7F" w:rsidTr="00F66C43">
        <w:tc>
          <w:tcPr>
            <w:tcW w:w="6487" w:type="dxa"/>
            <w:tcBorders>
              <w:top w:val="single" w:sz="4" w:space="0" w:color="auto"/>
              <w:bottom w:val="single" w:sz="4" w:space="0" w:color="auto"/>
            </w:tcBorders>
          </w:tcPr>
          <w:p w:rsidR="008B7A7F" w:rsidRPr="00E74E9B" w:rsidRDefault="008B7A7F" w:rsidP="004D0D18">
            <w:pPr>
              <w:pStyle w:val="TableParagraph"/>
              <w:spacing w:before="15"/>
              <w:ind w:left="104" w:right="100"/>
              <w:jc w:val="both"/>
              <w:rPr>
                <w:rFonts w:ascii="Times New Roman" w:hAnsi="Times New Roman" w:cs="Times New Roman"/>
                <w:sz w:val="24"/>
                <w:highlight w:val="green"/>
              </w:rPr>
            </w:pPr>
            <w:r w:rsidRPr="00E74E9B">
              <w:rPr>
                <w:rFonts w:ascii="Times New Roman" w:hAnsi="Times New Roman" w:cs="Times New Roman"/>
                <w:sz w:val="24"/>
              </w:rPr>
              <w:lastRenderedPageBreak/>
              <w:t>Law of 16 December 2011 approving the Memorandum of Understanding on cooperation in the field of crisis management which may have transboundary consequences between the Kingdom of Belgium, the Kingdom of the Netherlands and the Grand-Duchy of Luxembourg, signed in Luxembourg 1 June 2006</w:t>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8"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134"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850"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r>
      <w:tr w:rsidR="008B7A7F" w:rsidTr="00F66C43">
        <w:tc>
          <w:tcPr>
            <w:tcW w:w="6487" w:type="dxa"/>
            <w:tcBorders>
              <w:top w:val="single" w:sz="4" w:space="0" w:color="auto"/>
              <w:bottom w:val="single" w:sz="4" w:space="0" w:color="auto"/>
            </w:tcBorders>
          </w:tcPr>
          <w:p w:rsidR="008B7A7F" w:rsidRPr="00E74E9B" w:rsidRDefault="008B7A7F" w:rsidP="004D0D18">
            <w:pPr>
              <w:pStyle w:val="TableParagraph"/>
              <w:spacing w:before="15"/>
              <w:ind w:left="104" w:right="100"/>
              <w:jc w:val="both"/>
              <w:rPr>
                <w:rFonts w:ascii="Times New Roman" w:hAnsi="Times New Roman"/>
              </w:rPr>
            </w:pPr>
            <w:r w:rsidRPr="00E74E9B">
              <w:rPr>
                <w:rFonts w:ascii="Times New Roman" w:hAnsi="Times New Roman" w:cs="Times New Roman"/>
                <w:sz w:val="24"/>
              </w:rPr>
              <w:t>Law of 19 July 2004 on municipal planning and urban development</w:t>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708"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276"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709"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567"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1134"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0"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sidRPr="00B57B24">
              <w:rPr>
                <w:rFonts w:ascii="Times New Roman" w:hAnsi="Times New Roman"/>
              </w:rPr>
              <w:fldChar w:fldCharType="begin">
                <w:ffData>
                  <w:name w:val=""/>
                  <w:enabled/>
                  <w:calcOnExit w:val="0"/>
                  <w:checkBox>
                    <w:sizeAuto/>
                    <w:default w:val="0"/>
                  </w:checkBox>
                </w:ffData>
              </w:fldChar>
            </w:r>
            <w:r w:rsidR="008B7A7F" w:rsidRPr="00B57B2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B57B24">
              <w:rPr>
                <w:rFonts w:ascii="Times New Roman" w:hAnsi="Times New Roman"/>
              </w:rPr>
              <w:fldChar w:fldCharType="end"/>
            </w:r>
          </w:p>
        </w:tc>
        <w:tc>
          <w:tcPr>
            <w:tcW w:w="851" w:type="dxa"/>
            <w:tcBorders>
              <w:top w:val="single" w:sz="18" w:space="0" w:color="auto"/>
              <w:bottom w:val="single" w:sz="18" w:space="0" w:color="auto"/>
            </w:tcBorders>
            <w:vAlign w:val="center"/>
          </w:tcPr>
          <w:p w:rsidR="008B7A7F" w:rsidRPr="00B57B24" w:rsidRDefault="006A6961" w:rsidP="00F66C43">
            <w:pPr>
              <w:tabs>
                <w:tab w:val="left" w:pos="708"/>
              </w:tabs>
              <w:autoSpaceDE w:val="0"/>
              <w:autoSpaceDN w:val="0"/>
              <w:adjustRightInd w:val="0"/>
              <w:jc w:val="center"/>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B7A7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bl>
    <w:p w:rsidR="00B57B24" w:rsidRDefault="00B57B24" w:rsidP="009C1005">
      <w:pPr>
        <w:rPr>
          <w:rFonts w:ascii="Times New Roman" w:hAnsi="Times New Roman"/>
        </w:rPr>
        <w:sectPr w:rsidR="00B57B24" w:rsidSect="00B57B24">
          <w:pgSz w:w="16839" w:h="11907" w:orient="landscape" w:code="9"/>
          <w:pgMar w:top="1797" w:right="1440" w:bottom="1797" w:left="1440" w:header="709" w:footer="709" w:gutter="0"/>
          <w:cols w:space="708"/>
          <w:titlePg/>
          <w:docGrid w:linePitch="360"/>
        </w:sectPr>
      </w:pPr>
    </w:p>
    <w:p w:rsidR="00C64B12" w:rsidRPr="001C5FEC" w:rsidRDefault="00C64B12" w:rsidP="00197370">
      <w:pPr>
        <w:keepNext/>
        <w:numPr>
          <w:ilvl w:val="0"/>
          <w:numId w:val="1"/>
        </w:numPr>
        <w:ind w:left="0" w:firstLine="0"/>
        <w:rPr>
          <w:rFonts w:ascii="Times New Roman" w:hAnsi="Times New Roman"/>
          <w:lang w:val="en-GB"/>
        </w:rPr>
      </w:pPr>
      <w:r w:rsidRPr="001C5FEC">
        <w:rPr>
          <w:rFonts w:ascii="Times New Roman" w:hAnsi="Times New Roman"/>
          <w:lang w:val="en-GB"/>
        </w:rPr>
        <w:lastRenderedPageBreak/>
        <w:t>Please explain:</w:t>
      </w:r>
    </w:p>
    <w:p w:rsidR="008E0603" w:rsidRDefault="006A6961" w:rsidP="00711477">
      <w:pPr>
        <w:keepNext/>
        <w:rPr>
          <w:rFonts w:ascii="Times New Roman" w:hAnsi="Times New Roman"/>
          <w:i/>
        </w:rPr>
      </w:pPr>
      <w:r w:rsidRPr="001C5FEC">
        <w:rPr>
          <w:rFonts w:ascii="Times New Roman" w:hAnsi="Times New Roman"/>
        </w:rPr>
        <w:fldChar w:fldCharType="begin">
          <w:ffData>
            <w:name w:val="Text10"/>
            <w:enabled/>
            <w:calcOnExit w:val="0"/>
            <w:textInput/>
          </w:ffData>
        </w:fldChar>
      </w:r>
      <w:r w:rsidR="008E0603"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8E0603" w:rsidRPr="001C5FEC">
        <w:rPr>
          <w:rFonts w:ascii="Times New Roman" w:hAnsi="Times New Roman"/>
          <w:noProof/>
        </w:rPr>
        <w:t> </w:t>
      </w:r>
      <w:r w:rsidR="008E0603" w:rsidRPr="001C5FEC">
        <w:rPr>
          <w:rFonts w:ascii="Times New Roman" w:hAnsi="Times New Roman"/>
          <w:noProof/>
        </w:rPr>
        <w:t> </w:t>
      </w:r>
      <w:r w:rsidR="008E0603" w:rsidRPr="001C5FEC">
        <w:rPr>
          <w:rFonts w:ascii="Times New Roman" w:hAnsi="Times New Roman"/>
          <w:noProof/>
        </w:rPr>
        <w:t> </w:t>
      </w:r>
      <w:r w:rsidR="008E0603" w:rsidRPr="001C5FEC">
        <w:rPr>
          <w:rFonts w:ascii="Times New Roman" w:hAnsi="Times New Roman"/>
          <w:noProof/>
        </w:rPr>
        <w:t> </w:t>
      </w:r>
      <w:r w:rsidR="008E0603" w:rsidRPr="001C5FEC">
        <w:rPr>
          <w:rFonts w:ascii="Times New Roman" w:hAnsi="Times New Roman"/>
          <w:noProof/>
        </w:rPr>
        <w:t> </w:t>
      </w:r>
      <w:r w:rsidRPr="001C5FEC">
        <w:rPr>
          <w:rFonts w:ascii="Times New Roman" w:hAnsi="Times New Roman"/>
        </w:rPr>
        <w:fldChar w:fldCharType="end"/>
      </w:r>
    </w:p>
    <w:p w:rsidR="00C64B12" w:rsidRDefault="009423DE" w:rsidP="00711477">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Pr="001C5FEC" w:rsidRDefault="009A25AA" w:rsidP="00711477">
      <w:pPr>
        <w:keepNext/>
        <w:rPr>
          <w:rFonts w:ascii="Times New Roman" w:hAnsi="Times New Roman"/>
          <w:lang w:val="en-GB"/>
        </w:rPr>
      </w:pPr>
    </w:p>
    <w:p w:rsidR="00C64B12" w:rsidRPr="001C5FEC" w:rsidRDefault="00C64B12" w:rsidP="001E282C">
      <w:pPr>
        <w:keepNext/>
        <w:rPr>
          <w:rFonts w:ascii="Times New Roman" w:hAnsi="Times New Roman"/>
          <w:lang w:val="en-GB"/>
        </w:rPr>
      </w:pPr>
      <w:r w:rsidRPr="001C5FEC">
        <w:rPr>
          <w:rFonts w:ascii="Times New Roman" w:hAnsi="Times New Roman"/>
          <w:lang w:val="en-GB"/>
        </w:rPr>
        <w:t>(a)</w:t>
      </w:r>
      <w:r w:rsidRPr="001C5FEC">
        <w:rPr>
          <w:rFonts w:ascii="Times New Roman" w:hAnsi="Times New Roman"/>
          <w:lang w:val="en-GB"/>
        </w:rPr>
        <w:tab/>
      </w:r>
      <w:r w:rsidR="00391B99" w:rsidRPr="001C5FEC">
        <w:rPr>
          <w:rFonts w:ascii="Times New Roman" w:hAnsi="Times New Roman"/>
          <w:lang w:val="en-GB"/>
        </w:rPr>
        <w:t>To what extent does your policy deliver the intended results</w:t>
      </w:r>
      <w:r w:rsidR="003077E9" w:rsidRPr="001C5FEC">
        <w:rPr>
          <w:rFonts w:ascii="Times New Roman" w:hAnsi="Times New Roman"/>
          <w:lang w:val="en-GB"/>
        </w:rPr>
        <w:t>?</w:t>
      </w:r>
    </w:p>
    <w:p w:rsidR="00CF4F03" w:rsidRPr="001C5FEC" w:rsidRDefault="00734281" w:rsidP="00CF4F03">
      <w:pPr>
        <w:rPr>
          <w:rFonts w:ascii="Times New Roman" w:hAnsi="Times New Roman"/>
        </w:rPr>
      </w:pPr>
      <w:r>
        <w:rPr>
          <w:rFonts w:ascii="Times New Roman" w:hAnsi="Times New Roman"/>
        </w:rPr>
        <w:t>Please copy here the content of the last full reply (please note that this might be the one in the last reporting round or in an earlier one)</w:t>
      </w:r>
    </w:p>
    <w:p w:rsidR="00BE3F05" w:rsidRPr="001C5FEC" w:rsidRDefault="00BE3F05" w:rsidP="00BE3F05">
      <w:pPr>
        <w:rPr>
          <w:rFonts w:ascii="Times New Roman" w:hAnsi="Times New Roman"/>
        </w:rPr>
      </w:pPr>
      <w:r w:rsidRPr="001C5FEC">
        <w:rPr>
          <w:rFonts w:ascii="Times New Roman" w:hAnsi="Times New Roman"/>
        </w:rPr>
        <w:t>Reply from reporting round 2012-2013</w:t>
      </w:r>
    </w:p>
    <w:p w:rsidR="00CF4F03" w:rsidRDefault="006A6961" w:rsidP="00BE3F05">
      <w:pPr>
        <w:keepNext/>
        <w:rPr>
          <w:rFonts w:ascii="Times New Roman" w:hAnsi="Times New Roman"/>
        </w:rPr>
      </w:pPr>
      <w:r>
        <w:rPr>
          <w:rFonts w:ascii="Times New Roman" w:hAnsi="Times New Roman"/>
        </w:rPr>
        <w:fldChar w:fldCharType="begin">
          <w:ffData>
            <w:name w:val=""/>
            <w:enabled/>
            <w:calcOnExit w:val="0"/>
            <w:textInput>
              <w:default w:val="The implementation of policies on the ground results in the successful implementation of the Convention. There are no other indicator regarding the effectiveness of the applied policy.   "/>
            </w:textInput>
          </w:ffData>
        </w:fldChar>
      </w:r>
      <w:r w:rsidR="00BE3F0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E3F05">
        <w:rPr>
          <w:rFonts w:ascii="Times New Roman" w:hAnsi="Times New Roman"/>
          <w:noProof/>
        </w:rPr>
        <w:t xml:space="preserve">The implementation of policies on the ground results in the successful implementation of the Convention. There are no other indicators regarding the effectiveness of the applied policy.   </w:t>
      </w:r>
      <w:r>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734281" w:rsidP="00CF4F03">
      <w:pPr>
        <w:rPr>
          <w:rFonts w:ascii="Times New Roman" w:hAnsi="Times New Roman"/>
        </w:rPr>
      </w:pPr>
      <w:r>
        <w:rPr>
          <w:rFonts w:ascii="Times New Roman" w:hAnsi="Times New Roman"/>
        </w:rPr>
        <w:t>Please indicate only changes from the previous reporting round</w:t>
      </w:r>
    </w:p>
    <w:p w:rsidR="00C64B12" w:rsidRPr="001C5FEC" w:rsidRDefault="006A6961" w:rsidP="007F6EFD">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B6667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66676">
        <w:rPr>
          <w:rFonts w:ascii="Times New Roman" w:hAnsi="Times New Roman"/>
          <w:noProof/>
        </w:rPr>
        <w:t>No changes</w:t>
      </w:r>
      <w:r>
        <w:rPr>
          <w:rFonts w:ascii="Times New Roman" w:hAnsi="Times New Roman"/>
        </w:rPr>
        <w:fldChar w:fldCharType="end"/>
      </w:r>
    </w:p>
    <w:p w:rsidR="00C64B12" w:rsidRPr="001C5FEC" w:rsidRDefault="00C64B12" w:rsidP="00C64B12">
      <w:pPr>
        <w:keepNext/>
        <w:ind w:left="720"/>
        <w:rPr>
          <w:rFonts w:ascii="Times New Roman" w:hAnsi="Times New Roman"/>
          <w:lang w:val="en-GB"/>
        </w:rPr>
      </w:pPr>
    </w:p>
    <w:p w:rsidR="00C64B12" w:rsidRPr="001C5FEC" w:rsidRDefault="00C64B12" w:rsidP="001E282C">
      <w:pPr>
        <w:keepNext/>
        <w:rPr>
          <w:rFonts w:ascii="Times New Roman" w:hAnsi="Times New Roman"/>
          <w:lang w:val="en-GB"/>
        </w:rPr>
      </w:pPr>
      <w:r w:rsidRPr="001C5FEC">
        <w:rPr>
          <w:rFonts w:ascii="Times New Roman" w:hAnsi="Times New Roman"/>
          <w:lang w:val="en-GB"/>
        </w:rPr>
        <w:t>(b)</w:t>
      </w:r>
      <w:r w:rsidRPr="001C5FEC">
        <w:rPr>
          <w:rFonts w:ascii="Times New Roman" w:hAnsi="Times New Roman"/>
          <w:lang w:val="en-GB"/>
        </w:rPr>
        <w:tab/>
      </w:r>
      <w:r w:rsidR="003077E9" w:rsidRPr="001C5FEC">
        <w:rPr>
          <w:rFonts w:ascii="Times New Roman" w:hAnsi="Times New Roman"/>
          <w:lang w:val="en-GB"/>
        </w:rPr>
        <w:t xml:space="preserve">Have there been any </w:t>
      </w:r>
      <w:r w:rsidR="00DB529F" w:rsidRPr="001C5FEC">
        <w:rPr>
          <w:rFonts w:ascii="Times New Roman" w:hAnsi="Times New Roman"/>
          <w:lang w:val="en-GB"/>
        </w:rPr>
        <w:t>difficulties</w:t>
      </w:r>
      <w:r w:rsidRPr="001C5FEC">
        <w:rPr>
          <w:rFonts w:ascii="Times New Roman" w:hAnsi="Times New Roman"/>
          <w:lang w:val="en-GB"/>
        </w:rPr>
        <w:t xml:space="preserve"> with implementing the Convention?</w:t>
      </w:r>
    </w:p>
    <w:p w:rsidR="00F40A84" w:rsidRDefault="00F40A84" w:rsidP="00CF4F03">
      <w:pPr>
        <w:rPr>
          <w:rFonts w:ascii="Times New Roman" w:hAnsi="Times New Roman"/>
        </w:rPr>
      </w:pPr>
    </w:p>
    <w:p w:rsidR="00F40A84" w:rsidRDefault="00F40A84" w:rsidP="00F40A8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B66676" w:rsidRPr="001C5FEC" w:rsidRDefault="00B66676" w:rsidP="00B66676">
      <w:pPr>
        <w:rPr>
          <w:rFonts w:ascii="Times New Roman" w:hAnsi="Times New Roman"/>
        </w:rPr>
      </w:pPr>
      <w:r w:rsidRPr="001C5FEC">
        <w:rPr>
          <w:rFonts w:ascii="Times New Roman" w:hAnsi="Times New Roman"/>
        </w:rPr>
        <w:t>Reply from reporting round 2012-2013</w:t>
      </w:r>
    </w:p>
    <w:p w:rsidR="00B66676" w:rsidRPr="001C5FEC" w:rsidRDefault="006A6961" w:rsidP="00B66676">
      <w:pPr>
        <w:keepNext/>
        <w:rPr>
          <w:rFonts w:ascii="Times New Roman" w:hAnsi="Times New Roman"/>
          <w:lang w:val="en-GB"/>
        </w:rPr>
      </w:pPr>
      <w:r>
        <w:rPr>
          <w:rFonts w:ascii="Times New Roman" w:hAnsi="Times New Roman"/>
        </w:rPr>
        <w:fldChar w:fldCharType="begin">
          <w:ffData>
            <w:name w:val=""/>
            <w:enabled/>
            <w:calcOnExit w:val="0"/>
            <w:textInput>
              <w:default w:val="There were no particular problems regarding the implementation of the Convention."/>
            </w:textInput>
          </w:ffData>
        </w:fldChar>
      </w:r>
      <w:r w:rsidR="00B6667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66676">
        <w:rPr>
          <w:rFonts w:ascii="Times New Roman" w:hAnsi="Times New Roman"/>
          <w:noProof/>
        </w:rPr>
        <w:t>There were no particular problems regarding the implementation of the Convention.</w:t>
      </w:r>
      <w:r>
        <w:rPr>
          <w:rFonts w:ascii="Times New Roman" w:hAnsi="Times New Roman"/>
        </w:rPr>
        <w:fldChar w:fldCharType="end"/>
      </w:r>
    </w:p>
    <w:p w:rsidR="00CF4F03" w:rsidRPr="00B66676" w:rsidRDefault="00CF4F03" w:rsidP="00CF4F03">
      <w:pPr>
        <w:rPr>
          <w:rFonts w:ascii="Times New Roman" w:hAnsi="Times New Roman"/>
          <w:lang w:val="en-GB"/>
        </w:rPr>
      </w:pP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B66676" w:rsidRPr="001C5FEC" w:rsidRDefault="006A6961" w:rsidP="00B66676">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B6667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66676">
        <w:rPr>
          <w:rFonts w:ascii="Times New Roman" w:hAnsi="Times New Roman"/>
          <w:noProof/>
        </w:rPr>
        <w:t>No changes</w:t>
      </w:r>
      <w:r>
        <w:rPr>
          <w:rFonts w:ascii="Times New Roman" w:hAnsi="Times New Roman"/>
        </w:rPr>
        <w:fldChar w:fldCharType="end"/>
      </w:r>
    </w:p>
    <w:p w:rsidR="00C64B12" w:rsidRPr="001C5FEC" w:rsidRDefault="00C64B12" w:rsidP="00C64B12">
      <w:pPr>
        <w:keepNext/>
        <w:ind w:left="720"/>
        <w:rPr>
          <w:rFonts w:ascii="Times New Roman" w:hAnsi="Times New Roman"/>
          <w:lang w:val="en-GB"/>
        </w:rPr>
      </w:pPr>
    </w:p>
    <w:p w:rsidR="009C1005" w:rsidRPr="001C5FEC" w:rsidRDefault="00C64B12" w:rsidP="001E282C">
      <w:pPr>
        <w:keepNext/>
        <w:rPr>
          <w:rFonts w:ascii="Times New Roman" w:hAnsi="Times New Roman"/>
          <w:lang w:val="en-GB"/>
        </w:rPr>
      </w:pPr>
      <w:r w:rsidRPr="001C5FEC">
        <w:rPr>
          <w:rFonts w:ascii="Times New Roman" w:hAnsi="Times New Roman"/>
          <w:lang w:val="en-GB"/>
        </w:rPr>
        <w:t>(c)</w:t>
      </w:r>
      <w:r w:rsidRPr="001C5FEC">
        <w:rPr>
          <w:rFonts w:ascii="Times New Roman" w:hAnsi="Times New Roman"/>
          <w:lang w:val="en-GB"/>
        </w:rPr>
        <w:tab/>
      </w:r>
      <w:r w:rsidR="002329BF">
        <w:rPr>
          <w:rFonts w:ascii="Times New Roman" w:hAnsi="Times New Roman"/>
          <w:lang w:val="en-GB"/>
        </w:rPr>
        <w:t>A</w:t>
      </w:r>
      <w:r w:rsidR="003077E9" w:rsidRPr="001C5FEC">
        <w:rPr>
          <w:rFonts w:ascii="Times New Roman" w:hAnsi="Times New Roman"/>
          <w:lang w:val="en-GB"/>
        </w:rPr>
        <w:t xml:space="preserve">re </w:t>
      </w:r>
      <w:r w:rsidR="002329BF">
        <w:rPr>
          <w:rFonts w:ascii="Times New Roman" w:hAnsi="Times New Roman"/>
          <w:lang w:val="en-GB"/>
        </w:rPr>
        <w:t xml:space="preserve">there </w:t>
      </w:r>
      <w:r w:rsidR="003077E9" w:rsidRPr="001C5FEC">
        <w:rPr>
          <w:rFonts w:ascii="Times New Roman" w:hAnsi="Times New Roman"/>
          <w:lang w:val="en-GB"/>
        </w:rPr>
        <w:t>changes being planned or considered?</w:t>
      </w:r>
    </w:p>
    <w:p w:rsidR="00F40A84" w:rsidRDefault="00F40A84" w:rsidP="00F40A8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CF4F03" w:rsidRDefault="006A6961" w:rsidP="00CF4F03">
      <w:pPr>
        <w:rPr>
          <w:rFonts w:ascii="Times New Roman" w:hAnsi="Times New Roman"/>
        </w:rPr>
      </w:pPr>
      <w:r>
        <w:rPr>
          <w:rFonts w:ascii="Times New Roman" w:hAnsi="Times New Roman"/>
        </w:rPr>
        <w:fldChar w:fldCharType="begin">
          <w:ffData>
            <w:name w:val=""/>
            <w:enabled/>
            <w:calcOnExit w:val="0"/>
            <w:textInput>
              <w:default w:val="There was no changes. "/>
            </w:textInput>
          </w:ffData>
        </w:fldChar>
      </w:r>
      <w:r w:rsidR="00B6667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66676">
        <w:rPr>
          <w:rFonts w:ascii="Times New Roman" w:hAnsi="Times New Roman"/>
          <w:noProof/>
        </w:rPr>
        <w:t xml:space="preserve">There was no changes. </w:t>
      </w:r>
      <w:r>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B66676" w:rsidRPr="001C5FEC" w:rsidRDefault="006A6961" w:rsidP="00B66676">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B6667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66676">
        <w:rPr>
          <w:rFonts w:ascii="Times New Roman" w:hAnsi="Times New Roman"/>
          <w:noProof/>
        </w:rPr>
        <w:t>No changes</w:t>
      </w:r>
      <w:r>
        <w:rPr>
          <w:rFonts w:ascii="Times New Roman" w:hAnsi="Times New Roman"/>
        </w:rPr>
        <w:fldChar w:fldCharType="end"/>
      </w:r>
    </w:p>
    <w:p w:rsidR="003077E9" w:rsidRPr="001C5FEC" w:rsidRDefault="003077E9" w:rsidP="003077E9">
      <w:pPr>
        <w:rPr>
          <w:rFonts w:ascii="Times New Roman" w:hAnsi="Times New Roman"/>
          <w:szCs w:val="24"/>
          <w:lang w:val="en-GB"/>
        </w:rPr>
      </w:pPr>
    </w:p>
    <w:p w:rsidR="00123358" w:rsidRPr="001C5FEC" w:rsidRDefault="00123358" w:rsidP="00D303D8">
      <w:pPr>
        <w:pStyle w:val="Titre6"/>
        <w:tabs>
          <w:tab w:val="clear" w:pos="-437"/>
          <w:tab w:val="clear" w:pos="283"/>
          <w:tab w:val="clear" w:pos="1003"/>
          <w:tab w:val="clear" w:pos="1723"/>
          <w:tab w:val="clear" w:pos="2443"/>
          <w:tab w:val="clear" w:pos="3163"/>
          <w:tab w:val="clear" w:pos="3883"/>
          <w:tab w:val="clear" w:pos="4603"/>
          <w:tab w:val="clear" w:pos="5323"/>
          <w:tab w:val="clear" w:pos="6043"/>
          <w:tab w:val="clear" w:pos="6763"/>
          <w:tab w:val="clear" w:pos="7483"/>
          <w:tab w:val="clear" w:pos="8203"/>
          <w:tab w:val="clear" w:pos="8923"/>
        </w:tabs>
        <w:ind w:left="0"/>
        <w:jc w:val="left"/>
        <w:rPr>
          <w:szCs w:val="24"/>
          <w:u w:val="none"/>
        </w:rPr>
      </w:pPr>
      <w:r w:rsidRPr="001C5FEC">
        <w:rPr>
          <w:szCs w:val="24"/>
          <w:u w:val="none"/>
        </w:rPr>
        <w:t xml:space="preserve">IDENTIFICATION </w:t>
      </w:r>
      <w:r w:rsidR="005B34D2" w:rsidRPr="001C5FEC">
        <w:rPr>
          <w:szCs w:val="24"/>
          <w:u w:val="none"/>
        </w:rPr>
        <w:t xml:space="preserve">AND NOTIFICATION </w:t>
      </w:r>
      <w:r w:rsidRPr="001C5FEC">
        <w:rPr>
          <w:szCs w:val="24"/>
          <w:u w:val="none"/>
        </w:rPr>
        <w:t>OF HAZARDOUS ACTIVITIES</w:t>
      </w:r>
      <w:r w:rsidR="008F63FC" w:rsidRPr="001C5FEC">
        <w:rPr>
          <w:szCs w:val="24"/>
          <w:u w:val="none"/>
        </w:rPr>
        <w:t xml:space="preserve"> WITH THE POTENTIAL TO CAUSE TRANSBOUNDARY EFFECTS</w:t>
      </w:r>
      <w:r w:rsidR="00AB6C5E" w:rsidRPr="001C5FEC">
        <w:rPr>
          <w:szCs w:val="24"/>
          <w:u w:val="none"/>
        </w:rPr>
        <w:t xml:space="preserve"> </w:t>
      </w:r>
    </w:p>
    <w:p w:rsidR="00D303D8" w:rsidRPr="001C5FEC" w:rsidRDefault="00D303D8" w:rsidP="00D303D8">
      <w:pPr>
        <w:keepNext/>
        <w:rPr>
          <w:rFonts w:ascii="Times New Roman" w:hAnsi="Times New Roman"/>
          <w:szCs w:val="24"/>
          <w:lang w:val="en-GB"/>
        </w:rPr>
      </w:pPr>
    </w:p>
    <w:p w:rsidR="00123358" w:rsidRDefault="00133F79" w:rsidP="00D303D8">
      <w:pPr>
        <w:keepNext/>
        <w:numPr>
          <w:ilvl w:val="0"/>
          <w:numId w:val="1"/>
        </w:numPr>
        <w:ind w:left="0" w:firstLine="0"/>
        <w:rPr>
          <w:rFonts w:ascii="Times New Roman" w:hAnsi="Times New Roman"/>
          <w:szCs w:val="24"/>
          <w:lang w:val="en-GB"/>
        </w:rPr>
      </w:pPr>
      <w:r w:rsidRPr="001C5FEC">
        <w:rPr>
          <w:rFonts w:ascii="Times New Roman" w:hAnsi="Times New Roman"/>
          <w:szCs w:val="24"/>
          <w:lang w:val="en-GB"/>
        </w:rPr>
        <w:t>Describe briefly the mechanism / arrangements that you have been using for the identification</w:t>
      </w:r>
      <w:r w:rsidR="00C2206C">
        <w:rPr>
          <w:rStyle w:val="Appelnotedebasdep"/>
          <w:rFonts w:ascii="Times New Roman" w:hAnsi="Times New Roman"/>
          <w:szCs w:val="24"/>
          <w:lang w:val="en-GB"/>
        </w:rPr>
        <w:footnoteReference w:id="4"/>
      </w:r>
      <w:r w:rsidR="00E70B4E" w:rsidRPr="001C5FEC">
        <w:rPr>
          <w:rFonts w:ascii="Times New Roman" w:hAnsi="Times New Roman"/>
          <w:szCs w:val="24"/>
          <w:lang w:val="en-GB"/>
        </w:rPr>
        <w:t xml:space="preserve"> and </w:t>
      </w:r>
      <w:r w:rsidR="005B34D2" w:rsidRPr="001C5FEC">
        <w:rPr>
          <w:rFonts w:ascii="Times New Roman" w:hAnsi="Times New Roman"/>
          <w:szCs w:val="24"/>
          <w:lang w:val="en-GB"/>
        </w:rPr>
        <w:t>notification</w:t>
      </w:r>
      <w:r w:rsidRPr="001C5FEC">
        <w:rPr>
          <w:rFonts w:ascii="Times New Roman" w:hAnsi="Times New Roman"/>
          <w:szCs w:val="24"/>
          <w:lang w:val="en-GB"/>
        </w:rPr>
        <w:t xml:space="preserve"> of hazardous activities</w:t>
      </w:r>
      <w:r w:rsidR="005B34D2" w:rsidRPr="001C5FEC">
        <w:rPr>
          <w:rFonts w:ascii="Times New Roman" w:hAnsi="Times New Roman"/>
          <w:szCs w:val="24"/>
          <w:lang w:val="en-GB"/>
        </w:rPr>
        <w:t xml:space="preserve"> </w:t>
      </w:r>
      <w:r w:rsidR="005B34D2" w:rsidRPr="001C5FEC">
        <w:rPr>
          <w:rFonts w:ascii="Times New Roman" w:hAnsi="Times New Roman"/>
          <w:lang w:val="en-GB"/>
        </w:rPr>
        <w:t xml:space="preserve">(please note that notification </w:t>
      </w:r>
      <w:r w:rsidR="005B34D2" w:rsidRPr="001C5FEC">
        <w:rPr>
          <w:rFonts w:ascii="Times New Roman" w:hAnsi="Times New Roman"/>
          <w:lang w:val="en-GB"/>
        </w:rPr>
        <w:lastRenderedPageBreak/>
        <w:t>in question</w:t>
      </w:r>
      <w:r w:rsidR="005C1AEB" w:rsidRPr="001C5FEC">
        <w:rPr>
          <w:rFonts w:ascii="Times New Roman" w:hAnsi="Times New Roman"/>
          <w:lang w:val="en-GB"/>
        </w:rPr>
        <w:t>s 3 to 7</w:t>
      </w:r>
      <w:r w:rsidR="005B34D2" w:rsidRPr="001C5FEC">
        <w:rPr>
          <w:rFonts w:ascii="Times New Roman" w:hAnsi="Times New Roman"/>
          <w:lang w:val="en-GB"/>
        </w:rPr>
        <w:t xml:space="preserve"> is NOT related to the event of an accident. For further information, please refer to </w:t>
      </w:r>
      <w:r w:rsidR="000C3984">
        <w:rPr>
          <w:rFonts w:ascii="Times New Roman" w:hAnsi="Times New Roman"/>
          <w:lang w:val="en-GB"/>
        </w:rPr>
        <w:t>A</w:t>
      </w:r>
      <w:r w:rsidR="005B34D2" w:rsidRPr="001C5FEC">
        <w:rPr>
          <w:rFonts w:ascii="Times New Roman" w:hAnsi="Times New Roman"/>
          <w:lang w:val="en-GB"/>
        </w:rPr>
        <w:t>rt. 4 of the Convention and to the explanatory note in the guidelines to this document about the meaning of notification in this context)</w:t>
      </w:r>
      <w:r w:rsidR="00351C12" w:rsidRPr="001C5FEC">
        <w:rPr>
          <w:rFonts w:ascii="Times New Roman" w:hAnsi="Times New Roman"/>
          <w:szCs w:val="24"/>
          <w:lang w:val="en-GB"/>
        </w:rPr>
        <w:t>.</w:t>
      </w:r>
      <w:r w:rsidR="00A051C2" w:rsidRPr="001C5FEC">
        <w:rPr>
          <w:rFonts w:ascii="Times New Roman" w:hAnsi="Times New Roman"/>
          <w:szCs w:val="24"/>
          <w:lang w:val="en-GB"/>
        </w:rPr>
        <w:t xml:space="preserve"> </w:t>
      </w:r>
      <w:r w:rsidR="00CA328B" w:rsidRPr="001C5FEC">
        <w:rPr>
          <w:rFonts w:ascii="Times New Roman" w:hAnsi="Times New Roman"/>
          <w:szCs w:val="24"/>
          <w:lang w:val="en-GB"/>
        </w:rPr>
        <w:t>Please also provide information on the mechanism / arrangements to consult with neighbouring countries to assess whether a given hazardous installation would be inserted in the list of activities to be notified.</w:t>
      </w:r>
    </w:p>
    <w:p w:rsidR="009A25AA" w:rsidRPr="009A25AA" w:rsidRDefault="009A25AA" w:rsidP="001E282C">
      <w:pPr>
        <w:keepNext/>
        <w:rPr>
          <w:rFonts w:ascii="Times New Roman" w:hAnsi="Times New Roman"/>
          <w:i/>
        </w:rPr>
      </w:pPr>
      <w:r w:rsidRPr="009A25AA">
        <w:rPr>
          <w:rFonts w:ascii="Times New Roman" w:hAnsi="Times New Roman"/>
          <w:i/>
        </w:rPr>
        <w:t>Please note that an overall comprehensive question (including past reporting rounds and the updates) is estimated at 250-300 words</w:t>
      </w:r>
    </w:p>
    <w:p w:rsidR="009A25AA" w:rsidRPr="001C5FEC" w:rsidRDefault="009A25AA" w:rsidP="00711477">
      <w:pPr>
        <w:keepNext/>
        <w:rPr>
          <w:rFonts w:ascii="Times New Roman" w:hAnsi="Times New Roman"/>
          <w:szCs w:val="24"/>
          <w:lang w:val="en-GB"/>
        </w:rPr>
      </w:pPr>
    </w:p>
    <w:p w:rsidR="00F40A84" w:rsidRDefault="00F40A84" w:rsidP="00F40A8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B66676" w:rsidRPr="00284FE3" w:rsidRDefault="006A6961" w:rsidP="00B66676">
      <w:pPr>
        <w:keepNext/>
        <w:jc w:val="both"/>
        <w:rPr>
          <w:rFonts w:ascii="Times New Roman" w:hAnsi="Times New Roman"/>
        </w:rPr>
      </w:pPr>
      <w:r w:rsidRPr="001C5FEC">
        <w:rPr>
          <w:rFonts w:ascii="Times New Roman" w:hAnsi="Times New Roman"/>
        </w:rPr>
        <w:fldChar w:fldCharType="begin">
          <w:ffData>
            <w:name w:val=""/>
            <w:enabled/>
            <w:calcOnExit w:val="0"/>
            <w:textInput/>
          </w:ffData>
        </w:fldChar>
      </w:r>
      <w:r w:rsidR="00B66676"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B66676" w:rsidRPr="00284FE3">
        <w:rPr>
          <w:rFonts w:ascii="Times New Roman" w:hAnsi="Times New Roman"/>
        </w:rPr>
        <w:t>The law of 10 June 1999, as amended, on installations falling into categories names the categories and identifies the installations needing a permit for starting the operations. Thresholds of substances from which operators are bound to receive an authorization to operate are lower than the thresholds established by the Convention on the Transboundary Effects of Industrial Accidents. In addition, the aforementioned law also provides for an analysis to evaluate whether an installation can have significant impacts on the population or the environment of another country. The identification of hazardous activities, which may be subject to the Convention, is carried out during the procedures following a request for operating under the modified law of 10 June 1999.</w:t>
      </w:r>
    </w:p>
    <w:p w:rsidR="00CF4F03" w:rsidRDefault="00B66676" w:rsidP="00B66676">
      <w:pPr>
        <w:rPr>
          <w:rFonts w:ascii="Times New Roman" w:hAnsi="Times New Roman"/>
        </w:rPr>
      </w:pPr>
      <w:r w:rsidRPr="00284FE3">
        <w:rPr>
          <w:rFonts w:ascii="Times New Roman" w:hAnsi="Times New Roman"/>
        </w:rPr>
        <w:t xml:space="preserve">With respect to notification, it is also necessary to refer to the aforementioned law, which provides that if the project is likely to have significant impact on the population or the environment of another country or when the other country is likely to be significantly affected, the application request, required by the mentioned law, is transmitted to this State, even if the thresholds of the Convention are not met. </w:t>
      </w:r>
      <w:r w:rsidR="006A6961" w:rsidRPr="001C5FEC">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133F79" w:rsidRPr="001C5FEC" w:rsidRDefault="006A6961" w:rsidP="00CF4F03">
      <w:pPr>
        <w:keepNext/>
        <w:rPr>
          <w:rFonts w:ascii="Times New Roman" w:hAnsi="Times New Roman"/>
          <w:szCs w:val="24"/>
          <w:lang w:val="en-GB"/>
        </w:rPr>
      </w:pPr>
      <w:r>
        <w:rPr>
          <w:rFonts w:ascii="Times New Roman" w:hAnsi="Times New Roman"/>
        </w:rPr>
        <w:fldChar w:fldCharType="begin">
          <w:ffData>
            <w:name w:val=""/>
            <w:enabled/>
            <w:calcOnExit w:val="0"/>
            <w:textInput>
              <w:default w:val="No changes"/>
            </w:textInput>
          </w:ffData>
        </w:fldChar>
      </w:r>
      <w:r w:rsidR="00B6667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66676">
        <w:rPr>
          <w:rFonts w:ascii="Times New Roman" w:hAnsi="Times New Roman"/>
          <w:noProof/>
        </w:rPr>
        <w:t>No changes</w:t>
      </w:r>
      <w:r>
        <w:rPr>
          <w:rFonts w:ascii="Times New Roman" w:hAnsi="Times New Roman"/>
        </w:rPr>
        <w:fldChar w:fldCharType="end"/>
      </w:r>
    </w:p>
    <w:p w:rsidR="00133F79" w:rsidRPr="001C5FEC" w:rsidRDefault="00133F79" w:rsidP="00133F79">
      <w:pPr>
        <w:rPr>
          <w:rFonts w:ascii="Times New Roman" w:hAnsi="Times New Roman"/>
          <w:szCs w:val="24"/>
          <w:lang w:val="en-GB"/>
        </w:rPr>
      </w:pPr>
    </w:p>
    <w:p w:rsidR="00133F79" w:rsidRPr="001C5FEC" w:rsidRDefault="007316D8" w:rsidP="00D303D8">
      <w:pPr>
        <w:keepNext/>
        <w:numPr>
          <w:ilvl w:val="0"/>
          <w:numId w:val="1"/>
        </w:numPr>
        <w:ind w:left="0" w:firstLine="0"/>
        <w:rPr>
          <w:rFonts w:ascii="Times New Roman" w:hAnsi="Times New Roman"/>
          <w:lang w:val="en-GB"/>
        </w:rPr>
      </w:pPr>
      <w:r w:rsidRPr="001C5FEC">
        <w:rPr>
          <w:rFonts w:ascii="Times New Roman" w:hAnsi="Times New Roman"/>
          <w:szCs w:val="24"/>
          <w:lang w:val="en-GB"/>
        </w:rPr>
        <w:t>How many hazardous</w:t>
      </w:r>
      <w:r w:rsidRPr="001C5FEC">
        <w:rPr>
          <w:rFonts w:ascii="Times New Roman" w:hAnsi="Times New Roman"/>
          <w:lang w:val="en-GB"/>
        </w:rPr>
        <w:t xml:space="preserve"> activities have been identified</w:t>
      </w:r>
      <w:r w:rsidR="00D46BCC">
        <w:rPr>
          <w:rStyle w:val="Appelnotedebasdep"/>
          <w:rFonts w:ascii="Times New Roman" w:hAnsi="Times New Roman"/>
          <w:lang w:val="en-GB"/>
        </w:rPr>
        <w:footnoteReference w:id="5"/>
      </w:r>
      <w:r w:rsidR="00CF0A75" w:rsidRPr="001C5FEC">
        <w:rPr>
          <w:rFonts w:ascii="Times New Roman" w:hAnsi="Times New Roman"/>
          <w:lang w:val="en-GB"/>
        </w:rPr>
        <w:t>?</w:t>
      </w:r>
    </w:p>
    <w:p w:rsidR="009A25AA" w:rsidRDefault="009A25AA" w:rsidP="009A25AA">
      <w:pPr>
        <w:keepNext/>
        <w:rPr>
          <w:rFonts w:ascii="Times New Roman" w:hAnsi="Times New Roman"/>
          <w:i/>
        </w:rPr>
      </w:pPr>
      <w:r w:rsidRPr="009A25AA">
        <w:rPr>
          <w:rFonts w:ascii="Times New Roman" w:hAnsi="Times New Roman"/>
          <w:i/>
        </w:rPr>
        <w:t xml:space="preserve"> </w:t>
      </w: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Default="009A25AA" w:rsidP="00CF4F03">
      <w:pPr>
        <w:rPr>
          <w:rFonts w:ascii="Times New Roman" w:hAnsi="Times New Roman"/>
        </w:rPr>
      </w:pPr>
    </w:p>
    <w:p w:rsidR="00F40A84" w:rsidRDefault="00F40A84" w:rsidP="00F40A8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E543DA" w:rsidRDefault="006A6961" w:rsidP="00CF4F03">
      <w:pPr>
        <w:rPr>
          <w:rFonts w:ascii="Times New Roman" w:hAnsi="Times New Roman"/>
        </w:rPr>
      </w:pPr>
      <w:r>
        <w:rPr>
          <w:rFonts w:ascii="Times New Roman" w:hAnsi="Times New Roman"/>
        </w:rPr>
        <w:fldChar w:fldCharType="begin">
          <w:ffData>
            <w:name w:val=""/>
            <w:enabled/>
            <w:calcOnExit w:val="0"/>
            <w:textInput>
              <w:default w:val="1"/>
            </w:textInput>
          </w:ffData>
        </w:fldChar>
      </w:r>
      <w:r w:rsidR="00E8179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81794">
        <w:rPr>
          <w:rFonts w:ascii="Times New Roman" w:hAnsi="Times New Roman"/>
          <w:noProof/>
        </w:rPr>
        <w:t>1</w:t>
      </w:r>
      <w:r>
        <w:rPr>
          <w:rFonts w:ascii="Times New Roman" w:hAnsi="Times New Roman"/>
        </w:rPr>
        <w:fldChar w:fldCharType="end"/>
      </w:r>
    </w:p>
    <w:p w:rsidR="00E543DA"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E81794" w:rsidRPr="001C5FEC" w:rsidRDefault="006A6961" w:rsidP="00E81794">
      <w:pPr>
        <w:keepNext/>
        <w:rPr>
          <w:rFonts w:ascii="Times New Roman" w:hAnsi="Times New Roman"/>
          <w:szCs w:val="24"/>
          <w:lang w:val="en-GB"/>
        </w:rPr>
      </w:pPr>
      <w:r>
        <w:rPr>
          <w:rFonts w:ascii="Times New Roman" w:hAnsi="Times New Roman"/>
        </w:rPr>
        <w:fldChar w:fldCharType="begin">
          <w:ffData>
            <w:name w:val=""/>
            <w:enabled/>
            <w:calcOnExit w:val="0"/>
            <w:textInput>
              <w:default w:val="No changes"/>
            </w:textInput>
          </w:ffData>
        </w:fldChar>
      </w:r>
      <w:r w:rsidR="00E8179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81794">
        <w:rPr>
          <w:rFonts w:ascii="Times New Roman" w:hAnsi="Times New Roman"/>
          <w:noProof/>
        </w:rPr>
        <w:t>No changes</w:t>
      </w:r>
      <w:r>
        <w:rPr>
          <w:rFonts w:ascii="Times New Roman" w:hAnsi="Times New Roman"/>
        </w:rPr>
        <w:fldChar w:fldCharType="end"/>
      </w:r>
    </w:p>
    <w:p w:rsidR="007316D8" w:rsidRPr="001C5FEC" w:rsidRDefault="007316D8" w:rsidP="007316D8">
      <w:pPr>
        <w:rPr>
          <w:rFonts w:ascii="Times New Roman" w:hAnsi="Times New Roman"/>
          <w:lang w:val="en-GB"/>
        </w:rPr>
      </w:pPr>
    </w:p>
    <w:p w:rsidR="007316D8" w:rsidRPr="001C5FEC" w:rsidRDefault="00D303D8" w:rsidP="00D303D8">
      <w:pPr>
        <w:keepNext/>
        <w:numPr>
          <w:ilvl w:val="0"/>
          <w:numId w:val="1"/>
        </w:numPr>
        <w:ind w:left="0" w:firstLine="0"/>
        <w:rPr>
          <w:rFonts w:ascii="Times New Roman" w:hAnsi="Times New Roman"/>
          <w:lang w:val="en-GB"/>
        </w:rPr>
      </w:pPr>
      <w:r w:rsidRPr="001C5FEC">
        <w:rPr>
          <w:rFonts w:ascii="Times New Roman" w:hAnsi="Times New Roman"/>
          <w:lang w:val="en-GB"/>
        </w:rPr>
        <w:lastRenderedPageBreak/>
        <w:t>Are the</w:t>
      </w:r>
      <w:r w:rsidR="008079FC" w:rsidRPr="001C5FEC">
        <w:rPr>
          <w:rFonts w:ascii="Times New Roman" w:hAnsi="Times New Roman"/>
          <w:lang w:val="en-GB"/>
        </w:rPr>
        <w:t xml:space="preserve">se the same as in previous </w:t>
      </w:r>
      <w:r w:rsidR="007316D8" w:rsidRPr="001C5FEC">
        <w:rPr>
          <w:rFonts w:ascii="Times New Roman" w:hAnsi="Times New Roman"/>
          <w:lang w:val="en-GB"/>
        </w:rPr>
        <w:t>report</w:t>
      </w:r>
      <w:r w:rsidR="00A96F10" w:rsidRPr="001C5FEC">
        <w:rPr>
          <w:rFonts w:ascii="Times New Roman" w:hAnsi="Times New Roman"/>
          <w:lang w:val="en-GB"/>
        </w:rPr>
        <w:t>?</w:t>
      </w:r>
      <w:r w:rsidR="008079FC" w:rsidRPr="001C5FEC">
        <w:rPr>
          <w:rFonts w:ascii="Times New Roman" w:hAnsi="Times New Roman"/>
          <w:lang w:val="en-GB"/>
        </w:rPr>
        <w:t xml:space="preserve"> If no</w:t>
      </w:r>
      <w:r w:rsidR="00232148" w:rsidRPr="001C5FEC">
        <w:rPr>
          <w:rFonts w:ascii="Times New Roman" w:hAnsi="Times New Roman"/>
          <w:lang w:val="en-GB"/>
        </w:rPr>
        <w:t>, please explain.</w:t>
      </w:r>
    </w:p>
    <w:p w:rsidR="009A25AA" w:rsidRPr="009A25AA" w:rsidRDefault="009A25AA" w:rsidP="001E282C">
      <w:pPr>
        <w:keepNext/>
        <w:rPr>
          <w:rFonts w:ascii="Times New Roman" w:hAnsi="Times New Roman"/>
          <w:i/>
        </w:rPr>
      </w:pPr>
      <w:r w:rsidRPr="009A25AA">
        <w:rPr>
          <w:rFonts w:ascii="Times New Roman" w:hAnsi="Times New Roman"/>
          <w:i/>
        </w:rPr>
        <w:t>Please note that an overall comprehensive question (including past reporting rounds and the updates) is estimated at 250-300 words</w:t>
      </w:r>
    </w:p>
    <w:p w:rsidR="00232148" w:rsidRDefault="00232148" w:rsidP="00D303D8">
      <w:pPr>
        <w:keepNext/>
        <w:rPr>
          <w:rFonts w:ascii="Times New Roman" w:hAnsi="Times New Roman"/>
          <w:lang w:val="en-GB"/>
        </w:rPr>
      </w:pPr>
    </w:p>
    <w:p w:rsidR="009A25AA" w:rsidRPr="001C5FEC" w:rsidRDefault="009A25AA" w:rsidP="00D303D8">
      <w:pPr>
        <w:keepNext/>
        <w:rPr>
          <w:rFonts w:ascii="Times New Roman" w:hAnsi="Times New Roman"/>
          <w:lang w:val="en-GB"/>
        </w:rPr>
      </w:pPr>
    </w:p>
    <w:p w:rsidR="00E81794" w:rsidRPr="001C5FEC" w:rsidRDefault="006A6961" w:rsidP="00E81794">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E8179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E81794"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E81794"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E81794" w:rsidRPr="001C5FEC">
        <w:rPr>
          <w:rFonts w:ascii="Times New Roman" w:hAnsi="Times New Roman"/>
          <w:szCs w:val="24"/>
        </w:rPr>
        <w:t xml:space="preserve"> NO </w:t>
      </w:r>
    </w:p>
    <w:p w:rsidR="001F6A2E" w:rsidRDefault="001F6A2E" w:rsidP="00D303D8">
      <w:pPr>
        <w:keepNext/>
        <w:rPr>
          <w:rFonts w:ascii="Times New Roman" w:hAnsi="Times New Roman"/>
          <w:szCs w:val="24"/>
        </w:rPr>
      </w:pPr>
    </w:p>
    <w:p w:rsidR="00E81794" w:rsidRPr="001C5FEC" w:rsidRDefault="00E81794" w:rsidP="00E81794">
      <w:pPr>
        <w:rPr>
          <w:rFonts w:ascii="Times New Roman" w:hAnsi="Times New Roman"/>
        </w:rPr>
      </w:pPr>
      <w:r w:rsidRPr="001C5FEC">
        <w:rPr>
          <w:rFonts w:ascii="Times New Roman" w:hAnsi="Times New Roman"/>
        </w:rPr>
        <w:t>Reply from reporting round 2010-2011</w:t>
      </w:r>
    </w:p>
    <w:p w:rsidR="00E81794" w:rsidRPr="001C5FEC" w:rsidRDefault="006A6961" w:rsidP="00E81794">
      <w:pPr>
        <w:rPr>
          <w:rFonts w:ascii="Times New Roman" w:hAnsi="Times New Roman"/>
        </w:rPr>
      </w:pPr>
      <w:r>
        <w:rPr>
          <w:rFonts w:ascii="Times New Roman" w:hAnsi="Times New Roman"/>
        </w:rPr>
        <w:fldChar w:fldCharType="begin">
          <w:ffData>
            <w:name w:val=""/>
            <w:enabled/>
            <w:calcOnExit w:val="0"/>
            <w:textInput>
              <w:default w:val="/"/>
            </w:textInput>
          </w:ffData>
        </w:fldChar>
      </w:r>
      <w:r w:rsidR="00E8179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81794">
        <w:rPr>
          <w:rFonts w:ascii="Times New Roman" w:hAnsi="Times New Roman"/>
          <w:noProof/>
        </w:rPr>
        <w:t>/</w:t>
      </w:r>
      <w:r>
        <w:rPr>
          <w:rFonts w:ascii="Times New Roman" w:hAnsi="Times New Roman"/>
        </w:rPr>
        <w:fldChar w:fldCharType="end"/>
      </w:r>
    </w:p>
    <w:p w:rsidR="00E81794" w:rsidRPr="001C5FEC" w:rsidRDefault="00E81794" w:rsidP="00E81794">
      <w:pPr>
        <w:rPr>
          <w:rFonts w:ascii="Times New Roman" w:hAnsi="Times New Roman"/>
        </w:rPr>
      </w:pPr>
      <w:r w:rsidRPr="001C5FEC">
        <w:rPr>
          <w:rFonts w:ascii="Times New Roman" w:hAnsi="Times New Roman"/>
        </w:rPr>
        <w:t>Reply from reporting round 2012-2013</w:t>
      </w:r>
    </w:p>
    <w:p w:rsidR="00E81794" w:rsidRPr="001C5FEC" w:rsidRDefault="006A6961" w:rsidP="00E81794">
      <w:pPr>
        <w:keepNext/>
        <w:rPr>
          <w:rFonts w:ascii="Times New Roman" w:hAnsi="Times New Roman"/>
          <w:szCs w:val="24"/>
        </w:rPr>
      </w:pPr>
      <w:r>
        <w:rPr>
          <w:rFonts w:ascii="Times New Roman" w:hAnsi="Times New Roman"/>
        </w:rPr>
        <w:fldChar w:fldCharType="begin">
          <w:ffData>
            <w:name w:val=""/>
            <w:enabled/>
            <w:calcOnExit w:val="0"/>
            <w:textInput>
              <w:default w:val="/"/>
            </w:textInput>
          </w:ffData>
        </w:fldChar>
      </w:r>
      <w:r w:rsidR="00E8179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81794">
        <w:rPr>
          <w:rFonts w:ascii="Times New Roman" w:hAnsi="Times New Roman"/>
          <w:noProof/>
        </w:rPr>
        <w:t>/</w:t>
      </w:r>
      <w:r>
        <w:rPr>
          <w:rFonts w:ascii="Times New Roman" w:hAnsi="Times New Roman"/>
        </w:rPr>
        <w:fldChar w:fldCharType="end"/>
      </w:r>
    </w:p>
    <w:p w:rsidR="00E81794" w:rsidRPr="001C5FEC" w:rsidRDefault="00E81794" w:rsidP="00E81794">
      <w:pPr>
        <w:rPr>
          <w:rFonts w:ascii="Times New Roman" w:hAnsi="Times New Roman"/>
        </w:rPr>
      </w:pPr>
      <w:r w:rsidRPr="001C5FEC">
        <w:rPr>
          <w:rFonts w:ascii="Times New Roman" w:hAnsi="Times New Roman"/>
        </w:rPr>
        <w:t>Reply from reporting round 201</w:t>
      </w:r>
      <w:r>
        <w:rPr>
          <w:rFonts w:ascii="Times New Roman" w:hAnsi="Times New Roman"/>
        </w:rPr>
        <w:t>4-2015</w:t>
      </w:r>
    </w:p>
    <w:p w:rsidR="008F2615" w:rsidRPr="001C5FEC" w:rsidRDefault="006A6961" w:rsidP="00D303D8">
      <w:pPr>
        <w:keepNext/>
        <w:rPr>
          <w:rFonts w:ascii="Times New Roman" w:hAnsi="Times New Roman"/>
          <w:szCs w:val="24"/>
        </w:rPr>
      </w:pPr>
      <w:r w:rsidRPr="001C5FEC">
        <w:rPr>
          <w:rFonts w:ascii="Times New Roman" w:hAnsi="Times New Roman"/>
          <w:noProof/>
        </w:rPr>
        <w:fldChar w:fldCharType="begin">
          <w:ffData>
            <w:name w:val="Text10"/>
            <w:enabled/>
            <w:calcOnExit w:val="0"/>
            <w:textInput/>
          </w:ffData>
        </w:fldChar>
      </w:r>
      <w:r w:rsidR="008F2615" w:rsidRPr="001C5FEC">
        <w:rPr>
          <w:rFonts w:ascii="Times New Roman" w:hAnsi="Times New Roman"/>
          <w:noProof/>
        </w:rPr>
        <w:instrText xml:space="preserve"> FORMTEXT </w:instrText>
      </w:r>
      <w:r w:rsidRPr="001C5FEC">
        <w:rPr>
          <w:rFonts w:ascii="Times New Roman" w:hAnsi="Times New Roman"/>
          <w:noProof/>
        </w:rPr>
      </w:r>
      <w:r w:rsidRPr="001C5FEC">
        <w:rPr>
          <w:rFonts w:ascii="Times New Roman" w:hAnsi="Times New Roman"/>
          <w:noProof/>
        </w:rPr>
        <w:fldChar w:fldCharType="separate"/>
      </w:r>
      <w:r w:rsidR="008F2615" w:rsidRPr="001C5FEC">
        <w:rPr>
          <w:rFonts w:ascii="Times New Roman" w:hAnsi="Times New Roman"/>
          <w:noProof/>
        </w:rPr>
        <w:t> </w:t>
      </w:r>
      <w:r w:rsidR="008F2615" w:rsidRPr="001C5FEC">
        <w:rPr>
          <w:rFonts w:ascii="Times New Roman" w:hAnsi="Times New Roman"/>
          <w:noProof/>
        </w:rPr>
        <w:t> </w:t>
      </w:r>
      <w:r w:rsidR="008F2615" w:rsidRPr="001C5FEC">
        <w:rPr>
          <w:rFonts w:ascii="Times New Roman" w:hAnsi="Times New Roman"/>
          <w:noProof/>
        </w:rPr>
        <w:t> </w:t>
      </w:r>
      <w:r w:rsidR="008F2615" w:rsidRPr="001C5FEC">
        <w:rPr>
          <w:rFonts w:ascii="Times New Roman" w:hAnsi="Times New Roman"/>
          <w:noProof/>
        </w:rPr>
        <w:t> </w:t>
      </w:r>
      <w:r w:rsidR="008F2615" w:rsidRPr="001C5FEC">
        <w:rPr>
          <w:rFonts w:ascii="Times New Roman" w:hAnsi="Times New Roman"/>
          <w:noProof/>
        </w:rPr>
        <w:t> </w:t>
      </w:r>
      <w:r w:rsidRPr="001C5FEC">
        <w:rPr>
          <w:rFonts w:ascii="Times New Roman" w:hAnsi="Times New Roman"/>
          <w:noProof/>
        </w:rPr>
        <w:fldChar w:fldCharType="end"/>
      </w:r>
    </w:p>
    <w:p w:rsidR="007316D8" w:rsidRPr="001C5FEC" w:rsidRDefault="007316D8" w:rsidP="007316D8">
      <w:pPr>
        <w:rPr>
          <w:rFonts w:ascii="Times New Roman" w:hAnsi="Times New Roman"/>
          <w:lang w:val="en-GB"/>
        </w:rPr>
      </w:pPr>
    </w:p>
    <w:p w:rsidR="007316D8" w:rsidRPr="001C5FEC" w:rsidRDefault="00B2361E" w:rsidP="00D303D8">
      <w:pPr>
        <w:keepNext/>
        <w:numPr>
          <w:ilvl w:val="0"/>
          <w:numId w:val="1"/>
        </w:numPr>
        <w:ind w:left="0" w:firstLine="0"/>
        <w:rPr>
          <w:rFonts w:ascii="Times New Roman" w:hAnsi="Times New Roman"/>
          <w:lang w:val="en-GB"/>
        </w:rPr>
      </w:pPr>
      <w:r w:rsidRPr="001C5FEC">
        <w:rPr>
          <w:rFonts w:ascii="Times New Roman" w:hAnsi="Times New Roman"/>
          <w:lang w:val="en-GB"/>
        </w:rPr>
        <w:t>Indicate which Parties/countries have been notified</w:t>
      </w:r>
      <w:r w:rsidR="0006700B" w:rsidRPr="001C5FEC">
        <w:rPr>
          <w:rFonts w:ascii="Times New Roman" w:hAnsi="Times New Roman"/>
          <w:lang w:val="en-GB"/>
        </w:rPr>
        <w:t>:</w:t>
      </w:r>
    </w:p>
    <w:p w:rsidR="007316D8" w:rsidRDefault="007316D8" w:rsidP="00D303D8">
      <w:pPr>
        <w:keepNext/>
        <w:rPr>
          <w:rFonts w:ascii="Times New Roman" w:hAnsi="Times New Roman"/>
          <w:lang w:val="en-GB"/>
        </w:rPr>
      </w:pPr>
    </w:p>
    <w:p w:rsidR="009A25AA" w:rsidRPr="001C5FEC" w:rsidRDefault="009A25AA" w:rsidP="00D303D8">
      <w:pPr>
        <w:keepNext/>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927"/>
        <w:gridCol w:w="1947"/>
        <w:gridCol w:w="2939"/>
      </w:tblGrid>
      <w:tr w:rsidR="00BA3886" w:rsidRPr="001C5FEC" w:rsidTr="00711477">
        <w:trPr>
          <w:trHeight w:val="970"/>
        </w:trPr>
        <w:tc>
          <w:tcPr>
            <w:tcW w:w="1728" w:type="dxa"/>
            <w:shd w:val="clear" w:color="auto" w:fill="auto"/>
          </w:tcPr>
          <w:p w:rsidR="00FD331F" w:rsidRPr="001C5FEC" w:rsidRDefault="00FD331F" w:rsidP="00EB69AC">
            <w:pPr>
              <w:keepNext/>
              <w:rPr>
                <w:rFonts w:ascii="Times New Roman" w:hAnsi="Times New Roman"/>
                <w:lang w:val="en-GB"/>
              </w:rPr>
            </w:pPr>
            <w:r w:rsidRPr="001C5FEC">
              <w:rPr>
                <w:rFonts w:ascii="Times New Roman" w:hAnsi="Times New Roman"/>
                <w:lang w:val="en-GB"/>
              </w:rPr>
              <w:t>Neighbouring Party/country</w:t>
            </w:r>
          </w:p>
        </w:tc>
        <w:tc>
          <w:tcPr>
            <w:tcW w:w="1980" w:type="dxa"/>
            <w:shd w:val="clear" w:color="auto" w:fill="auto"/>
          </w:tcPr>
          <w:p w:rsidR="00FD331F" w:rsidRPr="001C5FEC" w:rsidRDefault="00FD331F" w:rsidP="00EB69AC">
            <w:pPr>
              <w:keepNext/>
              <w:jc w:val="center"/>
              <w:rPr>
                <w:rFonts w:ascii="Times New Roman" w:hAnsi="Times New Roman"/>
                <w:lang w:val="en-GB"/>
              </w:rPr>
            </w:pPr>
            <w:r w:rsidRPr="001C5FEC">
              <w:rPr>
                <w:rFonts w:ascii="Times New Roman" w:hAnsi="Times New Roman"/>
                <w:lang w:val="en-GB"/>
              </w:rPr>
              <w:t>Number of hazardous activities notified</w:t>
            </w:r>
          </w:p>
        </w:tc>
        <w:tc>
          <w:tcPr>
            <w:tcW w:w="1980" w:type="dxa"/>
            <w:shd w:val="clear" w:color="auto" w:fill="auto"/>
          </w:tcPr>
          <w:p w:rsidR="00FD331F" w:rsidRPr="001C5FEC" w:rsidRDefault="00FD331F" w:rsidP="00EB69AC">
            <w:pPr>
              <w:keepNext/>
              <w:jc w:val="center"/>
              <w:rPr>
                <w:rFonts w:ascii="Times New Roman" w:hAnsi="Times New Roman"/>
                <w:lang w:val="en-GB"/>
              </w:rPr>
            </w:pPr>
            <w:r w:rsidRPr="001C5FEC">
              <w:rPr>
                <w:rFonts w:ascii="Times New Roman" w:hAnsi="Times New Roman"/>
                <w:lang w:val="en-GB"/>
              </w:rPr>
              <w:t>Inform whether your country held consultations</w:t>
            </w:r>
          </w:p>
        </w:tc>
        <w:tc>
          <w:tcPr>
            <w:tcW w:w="3060" w:type="dxa"/>
            <w:shd w:val="clear" w:color="auto" w:fill="auto"/>
          </w:tcPr>
          <w:p w:rsidR="00FD331F" w:rsidRPr="001C5FEC" w:rsidRDefault="00FD331F" w:rsidP="00EB69AC">
            <w:pPr>
              <w:keepNext/>
              <w:jc w:val="center"/>
              <w:rPr>
                <w:rFonts w:ascii="Times New Roman" w:hAnsi="Times New Roman"/>
                <w:lang w:val="en-GB"/>
              </w:rPr>
            </w:pPr>
            <w:r w:rsidRPr="001C5FEC">
              <w:rPr>
                <w:rFonts w:ascii="Times New Roman" w:hAnsi="Times New Roman"/>
                <w:lang w:val="en-GB"/>
              </w:rPr>
              <w:t>Comments</w:t>
            </w:r>
          </w:p>
        </w:tc>
      </w:tr>
      <w:tr w:rsidR="00BA3886" w:rsidRPr="001C5FEC" w:rsidTr="00711477">
        <w:tc>
          <w:tcPr>
            <w:tcW w:w="1728" w:type="dxa"/>
            <w:shd w:val="clear" w:color="auto" w:fill="auto"/>
          </w:tcPr>
          <w:p w:rsidR="00FD331F" w:rsidRPr="001C5FEC" w:rsidRDefault="006A6961" w:rsidP="00EB69AC">
            <w:pPr>
              <w:keepNext/>
              <w:rPr>
                <w:rFonts w:ascii="Times New Roman" w:hAnsi="Times New Roman"/>
                <w:lang w:val="en-GB"/>
              </w:rPr>
            </w:pPr>
            <w:r>
              <w:rPr>
                <w:rFonts w:ascii="Times New Roman" w:hAnsi="Times New Roman"/>
                <w:lang w:val="en-GB"/>
              </w:rPr>
              <w:fldChar w:fldCharType="begin">
                <w:ffData>
                  <w:name w:val="Text17"/>
                  <w:enabled/>
                  <w:calcOnExit w:val="0"/>
                  <w:textInput>
                    <w:default w:val="Germany"/>
                  </w:textInput>
                </w:ffData>
              </w:fldChar>
            </w:r>
            <w:bookmarkStart w:id="10" w:name="Text17"/>
            <w:r w:rsidR="00496DE9">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sidR="00496DE9">
              <w:rPr>
                <w:rFonts w:ascii="Times New Roman" w:hAnsi="Times New Roman"/>
                <w:noProof/>
                <w:lang w:val="en-GB"/>
              </w:rPr>
              <w:t>Germany</w:t>
            </w:r>
            <w:r>
              <w:rPr>
                <w:rFonts w:ascii="Times New Roman" w:hAnsi="Times New Roman"/>
                <w:lang w:val="en-GB"/>
              </w:rPr>
              <w:fldChar w:fldCharType="end"/>
            </w:r>
            <w:bookmarkEnd w:id="10"/>
          </w:p>
        </w:tc>
        <w:tc>
          <w:tcPr>
            <w:tcW w:w="1980" w:type="dxa"/>
            <w:shd w:val="clear" w:color="auto" w:fill="auto"/>
          </w:tcPr>
          <w:p w:rsidR="00FD331F" w:rsidRPr="001C5FEC" w:rsidRDefault="006A6961" w:rsidP="00E86B5A">
            <w:pPr>
              <w:keepNext/>
              <w:jc w:val="center"/>
              <w:rPr>
                <w:rFonts w:ascii="Times New Roman" w:hAnsi="Times New Roman"/>
                <w:lang w:val="en-GB"/>
              </w:rPr>
            </w:pPr>
            <w:r>
              <w:rPr>
                <w:rFonts w:ascii="Times New Roman" w:hAnsi="Times New Roman"/>
                <w:lang w:val="en-GB"/>
              </w:rPr>
              <w:fldChar w:fldCharType="begin">
                <w:ffData>
                  <w:name w:val="Text21"/>
                  <w:enabled/>
                  <w:calcOnExit w:val="0"/>
                  <w:textInput>
                    <w:type w:val="number"/>
                    <w:default w:val="1"/>
                  </w:textInput>
                </w:ffData>
              </w:fldChar>
            </w:r>
            <w:bookmarkStart w:id="11" w:name="Text21"/>
            <w:r w:rsidR="00496DE9">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sidR="00496DE9">
              <w:rPr>
                <w:rFonts w:ascii="Times New Roman" w:hAnsi="Times New Roman"/>
                <w:noProof/>
                <w:lang w:val="en-GB"/>
              </w:rPr>
              <w:t>1</w:t>
            </w:r>
            <w:r>
              <w:rPr>
                <w:rFonts w:ascii="Times New Roman" w:hAnsi="Times New Roman"/>
                <w:lang w:val="en-GB"/>
              </w:rPr>
              <w:fldChar w:fldCharType="end"/>
            </w:r>
            <w:bookmarkEnd w:id="11"/>
          </w:p>
        </w:tc>
        <w:bookmarkStart w:id="12" w:name="Dropdown11"/>
        <w:tc>
          <w:tcPr>
            <w:tcW w:w="1980" w:type="dxa"/>
            <w:shd w:val="clear" w:color="auto" w:fill="auto"/>
          </w:tcPr>
          <w:p w:rsidR="00FD331F" w:rsidRPr="001C5FEC" w:rsidRDefault="006A6961" w:rsidP="00E86B5A">
            <w:pPr>
              <w:keepNext/>
              <w:jc w:val="center"/>
              <w:rPr>
                <w:rFonts w:ascii="Times New Roman" w:hAnsi="Times New Roman"/>
                <w:lang w:val="en-GB"/>
              </w:rPr>
            </w:pPr>
            <w:r>
              <w:rPr>
                <w:rFonts w:ascii="Times New Roman" w:hAnsi="Times New Roman"/>
                <w:szCs w:val="24"/>
              </w:rPr>
              <w:fldChar w:fldCharType="begin">
                <w:ffData>
                  <w:name w:val=""/>
                  <w:enabled/>
                  <w:calcOnExit w:val="0"/>
                  <w:checkBox>
                    <w:sizeAuto/>
                    <w:default w:val="1"/>
                  </w:checkBox>
                </w:ffData>
              </w:fldChar>
            </w:r>
            <w:r w:rsidR="00496DE9">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671391"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NO</w:t>
            </w:r>
            <w:bookmarkEnd w:id="12"/>
          </w:p>
        </w:tc>
        <w:tc>
          <w:tcPr>
            <w:tcW w:w="3060" w:type="dxa"/>
            <w:shd w:val="clear" w:color="auto" w:fill="auto"/>
          </w:tcPr>
          <w:p w:rsidR="00FD331F" w:rsidRPr="001C5FEC" w:rsidRDefault="006A6961" w:rsidP="00EB69AC">
            <w:pPr>
              <w:keepNext/>
              <w:jc w:val="center"/>
              <w:rPr>
                <w:rFonts w:ascii="Times New Roman" w:hAnsi="Times New Roman"/>
                <w:lang w:val="en-GB"/>
              </w:rPr>
            </w:pPr>
            <w:r w:rsidRPr="001C5FEC">
              <w:rPr>
                <w:rFonts w:ascii="Times New Roman" w:hAnsi="Times New Roman"/>
                <w:lang w:val="en-GB"/>
              </w:rPr>
              <w:fldChar w:fldCharType="begin">
                <w:ffData>
                  <w:name w:val="Text49"/>
                  <w:enabled/>
                  <w:calcOnExit w:val="0"/>
                  <w:textInput/>
                </w:ffData>
              </w:fldChar>
            </w:r>
            <w:bookmarkStart w:id="13" w:name="Text49"/>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Pr="001C5FEC">
              <w:rPr>
                <w:rFonts w:ascii="Times New Roman" w:hAnsi="Times New Roman"/>
                <w:lang w:val="en-GB"/>
              </w:rPr>
              <w:fldChar w:fldCharType="end"/>
            </w:r>
            <w:bookmarkEnd w:id="13"/>
          </w:p>
        </w:tc>
      </w:tr>
      <w:tr w:rsidR="00BA3886" w:rsidRPr="001C5FEC" w:rsidTr="00711477">
        <w:tc>
          <w:tcPr>
            <w:tcW w:w="1728" w:type="dxa"/>
            <w:shd w:val="clear" w:color="auto" w:fill="auto"/>
          </w:tcPr>
          <w:p w:rsidR="00FD331F" w:rsidRPr="001C5FEC" w:rsidRDefault="006A6961" w:rsidP="00EB69AC">
            <w:pPr>
              <w:keepNext/>
              <w:rPr>
                <w:rFonts w:ascii="Times New Roman" w:hAnsi="Times New Roman"/>
                <w:lang w:val="en-GB"/>
              </w:rPr>
            </w:pPr>
            <w:r w:rsidRPr="001C5FEC">
              <w:rPr>
                <w:rFonts w:ascii="Times New Roman" w:hAnsi="Times New Roman"/>
                <w:lang w:val="en-GB"/>
              </w:rPr>
              <w:fldChar w:fldCharType="begin">
                <w:ffData>
                  <w:name w:val="Text18"/>
                  <w:enabled/>
                  <w:calcOnExit w:val="0"/>
                  <w:textInput/>
                </w:ffData>
              </w:fldChar>
            </w:r>
            <w:bookmarkStart w:id="14" w:name="Text18"/>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Pr="001C5FEC">
              <w:rPr>
                <w:rFonts w:ascii="Times New Roman" w:hAnsi="Times New Roman"/>
                <w:lang w:val="en-GB"/>
              </w:rPr>
              <w:fldChar w:fldCharType="end"/>
            </w:r>
            <w:bookmarkEnd w:id="14"/>
          </w:p>
        </w:tc>
        <w:tc>
          <w:tcPr>
            <w:tcW w:w="1980" w:type="dxa"/>
            <w:shd w:val="clear" w:color="auto" w:fill="auto"/>
          </w:tcPr>
          <w:p w:rsidR="00FD331F" w:rsidRPr="001C5FEC" w:rsidRDefault="006A6961" w:rsidP="00E86B5A">
            <w:pPr>
              <w:keepNext/>
              <w:jc w:val="center"/>
              <w:rPr>
                <w:rFonts w:ascii="Times New Roman" w:hAnsi="Times New Roman"/>
                <w:lang w:val="en-GB"/>
              </w:rPr>
            </w:pPr>
            <w:r w:rsidRPr="001C5FEC">
              <w:rPr>
                <w:rFonts w:ascii="Times New Roman" w:hAnsi="Times New Roman"/>
                <w:lang w:val="en-GB"/>
              </w:rPr>
              <w:fldChar w:fldCharType="begin">
                <w:ffData>
                  <w:name w:val="Text21"/>
                  <w:enabled/>
                  <w:calcOnExit w:val="0"/>
                  <w:textInput>
                    <w:type w:val="number"/>
                  </w:textInput>
                </w:ffData>
              </w:fldChar>
            </w:r>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Pr="001C5FEC">
              <w:rPr>
                <w:rFonts w:ascii="Times New Roman" w:hAnsi="Times New Roman"/>
                <w:lang w:val="en-GB"/>
              </w:rPr>
              <w:fldChar w:fldCharType="end"/>
            </w:r>
          </w:p>
        </w:tc>
        <w:tc>
          <w:tcPr>
            <w:tcW w:w="1980" w:type="dxa"/>
            <w:shd w:val="clear" w:color="auto" w:fill="auto"/>
          </w:tcPr>
          <w:p w:rsidR="00FD331F" w:rsidRPr="001C5FEC" w:rsidRDefault="006A6961" w:rsidP="00E86B5A">
            <w:pPr>
              <w:keepNext/>
              <w:jc w:val="center"/>
              <w:rPr>
                <w:rFonts w:ascii="Times New Roman" w:hAnsi="Times New Roman"/>
                <w:lang w:val="en-GB"/>
              </w:rPr>
            </w:pPr>
            <w:r w:rsidRPr="001C5FEC">
              <w:rPr>
                <w:rFonts w:ascii="Times New Roman" w:hAnsi="Times New Roman"/>
                <w:szCs w:val="24"/>
              </w:rPr>
              <w:fldChar w:fldCharType="begin">
                <w:ffData>
                  <w:name w:val="Check1"/>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NO</w:t>
            </w:r>
          </w:p>
        </w:tc>
        <w:tc>
          <w:tcPr>
            <w:tcW w:w="3060" w:type="dxa"/>
            <w:shd w:val="clear" w:color="auto" w:fill="auto"/>
          </w:tcPr>
          <w:p w:rsidR="00FD331F" w:rsidRPr="001C5FEC" w:rsidRDefault="006A6961" w:rsidP="00EB69AC">
            <w:pPr>
              <w:keepNext/>
              <w:jc w:val="center"/>
              <w:rPr>
                <w:rFonts w:ascii="Times New Roman" w:hAnsi="Times New Roman"/>
                <w:lang w:val="en-GB"/>
              </w:rPr>
            </w:pPr>
            <w:r w:rsidRPr="001C5FEC">
              <w:rPr>
                <w:rFonts w:ascii="Times New Roman" w:hAnsi="Times New Roman"/>
                <w:lang w:val="en-GB"/>
              </w:rPr>
              <w:fldChar w:fldCharType="begin">
                <w:ffData>
                  <w:name w:val="Text50"/>
                  <w:enabled/>
                  <w:calcOnExit w:val="0"/>
                  <w:textInput/>
                </w:ffData>
              </w:fldChar>
            </w:r>
            <w:bookmarkStart w:id="15" w:name="Text50"/>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Pr="001C5FEC">
              <w:rPr>
                <w:rFonts w:ascii="Times New Roman" w:hAnsi="Times New Roman"/>
                <w:lang w:val="en-GB"/>
              </w:rPr>
              <w:fldChar w:fldCharType="end"/>
            </w:r>
            <w:bookmarkEnd w:id="15"/>
          </w:p>
        </w:tc>
      </w:tr>
      <w:tr w:rsidR="00BA3886" w:rsidRPr="001C5FEC" w:rsidTr="00711477">
        <w:tc>
          <w:tcPr>
            <w:tcW w:w="1728" w:type="dxa"/>
            <w:shd w:val="clear" w:color="auto" w:fill="auto"/>
          </w:tcPr>
          <w:p w:rsidR="00FD331F" w:rsidRPr="001C5FEC" w:rsidRDefault="006A6961" w:rsidP="00EB69AC">
            <w:pPr>
              <w:keepNext/>
              <w:rPr>
                <w:rFonts w:ascii="Times New Roman" w:hAnsi="Times New Roman"/>
                <w:lang w:val="en-GB"/>
              </w:rPr>
            </w:pPr>
            <w:r w:rsidRPr="001C5FEC">
              <w:rPr>
                <w:rFonts w:ascii="Times New Roman" w:hAnsi="Times New Roman"/>
                <w:lang w:val="en-GB"/>
              </w:rPr>
              <w:fldChar w:fldCharType="begin">
                <w:ffData>
                  <w:name w:val="Text19"/>
                  <w:enabled/>
                  <w:calcOnExit w:val="0"/>
                  <w:textInput/>
                </w:ffData>
              </w:fldChar>
            </w:r>
            <w:bookmarkStart w:id="16" w:name="Text19"/>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Pr="001C5FEC">
              <w:rPr>
                <w:rFonts w:ascii="Times New Roman" w:hAnsi="Times New Roman"/>
                <w:lang w:val="en-GB"/>
              </w:rPr>
              <w:fldChar w:fldCharType="end"/>
            </w:r>
            <w:bookmarkEnd w:id="16"/>
          </w:p>
        </w:tc>
        <w:tc>
          <w:tcPr>
            <w:tcW w:w="1980" w:type="dxa"/>
            <w:shd w:val="clear" w:color="auto" w:fill="auto"/>
          </w:tcPr>
          <w:p w:rsidR="00FD331F" w:rsidRPr="001C5FEC" w:rsidRDefault="006A6961" w:rsidP="00E86B5A">
            <w:pPr>
              <w:keepNext/>
              <w:jc w:val="center"/>
              <w:rPr>
                <w:rFonts w:ascii="Times New Roman" w:hAnsi="Times New Roman"/>
                <w:lang w:val="en-GB"/>
              </w:rPr>
            </w:pPr>
            <w:r w:rsidRPr="001C5FEC">
              <w:rPr>
                <w:rFonts w:ascii="Times New Roman" w:hAnsi="Times New Roman"/>
                <w:lang w:val="en-GB"/>
              </w:rPr>
              <w:fldChar w:fldCharType="begin">
                <w:ffData>
                  <w:name w:val="Text21"/>
                  <w:enabled/>
                  <w:calcOnExit w:val="0"/>
                  <w:textInput>
                    <w:type w:val="number"/>
                  </w:textInput>
                </w:ffData>
              </w:fldChar>
            </w:r>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Pr="001C5FEC">
              <w:rPr>
                <w:rFonts w:ascii="Times New Roman" w:hAnsi="Times New Roman"/>
                <w:lang w:val="en-GB"/>
              </w:rPr>
              <w:fldChar w:fldCharType="end"/>
            </w:r>
          </w:p>
        </w:tc>
        <w:tc>
          <w:tcPr>
            <w:tcW w:w="1980" w:type="dxa"/>
            <w:shd w:val="clear" w:color="auto" w:fill="auto"/>
          </w:tcPr>
          <w:p w:rsidR="00FD331F" w:rsidRPr="001C5FEC" w:rsidRDefault="006A6961" w:rsidP="00E86B5A">
            <w:pPr>
              <w:keepNext/>
              <w:jc w:val="center"/>
              <w:rPr>
                <w:rFonts w:ascii="Times New Roman" w:hAnsi="Times New Roman"/>
                <w:lang w:val="en-GB"/>
              </w:rPr>
            </w:pPr>
            <w:r w:rsidRPr="001C5FEC">
              <w:rPr>
                <w:rFonts w:ascii="Times New Roman" w:hAnsi="Times New Roman"/>
                <w:szCs w:val="24"/>
              </w:rPr>
              <w:fldChar w:fldCharType="begin">
                <w:ffData>
                  <w:name w:val="Check1"/>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NO</w:t>
            </w:r>
            <w:r w:rsidR="00671391" w:rsidRPr="001C5FEC">
              <w:rPr>
                <w:rFonts w:ascii="Times New Roman" w:hAnsi="Times New Roman"/>
                <w:lang w:val="en-GB"/>
              </w:rPr>
              <w:t xml:space="preserve"> </w:t>
            </w:r>
          </w:p>
        </w:tc>
        <w:tc>
          <w:tcPr>
            <w:tcW w:w="3060" w:type="dxa"/>
            <w:shd w:val="clear" w:color="auto" w:fill="auto"/>
          </w:tcPr>
          <w:p w:rsidR="00FD331F" w:rsidRPr="001C5FEC" w:rsidRDefault="006A6961" w:rsidP="00EB69AC">
            <w:pPr>
              <w:keepNext/>
              <w:jc w:val="center"/>
              <w:rPr>
                <w:rFonts w:ascii="Times New Roman" w:hAnsi="Times New Roman"/>
                <w:lang w:val="en-GB"/>
              </w:rPr>
            </w:pPr>
            <w:r w:rsidRPr="001C5FEC">
              <w:rPr>
                <w:rFonts w:ascii="Times New Roman" w:hAnsi="Times New Roman"/>
                <w:lang w:val="en-GB"/>
              </w:rPr>
              <w:fldChar w:fldCharType="begin">
                <w:ffData>
                  <w:name w:val="Text51"/>
                  <w:enabled/>
                  <w:calcOnExit w:val="0"/>
                  <w:textInput/>
                </w:ffData>
              </w:fldChar>
            </w:r>
            <w:bookmarkStart w:id="17" w:name="Text51"/>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Pr="001C5FEC">
              <w:rPr>
                <w:rFonts w:ascii="Times New Roman" w:hAnsi="Times New Roman"/>
                <w:lang w:val="en-GB"/>
              </w:rPr>
              <w:fldChar w:fldCharType="end"/>
            </w:r>
            <w:bookmarkEnd w:id="17"/>
          </w:p>
        </w:tc>
      </w:tr>
      <w:tr w:rsidR="00BA3886" w:rsidRPr="001C5FEC" w:rsidTr="00711477">
        <w:tc>
          <w:tcPr>
            <w:tcW w:w="1728" w:type="dxa"/>
            <w:shd w:val="clear" w:color="auto" w:fill="auto"/>
          </w:tcPr>
          <w:p w:rsidR="00FD331F" w:rsidRPr="001C5FEC" w:rsidRDefault="006A6961" w:rsidP="00EB69AC">
            <w:pPr>
              <w:keepNext/>
              <w:rPr>
                <w:rFonts w:ascii="Times New Roman" w:hAnsi="Times New Roman"/>
                <w:lang w:val="en-GB"/>
              </w:rPr>
            </w:pPr>
            <w:r w:rsidRPr="001C5FEC">
              <w:rPr>
                <w:rFonts w:ascii="Times New Roman" w:hAnsi="Times New Roman"/>
                <w:lang w:val="en-GB"/>
              </w:rPr>
              <w:fldChar w:fldCharType="begin">
                <w:ffData>
                  <w:name w:val="Text20"/>
                  <w:enabled/>
                  <w:calcOnExit w:val="0"/>
                  <w:textInput/>
                </w:ffData>
              </w:fldChar>
            </w:r>
            <w:bookmarkStart w:id="18" w:name="Text20"/>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Pr="001C5FEC">
              <w:rPr>
                <w:rFonts w:ascii="Times New Roman" w:hAnsi="Times New Roman"/>
                <w:lang w:val="en-GB"/>
              </w:rPr>
              <w:fldChar w:fldCharType="end"/>
            </w:r>
            <w:bookmarkEnd w:id="18"/>
          </w:p>
        </w:tc>
        <w:tc>
          <w:tcPr>
            <w:tcW w:w="1980" w:type="dxa"/>
            <w:shd w:val="clear" w:color="auto" w:fill="auto"/>
          </w:tcPr>
          <w:p w:rsidR="00FD331F" w:rsidRPr="001C5FEC" w:rsidRDefault="006A6961" w:rsidP="00E86B5A">
            <w:pPr>
              <w:keepNext/>
              <w:jc w:val="center"/>
              <w:rPr>
                <w:rFonts w:ascii="Times New Roman" w:hAnsi="Times New Roman"/>
                <w:lang w:val="en-GB"/>
              </w:rPr>
            </w:pPr>
            <w:r w:rsidRPr="001C5FEC">
              <w:rPr>
                <w:rFonts w:ascii="Times New Roman" w:hAnsi="Times New Roman"/>
                <w:lang w:val="en-GB"/>
              </w:rPr>
              <w:fldChar w:fldCharType="begin">
                <w:ffData>
                  <w:name w:val="Text21"/>
                  <w:enabled/>
                  <w:calcOnExit w:val="0"/>
                  <w:textInput>
                    <w:type w:val="number"/>
                  </w:textInput>
                </w:ffData>
              </w:fldChar>
            </w:r>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00FD331F" w:rsidRPr="001C5FEC">
              <w:rPr>
                <w:rFonts w:ascii="Times New Roman" w:hAnsi="Times New Roman"/>
                <w:lang w:val="en-GB"/>
              </w:rPr>
              <w:t> </w:t>
            </w:r>
            <w:r w:rsidRPr="001C5FEC">
              <w:rPr>
                <w:rFonts w:ascii="Times New Roman" w:hAnsi="Times New Roman"/>
                <w:lang w:val="en-GB"/>
              </w:rPr>
              <w:fldChar w:fldCharType="end"/>
            </w:r>
          </w:p>
        </w:tc>
        <w:tc>
          <w:tcPr>
            <w:tcW w:w="1980" w:type="dxa"/>
            <w:shd w:val="clear" w:color="auto" w:fill="auto"/>
          </w:tcPr>
          <w:p w:rsidR="00FD331F" w:rsidRPr="001C5FEC" w:rsidRDefault="006A6961" w:rsidP="00E86B5A">
            <w:pPr>
              <w:keepNext/>
              <w:jc w:val="center"/>
              <w:rPr>
                <w:rFonts w:ascii="Times New Roman" w:hAnsi="Times New Roman"/>
                <w:lang w:val="en-GB"/>
              </w:rPr>
            </w:pPr>
            <w:r w:rsidRPr="001C5FEC">
              <w:rPr>
                <w:rFonts w:ascii="Times New Roman" w:hAnsi="Times New Roman"/>
                <w:szCs w:val="24"/>
              </w:rPr>
              <w:fldChar w:fldCharType="begin">
                <w:ffData>
                  <w:name w:val="Check1"/>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NO</w:t>
            </w:r>
            <w:r w:rsidR="00671391" w:rsidRPr="001C5FEC">
              <w:rPr>
                <w:rFonts w:ascii="Times New Roman" w:hAnsi="Times New Roman"/>
                <w:lang w:val="en-GB"/>
              </w:rPr>
              <w:t xml:space="preserve"> </w:t>
            </w:r>
          </w:p>
        </w:tc>
        <w:tc>
          <w:tcPr>
            <w:tcW w:w="3060" w:type="dxa"/>
            <w:shd w:val="clear" w:color="auto" w:fill="auto"/>
          </w:tcPr>
          <w:p w:rsidR="00FD331F" w:rsidRPr="001C5FEC" w:rsidRDefault="006A6961" w:rsidP="00EB69AC">
            <w:pPr>
              <w:keepNext/>
              <w:jc w:val="center"/>
              <w:rPr>
                <w:rFonts w:ascii="Times New Roman" w:hAnsi="Times New Roman"/>
                <w:lang w:val="en-GB"/>
              </w:rPr>
            </w:pPr>
            <w:r w:rsidRPr="001C5FEC">
              <w:rPr>
                <w:rFonts w:ascii="Times New Roman" w:hAnsi="Times New Roman"/>
                <w:lang w:val="en-GB"/>
              </w:rPr>
              <w:fldChar w:fldCharType="begin">
                <w:ffData>
                  <w:name w:val="Text52"/>
                  <w:enabled/>
                  <w:calcOnExit w:val="0"/>
                  <w:textInput/>
                </w:ffData>
              </w:fldChar>
            </w:r>
            <w:bookmarkStart w:id="19" w:name="Text52"/>
            <w:r w:rsidR="00FD331F" w:rsidRPr="001C5FEC">
              <w:rPr>
                <w:rFonts w:ascii="Times New Roman" w:hAnsi="Times New Roman"/>
                <w:lang w:val="en-GB"/>
              </w:rPr>
              <w:instrText xml:space="preserve"> FORMTEXT </w:instrText>
            </w:r>
            <w:r w:rsidRPr="001C5FEC">
              <w:rPr>
                <w:rFonts w:ascii="Times New Roman" w:hAnsi="Times New Roman"/>
                <w:lang w:val="en-GB"/>
              </w:rPr>
            </w:r>
            <w:r w:rsidRPr="001C5FEC">
              <w:rPr>
                <w:rFonts w:ascii="Times New Roman" w:hAnsi="Times New Roman"/>
                <w:lang w:val="en-GB"/>
              </w:rPr>
              <w:fldChar w:fldCharType="separate"/>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00FD331F" w:rsidRPr="001C5FEC">
              <w:rPr>
                <w:rFonts w:ascii="Times New Roman" w:hAnsi="Times New Roman"/>
                <w:noProof/>
                <w:lang w:val="en-GB"/>
              </w:rPr>
              <w:t> </w:t>
            </w:r>
            <w:r w:rsidRPr="001C5FEC">
              <w:rPr>
                <w:rFonts w:ascii="Times New Roman" w:hAnsi="Times New Roman"/>
                <w:lang w:val="en-GB"/>
              </w:rPr>
              <w:fldChar w:fldCharType="end"/>
            </w:r>
            <w:bookmarkEnd w:id="19"/>
          </w:p>
        </w:tc>
      </w:tr>
    </w:tbl>
    <w:p w:rsidR="009D49A4" w:rsidRPr="001C5FEC" w:rsidRDefault="00671391" w:rsidP="001D3EE3">
      <w:pPr>
        <w:rPr>
          <w:rFonts w:ascii="Times New Roman" w:hAnsi="Times New Roman"/>
        </w:rPr>
      </w:pPr>
      <w:r w:rsidRPr="001C5FEC">
        <w:rPr>
          <w:rFonts w:ascii="Times New Roman" w:hAnsi="Times New Roman"/>
        </w:rPr>
        <w:t>Add rows if needed</w:t>
      </w:r>
    </w:p>
    <w:p w:rsidR="00776D52" w:rsidRPr="001C5FEC" w:rsidRDefault="00776D52" w:rsidP="001D3EE3">
      <w:pPr>
        <w:rPr>
          <w:rFonts w:ascii="Times New Roman" w:hAnsi="Times New Roman"/>
        </w:rPr>
      </w:pPr>
    </w:p>
    <w:p w:rsidR="00C64B12" w:rsidRPr="001C5FEC" w:rsidRDefault="00C64B12" w:rsidP="00776D52">
      <w:pPr>
        <w:keepNext/>
        <w:numPr>
          <w:ilvl w:val="0"/>
          <w:numId w:val="1"/>
        </w:numPr>
        <w:ind w:left="0" w:firstLine="0"/>
        <w:rPr>
          <w:rFonts w:ascii="Times New Roman" w:hAnsi="Times New Roman"/>
          <w:lang w:val="en-GB"/>
        </w:rPr>
      </w:pPr>
      <w:r w:rsidRPr="001C5FEC">
        <w:rPr>
          <w:rFonts w:ascii="Times New Roman" w:hAnsi="Times New Roman"/>
          <w:snapToGrid/>
          <w:color w:val="000000"/>
          <w:szCs w:val="24"/>
          <w:lang w:val="en-GB"/>
        </w:rPr>
        <w:t xml:space="preserve">Please </w:t>
      </w:r>
      <w:r w:rsidR="001C530E" w:rsidRPr="001C5FEC">
        <w:rPr>
          <w:rFonts w:ascii="Times New Roman" w:hAnsi="Times New Roman"/>
          <w:snapToGrid/>
          <w:color w:val="000000"/>
          <w:szCs w:val="24"/>
          <w:lang w:val="en-GB"/>
        </w:rPr>
        <w:t>indicate or describe</w:t>
      </w:r>
      <w:r w:rsidRPr="001C5FEC">
        <w:rPr>
          <w:rFonts w:ascii="Times New Roman" w:hAnsi="Times New Roman"/>
          <w:snapToGrid/>
          <w:color w:val="000000"/>
          <w:szCs w:val="24"/>
          <w:lang w:val="en-GB"/>
        </w:rPr>
        <w:t>:</w:t>
      </w:r>
    </w:p>
    <w:p w:rsidR="00C64B12" w:rsidRDefault="00C64B12" w:rsidP="00C64B12">
      <w:pPr>
        <w:keepNext/>
        <w:rPr>
          <w:rFonts w:ascii="Times New Roman" w:hAnsi="Times New Roman"/>
          <w:snapToGrid/>
          <w:color w:val="000000"/>
          <w:szCs w:val="24"/>
          <w:lang w:val="en-GB"/>
        </w:rPr>
      </w:pPr>
    </w:p>
    <w:p w:rsidR="009A25AA" w:rsidRDefault="009A25AA" w:rsidP="009A25A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Pr="001C5FEC" w:rsidRDefault="009A25AA" w:rsidP="00C64B12">
      <w:pPr>
        <w:keepNext/>
        <w:rPr>
          <w:rFonts w:ascii="Times New Roman" w:hAnsi="Times New Roman"/>
          <w:snapToGrid/>
          <w:color w:val="000000"/>
          <w:szCs w:val="24"/>
          <w:lang w:val="en-GB"/>
        </w:rPr>
      </w:pPr>
    </w:p>
    <w:p w:rsidR="00C64B12" w:rsidRPr="001C5FEC" w:rsidRDefault="001E282C" w:rsidP="001E282C">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671391" w:rsidRPr="001E282C">
        <w:rPr>
          <w:rFonts w:ascii="Times New Roman" w:hAnsi="Times New Roman"/>
          <w:lang w:val="en-GB"/>
        </w:rPr>
        <w:t xml:space="preserve">How successful is your identification </w:t>
      </w:r>
      <w:r w:rsidR="001C4F95" w:rsidRPr="001E282C">
        <w:rPr>
          <w:rFonts w:ascii="Times New Roman" w:hAnsi="Times New Roman"/>
          <w:lang w:val="en-GB"/>
        </w:rPr>
        <w:t xml:space="preserve">or notification </w:t>
      </w:r>
      <w:r w:rsidR="00671391" w:rsidRPr="001E282C">
        <w:rPr>
          <w:rFonts w:ascii="Times New Roman" w:hAnsi="Times New Roman"/>
          <w:lang w:val="en-GB"/>
        </w:rPr>
        <w:t>mechanism</w:t>
      </w:r>
      <w:r w:rsidR="00232148" w:rsidRPr="001C5FEC">
        <w:rPr>
          <w:rFonts w:ascii="Times New Roman" w:hAnsi="Times New Roman"/>
          <w:lang w:val="en-GB"/>
        </w:rPr>
        <w:t>?</w:t>
      </w:r>
      <w:r w:rsidR="00A92028" w:rsidRPr="001C5FEC">
        <w:rPr>
          <w:rFonts w:ascii="Times New Roman" w:hAnsi="Times New Roman"/>
          <w:lang w:val="en-GB"/>
        </w:rPr>
        <w:t xml:space="preserve"> And how successful is the mechanism for consultation with neighbouring countries</w:t>
      </w:r>
      <w:r w:rsidR="00507F62" w:rsidRPr="001C5FEC">
        <w:rPr>
          <w:rFonts w:ascii="Times New Roman" w:hAnsi="Times New Roman"/>
          <w:lang w:val="en-GB"/>
        </w:rPr>
        <w:t>?</w:t>
      </w:r>
    </w:p>
    <w:p w:rsidR="00CF4F03" w:rsidRPr="009D3C2B" w:rsidRDefault="00F40A84" w:rsidP="009D3C2B">
      <w:pPr>
        <w:widowControl/>
        <w:rPr>
          <w:rFonts w:ascii="Times New Roman" w:hAnsi="Times New Roman"/>
        </w:rPr>
      </w:pPr>
      <w:r w:rsidRPr="009D3C2B">
        <w:rPr>
          <w:rFonts w:ascii="Times New Roman" w:hAnsi="Times New Roman"/>
        </w:rPr>
        <w:t>Please copy here the content of the last full reply (please note that this might be the one in the last reporting round or in an earlier one)</w:t>
      </w:r>
      <w:r w:rsidRPr="009D3C2B">
        <w:rPr>
          <w:rFonts w:ascii="Times New Roman" w:hAnsi="Times New Roman"/>
          <w:szCs w:val="24"/>
          <w:lang w:val="en-GB" w:eastAsia="en-GB"/>
        </w:rPr>
        <w:t xml:space="preserve"> </w:t>
      </w:r>
      <w:r w:rsidRPr="009D3C2B" w:rsidDel="00F40A84">
        <w:rPr>
          <w:rFonts w:ascii="Times New Roman" w:hAnsi="Times New Roman"/>
        </w:rPr>
        <w:t xml:space="preserve"> </w:t>
      </w:r>
    </w:p>
    <w:p w:rsidR="00DC0809" w:rsidRPr="001C5FEC" w:rsidRDefault="006A6961" w:rsidP="00DC0809">
      <w:pPr>
        <w:rPr>
          <w:rFonts w:ascii="Times New Roman" w:hAnsi="Times New Roman"/>
        </w:rPr>
      </w:pPr>
      <w:r>
        <w:rPr>
          <w:rFonts w:ascii="Times New Roman" w:hAnsi="Times New Roman"/>
        </w:rPr>
        <w:fldChar w:fldCharType="begin">
          <w:ffData>
            <w:name w:val=""/>
            <w:enabled/>
            <w:calcOnExit w:val="0"/>
            <w:textInput>
              <w:default w:val="Very good"/>
            </w:textInput>
          </w:ffData>
        </w:fldChar>
      </w:r>
      <w:r w:rsidR="00DC080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809">
        <w:rPr>
          <w:rFonts w:ascii="Times New Roman" w:hAnsi="Times New Roman"/>
          <w:noProof/>
        </w:rPr>
        <w:t>Very good</w:t>
      </w:r>
      <w:r>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C64B12" w:rsidRPr="001C5FEC" w:rsidRDefault="006A6961" w:rsidP="001F6A2E">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DC080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809">
        <w:rPr>
          <w:rFonts w:ascii="Times New Roman" w:hAnsi="Times New Roman"/>
          <w:noProof/>
        </w:rPr>
        <w:t>No changes</w:t>
      </w:r>
      <w:r>
        <w:rPr>
          <w:rFonts w:ascii="Times New Roman" w:hAnsi="Times New Roman"/>
        </w:rPr>
        <w:fldChar w:fldCharType="end"/>
      </w:r>
    </w:p>
    <w:p w:rsidR="00C64B12" w:rsidRPr="001C5FEC" w:rsidRDefault="00C64B12" w:rsidP="00C64B12">
      <w:pPr>
        <w:keepNext/>
        <w:ind w:left="720"/>
        <w:rPr>
          <w:rFonts w:ascii="Times New Roman" w:hAnsi="Times New Roman"/>
          <w:lang w:val="en-GB"/>
        </w:rPr>
      </w:pPr>
    </w:p>
    <w:p w:rsidR="001C530E" w:rsidRPr="001C5FEC" w:rsidRDefault="001E282C" w:rsidP="001E282C">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1C530E" w:rsidRPr="001C5FEC">
        <w:rPr>
          <w:rFonts w:ascii="Times New Roman" w:hAnsi="Times New Roman"/>
          <w:snapToGrid/>
          <w:color w:val="000000"/>
          <w:szCs w:val="24"/>
        </w:rPr>
        <w:t xml:space="preserve">Any weaknesses recently identified in identification </w:t>
      </w:r>
      <w:r w:rsidR="001C4F95" w:rsidRPr="001C5FEC">
        <w:rPr>
          <w:rFonts w:ascii="Times New Roman" w:hAnsi="Times New Roman"/>
          <w:snapToGrid/>
          <w:color w:val="000000"/>
          <w:szCs w:val="24"/>
        </w:rPr>
        <w:t xml:space="preserve">or notification </w:t>
      </w:r>
      <w:r w:rsidR="001C530E" w:rsidRPr="001C5FEC">
        <w:rPr>
          <w:rFonts w:ascii="Times New Roman" w:hAnsi="Times New Roman"/>
          <w:snapToGrid/>
          <w:color w:val="000000"/>
          <w:szCs w:val="24"/>
        </w:rPr>
        <w:t>of hazardous activities</w:t>
      </w:r>
      <w:r w:rsidR="001C4F95" w:rsidRPr="001C5FEC">
        <w:rPr>
          <w:rFonts w:ascii="Times New Roman" w:hAnsi="Times New Roman"/>
          <w:snapToGrid/>
          <w:color w:val="000000"/>
          <w:szCs w:val="24"/>
        </w:rPr>
        <w:t>, e.g. through applying indicators and criteria (</w:t>
      </w:r>
      <w:r w:rsidR="001C4F95" w:rsidRPr="001C5FEC">
        <w:rPr>
          <w:rFonts w:ascii="Times New Roman" w:hAnsi="Times New Roman"/>
          <w:szCs w:val="24"/>
          <w:lang w:val="en-GB"/>
        </w:rPr>
        <w:t>ECE/CP.TEIA/2010/6, Annex II and III)</w:t>
      </w:r>
      <w:r w:rsidR="00B84CA1" w:rsidRPr="001C5FEC">
        <w:rPr>
          <w:rFonts w:ascii="Times New Roman" w:hAnsi="Times New Roman"/>
          <w:szCs w:val="24"/>
          <w:lang w:val="en-GB"/>
        </w:rPr>
        <w:t xml:space="preserve"> and/or</w:t>
      </w:r>
      <w:r w:rsidR="00AE42C9" w:rsidRPr="001C5FEC">
        <w:rPr>
          <w:rFonts w:ascii="Times New Roman" w:hAnsi="Times New Roman"/>
          <w:szCs w:val="24"/>
          <w:lang w:val="en-GB"/>
        </w:rPr>
        <w:t xml:space="preserve"> </w:t>
      </w:r>
      <w:r w:rsidR="009A01AD" w:rsidRPr="001C5FEC">
        <w:rPr>
          <w:rFonts w:ascii="Times New Roman" w:hAnsi="Times New Roman"/>
          <w:szCs w:val="24"/>
          <w:lang w:val="en-GB"/>
        </w:rPr>
        <w:t>in the mechanism for consultation?</w:t>
      </w:r>
    </w:p>
    <w:p w:rsidR="00F40A84" w:rsidRPr="00F40A84" w:rsidRDefault="00F40A84" w:rsidP="00F40A84">
      <w:pPr>
        <w:widowControl/>
        <w:rPr>
          <w:rFonts w:ascii="Times New Roman" w:hAnsi="Times New Roman"/>
          <w:szCs w:val="24"/>
          <w:lang w:val="en-GB" w:eastAsia="en-GB"/>
        </w:rPr>
      </w:pPr>
      <w:r w:rsidRPr="00F40A84">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DC0809" w:rsidRPr="001C5FEC" w:rsidRDefault="006A6961" w:rsidP="00DC0809">
      <w:pPr>
        <w:keepNext/>
        <w:rPr>
          <w:rFonts w:ascii="Times New Roman" w:hAnsi="Times New Roman"/>
          <w:lang w:val="en-GB"/>
        </w:rPr>
      </w:pPr>
      <w:r>
        <w:rPr>
          <w:rFonts w:ascii="Times New Roman" w:hAnsi="Times New Roman"/>
        </w:rPr>
        <w:fldChar w:fldCharType="begin">
          <w:ffData>
            <w:name w:val=""/>
            <w:enabled/>
            <w:calcOnExit w:val="0"/>
            <w:textInput>
              <w:default w:val="No weakness has been recently identified."/>
            </w:textInput>
          </w:ffData>
        </w:fldChar>
      </w:r>
      <w:r w:rsidR="00DC080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809">
        <w:rPr>
          <w:rFonts w:ascii="Times New Roman" w:hAnsi="Times New Roman"/>
          <w:noProof/>
        </w:rPr>
        <w:t>No weakness has been recently identified.</w:t>
      </w:r>
      <w:r>
        <w:rPr>
          <w:rFonts w:ascii="Times New Roman" w:hAnsi="Times New Roman"/>
        </w:rPr>
        <w:fldChar w:fldCharType="end"/>
      </w:r>
    </w:p>
    <w:p w:rsidR="00E543DA" w:rsidRPr="00DC0809" w:rsidRDefault="00E543DA" w:rsidP="00CF4F03">
      <w:pPr>
        <w:rPr>
          <w:rFonts w:ascii="Times New Roman" w:hAnsi="Times New Roman"/>
          <w:lang w:val="en-GB"/>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p w:rsidR="00DC0809" w:rsidRPr="001C5FEC" w:rsidRDefault="006A6961" w:rsidP="00DC0809">
      <w:pPr>
        <w:keepNext/>
        <w:rPr>
          <w:rFonts w:ascii="Times New Roman" w:hAnsi="Times New Roman"/>
          <w:lang w:val="en-GB"/>
        </w:rPr>
      </w:pPr>
      <w:r>
        <w:rPr>
          <w:rFonts w:ascii="Times New Roman" w:hAnsi="Times New Roman"/>
        </w:rPr>
        <w:lastRenderedPageBreak/>
        <w:fldChar w:fldCharType="begin">
          <w:ffData>
            <w:name w:val=""/>
            <w:enabled/>
            <w:calcOnExit w:val="0"/>
            <w:textInput>
              <w:default w:val="No changes"/>
            </w:textInput>
          </w:ffData>
        </w:fldChar>
      </w:r>
      <w:r w:rsidR="00DC080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809">
        <w:rPr>
          <w:rFonts w:ascii="Times New Roman" w:hAnsi="Times New Roman"/>
          <w:noProof/>
        </w:rPr>
        <w:t>No changes</w:t>
      </w:r>
      <w:r>
        <w:rPr>
          <w:rFonts w:ascii="Times New Roman" w:hAnsi="Times New Roman"/>
        </w:rPr>
        <w:fldChar w:fldCharType="end"/>
      </w:r>
    </w:p>
    <w:p w:rsidR="001C530E" w:rsidRPr="001C5FEC" w:rsidRDefault="001C530E" w:rsidP="00711477">
      <w:pPr>
        <w:rPr>
          <w:rFonts w:ascii="Times New Roman" w:hAnsi="Times New Roman"/>
          <w:lang w:val="en-GB"/>
        </w:rPr>
      </w:pPr>
    </w:p>
    <w:p w:rsidR="001D3EE3" w:rsidRPr="001C5FEC" w:rsidRDefault="001E282C" w:rsidP="001E282C">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C67A49" w:rsidRPr="001C5FEC">
        <w:rPr>
          <w:rFonts w:ascii="Times New Roman" w:hAnsi="Times New Roman"/>
          <w:lang w:val="en-GB"/>
        </w:rPr>
        <w:t xml:space="preserve">Has </w:t>
      </w:r>
      <w:r w:rsidR="001D3EE3" w:rsidRPr="001C5FEC">
        <w:rPr>
          <w:rFonts w:ascii="Times New Roman" w:hAnsi="Times New Roman"/>
          <w:lang w:val="en-GB"/>
        </w:rPr>
        <w:t xml:space="preserve">your country </w:t>
      </w:r>
      <w:r w:rsidR="00C67A49" w:rsidRPr="001C5FEC">
        <w:rPr>
          <w:rFonts w:ascii="Times New Roman" w:hAnsi="Times New Roman"/>
          <w:lang w:val="en-GB"/>
        </w:rPr>
        <w:t>taken</w:t>
      </w:r>
      <w:r w:rsidR="001D3EE3" w:rsidRPr="001C5FEC">
        <w:rPr>
          <w:rFonts w:ascii="Times New Roman" w:hAnsi="Times New Roman"/>
          <w:lang w:val="en-GB"/>
        </w:rPr>
        <w:t xml:space="preserve"> </w:t>
      </w:r>
      <w:r w:rsidR="009E5929" w:rsidRPr="001C5FEC">
        <w:rPr>
          <w:rFonts w:ascii="Times New Roman" w:hAnsi="Times New Roman"/>
          <w:lang w:val="en-GB"/>
        </w:rPr>
        <w:t xml:space="preserve">any </w:t>
      </w:r>
      <w:r w:rsidR="001D3EE3" w:rsidRPr="001C5FEC">
        <w:rPr>
          <w:rFonts w:ascii="Times New Roman" w:hAnsi="Times New Roman"/>
          <w:lang w:val="en-GB"/>
        </w:rPr>
        <w:t xml:space="preserve">action </w:t>
      </w:r>
      <w:r w:rsidR="0091023D" w:rsidRPr="001C5FEC">
        <w:rPr>
          <w:rFonts w:ascii="Times New Roman" w:hAnsi="Times New Roman"/>
          <w:lang w:val="en-GB"/>
        </w:rPr>
        <w:t>in</w:t>
      </w:r>
      <w:r w:rsidR="001D3EE3" w:rsidRPr="001C5FEC">
        <w:rPr>
          <w:rFonts w:ascii="Times New Roman" w:hAnsi="Times New Roman"/>
          <w:lang w:val="en-GB"/>
        </w:rPr>
        <w:t xml:space="preserve"> the </w:t>
      </w:r>
      <w:r w:rsidR="00303F51">
        <w:rPr>
          <w:rFonts w:ascii="Times New Roman" w:hAnsi="Times New Roman"/>
          <w:lang w:val="en-GB"/>
        </w:rPr>
        <w:t xml:space="preserve">since the latest reporting round </w:t>
      </w:r>
      <w:r w:rsidR="00C3760F" w:rsidRPr="001C5FEC">
        <w:rPr>
          <w:rFonts w:ascii="Times New Roman" w:hAnsi="Times New Roman"/>
          <w:lang w:val="en-GB"/>
        </w:rPr>
        <w:t xml:space="preserve">to </w:t>
      </w:r>
      <w:r w:rsidR="001D3EE3" w:rsidRPr="001C5FEC">
        <w:rPr>
          <w:rFonts w:ascii="Times New Roman" w:hAnsi="Times New Roman"/>
          <w:lang w:val="en-GB"/>
        </w:rPr>
        <w:t>improv</w:t>
      </w:r>
      <w:r w:rsidR="00C3760F" w:rsidRPr="001C5FEC">
        <w:rPr>
          <w:rFonts w:ascii="Times New Roman" w:hAnsi="Times New Roman"/>
          <w:lang w:val="en-GB"/>
        </w:rPr>
        <w:t>e</w:t>
      </w:r>
      <w:r w:rsidR="001D3EE3" w:rsidRPr="001C5FEC">
        <w:rPr>
          <w:rFonts w:ascii="Times New Roman" w:hAnsi="Times New Roman"/>
          <w:lang w:val="en-GB"/>
        </w:rPr>
        <w:t xml:space="preserve"> </w:t>
      </w:r>
      <w:r w:rsidR="009D49A4" w:rsidRPr="001C5FEC">
        <w:rPr>
          <w:rFonts w:ascii="Times New Roman" w:hAnsi="Times New Roman"/>
          <w:lang w:val="en-GB"/>
        </w:rPr>
        <w:t xml:space="preserve">the </w:t>
      </w:r>
      <w:r w:rsidR="001D3EE3" w:rsidRPr="001C5FEC">
        <w:rPr>
          <w:rFonts w:ascii="Times New Roman" w:hAnsi="Times New Roman"/>
          <w:lang w:val="en-GB"/>
        </w:rPr>
        <w:t>identification</w:t>
      </w:r>
      <w:r w:rsidR="00F324CE" w:rsidRPr="001C5FEC">
        <w:rPr>
          <w:rFonts w:ascii="Times New Roman" w:hAnsi="Times New Roman"/>
          <w:lang w:val="en-GB"/>
        </w:rPr>
        <w:t>,</w:t>
      </w:r>
      <w:r w:rsidR="001C4F95" w:rsidRPr="001C5FEC">
        <w:rPr>
          <w:rFonts w:ascii="Times New Roman" w:hAnsi="Times New Roman"/>
          <w:lang w:val="en-GB"/>
        </w:rPr>
        <w:t xml:space="preserve"> notification </w:t>
      </w:r>
      <w:r w:rsidR="001D3EE3" w:rsidRPr="001C5FEC">
        <w:rPr>
          <w:rFonts w:ascii="Times New Roman" w:hAnsi="Times New Roman"/>
          <w:lang w:val="en-GB"/>
        </w:rPr>
        <w:t>of hazardous activities</w:t>
      </w:r>
      <w:r w:rsidR="00776D52" w:rsidRPr="001C5FEC">
        <w:rPr>
          <w:rFonts w:ascii="Times New Roman" w:hAnsi="Times New Roman"/>
          <w:lang w:val="en-GB"/>
        </w:rPr>
        <w:t xml:space="preserve"> </w:t>
      </w:r>
      <w:r w:rsidR="00F324CE" w:rsidRPr="001C5FEC">
        <w:rPr>
          <w:rFonts w:ascii="Times New Roman" w:hAnsi="Times New Roman"/>
          <w:lang w:val="en-GB"/>
        </w:rPr>
        <w:t xml:space="preserve">or consultation with neighbouring countries </w:t>
      </w:r>
      <w:r w:rsidR="00776D52" w:rsidRPr="001C5FEC">
        <w:rPr>
          <w:rFonts w:ascii="Times New Roman" w:hAnsi="Times New Roman"/>
          <w:lang w:val="en-GB"/>
        </w:rPr>
        <w:t>or are such actions being planned or considered</w:t>
      </w:r>
      <w:r w:rsidR="00351C12" w:rsidRPr="001C5FEC">
        <w:rPr>
          <w:rFonts w:ascii="Times New Roman" w:hAnsi="Times New Roman"/>
          <w:lang w:val="en-GB"/>
        </w:rPr>
        <w:t>?</w:t>
      </w:r>
      <w:r w:rsidR="00776D52" w:rsidRPr="001C5FEC">
        <w:rPr>
          <w:rFonts w:ascii="Times New Roman" w:hAnsi="Times New Roman"/>
          <w:lang w:val="en-GB"/>
        </w:rPr>
        <w:t xml:space="preserve"> </w:t>
      </w:r>
    </w:p>
    <w:p w:rsidR="009D3C2B" w:rsidRDefault="009D3C2B" w:rsidP="009D3C2B">
      <w:pPr>
        <w:widowControl/>
        <w:rPr>
          <w:rFonts w:ascii="Times New Roman" w:hAnsi="Times New Roman"/>
        </w:rPr>
      </w:pPr>
    </w:p>
    <w:p w:rsidR="00F40A84" w:rsidRPr="00353B21" w:rsidRDefault="00F40A84" w:rsidP="00353B21">
      <w:pPr>
        <w:widowControl/>
        <w:rPr>
          <w:rFonts w:ascii="Times New Roman" w:hAnsi="Times New Roman"/>
          <w:szCs w:val="24"/>
          <w:lang w:val="en-GB" w:eastAsia="en-GB"/>
        </w:rPr>
      </w:pPr>
      <w:r w:rsidRPr="00353B21">
        <w:rPr>
          <w:rFonts w:ascii="Times New Roman" w:hAnsi="Times New Roman"/>
        </w:rPr>
        <w:t>Please copy here the content of the last full reply (please note that this might be the one in the last reporting round or in an earlier one)</w:t>
      </w:r>
      <w:r w:rsidRPr="00353B21">
        <w:rPr>
          <w:rFonts w:ascii="Times New Roman" w:hAnsi="Times New Roman"/>
          <w:szCs w:val="24"/>
          <w:lang w:val="en-GB" w:eastAsia="en-GB"/>
        </w:rPr>
        <w:t xml:space="preserve"> </w:t>
      </w:r>
    </w:p>
    <w:p w:rsidR="00CF4F03" w:rsidRDefault="006A6961" w:rsidP="00CF4F03">
      <w:pPr>
        <w:rPr>
          <w:rFonts w:ascii="Times New Roman" w:hAnsi="Times New Roman"/>
        </w:rPr>
      </w:pPr>
      <w:r>
        <w:rPr>
          <w:rFonts w:ascii="Times New Roman" w:hAnsi="Times New Roman"/>
        </w:rPr>
        <w:fldChar w:fldCharType="begin">
          <w:ffData>
            <w:name w:val=""/>
            <w:enabled/>
            <w:calcOnExit w:val="0"/>
            <w:textInput>
              <w:default w:val="No improvement to the mechanism for identification has been made in the last two years. Since identification is satisfactory, we think that changes to the mechanism would be superfluous. "/>
            </w:textInput>
          </w:ffData>
        </w:fldChar>
      </w:r>
      <w:r w:rsidR="00DC080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809">
        <w:rPr>
          <w:rFonts w:ascii="Times New Roman" w:hAnsi="Times New Roman"/>
          <w:noProof/>
        </w:rPr>
        <w:t xml:space="preserve">No improvement to the mechanism for identification has been made in the last two years. Since identification is satisfactory, we think that changes to the mechanism would be superfluous. </w:t>
      </w:r>
      <w:r>
        <w:rPr>
          <w:rFonts w:ascii="Times New Roman" w:hAnsi="Times New Roman"/>
        </w:rPr>
        <w:fldChar w:fldCharType="end"/>
      </w:r>
    </w:p>
    <w:p w:rsidR="00E543DA" w:rsidRPr="001C5FEC" w:rsidRDefault="00E543DA" w:rsidP="00CF4F03">
      <w:pPr>
        <w:rPr>
          <w:rFonts w:ascii="Times New Roman" w:hAnsi="Times New Roman"/>
        </w:rPr>
      </w:pPr>
    </w:p>
    <w:p w:rsidR="00CF4F03" w:rsidRDefault="00F40A84" w:rsidP="00CF4F03">
      <w:pPr>
        <w:rPr>
          <w:rFonts w:ascii="Times New Roman" w:hAnsi="Times New Roman"/>
        </w:rPr>
      </w:pPr>
      <w:r>
        <w:rPr>
          <w:rFonts w:ascii="Times New Roman" w:hAnsi="Times New Roman"/>
        </w:rPr>
        <w:t>Please indicate only changes from the previous reporting round</w:t>
      </w:r>
    </w:p>
    <w:p w:rsidR="00DC0809" w:rsidRPr="001C5FEC" w:rsidRDefault="006A6961" w:rsidP="00DC0809">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DC080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809">
        <w:rPr>
          <w:rFonts w:ascii="Times New Roman" w:hAnsi="Times New Roman"/>
          <w:noProof/>
        </w:rPr>
        <w:t>No changes</w:t>
      </w:r>
      <w:r>
        <w:rPr>
          <w:rFonts w:ascii="Times New Roman" w:hAnsi="Times New Roman"/>
        </w:rPr>
        <w:fldChar w:fldCharType="end"/>
      </w:r>
    </w:p>
    <w:p w:rsidR="001E282C" w:rsidRDefault="001E282C">
      <w:pPr>
        <w:widowControl/>
        <w:rPr>
          <w:rFonts w:ascii="Times New Roman" w:hAnsi="Times New Roman"/>
          <w:b/>
          <w:lang w:val="en-GB"/>
        </w:rPr>
      </w:pPr>
      <w:r>
        <w:br w:type="page"/>
      </w:r>
    </w:p>
    <w:p w:rsidR="001D3EE3" w:rsidRPr="001C5FEC" w:rsidRDefault="001D3EE3" w:rsidP="001F6A2E">
      <w:pPr>
        <w:pStyle w:val="Titre6"/>
        <w:tabs>
          <w:tab w:val="clear" w:pos="283"/>
          <w:tab w:val="left" w:pos="567"/>
        </w:tabs>
        <w:ind w:hanging="283"/>
        <w:rPr>
          <w:u w:val="none"/>
        </w:rPr>
      </w:pPr>
      <w:r w:rsidRPr="001C5FEC">
        <w:rPr>
          <w:u w:val="none"/>
        </w:rPr>
        <w:lastRenderedPageBreak/>
        <w:t>PREVENTION OF INDUSTRIAL ACCIDENTS</w:t>
      </w:r>
    </w:p>
    <w:p w:rsidR="00776D52" w:rsidRPr="001C5FEC" w:rsidRDefault="00776D52" w:rsidP="000F7184">
      <w:pPr>
        <w:keepNext/>
        <w:rPr>
          <w:rFonts w:ascii="Times New Roman" w:hAnsi="Times New Roman"/>
          <w:lang w:val="en-GB"/>
        </w:rPr>
      </w:pPr>
    </w:p>
    <w:p w:rsidR="001D3EE3" w:rsidRPr="001C5FEC" w:rsidRDefault="00776D52" w:rsidP="000F7184">
      <w:pPr>
        <w:keepNext/>
        <w:numPr>
          <w:ilvl w:val="0"/>
          <w:numId w:val="1"/>
        </w:numPr>
        <w:ind w:left="0" w:firstLine="0"/>
        <w:rPr>
          <w:rFonts w:ascii="Times New Roman" w:hAnsi="Times New Roman"/>
          <w:lang w:val="en-GB"/>
        </w:rPr>
      </w:pPr>
      <w:r w:rsidRPr="001C5FEC">
        <w:rPr>
          <w:rFonts w:ascii="Times New Roman" w:hAnsi="Times New Roman"/>
          <w:lang w:val="en-GB"/>
        </w:rPr>
        <w:t>Further to general description provided under Q.1 please explain briefly the main preventive</w:t>
      </w:r>
      <w:r w:rsidR="00B661A1" w:rsidRPr="001C5FEC">
        <w:rPr>
          <w:rFonts w:ascii="Times New Roman" w:hAnsi="Times New Roman"/>
          <w:lang w:val="en-GB"/>
        </w:rPr>
        <w:t xml:space="preserve"> measures taken by </w:t>
      </w:r>
      <w:r w:rsidRPr="001C5FEC">
        <w:rPr>
          <w:rFonts w:ascii="Times New Roman" w:hAnsi="Times New Roman"/>
          <w:lang w:val="en-GB"/>
        </w:rPr>
        <w:t xml:space="preserve">operators and </w:t>
      </w:r>
      <w:r w:rsidR="00B661A1" w:rsidRPr="001C5FEC">
        <w:rPr>
          <w:rFonts w:ascii="Times New Roman" w:hAnsi="Times New Roman"/>
          <w:lang w:val="en-GB"/>
        </w:rPr>
        <w:t xml:space="preserve">authorities </w:t>
      </w:r>
      <w:r w:rsidRPr="001C5FEC">
        <w:rPr>
          <w:rFonts w:ascii="Times New Roman" w:hAnsi="Times New Roman"/>
          <w:lang w:val="en-GB"/>
        </w:rPr>
        <w:t>during all phases of enterprise.</w:t>
      </w:r>
      <w:r w:rsidR="001C4F95" w:rsidRPr="001C5FEC">
        <w:rPr>
          <w:rFonts w:ascii="Times New Roman" w:hAnsi="Times New Roman"/>
          <w:lang w:val="en-GB"/>
        </w:rPr>
        <w:t xml:space="preserve"> </w:t>
      </w:r>
    </w:p>
    <w:p w:rsidR="009A25AA" w:rsidRDefault="009A25AA" w:rsidP="00CF4F03">
      <w:pPr>
        <w:rPr>
          <w:rFonts w:ascii="Times New Roman" w:hAnsi="Times New Roman"/>
        </w:rPr>
      </w:pPr>
      <w:bookmarkStart w:id="20" w:name="Text23"/>
    </w:p>
    <w:p w:rsidR="009A25AA" w:rsidRDefault="009A25AA" w:rsidP="009A25A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Default="009A25AA" w:rsidP="00CF4F03">
      <w:pPr>
        <w:rPr>
          <w:rFonts w:ascii="Times New Roman" w:hAnsi="Times New Roman"/>
        </w:rPr>
      </w:pPr>
    </w:p>
    <w:p w:rsidR="00E543DA" w:rsidRDefault="00F40A84" w:rsidP="00CF4F03">
      <w:pPr>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2102C7" w:rsidRDefault="006A6961" w:rsidP="002102C7">
      <w:pPr>
        <w:rPr>
          <w:rFonts w:ascii="Times New Roman" w:hAnsi="Times New Roman"/>
        </w:rPr>
      </w:pPr>
      <w:r w:rsidRPr="001C5FEC">
        <w:rPr>
          <w:rFonts w:ascii="Times New Roman" w:hAnsi="Times New Roman"/>
        </w:rPr>
        <w:fldChar w:fldCharType="begin">
          <w:ffData>
            <w:name w:val="Text10"/>
            <w:enabled/>
            <w:calcOnExit w:val="0"/>
            <w:textInput/>
          </w:ffData>
        </w:fldChar>
      </w:r>
      <w:r w:rsidR="002102C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2102C7">
        <w:rPr>
          <w:rFonts w:ascii="Times New Roman" w:hAnsi="Times New Roman"/>
        </w:rPr>
        <w:t>Within the framework of the aforementioned Grand-Ducal laws and regulations, as well as the</w:t>
      </w:r>
      <w:r w:rsidR="002102C7" w:rsidRPr="00A24547">
        <w:rPr>
          <w:rFonts w:ascii="Times New Roman" w:hAnsi="Times New Roman"/>
        </w:rPr>
        <w:t xml:space="preserve"> </w:t>
      </w:r>
      <w:r w:rsidR="002102C7">
        <w:rPr>
          <w:rFonts w:ascii="Times New Roman" w:hAnsi="Times New Roman"/>
        </w:rPr>
        <w:t xml:space="preserve">authorization </w:t>
      </w:r>
      <w:r w:rsidR="002102C7" w:rsidRPr="00A24547">
        <w:rPr>
          <w:rFonts w:ascii="Times New Roman" w:hAnsi="Times New Roman"/>
        </w:rPr>
        <w:t>decrees taken pursuant to them,</w:t>
      </w:r>
      <w:r w:rsidR="002102C7">
        <w:rPr>
          <w:rFonts w:ascii="Times New Roman" w:hAnsi="Times New Roman"/>
        </w:rPr>
        <w:t xml:space="preserve"> companies are required to carry out comprehensive studies on operational risks. </w:t>
      </w:r>
    </w:p>
    <w:p w:rsidR="002102C7" w:rsidRDefault="002102C7" w:rsidP="002102C7">
      <w:pPr>
        <w:rPr>
          <w:rFonts w:ascii="Times New Roman" w:hAnsi="Times New Roman"/>
        </w:rPr>
      </w:pPr>
      <w:r>
        <w:rPr>
          <w:rFonts w:ascii="Times New Roman" w:hAnsi="Times New Roman"/>
        </w:rPr>
        <w:t>Based on these studies:</w:t>
      </w:r>
    </w:p>
    <w:p w:rsidR="002102C7" w:rsidRDefault="002102C7" w:rsidP="002102C7">
      <w:pPr>
        <w:numPr>
          <w:ilvl w:val="0"/>
          <w:numId w:val="14"/>
        </w:numPr>
        <w:rPr>
          <w:rFonts w:ascii="Times New Roman" w:hAnsi="Times New Roman"/>
        </w:rPr>
      </w:pPr>
      <w:r>
        <w:rPr>
          <w:rFonts w:ascii="Times New Roman" w:hAnsi="Times New Roman"/>
        </w:rPr>
        <w:t xml:space="preserve">Operators are required to take all necessary measures to avoid an accident </w:t>
      </w:r>
      <w:r w:rsidRPr="00431B10">
        <w:rPr>
          <w:rFonts w:ascii="Times New Roman" w:hAnsi="Times New Roman"/>
        </w:rPr>
        <w:t>by introducing safety management</w:t>
      </w:r>
      <w:r w:rsidRPr="00DB1D4E">
        <w:rPr>
          <w:rFonts w:ascii="Times New Roman" w:hAnsi="Times New Roman"/>
        </w:rPr>
        <w:t xml:space="preserve"> </w:t>
      </w:r>
      <w:r w:rsidRPr="00431B10">
        <w:rPr>
          <w:rFonts w:ascii="Times New Roman" w:hAnsi="Times New Roman"/>
        </w:rPr>
        <w:t>system</w:t>
      </w:r>
      <w:r>
        <w:rPr>
          <w:rFonts w:ascii="Times New Roman" w:hAnsi="Times New Roman"/>
        </w:rPr>
        <w:t xml:space="preserve">. This </w:t>
      </w:r>
      <w:r w:rsidRPr="00431B10">
        <w:rPr>
          <w:rFonts w:ascii="Times New Roman" w:hAnsi="Times New Roman"/>
        </w:rPr>
        <w:t>safety management</w:t>
      </w:r>
      <w:r w:rsidRPr="00DB1D4E">
        <w:rPr>
          <w:rFonts w:ascii="Times New Roman" w:hAnsi="Times New Roman"/>
        </w:rPr>
        <w:t xml:space="preserve"> </w:t>
      </w:r>
      <w:r w:rsidRPr="00431B10">
        <w:rPr>
          <w:rFonts w:ascii="Times New Roman" w:hAnsi="Times New Roman"/>
        </w:rPr>
        <w:t>system</w:t>
      </w:r>
      <w:r>
        <w:rPr>
          <w:rFonts w:ascii="Times New Roman" w:hAnsi="Times New Roman"/>
        </w:rPr>
        <w:t xml:space="preserve"> takes into account the various aspects listed in Annex 1 pages 11-22 of the following document </w:t>
      </w:r>
      <w:r w:rsidRPr="003740CB">
        <w:rPr>
          <w:rFonts w:ascii="Times New Roman" w:hAnsi="Times New Roman"/>
        </w:rPr>
        <w:t>ECE/CP.TEIA.2010/6</w:t>
      </w:r>
      <w:r>
        <w:rPr>
          <w:rFonts w:ascii="Times New Roman" w:hAnsi="Times New Roman"/>
        </w:rPr>
        <w:t xml:space="preserve">. </w:t>
      </w:r>
    </w:p>
    <w:p w:rsidR="002102C7" w:rsidRDefault="002102C7" w:rsidP="002102C7">
      <w:pPr>
        <w:numPr>
          <w:ilvl w:val="0"/>
          <w:numId w:val="14"/>
        </w:numPr>
        <w:rPr>
          <w:rFonts w:ascii="Times New Roman" w:hAnsi="Times New Roman"/>
        </w:rPr>
      </w:pPr>
      <w:r>
        <w:rPr>
          <w:rFonts w:ascii="Times New Roman" w:hAnsi="Times New Roman"/>
        </w:rPr>
        <w:t xml:space="preserve">Competent authorities require, under authorization decrees, additional measures to ensure the safety of workers and the neighbouring population in the urban development process. </w:t>
      </w:r>
    </w:p>
    <w:p w:rsidR="002102C7" w:rsidRDefault="002102C7" w:rsidP="002102C7">
      <w:pPr>
        <w:numPr>
          <w:ilvl w:val="0"/>
          <w:numId w:val="14"/>
        </w:numPr>
        <w:rPr>
          <w:rFonts w:ascii="Times New Roman" w:hAnsi="Times New Roman"/>
        </w:rPr>
      </w:pPr>
      <w:r>
        <w:rPr>
          <w:rFonts w:ascii="Times New Roman" w:hAnsi="Times New Roman"/>
        </w:rPr>
        <w:t>To</w:t>
      </w:r>
      <w:r w:rsidRPr="005B54C1">
        <w:rPr>
          <w:rFonts w:ascii="Times New Roman" w:hAnsi="Times New Roman"/>
        </w:rPr>
        <w:t xml:space="preserve"> check that installation</w:t>
      </w:r>
      <w:r>
        <w:rPr>
          <w:rFonts w:ascii="Times New Roman" w:hAnsi="Times New Roman"/>
        </w:rPr>
        <w:t>s</w:t>
      </w:r>
      <w:r w:rsidRPr="005B54C1">
        <w:rPr>
          <w:rFonts w:ascii="Times New Roman" w:hAnsi="Times New Roman"/>
        </w:rPr>
        <w:t xml:space="preserve"> have been implemented in accordance with the requirement</w:t>
      </w:r>
      <w:r>
        <w:rPr>
          <w:rFonts w:ascii="Times New Roman" w:hAnsi="Times New Roman"/>
        </w:rPr>
        <w:t>s</w:t>
      </w:r>
      <w:r w:rsidRPr="005B54C1">
        <w:rPr>
          <w:rFonts w:ascii="Times New Roman" w:hAnsi="Times New Roman"/>
        </w:rPr>
        <w:t xml:space="preserve"> of the regulation and of the competent authorities, </w:t>
      </w:r>
      <w:r>
        <w:rPr>
          <w:rFonts w:ascii="Times New Roman" w:hAnsi="Times New Roman"/>
        </w:rPr>
        <w:t>acceptance procedures/</w:t>
      </w:r>
      <w:r w:rsidRPr="005B54C1">
        <w:rPr>
          <w:rFonts w:ascii="Times New Roman" w:hAnsi="Times New Roman"/>
        </w:rPr>
        <w:t xml:space="preserve">inspections are carried out prior to using the installations. </w:t>
      </w:r>
    </w:p>
    <w:p w:rsidR="002102C7" w:rsidRDefault="002102C7" w:rsidP="002102C7">
      <w:pPr>
        <w:numPr>
          <w:ilvl w:val="0"/>
          <w:numId w:val="14"/>
        </w:numPr>
        <w:rPr>
          <w:rFonts w:ascii="Times New Roman" w:hAnsi="Times New Roman"/>
        </w:rPr>
      </w:pPr>
      <w:r w:rsidRPr="005B54C1">
        <w:rPr>
          <w:rFonts w:ascii="Times New Roman" w:hAnsi="Times New Roman"/>
        </w:rPr>
        <w:t xml:space="preserve">Specific controls are also required in the framework of various authorization decrees. </w:t>
      </w:r>
    </w:p>
    <w:p w:rsidR="002102C7" w:rsidRDefault="002102C7" w:rsidP="002102C7">
      <w:pPr>
        <w:numPr>
          <w:ilvl w:val="0"/>
          <w:numId w:val="14"/>
        </w:numPr>
        <w:rPr>
          <w:rFonts w:ascii="Times New Roman" w:hAnsi="Times New Roman"/>
        </w:rPr>
      </w:pPr>
      <w:r w:rsidRPr="005B54C1">
        <w:rPr>
          <w:rFonts w:ascii="Times New Roman" w:hAnsi="Times New Roman"/>
        </w:rPr>
        <w:t>As Council Directive 96/82/EC on the control of major-accident hazards involving dangerous substances has been transposed in the Grand-Duchy</w:t>
      </w:r>
      <w:r>
        <w:rPr>
          <w:rFonts w:ascii="Times New Roman" w:hAnsi="Times New Roman"/>
        </w:rPr>
        <w:t xml:space="preserve"> of Luxembourg, concerned installations are also subject to these provisions and the competent authorities organize regular inspections to check compliance with the dispositions relating thereto</w:t>
      </w:r>
      <w:r w:rsidRPr="005B54C1">
        <w:rPr>
          <w:rFonts w:ascii="Times New Roman" w:hAnsi="Times New Roman"/>
        </w:rPr>
        <w:t>.</w:t>
      </w:r>
    </w:p>
    <w:p w:rsidR="002102C7" w:rsidRDefault="002102C7" w:rsidP="002102C7">
      <w:pPr>
        <w:ind w:left="720"/>
        <w:rPr>
          <w:rFonts w:ascii="Times New Roman" w:hAnsi="Times New Roman"/>
        </w:rPr>
      </w:pPr>
    </w:p>
    <w:p w:rsidR="00CF4F03" w:rsidRDefault="002102C7" w:rsidP="002102C7">
      <w:pPr>
        <w:rPr>
          <w:rFonts w:ascii="Times New Roman" w:hAnsi="Times New Roman"/>
        </w:rPr>
      </w:pPr>
      <w:r>
        <w:rPr>
          <w:rFonts w:ascii="Times New Roman" w:hAnsi="Times New Roman"/>
        </w:rPr>
        <w:t>In addition, meetings are held on a regular basis between operators and competent authorities to discuss pending cases</w:t>
      </w:r>
      <w:r>
        <w:rPr>
          <w:rFonts w:ascii="Times New Roman" w:hAnsi="Times New Roman"/>
          <w:noProof/>
        </w:rPr>
        <w:t>.</w:t>
      </w:r>
      <w:r w:rsidR="006A6961" w:rsidRPr="001C5FEC">
        <w:rPr>
          <w:rFonts w:ascii="Times New Roman" w:hAnsi="Times New Roman"/>
        </w:rPr>
        <w:fldChar w:fldCharType="end"/>
      </w:r>
    </w:p>
    <w:p w:rsidR="00E543DA" w:rsidRPr="001C5FEC" w:rsidRDefault="00E543DA" w:rsidP="00CF4F03">
      <w:pPr>
        <w:rPr>
          <w:rFonts w:ascii="Times New Roman" w:hAnsi="Times New Roman"/>
        </w:rPr>
      </w:pPr>
    </w:p>
    <w:p w:rsidR="00CF4F03" w:rsidRPr="001C5FEC" w:rsidRDefault="00F40A84" w:rsidP="00CF4F03">
      <w:pPr>
        <w:rPr>
          <w:rFonts w:ascii="Times New Roman" w:hAnsi="Times New Roman"/>
        </w:rPr>
      </w:pPr>
      <w:r>
        <w:rPr>
          <w:rFonts w:ascii="Times New Roman" w:hAnsi="Times New Roman"/>
        </w:rPr>
        <w:t>Please indicate only changes from the previous reporting round</w:t>
      </w:r>
    </w:p>
    <w:bookmarkEnd w:id="20"/>
    <w:p w:rsidR="002102C7" w:rsidRDefault="006A6961" w:rsidP="002102C7">
      <w:pPr>
        <w:rPr>
          <w:rFonts w:ascii="Times New Roman" w:hAnsi="Times New Roman"/>
        </w:rPr>
      </w:pPr>
      <w:r w:rsidRPr="001C5FEC">
        <w:rPr>
          <w:rFonts w:ascii="Times New Roman" w:hAnsi="Times New Roman"/>
        </w:rPr>
        <w:fldChar w:fldCharType="begin">
          <w:ffData>
            <w:name w:val="Text10"/>
            <w:enabled/>
            <w:calcOnExit w:val="0"/>
            <w:textInput/>
          </w:ffData>
        </w:fldChar>
      </w:r>
      <w:r w:rsidR="002102C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2102C7">
        <w:rPr>
          <w:rFonts w:ascii="Times New Roman" w:hAnsi="Times New Roman"/>
        </w:rPr>
        <w:t>Within the framework of the aforementioned Grand-Ducal laws and regulations, as well as the</w:t>
      </w:r>
      <w:r w:rsidR="002102C7" w:rsidRPr="00A24547">
        <w:rPr>
          <w:rFonts w:ascii="Times New Roman" w:hAnsi="Times New Roman"/>
        </w:rPr>
        <w:t xml:space="preserve"> </w:t>
      </w:r>
      <w:r w:rsidR="002102C7">
        <w:rPr>
          <w:rFonts w:ascii="Times New Roman" w:hAnsi="Times New Roman"/>
        </w:rPr>
        <w:t xml:space="preserve">authorization </w:t>
      </w:r>
      <w:r w:rsidR="002102C7" w:rsidRPr="00A24547">
        <w:rPr>
          <w:rFonts w:ascii="Times New Roman" w:hAnsi="Times New Roman"/>
        </w:rPr>
        <w:t>decrees taken pursuant to them,</w:t>
      </w:r>
      <w:r w:rsidR="002102C7">
        <w:rPr>
          <w:rFonts w:ascii="Times New Roman" w:hAnsi="Times New Roman"/>
        </w:rPr>
        <w:t xml:space="preserve"> companies are required to carry out comprehensive studies on operational risks. </w:t>
      </w:r>
    </w:p>
    <w:p w:rsidR="002102C7" w:rsidRDefault="002102C7" w:rsidP="002102C7">
      <w:pPr>
        <w:rPr>
          <w:rFonts w:ascii="Times New Roman" w:hAnsi="Times New Roman"/>
        </w:rPr>
      </w:pPr>
      <w:r>
        <w:rPr>
          <w:rFonts w:ascii="Times New Roman" w:hAnsi="Times New Roman"/>
        </w:rPr>
        <w:t>Based on these studies:</w:t>
      </w:r>
    </w:p>
    <w:p w:rsidR="002102C7" w:rsidRDefault="002102C7" w:rsidP="002102C7">
      <w:pPr>
        <w:numPr>
          <w:ilvl w:val="0"/>
          <w:numId w:val="14"/>
        </w:numPr>
        <w:rPr>
          <w:rFonts w:ascii="Times New Roman" w:hAnsi="Times New Roman"/>
        </w:rPr>
      </w:pPr>
      <w:r>
        <w:rPr>
          <w:rFonts w:ascii="Times New Roman" w:hAnsi="Times New Roman"/>
        </w:rPr>
        <w:t xml:space="preserve">Operators are required to take all necessary measures to avoid an accident </w:t>
      </w:r>
      <w:r w:rsidRPr="00431B10">
        <w:rPr>
          <w:rFonts w:ascii="Times New Roman" w:hAnsi="Times New Roman"/>
        </w:rPr>
        <w:t>by introducing safety management</w:t>
      </w:r>
      <w:r w:rsidRPr="00DB1D4E">
        <w:rPr>
          <w:rFonts w:ascii="Times New Roman" w:hAnsi="Times New Roman"/>
        </w:rPr>
        <w:t xml:space="preserve"> </w:t>
      </w:r>
      <w:r w:rsidRPr="00431B10">
        <w:rPr>
          <w:rFonts w:ascii="Times New Roman" w:hAnsi="Times New Roman"/>
        </w:rPr>
        <w:t>system</w:t>
      </w:r>
      <w:r>
        <w:rPr>
          <w:rFonts w:ascii="Times New Roman" w:hAnsi="Times New Roman"/>
        </w:rPr>
        <w:t xml:space="preserve">. This </w:t>
      </w:r>
      <w:r w:rsidRPr="00431B10">
        <w:rPr>
          <w:rFonts w:ascii="Times New Roman" w:hAnsi="Times New Roman"/>
        </w:rPr>
        <w:t>safety management</w:t>
      </w:r>
      <w:r w:rsidRPr="00DB1D4E">
        <w:rPr>
          <w:rFonts w:ascii="Times New Roman" w:hAnsi="Times New Roman"/>
        </w:rPr>
        <w:t xml:space="preserve"> </w:t>
      </w:r>
      <w:r w:rsidRPr="00431B10">
        <w:rPr>
          <w:rFonts w:ascii="Times New Roman" w:hAnsi="Times New Roman"/>
        </w:rPr>
        <w:t>system</w:t>
      </w:r>
      <w:r>
        <w:rPr>
          <w:rFonts w:ascii="Times New Roman" w:hAnsi="Times New Roman"/>
        </w:rPr>
        <w:t xml:space="preserve"> takes into account the various aspects listed in Annex 1 pages 11-22 of the following document </w:t>
      </w:r>
      <w:r w:rsidRPr="003740CB">
        <w:rPr>
          <w:rFonts w:ascii="Times New Roman" w:hAnsi="Times New Roman"/>
        </w:rPr>
        <w:t>ECE/CP.TEIA.2010/6</w:t>
      </w:r>
      <w:r>
        <w:rPr>
          <w:rFonts w:ascii="Times New Roman" w:hAnsi="Times New Roman"/>
        </w:rPr>
        <w:t xml:space="preserve">. </w:t>
      </w:r>
    </w:p>
    <w:p w:rsidR="002102C7" w:rsidRDefault="002102C7" w:rsidP="002102C7">
      <w:pPr>
        <w:numPr>
          <w:ilvl w:val="0"/>
          <w:numId w:val="14"/>
        </w:numPr>
        <w:rPr>
          <w:rFonts w:ascii="Times New Roman" w:hAnsi="Times New Roman"/>
        </w:rPr>
      </w:pPr>
      <w:r>
        <w:rPr>
          <w:rFonts w:ascii="Times New Roman" w:hAnsi="Times New Roman"/>
        </w:rPr>
        <w:t xml:space="preserve">Competent authorities require, under authorization decrees, additional measures to </w:t>
      </w:r>
      <w:r w:rsidR="002A1EEE">
        <w:rPr>
          <w:rFonts w:ascii="Times New Roman" w:hAnsi="Times New Roman"/>
        </w:rPr>
        <w:t>limit consequences for humans and the environment</w:t>
      </w:r>
      <w:r>
        <w:rPr>
          <w:rFonts w:ascii="Times New Roman" w:hAnsi="Times New Roman"/>
        </w:rPr>
        <w:t xml:space="preserve">. </w:t>
      </w:r>
    </w:p>
    <w:p w:rsidR="002102C7" w:rsidRDefault="00BA286E" w:rsidP="002102C7">
      <w:pPr>
        <w:numPr>
          <w:ilvl w:val="0"/>
          <w:numId w:val="14"/>
        </w:numPr>
        <w:rPr>
          <w:rFonts w:ascii="Times New Roman" w:hAnsi="Times New Roman"/>
        </w:rPr>
      </w:pPr>
      <w:r>
        <w:rPr>
          <w:rFonts w:ascii="Times New Roman" w:hAnsi="Times New Roman"/>
        </w:rPr>
        <w:t>Acceptance procedures/</w:t>
      </w:r>
      <w:r w:rsidRPr="005B54C1">
        <w:rPr>
          <w:rFonts w:ascii="Times New Roman" w:hAnsi="Times New Roman"/>
        </w:rPr>
        <w:t>inspections are carried out prior to using the installations</w:t>
      </w:r>
      <w:r>
        <w:rPr>
          <w:rFonts w:ascii="Times New Roman" w:hAnsi="Times New Roman"/>
        </w:rPr>
        <w:t>, t</w:t>
      </w:r>
      <w:r w:rsidR="002102C7">
        <w:rPr>
          <w:rFonts w:ascii="Times New Roman" w:hAnsi="Times New Roman"/>
        </w:rPr>
        <w:t>o</w:t>
      </w:r>
      <w:r w:rsidR="002102C7" w:rsidRPr="005B54C1">
        <w:rPr>
          <w:rFonts w:ascii="Times New Roman" w:hAnsi="Times New Roman"/>
        </w:rPr>
        <w:t xml:space="preserve"> check that installation</w:t>
      </w:r>
      <w:r w:rsidR="002102C7">
        <w:rPr>
          <w:rFonts w:ascii="Times New Roman" w:hAnsi="Times New Roman"/>
        </w:rPr>
        <w:t>s</w:t>
      </w:r>
      <w:r w:rsidR="002102C7" w:rsidRPr="005B54C1">
        <w:rPr>
          <w:rFonts w:ascii="Times New Roman" w:hAnsi="Times New Roman"/>
        </w:rPr>
        <w:t xml:space="preserve"> have been implemented in accordance </w:t>
      </w:r>
      <w:r w:rsidR="002102C7" w:rsidRPr="005B54C1">
        <w:rPr>
          <w:rFonts w:ascii="Times New Roman" w:hAnsi="Times New Roman"/>
        </w:rPr>
        <w:lastRenderedPageBreak/>
        <w:t>with the requirement</w:t>
      </w:r>
      <w:r w:rsidR="002102C7">
        <w:rPr>
          <w:rFonts w:ascii="Times New Roman" w:hAnsi="Times New Roman"/>
        </w:rPr>
        <w:t>s</w:t>
      </w:r>
      <w:r w:rsidR="002102C7" w:rsidRPr="005B54C1">
        <w:rPr>
          <w:rFonts w:ascii="Times New Roman" w:hAnsi="Times New Roman"/>
        </w:rPr>
        <w:t xml:space="preserve"> of the regulation a</w:t>
      </w:r>
      <w:r>
        <w:rPr>
          <w:rFonts w:ascii="Times New Roman" w:hAnsi="Times New Roman"/>
        </w:rPr>
        <w:t>nd of the competent authorities</w:t>
      </w:r>
      <w:r w:rsidR="002102C7" w:rsidRPr="005B54C1">
        <w:rPr>
          <w:rFonts w:ascii="Times New Roman" w:hAnsi="Times New Roman"/>
        </w:rPr>
        <w:t xml:space="preserve">. </w:t>
      </w:r>
    </w:p>
    <w:p w:rsidR="002102C7" w:rsidRDefault="002102C7" w:rsidP="002102C7">
      <w:pPr>
        <w:numPr>
          <w:ilvl w:val="0"/>
          <w:numId w:val="14"/>
        </w:numPr>
        <w:rPr>
          <w:rFonts w:ascii="Times New Roman" w:hAnsi="Times New Roman"/>
        </w:rPr>
      </w:pPr>
      <w:r w:rsidRPr="005B54C1">
        <w:rPr>
          <w:rFonts w:ascii="Times New Roman" w:hAnsi="Times New Roman"/>
        </w:rPr>
        <w:t xml:space="preserve">Specific controls are also required in the framework of various authorization decrees. </w:t>
      </w:r>
    </w:p>
    <w:p w:rsidR="002102C7" w:rsidRDefault="002102C7" w:rsidP="002102C7">
      <w:pPr>
        <w:numPr>
          <w:ilvl w:val="0"/>
          <w:numId w:val="14"/>
        </w:numPr>
        <w:rPr>
          <w:rFonts w:ascii="Times New Roman" w:hAnsi="Times New Roman"/>
        </w:rPr>
      </w:pPr>
      <w:r w:rsidRPr="005B54C1">
        <w:rPr>
          <w:rFonts w:ascii="Times New Roman" w:hAnsi="Times New Roman"/>
        </w:rPr>
        <w:t>As Council Directive 96/82/EC on the control of major-accident hazards involving dangerous substances has been transposed in the Grand-Duchy</w:t>
      </w:r>
      <w:r>
        <w:rPr>
          <w:rFonts w:ascii="Times New Roman" w:hAnsi="Times New Roman"/>
        </w:rPr>
        <w:t xml:space="preserve"> of Luxembourg, concerned installations are also subject to these provisions and the competent authorities organize regular inspections to check compliance with the dispositions relating thereto</w:t>
      </w:r>
      <w:r w:rsidRPr="005B54C1">
        <w:rPr>
          <w:rFonts w:ascii="Times New Roman" w:hAnsi="Times New Roman"/>
        </w:rPr>
        <w:t>.</w:t>
      </w:r>
    </w:p>
    <w:p w:rsidR="002102C7" w:rsidRDefault="002102C7" w:rsidP="002102C7">
      <w:pPr>
        <w:ind w:left="720"/>
        <w:rPr>
          <w:rFonts w:ascii="Times New Roman" w:hAnsi="Times New Roman"/>
        </w:rPr>
      </w:pPr>
    </w:p>
    <w:p w:rsidR="000A2565" w:rsidRDefault="006A6961" w:rsidP="002102C7">
      <w:pPr>
        <w:rPr>
          <w:rFonts w:ascii="Times New Roman" w:hAnsi="Times New Roman"/>
        </w:rPr>
      </w:pPr>
      <w:r w:rsidRPr="001C5FEC">
        <w:rPr>
          <w:rFonts w:ascii="Times New Roman" w:hAnsi="Times New Roman"/>
        </w:rPr>
        <w:fldChar w:fldCharType="end"/>
      </w:r>
    </w:p>
    <w:p w:rsidR="009D3C2B" w:rsidRPr="001C5FEC" w:rsidRDefault="009D3C2B" w:rsidP="00B661A1">
      <w:pPr>
        <w:rPr>
          <w:rFonts w:ascii="Times New Roman" w:hAnsi="Times New Roman"/>
          <w:lang w:val="en-GB"/>
        </w:rPr>
      </w:pPr>
    </w:p>
    <w:p w:rsidR="00C64B12" w:rsidRPr="001C5FEC" w:rsidRDefault="00C64B12" w:rsidP="000F7184">
      <w:pPr>
        <w:keepNext/>
        <w:numPr>
          <w:ilvl w:val="0"/>
          <w:numId w:val="1"/>
        </w:numPr>
        <w:ind w:left="0" w:firstLine="0"/>
        <w:rPr>
          <w:rFonts w:ascii="Times New Roman" w:hAnsi="Times New Roman"/>
          <w:lang w:val="en-GB"/>
        </w:rPr>
      </w:pPr>
      <w:r w:rsidRPr="001C5FEC">
        <w:rPr>
          <w:rFonts w:ascii="Times New Roman" w:hAnsi="Times New Roman"/>
          <w:snapToGrid/>
          <w:color w:val="000000"/>
          <w:szCs w:val="24"/>
          <w:lang w:val="en-GB"/>
        </w:rPr>
        <w:t>Please indicate or describe:</w:t>
      </w:r>
    </w:p>
    <w:p w:rsidR="00C64B12" w:rsidRDefault="00C64B12" w:rsidP="00C64B12">
      <w:pPr>
        <w:keepNext/>
        <w:rPr>
          <w:rFonts w:ascii="Times New Roman" w:hAnsi="Times New Roman"/>
          <w:snapToGrid/>
          <w:color w:val="000000"/>
          <w:szCs w:val="24"/>
          <w:lang w:val="en-GB"/>
        </w:rPr>
      </w:pPr>
    </w:p>
    <w:p w:rsidR="009A25AA" w:rsidRDefault="009A25AA" w:rsidP="009A25A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Default="009A25AA" w:rsidP="00C64B12">
      <w:pPr>
        <w:keepNext/>
        <w:rPr>
          <w:rFonts w:ascii="Times New Roman" w:hAnsi="Times New Roman"/>
          <w:snapToGrid/>
          <w:color w:val="000000"/>
          <w:szCs w:val="24"/>
          <w:lang w:val="en-GB"/>
        </w:rPr>
      </w:pPr>
    </w:p>
    <w:p w:rsidR="00C64B12" w:rsidRPr="001C5FEC" w:rsidRDefault="00F3010A" w:rsidP="00F3010A">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671391" w:rsidRPr="00F3010A">
        <w:rPr>
          <w:rFonts w:ascii="Times New Roman" w:hAnsi="Times New Roman"/>
          <w:lang w:val="en-GB"/>
        </w:rPr>
        <w:t>To what extent do your country’s prevention measures deliver the intended results?</w:t>
      </w:r>
      <w:r w:rsidR="00E60C85" w:rsidRPr="00F3010A">
        <w:rPr>
          <w:rFonts w:ascii="Times New Roman" w:hAnsi="Times New Roman"/>
          <w:lang w:val="en-GB"/>
        </w:rPr>
        <w:t xml:space="preserve"> </w:t>
      </w:r>
    </w:p>
    <w:p w:rsidR="00E543DA" w:rsidRDefault="00F40A84" w:rsidP="00CF4F03">
      <w:pPr>
        <w:rPr>
          <w:rFonts w:ascii="Times New Roman" w:hAnsi="Times New Roman"/>
          <w:szCs w:val="24"/>
          <w:lang w:val="en-GB" w:eastAsia="en-GB"/>
        </w:rPr>
      </w:pPr>
      <w:r w:rsidRPr="00F40A84">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9351F2" w:rsidRPr="001C5FEC" w:rsidRDefault="006A6961" w:rsidP="009351F2">
      <w:pPr>
        <w:rPr>
          <w:rFonts w:ascii="Times New Roman" w:hAnsi="Times New Roman"/>
        </w:rPr>
      </w:pPr>
      <w:r>
        <w:rPr>
          <w:rFonts w:ascii="Times New Roman" w:hAnsi="Times New Roman"/>
        </w:rPr>
        <w:fldChar w:fldCharType="begin">
          <w:ffData>
            <w:name w:val=""/>
            <w:enabled/>
            <w:calcOnExit w:val="0"/>
            <w:textInput>
              <w:default w:val="No emergency situation has been recorded in recent years. "/>
            </w:textInput>
          </w:ffData>
        </w:fldChar>
      </w:r>
      <w:r w:rsidR="009351F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351F2">
        <w:rPr>
          <w:rFonts w:ascii="Times New Roman" w:hAnsi="Times New Roman"/>
          <w:noProof/>
        </w:rPr>
        <w:t xml:space="preserve">No emergency situation has been recorded in recent years. </w:t>
      </w:r>
      <w:r>
        <w:rPr>
          <w:rFonts w:ascii="Times New Roman" w:hAnsi="Times New Roman"/>
        </w:rPr>
        <w:fldChar w:fldCharType="end"/>
      </w:r>
    </w:p>
    <w:p w:rsidR="00E543DA" w:rsidRPr="001C5FEC" w:rsidRDefault="00E543DA" w:rsidP="00CF4F03">
      <w:pPr>
        <w:rPr>
          <w:rFonts w:ascii="Times New Roman" w:hAnsi="Times New Roman"/>
        </w:rPr>
      </w:pPr>
    </w:p>
    <w:p w:rsidR="001F6A2E" w:rsidRPr="001C5FEC" w:rsidRDefault="00F40A84" w:rsidP="001F6A2E">
      <w:pPr>
        <w:rPr>
          <w:rFonts w:ascii="Times New Roman" w:hAnsi="Times New Roman"/>
        </w:rPr>
      </w:pPr>
      <w:r>
        <w:rPr>
          <w:rFonts w:ascii="Times New Roman" w:hAnsi="Times New Roman"/>
        </w:rPr>
        <w:t>Please indicate only changes from the previous reporting round</w:t>
      </w:r>
    </w:p>
    <w:p w:rsidR="001F6A2E" w:rsidRPr="001C5FEC" w:rsidRDefault="006A6961" w:rsidP="009D3C2B">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9351F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351F2">
        <w:rPr>
          <w:rFonts w:ascii="Times New Roman" w:hAnsi="Times New Roman"/>
          <w:noProof/>
        </w:rPr>
        <w:t>No changes</w:t>
      </w:r>
      <w:r>
        <w:rPr>
          <w:rFonts w:ascii="Times New Roman" w:hAnsi="Times New Roman"/>
        </w:rPr>
        <w:fldChar w:fldCharType="end"/>
      </w:r>
    </w:p>
    <w:p w:rsidR="001F6A2E" w:rsidRPr="001C5FEC" w:rsidRDefault="001F6A2E" w:rsidP="00CF4F03">
      <w:pPr>
        <w:keepNext/>
        <w:ind w:left="720"/>
        <w:rPr>
          <w:rFonts w:ascii="Times New Roman" w:hAnsi="Times New Roman"/>
          <w:lang w:val="en-GB"/>
        </w:rPr>
      </w:pPr>
    </w:p>
    <w:p w:rsidR="00C64B12" w:rsidRPr="001C5FEC" w:rsidRDefault="00F3010A" w:rsidP="00F3010A">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C64B12" w:rsidRPr="00F3010A">
        <w:rPr>
          <w:rFonts w:ascii="Times New Roman" w:hAnsi="Times New Roman"/>
          <w:lang w:val="en-GB"/>
        </w:rPr>
        <w:t>A</w:t>
      </w:r>
      <w:r w:rsidR="00E60C85" w:rsidRPr="00F3010A">
        <w:rPr>
          <w:rFonts w:ascii="Times New Roman" w:hAnsi="Times New Roman"/>
          <w:lang w:val="en-GB"/>
        </w:rPr>
        <w:t xml:space="preserve">ny weaknesses </w:t>
      </w:r>
      <w:r w:rsidR="001C530E" w:rsidRPr="00F3010A">
        <w:rPr>
          <w:rFonts w:ascii="Times New Roman" w:hAnsi="Times New Roman"/>
          <w:lang w:val="en-GB"/>
        </w:rPr>
        <w:t>recently identified in prevention</w:t>
      </w:r>
      <w:r w:rsidR="001C4F95" w:rsidRPr="00F3010A">
        <w:rPr>
          <w:rFonts w:ascii="Times New Roman" w:hAnsi="Times New Roman"/>
          <w:lang w:val="en-GB"/>
        </w:rPr>
        <w:t>, e.g. through applying indicators and criteria (ECE/CP.TEIA/2010/6, Annex IV)</w:t>
      </w:r>
      <w:r w:rsidR="00D92E94" w:rsidRPr="00F3010A">
        <w:rPr>
          <w:rFonts w:ascii="Times New Roman" w:hAnsi="Times New Roman"/>
          <w:lang w:val="en-GB"/>
        </w:rPr>
        <w:t>?</w:t>
      </w:r>
    </w:p>
    <w:p w:rsidR="00F40A84" w:rsidRPr="00F40A84" w:rsidRDefault="00F40A84" w:rsidP="00F40A84">
      <w:pPr>
        <w:widowControl/>
        <w:rPr>
          <w:rFonts w:ascii="Times New Roman" w:hAnsi="Times New Roman"/>
          <w:szCs w:val="24"/>
          <w:lang w:val="en-GB" w:eastAsia="en-GB"/>
        </w:rPr>
      </w:pPr>
      <w:r w:rsidRPr="00F40A84">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9351F2" w:rsidRPr="001C5FEC" w:rsidRDefault="006A6961" w:rsidP="009351F2">
      <w:pPr>
        <w:keepNext/>
        <w:rPr>
          <w:rFonts w:ascii="Times New Roman" w:hAnsi="Times New Roman"/>
          <w:snapToGrid/>
          <w:color w:val="000000"/>
          <w:szCs w:val="24"/>
        </w:rPr>
      </w:pPr>
      <w:r>
        <w:rPr>
          <w:rFonts w:ascii="Times New Roman" w:hAnsi="Times New Roman"/>
        </w:rPr>
        <w:fldChar w:fldCharType="begin">
          <w:ffData>
            <w:name w:val=""/>
            <w:enabled/>
            <w:calcOnExit w:val="0"/>
            <w:textInput>
              <w:default w:val="No weakness has been recently identified. "/>
            </w:textInput>
          </w:ffData>
        </w:fldChar>
      </w:r>
      <w:r w:rsidR="009351F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351F2">
        <w:rPr>
          <w:rFonts w:ascii="Times New Roman" w:hAnsi="Times New Roman"/>
          <w:noProof/>
        </w:rPr>
        <w:t xml:space="preserve">No weakness has been recently identified. </w:t>
      </w:r>
      <w:r>
        <w:rPr>
          <w:rFonts w:ascii="Times New Roman" w:hAnsi="Times New Roman"/>
        </w:rPr>
        <w:fldChar w:fldCharType="end"/>
      </w:r>
    </w:p>
    <w:p w:rsidR="00E543DA" w:rsidRDefault="00E543DA" w:rsidP="00D77A02">
      <w:pPr>
        <w:rPr>
          <w:rFonts w:ascii="Times New Roman" w:hAnsi="Times New Roman"/>
        </w:rPr>
      </w:pPr>
    </w:p>
    <w:p w:rsidR="00E543DA" w:rsidRDefault="00F40A84" w:rsidP="00D77A02">
      <w:pPr>
        <w:rPr>
          <w:rFonts w:ascii="Times New Roman" w:hAnsi="Times New Roman"/>
        </w:rPr>
      </w:pPr>
      <w:r>
        <w:rPr>
          <w:rFonts w:ascii="Times New Roman" w:hAnsi="Times New Roman"/>
        </w:rPr>
        <w:t>Please indicate only changes from the previous reporting round</w:t>
      </w:r>
    </w:p>
    <w:p w:rsidR="009351F2" w:rsidRPr="001C5FEC" w:rsidRDefault="006A6961" w:rsidP="009351F2">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9351F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351F2">
        <w:rPr>
          <w:rFonts w:ascii="Times New Roman" w:hAnsi="Times New Roman"/>
          <w:noProof/>
        </w:rPr>
        <w:t>No changes</w:t>
      </w:r>
      <w:r>
        <w:rPr>
          <w:rFonts w:ascii="Times New Roman" w:hAnsi="Times New Roman"/>
        </w:rPr>
        <w:fldChar w:fldCharType="end"/>
      </w:r>
    </w:p>
    <w:p w:rsidR="00C64B12" w:rsidRPr="001C5FEC" w:rsidRDefault="00C64B12" w:rsidP="00C64B12">
      <w:pPr>
        <w:keepNext/>
        <w:ind w:left="720"/>
        <w:rPr>
          <w:rFonts w:ascii="Times New Roman" w:hAnsi="Times New Roman"/>
          <w:lang w:val="en-GB"/>
        </w:rPr>
      </w:pPr>
    </w:p>
    <w:p w:rsidR="000A2565" w:rsidRPr="001C5FEC" w:rsidRDefault="00F3010A" w:rsidP="00F3010A">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D92E94" w:rsidRPr="00F3010A">
        <w:rPr>
          <w:rFonts w:ascii="Times New Roman" w:hAnsi="Times New Roman"/>
          <w:lang w:val="en-GB"/>
        </w:rPr>
        <w:t>Has</w:t>
      </w:r>
      <w:r w:rsidR="000F7184" w:rsidRPr="00F3010A">
        <w:rPr>
          <w:rFonts w:ascii="Times New Roman" w:hAnsi="Times New Roman"/>
          <w:lang w:val="en-GB"/>
        </w:rPr>
        <w:t xml:space="preserve"> </w:t>
      </w:r>
      <w:r w:rsidR="002446F6" w:rsidRPr="00F3010A">
        <w:rPr>
          <w:rFonts w:ascii="Times New Roman" w:hAnsi="Times New Roman"/>
          <w:lang w:val="en-GB"/>
        </w:rPr>
        <w:t xml:space="preserve">your country started to take any steps in </w:t>
      </w:r>
      <w:r w:rsidR="00D92E94" w:rsidRPr="00F3010A">
        <w:rPr>
          <w:rFonts w:ascii="Times New Roman" w:hAnsi="Times New Roman"/>
          <w:lang w:val="en-GB"/>
        </w:rPr>
        <w:t>the current reporting period</w:t>
      </w:r>
      <w:r w:rsidR="002446F6" w:rsidRPr="00F3010A">
        <w:rPr>
          <w:rFonts w:ascii="Times New Roman" w:hAnsi="Times New Roman"/>
          <w:lang w:val="en-GB"/>
        </w:rPr>
        <w:t xml:space="preserve"> to </w:t>
      </w:r>
      <w:r w:rsidR="001C530E" w:rsidRPr="00F3010A">
        <w:rPr>
          <w:rFonts w:ascii="Times New Roman" w:hAnsi="Times New Roman"/>
          <w:lang w:val="en-GB"/>
        </w:rPr>
        <w:t>improve prevention</w:t>
      </w:r>
      <w:r w:rsidR="002446F6" w:rsidRPr="00F3010A">
        <w:rPr>
          <w:rFonts w:ascii="Times New Roman" w:hAnsi="Times New Roman"/>
          <w:lang w:val="en-GB"/>
        </w:rPr>
        <w:t xml:space="preserve"> </w:t>
      </w:r>
      <w:r w:rsidR="001C530E" w:rsidRPr="00F3010A">
        <w:rPr>
          <w:rFonts w:ascii="Times New Roman" w:hAnsi="Times New Roman"/>
          <w:lang w:val="en-GB"/>
        </w:rPr>
        <w:t>or</w:t>
      </w:r>
      <w:r w:rsidR="002446F6" w:rsidRPr="00F3010A">
        <w:rPr>
          <w:rFonts w:ascii="Times New Roman" w:hAnsi="Times New Roman"/>
          <w:lang w:val="en-GB"/>
        </w:rPr>
        <w:t xml:space="preserve"> </w:t>
      </w:r>
      <w:r w:rsidR="00D92E94" w:rsidRPr="00F3010A">
        <w:rPr>
          <w:rFonts w:ascii="Times New Roman" w:hAnsi="Times New Roman"/>
          <w:lang w:val="en-GB"/>
        </w:rPr>
        <w:t xml:space="preserve">does it </w:t>
      </w:r>
      <w:r w:rsidR="002446F6" w:rsidRPr="00F3010A">
        <w:rPr>
          <w:rFonts w:ascii="Times New Roman" w:hAnsi="Times New Roman"/>
          <w:lang w:val="en-GB"/>
        </w:rPr>
        <w:t xml:space="preserve"> plan to do so in the near future</w:t>
      </w:r>
      <w:r w:rsidR="00D92E94" w:rsidRPr="00F3010A">
        <w:rPr>
          <w:rFonts w:ascii="Times New Roman" w:hAnsi="Times New Roman"/>
          <w:lang w:val="en-GB"/>
        </w:rPr>
        <w:t>?</w:t>
      </w:r>
    </w:p>
    <w:p w:rsidR="004B5562" w:rsidRPr="004B5562" w:rsidRDefault="004B5562" w:rsidP="004B5562">
      <w:pPr>
        <w:widowControl/>
        <w:rPr>
          <w:rFonts w:ascii="Times New Roman" w:hAnsi="Times New Roman"/>
          <w:szCs w:val="24"/>
          <w:lang w:val="en-GB" w:eastAsia="en-GB"/>
        </w:rPr>
      </w:pPr>
      <w:r w:rsidRPr="004B5562">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9351F2" w:rsidRPr="001C5FEC" w:rsidRDefault="006A6961" w:rsidP="009351F2">
      <w:pPr>
        <w:keepNext/>
        <w:rPr>
          <w:rFonts w:ascii="Times New Roman" w:hAnsi="Times New Roman"/>
          <w:lang w:val="en-GB"/>
        </w:rPr>
      </w:pPr>
      <w:r>
        <w:rPr>
          <w:rFonts w:ascii="Times New Roman" w:hAnsi="Times New Roman"/>
        </w:rPr>
        <w:fldChar w:fldCharType="begin">
          <w:ffData>
            <w:name w:val=""/>
            <w:enabled/>
            <w:calcOnExit w:val="0"/>
            <w:textInput>
              <w:default w:val="Preventive meaures are reviewed on a regular basis and updated if necessary."/>
            </w:textInput>
          </w:ffData>
        </w:fldChar>
      </w:r>
      <w:r w:rsidR="009351F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351F2">
        <w:rPr>
          <w:rFonts w:ascii="Times New Roman" w:hAnsi="Times New Roman"/>
          <w:noProof/>
        </w:rPr>
        <w:t>Preventive meaures are reviewed on a regular basis and updated if necessary.</w:t>
      </w:r>
      <w:r>
        <w:rPr>
          <w:rFonts w:ascii="Times New Roman" w:hAnsi="Times New Roman"/>
        </w:rPr>
        <w:fldChar w:fldCharType="end"/>
      </w:r>
    </w:p>
    <w:p w:rsidR="00E543DA" w:rsidRPr="009351F2" w:rsidRDefault="00E543DA" w:rsidP="00CF4F03">
      <w:pPr>
        <w:rPr>
          <w:rFonts w:ascii="Times New Roman" w:hAnsi="Times New Roman"/>
          <w:lang w:val="en-GB"/>
        </w:rPr>
      </w:pPr>
    </w:p>
    <w:p w:rsidR="00CF4F03" w:rsidRPr="001C5FEC" w:rsidRDefault="004B5562" w:rsidP="00CF4F03">
      <w:pPr>
        <w:rPr>
          <w:rFonts w:ascii="Times New Roman" w:hAnsi="Times New Roman"/>
        </w:rPr>
      </w:pPr>
      <w:r>
        <w:rPr>
          <w:rFonts w:ascii="Times New Roman" w:hAnsi="Times New Roman"/>
        </w:rPr>
        <w:t>Please indicate only changes from the previous reporting round</w:t>
      </w:r>
    </w:p>
    <w:p w:rsidR="009351F2" w:rsidRPr="001C5FEC" w:rsidRDefault="006A6961" w:rsidP="009351F2">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9351F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351F2">
        <w:rPr>
          <w:rFonts w:ascii="Times New Roman" w:hAnsi="Times New Roman"/>
          <w:noProof/>
        </w:rPr>
        <w:t>No changes</w:t>
      </w:r>
      <w:r>
        <w:rPr>
          <w:rFonts w:ascii="Times New Roman" w:hAnsi="Times New Roman"/>
        </w:rPr>
        <w:fldChar w:fldCharType="end"/>
      </w:r>
    </w:p>
    <w:p w:rsidR="006C204F" w:rsidRDefault="006C204F">
      <w:pPr>
        <w:widowControl/>
        <w:rPr>
          <w:rFonts w:ascii="Times New Roman" w:hAnsi="Times New Roman"/>
        </w:rPr>
      </w:pPr>
      <w:r>
        <w:rPr>
          <w:rFonts w:ascii="Times New Roman" w:hAnsi="Times New Roman"/>
        </w:rPr>
        <w:br w:type="page"/>
      </w:r>
    </w:p>
    <w:p w:rsidR="000A2565" w:rsidRPr="001C5FEC" w:rsidRDefault="000A2565" w:rsidP="000A2565">
      <w:pPr>
        <w:rPr>
          <w:rFonts w:ascii="Times New Roman" w:hAnsi="Times New Roman"/>
          <w:lang w:val="en-GB"/>
        </w:rPr>
      </w:pPr>
    </w:p>
    <w:p w:rsidR="00883198" w:rsidRPr="001C5FEC" w:rsidRDefault="00883198" w:rsidP="001F6A2E">
      <w:pPr>
        <w:keepNext/>
        <w:jc w:val="center"/>
        <w:rPr>
          <w:rFonts w:ascii="Times New Roman" w:hAnsi="Times New Roman"/>
          <w:b/>
          <w:lang w:val="en-GB"/>
        </w:rPr>
      </w:pPr>
      <w:r w:rsidRPr="001C5FEC">
        <w:rPr>
          <w:rFonts w:ascii="Times New Roman" w:hAnsi="Times New Roman"/>
          <w:b/>
        </w:rPr>
        <w:t>EMERGENCY PREPAREDNESS</w:t>
      </w:r>
      <w:r w:rsidR="00F861AD" w:rsidRPr="001C5FEC">
        <w:rPr>
          <w:rFonts w:ascii="Times New Roman" w:hAnsi="Times New Roman"/>
          <w:b/>
        </w:rPr>
        <w:t xml:space="preserve"> AND RESPONSE</w:t>
      </w:r>
    </w:p>
    <w:p w:rsidR="00883198" w:rsidRPr="001C5FEC" w:rsidRDefault="00883198" w:rsidP="00E56A71">
      <w:pPr>
        <w:keepNext/>
        <w:rPr>
          <w:rFonts w:ascii="Times New Roman" w:hAnsi="Times New Roman"/>
          <w:lang w:val="en-GB"/>
        </w:rPr>
      </w:pPr>
    </w:p>
    <w:p w:rsidR="00883198" w:rsidRPr="001C5FEC" w:rsidRDefault="00883198" w:rsidP="00E56A71">
      <w:pPr>
        <w:keepNext/>
        <w:numPr>
          <w:ilvl w:val="0"/>
          <w:numId w:val="1"/>
        </w:numPr>
        <w:ind w:left="0" w:firstLine="0"/>
        <w:rPr>
          <w:rFonts w:ascii="Times New Roman" w:hAnsi="Times New Roman"/>
          <w:lang w:val="en-GB"/>
        </w:rPr>
      </w:pPr>
      <w:r w:rsidRPr="001C5FEC">
        <w:rPr>
          <w:rFonts w:ascii="Times New Roman" w:hAnsi="Times New Roman"/>
          <w:lang w:val="en-GB"/>
        </w:rPr>
        <w:t xml:space="preserve">Do Internal </w:t>
      </w:r>
      <w:r w:rsidR="00D07513">
        <w:rPr>
          <w:rFonts w:ascii="Times New Roman" w:hAnsi="Times New Roman"/>
          <w:lang w:val="en-GB"/>
        </w:rPr>
        <w:t xml:space="preserve">(On-site) </w:t>
      </w:r>
      <w:r w:rsidR="00D166F8" w:rsidRPr="001C5FEC">
        <w:rPr>
          <w:rFonts w:ascii="Times New Roman" w:hAnsi="Times New Roman"/>
          <w:lang w:val="en-GB"/>
        </w:rPr>
        <w:t xml:space="preserve">and </w:t>
      </w:r>
      <w:r w:rsidRPr="001C5FEC">
        <w:rPr>
          <w:rFonts w:ascii="Times New Roman" w:hAnsi="Times New Roman"/>
          <w:lang w:val="en-GB"/>
        </w:rPr>
        <w:t xml:space="preserve">External </w:t>
      </w:r>
      <w:r w:rsidR="00D07513">
        <w:rPr>
          <w:rFonts w:ascii="Times New Roman" w:hAnsi="Times New Roman"/>
          <w:lang w:val="en-GB"/>
        </w:rPr>
        <w:t xml:space="preserve">(Off-site) </w:t>
      </w:r>
      <w:r w:rsidR="00F814CC">
        <w:rPr>
          <w:rFonts w:ascii="Times New Roman" w:hAnsi="Times New Roman"/>
          <w:lang w:val="en-GB"/>
        </w:rPr>
        <w:t>contingency</w:t>
      </w:r>
      <w:r w:rsidR="00F814CC" w:rsidRPr="001C5FEC">
        <w:rPr>
          <w:rFonts w:ascii="Times New Roman" w:hAnsi="Times New Roman"/>
          <w:lang w:val="en-GB"/>
        </w:rPr>
        <w:t xml:space="preserve"> </w:t>
      </w:r>
      <w:r w:rsidRPr="001C5FEC">
        <w:rPr>
          <w:rFonts w:ascii="Times New Roman" w:hAnsi="Times New Roman"/>
          <w:lang w:val="en-GB"/>
        </w:rPr>
        <w:t>plans exist</w:t>
      </w:r>
      <w:r w:rsidR="00964C5F" w:rsidRPr="001C5FEC">
        <w:rPr>
          <w:rFonts w:ascii="Times New Roman" w:hAnsi="Times New Roman"/>
          <w:lang w:val="en-GB"/>
        </w:rPr>
        <w:t xml:space="preserve"> for all hazardous activities</w:t>
      </w:r>
      <w:r w:rsidR="00404429">
        <w:rPr>
          <w:rFonts w:ascii="Times New Roman" w:hAnsi="Times New Roman"/>
          <w:lang w:val="en-GB"/>
        </w:rPr>
        <w:t xml:space="preserve"> identified</w:t>
      </w:r>
      <w:r w:rsidR="003E0577" w:rsidRPr="001C5FEC">
        <w:rPr>
          <w:rFonts w:ascii="Times New Roman" w:hAnsi="Times New Roman"/>
          <w:lang w:val="en-GB"/>
        </w:rPr>
        <w:t>?</w:t>
      </w:r>
      <w:r w:rsidR="000F7184" w:rsidRPr="001C5FEC">
        <w:rPr>
          <w:rFonts w:ascii="Times New Roman" w:hAnsi="Times New Roman"/>
          <w:lang w:val="en-GB"/>
        </w:rPr>
        <w:t xml:space="preserve"> Please explain</w:t>
      </w:r>
    </w:p>
    <w:p w:rsidR="00883198" w:rsidRDefault="00883198" w:rsidP="00E56A71">
      <w:pPr>
        <w:keepNext/>
        <w:rPr>
          <w:rFonts w:ascii="Times New Roman" w:hAnsi="Times New Roman"/>
          <w:lang w:val="en-GB"/>
        </w:rPr>
      </w:pPr>
    </w:p>
    <w:p w:rsidR="009A25AA" w:rsidRPr="001C5FEC" w:rsidRDefault="009A25AA" w:rsidP="00E56A71">
      <w:pPr>
        <w:keepNext/>
        <w:rPr>
          <w:rFonts w:ascii="Times New Roman" w:hAnsi="Times New Roman"/>
          <w:lang w:val="en-GB"/>
        </w:rPr>
      </w:pPr>
    </w:p>
    <w:p w:rsidR="009351F2" w:rsidRPr="001C5FEC" w:rsidRDefault="006A6961" w:rsidP="009351F2">
      <w:pPr>
        <w:keepNext/>
        <w:rPr>
          <w:rFonts w:ascii="Times New Roman" w:hAnsi="Times New Roman"/>
          <w:lang w:val="en-GB"/>
        </w:rPr>
      </w:pPr>
      <w:r>
        <w:rPr>
          <w:rFonts w:ascii="Times New Roman" w:hAnsi="Times New Roman"/>
          <w:szCs w:val="24"/>
        </w:rPr>
        <w:fldChar w:fldCharType="begin">
          <w:ffData>
            <w:name w:val=""/>
            <w:enabled/>
            <w:calcOnExit w:val="0"/>
            <w:checkBox>
              <w:sizeAuto/>
              <w:default w:val="1"/>
            </w:checkBox>
          </w:ffData>
        </w:fldChar>
      </w:r>
      <w:r w:rsidR="009351F2">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9351F2"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9351F2"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351F2" w:rsidRPr="001C5FEC">
        <w:rPr>
          <w:rFonts w:ascii="Times New Roman" w:hAnsi="Times New Roman"/>
          <w:szCs w:val="24"/>
        </w:rPr>
        <w:t xml:space="preserve"> NO </w:t>
      </w:r>
      <w:r w:rsidRPr="001C5FEC">
        <w:rPr>
          <w:rFonts w:ascii="Times New Roman" w:hAnsi="Times New Roman"/>
          <w:szCs w:val="24"/>
        </w:rPr>
        <w:fldChar w:fldCharType="begin">
          <w:ffData>
            <w:name w:val="Check2"/>
            <w:enabled/>
            <w:calcOnExit w:val="0"/>
            <w:checkBox>
              <w:sizeAuto/>
              <w:default w:val="0"/>
            </w:checkBox>
          </w:ffData>
        </w:fldChar>
      </w:r>
      <w:r w:rsidR="009351F2"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351F2" w:rsidRPr="001C5FEC">
        <w:rPr>
          <w:rFonts w:ascii="Times New Roman" w:hAnsi="Times New Roman"/>
          <w:szCs w:val="24"/>
        </w:rPr>
        <w:t xml:space="preserve"> Partially</w:t>
      </w:r>
    </w:p>
    <w:p w:rsidR="000309D1" w:rsidRDefault="000309D1" w:rsidP="00E56A71">
      <w:pPr>
        <w:keepNext/>
        <w:rPr>
          <w:rFonts w:ascii="Times New Roman" w:hAnsi="Times New Roman"/>
          <w:lang w:val="en-GB"/>
        </w:rPr>
      </w:pPr>
    </w:p>
    <w:p w:rsidR="00794264" w:rsidRDefault="006A6961" w:rsidP="00E56A71">
      <w:pPr>
        <w:keepNext/>
        <w:rPr>
          <w:rFonts w:ascii="Times New Roman" w:hAnsi="Times New Roman"/>
        </w:rPr>
      </w:pPr>
      <w:r>
        <w:rPr>
          <w:rFonts w:ascii="Times New Roman" w:hAnsi="Times New Roman"/>
        </w:rPr>
        <w:fldChar w:fldCharType="begin">
          <w:ffData>
            <w:name w:val=""/>
            <w:enabled/>
            <w:calcOnExit w:val="0"/>
            <w:textInput>
              <w:default w:val="In general, there are on-site (OnEP) and off-site (OfEP) emergency plans. The off-site emergency common to the two countries is being developed. "/>
            </w:textInput>
          </w:ffData>
        </w:fldChar>
      </w:r>
      <w:r w:rsidR="0079426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94264">
        <w:rPr>
          <w:rFonts w:ascii="Times New Roman" w:hAnsi="Times New Roman"/>
          <w:noProof/>
        </w:rPr>
        <w:t xml:space="preserve">In general, there are on-site (OnEP) and off-site (OfEP) emergency plans. The off-site emergency common to the two countries is being developed. </w:t>
      </w:r>
      <w:r>
        <w:rPr>
          <w:rFonts w:ascii="Times New Roman" w:hAnsi="Times New Roman"/>
        </w:rPr>
        <w:fldChar w:fldCharType="end"/>
      </w:r>
    </w:p>
    <w:p w:rsidR="00794264" w:rsidRPr="001C5FEC" w:rsidRDefault="00794264" w:rsidP="00E56A71">
      <w:pPr>
        <w:keepNext/>
        <w:rPr>
          <w:rFonts w:ascii="Times New Roman" w:hAnsi="Times New Roman"/>
          <w:lang w:val="en-GB"/>
        </w:rPr>
      </w:pPr>
    </w:p>
    <w:p w:rsidR="00CF4F03" w:rsidRPr="001C5FEC" w:rsidRDefault="004B5562" w:rsidP="00CF4F03">
      <w:pPr>
        <w:rPr>
          <w:rFonts w:ascii="Times New Roman" w:hAnsi="Times New Roman"/>
        </w:rPr>
      </w:pPr>
      <w:r>
        <w:rPr>
          <w:rFonts w:ascii="Times New Roman" w:hAnsi="Times New Roman"/>
        </w:rPr>
        <w:t>Please indicate only changes from the previous reporting round</w:t>
      </w:r>
    </w:p>
    <w:p w:rsidR="007316D8" w:rsidRDefault="006A6961" w:rsidP="00B661A1">
      <w:pPr>
        <w:rPr>
          <w:rFonts w:ascii="Times New Roman" w:hAnsi="Times New Roman"/>
        </w:rPr>
      </w:pPr>
      <w:r>
        <w:rPr>
          <w:rFonts w:ascii="Times New Roman" w:hAnsi="Times New Roman"/>
        </w:rPr>
        <w:fldChar w:fldCharType="begin">
          <w:ffData>
            <w:name w:val=""/>
            <w:enabled/>
            <w:calcOnExit w:val="0"/>
            <w:textInput>
              <w:default w:val="In general, there are on-site (OnEP) and off-site (OfEP) emergency plans. The off-site emergency common to the two countries is being developed. "/>
            </w:textInput>
          </w:ffData>
        </w:fldChar>
      </w:r>
      <w:r w:rsidR="0079426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94264">
        <w:rPr>
          <w:rFonts w:ascii="Times New Roman" w:hAnsi="Times New Roman"/>
          <w:noProof/>
        </w:rPr>
        <w:t xml:space="preserve">In general, there are on-site (OnEP) and off-site (OfEP) emergency plans. The off-site emergency common to the two countries is being developed. </w:t>
      </w:r>
      <w:r>
        <w:rPr>
          <w:rFonts w:ascii="Times New Roman" w:hAnsi="Times New Roman"/>
        </w:rPr>
        <w:fldChar w:fldCharType="end"/>
      </w:r>
    </w:p>
    <w:p w:rsidR="00D77A02" w:rsidRPr="001C5FEC" w:rsidRDefault="00D77A02" w:rsidP="00B661A1">
      <w:pPr>
        <w:rPr>
          <w:rFonts w:ascii="Times New Roman" w:hAnsi="Times New Roman"/>
          <w:lang w:val="en-GB"/>
        </w:rPr>
      </w:pPr>
    </w:p>
    <w:p w:rsidR="009A25AA" w:rsidRPr="009C5D16" w:rsidRDefault="001D0E9A" w:rsidP="00553B4E">
      <w:pPr>
        <w:keepNext/>
        <w:numPr>
          <w:ilvl w:val="0"/>
          <w:numId w:val="1"/>
        </w:numPr>
        <w:ind w:left="0" w:firstLine="0"/>
        <w:rPr>
          <w:rFonts w:ascii="Times New Roman" w:hAnsi="Times New Roman"/>
          <w:lang w:val="en-GB"/>
        </w:rPr>
      </w:pPr>
      <w:r w:rsidRPr="001C5FEC">
        <w:rPr>
          <w:rFonts w:ascii="Times New Roman" w:hAnsi="Times New Roman"/>
          <w:lang w:val="en-GB"/>
        </w:rPr>
        <w:t xml:space="preserve">How do these plans take account </w:t>
      </w:r>
      <w:r w:rsidR="00D166F8" w:rsidRPr="001C5FEC">
        <w:rPr>
          <w:rFonts w:ascii="Times New Roman" w:hAnsi="Times New Roman"/>
          <w:lang w:val="en-GB"/>
        </w:rPr>
        <w:t xml:space="preserve">of </w:t>
      </w:r>
      <w:r w:rsidRPr="001C5FEC">
        <w:rPr>
          <w:rFonts w:ascii="Times New Roman" w:hAnsi="Times New Roman"/>
          <w:lang w:val="en-GB"/>
        </w:rPr>
        <w:t xml:space="preserve">the results of </w:t>
      </w:r>
      <w:r w:rsidR="003E0577" w:rsidRPr="001C5FEC">
        <w:rPr>
          <w:rFonts w:ascii="Times New Roman" w:hAnsi="Times New Roman"/>
          <w:lang w:val="en-GB"/>
        </w:rPr>
        <w:t xml:space="preserve">the </w:t>
      </w:r>
      <w:r w:rsidRPr="001C5FEC">
        <w:rPr>
          <w:rFonts w:ascii="Times New Roman" w:hAnsi="Times New Roman"/>
          <w:lang w:val="en-GB"/>
        </w:rPr>
        <w:t xml:space="preserve">hazard/risk assessment? </w:t>
      </w:r>
      <w:r w:rsidR="00553B4E" w:rsidRPr="009C5D16">
        <w:rPr>
          <w:rFonts w:ascii="Times New Roman" w:hAnsi="Times New Roman"/>
          <w:i/>
        </w:rPr>
        <w:t xml:space="preserve"> </w:t>
      </w:r>
      <w:r w:rsidR="009A25AA" w:rsidRPr="009C5D16">
        <w:rPr>
          <w:rFonts w:ascii="Times New Roman" w:hAnsi="Times New Roman"/>
          <w:i/>
        </w:rPr>
        <w:t>Please note that an overall comprehensive question (including past reporting rounds and the updates) is estimated at 250-300 words</w:t>
      </w:r>
    </w:p>
    <w:p w:rsidR="009A25AA" w:rsidRPr="001C5FEC" w:rsidRDefault="009A25AA" w:rsidP="0027649A">
      <w:pPr>
        <w:keepNext/>
        <w:rPr>
          <w:rFonts w:ascii="Times New Roman" w:hAnsi="Times New Roman"/>
          <w:lang w:val="en-GB"/>
        </w:rPr>
      </w:pPr>
    </w:p>
    <w:p w:rsidR="004B5562" w:rsidRDefault="004B5562" w:rsidP="004B5562">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CF4F03" w:rsidRDefault="006A6961" w:rsidP="00CF4F03">
      <w:pPr>
        <w:rPr>
          <w:rFonts w:ascii="Times New Roman" w:hAnsi="Times New Roman"/>
        </w:rPr>
      </w:pPr>
      <w:r>
        <w:rPr>
          <w:rFonts w:ascii="Times New Roman" w:hAnsi="Times New Roman"/>
        </w:rPr>
        <w:fldChar w:fldCharType="begin">
          <w:ffData>
            <w:name w:val=""/>
            <w:enabled/>
            <w:calcOnExit w:val="0"/>
            <w:textInput>
              <w:default w:val="On-site and off-site emergency plans are elaborates on the basis of risk assessment/hazard assessment."/>
            </w:textInput>
          </w:ffData>
        </w:fldChar>
      </w:r>
      <w:r w:rsidR="0079426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94264">
        <w:rPr>
          <w:rFonts w:ascii="Times New Roman" w:hAnsi="Times New Roman"/>
          <w:noProof/>
        </w:rPr>
        <w:t>On-site (OnEP) and off-site (OfEP) emergency plans are elaborates on the basis of risk assessment/hazard assessment.</w:t>
      </w:r>
      <w:r>
        <w:rPr>
          <w:rFonts w:ascii="Times New Roman" w:hAnsi="Times New Roman"/>
        </w:rPr>
        <w:fldChar w:fldCharType="end"/>
      </w:r>
    </w:p>
    <w:p w:rsidR="00E543DA" w:rsidRPr="001C5FEC" w:rsidRDefault="00E543DA" w:rsidP="00CF4F03">
      <w:pPr>
        <w:rPr>
          <w:rFonts w:ascii="Times New Roman" w:hAnsi="Times New Roman"/>
        </w:rPr>
      </w:pPr>
    </w:p>
    <w:p w:rsidR="001D0E9A" w:rsidRDefault="004B5562" w:rsidP="001D0E9A">
      <w:pPr>
        <w:rPr>
          <w:rFonts w:ascii="Times New Roman" w:hAnsi="Times New Roman"/>
        </w:rPr>
      </w:pPr>
      <w:r>
        <w:rPr>
          <w:rFonts w:ascii="Times New Roman" w:hAnsi="Times New Roman"/>
        </w:rPr>
        <w:t>Please indicate only changes from the previous reporting round</w:t>
      </w:r>
    </w:p>
    <w:p w:rsidR="00794264" w:rsidRPr="001C5FEC" w:rsidRDefault="006A6961" w:rsidP="00794264">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79426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94264">
        <w:rPr>
          <w:rFonts w:ascii="Times New Roman" w:hAnsi="Times New Roman"/>
          <w:noProof/>
        </w:rPr>
        <w:t>No changes</w:t>
      </w:r>
      <w:r>
        <w:rPr>
          <w:rFonts w:ascii="Times New Roman" w:hAnsi="Times New Roman"/>
        </w:rPr>
        <w:fldChar w:fldCharType="end"/>
      </w:r>
    </w:p>
    <w:p w:rsidR="00E543DA" w:rsidRPr="001C5FEC" w:rsidRDefault="00E543DA" w:rsidP="001D0E9A">
      <w:pPr>
        <w:rPr>
          <w:rFonts w:ascii="Times New Roman" w:hAnsi="Times New Roman"/>
          <w:lang w:val="en-GB"/>
        </w:rPr>
      </w:pPr>
    </w:p>
    <w:p w:rsidR="003D5720" w:rsidRPr="001C5FEC" w:rsidRDefault="002547EB" w:rsidP="0027649A">
      <w:pPr>
        <w:keepNext/>
        <w:numPr>
          <w:ilvl w:val="0"/>
          <w:numId w:val="1"/>
        </w:numPr>
        <w:ind w:left="0" w:firstLine="0"/>
        <w:rPr>
          <w:rFonts w:ascii="Times New Roman" w:hAnsi="Times New Roman"/>
          <w:lang w:val="en-GB"/>
        </w:rPr>
      </w:pPr>
      <w:r w:rsidRPr="001C5FEC">
        <w:rPr>
          <w:rFonts w:ascii="Times New Roman" w:hAnsi="Times New Roman"/>
          <w:lang w:val="en-GB"/>
        </w:rPr>
        <w:t>Is the preparation of</w:t>
      </w:r>
      <w:r w:rsidR="003D5720" w:rsidRPr="001C5FEC">
        <w:rPr>
          <w:rFonts w:ascii="Times New Roman" w:hAnsi="Times New Roman"/>
          <w:lang w:val="en-GB"/>
        </w:rPr>
        <w:t xml:space="preserve"> the plans coordinated between operators and authorities</w:t>
      </w:r>
      <w:r w:rsidR="002B0387">
        <w:rPr>
          <w:rFonts w:ascii="Times New Roman" w:hAnsi="Times New Roman"/>
          <w:lang w:val="en-GB"/>
        </w:rPr>
        <w:t xml:space="preserve">? </w:t>
      </w:r>
      <w:r w:rsidR="000F7184" w:rsidRPr="001C5FEC">
        <w:rPr>
          <w:rFonts w:ascii="Times New Roman" w:hAnsi="Times New Roman"/>
          <w:lang w:val="en-GB"/>
        </w:rPr>
        <w:t>If so, please explain how</w:t>
      </w:r>
    </w:p>
    <w:p w:rsidR="009A25AA" w:rsidRDefault="009A25AA" w:rsidP="009A25AA">
      <w:pPr>
        <w:keepNext/>
        <w:rPr>
          <w:rFonts w:ascii="Times New Roman" w:hAnsi="Times New Roman"/>
          <w:i/>
        </w:rPr>
      </w:pPr>
      <w:bookmarkStart w:id="21" w:name="Text34"/>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A25AA" w:rsidRPr="001C5FEC" w:rsidRDefault="009A25AA" w:rsidP="0027649A">
      <w:pPr>
        <w:keepNext/>
        <w:rPr>
          <w:rFonts w:ascii="Times New Roman" w:hAnsi="Times New Roman"/>
          <w:lang w:val="en-GB"/>
        </w:rPr>
      </w:pPr>
    </w:p>
    <w:p w:rsidR="00794264" w:rsidRPr="001C5FEC" w:rsidRDefault="006A6961" w:rsidP="00794264">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79426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794264"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794264"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794264" w:rsidRPr="001C5FEC">
        <w:rPr>
          <w:rFonts w:ascii="Times New Roman" w:hAnsi="Times New Roman"/>
          <w:szCs w:val="24"/>
        </w:rPr>
        <w:t xml:space="preserve"> NO</w:t>
      </w:r>
    </w:p>
    <w:p w:rsidR="001F6A2E" w:rsidRPr="001C5FEC" w:rsidRDefault="001F6A2E" w:rsidP="0027649A">
      <w:pPr>
        <w:keepNext/>
        <w:rPr>
          <w:rFonts w:ascii="Times New Roman" w:hAnsi="Times New Roman"/>
          <w:lang w:val="en-GB"/>
        </w:rPr>
      </w:pPr>
    </w:p>
    <w:p w:rsidR="004B5562" w:rsidRDefault="004B5562" w:rsidP="004B5562">
      <w:pPr>
        <w:widowControl/>
        <w:rPr>
          <w:rFonts w:ascii="Times New Roman" w:hAnsi="Times New Roman"/>
          <w:szCs w:val="24"/>
          <w:lang w:val="en-GB" w:eastAsia="en-GB"/>
        </w:rPr>
      </w:pPr>
      <w:r>
        <w:rPr>
          <w:rFonts w:ascii="Times New Roman" w:hAnsi="Times New Roman"/>
        </w:rPr>
        <w:t xml:space="preserve"> 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On-site emergency plans are elaborated by the operators on the basis of a template provided by the aurhorities. The off-site emergency plans are jointly elaborated by all the concerned parties. "/>
            </w:textInput>
          </w:ffData>
        </w:fldChar>
      </w:r>
      <w:r w:rsidR="0079426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94264">
        <w:rPr>
          <w:rFonts w:ascii="Times New Roman" w:hAnsi="Times New Roman"/>
          <w:noProof/>
        </w:rPr>
        <w:t xml:space="preserve">On-site emergency plans are elaborated by the operators on the basis of a template provided by the aurhorities. The off-site emergency plans are jointly elaborated by all the concerned parties. </w:t>
      </w:r>
      <w:r>
        <w:rPr>
          <w:rFonts w:ascii="Times New Roman" w:hAnsi="Times New Roman"/>
        </w:rPr>
        <w:fldChar w:fldCharType="end"/>
      </w:r>
    </w:p>
    <w:p w:rsidR="008411CD" w:rsidRPr="001C5FEC" w:rsidRDefault="008411CD" w:rsidP="001F6A2E">
      <w:pPr>
        <w:rPr>
          <w:rFonts w:ascii="Times New Roman" w:hAnsi="Times New Roman"/>
        </w:rPr>
      </w:pPr>
    </w:p>
    <w:p w:rsidR="001F6A2E" w:rsidRPr="001C5FEC" w:rsidRDefault="004B5562" w:rsidP="001F6A2E">
      <w:pPr>
        <w:rPr>
          <w:rFonts w:ascii="Times New Roman" w:hAnsi="Times New Roman"/>
        </w:rPr>
      </w:pPr>
      <w:r>
        <w:rPr>
          <w:rFonts w:ascii="Times New Roman" w:hAnsi="Times New Roman"/>
        </w:rPr>
        <w:t>Please indicate only changes from the previous reporting round</w:t>
      </w:r>
    </w:p>
    <w:bookmarkEnd w:id="21"/>
    <w:p w:rsidR="00173DC1" w:rsidRPr="001C5FEC" w:rsidRDefault="006A6961" w:rsidP="00173DC1">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173DC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73DC1">
        <w:rPr>
          <w:rFonts w:ascii="Times New Roman" w:hAnsi="Times New Roman"/>
          <w:noProof/>
        </w:rPr>
        <w:t>No changes</w:t>
      </w:r>
      <w:r>
        <w:rPr>
          <w:rFonts w:ascii="Times New Roman" w:hAnsi="Times New Roman"/>
        </w:rPr>
        <w:fldChar w:fldCharType="end"/>
      </w:r>
    </w:p>
    <w:p w:rsidR="003D5720" w:rsidRPr="001C5FEC" w:rsidRDefault="003D5720" w:rsidP="003D5720">
      <w:pPr>
        <w:rPr>
          <w:rFonts w:ascii="Times New Roman" w:hAnsi="Times New Roman"/>
          <w:lang w:val="en-GB"/>
        </w:rPr>
      </w:pPr>
    </w:p>
    <w:p w:rsidR="003D5720" w:rsidRPr="001C5FEC" w:rsidRDefault="003D5720" w:rsidP="0027649A">
      <w:pPr>
        <w:keepNext/>
        <w:numPr>
          <w:ilvl w:val="0"/>
          <w:numId w:val="1"/>
        </w:numPr>
        <w:ind w:left="0" w:firstLine="0"/>
        <w:rPr>
          <w:rFonts w:ascii="Times New Roman" w:hAnsi="Times New Roman"/>
          <w:lang w:val="en-GB"/>
        </w:rPr>
      </w:pPr>
      <w:r w:rsidRPr="001C5FEC">
        <w:rPr>
          <w:rFonts w:ascii="Times New Roman" w:hAnsi="Times New Roman"/>
          <w:lang w:val="en-GB"/>
        </w:rPr>
        <w:lastRenderedPageBreak/>
        <w:t xml:space="preserve">Are </w:t>
      </w:r>
      <w:r w:rsidR="001A4D4F" w:rsidRPr="001C5FEC">
        <w:rPr>
          <w:rFonts w:ascii="Times New Roman" w:hAnsi="Times New Roman"/>
          <w:lang w:val="en-GB"/>
        </w:rPr>
        <w:t xml:space="preserve">the </w:t>
      </w:r>
      <w:r w:rsidRPr="001C5FEC">
        <w:rPr>
          <w:rFonts w:ascii="Times New Roman" w:hAnsi="Times New Roman"/>
          <w:lang w:val="en-GB"/>
        </w:rPr>
        <w:t xml:space="preserve">plans </w:t>
      </w:r>
      <w:r w:rsidR="000F7184" w:rsidRPr="001C5FEC">
        <w:rPr>
          <w:rFonts w:ascii="Times New Roman" w:hAnsi="Times New Roman"/>
          <w:lang w:val="en-GB"/>
        </w:rPr>
        <w:t xml:space="preserve">tested, </w:t>
      </w:r>
      <w:r w:rsidR="00B327AF" w:rsidRPr="001C5FEC">
        <w:rPr>
          <w:rFonts w:ascii="Times New Roman" w:hAnsi="Times New Roman"/>
          <w:lang w:val="en-GB"/>
        </w:rPr>
        <w:t>reviewed</w:t>
      </w:r>
      <w:r w:rsidR="00D166F8" w:rsidRPr="001C5FEC">
        <w:rPr>
          <w:rFonts w:ascii="Times New Roman" w:hAnsi="Times New Roman"/>
          <w:lang w:val="en-GB"/>
        </w:rPr>
        <w:t xml:space="preserve"> and</w:t>
      </w:r>
      <w:r w:rsidR="00B327AF" w:rsidRPr="001C5FEC">
        <w:rPr>
          <w:rFonts w:ascii="Times New Roman" w:hAnsi="Times New Roman"/>
          <w:lang w:val="en-GB"/>
        </w:rPr>
        <w:t xml:space="preserve"> </w:t>
      </w:r>
      <w:r w:rsidRPr="001C5FEC">
        <w:rPr>
          <w:rFonts w:ascii="Times New Roman" w:hAnsi="Times New Roman"/>
          <w:lang w:val="en-GB"/>
        </w:rPr>
        <w:t>updated as necessary</w:t>
      </w:r>
      <w:r w:rsidR="003E0577" w:rsidRPr="001C5FEC">
        <w:rPr>
          <w:rFonts w:ascii="Times New Roman" w:hAnsi="Times New Roman"/>
          <w:lang w:val="en-GB"/>
        </w:rPr>
        <w:t>?</w:t>
      </w:r>
      <w:r w:rsidR="000F7184" w:rsidRPr="001C5FEC">
        <w:rPr>
          <w:rFonts w:ascii="Times New Roman" w:hAnsi="Times New Roman"/>
          <w:lang w:val="en-GB"/>
        </w:rPr>
        <w:t xml:space="preserve"> Please explain</w:t>
      </w:r>
    </w:p>
    <w:p w:rsidR="00CF6868" w:rsidRDefault="00CF6868" w:rsidP="00CF6868">
      <w:pPr>
        <w:keepNext/>
        <w:rPr>
          <w:rFonts w:ascii="Times New Roman" w:hAnsi="Times New Roman"/>
          <w:i/>
        </w:rPr>
      </w:pPr>
      <w:bookmarkStart w:id="22" w:name="Text35"/>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CF6868" w:rsidRDefault="00CF6868" w:rsidP="0027649A">
      <w:pPr>
        <w:keepNext/>
        <w:rPr>
          <w:rFonts w:ascii="Times New Roman" w:hAnsi="Times New Roman"/>
          <w:lang w:val="en-GB"/>
        </w:rPr>
      </w:pPr>
    </w:p>
    <w:p w:rsidR="00CF6868" w:rsidRPr="001C5FEC" w:rsidRDefault="00CF6868" w:rsidP="0027649A">
      <w:pPr>
        <w:keepNext/>
        <w:rPr>
          <w:rFonts w:ascii="Times New Roman" w:hAnsi="Times New Roman"/>
          <w:lang w:val="en-GB"/>
        </w:rPr>
      </w:pPr>
    </w:p>
    <w:p w:rsidR="0045481F" w:rsidRPr="00080583" w:rsidRDefault="006A6961" w:rsidP="00080583">
      <w:pPr>
        <w:keepNext/>
        <w:rPr>
          <w:rFonts w:ascii="Times New Roman" w:hAnsi="Times New Roman"/>
          <w:szCs w:val="24"/>
        </w:rPr>
      </w:pPr>
      <w:r w:rsidRPr="001C5FEC">
        <w:rPr>
          <w:rFonts w:ascii="Times New Roman" w:hAnsi="Times New Roman"/>
          <w:szCs w:val="24"/>
        </w:rPr>
        <w:fldChar w:fldCharType="begin">
          <w:ffData>
            <w:name w:val="Check1"/>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NO</w:t>
      </w:r>
      <w:r w:rsidR="002B0387">
        <w:rPr>
          <w:rFonts w:ascii="Times New Roman" w:hAnsi="Times New Roman"/>
          <w:szCs w:val="24"/>
        </w:rPr>
        <w:t xml:space="preserve"> </w:t>
      </w:r>
      <w:r>
        <w:rPr>
          <w:rFonts w:ascii="Times New Roman" w:hAnsi="Times New Roman"/>
          <w:szCs w:val="24"/>
        </w:rPr>
        <w:fldChar w:fldCharType="begin">
          <w:ffData>
            <w:name w:val="Check2"/>
            <w:enabled/>
            <w:calcOnExit w:val="0"/>
            <w:checkBox>
              <w:sizeAuto/>
              <w:default w:val="1"/>
            </w:checkBox>
          </w:ffData>
        </w:fldChar>
      </w:r>
      <w:bookmarkStart w:id="23" w:name="Check2"/>
      <w:r w:rsidR="00173DC1">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bookmarkEnd w:id="23"/>
      <w:r w:rsidR="00B74471">
        <w:rPr>
          <w:rFonts w:ascii="Times New Roman" w:hAnsi="Times New Roman"/>
          <w:szCs w:val="24"/>
        </w:rPr>
        <w:t xml:space="preserve"> Partially</w:t>
      </w:r>
    </w:p>
    <w:p w:rsidR="00376024" w:rsidRDefault="00376024" w:rsidP="001F6A2E">
      <w:pPr>
        <w:rPr>
          <w:rFonts w:ascii="Times New Roman" w:hAnsi="Times New Roman"/>
        </w:rPr>
      </w:pPr>
    </w:p>
    <w:p w:rsidR="004B5562" w:rsidRDefault="004B5562" w:rsidP="004B5562">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Pr="001C5FEC" w:rsidRDefault="006A6961" w:rsidP="001F6A2E">
      <w:pPr>
        <w:rPr>
          <w:rFonts w:ascii="Times New Roman" w:hAnsi="Times New Roman"/>
        </w:rPr>
      </w:pPr>
      <w:r>
        <w:rPr>
          <w:rFonts w:ascii="Times New Roman" w:hAnsi="Times New Roman"/>
        </w:rPr>
        <w:fldChar w:fldCharType="begin">
          <w:ffData>
            <w:name w:val=""/>
            <w:enabled/>
            <w:calcOnExit w:val="0"/>
            <w:textInput>
              <w:default w:val="Luxemburg transposed Council Directive 96/82/EC on the control of major-accident hazards involving dangerous substances. Operators are obliged to test, assess and update plans within the deadlines imposed by the legislation in force."/>
            </w:textInput>
          </w:ffData>
        </w:fldChar>
      </w:r>
      <w:r w:rsidR="0008058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80583">
        <w:rPr>
          <w:rFonts w:ascii="Times New Roman" w:hAnsi="Times New Roman"/>
          <w:noProof/>
        </w:rPr>
        <w:t>Luxemburg transposed Council Directive 96/82/EC on the control of major-accident hazards involving dangerous substances. Operators are obliged to test, assess and update plans within the deadlines imposed by the legislation in force.</w:t>
      </w:r>
      <w:r>
        <w:rPr>
          <w:rFonts w:ascii="Times New Roman" w:hAnsi="Times New Roman"/>
        </w:rPr>
        <w:fldChar w:fldCharType="end"/>
      </w:r>
    </w:p>
    <w:p w:rsidR="008411CD" w:rsidRDefault="008411CD" w:rsidP="001F6A2E">
      <w:pPr>
        <w:rPr>
          <w:rFonts w:ascii="Times New Roman" w:hAnsi="Times New Roman"/>
        </w:rPr>
      </w:pPr>
    </w:p>
    <w:p w:rsidR="001F6A2E" w:rsidRPr="001C5FEC" w:rsidRDefault="004B5562" w:rsidP="001F6A2E">
      <w:pPr>
        <w:rPr>
          <w:rFonts w:ascii="Times New Roman" w:hAnsi="Times New Roman"/>
        </w:rPr>
      </w:pPr>
      <w:r>
        <w:rPr>
          <w:rFonts w:ascii="Times New Roman" w:hAnsi="Times New Roman"/>
        </w:rPr>
        <w:t>Please indicate only changes from the previous reporting round</w:t>
      </w:r>
    </w:p>
    <w:bookmarkEnd w:id="22"/>
    <w:p w:rsidR="00080583" w:rsidRPr="001C5FEC" w:rsidRDefault="006A6961" w:rsidP="00080583">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08058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80583">
        <w:rPr>
          <w:rFonts w:ascii="Times New Roman" w:hAnsi="Times New Roman"/>
          <w:noProof/>
        </w:rPr>
        <w:t>No changes</w:t>
      </w:r>
      <w:r>
        <w:rPr>
          <w:rFonts w:ascii="Times New Roman" w:hAnsi="Times New Roman"/>
        </w:rPr>
        <w:fldChar w:fldCharType="end"/>
      </w:r>
    </w:p>
    <w:p w:rsidR="0045481F" w:rsidRPr="001C5FEC" w:rsidRDefault="0045481F" w:rsidP="003D5720">
      <w:pPr>
        <w:rPr>
          <w:rFonts w:ascii="Times New Roman" w:hAnsi="Times New Roman"/>
          <w:lang w:val="en-GB"/>
        </w:rPr>
      </w:pPr>
    </w:p>
    <w:p w:rsidR="003D5720" w:rsidRPr="001C5FEC" w:rsidRDefault="008E782E" w:rsidP="0027649A">
      <w:pPr>
        <w:keepNext/>
        <w:numPr>
          <w:ilvl w:val="0"/>
          <w:numId w:val="1"/>
        </w:numPr>
        <w:ind w:left="0" w:firstLine="0"/>
        <w:rPr>
          <w:rFonts w:ascii="Times New Roman" w:hAnsi="Times New Roman"/>
          <w:lang w:val="en-GB"/>
        </w:rPr>
      </w:pPr>
      <w:r w:rsidRPr="001C5FEC">
        <w:rPr>
          <w:rFonts w:ascii="Times New Roman" w:hAnsi="Times New Roman"/>
          <w:lang w:val="en-GB"/>
        </w:rPr>
        <w:t>Is testing, reviewing or updating done in cooperation with neighbouring countries</w:t>
      </w:r>
      <w:r w:rsidR="00B327AF" w:rsidRPr="001C5FEC">
        <w:rPr>
          <w:rFonts w:ascii="Times New Roman" w:hAnsi="Times New Roman"/>
          <w:lang w:val="en-GB"/>
        </w:rPr>
        <w:t>?</w:t>
      </w:r>
      <w:r w:rsidRPr="001C5FEC">
        <w:rPr>
          <w:rFonts w:ascii="Times New Roman" w:hAnsi="Times New Roman"/>
          <w:lang w:val="en-GB"/>
        </w:rPr>
        <w:t xml:space="preserve"> Please explain</w:t>
      </w:r>
    </w:p>
    <w:p w:rsidR="00953EF2" w:rsidRDefault="00953EF2" w:rsidP="00953EF2">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53EF2" w:rsidRPr="001C5FEC" w:rsidRDefault="00953EF2" w:rsidP="0027649A">
      <w:pPr>
        <w:keepNext/>
        <w:rPr>
          <w:rFonts w:ascii="Times New Roman" w:hAnsi="Times New Roman"/>
          <w:lang w:val="en-GB"/>
        </w:rPr>
      </w:pPr>
    </w:p>
    <w:p w:rsidR="00D872EB" w:rsidRPr="001C5FEC" w:rsidRDefault="006A6961" w:rsidP="00D872EB">
      <w:pPr>
        <w:keepNext/>
        <w:rPr>
          <w:rFonts w:ascii="Times New Roman" w:hAnsi="Times New Roman"/>
          <w:szCs w:val="24"/>
        </w:rPr>
      </w:pPr>
      <w:r w:rsidRPr="001C5FEC">
        <w:rPr>
          <w:rFonts w:ascii="Times New Roman" w:hAnsi="Times New Roman"/>
          <w:szCs w:val="24"/>
        </w:rPr>
        <w:fldChar w:fldCharType="begin">
          <w:ffData>
            <w:name w:val="Check1"/>
            <w:enabled/>
            <w:calcOnExit w:val="0"/>
            <w:checkBox>
              <w:sizeAuto/>
              <w:default w:val="0"/>
            </w:checkBox>
          </w:ffData>
        </w:fldChar>
      </w:r>
      <w:r w:rsidR="0067139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671391" w:rsidRPr="001C5FEC">
        <w:rPr>
          <w:rFonts w:ascii="Times New Roman" w:hAnsi="Times New Roman"/>
          <w:szCs w:val="24"/>
        </w:rPr>
        <w:t xml:space="preserve"> YES </w:t>
      </w:r>
      <w:r>
        <w:rPr>
          <w:rFonts w:ascii="Times New Roman" w:hAnsi="Times New Roman"/>
          <w:szCs w:val="24"/>
        </w:rPr>
        <w:fldChar w:fldCharType="begin">
          <w:ffData>
            <w:name w:val=""/>
            <w:enabled/>
            <w:calcOnExit w:val="0"/>
            <w:checkBox>
              <w:sizeAuto/>
              <w:default w:val="1"/>
            </w:checkBox>
          </w:ffData>
        </w:fldChar>
      </w:r>
      <w:r w:rsidR="00080583">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671391" w:rsidRPr="001C5FEC">
        <w:rPr>
          <w:rFonts w:ascii="Times New Roman" w:hAnsi="Times New Roman"/>
          <w:szCs w:val="24"/>
        </w:rPr>
        <w:t xml:space="preserve"> NO</w:t>
      </w:r>
      <w:r w:rsidR="00D872EB">
        <w:rPr>
          <w:rFonts w:ascii="Times New Roman" w:hAnsi="Times New Roman"/>
          <w:szCs w:val="24"/>
        </w:rPr>
        <w:t xml:space="preserve"> </w:t>
      </w:r>
      <w:r w:rsidRPr="001C5FEC">
        <w:rPr>
          <w:rFonts w:ascii="Times New Roman" w:hAnsi="Times New Roman"/>
          <w:szCs w:val="24"/>
        </w:rPr>
        <w:fldChar w:fldCharType="begin">
          <w:ffData>
            <w:name w:val="Check2"/>
            <w:enabled/>
            <w:calcOnExit w:val="0"/>
            <w:checkBox>
              <w:sizeAuto/>
              <w:default w:val="0"/>
            </w:checkBox>
          </w:ffData>
        </w:fldChar>
      </w:r>
      <w:r w:rsidR="00D872EB"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D872EB">
        <w:rPr>
          <w:rFonts w:ascii="Times New Roman" w:hAnsi="Times New Roman"/>
          <w:szCs w:val="24"/>
        </w:rPr>
        <w:t xml:space="preserve"> Partially</w:t>
      </w:r>
    </w:p>
    <w:p w:rsidR="000309D1" w:rsidRPr="001C5FEC" w:rsidRDefault="000309D1" w:rsidP="0027649A">
      <w:pPr>
        <w:keepNext/>
        <w:rPr>
          <w:rFonts w:ascii="Times New Roman" w:hAnsi="Times New Roman"/>
          <w:szCs w:val="24"/>
        </w:rPr>
      </w:pPr>
    </w:p>
    <w:p w:rsidR="004B5562" w:rsidRDefault="004B5562" w:rsidP="004B5562">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Work on the implementation of a common off-site emergency plan are"/>
            </w:textInput>
          </w:ffData>
        </w:fldChar>
      </w:r>
      <w:r w:rsidR="0008058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80583">
        <w:rPr>
          <w:rFonts w:ascii="Times New Roman" w:hAnsi="Times New Roman"/>
          <w:noProof/>
        </w:rPr>
        <w:t>Work on the implementation of a common off-site emergency plan is on going</w:t>
      </w:r>
      <w:r>
        <w:rPr>
          <w:rFonts w:ascii="Times New Roman" w:hAnsi="Times New Roman"/>
        </w:rPr>
        <w:fldChar w:fldCharType="end"/>
      </w:r>
    </w:p>
    <w:p w:rsidR="008411CD" w:rsidRPr="001C5FEC" w:rsidRDefault="008411CD" w:rsidP="001F6A2E">
      <w:pPr>
        <w:rPr>
          <w:rFonts w:ascii="Times New Roman" w:hAnsi="Times New Roman"/>
        </w:rPr>
      </w:pPr>
    </w:p>
    <w:p w:rsidR="00671391" w:rsidRDefault="004B5562" w:rsidP="0027649A">
      <w:pPr>
        <w:keepNext/>
        <w:rPr>
          <w:rFonts w:ascii="Times New Roman" w:hAnsi="Times New Roman"/>
        </w:rPr>
      </w:pPr>
      <w:r>
        <w:rPr>
          <w:rFonts w:ascii="Times New Roman" w:hAnsi="Times New Roman"/>
        </w:rPr>
        <w:t>Please indicate only changes from the previous reporting round</w:t>
      </w:r>
    </w:p>
    <w:p w:rsidR="00080583" w:rsidRPr="001C5FEC" w:rsidRDefault="006A6961" w:rsidP="00080583">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08058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80583">
        <w:rPr>
          <w:rFonts w:ascii="Times New Roman" w:hAnsi="Times New Roman"/>
          <w:noProof/>
        </w:rPr>
        <w:t>No changes</w:t>
      </w:r>
      <w:r>
        <w:rPr>
          <w:rFonts w:ascii="Times New Roman" w:hAnsi="Times New Roman"/>
        </w:rPr>
        <w:fldChar w:fldCharType="end"/>
      </w:r>
    </w:p>
    <w:p w:rsidR="008411CD" w:rsidRPr="001C5FEC" w:rsidRDefault="008411CD" w:rsidP="0027649A">
      <w:pPr>
        <w:keepNext/>
        <w:rPr>
          <w:rFonts w:ascii="Times New Roman" w:hAnsi="Times New Roman"/>
          <w:lang w:val="en-GB"/>
        </w:rPr>
      </w:pPr>
    </w:p>
    <w:p w:rsidR="001C530E" w:rsidRPr="001C5FEC" w:rsidRDefault="001C530E" w:rsidP="0027649A">
      <w:pPr>
        <w:keepNext/>
        <w:numPr>
          <w:ilvl w:val="0"/>
          <w:numId w:val="1"/>
        </w:numPr>
        <w:ind w:left="0" w:firstLine="0"/>
        <w:rPr>
          <w:rFonts w:ascii="Times New Roman" w:hAnsi="Times New Roman"/>
          <w:lang w:val="en-GB"/>
        </w:rPr>
      </w:pPr>
      <w:r w:rsidRPr="001C5FEC">
        <w:rPr>
          <w:rFonts w:ascii="Times New Roman" w:hAnsi="Times New Roman"/>
          <w:snapToGrid/>
          <w:color w:val="000000"/>
          <w:szCs w:val="24"/>
          <w:lang w:val="en-GB"/>
        </w:rPr>
        <w:t>Please indicate or describe:</w:t>
      </w:r>
    </w:p>
    <w:p w:rsidR="00953EF2" w:rsidRDefault="00953EF2" w:rsidP="00953EF2">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45481F" w:rsidRDefault="0045481F" w:rsidP="00953EF2">
      <w:pPr>
        <w:keepNext/>
        <w:rPr>
          <w:rFonts w:ascii="Times New Roman" w:hAnsi="Times New Roman"/>
          <w:i/>
        </w:rPr>
      </w:pPr>
    </w:p>
    <w:p w:rsidR="001C530E" w:rsidRPr="001C5FEC" w:rsidRDefault="0045481F" w:rsidP="0045481F">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671391" w:rsidRPr="001C5FEC">
        <w:rPr>
          <w:rFonts w:ascii="Times New Roman" w:hAnsi="Times New Roman"/>
          <w:snapToGrid/>
          <w:color w:val="000000"/>
          <w:szCs w:val="24"/>
          <w:lang w:val="en-GB"/>
        </w:rPr>
        <w:t xml:space="preserve">How successful are your country’s emergency preparedness </w:t>
      </w:r>
      <w:r w:rsidR="00F861AD" w:rsidRPr="001C5FEC">
        <w:rPr>
          <w:rFonts w:ascii="Times New Roman" w:hAnsi="Times New Roman"/>
          <w:snapToGrid/>
          <w:color w:val="000000"/>
          <w:szCs w:val="24"/>
          <w:lang w:val="en-GB"/>
        </w:rPr>
        <w:t xml:space="preserve">and response </w:t>
      </w:r>
      <w:r w:rsidR="00671391" w:rsidRPr="001C5FEC">
        <w:rPr>
          <w:rFonts w:ascii="Times New Roman" w:hAnsi="Times New Roman"/>
          <w:snapToGrid/>
          <w:color w:val="000000"/>
          <w:szCs w:val="24"/>
          <w:lang w:val="en-GB"/>
        </w:rPr>
        <w:t>measures in meeting the aims of the Convention</w:t>
      </w:r>
      <w:r w:rsidR="008E782E" w:rsidRPr="001C5FEC">
        <w:rPr>
          <w:rFonts w:ascii="Times New Roman" w:hAnsi="Times New Roman"/>
          <w:lang w:val="en-GB"/>
        </w:rPr>
        <w:t>?</w:t>
      </w:r>
      <w:r w:rsidR="00587371" w:rsidRPr="001C5FEC">
        <w:rPr>
          <w:rFonts w:ascii="Times New Roman" w:hAnsi="Times New Roman"/>
          <w:lang w:val="en-GB"/>
        </w:rPr>
        <w:t xml:space="preserve"> Which authority(s) is/are responsible for them?</w:t>
      </w:r>
    </w:p>
    <w:p w:rsidR="004B5562" w:rsidRPr="004B5562" w:rsidRDefault="004B5562" w:rsidP="004B5562">
      <w:pPr>
        <w:widowControl/>
        <w:rPr>
          <w:rFonts w:ascii="Times New Roman" w:hAnsi="Times New Roman"/>
          <w:szCs w:val="24"/>
          <w:lang w:val="en-GB" w:eastAsia="en-GB"/>
        </w:rPr>
      </w:pPr>
      <w:r w:rsidRPr="004B5562">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080583" w:rsidRPr="001C5FEC" w:rsidRDefault="006A6961" w:rsidP="00080583">
      <w:pPr>
        <w:keepNext/>
        <w:rPr>
          <w:rFonts w:ascii="Times New Roman" w:hAnsi="Times New Roman"/>
          <w:lang w:val="en-GB"/>
        </w:rPr>
      </w:pPr>
      <w:r>
        <w:rPr>
          <w:rFonts w:ascii="Times New Roman" w:hAnsi="Times New Roman"/>
        </w:rPr>
        <w:fldChar w:fldCharType="begin">
          <w:ffData>
            <w:name w:val=""/>
            <w:enabled/>
            <w:calcOnExit w:val="0"/>
            <w:textInput>
              <w:default w:val="On-site and off-site emergency plan are in line with the requirements of the Seveso Directive. The measures described in annex VII are considered when elaborating off-site and on-site emergency plans in the concerned installations. "/>
            </w:textInput>
          </w:ffData>
        </w:fldChar>
      </w:r>
      <w:r w:rsidR="00DC032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323">
        <w:rPr>
          <w:rFonts w:ascii="Times New Roman" w:hAnsi="Times New Roman"/>
          <w:noProof/>
        </w:rPr>
        <w:t xml:space="preserve">On-site and off-site emergency plan are in line with the requirements of Directive 96/82/EC (Seveso II). The measures required by the Convention are are considered when elaborating off-site and on-site emergency plans in the concerned installations. </w:t>
      </w:r>
      <w:r>
        <w:rPr>
          <w:rFonts w:ascii="Times New Roman" w:hAnsi="Times New Roman"/>
        </w:rPr>
        <w:fldChar w:fldCharType="end"/>
      </w:r>
    </w:p>
    <w:p w:rsidR="008411CD" w:rsidRPr="001C5FEC" w:rsidRDefault="008411CD" w:rsidP="001F6A2E">
      <w:pPr>
        <w:rPr>
          <w:rFonts w:ascii="Times New Roman" w:hAnsi="Times New Roman"/>
        </w:rPr>
      </w:pPr>
    </w:p>
    <w:p w:rsidR="001F6A2E" w:rsidRDefault="004B5562" w:rsidP="001F6A2E">
      <w:pPr>
        <w:rPr>
          <w:rFonts w:ascii="Times New Roman" w:hAnsi="Times New Roman"/>
        </w:rPr>
      </w:pPr>
      <w:r>
        <w:rPr>
          <w:rFonts w:ascii="Times New Roman" w:hAnsi="Times New Roman"/>
        </w:rPr>
        <w:t>Please indicate only changes from the previous reporting round</w:t>
      </w:r>
    </w:p>
    <w:p w:rsidR="00080583" w:rsidRPr="001C5FEC" w:rsidRDefault="006A6961" w:rsidP="00080583">
      <w:pPr>
        <w:keepNext/>
        <w:rPr>
          <w:rFonts w:ascii="Times New Roman" w:hAnsi="Times New Roman"/>
          <w:lang w:val="en-GB"/>
        </w:rPr>
      </w:pPr>
      <w:r>
        <w:rPr>
          <w:rFonts w:ascii="Times New Roman" w:hAnsi="Times New Roman"/>
        </w:rPr>
        <w:lastRenderedPageBreak/>
        <w:fldChar w:fldCharType="begin">
          <w:ffData>
            <w:name w:val=""/>
            <w:enabled/>
            <w:calcOnExit w:val="0"/>
            <w:textInput>
              <w:default w:val="No changes"/>
            </w:textInput>
          </w:ffData>
        </w:fldChar>
      </w:r>
      <w:r w:rsidR="0008058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80583">
        <w:rPr>
          <w:rFonts w:ascii="Times New Roman" w:hAnsi="Times New Roman"/>
          <w:noProof/>
        </w:rPr>
        <w:t>No changes</w:t>
      </w:r>
      <w:r>
        <w:rPr>
          <w:rFonts w:ascii="Times New Roman" w:hAnsi="Times New Roman"/>
        </w:rPr>
        <w:fldChar w:fldCharType="end"/>
      </w:r>
    </w:p>
    <w:p w:rsidR="001C530E" w:rsidRPr="001C5FEC" w:rsidRDefault="001C530E" w:rsidP="001C530E">
      <w:pPr>
        <w:keepNext/>
        <w:ind w:left="720"/>
        <w:rPr>
          <w:rFonts w:ascii="Times New Roman" w:hAnsi="Times New Roman"/>
          <w:lang w:val="en-GB"/>
        </w:rPr>
      </w:pPr>
    </w:p>
    <w:p w:rsidR="001C530E" w:rsidRPr="001C5FEC" w:rsidRDefault="0045481F" w:rsidP="0045481F">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1C530E" w:rsidRPr="001C5FEC">
        <w:rPr>
          <w:rFonts w:ascii="Times New Roman" w:hAnsi="Times New Roman"/>
          <w:snapToGrid/>
          <w:color w:val="000000"/>
          <w:szCs w:val="24"/>
        </w:rPr>
        <w:t>A</w:t>
      </w:r>
      <w:r w:rsidR="008E782E" w:rsidRPr="001C5FEC">
        <w:rPr>
          <w:rFonts w:ascii="Times New Roman" w:hAnsi="Times New Roman"/>
          <w:snapToGrid/>
          <w:color w:val="000000"/>
          <w:szCs w:val="24"/>
        </w:rPr>
        <w:t xml:space="preserve">ny weaknesses </w:t>
      </w:r>
      <w:r w:rsidR="001C530E" w:rsidRPr="001C5FEC">
        <w:rPr>
          <w:rFonts w:ascii="Times New Roman" w:hAnsi="Times New Roman"/>
          <w:snapToGrid/>
          <w:color w:val="000000"/>
          <w:szCs w:val="24"/>
        </w:rPr>
        <w:t xml:space="preserve">recently identified </w:t>
      </w:r>
      <w:r w:rsidR="0027649A" w:rsidRPr="001C5FEC">
        <w:rPr>
          <w:rFonts w:ascii="Times New Roman" w:hAnsi="Times New Roman"/>
          <w:snapToGrid/>
          <w:color w:val="000000"/>
          <w:szCs w:val="24"/>
        </w:rPr>
        <w:t>in your country’s emergency preparedness</w:t>
      </w:r>
      <w:r w:rsidR="001C4F95" w:rsidRPr="001C5FEC">
        <w:rPr>
          <w:rFonts w:ascii="Times New Roman" w:hAnsi="Times New Roman"/>
          <w:snapToGrid/>
          <w:color w:val="000000"/>
          <w:szCs w:val="24"/>
        </w:rPr>
        <w:t>,</w:t>
      </w:r>
      <w:r w:rsidR="00F861AD" w:rsidRPr="001C5FEC">
        <w:rPr>
          <w:rFonts w:ascii="Times New Roman" w:hAnsi="Times New Roman"/>
          <w:snapToGrid/>
          <w:color w:val="000000"/>
          <w:szCs w:val="24"/>
        </w:rPr>
        <w:t xml:space="preserve"> and response,</w:t>
      </w:r>
      <w:r w:rsidR="001C4F95" w:rsidRPr="001C5FEC">
        <w:rPr>
          <w:rFonts w:ascii="Times New Roman" w:hAnsi="Times New Roman"/>
          <w:snapToGrid/>
          <w:color w:val="000000"/>
          <w:szCs w:val="24"/>
        </w:rPr>
        <w:t xml:space="preserve"> e.g. through applying indicators and criteria (</w:t>
      </w:r>
      <w:r w:rsidR="001C4F95" w:rsidRPr="001C5FEC">
        <w:rPr>
          <w:rFonts w:ascii="Times New Roman" w:hAnsi="Times New Roman"/>
          <w:szCs w:val="24"/>
          <w:lang w:val="en-GB"/>
        </w:rPr>
        <w:t>ECE/CP.TEIA/2010/6, Annex V</w:t>
      </w:r>
      <w:r w:rsidR="00C57706" w:rsidRPr="001C5FEC">
        <w:rPr>
          <w:rFonts w:ascii="Times New Roman" w:hAnsi="Times New Roman"/>
          <w:szCs w:val="24"/>
          <w:lang w:val="en-GB"/>
        </w:rPr>
        <w:t xml:space="preserve"> and Annex VI</w:t>
      </w:r>
      <w:r w:rsidR="001C4F95" w:rsidRPr="001C5FEC">
        <w:rPr>
          <w:rFonts w:ascii="Times New Roman" w:hAnsi="Times New Roman"/>
          <w:szCs w:val="24"/>
          <w:lang w:val="en-GB"/>
        </w:rPr>
        <w:t>)</w:t>
      </w:r>
      <w:r w:rsidR="00EE6AF0">
        <w:rPr>
          <w:rFonts w:ascii="Times New Roman" w:hAnsi="Times New Roman"/>
          <w:snapToGrid/>
          <w:color w:val="000000"/>
          <w:szCs w:val="24"/>
        </w:rPr>
        <w:t>?</w:t>
      </w:r>
    </w:p>
    <w:p w:rsidR="004B5562" w:rsidRPr="004B5562" w:rsidRDefault="004B5562" w:rsidP="004B5562">
      <w:pPr>
        <w:widowControl/>
        <w:rPr>
          <w:rFonts w:ascii="Times New Roman" w:hAnsi="Times New Roman"/>
          <w:szCs w:val="24"/>
          <w:lang w:val="en-GB" w:eastAsia="en-GB"/>
        </w:rPr>
      </w:pPr>
      <w:r w:rsidRPr="004B5562">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No weakness has been recently identified."/>
            </w:textInput>
          </w:ffData>
        </w:fldChar>
      </w:r>
      <w:r w:rsidR="00DC032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323">
        <w:rPr>
          <w:rFonts w:ascii="Times New Roman" w:hAnsi="Times New Roman"/>
          <w:noProof/>
        </w:rPr>
        <w:t>No weakness has been recently identified.</w:t>
      </w:r>
      <w:r>
        <w:rPr>
          <w:rFonts w:ascii="Times New Roman" w:hAnsi="Times New Roman"/>
        </w:rPr>
        <w:fldChar w:fldCharType="end"/>
      </w:r>
    </w:p>
    <w:p w:rsidR="008411CD" w:rsidRPr="001C5FEC" w:rsidRDefault="008411CD" w:rsidP="001F6A2E">
      <w:pPr>
        <w:rPr>
          <w:rFonts w:ascii="Times New Roman" w:hAnsi="Times New Roman"/>
        </w:rPr>
      </w:pPr>
    </w:p>
    <w:p w:rsidR="001F6A2E" w:rsidRPr="001C5FEC" w:rsidRDefault="004B5562" w:rsidP="001F6A2E">
      <w:pPr>
        <w:rPr>
          <w:rFonts w:ascii="Times New Roman" w:hAnsi="Times New Roman"/>
        </w:rPr>
      </w:pPr>
      <w:r>
        <w:rPr>
          <w:rFonts w:ascii="Times New Roman" w:hAnsi="Times New Roman"/>
        </w:rPr>
        <w:t>Please indicate only changes from the previous reporting round</w:t>
      </w:r>
    </w:p>
    <w:p w:rsidR="00DC0323" w:rsidRPr="001C5FEC" w:rsidRDefault="006A6961" w:rsidP="00DC0323">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DC032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323">
        <w:rPr>
          <w:rFonts w:ascii="Times New Roman" w:hAnsi="Times New Roman"/>
          <w:noProof/>
        </w:rPr>
        <w:t>No changes</w:t>
      </w:r>
      <w:r>
        <w:rPr>
          <w:rFonts w:ascii="Times New Roman" w:hAnsi="Times New Roman"/>
        </w:rPr>
        <w:fldChar w:fldCharType="end"/>
      </w:r>
    </w:p>
    <w:p w:rsidR="008411CD" w:rsidRPr="00AB316F" w:rsidRDefault="008411CD" w:rsidP="00AB316F">
      <w:pPr>
        <w:rPr>
          <w:rFonts w:ascii="Times New Roman" w:hAnsi="Times New Roman"/>
          <w:noProof/>
        </w:rPr>
      </w:pPr>
    </w:p>
    <w:p w:rsidR="0062317D" w:rsidRPr="001C5FEC" w:rsidRDefault="0045481F" w:rsidP="0045481F">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1C530E" w:rsidRPr="001C5FEC">
        <w:rPr>
          <w:rFonts w:ascii="Times New Roman" w:hAnsi="Times New Roman"/>
          <w:snapToGrid/>
          <w:color w:val="000000"/>
          <w:szCs w:val="24"/>
        </w:rPr>
        <w:t>W</w:t>
      </w:r>
      <w:r w:rsidR="008E782E" w:rsidRPr="001C5FEC">
        <w:rPr>
          <w:rFonts w:ascii="Times New Roman" w:hAnsi="Times New Roman"/>
          <w:snapToGrid/>
          <w:color w:val="000000"/>
          <w:szCs w:val="24"/>
        </w:rPr>
        <w:t xml:space="preserve">hether your country has started to take any steps in </w:t>
      </w:r>
      <w:r w:rsidR="00404429">
        <w:rPr>
          <w:rFonts w:ascii="Times New Roman" w:hAnsi="Times New Roman"/>
          <w:snapToGrid/>
          <w:color w:val="000000"/>
          <w:szCs w:val="24"/>
        </w:rPr>
        <w:t xml:space="preserve">the </w:t>
      </w:r>
      <w:r w:rsidR="00B333A4">
        <w:rPr>
          <w:rFonts w:ascii="Times New Roman" w:hAnsi="Times New Roman"/>
          <w:snapToGrid/>
          <w:color w:val="000000"/>
          <w:szCs w:val="24"/>
        </w:rPr>
        <w:t>current reporting period</w:t>
      </w:r>
      <w:r w:rsidR="008E782E" w:rsidRPr="001C5FEC">
        <w:rPr>
          <w:rFonts w:ascii="Times New Roman" w:hAnsi="Times New Roman"/>
          <w:snapToGrid/>
          <w:color w:val="000000"/>
          <w:szCs w:val="24"/>
        </w:rPr>
        <w:t xml:space="preserve"> to </w:t>
      </w:r>
      <w:r w:rsidR="001C530E" w:rsidRPr="001C5FEC">
        <w:rPr>
          <w:rFonts w:ascii="Times New Roman" w:hAnsi="Times New Roman"/>
          <w:snapToGrid/>
          <w:color w:val="000000"/>
          <w:szCs w:val="24"/>
        </w:rPr>
        <w:t>improve emergency preparedness</w:t>
      </w:r>
      <w:r w:rsidR="0027649A" w:rsidRPr="001C5FEC">
        <w:rPr>
          <w:rFonts w:ascii="Times New Roman" w:hAnsi="Times New Roman"/>
          <w:snapToGrid/>
          <w:color w:val="000000"/>
          <w:szCs w:val="24"/>
        </w:rPr>
        <w:t xml:space="preserve"> </w:t>
      </w:r>
      <w:r w:rsidR="00EA1C81" w:rsidRPr="001C5FEC">
        <w:rPr>
          <w:rFonts w:ascii="Times New Roman" w:hAnsi="Times New Roman"/>
          <w:snapToGrid/>
          <w:color w:val="000000"/>
          <w:szCs w:val="24"/>
        </w:rPr>
        <w:t xml:space="preserve">and response </w:t>
      </w:r>
      <w:r w:rsidR="001C530E" w:rsidRPr="001C5FEC">
        <w:rPr>
          <w:rFonts w:ascii="Times New Roman" w:hAnsi="Times New Roman"/>
          <w:snapToGrid/>
          <w:color w:val="000000"/>
          <w:szCs w:val="24"/>
        </w:rPr>
        <w:t xml:space="preserve">or whether </w:t>
      </w:r>
      <w:r w:rsidR="0027649A" w:rsidRPr="001C5FEC">
        <w:rPr>
          <w:rFonts w:ascii="Times New Roman" w:hAnsi="Times New Roman"/>
          <w:snapToGrid/>
          <w:color w:val="000000"/>
          <w:szCs w:val="24"/>
        </w:rPr>
        <w:t>is planning to do so in the near future</w:t>
      </w:r>
      <w:r w:rsidR="008E782E" w:rsidRPr="001C5FEC">
        <w:rPr>
          <w:rFonts w:ascii="Times New Roman" w:hAnsi="Times New Roman"/>
          <w:snapToGrid/>
          <w:color w:val="000000"/>
          <w:szCs w:val="24"/>
        </w:rPr>
        <w:t>.</w:t>
      </w:r>
    </w:p>
    <w:p w:rsidR="00F75ABE" w:rsidRPr="00F75ABE" w:rsidRDefault="00F75ABE" w:rsidP="00F75ABE">
      <w:pPr>
        <w:widowControl/>
        <w:rPr>
          <w:rFonts w:ascii="Times New Roman" w:hAnsi="Times New Roman"/>
          <w:szCs w:val="24"/>
          <w:lang w:val="en-GB" w:eastAsia="en-GB"/>
        </w:rPr>
      </w:pPr>
      <w:r w:rsidRPr="00F75ABE">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No specific improvement for the preparation of emergencies has been made over the past two years or are planned in the near future."/>
            </w:textInput>
          </w:ffData>
        </w:fldChar>
      </w:r>
      <w:r w:rsidR="00DC032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323">
        <w:rPr>
          <w:rFonts w:ascii="Times New Roman" w:hAnsi="Times New Roman"/>
          <w:noProof/>
        </w:rPr>
        <w:t>No specific improvement on the preparation of emergency situations has been made over the past two years or are planned in the near future.</w:t>
      </w:r>
      <w:r>
        <w:rPr>
          <w:rFonts w:ascii="Times New Roman" w:hAnsi="Times New Roman"/>
        </w:rPr>
        <w:fldChar w:fldCharType="end"/>
      </w:r>
    </w:p>
    <w:p w:rsidR="0045481F" w:rsidRPr="001C5FEC" w:rsidRDefault="0045481F" w:rsidP="001F6A2E">
      <w:pPr>
        <w:rPr>
          <w:rFonts w:ascii="Times New Roman" w:hAnsi="Times New Roman"/>
        </w:rPr>
      </w:pPr>
    </w:p>
    <w:p w:rsidR="001F6A2E" w:rsidRDefault="00F75ABE" w:rsidP="001F6A2E">
      <w:pPr>
        <w:rPr>
          <w:rFonts w:ascii="Times New Roman" w:hAnsi="Times New Roman"/>
        </w:rPr>
      </w:pPr>
      <w:r>
        <w:rPr>
          <w:rFonts w:ascii="Times New Roman" w:hAnsi="Times New Roman"/>
        </w:rPr>
        <w:t>Please indicate only changes from the previous reporting round</w:t>
      </w:r>
    </w:p>
    <w:p w:rsidR="00DC0323" w:rsidRPr="001C5FEC" w:rsidRDefault="006A6961" w:rsidP="00DC0323">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DC032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323">
        <w:rPr>
          <w:rFonts w:ascii="Times New Roman" w:hAnsi="Times New Roman"/>
          <w:noProof/>
        </w:rPr>
        <w:t>No changes</w:t>
      </w:r>
      <w:r>
        <w:rPr>
          <w:rFonts w:ascii="Times New Roman" w:hAnsi="Times New Roman"/>
        </w:rPr>
        <w:fldChar w:fldCharType="end"/>
      </w:r>
    </w:p>
    <w:p w:rsidR="008411CD" w:rsidRPr="001C5FEC" w:rsidRDefault="008411CD" w:rsidP="001F6A2E">
      <w:pPr>
        <w:rPr>
          <w:rFonts w:ascii="Times New Roman" w:hAnsi="Times New Roman"/>
        </w:rPr>
      </w:pPr>
    </w:p>
    <w:p w:rsidR="005329F6" w:rsidRPr="001C5FEC" w:rsidRDefault="005329F6" w:rsidP="005329F6">
      <w:pPr>
        <w:numPr>
          <w:ilvl w:val="0"/>
          <w:numId w:val="1"/>
        </w:numPr>
        <w:ind w:hanging="720"/>
        <w:rPr>
          <w:rFonts w:ascii="Times New Roman" w:hAnsi="Times New Roman"/>
          <w:lang w:val="en-GB"/>
        </w:rPr>
      </w:pPr>
      <w:r w:rsidRPr="001C5FEC">
        <w:rPr>
          <w:rFonts w:ascii="Times New Roman" w:hAnsi="Times New Roman"/>
          <w:lang w:val="en-GB"/>
        </w:rPr>
        <w:t xml:space="preserve">Do guidance documents </w:t>
      </w:r>
      <w:r w:rsidR="00AE42C9" w:rsidRPr="001C5FEC">
        <w:rPr>
          <w:rFonts w:ascii="Times New Roman" w:hAnsi="Times New Roman"/>
          <w:lang w:val="en-GB"/>
        </w:rPr>
        <w:t>concerning</w:t>
      </w:r>
      <w:r w:rsidR="00CF2D6B" w:rsidRPr="001C5FEC">
        <w:rPr>
          <w:rFonts w:ascii="Times New Roman" w:hAnsi="Times New Roman"/>
          <w:lang w:val="en-GB"/>
        </w:rPr>
        <w:t xml:space="preserve"> contingency planning </w:t>
      </w:r>
      <w:r w:rsidR="00AE42C9" w:rsidRPr="001C5FEC">
        <w:rPr>
          <w:rFonts w:ascii="Times New Roman" w:hAnsi="Times New Roman"/>
          <w:lang w:val="en-GB"/>
        </w:rPr>
        <w:t xml:space="preserve">to support </w:t>
      </w:r>
      <w:r w:rsidRPr="001C5FEC">
        <w:rPr>
          <w:rFonts w:ascii="Times New Roman" w:hAnsi="Times New Roman"/>
          <w:lang w:val="en-GB"/>
        </w:rPr>
        <w:t xml:space="preserve">national or regional authorities </w:t>
      </w:r>
      <w:r w:rsidR="00AE42C9" w:rsidRPr="001C5FEC">
        <w:rPr>
          <w:rFonts w:ascii="Times New Roman" w:hAnsi="Times New Roman"/>
          <w:lang w:val="en-GB"/>
        </w:rPr>
        <w:t xml:space="preserve">or </w:t>
      </w:r>
      <w:r w:rsidR="00CF2D6B" w:rsidRPr="001C5FEC">
        <w:rPr>
          <w:rFonts w:ascii="Times New Roman" w:hAnsi="Times New Roman"/>
          <w:lang w:val="en-GB"/>
        </w:rPr>
        <w:t xml:space="preserve">operators </w:t>
      </w:r>
      <w:r w:rsidRPr="001C5FEC">
        <w:rPr>
          <w:rFonts w:ascii="Times New Roman" w:hAnsi="Times New Roman"/>
          <w:lang w:val="en-GB"/>
        </w:rPr>
        <w:t>exist</w:t>
      </w:r>
      <w:r w:rsidR="002D4F9C">
        <w:rPr>
          <w:rStyle w:val="Appelnotedebasdep"/>
          <w:rFonts w:ascii="Times New Roman" w:hAnsi="Times New Roman"/>
          <w:lang w:val="en-GB"/>
        </w:rPr>
        <w:footnoteReference w:id="6"/>
      </w:r>
      <w:r w:rsidRPr="001C5FEC">
        <w:rPr>
          <w:rFonts w:ascii="Times New Roman" w:hAnsi="Times New Roman"/>
          <w:lang w:val="en-GB"/>
        </w:rPr>
        <w:t>?</w:t>
      </w:r>
    </w:p>
    <w:p w:rsidR="00953EF2" w:rsidRDefault="00953EF2" w:rsidP="00953EF2">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53EF2" w:rsidRDefault="00953EF2" w:rsidP="005329F6">
      <w:pPr>
        <w:ind w:left="720"/>
        <w:rPr>
          <w:rFonts w:ascii="Times New Roman" w:hAnsi="Times New Roman"/>
          <w:lang w:val="en-GB"/>
        </w:rPr>
      </w:pPr>
    </w:p>
    <w:p w:rsidR="00953EF2" w:rsidRPr="001C5FEC" w:rsidRDefault="00953EF2" w:rsidP="005329F6">
      <w:pPr>
        <w:ind w:left="720"/>
        <w:rPr>
          <w:rFonts w:ascii="Times New Roman" w:hAnsi="Times New Roman"/>
          <w:lang w:val="en-GB"/>
        </w:rPr>
      </w:pPr>
    </w:p>
    <w:p w:rsidR="00E52A03" w:rsidRPr="001C5FEC" w:rsidRDefault="006A6961" w:rsidP="00E52A03">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DC0323">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E52A03"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E52A03"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E52A03" w:rsidRPr="001C5FEC">
        <w:rPr>
          <w:rFonts w:ascii="Times New Roman" w:hAnsi="Times New Roman"/>
          <w:szCs w:val="24"/>
        </w:rPr>
        <w:t xml:space="preserve"> NO</w:t>
      </w:r>
    </w:p>
    <w:p w:rsidR="001F6A2E" w:rsidRPr="001C5FEC" w:rsidRDefault="001F6A2E" w:rsidP="00E52A03">
      <w:pPr>
        <w:keepNext/>
        <w:rPr>
          <w:rFonts w:ascii="Times New Roman" w:hAnsi="Times New Roman"/>
          <w:szCs w:val="24"/>
        </w:rPr>
      </w:pP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There are guidance documents based on the Seveso Directive 96/82/EC (Seveso II)."/>
            </w:textInput>
          </w:ffData>
        </w:fldChar>
      </w:r>
      <w:r w:rsidR="00DC032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323">
        <w:rPr>
          <w:rFonts w:ascii="Times New Roman" w:hAnsi="Times New Roman"/>
          <w:noProof/>
        </w:rPr>
        <w:t>There are guidance documents based on the Seveso Directive 96/82/EC (Seveso II).</w:t>
      </w:r>
      <w:r>
        <w:rPr>
          <w:rFonts w:ascii="Times New Roman" w:hAnsi="Times New Roman"/>
        </w:rPr>
        <w:fldChar w:fldCharType="end"/>
      </w:r>
    </w:p>
    <w:p w:rsidR="008411CD" w:rsidRPr="001C5FEC" w:rsidRDefault="008411CD" w:rsidP="001F6A2E">
      <w:pPr>
        <w:rPr>
          <w:rFonts w:ascii="Times New Roman" w:hAnsi="Times New Roman"/>
        </w:rPr>
      </w:pPr>
    </w:p>
    <w:p w:rsidR="001F6A2E" w:rsidRPr="001C5FEC" w:rsidRDefault="00AB316F" w:rsidP="001F6A2E">
      <w:pPr>
        <w:rPr>
          <w:rFonts w:ascii="Times New Roman" w:hAnsi="Times New Roman"/>
        </w:rPr>
      </w:pPr>
      <w:r>
        <w:rPr>
          <w:rFonts w:ascii="Times New Roman" w:hAnsi="Times New Roman"/>
        </w:rPr>
        <w:t>Please indicate only changes from the previous reporting round</w:t>
      </w:r>
    </w:p>
    <w:p w:rsidR="001F6A2E" w:rsidRPr="001C5FEC" w:rsidRDefault="006A6961" w:rsidP="001F6A2E">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DC032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C0323">
        <w:rPr>
          <w:rFonts w:ascii="Times New Roman" w:hAnsi="Times New Roman"/>
          <w:noProof/>
        </w:rPr>
        <w:t>No changes</w:t>
      </w:r>
      <w:r>
        <w:rPr>
          <w:rFonts w:ascii="Times New Roman" w:hAnsi="Times New Roman"/>
        </w:rPr>
        <w:fldChar w:fldCharType="end"/>
      </w:r>
    </w:p>
    <w:p w:rsidR="005329F6" w:rsidRPr="001C5FEC" w:rsidRDefault="005329F6" w:rsidP="005329F6">
      <w:pPr>
        <w:keepNext/>
        <w:ind w:firstLine="720"/>
        <w:rPr>
          <w:rFonts w:ascii="Times New Roman" w:hAnsi="Times New Roman"/>
          <w:lang w:val="en-GB"/>
        </w:rPr>
      </w:pPr>
    </w:p>
    <w:p w:rsidR="005329F6" w:rsidRPr="001C5FEC" w:rsidRDefault="005329F6" w:rsidP="005329F6">
      <w:pPr>
        <w:numPr>
          <w:ilvl w:val="0"/>
          <w:numId w:val="1"/>
        </w:numPr>
        <w:ind w:hanging="720"/>
        <w:rPr>
          <w:rFonts w:ascii="Times New Roman" w:hAnsi="Times New Roman"/>
          <w:lang w:val="en-GB"/>
        </w:rPr>
      </w:pPr>
      <w:r w:rsidRPr="001C5FEC">
        <w:rPr>
          <w:rFonts w:ascii="Times New Roman" w:hAnsi="Times New Roman"/>
          <w:lang w:val="en-GB"/>
        </w:rPr>
        <w:t xml:space="preserve">Is the </w:t>
      </w:r>
      <w:r w:rsidR="0007049D" w:rsidRPr="001C5FEC">
        <w:rPr>
          <w:rFonts w:ascii="Times New Roman" w:hAnsi="Times New Roman"/>
          <w:lang w:val="en-GB"/>
        </w:rPr>
        <w:t>Industrial Accident Notification (</w:t>
      </w:r>
      <w:r w:rsidRPr="001C5FEC">
        <w:rPr>
          <w:rFonts w:ascii="Times New Roman" w:hAnsi="Times New Roman"/>
          <w:lang w:val="en-GB"/>
        </w:rPr>
        <w:t>IAN</w:t>
      </w:r>
      <w:r w:rsidR="0007049D" w:rsidRPr="001C5FEC">
        <w:rPr>
          <w:rFonts w:ascii="Times New Roman" w:hAnsi="Times New Roman"/>
          <w:lang w:val="en-GB"/>
        </w:rPr>
        <w:t>)</w:t>
      </w:r>
      <w:r w:rsidRPr="001C5FEC">
        <w:rPr>
          <w:rFonts w:ascii="Times New Roman" w:hAnsi="Times New Roman"/>
          <w:lang w:val="en-GB"/>
        </w:rPr>
        <w:t xml:space="preserve"> System established within </w:t>
      </w:r>
      <w:r w:rsidR="00EE6AF0">
        <w:rPr>
          <w:rFonts w:ascii="Times New Roman" w:hAnsi="Times New Roman"/>
          <w:lang w:val="en-GB"/>
        </w:rPr>
        <w:t xml:space="preserve">your </w:t>
      </w:r>
      <w:r w:rsidRPr="001C5FEC">
        <w:rPr>
          <w:rFonts w:ascii="Times New Roman" w:hAnsi="Times New Roman"/>
          <w:lang w:val="en-GB"/>
        </w:rPr>
        <w:t>country?</w:t>
      </w:r>
      <w:r w:rsidR="00A970DC">
        <w:rPr>
          <w:rFonts w:ascii="Times New Roman" w:hAnsi="Times New Roman"/>
          <w:lang w:val="en-GB"/>
        </w:rPr>
        <w:t xml:space="preserve"> </w:t>
      </w:r>
    </w:p>
    <w:p w:rsidR="00953EF2" w:rsidRDefault="00953EF2" w:rsidP="00953EF2">
      <w:pPr>
        <w:keepNext/>
        <w:rPr>
          <w:rFonts w:ascii="Times New Roman" w:hAnsi="Times New Roman"/>
          <w:i/>
        </w:rPr>
      </w:pPr>
      <w:r w:rsidRPr="004E151C">
        <w:rPr>
          <w:rFonts w:ascii="Times New Roman" w:hAnsi="Times New Roman"/>
          <w:i/>
        </w:rPr>
        <w:lastRenderedPageBreak/>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53EF2" w:rsidRPr="001C5FEC" w:rsidRDefault="00953EF2" w:rsidP="00E52A03">
      <w:pPr>
        <w:keepNext/>
        <w:rPr>
          <w:rFonts w:ascii="Times New Roman" w:hAnsi="Times New Roman"/>
          <w:szCs w:val="24"/>
        </w:rPr>
      </w:pPr>
    </w:p>
    <w:p w:rsidR="00E52A03" w:rsidRPr="001C5FEC" w:rsidRDefault="006A6961" w:rsidP="00E52A03">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DC0323">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E52A03"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E52A03"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E52A03" w:rsidRPr="001C5FEC">
        <w:rPr>
          <w:rFonts w:ascii="Times New Roman" w:hAnsi="Times New Roman"/>
          <w:szCs w:val="24"/>
        </w:rPr>
        <w:t xml:space="preserve"> NO</w:t>
      </w:r>
    </w:p>
    <w:p w:rsidR="001F6A2E" w:rsidRPr="001C5FEC" w:rsidRDefault="001F6A2E" w:rsidP="00E52A03">
      <w:pPr>
        <w:keepNext/>
        <w:rPr>
          <w:rFonts w:ascii="Times New Roman" w:hAnsi="Times New Roman"/>
          <w:szCs w:val="24"/>
        </w:rPr>
      </w:pPr>
    </w:p>
    <w:p w:rsidR="00F75ABE" w:rsidRDefault="00B546A1" w:rsidP="001F6A2E">
      <w:pPr>
        <w:rPr>
          <w:rFonts w:ascii="Times New Roman" w:hAnsi="Times New Roman"/>
          <w:szCs w:val="24"/>
        </w:rPr>
      </w:pPr>
      <w:r w:rsidRPr="001C5FEC">
        <w:rPr>
          <w:rFonts w:ascii="Times New Roman" w:hAnsi="Times New Roman"/>
          <w:szCs w:val="24"/>
        </w:rPr>
        <w:t>P</w:t>
      </w:r>
      <w:r w:rsidR="005329F6" w:rsidRPr="001C5FEC">
        <w:rPr>
          <w:rFonts w:ascii="Times New Roman" w:hAnsi="Times New Roman"/>
          <w:szCs w:val="24"/>
        </w:rPr>
        <w:t>lease describe</w:t>
      </w:r>
    </w:p>
    <w:p w:rsidR="00F75ABE" w:rsidRDefault="00F75ABE" w:rsidP="001F6A2E">
      <w:pPr>
        <w:rPr>
          <w:rFonts w:ascii="Times New Roman" w:hAnsi="Times New Roman"/>
          <w:szCs w:val="24"/>
        </w:rPr>
      </w:pPr>
    </w:p>
    <w:p w:rsidR="00F75ABE" w:rsidRDefault="006A6961" w:rsidP="00F75ABE">
      <w:pPr>
        <w:widowControl/>
        <w:rPr>
          <w:rFonts w:ascii="Times New Roman" w:hAnsi="Times New Roman"/>
          <w:szCs w:val="24"/>
          <w:lang w:val="en-GB" w:eastAsia="en-GB"/>
        </w:rPr>
      </w:pPr>
      <w:r w:rsidRPr="001C5FEC">
        <w:rPr>
          <w:rFonts w:ascii="Times New Roman" w:hAnsi="Times New Roman"/>
        </w:rPr>
        <w:fldChar w:fldCharType="begin">
          <w:ffData>
            <w:name w:val="Text10"/>
            <w:enabled/>
            <w:calcOnExit w:val="0"/>
            <w:textInput/>
          </w:ffData>
        </w:fldChar>
      </w:r>
      <w:r w:rsidR="00F75AB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F75ABE" w:rsidRPr="001C5FEC">
        <w:rPr>
          <w:rFonts w:ascii="Times New Roman" w:hAnsi="Times New Roman"/>
          <w:noProof/>
        </w:rPr>
        <w:t> </w:t>
      </w:r>
      <w:r w:rsidR="00F75ABE" w:rsidRPr="001C5FEC">
        <w:rPr>
          <w:rFonts w:ascii="Times New Roman" w:hAnsi="Times New Roman"/>
          <w:noProof/>
        </w:rPr>
        <w:t> </w:t>
      </w:r>
      <w:r w:rsidR="00F75ABE" w:rsidRPr="001C5FEC">
        <w:rPr>
          <w:rFonts w:ascii="Times New Roman" w:hAnsi="Times New Roman"/>
          <w:noProof/>
        </w:rPr>
        <w:t> </w:t>
      </w:r>
      <w:r w:rsidR="00F75ABE" w:rsidRPr="001C5FEC">
        <w:rPr>
          <w:rFonts w:ascii="Times New Roman" w:hAnsi="Times New Roman"/>
          <w:noProof/>
        </w:rPr>
        <w:t> </w:t>
      </w:r>
      <w:r w:rsidR="00F75ABE" w:rsidRPr="001C5FEC">
        <w:rPr>
          <w:rFonts w:ascii="Times New Roman" w:hAnsi="Times New Roman"/>
          <w:noProof/>
        </w:rPr>
        <w:t> </w:t>
      </w:r>
      <w:r w:rsidRPr="001C5FEC">
        <w:rPr>
          <w:rFonts w:ascii="Times New Roman" w:hAnsi="Times New Roman"/>
        </w:rPr>
        <w:fldChar w:fldCharType="end"/>
      </w:r>
      <w:r w:rsidR="001E4AB2" w:rsidRPr="001C5FEC">
        <w:rPr>
          <w:rFonts w:ascii="Times New Roman" w:hAnsi="Times New Roman"/>
          <w:szCs w:val="24"/>
        </w:rPr>
        <w:br/>
      </w:r>
      <w:r w:rsidR="00F75ABE">
        <w:rPr>
          <w:rFonts w:ascii="Times New Roman" w:hAnsi="Times New Roman"/>
        </w:rPr>
        <w:t>Please copy here the content of the last full reply (please note that this might be the one in the last reporting round or in an earlier one)</w:t>
      </w:r>
      <w:r w:rsidR="00F75ABE">
        <w:rPr>
          <w:rFonts w:ascii="Times New Roman" w:hAnsi="Times New Roman"/>
          <w:szCs w:val="24"/>
          <w:lang w:val="en-GB" w:eastAsia="en-GB"/>
        </w:rPr>
        <w:t xml:space="preserve"> </w:t>
      </w:r>
    </w:p>
    <w:p w:rsidR="001F6A2E" w:rsidRPr="001C5FEC" w:rsidRDefault="006A6961" w:rsidP="001F6A2E">
      <w:pPr>
        <w:rPr>
          <w:rFonts w:ascii="Times New Roman" w:hAnsi="Times New Roman"/>
        </w:rPr>
      </w:pPr>
      <w:r w:rsidRPr="001C5FEC">
        <w:rPr>
          <w:rFonts w:ascii="Times New Roman" w:hAnsi="Times New Roman"/>
        </w:rPr>
        <w:fldChar w:fldCharType="begin">
          <w:ffData>
            <w:name w:val=""/>
            <w:enabled/>
            <w:calcOnExit w:val="0"/>
            <w:textInput/>
          </w:ffData>
        </w:fldChar>
      </w:r>
      <w:r w:rsidR="00BA516A"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BA516A" w:rsidRPr="00DF5F79">
        <w:rPr>
          <w:rFonts w:ascii="Times New Roman" w:hAnsi="Times New Roman"/>
          <w:noProof/>
        </w:rPr>
        <w:t>Luxembourg uses the EEC (IAN) notification system of industrial accident, via the notification platform www.unece.org. The PSAP (Public Safety Answering Point) located at the Emergency Relief</w:t>
      </w:r>
      <w:r w:rsidR="00BA516A">
        <w:rPr>
          <w:rFonts w:ascii="Times New Roman" w:hAnsi="Times New Roman"/>
          <w:noProof/>
        </w:rPr>
        <w:t xml:space="preserve"> </w:t>
      </w:r>
      <w:r w:rsidR="00BA516A" w:rsidRPr="00DF5F79">
        <w:rPr>
          <w:rFonts w:ascii="Times New Roman" w:hAnsi="Times New Roman"/>
          <w:noProof/>
        </w:rPr>
        <w:t>Central (CSU) 112 is available 24h/24h as a point of contact in case of industrial domestic accident and allows notification of industrial accidents (IAN) via the web application.</w:t>
      </w:r>
      <w:r w:rsidRPr="001C5FEC">
        <w:rPr>
          <w:rFonts w:ascii="Times New Roman" w:hAnsi="Times New Roman"/>
        </w:rPr>
        <w:fldChar w:fldCharType="end"/>
      </w:r>
    </w:p>
    <w:p w:rsidR="001F6A2E" w:rsidRPr="001C5FEC" w:rsidRDefault="001F6A2E" w:rsidP="001F6A2E">
      <w:pPr>
        <w:rPr>
          <w:rFonts w:ascii="Times New Roman" w:hAnsi="Times New Roman"/>
        </w:rPr>
      </w:pPr>
    </w:p>
    <w:p w:rsidR="001F6A2E" w:rsidRPr="001C5FEC" w:rsidRDefault="00F75ABE" w:rsidP="001F6A2E">
      <w:pPr>
        <w:rPr>
          <w:rFonts w:ascii="Times New Roman" w:hAnsi="Times New Roman"/>
        </w:rPr>
      </w:pPr>
      <w:r>
        <w:rPr>
          <w:rFonts w:ascii="Times New Roman" w:hAnsi="Times New Roman"/>
        </w:rPr>
        <w:t>Please indicate only changes from the previous reporting round</w:t>
      </w:r>
    </w:p>
    <w:p w:rsidR="004669FC" w:rsidRPr="004669FC" w:rsidRDefault="006A6961" w:rsidP="004669FC">
      <w:pPr>
        <w:keepNext/>
        <w:rPr>
          <w:rFonts w:ascii="Times New Roman" w:hAnsi="Times New Roman"/>
        </w:rPr>
      </w:pPr>
      <w:r w:rsidRPr="001C5FEC">
        <w:rPr>
          <w:rFonts w:ascii="Times New Roman" w:hAnsi="Times New Roman"/>
        </w:rPr>
        <w:fldChar w:fldCharType="begin">
          <w:ffData>
            <w:name w:val=""/>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4669FC" w:rsidRPr="004669FC">
        <w:rPr>
          <w:rFonts w:ascii="Times New Roman" w:hAnsi="Times New Roman"/>
        </w:rPr>
        <w:t>Luxembourg uses the Industrial Accident Notification (IAN) System through the UNECE web application. The Emergency Relief Central (CSU-112) is a national center, under the authority of the Administration of the emergency services, available 24/24 hours, 7/7d</w:t>
      </w:r>
      <w:r w:rsidR="004669FC">
        <w:rPr>
          <w:rFonts w:ascii="Times New Roman" w:hAnsi="Times New Roman"/>
        </w:rPr>
        <w:t>ays</w:t>
      </w:r>
      <w:r w:rsidR="004669FC" w:rsidRPr="004669FC">
        <w:rPr>
          <w:rFonts w:ascii="Times New Roman" w:hAnsi="Times New Roman"/>
        </w:rPr>
        <w:t xml:space="preserve"> and is, at the national level, the contact point for any emergency situation requiring assistance. (Http://www.112.public.lu/organisation/csu/index.html)</w:t>
      </w:r>
    </w:p>
    <w:p w:rsidR="004669FC" w:rsidRPr="004669FC" w:rsidRDefault="004669FC" w:rsidP="004669FC">
      <w:pPr>
        <w:keepNext/>
        <w:rPr>
          <w:rFonts w:ascii="Times New Roman" w:hAnsi="Times New Roman"/>
        </w:rPr>
      </w:pPr>
    </w:p>
    <w:p w:rsidR="004669FC" w:rsidRPr="004669FC" w:rsidRDefault="004669FC" w:rsidP="004669FC">
      <w:pPr>
        <w:keepNext/>
        <w:rPr>
          <w:rFonts w:ascii="Times New Roman" w:hAnsi="Times New Roman"/>
        </w:rPr>
      </w:pPr>
      <w:r w:rsidRPr="004669FC">
        <w:rPr>
          <w:rFonts w:ascii="Times New Roman" w:hAnsi="Times New Roman"/>
        </w:rPr>
        <w:t>CSU-112 is also the national contact point for all international organizations operating emergency information systems.</w:t>
      </w:r>
    </w:p>
    <w:p w:rsidR="004669FC" w:rsidRPr="004669FC" w:rsidRDefault="004669FC" w:rsidP="004669FC">
      <w:pPr>
        <w:keepNext/>
        <w:rPr>
          <w:rFonts w:ascii="Times New Roman" w:hAnsi="Times New Roman"/>
        </w:rPr>
      </w:pPr>
    </w:p>
    <w:p w:rsidR="004669FC" w:rsidRPr="004669FC" w:rsidRDefault="004669FC" w:rsidP="004669FC">
      <w:pPr>
        <w:keepNext/>
        <w:rPr>
          <w:rFonts w:ascii="Times New Roman" w:hAnsi="Times New Roman"/>
        </w:rPr>
      </w:pPr>
      <w:r w:rsidRPr="004669FC">
        <w:rPr>
          <w:rFonts w:ascii="Times New Roman" w:hAnsi="Times New Roman"/>
        </w:rPr>
        <w:t>During an urgent notification, the operator from CSU-112 must immediately inform the duty officer who must decide which measures to take. According to the information received, the message is transmitted to the various competent government services.</w:t>
      </w:r>
    </w:p>
    <w:p w:rsidR="004669FC" w:rsidRPr="004669FC" w:rsidRDefault="004669FC" w:rsidP="004669FC">
      <w:pPr>
        <w:keepNext/>
        <w:rPr>
          <w:rFonts w:ascii="Times New Roman" w:hAnsi="Times New Roman"/>
        </w:rPr>
      </w:pPr>
    </w:p>
    <w:p w:rsidR="004669FC" w:rsidRPr="004669FC" w:rsidRDefault="004669FC" w:rsidP="004669FC">
      <w:pPr>
        <w:keepNext/>
        <w:rPr>
          <w:rFonts w:ascii="Times New Roman" w:hAnsi="Times New Roman"/>
        </w:rPr>
      </w:pPr>
      <w:r w:rsidRPr="004669FC">
        <w:rPr>
          <w:rFonts w:ascii="Times New Roman" w:hAnsi="Times New Roman"/>
        </w:rPr>
        <w:t>In case of a domestic event likely to affect a neighboring country, resulting in the implementation of notification procedures, the operator must implement standard operating procedures. Sending a notification message though the web application from UNECE IAN System is part of the standard operating procedures.</w:t>
      </w:r>
    </w:p>
    <w:p w:rsidR="004669FC" w:rsidRPr="004669FC" w:rsidRDefault="004669FC" w:rsidP="004669FC">
      <w:pPr>
        <w:keepNext/>
        <w:rPr>
          <w:rFonts w:ascii="Times New Roman" w:hAnsi="Times New Roman"/>
        </w:rPr>
      </w:pPr>
    </w:p>
    <w:p w:rsidR="001F6A2E" w:rsidRPr="001C5FEC" w:rsidRDefault="004669FC" w:rsidP="004669FC">
      <w:pPr>
        <w:keepNext/>
        <w:rPr>
          <w:rFonts w:ascii="Times New Roman" w:hAnsi="Times New Roman"/>
          <w:lang w:val="en-GB"/>
        </w:rPr>
      </w:pPr>
      <w:r w:rsidRPr="004669FC">
        <w:rPr>
          <w:rFonts w:ascii="Times New Roman" w:hAnsi="Times New Roman"/>
        </w:rPr>
        <w:t>In case of such event, the duty officer should ensure that all international obligations regarding mutual information have been met by CSU-112 and must ensure the veracity of the information transmitted.</w:t>
      </w:r>
      <w:r w:rsidR="006A6961" w:rsidRPr="001C5FEC">
        <w:rPr>
          <w:rFonts w:ascii="Times New Roman" w:hAnsi="Times New Roman"/>
        </w:rPr>
        <w:fldChar w:fldCharType="end"/>
      </w:r>
    </w:p>
    <w:p w:rsidR="0069049A" w:rsidRDefault="0069049A">
      <w:pPr>
        <w:widowControl/>
        <w:rPr>
          <w:rFonts w:ascii="Times New Roman" w:hAnsi="Times New Roman"/>
          <w:szCs w:val="24"/>
        </w:rPr>
      </w:pPr>
    </w:p>
    <w:p w:rsidR="001E4AB2" w:rsidRPr="001C5FEC" w:rsidRDefault="001E4AB2" w:rsidP="001C7841">
      <w:pPr>
        <w:numPr>
          <w:ilvl w:val="0"/>
          <w:numId w:val="1"/>
        </w:numPr>
        <w:ind w:hanging="720"/>
        <w:rPr>
          <w:rFonts w:ascii="Times New Roman" w:hAnsi="Times New Roman"/>
          <w:lang w:val="en-GB"/>
        </w:rPr>
      </w:pPr>
      <w:r w:rsidRPr="001C5FEC">
        <w:rPr>
          <w:rFonts w:ascii="Times New Roman" w:hAnsi="Times New Roman"/>
          <w:lang w:val="en-GB"/>
        </w:rPr>
        <w:t>Do you use another accident notification system</w:t>
      </w:r>
      <w:r w:rsidR="00C933B3">
        <w:rPr>
          <w:rStyle w:val="Appelnotedebasdep"/>
          <w:rFonts w:ascii="Times New Roman" w:hAnsi="Times New Roman"/>
          <w:lang w:val="en-GB"/>
        </w:rPr>
        <w:footnoteReference w:id="7"/>
      </w:r>
    </w:p>
    <w:p w:rsidR="00953EF2" w:rsidRDefault="00953EF2" w:rsidP="00953EF2">
      <w:pPr>
        <w:keepNext/>
        <w:rPr>
          <w:rFonts w:ascii="Times New Roman" w:hAnsi="Times New Roman"/>
          <w:i/>
        </w:rPr>
      </w:pPr>
      <w:r w:rsidRPr="004E151C">
        <w:rPr>
          <w:rFonts w:ascii="Times New Roman" w:hAnsi="Times New Roman"/>
          <w:i/>
        </w:rPr>
        <w:lastRenderedPageBreak/>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953EF2" w:rsidRPr="001C5FEC" w:rsidRDefault="00953EF2" w:rsidP="005329F6">
      <w:pPr>
        <w:ind w:left="720"/>
        <w:rPr>
          <w:rFonts w:ascii="Times New Roman" w:hAnsi="Times New Roman"/>
          <w:lang w:val="en-GB"/>
        </w:rPr>
      </w:pPr>
    </w:p>
    <w:p w:rsidR="001F6A2E" w:rsidRPr="001C5FEC" w:rsidRDefault="006A6961" w:rsidP="001F6A2E">
      <w:pPr>
        <w:rPr>
          <w:rFonts w:ascii="Times New Roman" w:hAnsi="Times New Roman"/>
        </w:rPr>
      </w:pPr>
      <w:r w:rsidRPr="001C5FEC">
        <w:rPr>
          <w:rFonts w:ascii="Times New Roman" w:hAnsi="Times New Roman"/>
          <w:szCs w:val="24"/>
        </w:rPr>
        <w:fldChar w:fldCharType="begin">
          <w:ffData>
            <w:name w:val="Check1"/>
            <w:enabled/>
            <w:calcOnExit w:val="0"/>
            <w:checkBox>
              <w:sizeAuto/>
              <w:default w:val="0"/>
            </w:checkBox>
          </w:ffData>
        </w:fldChar>
      </w:r>
      <w:r w:rsidR="005A26F4"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5A26F4"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5A26F4"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5A26F4" w:rsidRPr="001C5FEC">
        <w:rPr>
          <w:rFonts w:ascii="Times New Roman" w:hAnsi="Times New Roman"/>
          <w:szCs w:val="24"/>
        </w:rPr>
        <w:t xml:space="preserve"> NO</w:t>
      </w:r>
    </w:p>
    <w:p w:rsidR="00353B21" w:rsidRDefault="00353B21" w:rsidP="00353B21">
      <w:pPr>
        <w:keepNext/>
        <w:rPr>
          <w:rFonts w:ascii="Times New Roman" w:hAnsi="Times New Roman"/>
          <w:szCs w:val="24"/>
        </w:rPr>
      </w:pPr>
    </w:p>
    <w:p w:rsidR="00353B21" w:rsidRPr="001C5FEC" w:rsidRDefault="00353B21" w:rsidP="00353B21">
      <w:pPr>
        <w:keepNext/>
        <w:rPr>
          <w:rFonts w:ascii="Times New Roman" w:hAnsi="Times New Roman"/>
          <w:szCs w:val="24"/>
        </w:rPr>
      </w:pPr>
      <w:r w:rsidRPr="001C5FEC">
        <w:rPr>
          <w:rFonts w:ascii="Times New Roman" w:hAnsi="Times New Roman"/>
          <w:szCs w:val="24"/>
        </w:rPr>
        <w:t>Please describe</w:t>
      </w: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w:t>
      </w:r>
      <w:r w:rsidR="00353B21">
        <w:rPr>
          <w:rFonts w:ascii="Times New Roman" w:hAnsi="Times New Roman"/>
        </w:rPr>
        <w:t>full</w:t>
      </w:r>
      <w:r>
        <w:rPr>
          <w:rFonts w:ascii="Times New Roman" w:hAnsi="Times New Roman"/>
        </w:rPr>
        <w:t xml:space="preserve"> reply (please note that this might be the one in the last reporting round or in an earlier one)</w:t>
      </w:r>
      <w:r>
        <w:rPr>
          <w:rFonts w:ascii="Times New Roman" w:hAnsi="Times New Roman"/>
          <w:szCs w:val="24"/>
          <w:lang w:val="en-GB" w:eastAsia="en-GB"/>
        </w:rPr>
        <w:t xml:space="preserve"> </w:t>
      </w:r>
    </w:p>
    <w:p w:rsidR="005E2B60" w:rsidRPr="001413AF" w:rsidRDefault="006A6961" w:rsidP="005E2B60">
      <w:pPr>
        <w:rPr>
          <w:rFonts w:ascii="Times New Roman" w:hAnsi="Times New Roman"/>
        </w:rPr>
      </w:pPr>
      <w:r w:rsidRPr="001413AF">
        <w:rPr>
          <w:rFonts w:ascii="Times New Roman" w:hAnsi="Times New Roman"/>
        </w:rPr>
        <w:fldChar w:fldCharType="begin">
          <w:ffData>
            <w:name w:val="Text10"/>
            <w:enabled/>
            <w:calcOnExit w:val="0"/>
            <w:textInput/>
          </w:ffData>
        </w:fldChar>
      </w:r>
      <w:r w:rsidR="005E2B60" w:rsidRPr="001C5FEC">
        <w:rPr>
          <w:rFonts w:ascii="Times New Roman" w:hAnsi="Times New Roman"/>
        </w:rPr>
        <w:instrText xml:space="preserve"> FORMTEXT </w:instrText>
      </w:r>
      <w:r w:rsidRPr="001413AF">
        <w:rPr>
          <w:rFonts w:ascii="Times New Roman" w:hAnsi="Times New Roman"/>
        </w:rPr>
      </w:r>
      <w:r w:rsidRPr="001413AF">
        <w:rPr>
          <w:rFonts w:ascii="Times New Roman" w:hAnsi="Times New Roman"/>
        </w:rPr>
        <w:fldChar w:fldCharType="separate"/>
      </w:r>
      <w:r w:rsidR="005E2B60" w:rsidRPr="001413AF">
        <w:rPr>
          <w:rFonts w:ascii="Times New Roman" w:hAnsi="Times New Roman"/>
        </w:rPr>
        <w:t xml:space="preserve">The PSAP (Public Safety Answering Point) located at the Emergency Relief Central (CSU) 112 besides the IAN system uses the following notification systems: </w:t>
      </w:r>
    </w:p>
    <w:p w:rsidR="005E2B60" w:rsidRPr="001413AF" w:rsidRDefault="005E2B60" w:rsidP="005E2B60">
      <w:pPr>
        <w:numPr>
          <w:ilvl w:val="0"/>
          <w:numId w:val="15"/>
        </w:numPr>
        <w:rPr>
          <w:rFonts w:ascii="Times New Roman" w:hAnsi="Times New Roman"/>
        </w:rPr>
      </w:pPr>
      <w:r w:rsidRPr="001413AF">
        <w:rPr>
          <w:rFonts w:ascii="Times New Roman" w:hAnsi="Times New Roman"/>
        </w:rPr>
        <w:t>EMERCON-ENAC by IAEA Nuclear accident notification system.</w:t>
      </w:r>
    </w:p>
    <w:p w:rsidR="005E2B60" w:rsidRPr="001413AF" w:rsidRDefault="005E2B60" w:rsidP="005E2B60">
      <w:pPr>
        <w:numPr>
          <w:ilvl w:val="0"/>
          <w:numId w:val="15"/>
        </w:numPr>
        <w:rPr>
          <w:rFonts w:ascii="Times New Roman" w:hAnsi="Times New Roman"/>
        </w:rPr>
      </w:pPr>
      <w:r w:rsidRPr="001413AF">
        <w:rPr>
          <w:rFonts w:ascii="Times New Roman" w:hAnsi="Times New Roman"/>
        </w:rPr>
        <w:t>ECURIE by EU – Nuclear accident notification system.</w:t>
      </w:r>
    </w:p>
    <w:p w:rsidR="005E2B60" w:rsidRPr="001413AF" w:rsidRDefault="005E2B60" w:rsidP="005E2B60">
      <w:pPr>
        <w:numPr>
          <w:ilvl w:val="0"/>
          <w:numId w:val="15"/>
        </w:numPr>
        <w:rPr>
          <w:rFonts w:ascii="Times New Roman" w:hAnsi="Times New Roman"/>
        </w:rPr>
      </w:pPr>
      <w:r w:rsidRPr="001413AF">
        <w:rPr>
          <w:rFonts w:ascii="Times New Roman" w:hAnsi="Times New Roman"/>
        </w:rPr>
        <w:t>CECIS – Common emergency communication and information system.</w:t>
      </w:r>
    </w:p>
    <w:p w:rsidR="005E2B60" w:rsidRPr="001413AF" w:rsidRDefault="005E2B60" w:rsidP="005E2B60">
      <w:pPr>
        <w:numPr>
          <w:ilvl w:val="0"/>
          <w:numId w:val="15"/>
        </w:numPr>
        <w:rPr>
          <w:rFonts w:ascii="Times New Roman" w:hAnsi="Times New Roman"/>
        </w:rPr>
      </w:pPr>
      <w:r w:rsidRPr="001413AF">
        <w:rPr>
          <w:rFonts w:ascii="Times New Roman" w:hAnsi="Times New Roman"/>
        </w:rPr>
        <w:t>RAS-Bichat – Notification system for CBRN</w:t>
      </w:r>
    </w:p>
    <w:p w:rsidR="005E2B60" w:rsidRPr="001413AF" w:rsidRDefault="005E2B60" w:rsidP="005E2B60">
      <w:pPr>
        <w:numPr>
          <w:ilvl w:val="0"/>
          <w:numId w:val="15"/>
        </w:numPr>
        <w:rPr>
          <w:rFonts w:ascii="Times New Roman" w:hAnsi="Times New Roman"/>
        </w:rPr>
      </w:pPr>
      <w:r w:rsidRPr="001413AF">
        <w:rPr>
          <w:rFonts w:ascii="Times New Roman" w:hAnsi="Times New Roman"/>
        </w:rPr>
        <w:t>RASFF-EC - Notification system for food and feed.</w:t>
      </w:r>
    </w:p>
    <w:p w:rsidR="005E2B60" w:rsidRPr="001413AF" w:rsidRDefault="005E2B60" w:rsidP="005E2B60">
      <w:pPr>
        <w:numPr>
          <w:ilvl w:val="0"/>
          <w:numId w:val="15"/>
        </w:numPr>
        <w:rPr>
          <w:rFonts w:ascii="Times New Roman" w:hAnsi="Times New Roman"/>
        </w:rPr>
      </w:pPr>
      <w:r w:rsidRPr="001413AF">
        <w:rPr>
          <w:rFonts w:ascii="Times New Roman" w:hAnsi="Times New Roman"/>
        </w:rPr>
        <w:t>IMK (International Maas Commission) - Notification system for Maas River floods</w:t>
      </w:r>
    </w:p>
    <w:p w:rsidR="005E2B60" w:rsidRPr="001413AF" w:rsidRDefault="005E2B60" w:rsidP="005E2B60">
      <w:pPr>
        <w:numPr>
          <w:ilvl w:val="0"/>
          <w:numId w:val="15"/>
        </w:numPr>
        <w:rPr>
          <w:rFonts w:ascii="Times New Roman" w:hAnsi="Times New Roman"/>
        </w:rPr>
      </w:pPr>
      <w:r w:rsidRPr="001413AF">
        <w:rPr>
          <w:rFonts w:ascii="Times New Roman" w:hAnsi="Times New Roman"/>
        </w:rPr>
        <w:t xml:space="preserve">IKSR/CIPR </w:t>
      </w:r>
      <w:r w:rsidRPr="001413AF">
        <w:rPr>
          <w:rFonts w:ascii="Times New Roman" w:hAnsi="Times New Roman"/>
        </w:rPr>
        <w:softHyphen/>
        <w:t xml:space="preserve"> Notification system for Rhein River floods</w:t>
      </w:r>
    </w:p>
    <w:p w:rsidR="005E2B60" w:rsidRPr="001413AF" w:rsidRDefault="005E2B60" w:rsidP="005E2B60">
      <w:pPr>
        <w:numPr>
          <w:ilvl w:val="0"/>
          <w:numId w:val="15"/>
        </w:numPr>
        <w:rPr>
          <w:rFonts w:ascii="Times New Roman" w:hAnsi="Times New Roman"/>
        </w:rPr>
      </w:pPr>
      <w:r w:rsidRPr="001413AF">
        <w:rPr>
          <w:rFonts w:ascii="Times New Roman" w:hAnsi="Times New Roman"/>
        </w:rPr>
        <w:t>IKSMS/CIPMS - Notification system for Mosel an Saar River floods</w:t>
      </w:r>
    </w:p>
    <w:p w:rsidR="00353B21" w:rsidRPr="001C5FEC" w:rsidRDefault="005E2B60" w:rsidP="005E2B60">
      <w:pPr>
        <w:rPr>
          <w:rFonts w:ascii="Times New Roman" w:hAnsi="Times New Roman"/>
        </w:rPr>
      </w:pPr>
      <w:r w:rsidRPr="001413AF">
        <w:rPr>
          <w:rFonts w:ascii="Times New Roman" w:hAnsi="Times New Roman"/>
        </w:rPr>
        <w:t xml:space="preserve">WHO - Notification system for diseases. </w:t>
      </w:r>
      <w:r w:rsidR="006A6961" w:rsidRPr="001413AF">
        <w:rPr>
          <w:rFonts w:ascii="Times New Roman" w:hAnsi="Times New Roman"/>
        </w:rPr>
        <w:fldChar w:fldCharType="end"/>
      </w:r>
    </w:p>
    <w:p w:rsidR="00353B21" w:rsidRDefault="00353B21" w:rsidP="00F75ABE">
      <w:pPr>
        <w:widowControl/>
        <w:rPr>
          <w:rFonts w:ascii="Times New Roman" w:hAnsi="Times New Roman"/>
          <w:szCs w:val="24"/>
          <w:lang w:val="en-GB" w:eastAsia="en-GB"/>
        </w:rPr>
      </w:pPr>
    </w:p>
    <w:p w:rsidR="001F6A2E" w:rsidRPr="001C5FEC" w:rsidRDefault="00F75ABE" w:rsidP="001F6A2E">
      <w:pPr>
        <w:rPr>
          <w:rFonts w:ascii="Times New Roman" w:hAnsi="Times New Roman"/>
        </w:rPr>
      </w:pPr>
      <w:r>
        <w:rPr>
          <w:rFonts w:ascii="Times New Roman" w:hAnsi="Times New Roman"/>
        </w:rPr>
        <w:t>Please indicate only changes from the previous reporting round</w:t>
      </w:r>
    </w:p>
    <w:p w:rsidR="00400290" w:rsidRPr="00400290" w:rsidRDefault="006A6961" w:rsidP="00400290">
      <w:pPr>
        <w:keepNext/>
        <w:rPr>
          <w:rFonts w:ascii="Times New Roman" w:hAnsi="Times New Roman"/>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400290" w:rsidRPr="00400290">
        <w:t xml:space="preserve"> </w:t>
      </w:r>
      <w:r w:rsidR="00400290" w:rsidRPr="00400290">
        <w:rPr>
          <w:rFonts w:ascii="Times New Roman" w:hAnsi="Times New Roman"/>
        </w:rPr>
        <w:t>The Emergency Relief Central (CSU-112) is the national contact point for all international or multilateral organizations operating emergency information systems. In case of accidents or incidents involving CBRN materials, CSU-112 operates the following international reporting or information systems:</w:t>
      </w:r>
    </w:p>
    <w:p w:rsidR="00400290" w:rsidRPr="00400290" w:rsidRDefault="00400290" w:rsidP="00400290">
      <w:pPr>
        <w:keepNext/>
        <w:rPr>
          <w:rFonts w:ascii="Times New Roman" w:hAnsi="Times New Roman"/>
        </w:rPr>
      </w:pPr>
    </w:p>
    <w:p w:rsidR="00400290" w:rsidRPr="00400290" w:rsidRDefault="00400290" w:rsidP="00400290">
      <w:pPr>
        <w:keepNext/>
        <w:rPr>
          <w:rFonts w:ascii="Times New Roman" w:hAnsi="Times New Roman"/>
        </w:rPr>
      </w:pPr>
      <w:r w:rsidRPr="00400290">
        <w:rPr>
          <w:rFonts w:ascii="Times New Roman" w:hAnsi="Times New Roman"/>
        </w:rPr>
        <w:t>-</w:t>
      </w:r>
      <w:r w:rsidRPr="00400290">
        <w:rPr>
          <w:rFonts w:ascii="Times New Roman" w:hAnsi="Times New Roman"/>
        </w:rPr>
        <w:tab/>
        <w:t>EMERCON-ENAC by IAEA Nuclear or radiological accident notification system.</w:t>
      </w:r>
    </w:p>
    <w:p w:rsidR="00400290" w:rsidRPr="00400290" w:rsidRDefault="00400290" w:rsidP="00400290">
      <w:pPr>
        <w:keepNext/>
        <w:rPr>
          <w:rFonts w:ascii="Times New Roman" w:hAnsi="Times New Roman"/>
        </w:rPr>
      </w:pPr>
      <w:r w:rsidRPr="00400290">
        <w:rPr>
          <w:rFonts w:ascii="Times New Roman" w:hAnsi="Times New Roman"/>
        </w:rPr>
        <w:t>-</w:t>
      </w:r>
      <w:r w:rsidRPr="00400290">
        <w:rPr>
          <w:rFonts w:ascii="Times New Roman" w:hAnsi="Times New Roman"/>
        </w:rPr>
        <w:tab/>
        <w:t>ECURIE by EU – Nuclear or radiological accident notification system.</w:t>
      </w:r>
    </w:p>
    <w:p w:rsidR="00400290" w:rsidRPr="00400290" w:rsidRDefault="00400290" w:rsidP="00400290">
      <w:pPr>
        <w:keepNext/>
        <w:rPr>
          <w:rFonts w:ascii="Times New Roman" w:hAnsi="Times New Roman"/>
        </w:rPr>
      </w:pPr>
      <w:r w:rsidRPr="00400290">
        <w:rPr>
          <w:rFonts w:ascii="Times New Roman" w:hAnsi="Times New Roman"/>
        </w:rPr>
        <w:t>-</w:t>
      </w:r>
      <w:r w:rsidRPr="00400290">
        <w:rPr>
          <w:rFonts w:ascii="Times New Roman" w:hAnsi="Times New Roman"/>
        </w:rPr>
        <w:tab/>
        <w:t>CECIS by EU – Common emergency communication and information system.</w:t>
      </w:r>
    </w:p>
    <w:p w:rsidR="00400290" w:rsidRPr="00400290" w:rsidRDefault="00400290" w:rsidP="00400290">
      <w:pPr>
        <w:keepNext/>
        <w:rPr>
          <w:rFonts w:ascii="Times New Roman" w:hAnsi="Times New Roman"/>
        </w:rPr>
      </w:pPr>
      <w:r w:rsidRPr="00400290">
        <w:rPr>
          <w:rFonts w:ascii="Times New Roman" w:hAnsi="Times New Roman"/>
        </w:rPr>
        <w:t>-</w:t>
      </w:r>
      <w:r w:rsidRPr="00400290">
        <w:rPr>
          <w:rFonts w:ascii="Times New Roman" w:hAnsi="Times New Roman"/>
        </w:rPr>
        <w:tab/>
        <w:t>RAS-Bichat – Notification system for accidents involving CBRN materials</w:t>
      </w:r>
    </w:p>
    <w:p w:rsidR="00400290" w:rsidRPr="00400290" w:rsidRDefault="00400290" w:rsidP="00400290">
      <w:pPr>
        <w:keepNext/>
        <w:rPr>
          <w:rFonts w:ascii="Times New Roman" w:hAnsi="Times New Roman"/>
        </w:rPr>
      </w:pPr>
      <w:r w:rsidRPr="00400290">
        <w:rPr>
          <w:rFonts w:ascii="Times New Roman" w:hAnsi="Times New Roman"/>
        </w:rPr>
        <w:t>-</w:t>
      </w:r>
      <w:r w:rsidRPr="00400290">
        <w:rPr>
          <w:rFonts w:ascii="Times New Roman" w:hAnsi="Times New Roman"/>
        </w:rPr>
        <w:tab/>
        <w:t>CIM-IMC (International Meuse Commission) - notification and alert system</w:t>
      </w:r>
    </w:p>
    <w:p w:rsidR="00400290" w:rsidRPr="00400290" w:rsidRDefault="00400290" w:rsidP="00400290">
      <w:pPr>
        <w:keepNext/>
        <w:rPr>
          <w:rFonts w:ascii="Times New Roman" w:hAnsi="Times New Roman"/>
        </w:rPr>
      </w:pPr>
      <w:r w:rsidRPr="00400290">
        <w:rPr>
          <w:rFonts w:ascii="Times New Roman" w:hAnsi="Times New Roman"/>
        </w:rPr>
        <w:t>-</w:t>
      </w:r>
      <w:r w:rsidRPr="00400290">
        <w:rPr>
          <w:rFonts w:ascii="Times New Roman" w:hAnsi="Times New Roman"/>
        </w:rPr>
        <w:tab/>
        <w:t>PIAA MS – international warning and alert system established by the IKSMS/CIPMS (International Commission for the Protection of the River Moselle) and which is linked to the IKSR/CIPR/ICPR (International Commission for the Protection of the Rhine).</w:t>
      </w:r>
    </w:p>
    <w:p w:rsidR="00400290" w:rsidRPr="00400290" w:rsidRDefault="00400290" w:rsidP="00400290">
      <w:pPr>
        <w:keepNext/>
        <w:rPr>
          <w:rFonts w:ascii="Times New Roman" w:hAnsi="Times New Roman"/>
        </w:rPr>
      </w:pPr>
    </w:p>
    <w:p w:rsidR="00400290" w:rsidRPr="00400290" w:rsidRDefault="00400290" w:rsidP="00400290">
      <w:pPr>
        <w:keepNext/>
        <w:rPr>
          <w:rFonts w:ascii="Times New Roman" w:hAnsi="Times New Roman"/>
        </w:rPr>
      </w:pPr>
      <w:r w:rsidRPr="00400290">
        <w:rPr>
          <w:rFonts w:ascii="Times New Roman" w:hAnsi="Times New Roman"/>
        </w:rPr>
        <w:t>Warning systems in the context of public health (only receiving notifications):</w:t>
      </w:r>
    </w:p>
    <w:p w:rsidR="00400290" w:rsidRPr="00400290" w:rsidRDefault="00400290" w:rsidP="00400290">
      <w:pPr>
        <w:keepNext/>
        <w:rPr>
          <w:rFonts w:ascii="Times New Roman" w:hAnsi="Times New Roman"/>
        </w:rPr>
      </w:pPr>
      <w:r w:rsidRPr="00400290">
        <w:rPr>
          <w:rFonts w:ascii="Times New Roman" w:hAnsi="Times New Roman"/>
        </w:rPr>
        <w:t>- RASFF-EC - Notification System for Food</w:t>
      </w:r>
    </w:p>
    <w:p w:rsidR="001E4AB2" w:rsidRDefault="00400290" w:rsidP="00400290">
      <w:pPr>
        <w:keepNext/>
        <w:rPr>
          <w:rFonts w:ascii="Times New Roman" w:hAnsi="Times New Roman"/>
        </w:rPr>
      </w:pPr>
      <w:r w:rsidRPr="00400290">
        <w:rPr>
          <w:rFonts w:ascii="Times New Roman" w:hAnsi="Times New Roman"/>
        </w:rPr>
        <w:t>- WHO - Action plan for emergencies.</w:t>
      </w:r>
      <w:r w:rsidR="006A6961" w:rsidRPr="001C5FEC">
        <w:rPr>
          <w:rFonts w:ascii="Times New Roman" w:hAnsi="Times New Roman"/>
        </w:rPr>
        <w:fldChar w:fldCharType="end"/>
      </w:r>
    </w:p>
    <w:p w:rsidR="0069049A" w:rsidRPr="001C5FEC" w:rsidRDefault="0069049A" w:rsidP="00AB316F">
      <w:pPr>
        <w:keepNext/>
        <w:rPr>
          <w:rFonts w:ascii="Times New Roman" w:hAnsi="Times New Roman"/>
          <w:szCs w:val="24"/>
        </w:rPr>
      </w:pPr>
    </w:p>
    <w:p w:rsidR="005329F6" w:rsidRPr="001C5FEC" w:rsidRDefault="00EE6AF0" w:rsidP="001F6A2E">
      <w:pPr>
        <w:numPr>
          <w:ilvl w:val="0"/>
          <w:numId w:val="1"/>
        </w:numPr>
        <w:ind w:left="0" w:firstLine="0"/>
        <w:rPr>
          <w:rFonts w:ascii="Times New Roman" w:hAnsi="Times New Roman"/>
          <w:lang w:val="en-GB"/>
        </w:rPr>
      </w:pPr>
      <w:r>
        <w:rPr>
          <w:rFonts w:ascii="Times New Roman" w:hAnsi="Times New Roman"/>
          <w:lang w:val="en-GB"/>
        </w:rPr>
        <w:t>W</w:t>
      </w:r>
      <w:r w:rsidR="005329F6" w:rsidRPr="001C5FEC">
        <w:rPr>
          <w:rFonts w:ascii="Times New Roman" w:hAnsi="Times New Roman"/>
          <w:lang w:val="en-GB"/>
        </w:rPr>
        <w:t xml:space="preserve">hich </w:t>
      </w:r>
      <w:r w:rsidR="00217DDC" w:rsidRPr="001C5FEC">
        <w:rPr>
          <w:rFonts w:ascii="Times New Roman" w:hAnsi="Times New Roman"/>
          <w:lang w:val="en-GB"/>
        </w:rPr>
        <w:t>authority</w:t>
      </w:r>
      <w:r w:rsidR="005329F6" w:rsidRPr="001C5FEC">
        <w:rPr>
          <w:rFonts w:ascii="Times New Roman" w:hAnsi="Times New Roman"/>
          <w:lang w:val="en-GB"/>
        </w:rPr>
        <w:t xml:space="preserve"> is the point of contact as of art 17 of the Convention?</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Default="00863A1A" w:rsidP="001F6A2E">
      <w:pPr>
        <w:rPr>
          <w:rFonts w:ascii="Times New Roman" w:hAnsi="Times New Roman"/>
        </w:rPr>
      </w:pP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The PSAP (Public Safety Answering Point) of Luxembourg is located at the Emergency Relief Central (CSU) of the Relief services administration. "/>
            </w:textInput>
          </w:ffData>
        </w:fldChar>
      </w:r>
      <w:r w:rsidR="0040029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00290">
        <w:rPr>
          <w:rFonts w:ascii="Times New Roman" w:hAnsi="Times New Roman"/>
          <w:noProof/>
        </w:rPr>
        <w:t xml:space="preserve">The PSAP (Public Safety Answering Point) of Luxembourg is located at the </w:t>
      </w:r>
      <w:r w:rsidR="00400290">
        <w:rPr>
          <w:rFonts w:ascii="Times New Roman" w:hAnsi="Times New Roman"/>
          <w:noProof/>
        </w:rPr>
        <w:lastRenderedPageBreak/>
        <w:t xml:space="preserve">Emergency Relief Central (CSU) of the Relief services administration. </w:t>
      </w:r>
      <w:r>
        <w:rPr>
          <w:rFonts w:ascii="Times New Roman" w:hAnsi="Times New Roman"/>
        </w:rPr>
        <w:fldChar w:fldCharType="end"/>
      </w:r>
    </w:p>
    <w:p w:rsidR="00955519" w:rsidRPr="001C5FEC" w:rsidRDefault="00955519" w:rsidP="001F6A2E">
      <w:pPr>
        <w:rPr>
          <w:rFonts w:ascii="Times New Roman" w:hAnsi="Times New Roman"/>
        </w:rPr>
      </w:pPr>
    </w:p>
    <w:p w:rsidR="001F6A2E" w:rsidRPr="001C5FEC" w:rsidRDefault="00F75ABE" w:rsidP="001F6A2E">
      <w:pPr>
        <w:rPr>
          <w:rFonts w:ascii="Times New Roman" w:hAnsi="Times New Roman"/>
        </w:rPr>
      </w:pPr>
      <w:r w:rsidRPr="0067127F">
        <w:rPr>
          <w:rFonts w:ascii="Times New Roman" w:hAnsi="Times New Roman"/>
        </w:rPr>
        <w:t>Please indicate only changes from the previous reporting round</w:t>
      </w:r>
    </w:p>
    <w:p w:rsidR="00A35E76" w:rsidRPr="00A35E76" w:rsidRDefault="006A6961" w:rsidP="00A35E76">
      <w:pPr>
        <w:rPr>
          <w:rFonts w:ascii="Times New Roman" w:hAnsi="Times New Roman"/>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A35E76" w:rsidRPr="00A35E76">
        <w:rPr>
          <w:rFonts w:ascii="Times New Roman" w:hAnsi="Times New Roman"/>
        </w:rPr>
        <w:t>The Emergency Central Relief (CSU-112) is a national c</w:t>
      </w:r>
      <w:r w:rsidR="00A35E76">
        <w:rPr>
          <w:rFonts w:ascii="Times New Roman" w:hAnsi="Times New Roman"/>
        </w:rPr>
        <w:t>enter, available 24/24 hours, 7</w:t>
      </w:r>
      <w:r w:rsidR="00A35E76" w:rsidRPr="00A35E76">
        <w:rPr>
          <w:rFonts w:ascii="Times New Roman" w:hAnsi="Times New Roman"/>
        </w:rPr>
        <w:t>/7d</w:t>
      </w:r>
      <w:r w:rsidR="00A35E76">
        <w:rPr>
          <w:rFonts w:ascii="Times New Roman" w:hAnsi="Times New Roman"/>
        </w:rPr>
        <w:t>ays</w:t>
      </w:r>
      <w:r w:rsidR="00A35E76" w:rsidRPr="00A35E76">
        <w:rPr>
          <w:rFonts w:ascii="Times New Roman" w:hAnsi="Times New Roman"/>
        </w:rPr>
        <w:t xml:space="preserve">, under the authority of the Administration of the emergency services. At national level, CSU-112 is the call center processing in case of emergencies. CSU-112 is also the national contact point for all international organizations operating emergency information systems. </w:t>
      </w:r>
    </w:p>
    <w:p w:rsidR="00A35E76" w:rsidRPr="00A35E76" w:rsidRDefault="00A35E76" w:rsidP="00A35E76">
      <w:pPr>
        <w:rPr>
          <w:rFonts w:ascii="Times New Roman" w:hAnsi="Times New Roman"/>
        </w:rPr>
      </w:pPr>
    </w:p>
    <w:p w:rsidR="00A35E76" w:rsidRPr="00A35E76" w:rsidRDefault="00A35E76" w:rsidP="00A35E76">
      <w:pPr>
        <w:rPr>
          <w:rFonts w:ascii="Times New Roman" w:hAnsi="Times New Roman"/>
        </w:rPr>
      </w:pPr>
      <w:r w:rsidRPr="00A35E76">
        <w:rPr>
          <w:rFonts w:ascii="Times New Roman" w:hAnsi="Times New Roman"/>
        </w:rPr>
        <w:t xml:space="preserve">The Administration of the emergency services is under the authority of the Minister of Home Affairs. It is primarily responsible for implementing measures to protect and rescue people in danger and to safeguard goods during calamitous events, disasters, accidents, fires and rise in the water level or floods, as well as for organizing help in case of illness or accident involving people and </w:t>
      </w:r>
      <w:r w:rsidR="004D6164">
        <w:rPr>
          <w:rFonts w:ascii="Times New Roman" w:hAnsi="Times New Roman"/>
        </w:rPr>
        <w:t xml:space="preserve">for </w:t>
      </w:r>
      <w:r w:rsidRPr="00A35E76">
        <w:rPr>
          <w:rFonts w:ascii="Times New Roman" w:hAnsi="Times New Roman"/>
        </w:rPr>
        <w:t>their transport</w:t>
      </w:r>
      <w:r w:rsidR="004D6164">
        <w:rPr>
          <w:rFonts w:ascii="Times New Roman" w:hAnsi="Times New Roman"/>
        </w:rPr>
        <w:t>ation</w:t>
      </w:r>
      <w:r w:rsidRPr="00A35E76">
        <w:rPr>
          <w:rFonts w:ascii="Times New Roman" w:hAnsi="Times New Roman"/>
        </w:rPr>
        <w:t xml:space="preserve"> to hospital facilities.</w:t>
      </w:r>
    </w:p>
    <w:p w:rsidR="0069049A" w:rsidRDefault="00A35E76" w:rsidP="00A35E76">
      <w:pPr>
        <w:rPr>
          <w:rFonts w:ascii="Times New Roman" w:hAnsi="Times New Roman"/>
        </w:rPr>
      </w:pPr>
      <w:r w:rsidRPr="00A35E76">
        <w:rPr>
          <w:rFonts w:ascii="Times New Roman" w:hAnsi="Times New Roman"/>
        </w:rPr>
        <w:t>It coordinates the implementation of measures and resources at different levels: ministerial departments, concerned public agencies and municipal fire and rescue services to ensure such relief.</w:t>
      </w:r>
      <w:r w:rsidR="006A6961" w:rsidRPr="001C5FEC">
        <w:rPr>
          <w:rFonts w:ascii="Times New Roman" w:hAnsi="Times New Roman"/>
        </w:rPr>
        <w:fldChar w:fldCharType="end"/>
      </w:r>
    </w:p>
    <w:p w:rsidR="0069049A" w:rsidRDefault="0069049A">
      <w:pPr>
        <w:widowControl/>
        <w:rPr>
          <w:rFonts w:ascii="Times New Roman" w:hAnsi="Times New Roman"/>
        </w:rPr>
      </w:pPr>
      <w:r>
        <w:rPr>
          <w:rFonts w:ascii="Times New Roman" w:hAnsi="Times New Roman"/>
        </w:rPr>
        <w:br w:type="page"/>
      </w:r>
    </w:p>
    <w:p w:rsidR="005329F6" w:rsidRPr="001C5FEC" w:rsidRDefault="005329F6" w:rsidP="005329F6">
      <w:pPr>
        <w:rPr>
          <w:rFonts w:ascii="Times New Roman" w:hAnsi="Times New Roman"/>
          <w:lang w:val="en-GB"/>
        </w:rPr>
      </w:pPr>
    </w:p>
    <w:p w:rsidR="005329F6" w:rsidRPr="001C5FEC" w:rsidRDefault="005329F6" w:rsidP="001F6A2E">
      <w:pPr>
        <w:jc w:val="center"/>
        <w:rPr>
          <w:rFonts w:ascii="Times New Roman" w:hAnsi="Times New Roman"/>
          <w:b/>
          <w:lang w:val="en-GB"/>
        </w:rPr>
      </w:pPr>
      <w:r w:rsidRPr="001C5FEC">
        <w:rPr>
          <w:rFonts w:ascii="Times New Roman" w:hAnsi="Times New Roman"/>
          <w:b/>
          <w:lang w:val="en-GB"/>
        </w:rPr>
        <w:t>MUTUAL ASSISTANCE</w:t>
      </w:r>
    </w:p>
    <w:p w:rsidR="005329F6" w:rsidRPr="001C5FEC" w:rsidRDefault="005329F6" w:rsidP="005329F6">
      <w:pPr>
        <w:rPr>
          <w:rFonts w:ascii="Times New Roman" w:hAnsi="Times New Roman"/>
          <w:lang w:val="en-GB"/>
        </w:rPr>
      </w:pPr>
    </w:p>
    <w:p w:rsidR="005329F6" w:rsidRPr="001C5FEC" w:rsidRDefault="005329F6" w:rsidP="001F6A2E">
      <w:pPr>
        <w:keepNext/>
        <w:numPr>
          <w:ilvl w:val="0"/>
          <w:numId w:val="1"/>
        </w:numPr>
        <w:ind w:left="0" w:firstLine="0"/>
        <w:rPr>
          <w:rFonts w:ascii="Times New Roman" w:hAnsi="Times New Roman"/>
          <w:lang w:val="en-GB"/>
        </w:rPr>
      </w:pPr>
      <w:r w:rsidRPr="001C5FEC">
        <w:rPr>
          <w:rFonts w:ascii="Times New Roman" w:hAnsi="Times New Roman"/>
          <w:lang w:val="en-GB"/>
        </w:rPr>
        <w:t xml:space="preserve">Has your country identified an authority that would act as point of contact for mutual assistance (as of art. 17 of the Convention)? </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Pr="001C5FEC" w:rsidRDefault="00863A1A" w:rsidP="005329F6">
      <w:pPr>
        <w:keepNext/>
        <w:rPr>
          <w:rFonts w:ascii="Times New Roman" w:hAnsi="Times New Roman"/>
          <w:lang w:val="en-GB"/>
        </w:rPr>
      </w:pPr>
    </w:p>
    <w:p w:rsidR="004D6164" w:rsidRPr="001C5FEC" w:rsidRDefault="006A6961" w:rsidP="004D6164">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4D616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4D6164"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4D6164"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4D6164" w:rsidRPr="001C5FEC">
        <w:rPr>
          <w:rFonts w:ascii="Times New Roman" w:hAnsi="Times New Roman"/>
          <w:szCs w:val="24"/>
        </w:rPr>
        <w:t xml:space="preserve"> NO</w:t>
      </w:r>
    </w:p>
    <w:p w:rsidR="001F6A2E" w:rsidRPr="001C5FEC" w:rsidRDefault="001F6A2E" w:rsidP="005329F6">
      <w:pPr>
        <w:keepNext/>
        <w:rPr>
          <w:rFonts w:ascii="Times New Roman" w:hAnsi="Times New Roman"/>
          <w:szCs w:val="24"/>
        </w:rPr>
      </w:pP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The PSAP (Public Safety Answering Point) located at the Emergency Relief Central (CSU) 112 is available 24h/24h."/>
            </w:textInput>
          </w:ffData>
        </w:fldChar>
      </w:r>
      <w:r w:rsidR="004D616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6164">
        <w:rPr>
          <w:rFonts w:ascii="Times New Roman" w:hAnsi="Times New Roman"/>
          <w:noProof/>
        </w:rPr>
        <w:t>The PSAP (Public Safety Answering Point) located at the Emergency Relief Central (CSU) 112 is available 24h/24h.</w:t>
      </w:r>
      <w:r>
        <w:rPr>
          <w:rFonts w:ascii="Times New Roman" w:hAnsi="Times New Roman"/>
        </w:rPr>
        <w:fldChar w:fldCharType="end"/>
      </w:r>
    </w:p>
    <w:p w:rsidR="00955519" w:rsidRPr="001C5FEC" w:rsidRDefault="00955519" w:rsidP="001F6A2E">
      <w:pPr>
        <w:rPr>
          <w:rFonts w:ascii="Times New Roman" w:hAnsi="Times New Roman"/>
        </w:rPr>
      </w:pPr>
    </w:p>
    <w:p w:rsidR="001F6A2E" w:rsidRPr="001C5FEC" w:rsidRDefault="00AB316F" w:rsidP="001F6A2E">
      <w:pPr>
        <w:rPr>
          <w:rFonts w:ascii="Times New Roman" w:hAnsi="Times New Roman"/>
        </w:rPr>
      </w:pPr>
      <w:r>
        <w:rPr>
          <w:rFonts w:ascii="Times New Roman" w:hAnsi="Times New Roman"/>
        </w:rPr>
        <w:t>Please indicate only changes from the previous reporting round</w:t>
      </w:r>
    </w:p>
    <w:p w:rsidR="005329F6" w:rsidRPr="001C5FEC" w:rsidRDefault="006A6961" w:rsidP="005329F6">
      <w:pPr>
        <w:keepNext/>
        <w:rPr>
          <w:rFonts w:ascii="Times New Roman" w:hAnsi="Times New Roman"/>
          <w:lang w:val="en-GB"/>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352A3" w:rsidRPr="009352A3">
        <w:rPr>
          <w:rFonts w:ascii="Times New Roman" w:hAnsi="Times New Roman"/>
        </w:rPr>
        <w:t>The Emergency Central Relief (CSU-112), under the authority of the Administration of the emergency services, available 24/24 hours, 7/7 days, is the contact point for any support request. It is the same contact point as the one designated for emergency notifications (see question 19).</w:t>
      </w:r>
      <w:r w:rsidRPr="001C5FEC">
        <w:rPr>
          <w:rFonts w:ascii="Times New Roman" w:hAnsi="Times New Roman"/>
        </w:rPr>
        <w:fldChar w:fldCharType="end"/>
      </w:r>
    </w:p>
    <w:p w:rsidR="005329F6" w:rsidRPr="001C5FEC" w:rsidRDefault="005329F6" w:rsidP="005329F6">
      <w:pPr>
        <w:keepNext/>
        <w:ind w:left="720"/>
        <w:rPr>
          <w:rFonts w:ascii="Times New Roman" w:hAnsi="Times New Roman"/>
          <w:szCs w:val="24"/>
        </w:rPr>
      </w:pPr>
    </w:p>
    <w:p w:rsidR="005329F6" w:rsidRDefault="0069049A" w:rsidP="0069049A">
      <w:pPr>
        <w:keepNext/>
        <w:rPr>
          <w:rFonts w:ascii="Times New Roman" w:hAnsi="Times New Roman"/>
          <w:szCs w:val="24"/>
        </w:rPr>
      </w:pPr>
      <w:r>
        <w:rPr>
          <w:rFonts w:ascii="Times New Roman" w:hAnsi="Times New Roman"/>
          <w:lang w:val="en-GB"/>
        </w:rPr>
        <w:t>(a)</w:t>
      </w:r>
      <w:r>
        <w:rPr>
          <w:rFonts w:ascii="Times New Roman" w:hAnsi="Times New Roman"/>
          <w:lang w:val="en-GB"/>
        </w:rPr>
        <w:tab/>
      </w:r>
      <w:r w:rsidR="00EE6AF0">
        <w:rPr>
          <w:rFonts w:ascii="Times New Roman" w:hAnsi="Times New Roman"/>
          <w:szCs w:val="24"/>
        </w:rPr>
        <w:t xml:space="preserve"> </w:t>
      </w:r>
      <w:r w:rsidR="005329F6" w:rsidRPr="001C5FEC">
        <w:rPr>
          <w:rFonts w:ascii="Times New Roman" w:hAnsi="Times New Roman"/>
          <w:szCs w:val="24"/>
        </w:rPr>
        <w:t>Please provide information on the point of contact responsible to requesting and/ or providing assistance in the event of an accident.</w:t>
      </w:r>
    </w:p>
    <w:p w:rsidR="00F75ABE" w:rsidRPr="001C5FEC" w:rsidRDefault="00F75ABE" w:rsidP="00F64296">
      <w:pPr>
        <w:keepNext/>
        <w:ind w:left="720"/>
        <w:rPr>
          <w:rFonts w:ascii="Times New Roman" w:hAnsi="Times New Roman"/>
          <w:szCs w:val="24"/>
        </w:rPr>
      </w:pPr>
    </w:p>
    <w:p w:rsidR="00F75ABE" w:rsidRDefault="00F75ABE" w:rsidP="00F75ABE">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Pr="001C5FEC" w:rsidRDefault="006A6961" w:rsidP="001F6A2E">
      <w:pPr>
        <w:rPr>
          <w:rFonts w:ascii="Times New Roman" w:hAnsi="Times New Roman"/>
        </w:rPr>
      </w:pPr>
      <w:r>
        <w:rPr>
          <w:rFonts w:ascii="Times New Roman" w:hAnsi="Times New Roman"/>
        </w:rPr>
        <w:fldChar w:fldCharType="begin">
          <w:ffData>
            <w:name w:val=""/>
            <w:enabled/>
            <w:calcOnExit w:val="0"/>
            <w:textInput>
              <w:default w:val="The PSAP (Public Safety Answering Point) located at the Emergency Relief Central (CSU) 112 of the Relief services administration  is available 24h/24h."/>
            </w:textInput>
          </w:ffData>
        </w:fldChar>
      </w:r>
      <w:r w:rsidR="009352A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352A3">
        <w:rPr>
          <w:rFonts w:ascii="Times New Roman" w:hAnsi="Times New Roman"/>
          <w:noProof/>
        </w:rPr>
        <w:t>The PSAP (Public Safety Answering Point) located at the Emergency Relief Central (CSU) 112 of the Relief services administration  is available 24h/24h.</w:t>
      </w:r>
      <w:r>
        <w:rPr>
          <w:rFonts w:ascii="Times New Roman" w:hAnsi="Times New Roman"/>
        </w:rPr>
        <w:fldChar w:fldCharType="end"/>
      </w:r>
    </w:p>
    <w:p w:rsidR="001F6A2E" w:rsidRPr="001C5FEC" w:rsidRDefault="00F75ABE" w:rsidP="001F6A2E">
      <w:pPr>
        <w:rPr>
          <w:rFonts w:ascii="Times New Roman" w:hAnsi="Times New Roman"/>
        </w:rPr>
      </w:pPr>
      <w:r>
        <w:rPr>
          <w:rFonts w:ascii="Times New Roman" w:hAnsi="Times New Roman"/>
        </w:rPr>
        <w:t>Please indicate only changes from the previous reporting round</w:t>
      </w:r>
    </w:p>
    <w:p w:rsidR="009352A3" w:rsidRPr="009352A3" w:rsidRDefault="006A6961" w:rsidP="009352A3">
      <w:pPr>
        <w:keepNext/>
        <w:rPr>
          <w:rFonts w:ascii="Times New Roman" w:hAnsi="Times New Roman"/>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352A3" w:rsidRPr="009352A3">
        <w:rPr>
          <w:rFonts w:ascii="Times New Roman" w:hAnsi="Times New Roman"/>
        </w:rPr>
        <w:t>Contact information of the CSU-112:</w:t>
      </w:r>
    </w:p>
    <w:p w:rsidR="009352A3" w:rsidRPr="009352A3" w:rsidRDefault="009352A3" w:rsidP="009352A3">
      <w:pPr>
        <w:keepNext/>
        <w:rPr>
          <w:rFonts w:ascii="Times New Roman" w:hAnsi="Times New Roman"/>
        </w:rPr>
      </w:pPr>
      <w:r w:rsidRPr="009352A3">
        <w:rPr>
          <w:rFonts w:ascii="Times New Roman" w:hAnsi="Times New Roman"/>
        </w:rPr>
        <w:t xml:space="preserve">Emergency Central Relief </w:t>
      </w:r>
    </w:p>
    <w:p w:rsidR="009352A3" w:rsidRPr="009352A3" w:rsidRDefault="009352A3" w:rsidP="009352A3">
      <w:pPr>
        <w:keepNext/>
        <w:rPr>
          <w:rFonts w:ascii="Times New Roman" w:hAnsi="Times New Roman"/>
        </w:rPr>
      </w:pPr>
      <w:r w:rsidRPr="009352A3">
        <w:rPr>
          <w:rFonts w:ascii="Times New Roman" w:hAnsi="Times New Roman"/>
        </w:rPr>
        <w:t>Administration of emergency services</w:t>
      </w:r>
    </w:p>
    <w:p w:rsidR="009352A3" w:rsidRPr="009352A3" w:rsidRDefault="009352A3" w:rsidP="009352A3">
      <w:pPr>
        <w:keepNext/>
        <w:rPr>
          <w:rFonts w:ascii="Times New Roman" w:hAnsi="Times New Roman"/>
        </w:rPr>
      </w:pPr>
      <w:r w:rsidRPr="009352A3">
        <w:rPr>
          <w:rFonts w:ascii="Times New Roman" w:hAnsi="Times New Roman"/>
        </w:rPr>
        <w:t>1, rue Robert Stümper</w:t>
      </w:r>
    </w:p>
    <w:p w:rsidR="009352A3" w:rsidRPr="009352A3" w:rsidRDefault="009352A3" w:rsidP="009352A3">
      <w:pPr>
        <w:keepNext/>
        <w:rPr>
          <w:rFonts w:ascii="Times New Roman" w:hAnsi="Times New Roman"/>
        </w:rPr>
      </w:pPr>
      <w:r w:rsidRPr="009352A3">
        <w:rPr>
          <w:rFonts w:ascii="Times New Roman" w:hAnsi="Times New Roman"/>
        </w:rPr>
        <w:t>L-2557 Luxembourg</w:t>
      </w:r>
    </w:p>
    <w:p w:rsidR="009352A3" w:rsidRPr="009352A3" w:rsidRDefault="009352A3" w:rsidP="009352A3">
      <w:pPr>
        <w:keepNext/>
        <w:rPr>
          <w:rFonts w:ascii="Times New Roman" w:hAnsi="Times New Roman"/>
        </w:rPr>
      </w:pPr>
      <w:r w:rsidRPr="009352A3">
        <w:rPr>
          <w:rFonts w:ascii="Times New Roman" w:hAnsi="Times New Roman"/>
        </w:rPr>
        <w:t>Tel.: (352) 49771-1</w:t>
      </w:r>
    </w:p>
    <w:p w:rsidR="00665E3B" w:rsidRPr="00EF3BBB" w:rsidRDefault="009352A3" w:rsidP="009352A3">
      <w:pPr>
        <w:keepNext/>
        <w:rPr>
          <w:rFonts w:ascii="Times New Roman" w:hAnsi="Times New Roman"/>
        </w:rPr>
      </w:pPr>
      <w:r w:rsidRPr="00EF3BBB">
        <w:rPr>
          <w:rFonts w:ascii="Times New Roman" w:hAnsi="Times New Roman"/>
        </w:rPr>
        <w:t>Mail: urgences.112@secours.etat.lu</w:t>
      </w:r>
      <w:r w:rsidR="006A6961" w:rsidRPr="001C5FEC">
        <w:rPr>
          <w:rFonts w:ascii="Times New Roman" w:hAnsi="Times New Roman"/>
        </w:rPr>
        <w:fldChar w:fldCharType="end"/>
      </w:r>
    </w:p>
    <w:p w:rsidR="00955519" w:rsidRPr="00EF3BBB" w:rsidRDefault="00955519" w:rsidP="00665E3B">
      <w:pPr>
        <w:keepNext/>
        <w:ind w:left="720"/>
        <w:rPr>
          <w:rFonts w:ascii="Times New Roman" w:hAnsi="Times New Roman"/>
          <w:szCs w:val="24"/>
        </w:rPr>
      </w:pPr>
    </w:p>
    <w:p w:rsidR="005329F6" w:rsidRPr="001C5FEC" w:rsidRDefault="0069049A" w:rsidP="0069049A">
      <w:pPr>
        <w:keepNext/>
        <w:rPr>
          <w:rFonts w:ascii="Times New Roman" w:hAnsi="Times New Roman"/>
          <w:szCs w:val="24"/>
        </w:rPr>
      </w:pPr>
      <w:r>
        <w:rPr>
          <w:rFonts w:ascii="Times New Roman" w:hAnsi="Times New Roman"/>
          <w:lang w:val="en-GB"/>
        </w:rPr>
        <w:t>(b)</w:t>
      </w:r>
      <w:r>
        <w:rPr>
          <w:rFonts w:ascii="Times New Roman" w:hAnsi="Times New Roman"/>
          <w:lang w:val="en-GB"/>
        </w:rPr>
        <w:tab/>
      </w:r>
      <w:r w:rsidR="005329F6" w:rsidRPr="001C5FEC">
        <w:rPr>
          <w:rFonts w:ascii="Times New Roman" w:hAnsi="Times New Roman"/>
          <w:szCs w:val="24"/>
        </w:rPr>
        <w:t>Please provide general information on the procedures followed for requesting/and or providing assistance</w:t>
      </w:r>
      <w:r w:rsidR="00EE6AF0">
        <w:rPr>
          <w:rFonts w:ascii="Times New Roman" w:hAnsi="Times New Roman"/>
          <w:szCs w:val="24"/>
        </w:rPr>
        <w:t>.</w:t>
      </w:r>
    </w:p>
    <w:p w:rsidR="00A5739C" w:rsidRDefault="00A5739C" w:rsidP="001F6A2E">
      <w:pPr>
        <w:rPr>
          <w:rFonts w:ascii="Times New Roman" w:hAnsi="Times New Roman"/>
        </w:rPr>
      </w:pPr>
    </w:p>
    <w:p w:rsidR="00A5739C" w:rsidRDefault="00A5739C" w:rsidP="00A5739C">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Procedures followed to request/provide assistance are made through the CECIS system ()."/>
            </w:textInput>
          </w:ffData>
        </w:fldChar>
      </w:r>
      <w:r w:rsidR="009352A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352A3">
        <w:rPr>
          <w:rFonts w:ascii="Times New Roman" w:hAnsi="Times New Roman"/>
          <w:noProof/>
        </w:rPr>
        <w:t>Procedures followed to request/provide assistance are made through the CECIS system (</w:t>
      </w:r>
      <w:r w:rsidR="009352A3" w:rsidRPr="005A59DC">
        <w:rPr>
          <w:rFonts w:ascii="Times New Roman" w:hAnsi="Times New Roman"/>
          <w:noProof/>
        </w:rPr>
        <w:t>Common emergency communication and information system</w:t>
      </w:r>
      <w:r w:rsidR="009352A3">
        <w:rPr>
          <w:rFonts w:ascii="Times New Roman" w:hAnsi="Times New Roman"/>
          <w:noProof/>
        </w:rPr>
        <w:t>).</w:t>
      </w:r>
      <w:r>
        <w:rPr>
          <w:rFonts w:ascii="Times New Roman" w:hAnsi="Times New Roman"/>
        </w:rPr>
        <w:fldChar w:fldCharType="end"/>
      </w:r>
    </w:p>
    <w:p w:rsidR="00955519" w:rsidRPr="001C5FEC" w:rsidRDefault="00955519" w:rsidP="001F6A2E">
      <w:pPr>
        <w:rPr>
          <w:rFonts w:ascii="Times New Roman" w:hAnsi="Times New Roman"/>
        </w:rPr>
      </w:pPr>
    </w:p>
    <w:p w:rsidR="001F6A2E" w:rsidRPr="001C5FEC" w:rsidRDefault="00A5739C" w:rsidP="001F6A2E">
      <w:pPr>
        <w:rPr>
          <w:rFonts w:ascii="Times New Roman" w:hAnsi="Times New Roman"/>
        </w:rPr>
      </w:pPr>
      <w:r>
        <w:rPr>
          <w:rFonts w:ascii="Times New Roman" w:hAnsi="Times New Roman"/>
        </w:rPr>
        <w:t>Please indicate only changes from the previous reporting round</w:t>
      </w:r>
    </w:p>
    <w:p w:rsidR="00817E11" w:rsidRPr="00817E11" w:rsidRDefault="006A6961" w:rsidP="00817E11">
      <w:pPr>
        <w:keepNext/>
        <w:rPr>
          <w:rFonts w:ascii="Times New Roman" w:hAnsi="Times New Roman"/>
        </w:rPr>
      </w:pPr>
      <w:r w:rsidRPr="001C5FEC">
        <w:rPr>
          <w:rFonts w:ascii="Times New Roman" w:hAnsi="Times New Roman"/>
        </w:rPr>
        <w:lastRenderedPageBreak/>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817E11" w:rsidRPr="00817E11">
        <w:rPr>
          <w:rFonts w:ascii="Times New Roman" w:hAnsi="Times New Roman"/>
        </w:rPr>
        <w:t>As for notifications, the operator of CSU-112, in case of a request for assistance, must immediately inform the duty officer who must decide which measures to take.</w:t>
      </w:r>
    </w:p>
    <w:p w:rsidR="00817E11" w:rsidRPr="00817E11" w:rsidRDefault="00817E11" w:rsidP="00817E11">
      <w:pPr>
        <w:keepNext/>
        <w:rPr>
          <w:rFonts w:ascii="Times New Roman" w:hAnsi="Times New Roman"/>
        </w:rPr>
      </w:pPr>
    </w:p>
    <w:p w:rsidR="00817E11" w:rsidRPr="00817E11" w:rsidRDefault="00817E11" w:rsidP="00817E11">
      <w:pPr>
        <w:keepNext/>
        <w:rPr>
          <w:rFonts w:ascii="Times New Roman" w:hAnsi="Times New Roman"/>
        </w:rPr>
      </w:pPr>
      <w:r w:rsidRPr="00817E11">
        <w:rPr>
          <w:rFonts w:ascii="Times New Roman" w:hAnsi="Times New Roman"/>
        </w:rPr>
        <w:t>Depending on the type of assistance requested, the information is transmitted to the various competent governmental authorities in order to take the appropriate decision. According to the type of assistance requested and the financial impact resulting, the decision to provide support is taken either by the officer of the CSU-112, by senior officials of the administration, or by the competent ministers or even the government. If different ministries are involved in the decision-making process, the decision will be coordinated by the High Commissioner for National Protection, under the authority of the Department of State and who is responsible for interdepartmental coordination in the event of matters related to national protection</w:t>
      </w:r>
    </w:p>
    <w:p w:rsidR="00817E11" w:rsidRPr="00817E11" w:rsidRDefault="00817E11" w:rsidP="00817E11">
      <w:pPr>
        <w:keepNext/>
        <w:rPr>
          <w:rFonts w:ascii="Times New Roman" w:hAnsi="Times New Roman"/>
        </w:rPr>
      </w:pPr>
    </w:p>
    <w:p w:rsidR="005329F6" w:rsidRDefault="00817E11" w:rsidP="00817E11">
      <w:pPr>
        <w:keepNext/>
        <w:rPr>
          <w:rFonts w:ascii="Times New Roman" w:hAnsi="Times New Roman"/>
        </w:rPr>
      </w:pPr>
      <w:r w:rsidRPr="00817E11">
        <w:rPr>
          <w:rFonts w:ascii="Times New Roman" w:hAnsi="Times New Roman"/>
        </w:rPr>
        <w:t>Likewise, the decision to seek international or bilateral assistance will be taken by the competent government authorities. In this case, the official request is transmitted by the CSU-112 through official channels to the foreign authority. In general, the reporting systems established under conventions and agreements on mutual assistance (EMERCON, STABLE, CECIS, etc.) are used in such cases.</w:t>
      </w:r>
      <w:r w:rsidR="006A6961" w:rsidRPr="001C5FEC">
        <w:rPr>
          <w:rFonts w:ascii="Times New Roman" w:hAnsi="Times New Roman"/>
        </w:rPr>
        <w:fldChar w:fldCharType="end"/>
      </w:r>
    </w:p>
    <w:p w:rsidR="00F062BC" w:rsidRPr="001C5FEC" w:rsidRDefault="00F062BC" w:rsidP="005329F6">
      <w:pPr>
        <w:keepNext/>
        <w:rPr>
          <w:rFonts w:ascii="Times New Roman" w:hAnsi="Times New Roman"/>
          <w:lang w:val="en-GB"/>
        </w:rPr>
      </w:pPr>
    </w:p>
    <w:p w:rsidR="005329F6" w:rsidRPr="001C5FEC" w:rsidRDefault="005329F6" w:rsidP="005329F6">
      <w:pPr>
        <w:keepNext/>
        <w:numPr>
          <w:ilvl w:val="0"/>
          <w:numId w:val="1"/>
        </w:numPr>
        <w:ind w:left="0" w:firstLine="0"/>
        <w:rPr>
          <w:rFonts w:ascii="Times New Roman" w:hAnsi="Times New Roman"/>
          <w:lang w:val="en-GB"/>
        </w:rPr>
      </w:pPr>
      <w:r w:rsidRPr="001C5FEC">
        <w:rPr>
          <w:rFonts w:ascii="Times New Roman" w:hAnsi="Times New Roman"/>
          <w:lang w:val="en-GB"/>
        </w:rPr>
        <w:t>Has your country established bilateral or multilateral agreements for mutual assistance</w:t>
      </w:r>
      <w:r w:rsidR="00533B82" w:rsidRPr="001C5FEC">
        <w:rPr>
          <w:rFonts w:ascii="Times New Roman" w:hAnsi="Times New Roman"/>
          <w:lang w:val="en-GB"/>
        </w:rPr>
        <w:t>?</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Default="00863A1A" w:rsidP="001C7841">
      <w:pPr>
        <w:keepNext/>
        <w:rPr>
          <w:rFonts w:ascii="Times New Roman" w:hAnsi="Times New Roman"/>
          <w:lang w:val="en-GB"/>
        </w:rPr>
      </w:pPr>
    </w:p>
    <w:p w:rsidR="005329F6" w:rsidRPr="001C5FEC" w:rsidRDefault="006A6961" w:rsidP="005329F6">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817E11">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5329F6"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5329F6"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5329F6" w:rsidRPr="001C5FEC">
        <w:rPr>
          <w:rFonts w:ascii="Times New Roman" w:hAnsi="Times New Roman"/>
          <w:szCs w:val="24"/>
        </w:rPr>
        <w:t xml:space="preserve"> NO</w:t>
      </w:r>
    </w:p>
    <w:p w:rsidR="001F6A2E" w:rsidRPr="001C5FEC" w:rsidRDefault="001F6A2E" w:rsidP="005329F6">
      <w:pPr>
        <w:keepNext/>
        <w:rPr>
          <w:rFonts w:ascii="Times New Roman" w:hAnsi="Times New Roman"/>
          <w:szCs w:val="24"/>
        </w:rPr>
      </w:pPr>
    </w:p>
    <w:p w:rsidR="00955519" w:rsidRDefault="00AF4032" w:rsidP="001F6A2E">
      <w:pPr>
        <w:rPr>
          <w:rFonts w:ascii="Times New Roman" w:hAnsi="Times New Roman"/>
        </w:rPr>
      </w:pPr>
      <w:r>
        <w:rPr>
          <w:rFonts w:ascii="Times New Roman" w:hAnsi="Times New Roman"/>
        </w:rPr>
        <w:t>Please copy here the content of the last full reply (please note that this might be the one in the last reporting round or in an earlier one)</w:t>
      </w:r>
    </w:p>
    <w:p w:rsidR="001F6A2E" w:rsidRDefault="006A6961" w:rsidP="001F6A2E">
      <w:pPr>
        <w:rPr>
          <w:rFonts w:ascii="Times New Roman" w:hAnsi="Times New Roman"/>
        </w:rPr>
      </w:pPr>
      <w:r w:rsidRPr="001C5FEC">
        <w:rPr>
          <w:rFonts w:ascii="Times New Roman" w:hAnsi="Times New Roman"/>
        </w:rPr>
        <w:fldChar w:fldCharType="begin">
          <w:ffData>
            <w:name w:val=""/>
            <w:enabled/>
            <w:calcOnExit w:val="0"/>
            <w:textInput/>
          </w:ffData>
        </w:fldChar>
      </w:r>
      <w:r w:rsidR="00817E11"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817E11" w:rsidRPr="00AE15C4">
        <w:rPr>
          <w:rFonts w:ascii="Times New Roman" w:hAnsi="Times New Roman"/>
          <w:noProof/>
        </w:rPr>
        <w:t xml:space="preserve">Luxembourg has concluded multilateral agreements for mutual assistance through the “European Civil Protection Network” as well as specific agreements with neighbouring countries, France, Belgium and Germany. </w:t>
      </w:r>
      <w:r w:rsidRPr="001C5FEC">
        <w:rPr>
          <w:rFonts w:ascii="Times New Roman" w:hAnsi="Times New Roman"/>
        </w:rPr>
        <w:fldChar w:fldCharType="end"/>
      </w:r>
    </w:p>
    <w:p w:rsidR="00955519" w:rsidRPr="00711477" w:rsidRDefault="00955519" w:rsidP="001F6A2E">
      <w:pPr>
        <w:rPr>
          <w:rFonts w:ascii="Times New Roman" w:hAnsi="Times New Roman"/>
          <w:lang w:val="en-GB"/>
        </w:rPr>
      </w:pPr>
    </w:p>
    <w:p w:rsidR="00AF4032" w:rsidRDefault="00AF4032" w:rsidP="005329F6">
      <w:pPr>
        <w:keepNext/>
        <w:rPr>
          <w:rFonts w:ascii="Times New Roman" w:hAnsi="Times New Roman"/>
        </w:rPr>
      </w:pPr>
      <w:r>
        <w:rPr>
          <w:rFonts w:ascii="Times New Roman" w:hAnsi="Times New Roman"/>
        </w:rPr>
        <w:lastRenderedPageBreak/>
        <w:t>Please indicate only changes from the previous reporting round</w:t>
      </w:r>
    </w:p>
    <w:p w:rsidR="003A374E" w:rsidRPr="003A374E" w:rsidRDefault="006A6961" w:rsidP="003A374E">
      <w:pPr>
        <w:keepNext/>
        <w:rPr>
          <w:rFonts w:ascii="Times New Roman" w:hAnsi="Times New Roman"/>
          <w:noProof/>
        </w:rPr>
      </w:pPr>
      <w:r w:rsidRPr="001C5FEC">
        <w:rPr>
          <w:rFonts w:ascii="Times New Roman" w:hAnsi="Times New Roman"/>
        </w:rPr>
        <w:fldChar w:fldCharType="begin">
          <w:ffData>
            <w:name w:val="Text10"/>
            <w:enabled/>
            <w:calcOnExit w:val="0"/>
            <w:textInput/>
          </w:ffData>
        </w:fldChar>
      </w:r>
      <w:r w:rsidR="00AF4032"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3A374E" w:rsidRPr="003A374E">
        <w:rPr>
          <w:rFonts w:ascii="Times New Roman" w:hAnsi="Times New Roman"/>
          <w:noProof/>
        </w:rPr>
        <w:t>Luxembourg has signed bilateral agreements on mutual assistance with neighboring countries (France, Germany, Belgium). It is general agreements for cooperation and mutual assistance in the framework of civil protection. These agreements aim at any form of mutual assistance in case of emergencies and disasters (provision of response teams, equipment, expertise, etc.).</w:t>
      </w:r>
    </w:p>
    <w:p w:rsidR="003A374E" w:rsidRPr="003A374E" w:rsidRDefault="003A374E" w:rsidP="003A374E">
      <w:pPr>
        <w:keepNext/>
        <w:rPr>
          <w:rFonts w:ascii="Times New Roman" w:hAnsi="Times New Roman"/>
          <w:noProof/>
        </w:rPr>
      </w:pPr>
    </w:p>
    <w:p w:rsidR="003A374E" w:rsidRPr="003A374E" w:rsidRDefault="003A374E" w:rsidP="003A374E">
      <w:pPr>
        <w:keepNext/>
        <w:rPr>
          <w:rFonts w:ascii="Times New Roman" w:hAnsi="Times New Roman"/>
          <w:noProof/>
        </w:rPr>
      </w:pPr>
      <w:r w:rsidRPr="003A374E">
        <w:rPr>
          <w:rFonts w:ascii="Times New Roman" w:hAnsi="Times New Roman"/>
          <w:noProof/>
        </w:rPr>
        <w:t>In the event of a nuclear or a radiological incident or emergency, assistance may be requested by IAEA Response and Assistance Network (RANET).</w:t>
      </w:r>
    </w:p>
    <w:p w:rsidR="003A374E" w:rsidRPr="003A374E" w:rsidRDefault="003A374E" w:rsidP="003A374E">
      <w:pPr>
        <w:keepNext/>
        <w:rPr>
          <w:rFonts w:ascii="Times New Roman" w:hAnsi="Times New Roman"/>
          <w:noProof/>
        </w:rPr>
      </w:pPr>
    </w:p>
    <w:p w:rsidR="00AF4032" w:rsidRDefault="003A374E" w:rsidP="003A374E">
      <w:pPr>
        <w:keepNext/>
        <w:rPr>
          <w:rFonts w:ascii="Times New Roman" w:hAnsi="Times New Roman"/>
        </w:rPr>
      </w:pPr>
      <w:r w:rsidRPr="003A374E">
        <w:rPr>
          <w:rFonts w:ascii="Times New Roman" w:hAnsi="Times New Roman"/>
          <w:noProof/>
        </w:rPr>
        <w:t>For any other emergencies, international assistance will be requested by the Common emergency communication and information system (CECIS) set up under the European Civil Protection Mechanism.</w:t>
      </w:r>
      <w:r w:rsidR="006A6961" w:rsidRPr="001C5FEC">
        <w:rPr>
          <w:rFonts w:ascii="Times New Roman" w:hAnsi="Times New Roman"/>
        </w:rPr>
        <w:fldChar w:fldCharType="end"/>
      </w:r>
    </w:p>
    <w:p w:rsidR="005329F6" w:rsidRPr="001C5FEC" w:rsidRDefault="005329F6" w:rsidP="005329F6">
      <w:pPr>
        <w:keepNext/>
        <w:rPr>
          <w:rFonts w:ascii="Times New Roman" w:hAnsi="Times New Roman"/>
          <w:lang w:val="en-GB"/>
        </w:rPr>
      </w:pPr>
    </w:p>
    <w:p w:rsidR="00C31ABF" w:rsidRPr="001C5FEC" w:rsidRDefault="00C31ABF" w:rsidP="001F6A2E">
      <w:pPr>
        <w:keepNext/>
        <w:jc w:val="center"/>
        <w:rPr>
          <w:rFonts w:ascii="Times New Roman" w:hAnsi="Times New Roman"/>
          <w:b/>
          <w:lang w:val="en-GB"/>
        </w:rPr>
      </w:pPr>
      <w:r w:rsidRPr="001C5FEC">
        <w:rPr>
          <w:rFonts w:ascii="Times New Roman" w:hAnsi="Times New Roman"/>
          <w:b/>
          <w:lang w:val="en-GB"/>
        </w:rPr>
        <w:t>SCIENTIFIC AND TECHNOLOGICAL COOPERATION AND EXCHANGE OF INFORMATION</w:t>
      </w:r>
    </w:p>
    <w:p w:rsidR="00C277DB" w:rsidRPr="001C5FEC" w:rsidRDefault="00C277DB" w:rsidP="00832FBF">
      <w:pPr>
        <w:keepNext/>
        <w:rPr>
          <w:rFonts w:ascii="Times New Roman" w:hAnsi="Times New Roman"/>
          <w:lang w:val="en-GB"/>
        </w:rPr>
      </w:pPr>
    </w:p>
    <w:p w:rsidR="00C31ABF" w:rsidRPr="001C5FEC" w:rsidRDefault="00CD3E16" w:rsidP="00CD3E16">
      <w:pPr>
        <w:keepNext/>
        <w:rPr>
          <w:rFonts w:ascii="Times New Roman" w:hAnsi="Times New Roman"/>
          <w:lang w:val="en-GB"/>
        </w:rPr>
      </w:pPr>
      <w:r>
        <w:rPr>
          <w:rFonts w:ascii="Times New Roman" w:hAnsi="Times New Roman"/>
          <w:lang w:val="en-GB"/>
        </w:rPr>
        <w:t>22.</w:t>
      </w:r>
      <w:r>
        <w:rPr>
          <w:rFonts w:ascii="Times New Roman" w:hAnsi="Times New Roman"/>
          <w:lang w:val="en-GB"/>
        </w:rPr>
        <w:tab/>
      </w:r>
      <w:r w:rsidR="00C277DB" w:rsidRPr="001C5FEC">
        <w:rPr>
          <w:rFonts w:ascii="Times New Roman" w:hAnsi="Times New Roman"/>
          <w:lang w:val="en-GB"/>
        </w:rPr>
        <w:t xml:space="preserve">Has your country set up </w:t>
      </w:r>
      <w:r w:rsidR="00C22ABD" w:rsidRPr="001C5FEC">
        <w:rPr>
          <w:rFonts w:ascii="Times New Roman" w:hAnsi="Times New Roman"/>
          <w:lang w:val="en-GB"/>
        </w:rPr>
        <w:t xml:space="preserve">any </w:t>
      </w:r>
      <w:r w:rsidR="00C277DB" w:rsidRPr="001C5FEC">
        <w:rPr>
          <w:rFonts w:ascii="Times New Roman" w:hAnsi="Times New Roman"/>
          <w:lang w:val="en-GB"/>
        </w:rPr>
        <w:t>bilateral/multilateral activities/programmes to exchange information, experiences and/or technology in order to strengthen cooperation among Parties under the Convention</w:t>
      </w:r>
      <w:r w:rsidR="00DB5B00">
        <w:rPr>
          <w:rFonts w:ascii="Times New Roman" w:hAnsi="Times New Roman"/>
          <w:lang w:val="en-GB"/>
        </w:rPr>
        <w:t xml:space="preserve"> and other </w:t>
      </w:r>
      <w:r w:rsidR="00896EEA">
        <w:rPr>
          <w:rFonts w:ascii="Times New Roman" w:hAnsi="Times New Roman"/>
          <w:lang w:val="en-GB"/>
        </w:rPr>
        <w:t>(</w:t>
      </w:r>
      <w:r w:rsidR="00DB5B00" w:rsidRPr="00DB5B00">
        <w:rPr>
          <w:rFonts w:ascii="Times New Roman" w:hAnsi="Times New Roman"/>
          <w:lang w:val="en-GB"/>
        </w:rPr>
        <w:t>neighbouring</w:t>
      </w:r>
      <w:r w:rsidR="00896EEA">
        <w:rPr>
          <w:rFonts w:ascii="Times New Roman" w:hAnsi="Times New Roman"/>
          <w:lang w:val="en-GB"/>
        </w:rPr>
        <w:t>)</w:t>
      </w:r>
      <w:r w:rsidR="00DB5B00">
        <w:rPr>
          <w:rFonts w:ascii="Times New Roman" w:hAnsi="Times New Roman"/>
          <w:lang w:val="en-GB"/>
        </w:rPr>
        <w:t xml:space="preserve"> countries</w:t>
      </w:r>
      <w:r w:rsidR="0040708F">
        <w:rPr>
          <w:rStyle w:val="Appelnotedebasdep"/>
          <w:rFonts w:ascii="Times New Roman" w:hAnsi="Times New Roman"/>
          <w:lang w:val="en-GB"/>
        </w:rPr>
        <w:footnoteReference w:id="8"/>
      </w:r>
      <w:r w:rsidR="00C22ABD" w:rsidRPr="001C5FEC">
        <w:rPr>
          <w:rFonts w:ascii="Times New Roman" w:hAnsi="Times New Roman"/>
          <w:lang w:val="en-GB"/>
        </w:rPr>
        <w:t>?</w:t>
      </w:r>
      <w:r w:rsidR="002446F6" w:rsidRPr="001C5FEC">
        <w:rPr>
          <w:rFonts w:ascii="Times New Roman" w:hAnsi="Times New Roman"/>
          <w:lang w:val="en-GB"/>
        </w:rPr>
        <w:t xml:space="preserve"> If so, please explain.</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Pr="001C5FEC" w:rsidRDefault="00863A1A" w:rsidP="00832FBF">
      <w:pPr>
        <w:keepNext/>
        <w:rPr>
          <w:rFonts w:ascii="Times New Roman" w:hAnsi="Times New Roman"/>
          <w:lang w:val="en-GB"/>
        </w:rPr>
      </w:pPr>
    </w:p>
    <w:p w:rsidR="003A374E" w:rsidRPr="001C5FEC" w:rsidRDefault="006A6961" w:rsidP="003A374E">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3A374E">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3A374E"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3A374E"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3A374E" w:rsidRPr="001C5FEC">
        <w:rPr>
          <w:rFonts w:ascii="Times New Roman" w:hAnsi="Times New Roman"/>
          <w:szCs w:val="24"/>
        </w:rPr>
        <w:t xml:space="preserve"> NO</w:t>
      </w:r>
    </w:p>
    <w:p w:rsidR="001F6A2E" w:rsidRPr="001C5FEC" w:rsidRDefault="001F6A2E" w:rsidP="00DC0D87">
      <w:pPr>
        <w:keepNext/>
        <w:rPr>
          <w:rFonts w:ascii="Times New Roman" w:hAnsi="Times New Roman"/>
          <w:szCs w:val="24"/>
        </w:rPr>
      </w:pPr>
    </w:p>
    <w:p w:rsidR="002E5B24" w:rsidRDefault="002E5B24" w:rsidP="002E5B2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Exchange of information when elaborating off-site emergency plans are taking place."/>
            </w:textInput>
          </w:ffData>
        </w:fldChar>
      </w:r>
      <w:r w:rsidR="003A374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A374E">
        <w:rPr>
          <w:rFonts w:ascii="Times New Roman" w:hAnsi="Times New Roman"/>
          <w:noProof/>
        </w:rPr>
        <w:t>Exchange of information when elaborating off-site emergency plans are taking place.</w:t>
      </w:r>
      <w:r>
        <w:rPr>
          <w:rFonts w:ascii="Times New Roman" w:hAnsi="Times New Roman"/>
        </w:rPr>
        <w:fldChar w:fldCharType="end"/>
      </w:r>
    </w:p>
    <w:p w:rsidR="00955519" w:rsidRPr="001C5FEC" w:rsidRDefault="00955519" w:rsidP="001F6A2E">
      <w:pPr>
        <w:rPr>
          <w:rFonts w:ascii="Times New Roman" w:hAnsi="Times New Roman"/>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0309D1" w:rsidRPr="001C5FEC" w:rsidRDefault="006A6961" w:rsidP="00832FBF">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3A374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A374E">
        <w:rPr>
          <w:rFonts w:ascii="Times New Roman" w:hAnsi="Times New Roman"/>
          <w:noProof/>
        </w:rPr>
        <w:t>No changes</w:t>
      </w:r>
      <w:r>
        <w:rPr>
          <w:rFonts w:ascii="Times New Roman" w:hAnsi="Times New Roman"/>
        </w:rPr>
        <w:fldChar w:fldCharType="end"/>
      </w:r>
    </w:p>
    <w:p w:rsidR="00C277DB" w:rsidRPr="001C5FEC" w:rsidRDefault="00C277DB" w:rsidP="00C277DB">
      <w:pPr>
        <w:rPr>
          <w:rFonts w:ascii="Times New Roman" w:hAnsi="Times New Roman"/>
          <w:lang w:val="en-GB"/>
        </w:rPr>
      </w:pPr>
    </w:p>
    <w:p w:rsidR="00C277DB" w:rsidRPr="001C5FEC" w:rsidRDefault="00C277DB" w:rsidP="001F6A2E">
      <w:pPr>
        <w:keepNext/>
        <w:jc w:val="center"/>
        <w:rPr>
          <w:rFonts w:ascii="Times New Roman" w:hAnsi="Times New Roman"/>
          <w:b/>
          <w:lang w:val="en-GB"/>
        </w:rPr>
      </w:pPr>
      <w:r w:rsidRPr="001C5FEC">
        <w:rPr>
          <w:rFonts w:ascii="Times New Roman" w:hAnsi="Times New Roman"/>
          <w:b/>
          <w:lang w:val="en-GB"/>
        </w:rPr>
        <w:lastRenderedPageBreak/>
        <w:t>PARTICIPATION OF THE PUBLIC</w:t>
      </w:r>
    </w:p>
    <w:p w:rsidR="00C277DB" w:rsidRPr="001C5FEC" w:rsidRDefault="00C277DB" w:rsidP="00832FBF">
      <w:pPr>
        <w:keepNext/>
        <w:rPr>
          <w:rFonts w:ascii="Times New Roman" w:hAnsi="Times New Roman"/>
          <w:lang w:val="en-GB"/>
        </w:rPr>
      </w:pPr>
    </w:p>
    <w:p w:rsidR="00C277DB" w:rsidRPr="001C5FEC" w:rsidRDefault="00CD3E16" w:rsidP="00CD3E16">
      <w:pPr>
        <w:keepNext/>
        <w:rPr>
          <w:rFonts w:ascii="Times New Roman" w:hAnsi="Times New Roman"/>
          <w:lang w:val="en-GB"/>
        </w:rPr>
      </w:pPr>
      <w:r>
        <w:rPr>
          <w:rFonts w:ascii="Times New Roman" w:hAnsi="Times New Roman"/>
          <w:lang w:val="en-GB"/>
        </w:rPr>
        <w:t>23.</w:t>
      </w:r>
      <w:r>
        <w:rPr>
          <w:rFonts w:ascii="Times New Roman" w:hAnsi="Times New Roman"/>
          <w:lang w:val="en-GB"/>
        </w:rPr>
        <w:tab/>
      </w:r>
      <w:r w:rsidR="00C277DB" w:rsidRPr="001C5FEC">
        <w:rPr>
          <w:rFonts w:ascii="Times New Roman" w:hAnsi="Times New Roman"/>
          <w:lang w:val="en-GB"/>
        </w:rPr>
        <w:t xml:space="preserve">What opportunities does the public </w:t>
      </w:r>
      <w:r w:rsidR="006E5533" w:rsidRPr="001C5FEC">
        <w:rPr>
          <w:rFonts w:ascii="Times New Roman" w:hAnsi="Times New Roman"/>
          <w:lang w:val="en-GB"/>
        </w:rPr>
        <w:t xml:space="preserve">in your country </w:t>
      </w:r>
      <w:r w:rsidR="00C277DB" w:rsidRPr="001C5FEC">
        <w:rPr>
          <w:rFonts w:ascii="Times New Roman" w:hAnsi="Times New Roman"/>
          <w:lang w:val="en-GB"/>
        </w:rPr>
        <w:t>have to participate in establishing or implementing</w:t>
      </w:r>
      <w:r w:rsidR="00D4385E" w:rsidRPr="00CD3E16">
        <w:footnoteReference w:id="9"/>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Default="00863A1A" w:rsidP="00832FBF">
      <w:pPr>
        <w:keepNext/>
        <w:rPr>
          <w:rFonts w:ascii="Times New Roman" w:hAnsi="Times New Roman"/>
          <w:lang w:val="en-GB"/>
        </w:rPr>
      </w:pPr>
    </w:p>
    <w:p w:rsidR="00863A1A" w:rsidRPr="001C5FEC" w:rsidRDefault="00863A1A" w:rsidP="00832FBF">
      <w:pPr>
        <w:keepNext/>
        <w:rPr>
          <w:rFonts w:ascii="Times New Roman" w:hAnsi="Times New Roman"/>
          <w:lang w:val="en-GB"/>
        </w:rPr>
      </w:pPr>
    </w:p>
    <w:p w:rsidR="00C277DB" w:rsidRPr="001C5FEC" w:rsidRDefault="00C277DB" w:rsidP="00832FBF">
      <w:pPr>
        <w:keepNext/>
        <w:numPr>
          <w:ilvl w:val="0"/>
          <w:numId w:val="2"/>
        </w:numPr>
        <w:tabs>
          <w:tab w:val="clear" w:pos="1080"/>
          <w:tab w:val="left" w:pos="720"/>
          <w:tab w:val="left" w:pos="3600"/>
        </w:tabs>
        <w:ind w:left="0" w:firstLine="0"/>
        <w:rPr>
          <w:rFonts w:ascii="Times New Roman" w:hAnsi="Times New Roman"/>
          <w:lang w:val="en-GB"/>
        </w:rPr>
      </w:pPr>
      <w:r w:rsidRPr="001C5FEC">
        <w:rPr>
          <w:rFonts w:ascii="Times New Roman" w:hAnsi="Times New Roman"/>
          <w:lang w:val="en-GB"/>
        </w:rPr>
        <w:t xml:space="preserve">preventive measures </w:t>
      </w:r>
      <w:r w:rsidRPr="001C5FEC">
        <w:rPr>
          <w:rFonts w:ascii="Times New Roman" w:hAnsi="Times New Roman"/>
          <w:lang w:val="en-GB"/>
        </w:rPr>
        <w:tab/>
      </w:r>
    </w:p>
    <w:p w:rsidR="002E5B24" w:rsidRPr="00F64296" w:rsidRDefault="002E5B24" w:rsidP="00F64296">
      <w:pPr>
        <w:widowControl/>
        <w:rPr>
          <w:rFonts w:ascii="Times New Roman" w:hAnsi="Times New Roman"/>
          <w:szCs w:val="24"/>
          <w:lang w:val="en-GB" w:eastAsia="en-GB"/>
        </w:rPr>
      </w:pPr>
      <w:r w:rsidRPr="00F64296">
        <w:rPr>
          <w:rFonts w:ascii="Times New Roman" w:hAnsi="Times New Roman"/>
        </w:rPr>
        <w:t>Please copy here the content of the last full reply (please note that this might be the one in the last reporting round or in an earlier one)</w:t>
      </w:r>
      <w:r w:rsidRPr="00F64296">
        <w:rPr>
          <w:rFonts w:ascii="Times New Roman" w:hAnsi="Times New Roman"/>
          <w:szCs w:val="24"/>
          <w:lang w:val="en-GB" w:eastAsia="en-GB"/>
        </w:rPr>
        <w:t xml:space="preserve"> </w:t>
      </w:r>
    </w:p>
    <w:p w:rsidR="001F6A2E" w:rsidRDefault="006A6961" w:rsidP="001F6A2E">
      <w:pPr>
        <w:rPr>
          <w:rFonts w:ascii="Times New Roman" w:hAnsi="Times New Roman"/>
        </w:rPr>
      </w:pPr>
      <w:r w:rsidRPr="001C5FEC">
        <w:rPr>
          <w:rFonts w:ascii="Times New Roman" w:hAnsi="Times New Roman"/>
        </w:rPr>
        <w:fldChar w:fldCharType="begin">
          <w:ffData>
            <w:name w:val="Text10"/>
            <w:enabled/>
            <w:calcOnExit w:val="0"/>
            <w:textInput/>
          </w:ffData>
        </w:fldChar>
      </w:r>
      <w:r w:rsidR="003A374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3A374E" w:rsidRPr="00981626">
        <w:rPr>
          <w:rFonts w:ascii="Times New Roman" w:hAnsi="Times New Roman"/>
          <w:noProof/>
        </w:rPr>
        <w:t xml:space="preserve">The public can provide comments when a request of authorization for installations within certain categories is filed. The requests for authorization inter alia contain studies on hazards and possible consequences to the neighbouring population and environment, representing part of the information contained in annex VII of the Convention. Other information contained in this annex is included in the off-site emergency plans which are also subject to a procedure to involve public participation separately. </w:t>
      </w:r>
      <w:r w:rsidRPr="001C5FEC">
        <w:rPr>
          <w:rFonts w:ascii="Times New Roman" w:hAnsi="Times New Roman"/>
        </w:rPr>
        <w:fldChar w:fldCharType="end"/>
      </w:r>
    </w:p>
    <w:p w:rsidR="00955519" w:rsidRPr="001C5FEC" w:rsidRDefault="00955519" w:rsidP="001F6A2E">
      <w:pPr>
        <w:rPr>
          <w:rFonts w:ascii="Times New Roman" w:hAnsi="Times New Roman"/>
        </w:rPr>
      </w:pPr>
    </w:p>
    <w:p w:rsidR="001F6A2E" w:rsidRDefault="002E5B24" w:rsidP="001F6A2E">
      <w:pPr>
        <w:rPr>
          <w:rFonts w:ascii="Times New Roman" w:hAnsi="Times New Roman"/>
        </w:rPr>
      </w:pPr>
      <w:r>
        <w:rPr>
          <w:rFonts w:ascii="Times New Roman" w:hAnsi="Times New Roman"/>
        </w:rPr>
        <w:t>Please indicate only changes from the previous reporting round</w:t>
      </w:r>
    </w:p>
    <w:p w:rsidR="003A374E" w:rsidRPr="001C5FEC" w:rsidRDefault="006A6961" w:rsidP="003A374E">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3A374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A374E">
        <w:rPr>
          <w:rFonts w:ascii="Times New Roman" w:hAnsi="Times New Roman"/>
          <w:noProof/>
        </w:rPr>
        <w:t>No changes</w:t>
      </w:r>
      <w:r>
        <w:rPr>
          <w:rFonts w:ascii="Times New Roman" w:hAnsi="Times New Roman"/>
        </w:rPr>
        <w:fldChar w:fldCharType="end"/>
      </w:r>
    </w:p>
    <w:p w:rsidR="00955519" w:rsidRPr="001C5FEC" w:rsidRDefault="00955519" w:rsidP="001F6A2E">
      <w:pPr>
        <w:rPr>
          <w:rFonts w:ascii="Times New Roman" w:hAnsi="Times New Roman"/>
        </w:rPr>
      </w:pPr>
    </w:p>
    <w:p w:rsidR="00C277DB" w:rsidRPr="001C5FEC" w:rsidRDefault="00C277DB" w:rsidP="00832FBF">
      <w:pPr>
        <w:keepNext/>
        <w:numPr>
          <w:ilvl w:val="0"/>
          <w:numId w:val="2"/>
        </w:numPr>
        <w:tabs>
          <w:tab w:val="clear" w:pos="1080"/>
          <w:tab w:val="left" w:pos="720"/>
          <w:tab w:val="left" w:pos="3600"/>
        </w:tabs>
        <w:ind w:left="0" w:firstLine="0"/>
        <w:rPr>
          <w:rFonts w:ascii="Times New Roman" w:hAnsi="Times New Roman"/>
          <w:lang w:val="en-GB"/>
        </w:rPr>
      </w:pPr>
      <w:r w:rsidRPr="001C5FEC">
        <w:rPr>
          <w:rFonts w:ascii="Times New Roman" w:hAnsi="Times New Roman"/>
          <w:lang w:val="en-GB"/>
        </w:rPr>
        <w:t>preparedness measures</w:t>
      </w:r>
      <w:r w:rsidRPr="001C5FEC">
        <w:rPr>
          <w:rFonts w:ascii="Times New Roman" w:hAnsi="Times New Roman"/>
          <w:lang w:val="en-GB"/>
        </w:rPr>
        <w:tab/>
      </w:r>
    </w:p>
    <w:p w:rsidR="002E5B24" w:rsidRPr="00F64296" w:rsidRDefault="002E5B24" w:rsidP="00F64296">
      <w:pPr>
        <w:widowControl/>
        <w:rPr>
          <w:rFonts w:ascii="Times New Roman" w:hAnsi="Times New Roman"/>
          <w:szCs w:val="24"/>
          <w:lang w:val="en-GB" w:eastAsia="en-GB"/>
        </w:rPr>
      </w:pPr>
      <w:r w:rsidRPr="00F64296">
        <w:rPr>
          <w:rFonts w:ascii="Times New Roman" w:hAnsi="Times New Roman"/>
        </w:rPr>
        <w:t>Please copy here the content of the last full reply (please note that this might be the one in the last reporting round or in an earlier one)</w:t>
      </w:r>
      <w:r w:rsidRPr="00F64296">
        <w:rPr>
          <w:rFonts w:ascii="Times New Roman" w:hAnsi="Times New Roman"/>
          <w:szCs w:val="24"/>
          <w:lang w:val="en-GB" w:eastAsia="en-GB"/>
        </w:rPr>
        <w:t xml:space="preserve"> </w:t>
      </w:r>
    </w:p>
    <w:p w:rsidR="001F6A2E" w:rsidRDefault="006A6961" w:rsidP="001F6A2E">
      <w:pPr>
        <w:rPr>
          <w:rFonts w:ascii="Times New Roman" w:hAnsi="Times New Roman"/>
        </w:rPr>
      </w:pPr>
      <w:r w:rsidRPr="001C5FEC">
        <w:rPr>
          <w:rFonts w:ascii="Times New Roman" w:hAnsi="Times New Roman"/>
        </w:rPr>
        <w:fldChar w:fldCharType="begin">
          <w:ffData>
            <w:name w:val="Text10"/>
            <w:enabled/>
            <w:calcOnExit w:val="0"/>
            <w:textInput/>
          </w:ffData>
        </w:fldChar>
      </w:r>
      <w:r w:rsidR="003A374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3A374E" w:rsidRPr="008B2FED">
        <w:rPr>
          <w:rFonts w:ascii="Times New Roman" w:hAnsi="Times New Roman"/>
        </w:rPr>
        <w:t>The public is consulted when preparing off-site emergency plans elaborated for the implementation of the Seveso II Directive. Off-site emergency plans</w:t>
      </w:r>
      <w:r w:rsidR="003A374E">
        <w:rPr>
          <w:rFonts w:ascii="Times New Roman" w:hAnsi="Times New Roman"/>
        </w:rPr>
        <w:t xml:space="preserve"> inter alia include the second part of the information contained in annex VII of the convention, not specified in the application request as described under para (a). </w:t>
      </w:r>
      <w:r w:rsidR="003A374E" w:rsidRPr="008B2FED">
        <w:rPr>
          <w:rFonts w:ascii="Times New Roman" w:hAnsi="Times New Roman"/>
        </w:rPr>
        <w:t>This consultation is carried out following the requirements of the modified law of 10 June 1999 concerning installations falling into categories.</w:t>
      </w:r>
      <w:r w:rsidRPr="001C5FEC">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3A374E" w:rsidRPr="001C5FEC" w:rsidRDefault="006A6961" w:rsidP="003A374E">
      <w:pPr>
        <w:keepNext/>
        <w:rPr>
          <w:rFonts w:ascii="Times New Roman" w:hAnsi="Times New Roman"/>
          <w:lang w:val="en-GB"/>
        </w:rPr>
      </w:pPr>
      <w:r>
        <w:rPr>
          <w:rFonts w:ascii="Times New Roman" w:hAnsi="Times New Roman"/>
        </w:rPr>
        <w:fldChar w:fldCharType="begin">
          <w:ffData>
            <w:name w:val=""/>
            <w:enabled/>
            <w:calcOnExit w:val="0"/>
            <w:textInput>
              <w:default w:val="No changes"/>
            </w:textInput>
          </w:ffData>
        </w:fldChar>
      </w:r>
      <w:r w:rsidR="003A374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A374E">
        <w:rPr>
          <w:rFonts w:ascii="Times New Roman" w:hAnsi="Times New Roman"/>
          <w:noProof/>
        </w:rPr>
        <w:t>No changes</w:t>
      </w:r>
      <w:r>
        <w:rPr>
          <w:rFonts w:ascii="Times New Roman" w:hAnsi="Times New Roman"/>
        </w:rPr>
        <w:fldChar w:fldCharType="end"/>
      </w:r>
    </w:p>
    <w:p w:rsidR="00F062BC" w:rsidRPr="001C5FEC" w:rsidRDefault="00F062BC" w:rsidP="00C277DB">
      <w:pPr>
        <w:rPr>
          <w:rFonts w:ascii="Times New Roman" w:hAnsi="Times New Roman"/>
          <w:lang w:val="en-GB"/>
        </w:rPr>
      </w:pPr>
    </w:p>
    <w:p w:rsidR="00C277DB" w:rsidRPr="001C5FEC" w:rsidRDefault="00CD3E16" w:rsidP="00CD3E16">
      <w:pPr>
        <w:keepNext/>
        <w:rPr>
          <w:rFonts w:ascii="Times New Roman" w:hAnsi="Times New Roman"/>
          <w:lang w:val="en-GB"/>
        </w:rPr>
      </w:pPr>
      <w:r>
        <w:rPr>
          <w:rFonts w:ascii="Times New Roman" w:hAnsi="Times New Roman"/>
          <w:lang w:val="en-GB"/>
        </w:rPr>
        <w:t>24.</w:t>
      </w:r>
      <w:r>
        <w:rPr>
          <w:rFonts w:ascii="Times New Roman" w:hAnsi="Times New Roman"/>
          <w:lang w:val="en-GB"/>
        </w:rPr>
        <w:tab/>
      </w:r>
      <w:r w:rsidR="00C277DB" w:rsidRPr="00CD3E16">
        <w:rPr>
          <w:rFonts w:ascii="Times New Roman" w:hAnsi="Times New Roman"/>
          <w:lang w:val="en-GB"/>
        </w:rPr>
        <w:t>How do you inform the public of these opportunities</w:t>
      </w:r>
      <w:r w:rsidR="00C22ABD" w:rsidRPr="00CD3E16">
        <w:rPr>
          <w:rFonts w:ascii="Times New Roman" w:hAnsi="Times New Roman"/>
          <w:lang w:val="en-GB"/>
        </w:rPr>
        <w:t>?</w:t>
      </w:r>
    </w:p>
    <w:p w:rsidR="00863A1A" w:rsidRDefault="00863A1A" w:rsidP="00863A1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863A1A" w:rsidRDefault="00863A1A" w:rsidP="001F6A2E">
      <w:pPr>
        <w:rPr>
          <w:rFonts w:ascii="Times New Roman" w:hAnsi="Times New Roman"/>
        </w:rPr>
      </w:pPr>
    </w:p>
    <w:p w:rsidR="002E5B24" w:rsidRDefault="002E5B24" w:rsidP="002E5B2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The public is informed through billposting in the district where the hazardous installation is located and in the neighbouring districts if they are located within a given radius."/>
            </w:textInput>
          </w:ffData>
        </w:fldChar>
      </w:r>
      <w:r w:rsidR="003A374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A374E">
        <w:rPr>
          <w:rFonts w:ascii="Times New Roman" w:hAnsi="Times New Roman"/>
          <w:noProof/>
        </w:rPr>
        <w:t>The public is informed through billposting in the district where the hazardous installation is located as well as in the neighbouring districts if they are located within a given radius.</w:t>
      </w:r>
      <w:r>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2414CE" w:rsidRPr="002414CE" w:rsidRDefault="006A6961" w:rsidP="002414CE">
      <w:pPr>
        <w:keepNext/>
        <w:rPr>
          <w:rFonts w:ascii="Times New Roman" w:hAnsi="Times New Roman"/>
          <w:noProof/>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2414CE" w:rsidRPr="002414CE">
        <w:rPr>
          <w:rFonts w:ascii="Times New Roman" w:hAnsi="Times New Roman"/>
          <w:noProof/>
        </w:rPr>
        <w:t xml:space="preserve">The public is informed through </w:t>
      </w:r>
    </w:p>
    <w:p w:rsidR="002414CE" w:rsidRPr="002414CE" w:rsidRDefault="002414CE" w:rsidP="002414CE">
      <w:pPr>
        <w:keepNext/>
        <w:rPr>
          <w:rFonts w:ascii="Times New Roman" w:hAnsi="Times New Roman"/>
          <w:noProof/>
        </w:rPr>
      </w:pPr>
      <w:r w:rsidRPr="002414CE">
        <w:rPr>
          <w:rFonts w:ascii="Times New Roman" w:hAnsi="Times New Roman"/>
          <w:noProof/>
        </w:rPr>
        <w:t>-</w:t>
      </w:r>
      <w:r w:rsidRPr="002414CE">
        <w:rPr>
          <w:rFonts w:ascii="Times New Roman" w:hAnsi="Times New Roman"/>
          <w:noProof/>
        </w:rPr>
        <w:tab/>
        <w:t>billposting in the district where the hazardous installation is located as well as in the neighboring districts if they are located within a given radius,</w:t>
      </w:r>
    </w:p>
    <w:p w:rsidR="002414CE" w:rsidRPr="002414CE" w:rsidRDefault="002414CE" w:rsidP="002414CE">
      <w:pPr>
        <w:keepNext/>
        <w:rPr>
          <w:rFonts w:ascii="Times New Roman" w:hAnsi="Times New Roman"/>
          <w:noProof/>
        </w:rPr>
      </w:pPr>
      <w:r w:rsidRPr="002414CE">
        <w:rPr>
          <w:rFonts w:ascii="Times New Roman" w:hAnsi="Times New Roman"/>
          <w:noProof/>
        </w:rPr>
        <w:t>-</w:t>
      </w:r>
      <w:r w:rsidRPr="002414CE">
        <w:rPr>
          <w:rFonts w:ascii="Times New Roman" w:hAnsi="Times New Roman"/>
          <w:noProof/>
        </w:rPr>
        <w:tab/>
        <w:t>Billposting at the hazardous installation,</w:t>
      </w:r>
    </w:p>
    <w:p w:rsidR="001F6A2E" w:rsidRPr="001C5FEC" w:rsidRDefault="002414CE" w:rsidP="002414CE">
      <w:pPr>
        <w:keepNext/>
        <w:rPr>
          <w:rFonts w:ascii="Times New Roman" w:hAnsi="Times New Roman"/>
          <w:lang w:val="en-GB"/>
        </w:rPr>
      </w:pPr>
      <w:r w:rsidRPr="002414CE">
        <w:rPr>
          <w:rFonts w:ascii="Times New Roman" w:hAnsi="Times New Roman"/>
          <w:noProof/>
        </w:rPr>
        <w:t>-</w:t>
      </w:r>
      <w:r w:rsidRPr="002414CE">
        <w:rPr>
          <w:rFonts w:ascii="Times New Roman" w:hAnsi="Times New Roman"/>
          <w:noProof/>
        </w:rPr>
        <w:tab/>
        <w:t>Publication in at least four daily newspapers published in Luxembourg.</w:t>
      </w:r>
      <w:r w:rsidR="006A6961" w:rsidRPr="001C5FEC">
        <w:rPr>
          <w:rFonts w:ascii="Times New Roman" w:hAnsi="Times New Roman"/>
        </w:rPr>
        <w:fldChar w:fldCharType="end"/>
      </w:r>
    </w:p>
    <w:p w:rsidR="00F062BC" w:rsidRDefault="00F062BC" w:rsidP="00F062BC">
      <w:pPr>
        <w:keepNext/>
        <w:rPr>
          <w:rFonts w:ascii="Times New Roman" w:hAnsi="Times New Roman"/>
          <w:szCs w:val="24"/>
          <w:lang w:val="en-GB"/>
        </w:rPr>
      </w:pPr>
    </w:p>
    <w:p w:rsidR="00C277DB" w:rsidRPr="001C5FEC" w:rsidRDefault="00F062BC" w:rsidP="00F062BC">
      <w:pPr>
        <w:keepNext/>
        <w:rPr>
          <w:rFonts w:ascii="Times New Roman" w:hAnsi="Times New Roman"/>
          <w:lang w:val="en-GB"/>
        </w:rPr>
      </w:pPr>
      <w:r>
        <w:rPr>
          <w:rFonts w:ascii="Times New Roman" w:hAnsi="Times New Roman"/>
          <w:lang w:val="en-GB"/>
        </w:rPr>
        <w:t>25.</w:t>
      </w:r>
      <w:r>
        <w:rPr>
          <w:rFonts w:ascii="Times New Roman" w:hAnsi="Times New Roman"/>
          <w:lang w:val="en-GB"/>
        </w:rPr>
        <w:tab/>
      </w:r>
      <w:r w:rsidR="00AC1FFD" w:rsidRPr="001C5FEC">
        <w:rPr>
          <w:rFonts w:ascii="Times New Roman" w:hAnsi="Times New Roman"/>
          <w:szCs w:val="24"/>
          <w:lang w:val="en-GB"/>
        </w:rPr>
        <w:t>Does the public participate</w:t>
      </w:r>
      <w:r w:rsidR="00C22ABD" w:rsidRPr="001C5FEC">
        <w:rPr>
          <w:rFonts w:ascii="Times New Roman" w:hAnsi="Times New Roman"/>
          <w:szCs w:val="24"/>
          <w:lang w:val="en-GB"/>
        </w:rPr>
        <w:t>?</w:t>
      </w:r>
      <w:r w:rsidR="00832FBF" w:rsidRPr="001C5FEC">
        <w:rPr>
          <w:rFonts w:ascii="Times New Roman" w:hAnsi="Times New Roman"/>
          <w:szCs w:val="24"/>
          <w:lang w:val="en-GB"/>
        </w:rPr>
        <w:t xml:space="preserve"> Please explain</w:t>
      </w:r>
    </w:p>
    <w:p w:rsidR="0026466B" w:rsidRDefault="0026466B" w:rsidP="0026466B">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26466B" w:rsidRDefault="0026466B" w:rsidP="00832FBF">
      <w:pPr>
        <w:keepNext/>
        <w:rPr>
          <w:rFonts w:ascii="Times New Roman" w:hAnsi="Times New Roman"/>
          <w:lang w:val="en-GB"/>
        </w:rPr>
      </w:pPr>
    </w:p>
    <w:p w:rsidR="0026466B" w:rsidRPr="001C5FEC" w:rsidRDefault="0026466B" w:rsidP="00832FBF">
      <w:pPr>
        <w:keepNext/>
        <w:rPr>
          <w:rFonts w:ascii="Times New Roman" w:hAnsi="Times New Roman"/>
          <w:lang w:val="en-GB"/>
        </w:rPr>
      </w:pPr>
    </w:p>
    <w:p w:rsidR="002414CE" w:rsidRPr="001C5FEC" w:rsidRDefault="006A6961" w:rsidP="002414CE">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2414CE">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2414CE"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2414CE"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2414CE" w:rsidRPr="001C5FEC">
        <w:rPr>
          <w:rFonts w:ascii="Times New Roman" w:hAnsi="Times New Roman"/>
          <w:szCs w:val="24"/>
        </w:rPr>
        <w:t xml:space="preserve"> NO</w:t>
      </w:r>
    </w:p>
    <w:p w:rsidR="001C5FEC" w:rsidRPr="001C5FEC" w:rsidRDefault="001C5FEC" w:rsidP="00DC0D87">
      <w:pPr>
        <w:keepNext/>
        <w:rPr>
          <w:rFonts w:ascii="Times New Roman" w:hAnsi="Times New Roman"/>
          <w:szCs w:val="24"/>
        </w:rPr>
      </w:pPr>
    </w:p>
    <w:p w:rsidR="002E5B24" w:rsidRDefault="002E5B24" w:rsidP="002E5B24">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5E5215" w:rsidRDefault="006A6961" w:rsidP="001F6A2E">
      <w:pPr>
        <w:rPr>
          <w:rFonts w:ascii="Times New Roman" w:hAnsi="Times New Roman"/>
        </w:rPr>
      </w:pPr>
      <w:r>
        <w:rPr>
          <w:rFonts w:ascii="Times New Roman" w:hAnsi="Times New Roman"/>
        </w:rPr>
        <w:fldChar w:fldCharType="begin">
          <w:ffData>
            <w:name w:val=""/>
            <w:enabled/>
            <w:calcOnExit w:val="0"/>
            <w:textInput>
              <w:default w:val="The public files complaints/comments to the local authority, which will transmit them to the competent authorities."/>
            </w:textInput>
          </w:ffData>
        </w:fldChar>
      </w:r>
      <w:r w:rsidR="00E01C7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01C77">
        <w:rPr>
          <w:rFonts w:ascii="Times New Roman" w:hAnsi="Times New Roman"/>
          <w:noProof/>
        </w:rPr>
        <w:t>The public files complaints/comments to the local authority, which will transmit them to the competent authorities.</w:t>
      </w:r>
      <w:r>
        <w:rPr>
          <w:rFonts w:ascii="Times New Roman" w:hAnsi="Times New Roman"/>
        </w:rPr>
        <w:fldChar w:fldCharType="end"/>
      </w:r>
    </w:p>
    <w:p w:rsidR="005E5215" w:rsidRDefault="005E5215" w:rsidP="001F6A2E">
      <w:pPr>
        <w:rPr>
          <w:rFonts w:ascii="Times New Roman" w:hAnsi="Times New Roman"/>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0309D1" w:rsidRDefault="006A6961" w:rsidP="00832FBF">
      <w:pPr>
        <w:keepNext/>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E01C7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01C77">
        <w:rPr>
          <w:rFonts w:ascii="Times New Roman" w:hAnsi="Times New Roman"/>
          <w:noProof/>
        </w:rPr>
        <w:t>No changes</w:t>
      </w:r>
      <w:r>
        <w:rPr>
          <w:rFonts w:ascii="Times New Roman" w:hAnsi="Times New Roman"/>
        </w:rPr>
        <w:fldChar w:fldCharType="end"/>
      </w:r>
    </w:p>
    <w:p w:rsidR="00AB316F" w:rsidRPr="001C5FEC" w:rsidRDefault="00AB316F" w:rsidP="00832FBF">
      <w:pPr>
        <w:keepNext/>
        <w:rPr>
          <w:rFonts w:ascii="Times New Roman" w:hAnsi="Times New Roman"/>
          <w:lang w:val="en-GB"/>
        </w:rPr>
      </w:pPr>
    </w:p>
    <w:p w:rsidR="000C6036" w:rsidRDefault="000C6036" w:rsidP="00F062BC">
      <w:pPr>
        <w:keepNext/>
        <w:numPr>
          <w:ilvl w:val="0"/>
          <w:numId w:val="9"/>
        </w:numPr>
        <w:ind w:left="0" w:firstLine="0"/>
        <w:rPr>
          <w:rFonts w:ascii="Times New Roman" w:hAnsi="Times New Roman"/>
          <w:lang w:val="en-GB"/>
        </w:rPr>
      </w:pPr>
      <w:r w:rsidRPr="001C5FEC">
        <w:rPr>
          <w:rFonts w:ascii="Times New Roman" w:hAnsi="Times New Roman"/>
          <w:lang w:val="en-GB"/>
        </w:rPr>
        <w:t>Are the public in neighbouring countries</w:t>
      </w:r>
      <w:r w:rsidR="00A05DF1" w:rsidRPr="001C5FEC">
        <w:rPr>
          <w:rFonts w:ascii="Times New Roman" w:hAnsi="Times New Roman"/>
          <w:lang w:val="en-GB"/>
        </w:rPr>
        <w:t>/Parties</w:t>
      </w:r>
      <w:r w:rsidRPr="001C5FEC">
        <w:rPr>
          <w:rFonts w:ascii="Times New Roman" w:hAnsi="Times New Roman"/>
          <w:lang w:val="en-GB"/>
        </w:rPr>
        <w:t xml:space="preserve"> (who may be affected by hazardous activities) able to participate in the same way as people in your own country</w:t>
      </w:r>
      <w:r w:rsidR="00C22ABD" w:rsidRPr="001C5FEC">
        <w:rPr>
          <w:rFonts w:ascii="Times New Roman" w:hAnsi="Times New Roman"/>
          <w:lang w:val="en-GB"/>
        </w:rPr>
        <w:t>?</w:t>
      </w:r>
    </w:p>
    <w:p w:rsidR="00F062BC" w:rsidRPr="001C5FEC" w:rsidRDefault="00F062BC" w:rsidP="00F062BC">
      <w:pPr>
        <w:keepNext/>
        <w:rPr>
          <w:rFonts w:ascii="Times New Roman" w:hAnsi="Times New Roman"/>
          <w:lang w:val="en-GB"/>
        </w:rPr>
      </w:pPr>
    </w:p>
    <w:p w:rsidR="00E01C77" w:rsidRPr="001C5FEC" w:rsidRDefault="006A6961" w:rsidP="00E01C77">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E01C7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E01C7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E01C7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E01C77" w:rsidRPr="001C5FEC">
        <w:rPr>
          <w:rFonts w:ascii="Times New Roman" w:hAnsi="Times New Roman"/>
          <w:szCs w:val="24"/>
        </w:rPr>
        <w:t xml:space="preserve"> NO</w:t>
      </w:r>
    </w:p>
    <w:p w:rsidR="001C5FEC" w:rsidRDefault="001C5FEC" w:rsidP="00E56A71">
      <w:pPr>
        <w:keepNext/>
        <w:rPr>
          <w:rFonts w:ascii="Times New Roman" w:hAnsi="Times New Roman"/>
          <w:szCs w:val="24"/>
        </w:rPr>
      </w:pPr>
    </w:p>
    <w:p w:rsidR="00E01C77" w:rsidRDefault="006A6961" w:rsidP="00E56A71">
      <w:pPr>
        <w:keepNext/>
        <w:rPr>
          <w:rFonts w:ascii="Times New Roman" w:hAnsi="Times New Roman"/>
        </w:rPr>
      </w:pPr>
      <w:r w:rsidRPr="001C5FEC">
        <w:rPr>
          <w:rFonts w:ascii="Times New Roman" w:hAnsi="Times New Roman"/>
        </w:rPr>
        <w:fldChar w:fldCharType="begin">
          <w:ffData>
            <w:name w:val=""/>
            <w:enabled/>
            <w:calcOnExit w:val="0"/>
            <w:textInput/>
          </w:ffData>
        </w:fldChar>
      </w:r>
      <w:r w:rsidR="00E01C7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E01C77" w:rsidRPr="000F5412">
        <w:rPr>
          <w:rFonts w:ascii="Times New Roman" w:hAnsi="Times New Roman"/>
          <w:noProof/>
        </w:rPr>
        <w:t>If another country is possibly affected, the documents contained in the request for authorization of operation are transmitted to the authorities of that country. The public in the neighbouring country is informed by its authorities and has the possibility of filing comments or complaints during the procedure of information with the same rights as the public of the country where the installation is located.</w:t>
      </w:r>
      <w:r w:rsidRPr="001C5FEC">
        <w:rPr>
          <w:rFonts w:ascii="Times New Roman" w:hAnsi="Times New Roman"/>
        </w:rPr>
        <w:fldChar w:fldCharType="end"/>
      </w:r>
    </w:p>
    <w:p w:rsidR="00E01C77" w:rsidRPr="001C5FEC" w:rsidRDefault="00E01C77" w:rsidP="00E56A71">
      <w:pPr>
        <w:keepNext/>
        <w:rPr>
          <w:rFonts w:ascii="Times New Roman" w:hAnsi="Times New Roman"/>
          <w:szCs w:val="24"/>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E01C77" w:rsidRDefault="006A6961" w:rsidP="00E01C77">
      <w:pPr>
        <w:keepNext/>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E01C7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01C77">
        <w:rPr>
          <w:rFonts w:ascii="Times New Roman" w:hAnsi="Times New Roman"/>
          <w:noProof/>
        </w:rPr>
        <w:t>No changes</w:t>
      </w:r>
      <w:r>
        <w:rPr>
          <w:rFonts w:ascii="Times New Roman" w:hAnsi="Times New Roman"/>
        </w:rPr>
        <w:fldChar w:fldCharType="end"/>
      </w:r>
    </w:p>
    <w:p w:rsidR="005E5215" w:rsidRPr="001C5FEC" w:rsidRDefault="005E5215" w:rsidP="000C6036">
      <w:pPr>
        <w:rPr>
          <w:rFonts w:ascii="Times New Roman" w:hAnsi="Times New Roman"/>
          <w:lang w:val="en-GB"/>
        </w:rPr>
      </w:pPr>
    </w:p>
    <w:p w:rsidR="000C6036" w:rsidRPr="001C5FEC" w:rsidRDefault="000C6036" w:rsidP="00F062BC">
      <w:pPr>
        <w:keepNext/>
        <w:numPr>
          <w:ilvl w:val="0"/>
          <w:numId w:val="9"/>
        </w:numPr>
        <w:ind w:left="0" w:firstLine="0"/>
        <w:rPr>
          <w:rFonts w:ascii="Times New Roman" w:hAnsi="Times New Roman"/>
          <w:lang w:val="en-GB"/>
        </w:rPr>
      </w:pPr>
      <w:r w:rsidRPr="001C5FEC">
        <w:rPr>
          <w:rFonts w:ascii="Times New Roman" w:hAnsi="Times New Roman"/>
          <w:lang w:val="en-GB"/>
        </w:rPr>
        <w:t xml:space="preserve">Do natural or legal persons capable of being affected by an industrial accident in the territory of </w:t>
      </w:r>
      <w:r w:rsidR="00A05DF1" w:rsidRPr="001C5FEC">
        <w:rPr>
          <w:rFonts w:ascii="Times New Roman" w:hAnsi="Times New Roman"/>
          <w:lang w:val="en-GB"/>
        </w:rPr>
        <w:t>neighbouring countries/</w:t>
      </w:r>
      <w:r w:rsidRPr="001C5FEC">
        <w:rPr>
          <w:rFonts w:ascii="Times New Roman" w:hAnsi="Times New Roman"/>
          <w:lang w:val="en-GB"/>
        </w:rPr>
        <w:t>Part</w:t>
      </w:r>
      <w:r w:rsidR="00A05DF1" w:rsidRPr="001C5FEC">
        <w:rPr>
          <w:rFonts w:ascii="Times New Roman" w:hAnsi="Times New Roman"/>
          <w:lang w:val="en-GB"/>
        </w:rPr>
        <w:t>ies</w:t>
      </w:r>
      <w:r w:rsidRPr="001C5FEC">
        <w:rPr>
          <w:rFonts w:ascii="Times New Roman" w:hAnsi="Times New Roman"/>
          <w:lang w:val="en-GB"/>
        </w:rPr>
        <w:t xml:space="preserve"> have access to the relevant administrative and judicial procedures in your country</w:t>
      </w:r>
      <w:r w:rsidR="00E56A71" w:rsidRPr="001C5FEC">
        <w:rPr>
          <w:rFonts w:ascii="Times New Roman" w:hAnsi="Times New Roman"/>
          <w:lang w:val="en-GB"/>
        </w:rPr>
        <w:t>?</w:t>
      </w:r>
    </w:p>
    <w:p w:rsidR="00D76ACB" w:rsidRPr="001C5FEC" w:rsidRDefault="00D76ACB" w:rsidP="00E56A71">
      <w:pPr>
        <w:keepNext/>
        <w:rPr>
          <w:rFonts w:ascii="Times New Roman" w:hAnsi="Times New Roman"/>
          <w:lang w:val="en-GB"/>
        </w:rPr>
      </w:pPr>
    </w:p>
    <w:p w:rsidR="00E01C77" w:rsidRPr="001C5FEC" w:rsidRDefault="006A6961" w:rsidP="00E01C77">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E01C77">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E01C77"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E01C77"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E01C77" w:rsidRPr="001C5FEC">
        <w:rPr>
          <w:rFonts w:ascii="Times New Roman" w:hAnsi="Times New Roman"/>
          <w:szCs w:val="24"/>
        </w:rPr>
        <w:t xml:space="preserve"> NO</w:t>
      </w:r>
    </w:p>
    <w:p w:rsidR="00E01C77" w:rsidRPr="001C5FEC" w:rsidRDefault="006A6961" w:rsidP="00E01C77">
      <w:pPr>
        <w:rPr>
          <w:rFonts w:ascii="Times New Roman" w:hAnsi="Times New Roman"/>
        </w:rPr>
      </w:pPr>
      <w:r>
        <w:rPr>
          <w:rFonts w:ascii="Times New Roman" w:hAnsi="Times New Roman"/>
        </w:rPr>
        <w:fldChar w:fldCharType="begin">
          <w:ffData>
            <w:name w:val=""/>
            <w:enabled/>
            <w:calcOnExit w:val="0"/>
            <w:textInput>
              <w:default w:val="/"/>
            </w:textInput>
          </w:ffData>
        </w:fldChar>
      </w:r>
      <w:r w:rsidR="00E01C7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01C77">
        <w:rPr>
          <w:rFonts w:ascii="Times New Roman" w:hAnsi="Times New Roman"/>
          <w:noProof/>
        </w:rPr>
        <w:t>/</w:t>
      </w:r>
      <w:r>
        <w:rPr>
          <w:rFonts w:ascii="Times New Roman" w:hAnsi="Times New Roman"/>
        </w:rPr>
        <w:fldChar w:fldCharType="end"/>
      </w:r>
    </w:p>
    <w:p w:rsidR="001C5FEC" w:rsidRPr="001C5FEC" w:rsidRDefault="001C5FEC" w:rsidP="00E56A71">
      <w:pPr>
        <w:keepNext/>
        <w:rPr>
          <w:rFonts w:ascii="Times New Roman" w:hAnsi="Times New Roman"/>
          <w:szCs w:val="24"/>
        </w:rPr>
      </w:pPr>
    </w:p>
    <w:p w:rsidR="001F6A2E" w:rsidRPr="001C5FEC" w:rsidRDefault="002E5B24" w:rsidP="001F6A2E">
      <w:pPr>
        <w:rPr>
          <w:rFonts w:ascii="Times New Roman" w:hAnsi="Times New Roman"/>
        </w:rPr>
      </w:pPr>
      <w:r>
        <w:rPr>
          <w:rFonts w:ascii="Times New Roman" w:hAnsi="Times New Roman"/>
        </w:rPr>
        <w:t>Please indicate only changes from the previous reporting round</w:t>
      </w:r>
    </w:p>
    <w:p w:rsidR="00E01C77" w:rsidRDefault="006A6961" w:rsidP="00E01C77">
      <w:pPr>
        <w:keepNext/>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E01C7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01C77">
        <w:rPr>
          <w:rFonts w:ascii="Times New Roman" w:hAnsi="Times New Roman"/>
          <w:noProof/>
        </w:rPr>
        <w:t>No changes</w:t>
      </w:r>
      <w:r>
        <w:rPr>
          <w:rFonts w:ascii="Times New Roman" w:hAnsi="Times New Roman"/>
        </w:rPr>
        <w:fldChar w:fldCharType="end"/>
      </w:r>
    </w:p>
    <w:p w:rsidR="005E5215" w:rsidRDefault="005E5215" w:rsidP="00B661A1">
      <w:pPr>
        <w:rPr>
          <w:rFonts w:ascii="Times New Roman" w:hAnsi="Times New Roman"/>
        </w:rPr>
      </w:pPr>
    </w:p>
    <w:p w:rsidR="005E5215" w:rsidRPr="001C5FEC" w:rsidRDefault="005E5215" w:rsidP="00B661A1">
      <w:pPr>
        <w:rPr>
          <w:rFonts w:ascii="Times New Roman" w:hAnsi="Times New Roman"/>
          <w:lang w:val="en-GB"/>
        </w:rPr>
      </w:pPr>
    </w:p>
    <w:p w:rsidR="001C530E" w:rsidRPr="001C5FEC" w:rsidRDefault="001C530E" w:rsidP="00F062BC">
      <w:pPr>
        <w:keepNext/>
        <w:numPr>
          <w:ilvl w:val="0"/>
          <w:numId w:val="9"/>
        </w:numPr>
        <w:ind w:left="0" w:firstLine="0"/>
        <w:rPr>
          <w:rFonts w:ascii="Times New Roman" w:hAnsi="Times New Roman"/>
          <w:lang w:val="en-GB"/>
        </w:rPr>
      </w:pPr>
      <w:r w:rsidRPr="001C5FEC">
        <w:rPr>
          <w:rFonts w:ascii="Times New Roman" w:hAnsi="Times New Roman"/>
          <w:snapToGrid/>
          <w:color w:val="000000"/>
          <w:szCs w:val="24"/>
          <w:lang w:val="en-GB"/>
        </w:rPr>
        <w:lastRenderedPageBreak/>
        <w:t>Please indicate or describe:</w:t>
      </w:r>
    </w:p>
    <w:p w:rsidR="005845CA" w:rsidRDefault="005845CA" w:rsidP="005845C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5845CA" w:rsidRPr="001C5FEC" w:rsidRDefault="005845CA" w:rsidP="001C530E">
      <w:pPr>
        <w:keepNext/>
        <w:rPr>
          <w:rFonts w:ascii="Times New Roman" w:hAnsi="Times New Roman"/>
          <w:lang w:val="en-GB"/>
        </w:rPr>
      </w:pPr>
      <w:bookmarkStart w:id="24" w:name="_GoBack"/>
      <w:bookmarkEnd w:id="24"/>
    </w:p>
    <w:p w:rsidR="001C530E" w:rsidRPr="001C5FEC" w:rsidRDefault="002E4DD0" w:rsidP="002E4DD0">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DC0D87" w:rsidRPr="001C5FEC">
        <w:rPr>
          <w:rFonts w:ascii="Times New Roman" w:hAnsi="Times New Roman"/>
          <w:snapToGrid/>
          <w:color w:val="000000"/>
          <w:szCs w:val="24"/>
          <w:lang w:val="en-GB"/>
        </w:rPr>
        <w:t>How successful has your country been in developing public participation</w:t>
      </w:r>
      <w:r w:rsidR="00832FBF" w:rsidRPr="001C5FEC">
        <w:rPr>
          <w:rFonts w:ascii="Times New Roman" w:hAnsi="Times New Roman"/>
          <w:lang w:val="en-GB"/>
        </w:rPr>
        <w:t>?</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C530E" w:rsidRDefault="006A6961" w:rsidP="001C5FEC">
      <w:pPr>
        <w:keepNext/>
        <w:rPr>
          <w:rFonts w:ascii="Times New Roman" w:hAnsi="Times New Roman"/>
        </w:rPr>
      </w:pPr>
      <w:r w:rsidRPr="001C5FEC">
        <w:rPr>
          <w:rFonts w:ascii="Times New Roman" w:hAnsi="Times New Roman"/>
        </w:rPr>
        <w:fldChar w:fldCharType="begin">
          <w:ffData>
            <w:name w:val=""/>
            <w:enabled/>
            <w:calcOnExit w:val="0"/>
            <w:textInput/>
          </w:ffData>
        </w:fldChar>
      </w:r>
      <w:r w:rsidR="00E01C7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E01C77" w:rsidRPr="00E14159">
        <w:rPr>
          <w:rFonts w:ascii="Times New Roman" w:hAnsi="Times New Roman"/>
          <w:noProof/>
        </w:rPr>
        <w:t>Procedures concerning public participation have been implemented for more than 10 years and they haven’t been modified since the starting date. On the other side there are no indicators to assess public participation. Public participation depends first of all on the location</w:t>
      </w:r>
      <w:r w:rsidR="00E01C77">
        <w:rPr>
          <w:rFonts w:ascii="Times New Roman" w:hAnsi="Times New Roman"/>
          <w:noProof/>
        </w:rPr>
        <w:t>, the vicinity</w:t>
      </w:r>
      <w:r w:rsidR="00E01C77" w:rsidRPr="00E14159">
        <w:rPr>
          <w:rFonts w:ascii="Times New Roman" w:hAnsi="Times New Roman"/>
          <w:noProof/>
        </w:rPr>
        <w:t xml:space="preserve"> and level of hazard of the installation in concern.</w:t>
      </w:r>
      <w:r w:rsidRPr="001C5FEC">
        <w:rPr>
          <w:rFonts w:ascii="Times New Roman" w:hAnsi="Times New Roman"/>
        </w:rPr>
        <w:fldChar w:fldCharType="end"/>
      </w:r>
    </w:p>
    <w:p w:rsidR="005E5215" w:rsidRPr="001C5FEC" w:rsidRDefault="005E5215" w:rsidP="001C5FEC">
      <w:pPr>
        <w:keepNext/>
        <w:rPr>
          <w:rFonts w:ascii="Times New Roman" w:hAnsi="Times New Roman"/>
          <w:lang w:val="en-GB"/>
        </w:rPr>
      </w:pPr>
    </w:p>
    <w:p w:rsidR="001C5FEC" w:rsidRDefault="00AB316F" w:rsidP="001C5FEC">
      <w:pPr>
        <w:keepNext/>
        <w:rPr>
          <w:rFonts w:ascii="Times New Roman" w:hAnsi="Times New Roman"/>
        </w:rPr>
      </w:pPr>
      <w:r>
        <w:rPr>
          <w:rFonts w:ascii="Times New Roman" w:hAnsi="Times New Roman"/>
        </w:rPr>
        <w:t>Please indicate only changes from the previous reporting round</w:t>
      </w:r>
    </w:p>
    <w:p w:rsidR="00AB316F" w:rsidRPr="001C5FEC" w:rsidRDefault="006A6961" w:rsidP="001C5FEC">
      <w:pPr>
        <w:keepNext/>
        <w:rPr>
          <w:rFonts w:ascii="Times New Roman" w:hAnsi="Times New Roman"/>
          <w:lang w:val="en-GB"/>
        </w:rPr>
      </w:pPr>
      <w:r w:rsidRPr="001C5FEC">
        <w:rPr>
          <w:rFonts w:ascii="Times New Roman" w:hAnsi="Times New Roman"/>
        </w:rPr>
        <w:fldChar w:fldCharType="begin">
          <w:ffData>
            <w:name w:val=""/>
            <w:enabled/>
            <w:calcOnExit w:val="0"/>
            <w:textInput/>
          </w:ffData>
        </w:fldChar>
      </w:r>
      <w:r w:rsidR="00E01C77"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E01C77" w:rsidRPr="00E14159">
        <w:rPr>
          <w:rFonts w:ascii="Times New Roman" w:hAnsi="Times New Roman"/>
          <w:noProof/>
        </w:rPr>
        <w:t>Procedures concerning public participation have been implemented for more than 10 years and they haven’t been modified since the starting date. On the other side there are no indicators to assess public participation. Public participation depends first of all on the location</w:t>
      </w:r>
      <w:r w:rsidR="00E01C77">
        <w:rPr>
          <w:rFonts w:ascii="Times New Roman" w:hAnsi="Times New Roman"/>
          <w:noProof/>
        </w:rPr>
        <w:t>, the vicinity</w:t>
      </w:r>
      <w:r w:rsidR="00E01C77" w:rsidRPr="00E14159">
        <w:rPr>
          <w:rFonts w:ascii="Times New Roman" w:hAnsi="Times New Roman"/>
          <w:noProof/>
        </w:rPr>
        <w:t xml:space="preserve"> and level of hazard of the installation in concern.</w:t>
      </w:r>
      <w:r w:rsidRPr="001C5FEC">
        <w:rPr>
          <w:rFonts w:ascii="Times New Roman" w:hAnsi="Times New Roman"/>
        </w:rPr>
        <w:fldChar w:fldCharType="end"/>
      </w:r>
    </w:p>
    <w:p w:rsidR="001C530E" w:rsidRPr="001C5FEC" w:rsidRDefault="001C530E" w:rsidP="001C530E">
      <w:pPr>
        <w:keepNext/>
        <w:ind w:left="720"/>
        <w:rPr>
          <w:rFonts w:ascii="Times New Roman" w:hAnsi="Times New Roman"/>
          <w:lang w:val="en-GB"/>
        </w:rPr>
      </w:pPr>
    </w:p>
    <w:p w:rsidR="001C530E" w:rsidRPr="001C5FEC" w:rsidRDefault="002E4DD0" w:rsidP="002E4DD0">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1C530E" w:rsidRPr="001C5FEC">
        <w:rPr>
          <w:rFonts w:ascii="Times New Roman" w:hAnsi="Times New Roman"/>
          <w:snapToGrid/>
          <w:color w:val="000000"/>
          <w:szCs w:val="24"/>
        </w:rPr>
        <w:t>A</w:t>
      </w:r>
      <w:r w:rsidR="00F40BC6" w:rsidRPr="001C5FEC">
        <w:rPr>
          <w:rFonts w:ascii="Times New Roman" w:hAnsi="Times New Roman"/>
          <w:snapToGrid/>
          <w:color w:val="000000"/>
          <w:szCs w:val="24"/>
        </w:rPr>
        <w:t xml:space="preserve">ny weaknesses </w:t>
      </w:r>
      <w:r w:rsidR="001C530E" w:rsidRPr="001C5FEC">
        <w:rPr>
          <w:rFonts w:ascii="Times New Roman" w:hAnsi="Times New Roman"/>
          <w:snapToGrid/>
          <w:color w:val="000000"/>
          <w:szCs w:val="24"/>
        </w:rPr>
        <w:t xml:space="preserve">recently identified </w:t>
      </w:r>
      <w:r w:rsidR="00F40BC6" w:rsidRPr="001C5FEC">
        <w:rPr>
          <w:rFonts w:ascii="Times New Roman" w:hAnsi="Times New Roman"/>
          <w:snapToGrid/>
          <w:color w:val="000000"/>
          <w:szCs w:val="24"/>
        </w:rPr>
        <w:t>in your country’s system for public participation</w:t>
      </w:r>
      <w:r w:rsidR="001C4F95" w:rsidRPr="001C5FEC">
        <w:rPr>
          <w:rFonts w:ascii="Times New Roman" w:hAnsi="Times New Roman"/>
          <w:snapToGrid/>
          <w:color w:val="000000"/>
          <w:szCs w:val="24"/>
        </w:rPr>
        <w:t>, e.g. through applying indicators and criteria (</w:t>
      </w:r>
      <w:r w:rsidR="001C4F95" w:rsidRPr="001C5FEC">
        <w:rPr>
          <w:rFonts w:ascii="Times New Roman" w:hAnsi="Times New Roman"/>
          <w:szCs w:val="24"/>
          <w:lang w:val="en-GB"/>
        </w:rPr>
        <w:t>ECE/CP.TEIA/2010/6, Annex VII)</w:t>
      </w:r>
      <w:r w:rsidR="00931609">
        <w:rPr>
          <w:rFonts w:ascii="Times New Roman" w:hAnsi="Times New Roman"/>
          <w:snapToGrid/>
          <w:color w:val="000000"/>
          <w:szCs w:val="24"/>
          <w:lang w:val="en-GB"/>
        </w:rPr>
        <w:t>?</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294AEF" w:rsidRPr="001C5FEC" w:rsidRDefault="006A6961" w:rsidP="00294AEF">
      <w:pPr>
        <w:keepNext/>
        <w:rPr>
          <w:rFonts w:ascii="Times New Roman" w:hAnsi="Times New Roman"/>
          <w:lang w:val="en-GB"/>
        </w:rPr>
      </w:pPr>
      <w:r>
        <w:rPr>
          <w:rFonts w:ascii="Times New Roman" w:hAnsi="Times New Roman"/>
        </w:rPr>
        <w:fldChar w:fldCharType="begin">
          <w:ffData>
            <w:name w:val=""/>
            <w:enabled/>
            <w:calcOnExit w:val="0"/>
            <w:textInput>
              <w:default w:val="No weakness has been recently identified."/>
            </w:textInput>
          </w:ffData>
        </w:fldChar>
      </w:r>
      <w:r w:rsidR="00294AE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94AEF">
        <w:rPr>
          <w:rFonts w:ascii="Times New Roman" w:hAnsi="Times New Roman"/>
          <w:noProof/>
        </w:rPr>
        <w:t>No weakness has been recently identified.</w:t>
      </w:r>
      <w:r>
        <w:rPr>
          <w:rFonts w:ascii="Times New Roman" w:hAnsi="Times New Roman"/>
        </w:rPr>
        <w:fldChar w:fldCharType="end"/>
      </w:r>
    </w:p>
    <w:p w:rsidR="005E5215" w:rsidRPr="00294AEF" w:rsidRDefault="005E5215" w:rsidP="001F6A2E">
      <w:pPr>
        <w:rPr>
          <w:rFonts w:ascii="Times New Roman" w:hAnsi="Times New Roman"/>
          <w:lang w:val="en-GB"/>
        </w:rPr>
      </w:pPr>
    </w:p>
    <w:p w:rsidR="001F6A2E" w:rsidRDefault="0095523B" w:rsidP="001F6A2E">
      <w:pPr>
        <w:rPr>
          <w:rFonts w:ascii="Times New Roman" w:hAnsi="Times New Roman"/>
        </w:rPr>
      </w:pPr>
      <w:r>
        <w:rPr>
          <w:rFonts w:ascii="Times New Roman" w:hAnsi="Times New Roman"/>
        </w:rPr>
        <w:t>Please indicate only changes from the previous reporting round</w:t>
      </w:r>
    </w:p>
    <w:p w:rsidR="00294AEF" w:rsidRDefault="006A6961" w:rsidP="00294AEF">
      <w:pPr>
        <w:keepNext/>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294AE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94AEF">
        <w:rPr>
          <w:rFonts w:ascii="Times New Roman" w:hAnsi="Times New Roman"/>
          <w:noProof/>
        </w:rPr>
        <w:t>No changes</w:t>
      </w:r>
      <w:r>
        <w:rPr>
          <w:rFonts w:ascii="Times New Roman" w:hAnsi="Times New Roman"/>
        </w:rPr>
        <w:fldChar w:fldCharType="end"/>
      </w:r>
    </w:p>
    <w:p w:rsidR="005E5215" w:rsidRPr="001C5FEC" w:rsidRDefault="005E5215" w:rsidP="001F6A2E">
      <w:pPr>
        <w:rPr>
          <w:rFonts w:ascii="Times New Roman" w:hAnsi="Times New Roman"/>
        </w:rPr>
      </w:pPr>
    </w:p>
    <w:p w:rsidR="00EC387E" w:rsidRPr="001C5FEC" w:rsidRDefault="00FE01BA" w:rsidP="00FE01BA">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1C530E" w:rsidRPr="001C5FEC">
        <w:rPr>
          <w:rFonts w:ascii="Times New Roman" w:hAnsi="Times New Roman"/>
          <w:snapToGrid/>
          <w:color w:val="000000"/>
          <w:szCs w:val="24"/>
        </w:rPr>
        <w:t>W</w:t>
      </w:r>
      <w:r w:rsidR="00F40BC6" w:rsidRPr="001C5FEC">
        <w:rPr>
          <w:rFonts w:ascii="Times New Roman" w:hAnsi="Times New Roman"/>
          <w:snapToGrid/>
          <w:color w:val="000000"/>
          <w:szCs w:val="24"/>
        </w:rPr>
        <w:t xml:space="preserve">hether your country has started to take any steps in </w:t>
      </w:r>
      <w:r w:rsidR="00931609">
        <w:rPr>
          <w:rFonts w:ascii="Times New Roman" w:hAnsi="Times New Roman"/>
          <w:snapToGrid/>
          <w:color w:val="000000"/>
          <w:szCs w:val="24"/>
        </w:rPr>
        <w:t>the current reporting per</w:t>
      </w:r>
      <w:r w:rsidR="00F079B0">
        <w:rPr>
          <w:rFonts w:ascii="Times New Roman" w:hAnsi="Times New Roman"/>
          <w:snapToGrid/>
          <w:color w:val="000000"/>
          <w:szCs w:val="24"/>
        </w:rPr>
        <w:t>i</w:t>
      </w:r>
      <w:r w:rsidR="00931609">
        <w:rPr>
          <w:rFonts w:ascii="Times New Roman" w:hAnsi="Times New Roman"/>
          <w:snapToGrid/>
          <w:color w:val="000000"/>
          <w:szCs w:val="24"/>
        </w:rPr>
        <w:t>od</w:t>
      </w:r>
      <w:r w:rsidR="00F40BC6" w:rsidRPr="001C5FEC">
        <w:rPr>
          <w:rFonts w:ascii="Times New Roman" w:hAnsi="Times New Roman"/>
          <w:snapToGrid/>
          <w:color w:val="000000"/>
          <w:szCs w:val="24"/>
        </w:rPr>
        <w:t xml:space="preserve"> to </w:t>
      </w:r>
      <w:r w:rsidR="001C530E" w:rsidRPr="001C5FEC">
        <w:rPr>
          <w:rFonts w:ascii="Times New Roman" w:hAnsi="Times New Roman"/>
          <w:snapToGrid/>
          <w:color w:val="000000"/>
          <w:szCs w:val="24"/>
        </w:rPr>
        <w:t>improve public participation</w:t>
      </w:r>
      <w:r w:rsidR="00F40BC6" w:rsidRPr="001C5FEC">
        <w:rPr>
          <w:rFonts w:ascii="Times New Roman" w:hAnsi="Times New Roman"/>
          <w:snapToGrid/>
          <w:color w:val="000000"/>
          <w:szCs w:val="24"/>
        </w:rPr>
        <w:t xml:space="preserve"> </w:t>
      </w:r>
      <w:r w:rsidR="001C530E" w:rsidRPr="001C5FEC">
        <w:rPr>
          <w:rFonts w:ascii="Times New Roman" w:hAnsi="Times New Roman"/>
          <w:snapToGrid/>
          <w:color w:val="000000"/>
          <w:szCs w:val="24"/>
        </w:rPr>
        <w:t>or</w:t>
      </w:r>
      <w:r w:rsidR="00F40BC6" w:rsidRPr="001C5FEC">
        <w:rPr>
          <w:rFonts w:ascii="Times New Roman" w:hAnsi="Times New Roman"/>
          <w:snapToGrid/>
          <w:color w:val="000000"/>
          <w:szCs w:val="24"/>
        </w:rPr>
        <w:t xml:space="preserve"> whether is planning to do so in the near future.</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r w:rsidRPr="0095523B">
        <w:rPr>
          <w:rFonts w:ascii="Times New Roman" w:hAnsi="Times New Roman"/>
        </w:rPr>
        <w:t>(</w:t>
      </w:r>
      <w:r w:rsidRPr="0095523B">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No improvement for public participation has been made over the past two years."/>
            </w:textInput>
          </w:ffData>
        </w:fldChar>
      </w:r>
      <w:r w:rsidR="00294AE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94AEF">
        <w:rPr>
          <w:rFonts w:ascii="Times New Roman" w:hAnsi="Times New Roman"/>
          <w:noProof/>
        </w:rPr>
        <w:t>No improvement for public participation has been made over the past two years.</w:t>
      </w:r>
      <w:r>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95523B" w:rsidP="001F6A2E">
      <w:pPr>
        <w:rPr>
          <w:rFonts w:ascii="Times New Roman" w:hAnsi="Times New Roman"/>
        </w:rPr>
      </w:pPr>
      <w:r>
        <w:rPr>
          <w:rFonts w:ascii="Times New Roman" w:hAnsi="Times New Roman"/>
        </w:rPr>
        <w:t>Please indicate only changes from the previous reporting round</w:t>
      </w:r>
    </w:p>
    <w:p w:rsidR="00294AEF" w:rsidRDefault="006A6961" w:rsidP="00294AEF">
      <w:pPr>
        <w:keepNext/>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294AE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94AEF">
        <w:rPr>
          <w:rFonts w:ascii="Times New Roman" w:hAnsi="Times New Roman"/>
          <w:noProof/>
        </w:rPr>
        <w:t>No changes</w:t>
      </w:r>
      <w:r>
        <w:rPr>
          <w:rFonts w:ascii="Times New Roman" w:hAnsi="Times New Roman"/>
        </w:rPr>
        <w:fldChar w:fldCharType="end"/>
      </w:r>
    </w:p>
    <w:p w:rsidR="005E5215" w:rsidRPr="001C5FEC" w:rsidRDefault="005E5215" w:rsidP="00B661A1">
      <w:pPr>
        <w:rPr>
          <w:rFonts w:ascii="Times New Roman" w:hAnsi="Times New Roman"/>
          <w:lang w:val="en-GB"/>
        </w:rPr>
      </w:pPr>
    </w:p>
    <w:p w:rsidR="000C6036" w:rsidRPr="001C5FEC" w:rsidRDefault="000C6036" w:rsidP="001C5FEC">
      <w:pPr>
        <w:pStyle w:val="Titre5"/>
        <w:keepNext/>
        <w:tabs>
          <w:tab w:val="left" w:pos="567"/>
        </w:tabs>
        <w:spacing w:before="0" w:after="0"/>
        <w:jc w:val="center"/>
        <w:rPr>
          <w:rFonts w:ascii="Times New Roman" w:hAnsi="Times New Roman"/>
          <w:bCs w:val="0"/>
          <w:i w:val="0"/>
          <w:sz w:val="24"/>
          <w:szCs w:val="24"/>
        </w:rPr>
      </w:pPr>
      <w:r w:rsidRPr="001C5FEC">
        <w:rPr>
          <w:rFonts w:ascii="Times New Roman" w:hAnsi="Times New Roman"/>
          <w:bCs w:val="0"/>
          <w:i w:val="0"/>
          <w:sz w:val="24"/>
          <w:szCs w:val="24"/>
        </w:rPr>
        <w:t>DECISION-MAKING ON SITING</w:t>
      </w:r>
    </w:p>
    <w:p w:rsidR="000C6036" w:rsidRPr="001C5FEC" w:rsidRDefault="000C6036" w:rsidP="00E56A71">
      <w:pPr>
        <w:keepNext/>
        <w:rPr>
          <w:rFonts w:ascii="Times New Roman" w:hAnsi="Times New Roman"/>
          <w:lang w:val="en-GB"/>
        </w:rPr>
      </w:pPr>
    </w:p>
    <w:p w:rsidR="000C6036" w:rsidRPr="001C5FEC" w:rsidRDefault="000C6036" w:rsidP="00F062BC">
      <w:pPr>
        <w:keepNext/>
        <w:numPr>
          <w:ilvl w:val="0"/>
          <w:numId w:val="9"/>
        </w:numPr>
        <w:ind w:left="0" w:firstLine="0"/>
        <w:rPr>
          <w:rFonts w:ascii="Times New Roman" w:hAnsi="Times New Roman"/>
          <w:lang w:val="en-GB"/>
        </w:rPr>
      </w:pPr>
      <w:r w:rsidRPr="001C5FEC">
        <w:rPr>
          <w:rFonts w:ascii="Times New Roman" w:hAnsi="Times New Roman"/>
          <w:lang w:val="en-GB"/>
        </w:rPr>
        <w:t>Has your country established policies on the siting of hazardous activities and on significant modifications to existing activities</w:t>
      </w:r>
      <w:r w:rsidR="00FF5815" w:rsidRPr="001C5FEC">
        <w:rPr>
          <w:rFonts w:ascii="Times New Roman" w:hAnsi="Times New Roman"/>
          <w:lang w:val="en-GB"/>
        </w:rPr>
        <w:t>?</w:t>
      </w:r>
      <w:r w:rsidR="008A51B2" w:rsidRPr="001C5FEC">
        <w:rPr>
          <w:rFonts w:ascii="Times New Roman" w:hAnsi="Times New Roman"/>
          <w:lang w:val="en-GB"/>
        </w:rPr>
        <w:t xml:space="preserve"> If so, please explain</w:t>
      </w:r>
      <w:r w:rsidR="002019BA" w:rsidRPr="001C5FEC">
        <w:rPr>
          <w:rFonts w:ascii="Times New Roman" w:hAnsi="Times New Roman"/>
          <w:lang w:val="en-GB"/>
        </w:rPr>
        <w:t>.</w:t>
      </w:r>
    </w:p>
    <w:p w:rsidR="00A65F33" w:rsidRDefault="00A65F33" w:rsidP="00A65F33">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A65F33" w:rsidRPr="001C5FEC" w:rsidRDefault="00A65F33" w:rsidP="00E56A71">
      <w:pPr>
        <w:keepNext/>
        <w:rPr>
          <w:rFonts w:ascii="Times New Roman" w:hAnsi="Times New Roman"/>
          <w:lang w:val="en-GB"/>
        </w:rPr>
      </w:pPr>
    </w:p>
    <w:p w:rsidR="009359B1" w:rsidRPr="001C5FEC" w:rsidRDefault="006A6961" w:rsidP="009359B1">
      <w:pPr>
        <w:keepNext/>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9359B1">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r w:rsidR="009359B1" w:rsidRPr="001C5FEC">
        <w:rPr>
          <w:rFonts w:ascii="Times New Roman" w:hAnsi="Times New Roman"/>
          <w:szCs w:val="24"/>
        </w:rPr>
        <w:t xml:space="preserve"> YES </w:t>
      </w:r>
      <w:r w:rsidRPr="001C5FEC">
        <w:rPr>
          <w:rFonts w:ascii="Times New Roman" w:hAnsi="Times New Roman"/>
          <w:szCs w:val="24"/>
        </w:rPr>
        <w:fldChar w:fldCharType="begin">
          <w:ffData>
            <w:name w:val="Check2"/>
            <w:enabled/>
            <w:calcOnExit w:val="0"/>
            <w:checkBox>
              <w:sizeAuto/>
              <w:default w:val="0"/>
            </w:checkBox>
          </w:ffData>
        </w:fldChar>
      </w:r>
      <w:r w:rsidR="009359B1" w:rsidRPr="001C5FEC">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1C5FEC">
        <w:rPr>
          <w:rFonts w:ascii="Times New Roman" w:hAnsi="Times New Roman"/>
          <w:szCs w:val="24"/>
        </w:rPr>
        <w:fldChar w:fldCharType="end"/>
      </w:r>
      <w:r w:rsidR="009359B1" w:rsidRPr="001C5FEC">
        <w:rPr>
          <w:rFonts w:ascii="Times New Roman" w:hAnsi="Times New Roman"/>
          <w:szCs w:val="24"/>
        </w:rPr>
        <w:t xml:space="preserve"> NO</w:t>
      </w:r>
    </w:p>
    <w:p w:rsidR="001C5FEC" w:rsidRPr="001C5FEC" w:rsidRDefault="001C5FEC" w:rsidP="00E56A71">
      <w:pPr>
        <w:keepNext/>
        <w:rPr>
          <w:rFonts w:ascii="Times New Roman" w:hAnsi="Times New Roman"/>
          <w:szCs w:val="24"/>
        </w:rPr>
      </w:pPr>
    </w:p>
    <w:p w:rsidR="0095523B" w:rsidRDefault="0095523B" w:rsidP="0095523B">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9359B1" w:rsidRPr="00432499" w:rsidRDefault="006A6961" w:rsidP="009359B1">
      <w:pPr>
        <w:rPr>
          <w:rFonts w:ascii="Times New Roman" w:hAnsi="Times New Roman"/>
          <w:bCs/>
          <w:noProof/>
        </w:rPr>
      </w:pPr>
      <w:r w:rsidRPr="001C5FEC">
        <w:rPr>
          <w:rFonts w:ascii="Times New Roman" w:hAnsi="Times New Roman"/>
        </w:rPr>
        <w:lastRenderedPageBreak/>
        <w:fldChar w:fldCharType="begin">
          <w:ffData>
            <w:name w:val="Text10"/>
            <w:enabled/>
            <w:calcOnExit w:val="0"/>
            <w:textInput/>
          </w:ffData>
        </w:fldChar>
      </w:r>
      <w:r w:rsidR="009359B1"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9359B1" w:rsidRPr="00432499">
        <w:rPr>
          <w:rFonts w:ascii="Times New Roman" w:hAnsi="Times New Roman"/>
          <w:bCs/>
          <w:noProof/>
        </w:rPr>
        <w:t>When deciding on the siting, the results of risk assessment and hazard assessment are taken in consideration.</w:t>
      </w:r>
    </w:p>
    <w:p w:rsidR="001F6A2E" w:rsidRDefault="009359B1" w:rsidP="009359B1">
      <w:pPr>
        <w:rPr>
          <w:rFonts w:ascii="Times New Roman" w:hAnsi="Times New Roman"/>
        </w:rPr>
      </w:pPr>
      <w:r w:rsidRPr="00432499">
        <w:rPr>
          <w:rFonts w:ascii="Times New Roman" w:hAnsi="Times New Roman"/>
          <w:bCs/>
          <w:noProof/>
        </w:rPr>
        <w:t xml:space="preserve">For the modification at hazardous activities, the competent authorities apply the most recent technologies in order to minimize or avoid possible impacts on the neighbourhood of the installation. </w:t>
      </w:r>
      <w:r w:rsidR="006A6961" w:rsidRPr="001C5FEC">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95523B" w:rsidP="001F6A2E">
      <w:pPr>
        <w:rPr>
          <w:rFonts w:ascii="Times New Roman" w:hAnsi="Times New Roman"/>
        </w:rPr>
      </w:pPr>
      <w:r>
        <w:rPr>
          <w:rFonts w:ascii="Times New Roman" w:hAnsi="Times New Roman"/>
        </w:rPr>
        <w:t>Please indicate only changes from the previous reporting round</w:t>
      </w:r>
    </w:p>
    <w:p w:rsidR="00325C8F" w:rsidRPr="00325C8F" w:rsidRDefault="006A6961" w:rsidP="00325C8F">
      <w:pPr>
        <w:rPr>
          <w:rFonts w:ascii="Times New Roman" w:hAnsi="Times New Roman"/>
          <w:noProof/>
        </w:rPr>
      </w:pPr>
      <w:r w:rsidRPr="001C5FEC">
        <w:rPr>
          <w:rFonts w:ascii="Times New Roman" w:hAnsi="Times New Roman"/>
        </w:rPr>
        <w:fldChar w:fldCharType="begin">
          <w:ffData>
            <w:name w:val="Text10"/>
            <w:enabled/>
            <w:calcOnExit w:val="0"/>
            <w:textInput/>
          </w:ffData>
        </w:fldChar>
      </w:r>
      <w:r w:rsidR="001F6A2E"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325C8F" w:rsidRPr="00325C8F">
        <w:rPr>
          <w:rFonts w:ascii="Times New Roman" w:hAnsi="Times New Roman"/>
          <w:noProof/>
        </w:rPr>
        <w:t>Luxembourg has set up a management policy of urbanization taking into account the specificity of installations establishing in the country.</w:t>
      </w:r>
    </w:p>
    <w:p w:rsidR="00325C8F" w:rsidRPr="00325C8F" w:rsidRDefault="00325C8F" w:rsidP="00325C8F">
      <w:pPr>
        <w:rPr>
          <w:rFonts w:ascii="Times New Roman" w:hAnsi="Times New Roman"/>
          <w:noProof/>
        </w:rPr>
      </w:pPr>
      <w:r w:rsidRPr="00325C8F">
        <w:rPr>
          <w:rFonts w:ascii="Times New Roman" w:hAnsi="Times New Roman"/>
          <w:noProof/>
        </w:rPr>
        <w:t>In addition, regarding the choice of the location, results of risk assessment and hazard assessment are taken in consideration.</w:t>
      </w:r>
    </w:p>
    <w:p w:rsidR="00FE01BA" w:rsidRDefault="00325C8F" w:rsidP="00325C8F">
      <w:pPr>
        <w:rPr>
          <w:rFonts w:ascii="Times New Roman" w:hAnsi="Times New Roman"/>
        </w:rPr>
      </w:pPr>
      <w:r w:rsidRPr="00325C8F">
        <w:rPr>
          <w:rFonts w:ascii="Times New Roman" w:hAnsi="Times New Roman"/>
          <w:noProof/>
        </w:rPr>
        <w:t>Regarding the modification of hazardous activities, competent authorities apply the most recent technologies in order to minimize or avoid possible impacts on the neighborhood of the installation.</w:t>
      </w:r>
      <w:r w:rsidR="006A6961" w:rsidRPr="001C5FEC">
        <w:rPr>
          <w:rFonts w:ascii="Times New Roman" w:hAnsi="Times New Roman"/>
        </w:rPr>
        <w:fldChar w:fldCharType="end"/>
      </w:r>
    </w:p>
    <w:p w:rsidR="000C6036" w:rsidRPr="001C5FEC" w:rsidRDefault="000C6036" w:rsidP="000C6036">
      <w:pPr>
        <w:rPr>
          <w:rFonts w:ascii="Times New Roman" w:hAnsi="Times New Roman"/>
          <w:lang w:val="en-GB"/>
        </w:rPr>
      </w:pPr>
    </w:p>
    <w:p w:rsidR="000C6036" w:rsidRDefault="002F5586" w:rsidP="00F062BC">
      <w:pPr>
        <w:keepNext/>
        <w:numPr>
          <w:ilvl w:val="0"/>
          <w:numId w:val="9"/>
        </w:numPr>
        <w:ind w:left="0" w:firstLine="0"/>
        <w:rPr>
          <w:rFonts w:ascii="Times New Roman" w:hAnsi="Times New Roman"/>
          <w:lang w:val="en-GB"/>
        </w:rPr>
      </w:pPr>
      <w:r w:rsidRPr="001C5FEC">
        <w:rPr>
          <w:rFonts w:ascii="Times New Roman" w:hAnsi="Times New Roman"/>
          <w:lang w:val="en-GB"/>
        </w:rPr>
        <w:t>How do these policies take transboundary issues into account? Please report on any bilateral activities on siting issues with potentially affected neighbouring countries.</w:t>
      </w:r>
    </w:p>
    <w:p w:rsidR="0036747A" w:rsidRDefault="0036747A" w:rsidP="0036747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36747A" w:rsidRPr="001C5FEC" w:rsidRDefault="0036747A" w:rsidP="00711477">
      <w:pPr>
        <w:keepNext/>
        <w:rPr>
          <w:rFonts w:ascii="Times New Roman" w:hAnsi="Times New Roman"/>
          <w:lang w:val="en-GB"/>
        </w:rPr>
      </w:pPr>
    </w:p>
    <w:p w:rsidR="0095523B" w:rsidRDefault="0095523B" w:rsidP="0095523B">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sidRPr="001C5FEC">
        <w:rPr>
          <w:rFonts w:ascii="Times New Roman" w:hAnsi="Times New Roman"/>
        </w:rPr>
        <w:fldChar w:fldCharType="begin">
          <w:ffData>
            <w:name w:val="Text10"/>
            <w:enabled/>
            <w:calcOnExit w:val="0"/>
            <w:textInput/>
          </w:ffData>
        </w:fldChar>
      </w:r>
      <w:r w:rsidR="00325C8F" w:rsidRPr="001C5FEC">
        <w:rPr>
          <w:rFonts w:ascii="Times New Roman" w:hAnsi="Times New Roman"/>
        </w:rPr>
        <w:instrText xml:space="preserve"> FORMTEXT </w:instrText>
      </w:r>
      <w:r w:rsidRPr="001C5FEC">
        <w:rPr>
          <w:rFonts w:ascii="Times New Roman" w:hAnsi="Times New Roman"/>
        </w:rPr>
      </w:r>
      <w:r w:rsidRPr="001C5FEC">
        <w:rPr>
          <w:rFonts w:ascii="Times New Roman" w:hAnsi="Times New Roman"/>
        </w:rPr>
        <w:fldChar w:fldCharType="separate"/>
      </w:r>
      <w:r w:rsidR="00325C8F" w:rsidRPr="00EE45CF">
        <w:rPr>
          <w:rFonts w:ascii="Times New Roman" w:hAnsi="Times New Roman"/>
          <w:noProof/>
        </w:rPr>
        <w:t>For the establishment of new hazardous activities, the authorities will take all the possible measures to avoid transboundary effects. Up until now, there are no bilateral activities between countries for siting of hazardous activities. In general effects to neighbouring countries are considered following the practices in force in the two countries</w:t>
      </w:r>
      <w:r w:rsidR="00325C8F">
        <w:rPr>
          <w:rFonts w:ascii="Times New Roman" w:hAnsi="Times New Roman"/>
          <w:noProof/>
        </w:rPr>
        <w:t>.</w:t>
      </w:r>
      <w:r w:rsidR="00325C8F" w:rsidRPr="00EE45CF">
        <w:rPr>
          <w:rFonts w:ascii="Times New Roman" w:hAnsi="Times New Roman"/>
          <w:noProof/>
        </w:rPr>
        <w:t xml:space="preserve"> </w:t>
      </w:r>
      <w:r w:rsidRPr="001C5FEC">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95523B" w:rsidP="001F6A2E">
      <w:pPr>
        <w:rPr>
          <w:rFonts w:ascii="Times New Roman" w:hAnsi="Times New Roman"/>
        </w:rPr>
      </w:pPr>
      <w:r>
        <w:rPr>
          <w:rFonts w:ascii="Times New Roman" w:hAnsi="Times New Roman"/>
        </w:rPr>
        <w:t>Please indicate only changes from the previous reporting round</w:t>
      </w:r>
    </w:p>
    <w:p w:rsidR="002F5586" w:rsidRDefault="006A6961" w:rsidP="002F5586">
      <w:pPr>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325C8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5C8F">
        <w:rPr>
          <w:rFonts w:ascii="Times New Roman" w:hAnsi="Times New Roman"/>
          <w:noProof/>
        </w:rPr>
        <w:t>No changes</w:t>
      </w:r>
      <w:r>
        <w:rPr>
          <w:rFonts w:ascii="Times New Roman" w:hAnsi="Times New Roman"/>
        </w:rPr>
        <w:fldChar w:fldCharType="end"/>
      </w:r>
    </w:p>
    <w:p w:rsidR="005E5215" w:rsidRPr="001C5FEC" w:rsidRDefault="005E5215" w:rsidP="002F5586">
      <w:pPr>
        <w:rPr>
          <w:rFonts w:ascii="Times New Roman" w:hAnsi="Times New Roman"/>
          <w:lang w:val="en-GB"/>
        </w:rPr>
      </w:pPr>
    </w:p>
    <w:p w:rsidR="00160E15" w:rsidRPr="001C5FEC" w:rsidRDefault="00160E15" w:rsidP="00F062BC">
      <w:pPr>
        <w:keepNext/>
        <w:numPr>
          <w:ilvl w:val="0"/>
          <w:numId w:val="9"/>
        </w:numPr>
        <w:ind w:left="0" w:firstLine="0"/>
        <w:rPr>
          <w:rFonts w:ascii="Times New Roman" w:hAnsi="Times New Roman"/>
          <w:lang w:val="en-GB"/>
        </w:rPr>
      </w:pPr>
      <w:r w:rsidRPr="001C5FEC">
        <w:rPr>
          <w:rFonts w:ascii="Times New Roman" w:hAnsi="Times New Roman"/>
          <w:snapToGrid/>
          <w:color w:val="000000"/>
          <w:szCs w:val="24"/>
          <w:lang w:val="en-GB"/>
        </w:rPr>
        <w:t>Please explain or describe:</w:t>
      </w:r>
    </w:p>
    <w:p w:rsidR="0036747A" w:rsidRDefault="0036747A" w:rsidP="0036747A">
      <w:pPr>
        <w:keepNext/>
        <w:rPr>
          <w:rFonts w:ascii="Times New Roman" w:hAnsi="Times New Roman"/>
          <w:i/>
        </w:rPr>
      </w:pPr>
      <w:r w:rsidRPr="004E151C">
        <w:rPr>
          <w:rFonts w:ascii="Times New Roman" w:hAnsi="Times New Roman"/>
          <w:i/>
        </w:rPr>
        <w:t xml:space="preserve">Please note that an overall comprehensive question (including past reporting rounds and the updates) is estimated at </w:t>
      </w:r>
      <w:r>
        <w:rPr>
          <w:rFonts w:ascii="Times New Roman" w:hAnsi="Times New Roman"/>
          <w:i/>
        </w:rPr>
        <w:t>250</w:t>
      </w:r>
      <w:r w:rsidRPr="004E151C">
        <w:rPr>
          <w:rFonts w:ascii="Times New Roman" w:hAnsi="Times New Roman"/>
          <w:i/>
        </w:rPr>
        <w:t>-</w:t>
      </w:r>
      <w:r>
        <w:rPr>
          <w:rFonts w:ascii="Times New Roman" w:hAnsi="Times New Roman"/>
          <w:i/>
        </w:rPr>
        <w:t>300</w:t>
      </w:r>
      <w:r w:rsidRPr="004E151C">
        <w:rPr>
          <w:rFonts w:ascii="Times New Roman" w:hAnsi="Times New Roman"/>
          <w:i/>
        </w:rPr>
        <w:t xml:space="preserve"> words</w:t>
      </w:r>
    </w:p>
    <w:p w:rsidR="0036747A" w:rsidRDefault="0036747A" w:rsidP="00160E15">
      <w:pPr>
        <w:keepNext/>
        <w:ind w:firstLine="720"/>
        <w:rPr>
          <w:rFonts w:ascii="Times New Roman" w:hAnsi="Times New Roman"/>
          <w:snapToGrid/>
          <w:color w:val="000000"/>
          <w:szCs w:val="24"/>
          <w:lang w:val="en-GB"/>
        </w:rPr>
      </w:pPr>
    </w:p>
    <w:p w:rsidR="0036747A" w:rsidRPr="001C5FEC" w:rsidRDefault="0036747A" w:rsidP="00160E15">
      <w:pPr>
        <w:keepNext/>
        <w:ind w:firstLine="720"/>
        <w:rPr>
          <w:rFonts w:ascii="Times New Roman" w:hAnsi="Times New Roman"/>
          <w:snapToGrid/>
          <w:color w:val="000000"/>
          <w:szCs w:val="24"/>
          <w:lang w:val="en-GB"/>
        </w:rPr>
      </w:pPr>
    </w:p>
    <w:p w:rsidR="00160E15" w:rsidRPr="001C5FEC" w:rsidRDefault="00FE01BA" w:rsidP="00FE01BA">
      <w:pPr>
        <w:keepNext/>
        <w:rPr>
          <w:rFonts w:ascii="Times New Roman" w:hAnsi="Times New Roman"/>
          <w:lang w:val="en-GB"/>
        </w:rPr>
      </w:pPr>
      <w:r>
        <w:rPr>
          <w:rFonts w:ascii="Times New Roman" w:hAnsi="Times New Roman"/>
          <w:lang w:val="en-GB"/>
        </w:rPr>
        <w:t>(a)</w:t>
      </w:r>
      <w:r>
        <w:rPr>
          <w:rFonts w:ascii="Times New Roman" w:hAnsi="Times New Roman"/>
          <w:lang w:val="en-GB"/>
        </w:rPr>
        <w:tab/>
      </w:r>
      <w:r w:rsidR="00DC0D87" w:rsidRPr="001C5FEC">
        <w:rPr>
          <w:rFonts w:ascii="Times New Roman" w:hAnsi="Times New Roman"/>
          <w:snapToGrid/>
          <w:color w:val="000000"/>
          <w:szCs w:val="24"/>
          <w:lang w:val="en-GB"/>
        </w:rPr>
        <w:t>To what extent does your siting policy achieve the intended results</w:t>
      </w:r>
      <w:r w:rsidR="008A51B2" w:rsidRPr="001C5FEC">
        <w:rPr>
          <w:rFonts w:ascii="Times New Roman" w:hAnsi="Times New Roman"/>
          <w:lang w:val="en-GB"/>
        </w:rPr>
        <w:t xml:space="preserve">? </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We can’t indicate any result since no new installations is planned or has been planned in recent years."/>
            </w:textInput>
          </w:ffData>
        </w:fldChar>
      </w:r>
      <w:r w:rsidR="00325C8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5C8F">
        <w:rPr>
          <w:rFonts w:ascii="Times New Roman" w:hAnsi="Times New Roman"/>
          <w:noProof/>
        </w:rPr>
        <w:t>We can’t indicate any result since no new installations is planned or has been planned in recent years.</w:t>
      </w:r>
      <w:r>
        <w:rPr>
          <w:rFonts w:ascii="Times New Roman" w:hAnsi="Times New Roman"/>
        </w:rPr>
        <w:fldChar w:fldCharType="end"/>
      </w:r>
    </w:p>
    <w:p w:rsidR="005E5215" w:rsidRPr="00711477" w:rsidRDefault="005E5215" w:rsidP="001F6A2E">
      <w:pPr>
        <w:rPr>
          <w:rFonts w:ascii="Times New Roman" w:hAnsi="Times New Roman"/>
          <w:lang w:val="en-GB"/>
        </w:rPr>
      </w:pPr>
    </w:p>
    <w:p w:rsidR="00BC2B70" w:rsidRDefault="0095523B" w:rsidP="001C5FEC">
      <w:pPr>
        <w:rPr>
          <w:rFonts w:ascii="Times New Roman" w:hAnsi="Times New Roman"/>
        </w:rPr>
      </w:pPr>
      <w:r>
        <w:rPr>
          <w:rFonts w:ascii="Times New Roman" w:hAnsi="Times New Roman"/>
        </w:rPr>
        <w:t>Please indicate only changes from the previous reporting round</w:t>
      </w:r>
    </w:p>
    <w:p w:rsidR="00325C8F" w:rsidRDefault="006A6961" w:rsidP="00325C8F">
      <w:pPr>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325C8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5C8F">
        <w:rPr>
          <w:rFonts w:ascii="Times New Roman" w:hAnsi="Times New Roman"/>
          <w:noProof/>
        </w:rPr>
        <w:t>No changes</w:t>
      </w:r>
      <w:r>
        <w:rPr>
          <w:rFonts w:ascii="Times New Roman" w:hAnsi="Times New Roman"/>
        </w:rPr>
        <w:fldChar w:fldCharType="end"/>
      </w:r>
    </w:p>
    <w:p w:rsidR="001C5FEC" w:rsidRPr="001C5FEC" w:rsidRDefault="001C5FEC" w:rsidP="001C5FEC">
      <w:pPr>
        <w:rPr>
          <w:rFonts w:ascii="Times New Roman" w:hAnsi="Times New Roman"/>
        </w:rPr>
      </w:pPr>
    </w:p>
    <w:p w:rsidR="00160E15" w:rsidRPr="001C5FEC" w:rsidRDefault="00FE01BA" w:rsidP="00FE01BA">
      <w:pPr>
        <w:keepNext/>
        <w:rPr>
          <w:rFonts w:ascii="Times New Roman" w:hAnsi="Times New Roman"/>
          <w:lang w:val="en-GB"/>
        </w:rPr>
      </w:pPr>
      <w:r>
        <w:rPr>
          <w:rFonts w:ascii="Times New Roman" w:hAnsi="Times New Roman"/>
          <w:lang w:val="en-GB"/>
        </w:rPr>
        <w:t>(b)</w:t>
      </w:r>
      <w:r>
        <w:rPr>
          <w:rFonts w:ascii="Times New Roman" w:hAnsi="Times New Roman"/>
          <w:lang w:val="en-GB"/>
        </w:rPr>
        <w:tab/>
      </w:r>
      <w:r w:rsidR="00160E15" w:rsidRPr="001C5FEC">
        <w:rPr>
          <w:rFonts w:ascii="Times New Roman" w:hAnsi="Times New Roman"/>
          <w:snapToGrid/>
          <w:color w:val="000000"/>
          <w:szCs w:val="24"/>
        </w:rPr>
        <w:t>A</w:t>
      </w:r>
      <w:r w:rsidR="008A51B2" w:rsidRPr="001C5FEC">
        <w:rPr>
          <w:rFonts w:ascii="Times New Roman" w:hAnsi="Times New Roman"/>
          <w:snapToGrid/>
          <w:color w:val="000000"/>
          <w:szCs w:val="24"/>
        </w:rPr>
        <w:t xml:space="preserve">ny weaknesses </w:t>
      </w:r>
      <w:r w:rsidR="00E248F8" w:rsidRPr="001C5FEC">
        <w:rPr>
          <w:rFonts w:ascii="Times New Roman" w:hAnsi="Times New Roman"/>
          <w:snapToGrid/>
          <w:color w:val="000000"/>
          <w:szCs w:val="24"/>
        </w:rPr>
        <w:t xml:space="preserve">recently identified </w:t>
      </w:r>
      <w:r w:rsidR="008A51B2" w:rsidRPr="001C5FEC">
        <w:rPr>
          <w:rFonts w:ascii="Times New Roman" w:hAnsi="Times New Roman"/>
          <w:snapToGrid/>
          <w:color w:val="000000"/>
          <w:szCs w:val="24"/>
        </w:rPr>
        <w:t>in your country’s siting policy</w:t>
      </w:r>
      <w:r w:rsidR="00F079B0">
        <w:rPr>
          <w:rFonts w:ascii="Times New Roman" w:hAnsi="Times New Roman"/>
          <w:snapToGrid/>
          <w:color w:val="000000"/>
          <w:szCs w:val="24"/>
        </w:rPr>
        <w:t>?</w:t>
      </w:r>
    </w:p>
    <w:p w:rsidR="0095523B" w:rsidRPr="0095523B" w:rsidRDefault="0095523B" w:rsidP="0095523B">
      <w:pPr>
        <w:widowControl/>
        <w:rPr>
          <w:rFonts w:ascii="Times New Roman" w:hAnsi="Times New Roman"/>
          <w:szCs w:val="24"/>
          <w:lang w:val="en-GB" w:eastAsia="en-GB"/>
        </w:rPr>
      </w:pPr>
      <w:r w:rsidRPr="0095523B">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1F6A2E" w:rsidRDefault="006A6961" w:rsidP="001F6A2E">
      <w:pPr>
        <w:rPr>
          <w:rFonts w:ascii="Times New Roman" w:hAnsi="Times New Roman"/>
        </w:rPr>
      </w:pPr>
      <w:r>
        <w:rPr>
          <w:rFonts w:ascii="Times New Roman" w:hAnsi="Times New Roman"/>
        </w:rPr>
        <w:lastRenderedPageBreak/>
        <w:fldChar w:fldCharType="begin">
          <w:ffData>
            <w:name w:val=""/>
            <w:enabled/>
            <w:calcOnExit w:val="0"/>
            <w:textInput>
              <w:default w:val="No weakness has been recently identified."/>
            </w:textInput>
          </w:ffData>
        </w:fldChar>
      </w:r>
      <w:r w:rsidR="00325C8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5C8F">
        <w:rPr>
          <w:rFonts w:ascii="Times New Roman" w:hAnsi="Times New Roman"/>
          <w:noProof/>
        </w:rPr>
        <w:t>No weakness has been recently identified.</w:t>
      </w:r>
      <w:r>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49400D" w:rsidP="001F6A2E">
      <w:pPr>
        <w:rPr>
          <w:rFonts w:ascii="Times New Roman" w:hAnsi="Times New Roman"/>
        </w:rPr>
      </w:pPr>
      <w:r>
        <w:rPr>
          <w:rFonts w:ascii="Times New Roman" w:hAnsi="Times New Roman"/>
        </w:rPr>
        <w:t>Please indicate only changes from the previous reporting round</w:t>
      </w:r>
    </w:p>
    <w:p w:rsidR="00325C8F" w:rsidRDefault="006A6961" w:rsidP="00325C8F">
      <w:pPr>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325C8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25C8F">
        <w:rPr>
          <w:rFonts w:ascii="Times New Roman" w:hAnsi="Times New Roman"/>
          <w:noProof/>
        </w:rPr>
        <w:t>No changes</w:t>
      </w:r>
      <w:r>
        <w:rPr>
          <w:rFonts w:ascii="Times New Roman" w:hAnsi="Times New Roman"/>
        </w:rPr>
        <w:fldChar w:fldCharType="end"/>
      </w:r>
    </w:p>
    <w:p w:rsidR="005E5215" w:rsidRPr="001C5FEC" w:rsidRDefault="005E5215" w:rsidP="00BC2B70">
      <w:pPr>
        <w:keepNext/>
        <w:rPr>
          <w:rFonts w:ascii="Times New Roman" w:hAnsi="Times New Roman"/>
          <w:lang w:val="en-GB"/>
        </w:rPr>
      </w:pPr>
    </w:p>
    <w:p w:rsidR="002F5586" w:rsidRPr="001C5FEC" w:rsidRDefault="00FE01BA" w:rsidP="00FE01BA">
      <w:pPr>
        <w:keepNext/>
        <w:rPr>
          <w:rFonts w:ascii="Times New Roman" w:hAnsi="Times New Roman"/>
          <w:lang w:val="en-GB"/>
        </w:rPr>
      </w:pPr>
      <w:r>
        <w:rPr>
          <w:rFonts w:ascii="Times New Roman" w:hAnsi="Times New Roman"/>
          <w:lang w:val="en-GB"/>
        </w:rPr>
        <w:t>(c)</w:t>
      </w:r>
      <w:r>
        <w:rPr>
          <w:rFonts w:ascii="Times New Roman" w:hAnsi="Times New Roman"/>
          <w:lang w:val="en-GB"/>
        </w:rPr>
        <w:tab/>
      </w:r>
      <w:r w:rsidR="00160E15" w:rsidRPr="001C5FEC">
        <w:rPr>
          <w:rFonts w:ascii="Times New Roman" w:hAnsi="Times New Roman"/>
          <w:snapToGrid/>
          <w:color w:val="000000"/>
          <w:szCs w:val="24"/>
        </w:rPr>
        <w:t>W</w:t>
      </w:r>
      <w:r w:rsidR="008A51B2" w:rsidRPr="001C5FEC">
        <w:rPr>
          <w:rFonts w:ascii="Times New Roman" w:hAnsi="Times New Roman"/>
          <w:snapToGrid/>
          <w:color w:val="000000"/>
          <w:szCs w:val="24"/>
        </w:rPr>
        <w:t xml:space="preserve">hether your country has started to take any steps in </w:t>
      </w:r>
      <w:r w:rsidR="00931609">
        <w:rPr>
          <w:rFonts w:ascii="Times New Roman" w:hAnsi="Times New Roman"/>
          <w:snapToGrid/>
          <w:color w:val="000000"/>
          <w:szCs w:val="24"/>
        </w:rPr>
        <w:t>the current reporting period</w:t>
      </w:r>
      <w:r w:rsidR="008A51B2" w:rsidRPr="001C5FEC">
        <w:rPr>
          <w:rFonts w:ascii="Times New Roman" w:hAnsi="Times New Roman"/>
          <w:snapToGrid/>
          <w:color w:val="000000"/>
          <w:szCs w:val="24"/>
        </w:rPr>
        <w:t xml:space="preserve"> to </w:t>
      </w:r>
      <w:r w:rsidR="00160E15" w:rsidRPr="001C5FEC">
        <w:rPr>
          <w:rFonts w:ascii="Times New Roman" w:hAnsi="Times New Roman"/>
          <w:snapToGrid/>
          <w:color w:val="000000"/>
          <w:szCs w:val="24"/>
        </w:rPr>
        <w:t>improve siting policy</w:t>
      </w:r>
      <w:r w:rsidR="008A51B2" w:rsidRPr="001C5FEC">
        <w:rPr>
          <w:rFonts w:ascii="Times New Roman" w:hAnsi="Times New Roman"/>
          <w:snapToGrid/>
          <w:color w:val="000000"/>
          <w:szCs w:val="24"/>
        </w:rPr>
        <w:t xml:space="preserve"> </w:t>
      </w:r>
      <w:r w:rsidR="00160E15" w:rsidRPr="001C5FEC">
        <w:rPr>
          <w:rFonts w:ascii="Times New Roman" w:hAnsi="Times New Roman"/>
          <w:snapToGrid/>
          <w:color w:val="000000"/>
          <w:szCs w:val="24"/>
        </w:rPr>
        <w:t>or</w:t>
      </w:r>
      <w:r w:rsidR="008A51B2" w:rsidRPr="001C5FEC">
        <w:rPr>
          <w:rFonts w:ascii="Times New Roman" w:hAnsi="Times New Roman"/>
          <w:snapToGrid/>
          <w:color w:val="000000"/>
          <w:szCs w:val="24"/>
        </w:rPr>
        <w:t xml:space="preserve"> whether is planning to do so in the near future.</w:t>
      </w:r>
    </w:p>
    <w:p w:rsidR="0049400D" w:rsidRPr="0049400D" w:rsidRDefault="0049400D" w:rsidP="0049400D">
      <w:pPr>
        <w:widowControl/>
        <w:rPr>
          <w:rFonts w:ascii="Times New Roman" w:hAnsi="Times New Roman"/>
          <w:szCs w:val="24"/>
          <w:lang w:val="en-GB" w:eastAsia="en-GB"/>
        </w:rPr>
      </w:pPr>
      <w:r w:rsidRPr="0049400D">
        <w:rPr>
          <w:rFonts w:ascii="Times New Roman" w:hAnsi="Times New Roman"/>
          <w:szCs w:val="24"/>
          <w:lang w:val="en-GB" w:eastAsia="en-GB"/>
        </w:rPr>
        <w:t xml:space="preserve">Please copy here the content of the last full reply (please note that this might be the one in the last reporting round or in an earlier one) </w:t>
      </w:r>
    </w:p>
    <w:p w:rsidR="002F5586" w:rsidRDefault="006A6961" w:rsidP="00BC2B70">
      <w:pPr>
        <w:rPr>
          <w:rFonts w:ascii="Times New Roman" w:hAnsi="Times New Roman"/>
        </w:rPr>
      </w:pPr>
      <w:r>
        <w:rPr>
          <w:rFonts w:ascii="Times New Roman" w:hAnsi="Times New Roman"/>
        </w:rPr>
        <w:fldChar w:fldCharType="begin">
          <w:ffData>
            <w:name w:val=""/>
            <w:enabled/>
            <w:calcOnExit w:val="0"/>
            <w:textInput>
              <w:default w:val="No steps have been made to improve the site selection over he past two years."/>
            </w:textInput>
          </w:ffData>
        </w:fldChar>
      </w:r>
      <w:r w:rsidR="00165DC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65DC1">
        <w:rPr>
          <w:rFonts w:ascii="Times New Roman" w:hAnsi="Times New Roman"/>
          <w:noProof/>
        </w:rPr>
        <w:t>No steps have been made to improve site selection over he past two years.</w:t>
      </w:r>
      <w:r>
        <w:rPr>
          <w:rFonts w:ascii="Times New Roman" w:hAnsi="Times New Roman"/>
        </w:rPr>
        <w:fldChar w:fldCharType="end"/>
      </w:r>
    </w:p>
    <w:p w:rsidR="00165DC1" w:rsidRDefault="00165DC1" w:rsidP="00BC2B70">
      <w:pPr>
        <w:rPr>
          <w:rFonts w:ascii="Times New Roman" w:hAnsi="Times New Roman"/>
        </w:rPr>
      </w:pPr>
    </w:p>
    <w:p w:rsidR="00165DC1" w:rsidRDefault="006A6961" w:rsidP="00165DC1">
      <w:pPr>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165DC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65DC1">
        <w:rPr>
          <w:rFonts w:ascii="Times New Roman" w:hAnsi="Times New Roman"/>
          <w:noProof/>
        </w:rPr>
        <w:t>No changes</w:t>
      </w:r>
      <w:r>
        <w:rPr>
          <w:rFonts w:ascii="Times New Roman" w:hAnsi="Times New Roman"/>
        </w:rPr>
        <w:fldChar w:fldCharType="end"/>
      </w:r>
    </w:p>
    <w:p w:rsidR="00165DC1" w:rsidRPr="001C5FEC" w:rsidRDefault="00165DC1" w:rsidP="00BC2B70">
      <w:pPr>
        <w:rPr>
          <w:rFonts w:ascii="Times New Roman" w:hAnsi="Times New Roman"/>
          <w:lang w:val="en-GB"/>
        </w:rPr>
      </w:pPr>
    </w:p>
    <w:p w:rsidR="002F5586" w:rsidRPr="001C5FEC" w:rsidRDefault="002F5586" w:rsidP="002F5586">
      <w:pPr>
        <w:rPr>
          <w:rFonts w:ascii="Times New Roman" w:hAnsi="Times New Roman"/>
          <w:lang w:val="en-GB"/>
        </w:rPr>
      </w:pPr>
    </w:p>
    <w:p w:rsidR="002F5586" w:rsidRPr="001C5FEC" w:rsidRDefault="002F5586" w:rsidP="001C5FEC">
      <w:pPr>
        <w:keepNext/>
        <w:tabs>
          <w:tab w:val="left" w:pos="567"/>
        </w:tabs>
        <w:jc w:val="center"/>
        <w:rPr>
          <w:rFonts w:ascii="Times New Roman" w:hAnsi="Times New Roman"/>
          <w:b/>
          <w:bCs/>
        </w:rPr>
      </w:pPr>
      <w:r w:rsidRPr="001C5FEC">
        <w:rPr>
          <w:rFonts w:ascii="Times New Roman" w:hAnsi="Times New Roman"/>
          <w:b/>
          <w:bCs/>
        </w:rPr>
        <w:t>REPORTING ON PAST INDUSTRIAL ACCIDENTS</w:t>
      </w:r>
    </w:p>
    <w:p w:rsidR="002F5586" w:rsidRPr="001C5FEC" w:rsidRDefault="002F5586" w:rsidP="00E56A71">
      <w:pPr>
        <w:keepNext/>
        <w:rPr>
          <w:rFonts w:ascii="Times New Roman" w:hAnsi="Times New Roman"/>
          <w:lang w:val="en-GB"/>
        </w:rPr>
      </w:pPr>
    </w:p>
    <w:p w:rsidR="0036747A" w:rsidRDefault="00641A3B" w:rsidP="00F062BC">
      <w:pPr>
        <w:keepNext/>
        <w:numPr>
          <w:ilvl w:val="0"/>
          <w:numId w:val="9"/>
        </w:numPr>
        <w:ind w:left="0" w:firstLine="0"/>
        <w:rPr>
          <w:rFonts w:ascii="Times New Roman" w:hAnsi="Times New Roman"/>
          <w:lang w:val="en-GB"/>
        </w:rPr>
      </w:pPr>
      <w:r w:rsidRPr="001C5FEC">
        <w:rPr>
          <w:rFonts w:ascii="Times New Roman" w:hAnsi="Times New Roman"/>
          <w:lang w:val="en-GB"/>
        </w:rPr>
        <w:t>a</w:t>
      </w:r>
      <w:r w:rsidR="00FA6F17" w:rsidRPr="001C5FEC">
        <w:rPr>
          <w:rFonts w:ascii="Times New Roman" w:hAnsi="Times New Roman"/>
          <w:lang w:val="en-GB"/>
        </w:rPr>
        <w:tab/>
      </w:r>
      <w:r w:rsidR="002F5586" w:rsidRPr="001C5FEC">
        <w:rPr>
          <w:rFonts w:ascii="Times New Roman" w:hAnsi="Times New Roman"/>
          <w:lang w:val="en-GB"/>
        </w:rPr>
        <w:t xml:space="preserve">Have </w:t>
      </w:r>
      <w:r w:rsidR="00527BB5" w:rsidRPr="001C5FEC">
        <w:rPr>
          <w:rFonts w:ascii="Times New Roman" w:hAnsi="Times New Roman"/>
          <w:lang w:val="en-GB"/>
        </w:rPr>
        <w:t xml:space="preserve">there been </w:t>
      </w:r>
      <w:r w:rsidR="002F5586" w:rsidRPr="001C5FEC">
        <w:rPr>
          <w:rFonts w:ascii="Times New Roman" w:hAnsi="Times New Roman"/>
          <w:lang w:val="en-GB"/>
        </w:rPr>
        <w:t>any accidents with transboundary effects during this reporting period?</w:t>
      </w:r>
    </w:p>
    <w:p w:rsidR="006941E7" w:rsidRPr="0036747A" w:rsidRDefault="006941E7" w:rsidP="00711477">
      <w:pPr>
        <w:keepNext/>
        <w:rPr>
          <w:rFonts w:ascii="Times New Roman" w:hAnsi="Times New Roman"/>
          <w:lang w:val="en-GB"/>
        </w:rPr>
      </w:pPr>
      <w:r w:rsidRPr="0036747A">
        <w:rPr>
          <w:rFonts w:ascii="Times New Roman" w:hAnsi="Times New Roman"/>
          <w:lang w:val="en-GB"/>
        </w:rPr>
        <w:br/>
      </w:r>
      <w:r w:rsidRPr="0036747A">
        <w:rPr>
          <w:rFonts w:ascii="Times New Roman" w:hAnsi="Times New Roman"/>
          <w:lang w:val="en-GB"/>
        </w:rPr>
        <w:br/>
      </w:r>
      <w:r w:rsidR="006A6961" w:rsidRPr="00E86B5A">
        <w:rPr>
          <w:rFonts w:ascii="Times New Roman" w:hAnsi="Times New Roman"/>
          <w:szCs w:val="24"/>
        </w:rPr>
        <w:fldChar w:fldCharType="begin">
          <w:ffData>
            <w:name w:val="Check1"/>
            <w:enabled/>
            <w:calcOnExit w:val="0"/>
            <w:checkBox>
              <w:sizeAuto/>
              <w:default w:val="0"/>
            </w:checkBox>
          </w:ffData>
        </w:fldChar>
      </w:r>
      <w:r w:rsidRPr="0036747A">
        <w:rPr>
          <w:rFonts w:ascii="Times New Roman" w:hAnsi="Times New Roman"/>
          <w:szCs w:val="24"/>
        </w:rPr>
        <w:instrText xml:space="preserve"> FORMCHECKBOX </w:instrText>
      </w:r>
      <w:r w:rsidR="006A6961">
        <w:rPr>
          <w:rFonts w:ascii="Times New Roman" w:hAnsi="Times New Roman"/>
          <w:szCs w:val="24"/>
        </w:rPr>
      </w:r>
      <w:r w:rsidR="006A6961">
        <w:rPr>
          <w:rFonts w:ascii="Times New Roman" w:hAnsi="Times New Roman"/>
          <w:szCs w:val="24"/>
        </w:rPr>
        <w:fldChar w:fldCharType="separate"/>
      </w:r>
      <w:r w:rsidR="006A6961" w:rsidRPr="00E86B5A">
        <w:rPr>
          <w:rFonts w:ascii="Times New Roman" w:hAnsi="Times New Roman"/>
          <w:szCs w:val="24"/>
        </w:rPr>
        <w:fldChar w:fldCharType="end"/>
      </w:r>
      <w:r w:rsidR="00376024">
        <w:rPr>
          <w:rFonts w:ascii="Times New Roman" w:hAnsi="Times New Roman"/>
          <w:szCs w:val="24"/>
        </w:rPr>
        <w:t>Y</w:t>
      </w:r>
      <w:r w:rsidRPr="0036747A">
        <w:rPr>
          <w:rFonts w:ascii="Times New Roman" w:hAnsi="Times New Roman"/>
          <w:szCs w:val="24"/>
        </w:rPr>
        <w:t xml:space="preserve">ES </w:t>
      </w:r>
      <w:r w:rsidR="006A6961">
        <w:rPr>
          <w:rFonts w:ascii="Times New Roman" w:hAnsi="Times New Roman"/>
          <w:szCs w:val="24"/>
        </w:rPr>
        <w:fldChar w:fldCharType="begin">
          <w:ffData>
            <w:name w:val=""/>
            <w:enabled/>
            <w:calcOnExit w:val="0"/>
            <w:checkBox>
              <w:sizeAuto/>
              <w:default w:val="1"/>
            </w:checkBox>
          </w:ffData>
        </w:fldChar>
      </w:r>
      <w:r w:rsidR="00165DC1">
        <w:rPr>
          <w:rFonts w:ascii="Times New Roman" w:hAnsi="Times New Roman"/>
          <w:szCs w:val="24"/>
        </w:rPr>
        <w:instrText xml:space="preserve"> FORMCHECKBOX </w:instrText>
      </w:r>
      <w:r w:rsidR="006A6961">
        <w:rPr>
          <w:rFonts w:ascii="Times New Roman" w:hAnsi="Times New Roman"/>
          <w:szCs w:val="24"/>
        </w:rPr>
      </w:r>
      <w:r w:rsidR="006A6961">
        <w:rPr>
          <w:rFonts w:ascii="Times New Roman" w:hAnsi="Times New Roman"/>
          <w:szCs w:val="24"/>
        </w:rPr>
        <w:fldChar w:fldCharType="separate"/>
      </w:r>
      <w:r w:rsidR="006A6961">
        <w:rPr>
          <w:rFonts w:ascii="Times New Roman" w:hAnsi="Times New Roman"/>
          <w:szCs w:val="24"/>
        </w:rPr>
        <w:fldChar w:fldCharType="end"/>
      </w:r>
      <w:r w:rsidRPr="0036747A">
        <w:rPr>
          <w:rFonts w:ascii="Times New Roman" w:hAnsi="Times New Roman"/>
          <w:szCs w:val="24"/>
        </w:rPr>
        <w:t xml:space="preserve"> NO</w:t>
      </w:r>
    </w:p>
    <w:p w:rsidR="001C5FEC" w:rsidRPr="001C5FEC" w:rsidRDefault="001C5FEC" w:rsidP="00711477">
      <w:pPr>
        <w:keepNext/>
        <w:rPr>
          <w:rFonts w:ascii="Times New Roman" w:hAnsi="Times New Roman"/>
          <w:lang w:val="en-GB"/>
        </w:rPr>
      </w:pPr>
    </w:p>
    <w:p w:rsidR="006941E7" w:rsidRPr="001C5FEC" w:rsidRDefault="006941E7" w:rsidP="00C65C50">
      <w:pPr>
        <w:keepNext/>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2849"/>
        <w:gridCol w:w="2849"/>
      </w:tblGrid>
      <w:tr w:rsidR="00BA3886" w:rsidRPr="001C5FEC" w:rsidTr="00711477">
        <w:tc>
          <w:tcPr>
            <w:tcW w:w="2928" w:type="dxa"/>
            <w:shd w:val="clear" w:color="auto" w:fill="auto"/>
          </w:tcPr>
          <w:p w:rsidR="002363F0" w:rsidRPr="001C5FEC" w:rsidRDefault="002363F0" w:rsidP="002363F0">
            <w:pPr>
              <w:rPr>
                <w:rFonts w:ascii="Times New Roman" w:hAnsi="Times New Roman"/>
                <w:lang w:val="en-GB"/>
              </w:rPr>
            </w:pPr>
            <w:r w:rsidRPr="001C5FEC">
              <w:rPr>
                <w:rFonts w:ascii="Times New Roman" w:hAnsi="Times New Roman"/>
                <w:lang w:val="en-GB"/>
              </w:rPr>
              <w:t>Date</w:t>
            </w:r>
          </w:p>
        </w:tc>
        <w:tc>
          <w:tcPr>
            <w:tcW w:w="2929" w:type="dxa"/>
            <w:shd w:val="clear" w:color="auto" w:fill="auto"/>
          </w:tcPr>
          <w:p w:rsidR="002363F0" w:rsidRPr="001C5FEC" w:rsidRDefault="002363F0" w:rsidP="002363F0">
            <w:pPr>
              <w:rPr>
                <w:rFonts w:ascii="Times New Roman" w:hAnsi="Times New Roman"/>
                <w:lang w:val="en-GB"/>
              </w:rPr>
            </w:pPr>
            <w:r w:rsidRPr="001C5FEC">
              <w:rPr>
                <w:rFonts w:ascii="Times New Roman" w:hAnsi="Times New Roman"/>
                <w:lang w:val="en-GB"/>
              </w:rPr>
              <w:t>Location</w:t>
            </w:r>
          </w:p>
        </w:tc>
        <w:tc>
          <w:tcPr>
            <w:tcW w:w="2929" w:type="dxa"/>
            <w:shd w:val="clear" w:color="auto" w:fill="auto"/>
          </w:tcPr>
          <w:p w:rsidR="002363F0" w:rsidRPr="001C5FEC" w:rsidRDefault="002363F0" w:rsidP="002363F0">
            <w:pPr>
              <w:rPr>
                <w:rFonts w:ascii="Times New Roman" w:hAnsi="Times New Roman"/>
                <w:lang w:val="en-GB"/>
              </w:rPr>
            </w:pPr>
            <w:r w:rsidRPr="001C5FEC">
              <w:rPr>
                <w:rFonts w:ascii="Times New Roman" w:hAnsi="Times New Roman"/>
                <w:lang w:val="en-GB"/>
              </w:rPr>
              <w:t>Type of Accident</w:t>
            </w:r>
          </w:p>
        </w:tc>
      </w:tr>
      <w:tr w:rsidR="00BA3886" w:rsidRPr="001C5FEC" w:rsidTr="00711477">
        <w:tc>
          <w:tcPr>
            <w:tcW w:w="2928" w:type="dxa"/>
            <w:shd w:val="clear" w:color="auto" w:fill="auto"/>
          </w:tcPr>
          <w:p w:rsidR="002363F0" w:rsidRPr="001C5FEC" w:rsidRDefault="002363F0" w:rsidP="002363F0">
            <w:pPr>
              <w:rPr>
                <w:rFonts w:ascii="Times New Roman" w:hAnsi="Times New Roman"/>
                <w:lang w:val="en-GB"/>
              </w:rPr>
            </w:pPr>
          </w:p>
        </w:tc>
        <w:tc>
          <w:tcPr>
            <w:tcW w:w="2929" w:type="dxa"/>
            <w:shd w:val="clear" w:color="auto" w:fill="auto"/>
          </w:tcPr>
          <w:p w:rsidR="002363F0" w:rsidRPr="001C5FEC" w:rsidRDefault="002363F0" w:rsidP="002363F0">
            <w:pPr>
              <w:rPr>
                <w:rFonts w:ascii="Times New Roman" w:hAnsi="Times New Roman"/>
                <w:lang w:val="en-GB"/>
              </w:rPr>
            </w:pPr>
          </w:p>
        </w:tc>
        <w:tc>
          <w:tcPr>
            <w:tcW w:w="2929" w:type="dxa"/>
            <w:shd w:val="clear" w:color="auto" w:fill="auto"/>
          </w:tcPr>
          <w:p w:rsidR="002363F0" w:rsidRPr="001C5FEC" w:rsidRDefault="002363F0" w:rsidP="002363F0">
            <w:pPr>
              <w:rPr>
                <w:rFonts w:ascii="Times New Roman" w:hAnsi="Times New Roman"/>
                <w:lang w:val="en-GB"/>
              </w:rPr>
            </w:pPr>
          </w:p>
        </w:tc>
      </w:tr>
      <w:tr w:rsidR="00BA3886" w:rsidRPr="001C5FEC" w:rsidTr="00711477">
        <w:tc>
          <w:tcPr>
            <w:tcW w:w="2928" w:type="dxa"/>
            <w:shd w:val="clear" w:color="auto" w:fill="auto"/>
          </w:tcPr>
          <w:p w:rsidR="002363F0" w:rsidRPr="001C5FEC" w:rsidRDefault="002363F0" w:rsidP="002363F0">
            <w:pPr>
              <w:rPr>
                <w:rFonts w:ascii="Times New Roman" w:hAnsi="Times New Roman"/>
                <w:lang w:val="en-GB"/>
              </w:rPr>
            </w:pPr>
          </w:p>
        </w:tc>
        <w:tc>
          <w:tcPr>
            <w:tcW w:w="2929" w:type="dxa"/>
            <w:shd w:val="clear" w:color="auto" w:fill="auto"/>
          </w:tcPr>
          <w:p w:rsidR="002363F0" w:rsidRPr="001C5FEC" w:rsidRDefault="002363F0" w:rsidP="002363F0">
            <w:pPr>
              <w:rPr>
                <w:rFonts w:ascii="Times New Roman" w:hAnsi="Times New Roman"/>
                <w:lang w:val="en-GB"/>
              </w:rPr>
            </w:pPr>
          </w:p>
        </w:tc>
        <w:tc>
          <w:tcPr>
            <w:tcW w:w="2929" w:type="dxa"/>
            <w:shd w:val="clear" w:color="auto" w:fill="auto"/>
          </w:tcPr>
          <w:p w:rsidR="002363F0" w:rsidRPr="001C5FEC" w:rsidRDefault="002363F0" w:rsidP="002363F0">
            <w:pPr>
              <w:rPr>
                <w:rFonts w:ascii="Times New Roman" w:hAnsi="Times New Roman"/>
                <w:lang w:val="en-GB"/>
              </w:rPr>
            </w:pPr>
          </w:p>
        </w:tc>
      </w:tr>
    </w:tbl>
    <w:p w:rsidR="000C6036" w:rsidRDefault="000C6036" w:rsidP="000C6036">
      <w:pPr>
        <w:rPr>
          <w:rFonts w:ascii="Times New Roman" w:hAnsi="Times New Roman"/>
          <w:lang w:val="en-GB"/>
        </w:rPr>
      </w:pPr>
    </w:p>
    <w:p w:rsidR="00BC2B70" w:rsidRPr="001C5FEC" w:rsidRDefault="00BC2B70" w:rsidP="000C6036">
      <w:pPr>
        <w:rPr>
          <w:rFonts w:ascii="Times New Roman" w:hAnsi="Times New Roman"/>
          <w:lang w:val="en-GB"/>
        </w:rPr>
      </w:pPr>
    </w:p>
    <w:p w:rsidR="004470F6" w:rsidRPr="001C5FEC" w:rsidRDefault="00641A3B" w:rsidP="00595CAF">
      <w:pPr>
        <w:keepNext/>
        <w:numPr>
          <w:ilvl w:val="0"/>
          <w:numId w:val="8"/>
        </w:numPr>
        <w:rPr>
          <w:rFonts w:ascii="Times New Roman" w:hAnsi="Times New Roman"/>
          <w:lang w:val="en-GB"/>
        </w:rPr>
      </w:pPr>
      <w:r w:rsidRPr="001C5FEC">
        <w:rPr>
          <w:rFonts w:ascii="Times New Roman" w:hAnsi="Times New Roman"/>
          <w:lang w:val="en-GB"/>
        </w:rPr>
        <w:t>b</w:t>
      </w:r>
      <w:r w:rsidRPr="001C5FEC">
        <w:rPr>
          <w:rFonts w:ascii="Times New Roman" w:hAnsi="Times New Roman"/>
          <w:lang w:val="en-GB"/>
        </w:rPr>
        <w:tab/>
      </w:r>
      <w:r w:rsidR="006941E7" w:rsidRPr="001C5FEC">
        <w:rPr>
          <w:rFonts w:ascii="Times New Roman" w:hAnsi="Times New Roman"/>
          <w:lang w:val="en-GB"/>
        </w:rPr>
        <w:t xml:space="preserve">If yes, have you reported on </w:t>
      </w:r>
      <w:r w:rsidR="009C5EAF">
        <w:rPr>
          <w:rFonts w:ascii="Times New Roman" w:hAnsi="Times New Roman"/>
          <w:lang w:val="en-GB"/>
        </w:rPr>
        <w:t>these</w:t>
      </w:r>
      <w:r w:rsidR="006941E7" w:rsidRPr="001C5FEC">
        <w:rPr>
          <w:rFonts w:ascii="Times New Roman" w:hAnsi="Times New Roman"/>
          <w:lang w:val="en-GB"/>
        </w:rPr>
        <w:t xml:space="preserve"> industrial accidents with transboundary consequences and, if so, which system did you use?</w:t>
      </w:r>
    </w:p>
    <w:p w:rsidR="0036747A" w:rsidRPr="0036747A" w:rsidRDefault="0036747A" w:rsidP="00711477">
      <w:pPr>
        <w:pStyle w:val="Paragraphedeliste"/>
        <w:keepNext/>
        <w:ind w:left="360"/>
        <w:rPr>
          <w:rFonts w:ascii="Times New Roman" w:hAnsi="Times New Roman"/>
          <w:i/>
        </w:rPr>
      </w:pPr>
      <w:r w:rsidRPr="0036747A">
        <w:rPr>
          <w:rFonts w:ascii="Times New Roman" w:hAnsi="Times New Roman"/>
          <w:i/>
        </w:rPr>
        <w:t>Please note that an overall comprehensive question (including past reporting rounds and the updates) is estimated at 250-300 words</w:t>
      </w:r>
    </w:p>
    <w:p w:rsidR="001F6A2E" w:rsidRPr="001C5FEC" w:rsidRDefault="001F6A2E" w:rsidP="001F6A2E">
      <w:pPr>
        <w:keepNext/>
        <w:ind w:left="360"/>
        <w:rPr>
          <w:rFonts w:ascii="Times New Roman" w:hAnsi="Times New Roman"/>
          <w:lang w:val="en-GB"/>
        </w:rPr>
      </w:pPr>
    </w:p>
    <w:p w:rsidR="0049400D" w:rsidRDefault="0049400D" w:rsidP="0049400D">
      <w:pPr>
        <w:widowControl/>
        <w:rPr>
          <w:rFonts w:ascii="Times New Roman" w:hAnsi="Times New Roman"/>
          <w:szCs w:val="24"/>
          <w:lang w:val="en-GB" w:eastAsia="en-GB"/>
        </w:rPr>
      </w:pPr>
      <w:r>
        <w:rPr>
          <w:rFonts w:ascii="Times New Roman" w:hAnsi="Times New Roman"/>
        </w:rPr>
        <w:t>Please copy here the content of the last full reply (please note that this might be the one in the last reporting round or in an earlier one)</w:t>
      </w:r>
      <w:r>
        <w:rPr>
          <w:rFonts w:ascii="Times New Roman" w:hAnsi="Times New Roman"/>
          <w:szCs w:val="24"/>
          <w:lang w:val="en-GB" w:eastAsia="en-GB"/>
        </w:rPr>
        <w:t xml:space="preserve"> </w:t>
      </w:r>
    </w:p>
    <w:p w:rsidR="001F6A2E" w:rsidRDefault="006A6961" w:rsidP="001F6A2E">
      <w:pPr>
        <w:rPr>
          <w:rFonts w:ascii="Times New Roman" w:hAnsi="Times New Roman"/>
        </w:rPr>
      </w:pPr>
      <w:r>
        <w:rPr>
          <w:rFonts w:ascii="Times New Roman" w:hAnsi="Times New Roman"/>
        </w:rPr>
        <w:fldChar w:fldCharType="begin">
          <w:ffData>
            <w:name w:val=""/>
            <w:enabled/>
            <w:calcOnExit w:val="0"/>
            <w:textInput>
              <w:default w:val="/"/>
            </w:textInput>
          </w:ffData>
        </w:fldChar>
      </w:r>
      <w:r w:rsidR="0072006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20062">
        <w:rPr>
          <w:rFonts w:ascii="Times New Roman" w:hAnsi="Times New Roman"/>
          <w:noProof/>
        </w:rPr>
        <w:t>/</w:t>
      </w:r>
      <w:r>
        <w:rPr>
          <w:rFonts w:ascii="Times New Roman" w:hAnsi="Times New Roman"/>
        </w:rPr>
        <w:fldChar w:fldCharType="end"/>
      </w:r>
    </w:p>
    <w:p w:rsidR="005E5215" w:rsidRPr="001C5FEC" w:rsidRDefault="005E5215" w:rsidP="001F6A2E">
      <w:pPr>
        <w:rPr>
          <w:rFonts w:ascii="Times New Roman" w:hAnsi="Times New Roman"/>
        </w:rPr>
      </w:pPr>
    </w:p>
    <w:p w:rsidR="001F6A2E" w:rsidRPr="001C5FEC" w:rsidRDefault="0049400D" w:rsidP="001F6A2E">
      <w:pPr>
        <w:rPr>
          <w:rFonts w:ascii="Times New Roman" w:hAnsi="Times New Roman"/>
        </w:rPr>
      </w:pPr>
      <w:r>
        <w:rPr>
          <w:rFonts w:ascii="Times New Roman" w:hAnsi="Times New Roman"/>
        </w:rPr>
        <w:t>Please indicate only changes from the previous reporting round</w:t>
      </w:r>
    </w:p>
    <w:p w:rsidR="00165DC1" w:rsidRDefault="006A6961" w:rsidP="00165DC1">
      <w:pPr>
        <w:rPr>
          <w:rFonts w:ascii="Times New Roman" w:hAnsi="Times New Roman"/>
        </w:rPr>
      </w:pPr>
      <w:r>
        <w:rPr>
          <w:rFonts w:ascii="Times New Roman" w:hAnsi="Times New Roman"/>
        </w:rPr>
        <w:fldChar w:fldCharType="begin">
          <w:ffData>
            <w:name w:val=""/>
            <w:enabled/>
            <w:calcOnExit w:val="0"/>
            <w:textInput>
              <w:default w:val="No changes"/>
            </w:textInput>
          </w:ffData>
        </w:fldChar>
      </w:r>
      <w:r w:rsidR="00165DC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65DC1">
        <w:rPr>
          <w:rFonts w:ascii="Times New Roman" w:hAnsi="Times New Roman"/>
          <w:noProof/>
        </w:rPr>
        <w:t>No changes</w:t>
      </w:r>
      <w:r>
        <w:rPr>
          <w:rFonts w:ascii="Times New Roman" w:hAnsi="Times New Roman"/>
        </w:rPr>
        <w:fldChar w:fldCharType="end"/>
      </w:r>
    </w:p>
    <w:p w:rsidR="00110381" w:rsidRPr="001F6A2E" w:rsidRDefault="001F6A2E" w:rsidP="001F6A2E">
      <w:pPr>
        <w:widowControl/>
        <w:tabs>
          <w:tab w:val="left" w:pos="720"/>
        </w:tabs>
        <w:suppressAutoHyphens/>
        <w:spacing w:before="240" w:line="240" w:lineRule="atLeast"/>
        <w:ind w:left="1134" w:right="1134"/>
        <w:jc w:val="center"/>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0309D1" w:rsidRDefault="000309D1" w:rsidP="00E56A71">
      <w:pPr>
        <w:keepNext/>
        <w:tabs>
          <w:tab w:val="left" w:pos="720"/>
        </w:tabs>
        <w:rPr>
          <w:rFonts w:ascii="Times New Roman" w:hAnsi="Times New Roman"/>
          <w:lang w:val="en-GB"/>
        </w:rPr>
      </w:pPr>
    </w:p>
    <w:p w:rsidR="000C6036" w:rsidRDefault="000C6036" w:rsidP="00E56A71">
      <w:pPr>
        <w:keepNext/>
        <w:tabs>
          <w:tab w:val="left" w:pos="720"/>
        </w:tabs>
        <w:rPr>
          <w:rFonts w:ascii="Times New Roman" w:hAnsi="Times New Roman"/>
          <w:lang w:val="en-GB"/>
        </w:rPr>
      </w:pPr>
    </w:p>
    <w:sectPr w:rsidR="000C6036" w:rsidSect="00553379">
      <w:pgSz w:w="11907" w:h="16839" w:code="9"/>
      <w:pgMar w:top="1440" w:right="1797" w:bottom="1440"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639B8" w15:done="0"/>
  <w15:commentEx w15:paraId="2A1D1ED5" w15:done="0"/>
  <w15:commentEx w15:paraId="2F9B87B0" w15:done="0"/>
  <w15:commentEx w15:paraId="3A3497AA" w15:done="0"/>
  <w15:commentEx w15:paraId="008C5F23" w15:done="0"/>
  <w15:commentEx w15:paraId="04695E1D" w15:done="0"/>
  <w15:commentEx w15:paraId="2F144F2F" w15:done="0"/>
  <w15:commentEx w15:paraId="54955E61" w15:done="0"/>
  <w15:commentEx w15:paraId="01528EC7" w15:done="0"/>
  <w15:commentEx w15:paraId="45975C01" w15:done="0"/>
  <w15:commentEx w15:paraId="573C0C1C" w15:done="0"/>
  <w15:commentEx w15:paraId="438BA793" w15:done="0"/>
  <w15:commentEx w15:paraId="113906C8" w15:done="0"/>
  <w15:commentEx w15:paraId="35A96145" w15:done="0"/>
  <w15:commentEx w15:paraId="3E0563DE" w15:done="0"/>
  <w15:commentEx w15:paraId="6B7B976C" w15:done="0"/>
  <w15:commentEx w15:paraId="6FD50048" w15:done="0"/>
  <w15:commentEx w15:paraId="5978B2AE" w15:done="0"/>
  <w15:commentEx w15:paraId="066BA60A" w15:done="0"/>
  <w15:commentEx w15:paraId="0D2DF522" w15:done="0"/>
  <w15:commentEx w15:paraId="30BEB026" w15:done="0"/>
  <w15:commentEx w15:paraId="338374ED" w15:done="0"/>
  <w15:commentEx w15:paraId="6ACD8587" w15:done="0"/>
  <w15:commentEx w15:paraId="1940A1D0" w15:done="0"/>
  <w15:commentEx w15:paraId="1285DB12" w15:done="0"/>
  <w15:commentEx w15:paraId="28A7E6CE" w15:done="0"/>
  <w15:commentEx w15:paraId="4C4E2BB3" w15:done="0"/>
  <w15:commentEx w15:paraId="12C8C2BD" w15:done="0"/>
  <w15:commentEx w15:paraId="3431FC0F" w15:done="0"/>
  <w15:commentEx w15:paraId="4843E785" w15:done="0"/>
  <w15:commentEx w15:paraId="3852C7AF" w15:done="0"/>
  <w15:commentEx w15:paraId="2DEDEA5D" w15:done="0"/>
  <w15:commentEx w15:paraId="5AC36455" w15:done="0"/>
  <w15:commentEx w15:paraId="2693E55D" w15:done="0"/>
  <w15:commentEx w15:paraId="42BA7FBD" w15:done="0"/>
  <w15:commentEx w15:paraId="07C34025" w15:done="0"/>
  <w15:commentEx w15:paraId="21FCACCA" w15:done="0"/>
  <w15:commentEx w15:paraId="27E2DE3C" w15:done="0"/>
  <w15:commentEx w15:paraId="45F1853C" w15:done="0"/>
  <w15:commentEx w15:paraId="52B37F63" w15:done="0"/>
  <w15:commentEx w15:paraId="1769AF3F" w15:done="0"/>
  <w15:commentEx w15:paraId="39C47AD7" w15:done="0"/>
  <w15:commentEx w15:paraId="4616ACCD" w15:done="0"/>
  <w15:commentEx w15:paraId="2193417C" w15:done="0"/>
  <w15:commentEx w15:paraId="19B3CE61" w15:done="0"/>
  <w15:commentEx w15:paraId="08177F1F" w15:done="0"/>
  <w15:commentEx w15:paraId="4E736284" w15:done="0"/>
  <w15:commentEx w15:paraId="776E7DB8" w15:done="0"/>
  <w15:commentEx w15:paraId="1E354D37" w15:done="0"/>
  <w15:commentEx w15:paraId="21DFD3F0" w15:done="0"/>
  <w15:commentEx w15:paraId="3088E6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7E" w:rsidRDefault="00701F7E">
      <w:r>
        <w:separator/>
      </w:r>
    </w:p>
  </w:endnote>
  <w:endnote w:type="continuationSeparator" w:id="0">
    <w:p w:rsidR="00701F7E" w:rsidRDefault="00701F7E">
      <w:r>
        <w:continuationSeparator/>
      </w:r>
    </w:p>
  </w:endnote>
  <w:endnote w:type="continuationNotice" w:id="1">
    <w:p w:rsidR="00701F7E" w:rsidRDefault="00701F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7E" w:rsidRDefault="00701F7E">
      <w:r>
        <w:separator/>
      </w:r>
    </w:p>
  </w:footnote>
  <w:footnote w:type="continuationSeparator" w:id="0">
    <w:p w:rsidR="00701F7E" w:rsidRDefault="00701F7E">
      <w:r>
        <w:continuationSeparator/>
      </w:r>
    </w:p>
  </w:footnote>
  <w:footnote w:type="continuationNotice" w:id="1">
    <w:p w:rsidR="00701F7E" w:rsidRDefault="00701F7E"/>
  </w:footnote>
  <w:footnote w:id="2">
    <w:p w:rsidR="00EF3BBB" w:rsidRPr="00A13782" w:rsidRDefault="00EF3BBB" w:rsidP="002B3718">
      <w:pPr>
        <w:pStyle w:val="Notedebasdepage"/>
      </w:pPr>
      <w:r>
        <w:rPr>
          <w:rStyle w:val="Appelnotedebasdep"/>
        </w:rPr>
        <w:footnoteRef/>
      </w:r>
      <w:r>
        <w:t xml:space="preserve"> </w:t>
      </w:r>
      <w:r>
        <w:rPr>
          <w:rFonts w:ascii="Times New Roman" w:hAnsi="Times New Roman"/>
          <w:szCs w:val="24"/>
        </w:rPr>
        <w:t xml:space="preserve">Clarification on the questions is provided in the guidelines </w:t>
      </w:r>
    </w:p>
  </w:footnote>
  <w:footnote w:id="3">
    <w:p w:rsidR="00EF3BBB" w:rsidRPr="00711477" w:rsidRDefault="00EF3BBB" w:rsidP="00ED2A1D">
      <w:pPr>
        <w:pStyle w:val="Notedebasdepage"/>
        <w:rPr>
          <w:rFonts w:ascii="Times New Roman" w:hAnsi="Times New Roman"/>
          <w:lang w:val="en-GB"/>
        </w:rPr>
      </w:pPr>
      <w:r w:rsidRPr="00553379">
        <w:rPr>
          <w:rStyle w:val="Appelnotedebasdep"/>
          <w:rFonts w:ascii="Times New Roman" w:hAnsi="Times New Roman"/>
        </w:rPr>
        <w:footnoteRef/>
      </w:r>
      <w:r>
        <w:rPr>
          <w:rFonts w:ascii="Times New Roman" w:hAnsi="Times New Roman"/>
        </w:rPr>
        <w:t xml:space="preserve"> </w:t>
      </w:r>
      <w:r w:rsidRPr="00553379">
        <w:rPr>
          <w:rFonts w:ascii="Times New Roman" w:hAnsi="Times New Roman"/>
        </w:rPr>
        <w:t xml:space="preserve">For more </w:t>
      </w:r>
      <w:r>
        <w:rPr>
          <w:rFonts w:ascii="Times New Roman" w:hAnsi="Times New Roman"/>
        </w:rPr>
        <w:t>information concerning the level of details for the information, please refer to the Guidelines for reporting</w:t>
      </w:r>
    </w:p>
  </w:footnote>
  <w:footnote w:id="4">
    <w:p w:rsidR="00EF3BBB" w:rsidRDefault="00EF3BBB" w:rsidP="00396833">
      <w:pPr>
        <w:pStyle w:val="Notedebasdepage"/>
        <w:tabs>
          <w:tab w:val="right" w:pos="1020"/>
        </w:tabs>
        <w:suppressAutoHyphens/>
        <w:spacing w:line="220" w:lineRule="exact"/>
        <w:ind w:left="1134" w:right="1134" w:hanging="1134"/>
        <w:rPr>
          <w:rFonts w:ascii="Times New Roman" w:hAnsi="Times New Roman"/>
        </w:rPr>
      </w:pPr>
      <w:r>
        <w:rPr>
          <w:rStyle w:val="Appelnotedebasdep"/>
        </w:rPr>
        <w:footnoteRef/>
      </w:r>
      <w:r>
        <w:tab/>
      </w:r>
      <w:r w:rsidRPr="00C2206C">
        <w:rPr>
          <w:rFonts w:ascii="Times New Roman" w:hAnsi="Times New Roman"/>
        </w:rPr>
        <w:t xml:space="preserve">For the location criteria please see the document ECE/CP.TEIA/12 available at </w:t>
      </w:r>
    </w:p>
    <w:p w:rsidR="00EF3BBB" w:rsidRPr="00C2206C" w:rsidRDefault="00EF3BBB" w:rsidP="00396833">
      <w:pPr>
        <w:pStyle w:val="Notedebasdepage"/>
        <w:tabs>
          <w:tab w:val="right" w:pos="1020"/>
        </w:tabs>
        <w:suppressAutoHyphens/>
        <w:spacing w:line="220" w:lineRule="exact"/>
        <w:ind w:left="1134" w:right="1134" w:hanging="1134"/>
        <w:rPr>
          <w:rFonts w:ascii="Times New Roman" w:hAnsi="Times New Roman"/>
        </w:rPr>
      </w:pPr>
      <w:r w:rsidRPr="00C2206C">
        <w:rPr>
          <w:rFonts w:ascii="Times New Roman" w:hAnsi="Times New Roman"/>
        </w:rPr>
        <w:t>http://www.unece.org/fileadmin/DAM/env/documents/2005/teia/ece.cp.teia.12.e.pdf</w:t>
      </w:r>
    </w:p>
    <w:p w:rsidR="00EF3BBB" w:rsidRPr="00C2206C" w:rsidRDefault="00EF3BBB" w:rsidP="00C2206C">
      <w:pPr>
        <w:pStyle w:val="Notedebasdepage"/>
        <w:tabs>
          <w:tab w:val="right" w:pos="1020"/>
        </w:tabs>
        <w:suppressAutoHyphens/>
        <w:spacing w:line="220" w:lineRule="exact"/>
        <w:ind w:left="1134" w:right="1134" w:hanging="1134"/>
        <w:rPr>
          <w:rFonts w:ascii="Times New Roman" w:hAnsi="Times New Roman"/>
          <w:lang w:val="en-GB"/>
        </w:rPr>
      </w:pPr>
    </w:p>
  </w:footnote>
  <w:footnote w:id="5">
    <w:p w:rsidR="00EF3BBB" w:rsidRPr="00431810" w:rsidRDefault="00EF3BBB" w:rsidP="00431810">
      <w:pPr>
        <w:pStyle w:val="Notedebasdepage"/>
        <w:tabs>
          <w:tab w:val="right" w:pos="1020"/>
        </w:tabs>
        <w:suppressAutoHyphens/>
        <w:spacing w:line="220" w:lineRule="exact"/>
        <w:ind w:left="1134" w:right="1134" w:hanging="1134"/>
        <w:rPr>
          <w:rFonts w:ascii="Times New Roman" w:hAnsi="Times New Roman"/>
        </w:rPr>
      </w:pPr>
      <w:r>
        <w:rPr>
          <w:rStyle w:val="Appelnotedebasdep"/>
        </w:rPr>
        <w:footnoteRef/>
      </w:r>
      <w:r>
        <w:tab/>
      </w:r>
      <w:r w:rsidRPr="00431810">
        <w:rPr>
          <w:rFonts w:ascii="Times New Roman" w:hAnsi="Times New Roman"/>
        </w:rPr>
        <w:t xml:space="preserve">Please refer to the guidelines for explanation of hazardous activities </w:t>
      </w:r>
    </w:p>
  </w:footnote>
  <w:footnote w:id="6">
    <w:p w:rsidR="00EF3BBB" w:rsidRPr="00F64296" w:rsidRDefault="00EF3BBB" w:rsidP="00F64296">
      <w:pPr>
        <w:pStyle w:val="Notedebasdepage"/>
        <w:suppressAutoHyphens/>
        <w:spacing w:line="220" w:lineRule="exact"/>
        <w:ind w:left="426" w:right="1134" w:hanging="284"/>
        <w:rPr>
          <w:lang w:val="en-GB"/>
        </w:rPr>
      </w:pPr>
      <w:r>
        <w:rPr>
          <w:rStyle w:val="Appelnotedebasdep"/>
        </w:rPr>
        <w:footnoteRef/>
      </w:r>
      <w:r>
        <w:tab/>
      </w:r>
      <w:r w:rsidRPr="00F64296">
        <w:rPr>
          <w:rFonts w:ascii="Times New Roman" w:hAnsi="Times New Roman"/>
        </w:rPr>
        <w:t>Please note that this question also refers to hazardous insta</w:t>
      </w:r>
      <w:r w:rsidRPr="002D4F9C">
        <w:rPr>
          <w:rFonts w:ascii="Times New Roman" w:hAnsi="Times New Roman"/>
        </w:rPr>
        <w:t>llations not falling within the</w:t>
      </w:r>
      <w:r>
        <w:rPr>
          <w:rFonts w:ascii="Times New Roman" w:hAnsi="Times New Roman"/>
        </w:rPr>
        <w:t xml:space="preserve"> s</w:t>
      </w:r>
      <w:r w:rsidRPr="00F64296">
        <w:rPr>
          <w:rFonts w:ascii="Times New Roman" w:hAnsi="Times New Roman"/>
        </w:rPr>
        <w:t>cope of the Convention</w:t>
      </w:r>
      <w:r>
        <w:t xml:space="preserve"> </w:t>
      </w:r>
    </w:p>
  </w:footnote>
  <w:footnote w:id="7">
    <w:p w:rsidR="00EF3BBB" w:rsidRPr="00ED2A1D" w:rsidRDefault="00EF3BBB" w:rsidP="00ED2A1D">
      <w:pPr>
        <w:rPr>
          <w:rFonts w:ascii="Times New Roman" w:hAnsi="Times New Roman"/>
          <w:sz w:val="20"/>
        </w:rPr>
      </w:pPr>
      <w:r w:rsidRPr="00ED2A1D">
        <w:rPr>
          <w:rFonts w:ascii="Times New Roman" w:hAnsi="Times New Roman"/>
          <w:sz w:val="20"/>
        </w:rPr>
        <w:footnoteRef/>
      </w:r>
      <w:r w:rsidRPr="00ED2A1D">
        <w:rPr>
          <w:rFonts w:ascii="Times New Roman" w:hAnsi="Times New Roman"/>
          <w:sz w:val="20"/>
        </w:rPr>
        <w:t xml:space="preserve"> Accident notification system is to be understood as a system that authorities can use to inform other countries that an accident has occurred in their territory. The notification system referred to in this report is something to be used during an emergency. Please do not provide information about systems used to report on past accidents or lessons learned. </w:t>
      </w:r>
    </w:p>
  </w:footnote>
  <w:footnote w:id="8">
    <w:p w:rsidR="00EF3BBB" w:rsidRPr="00175964" w:rsidRDefault="00EF3BBB" w:rsidP="00175964">
      <w:pPr>
        <w:rPr>
          <w:rFonts w:ascii="Times New Roman" w:hAnsi="Times New Roman"/>
          <w:sz w:val="20"/>
        </w:rPr>
      </w:pPr>
      <w:r w:rsidRPr="00175964">
        <w:rPr>
          <w:rFonts w:ascii="Times New Roman" w:hAnsi="Times New Roman"/>
          <w:sz w:val="20"/>
        </w:rPr>
        <w:footnoteRef/>
      </w:r>
      <w:r>
        <w:rPr>
          <w:rFonts w:ascii="Times New Roman" w:hAnsi="Times New Roman"/>
          <w:sz w:val="20"/>
        </w:rPr>
        <w:t xml:space="preserve"> </w:t>
      </w:r>
      <w:r w:rsidRPr="00175964">
        <w:rPr>
          <w:rFonts w:ascii="Times New Roman" w:hAnsi="Times New Roman"/>
          <w:sz w:val="20"/>
        </w:rPr>
        <w:t>Please note that this question refers to examples of good practices for industrial accident prevention within and between countries, independently from the current existence of installations capable of causing transboundary effects in the event of an accident.</w:t>
      </w:r>
    </w:p>
  </w:footnote>
  <w:footnote w:id="9">
    <w:p w:rsidR="00EF3BBB" w:rsidRPr="00175964" w:rsidRDefault="00EF3BBB" w:rsidP="00175964">
      <w:pPr>
        <w:rPr>
          <w:rFonts w:ascii="Times New Roman" w:hAnsi="Times New Roman"/>
          <w:sz w:val="20"/>
        </w:rPr>
      </w:pPr>
      <w:r w:rsidRPr="00175964">
        <w:rPr>
          <w:rFonts w:ascii="Times New Roman" w:hAnsi="Times New Roman"/>
          <w:sz w:val="20"/>
        </w:rPr>
        <w:footnoteRef/>
      </w:r>
      <w:r>
        <w:rPr>
          <w:rFonts w:ascii="Times New Roman" w:hAnsi="Times New Roman"/>
          <w:sz w:val="20"/>
        </w:rPr>
        <w:t xml:space="preserve"> </w:t>
      </w:r>
      <w:r w:rsidRPr="00175964">
        <w:rPr>
          <w:rFonts w:ascii="Times New Roman" w:hAnsi="Times New Roman"/>
          <w:sz w:val="20"/>
        </w:rPr>
        <w:t xml:space="preserve">Please note that in replying to this question you should consider whether such possibilities exist in the country independently on whether the country currently has hazardous activities capable of causing transboundary effects in the event of an accident.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B" w:rsidRPr="0094180A" w:rsidRDefault="00EF3BBB" w:rsidP="00DC0D87">
    <w:pPr>
      <w:pStyle w:val="En-tte"/>
      <w:rPr>
        <w:rFonts w:ascii="Times New Roman" w:hAnsi="Times New Roman"/>
        <w:szCs w:val="24"/>
      </w:rPr>
    </w:pPr>
    <w:r w:rsidRPr="0094180A">
      <w:rPr>
        <w:rFonts w:ascii="Times New Roman" w:hAnsi="Times New Roman"/>
        <w:szCs w:val="24"/>
      </w:rPr>
      <w:t>Report</w:t>
    </w:r>
    <w:r>
      <w:rPr>
        <w:rFonts w:ascii="Times New Roman" w:hAnsi="Times New Roman"/>
        <w:szCs w:val="24"/>
      </w:rPr>
      <w:t>ing format</w:t>
    </w:r>
    <w:r w:rsidRPr="0094180A">
      <w:rPr>
        <w:rFonts w:ascii="Times New Roman" w:hAnsi="Times New Roman"/>
        <w:szCs w:val="24"/>
      </w:rPr>
      <w:t xml:space="preserve"> on the Implementation</w:t>
    </w:r>
  </w:p>
  <w:p w:rsidR="00EF3BBB" w:rsidRPr="0094180A" w:rsidRDefault="00EF3BBB" w:rsidP="00DC0D87">
    <w:pPr>
      <w:pStyle w:val="En-tte"/>
      <w:rPr>
        <w:rFonts w:ascii="Times New Roman" w:hAnsi="Times New Roman"/>
        <w:szCs w:val="24"/>
      </w:rPr>
    </w:pPr>
    <w:r>
      <w:rPr>
        <w:rFonts w:ascii="Times New Roman" w:hAnsi="Times New Roman"/>
        <w:szCs w:val="24"/>
      </w:rPr>
      <w:t>TEIA/reporting/2015</w:t>
    </w:r>
    <w:r w:rsidRPr="0094180A">
      <w:rPr>
        <w:rFonts w:ascii="Times New Roman" w:hAnsi="Times New Roman"/>
        <w:szCs w:val="24"/>
      </w:rPr>
      <w:t>/1</w:t>
    </w:r>
  </w:p>
  <w:p w:rsidR="00EF3BBB" w:rsidRPr="0094180A" w:rsidRDefault="00EF3BBB" w:rsidP="00DC0D87">
    <w:pPr>
      <w:pStyle w:val="En-tte"/>
      <w:rPr>
        <w:rFonts w:ascii="Times New Roman" w:hAnsi="Times New Roman"/>
        <w:szCs w:val="24"/>
      </w:rPr>
    </w:pPr>
    <w:r w:rsidRPr="0094180A">
      <w:rPr>
        <w:rFonts w:ascii="Times New Roman" w:hAnsi="Times New Roman"/>
        <w:szCs w:val="24"/>
      </w:rPr>
      <w:t xml:space="preserve">Page </w:t>
    </w:r>
    <w:r w:rsidRPr="0094180A">
      <w:rPr>
        <w:rFonts w:ascii="Times New Roman" w:hAnsi="Times New Roman"/>
        <w:szCs w:val="24"/>
      </w:rPr>
      <w:fldChar w:fldCharType="begin"/>
    </w:r>
    <w:r w:rsidRPr="0094180A">
      <w:rPr>
        <w:rFonts w:ascii="Times New Roman" w:hAnsi="Times New Roman"/>
        <w:szCs w:val="24"/>
      </w:rPr>
      <w:instrText xml:space="preserve"> PAGE </w:instrText>
    </w:r>
    <w:r w:rsidRPr="0094180A">
      <w:rPr>
        <w:rFonts w:ascii="Times New Roman" w:hAnsi="Times New Roman"/>
        <w:szCs w:val="24"/>
      </w:rPr>
      <w:fldChar w:fldCharType="separate"/>
    </w:r>
    <w:r w:rsidR="00F66C43">
      <w:rPr>
        <w:rFonts w:ascii="Times New Roman" w:hAnsi="Times New Roman"/>
        <w:noProof/>
        <w:szCs w:val="24"/>
      </w:rPr>
      <w:t>28</w:t>
    </w:r>
    <w:r w:rsidRPr="0094180A">
      <w:rPr>
        <w:rFonts w:ascii="Times New Roman" w:hAnsi="Times New Roman"/>
        <w:szCs w:val="24"/>
      </w:rPr>
      <w:fldChar w:fldCharType="end"/>
    </w:r>
  </w:p>
  <w:p w:rsidR="00EF3BBB" w:rsidRPr="0094180A" w:rsidRDefault="00EF3BBB">
    <w:pPr>
      <w:pStyle w:val="En-tte"/>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BB" w:rsidRPr="0094180A" w:rsidRDefault="00EF3BBB" w:rsidP="00186B21">
    <w:pPr>
      <w:pStyle w:val="En-tte"/>
      <w:rPr>
        <w:rFonts w:ascii="Times New Roman" w:hAnsi="Times New Roman"/>
        <w:szCs w:val="24"/>
      </w:rPr>
    </w:pPr>
    <w:r>
      <w:rPr>
        <w:rFonts w:ascii="Times New Roman" w:hAnsi="Times New Roman"/>
        <w:szCs w:val="24"/>
      </w:rPr>
      <w:tab/>
    </w:r>
    <w:r>
      <w:rPr>
        <w:rFonts w:ascii="Times New Roman" w:hAnsi="Times New Roman"/>
        <w:szCs w:val="24"/>
      </w:rPr>
      <w:tab/>
    </w:r>
    <w:r w:rsidRPr="0094180A">
      <w:rPr>
        <w:rFonts w:ascii="Times New Roman" w:hAnsi="Times New Roman"/>
        <w:szCs w:val="24"/>
      </w:rPr>
      <w:t>Report</w:t>
    </w:r>
    <w:r>
      <w:rPr>
        <w:rFonts w:ascii="Times New Roman" w:hAnsi="Times New Roman"/>
        <w:szCs w:val="24"/>
      </w:rPr>
      <w:t>ing format</w:t>
    </w:r>
    <w:r w:rsidRPr="0094180A">
      <w:rPr>
        <w:rFonts w:ascii="Times New Roman" w:hAnsi="Times New Roman"/>
        <w:szCs w:val="24"/>
      </w:rPr>
      <w:t xml:space="preserve"> on the Implementation</w:t>
    </w:r>
  </w:p>
  <w:p w:rsidR="00EF3BBB" w:rsidRPr="0094180A" w:rsidRDefault="00EF3BBB" w:rsidP="00186B21">
    <w:pPr>
      <w:pStyle w:val="En-tte"/>
      <w:rPr>
        <w:rFonts w:ascii="Times New Roman" w:hAnsi="Times New Roman"/>
        <w:szCs w:val="24"/>
      </w:rPr>
    </w:pPr>
    <w:r>
      <w:rPr>
        <w:rFonts w:ascii="Times New Roman" w:hAnsi="Times New Roman"/>
        <w:szCs w:val="24"/>
      </w:rPr>
      <w:tab/>
    </w:r>
    <w:r>
      <w:rPr>
        <w:rFonts w:ascii="Times New Roman" w:hAnsi="Times New Roman"/>
        <w:szCs w:val="24"/>
      </w:rPr>
      <w:tab/>
      <w:t>TEIA/reporting/2015</w:t>
    </w:r>
    <w:r w:rsidRPr="0094180A">
      <w:rPr>
        <w:rFonts w:ascii="Times New Roman" w:hAnsi="Times New Roman"/>
        <w:szCs w:val="24"/>
      </w:rPr>
      <w:t>/1</w:t>
    </w:r>
  </w:p>
  <w:p w:rsidR="00EF3BBB" w:rsidRPr="0094180A" w:rsidRDefault="00EF3BBB" w:rsidP="00186B21">
    <w:pPr>
      <w:pStyle w:val="En-tte"/>
      <w:rPr>
        <w:rFonts w:ascii="Times New Roman" w:hAnsi="Times New Roman"/>
        <w:szCs w:val="24"/>
      </w:rPr>
    </w:pPr>
    <w:r>
      <w:rPr>
        <w:rFonts w:ascii="Times New Roman" w:hAnsi="Times New Roman"/>
        <w:szCs w:val="24"/>
      </w:rPr>
      <w:tab/>
    </w:r>
    <w:r>
      <w:rPr>
        <w:rFonts w:ascii="Times New Roman" w:hAnsi="Times New Roman"/>
        <w:szCs w:val="24"/>
      </w:rPr>
      <w:tab/>
    </w:r>
    <w:r w:rsidRPr="0094180A">
      <w:rPr>
        <w:rFonts w:ascii="Times New Roman" w:hAnsi="Times New Roman"/>
        <w:szCs w:val="24"/>
      </w:rPr>
      <w:t xml:space="preserve">Page </w:t>
    </w:r>
    <w:r w:rsidRPr="0094180A">
      <w:rPr>
        <w:rFonts w:ascii="Times New Roman" w:hAnsi="Times New Roman"/>
        <w:szCs w:val="24"/>
      </w:rPr>
      <w:fldChar w:fldCharType="begin"/>
    </w:r>
    <w:r w:rsidRPr="0094180A">
      <w:rPr>
        <w:rFonts w:ascii="Times New Roman" w:hAnsi="Times New Roman"/>
        <w:szCs w:val="24"/>
      </w:rPr>
      <w:instrText xml:space="preserve"> PAGE </w:instrText>
    </w:r>
    <w:r w:rsidRPr="0094180A">
      <w:rPr>
        <w:rFonts w:ascii="Times New Roman" w:hAnsi="Times New Roman"/>
        <w:szCs w:val="24"/>
      </w:rPr>
      <w:fldChar w:fldCharType="separate"/>
    </w:r>
    <w:r w:rsidR="00F66C43">
      <w:rPr>
        <w:rFonts w:ascii="Times New Roman" w:hAnsi="Times New Roman"/>
        <w:noProof/>
        <w:szCs w:val="24"/>
      </w:rPr>
      <w:t>27</w:t>
    </w:r>
    <w:r w:rsidRPr="0094180A">
      <w:rPr>
        <w:rFonts w:ascii="Times New Roman" w:hAnsi="Times New Roman"/>
        <w:szCs w:val="24"/>
      </w:rPr>
      <w:fldChar w:fldCharType="end"/>
    </w:r>
  </w:p>
  <w:p w:rsidR="00EF3BBB" w:rsidRDefault="00EF3BB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000"/>
    </w:tblPr>
    <w:tblGrid>
      <w:gridCol w:w="4594"/>
      <w:gridCol w:w="4762"/>
    </w:tblGrid>
    <w:tr w:rsidR="00EF3BBB" w:rsidTr="008F1004">
      <w:trPr>
        <w:trHeight w:val="1257"/>
      </w:trPr>
      <w:tc>
        <w:tcPr>
          <w:tcW w:w="4594" w:type="dxa"/>
          <w:vAlign w:val="center"/>
        </w:tcPr>
        <w:p w:rsidR="00EF3BBB" w:rsidRDefault="00EF3BBB" w:rsidP="00D4171D"/>
      </w:tc>
      <w:tc>
        <w:tcPr>
          <w:tcW w:w="4762" w:type="dxa"/>
        </w:tcPr>
        <w:p w:rsidR="00EF3BBB" w:rsidRPr="00931D33" w:rsidRDefault="00EF3BBB" w:rsidP="00762401">
          <w:pPr>
            <w:jc w:val="right"/>
            <w:rPr>
              <w:rFonts w:ascii="Times New Roman" w:hAnsi="Times New Roman"/>
              <w:szCs w:val="24"/>
            </w:rPr>
          </w:pPr>
          <w:r>
            <w:rPr>
              <w:rFonts w:ascii="Times New Roman" w:hAnsi="Times New Roman"/>
              <w:szCs w:val="24"/>
            </w:rPr>
            <w:t>TEIA/reporting/2015</w:t>
          </w:r>
          <w:r w:rsidRPr="00931D33">
            <w:rPr>
              <w:rFonts w:ascii="Times New Roman" w:hAnsi="Times New Roman"/>
              <w:szCs w:val="24"/>
            </w:rPr>
            <w:t>/1</w:t>
          </w:r>
          <w:r>
            <w:rPr>
              <w:rFonts w:ascii="Times New Roman" w:hAnsi="Times New Roman"/>
              <w:szCs w:val="24"/>
            </w:rPr>
            <w:br/>
          </w:r>
        </w:p>
      </w:tc>
    </w:tr>
    <w:tr w:rsidR="00EF3BBB" w:rsidTr="008F1004">
      <w:trPr>
        <w:trHeight w:val="731"/>
      </w:trPr>
      <w:tc>
        <w:tcPr>
          <w:tcW w:w="4594" w:type="dxa"/>
        </w:tcPr>
        <w:p w:rsidR="00EF3BBB" w:rsidRPr="00DA6FF8" w:rsidRDefault="00EF3BBB" w:rsidP="00D4171D">
          <w:pPr>
            <w:pStyle w:val="Titre4"/>
            <w:spacing w:before="0" w:after="0"/>
            <w:rPr>
              <w:b w:val="0"/>
              <w:i/>
              <w:sz w:val="20"/>
            </w:rPr>
          </w:pPr>
        </w:p>
      </w:tc>
      <w:tc>
        <w:tcPr>
          <w:tcW w:w="4762" w:type="dxa"/>
        </w:tcPr>
        <w:p w:rsidR="00EF3BBB" w:rsidRPr="00DA6FF8" w:rsidRDefault="00EF3BBB" w:rsidP="00D4171D">
          <w:pPr>
            <w:rPr>
              <w:b/>
              <w:sz w:val="20"/>
            </w:rPr>
          </w:pPr>
        </w:p>
      </w:tc>
    </w:tr>
  </w:tbl>
  <w:p w:rsidR="00EF3BBB" w:rsidRDefault="00EF3BB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028"/>
    <w:multiLevelType w:val="hybridMultilevel"/>
    <w:tmpl w:val="CC3218C4"/>
    <w:lvl w:ilvl="0" w:tplc="A756FD52">
      <w:start w:val="1"/>
      <w:numFmt w:val="upp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B9E2D33"/>
    <w:multiLevelType w:val="hybridMultilevel"/>
    <w:tmpl w:val="2ABCB560"/>
    <w:lvl w:ilvl="0" w:tplc="6B82F204">
      <w:start w:val="99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1B45D2"/>
    <w:multiLevelType w:val="hybridMultilevel"/>
    <w:tmpl w:val="DE085C0C"/>
    <w:lvl w:ilvl="0" w:tplc="1562CA2E">
      <w:start w:val="2"/>
      <w:numFmt w:val="lowerLetter"/>
      <w:lvlText w:val="(%1)"/>
      <w:lvlJc w:val="left"/>
      <w:pPr>
        <w:tabs>
          <w:tab w:val="num" w:pos="1440"/>
        </w:tabs>
        <w:ind w:left="1440" w:hanging="6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3">
    <w:nsid w:val="2CEB6382"/>
    <w:multiLevelType w:val="hybridMultilevel"/>
    <w:tmpl w:val="8B469D64"/>
    <w:lvl w:ilvl="0" w:tplc="9AD8F9D2">
      <w:numFmt w:val="bullet"/>
      <w:lvlText w:val="-"/>
      <w:lvlJc w:val="left"/>
      <w:pPr>
        <w:ind w:left="720" w:hanging="360"/>
      </w:pPr>
      <w:rPr>
        <w:rFonts w:ascii="Times New Roman" w:eastAsia="Times New Roman"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0418A7"/>
    <w:multiLevelType w:val="hybridMultilevel"/>
    <w:tmpl w:val="CBFAC97A"/>
    <w:lvl w:ilvl="0" w:tplc="0409000F">
      <w:start w:val="1"/>
      <w:numFmt w:val="decimal"/>
      <w:lvlText w:val="%1."/>
      <w:lvlJc w:val="left"/>
      <w:pPr>
        <w:tabs>
          <w:tab w:val="num" w:pos="786"/>
        </w:tabs>
        <w:ind w:left="786" w:hanging="360"/>
      </w:pPr>
      <w:rPr>
        <w:rFonts w:hint="default"/>
      </w:rPr>
    </w:lvl>
    <w:lvl w:ilvl="1" w:tplc="8F74F1D4">
      <w:start w:val="1"/>
      <w:numFmt w:val="upperRoman"/>
      <w:lvlText w:val="%2."/>
      <w:lvlJc w:val="left"/>
      <w:pPr>
        <w:tabs>
          <w:tab w:val="num" w:pos="1800"/>
        </w:tabs>
        <w:ind w:left="1800" w:hanging="720"/>
      </w:pPr>
      <w:rPr>
        <w:rFonts w:hint="default"/>
        <w:color w:val="auto"/>
      </w:rPr>
    </w:lvl>
    <w:lvl w:ilvl="2" w:tplc="FDB846FC">
      <w:start w:val="1"/>
      <w:numFmt w:val="low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A718F6"/>
    <w:multiLevelType w:val="hybridMultilevel"/>
    <w:tmpl w:val="9E604B5C"/>
    <w:lvl w:ilvl="0" w:tplc="5F025620">
      <w:start w:val="26"/>
      <w:numFmt w:val="decimal"/>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336F02"/>
    <w:multiLevelType w:val="hybridMultilevel"/>
    <w:tmpl w:val="D30E7A2C"/>
    <w:lvl w:ilvl="0" w:tplc="D7FA1986">
      <w:start w:val="3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922D53"/>
    <w:multiLevelType w:val="hybridMultilevel"/>
    <w:tmpl w:val="01DCBD6C"/>
    <w:lvl w:ilvl="0" w:tplc="B08C7E88">
      <w:start w:val="23"/>
      <w:numFmt w:val="decimal"/>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BA004E"/>
    <w:multiLevelType w:val="hybridMultilevel"/>
    <w:tmpl w:val="C3901452"/>
    <w:lvl w:ilvl="0" w:tplc="DDF20C5C">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156EEB"/>
    <w:multiLevelType w:val="hybridMultilevel"/>
    <w:tmpl w:val="E22E805C"/>
    <w:lvl w:ilvl="0" w:tplc="DC22A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FD25702"/>
    <w:multiLevelType w:val="hybridMultilevel"/>
    <w:tmpl w:val="77B8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B1E63"/>
    <w:multiLevelType w:val="hybridMultilevel"/>
    <w:tmpl w:val="F18289C0"/>
    <w:lvl w:ilvl="0" w:tplc="CC64ADB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27387C"/>
    <w:multiLevelType w:val="hybridMultilevel"/>
    <w:tmpl w:val="F18289C0"/>
    <w:lvl w:ilvl="0" w:tplc="CC64ADB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5625FC"/>
    <w:multiLevelType w:val="hybridMultilevel"/>
    <w:tmpl w:val="71FC5994"/>
    <w:lvl w:ilvl="0" w:tplc="DC16CB3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276A06"/>
    <w:multiLevelType w:val="hybridMultilevel"/>
    <w:tmpl w:val="77B8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2"/>
  </w:num>
  <w:num w:numId="5">
    <w:abstractNumId w:val="10"/>
  </w:num>
  <w:num w:numId="6">
    <w:abstractNumId w:val="9"/>
  </w:num>
  <w:num w:numId="7">
    <w:abstractNumId w:val="14"/>
  </w:num>
  <w:num w:numId="8">
    <w:abstractNumId w:val="6"/>
  </w:num>
  <w:num w:numId="9">
    <w:abstractNumId w:val="5"/>
  </w:num>
  <w:num w:numId="10">
    <w:abstractNumId w:val="7"/>
  </w:num>
  <w:num w:numId="11">
    <w:abstractNumId w:val="8"/>
  </w:num>
  <w:num w:numId="12">
    <w:abstractNumId w:val="11"/>
  </w:num>
  <w:num w:numId="13">
    <w:abstractNumId w:val="12"/>
  </w:num>
  <w:num w:numId="14">
    <w:abstractNumId w:val="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kofer Martin BAFU">
    <w15:presenceInfo w15:providerId="None" w15:userId="Merkofer Martin BAFU"/>
  </w15:person>
  <w15:person w15:author="Virginia Fuse">
    <w15:presenceInfo w15:providerId="Windows Live" w15:userId="c0820f9ddfb80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567"/>
  <w:hyphenationZone w:val="396"/>
  <w:evenAndOddHeaders/>
  <w:characterSpacingControl w:val="doNotCompress"/>
  <w:hdrShapeDefaults>
    <o:shapedefaults v:ext="edit" spidmax="13314"/>
  </w:hdrShapeDefaults>
  <w:footnotePr>
    <w:footnote w:id="-1"/>
    <w:footnote w:id="0"/>
    <w:footnote w:id="1"/>
  </w:footnotePr>
  <w:endnotePr>
    <w:endnote w:id="-1"/>
    <w:endnote w:id="0"/>
    <w:endnote w:id="1"/>
  </w:endnotePr>
  <w:compat/>
  <w:rsids>
    <w:rsidRoot w:val="00680789"/>
    <w:rsid w:val="00000873"/>
    <w:rsid w:val="00013E8E"/>
    <w:rsid w:val="00020DD2"/>
    <w:rsid w:val="00020E8F"/>
    <w:rsid w:val="00022C23"/>
    <w:rsid w:val="000239F2"/>
    <w:rsid w:val="00024506"/>
    <w:rsid w:val="000309D1"/>
    <w:rsid w:val="000371B9"/>
    <w:rsid w:val="00041622"/>
    <w:rsid w:val="00042C95"/>
    <w:rsid w:val="000472B7"/>
    <w:rsid w:val="000475A0"/>
    <w:rsid w:val="000611FD"/>
    <w:rsid w:val="0006700B"/>
    <w:rsid w:val="0007049D"/>
    <w:rsid w:val="00071E32"/>
    <w:rsid w:val="00080583"/>
    <w:rsid w:val="0008206C"/>
    <w:rsid w:val="00087DD9"/>
    <w:rsid w:val="00095080"/>
    <w:rsid w:val="000A2565"/>
    <w:rsid w:val="000A77F3"/>
    <w:rsid w:val="000B7EDD"/>
    <w:rsid w:val="000C1C7A"/>
    <w:rsid w:val="000C3984"/>
    <w:rsid w:val="000C6036"/>
    <w:rsid w:val="000C635D"/>
    <w:rsid w:val="000C637F"/>
    <w:rsid w:val="000D2C4B"/>
    <w:rsid w:val="000D5F86"/>
    <w:rsid w:val="000E4925"/>
    <w:rsid w:val="000E4E71"/>
    <w:rsid w:val="000F2C6D"/>
    <w:rsid w:val="000F7184"/>
    <w:rsid w:val="00105191"/>
    <w:rsid w:val="001061ED"/>
    <w:rsid w:val="0010680C"/>
    <w:rsid w:val="00110381"/>
    <w:rsid w:val="001155D6"/>
    <w:rsid w:val="00120149"/>
    <w:rsid w:val="00123358"/>
    <w:rsid w:val="00126270"/>
    <w:rsid w:val="00132CE8"/>
    <w:rsid w:val="00132DBB"/>
    <w:rsid w:val="00133F79"/>
    <w:rsid w:val="00140771"/>
    <w:rsid w:val="00154AA8"/>
    <w:rsid w:val="00160E15"/>
    <w:rsid w:val="00165DC1"/>
    <w:rsid w:val="00172C7C"/>
    <w:rsid w:val="00173DC1"/>
    <w:rsid w:val="001740A5"/>
    <w:rsid w:val="00175964"/>
    <w:rsid w:val="00180731"/>
    <w:rsid w:val="001865F1"/>
    <w:rsid w:val="00186B21"/>
    <w:rsid w:val="001907EF"/>
    <w:rsid w:val="001910C3"/>
    <w:rsid w:val="00192B4A"/>
    <w:rsid w:val="00193AF8"/>
    <w:rsid w:val="00197370"/>
    <w:rsid w:val="001A116E"/>
    <w:rsid w:val="001A4D4F"/>
    <w:rsid w:val="001A4FDF"/>
    <w:rsid w:val="001B15D8"/>
    <w:rsid w:val="001C23E2"/>
    <w:rsid w:val="001C4F95"/>
    <w:rsid w:val="001C530E"/>
    <w:rsid w:val="001C5FEC"/>
    <w:rsid w:val="001C7841"/>
    <w:rsid w:val="001C79A4"/>
    <w:rsid w:val="001D0E9A"/>
    <w:rsid w:val="001D11AF"/>
    <w:rsid w:val="001D3EE3"/>
    <w:rsid w:val="001E282C"/>
    <w:rsid w:val="001E498E"/>
    <w:rsid w:val="001E4AB2"/>
    <w:rsid w:val="001E61FD"/>
    <w:rsid w:val="001F41D4"/>
    <w:rsid w:val="001F6A2E"/>
    <w:rsid w:val="002019BA"/>
    <w:rsid w:val="00206661"/>
    <w:rsid w:val="002102C7"/>
    <w:rsid w:val="002131C6"/>
    <w:rsid w:val="00213916"/>
    <w:rsid w:val="00213C08"/>
    <w:rsid w:val="002145A2"/>
    <w:rsid w:val="00216444"/>
    <w:rsid w:val="002166A2"/>
    <w:rsid w:val="00217DDC"/>
    <w:rsid w:val="00232148"/>
    <w:rsid w:val="002329BF"/>
    <w:rsid w:val="00232EF8"/>
    <w:rsid w:val="00235DDD"/>
    <w:rsid w:val="002363F0"/>
    <w:rsid w:val="002414CE"/>
    <w:rsid w:val="002446F6"/>
    <w:rsid w:val="00251DBF"/>
    <w:rsid w:val="002547EB"/>
    <w:rsid w:val="0026466B"/>
    <w:rsid w:val="002650A6"/>
    <w:rsid w:val="0026768B"/>
    <w:rsid w:val="0027260A"/>
    <w:rsid w:val="00274688"/>
    <w:rsid w:val="0027649A"/>
    <w:rsid w:val="002801CD"/>
    <w:rsid w:val="00285670"/>
    <w:rsid w:val="00294AEF"/>
    <w:rsid w:val="002A1EEE"/>
    <w:rsid w:val="002A5C0E"/>
    <w:rsid w:val="002A69E9"/>
    <w:rsid w:val="002B0387"/>
    <w:rsid w:val="002B0A38"/>
    <w:rsid w:val="002B3718"/>
    <w:rsid w:val="002B710A"/>
    <w:rsid w:val="002C2C85"/>
    <w:rsid w:val="002C5FD7"/>
    <w:rsid w:val="002C726C"/>
    <w:rsid w:val="002D4F9C"/>
    <w:rsid w:val="002D577E"/>
    <w:rsid w:val="002D70C4"/>
    <w:rsid w:val="002E063A"/>
    <w:rsid w:val="002E4DD0"/>
    <w:rsid w:val="002E5B24"/>
    <w:rsid w:val="002E71A8"/>
    <w:rsid w:val="002F2E3F"/>
    <w:rsid w:val="002F3A23"/>
    <w:rsid w:val="002F5586"/>
    <w:rsid w:val="0030214A"/>
    <w:rsid w:val="00303F51"/>
    <w:rsid w:val="00304B12"/>
    <w:rsid w:val="003059DB"/>
    <w:rsid w:val="0030775D"/>
    <w:rsid w:val="003077E9"/>
    <w:rsid w:val="00311E06"/>
    <w:rsid w:val="00315256"/>
    <w:rsid w:val="0032059C"/>
    <w:rsid w:val="00321F3B"/>
    <w:rsid w:val="00325C8F"/>
    <w:rsid w:val="00336EA5"/>
    <w:rsid w:val="00340C8D"/>
    <w:rsid w:val="00350A0C"/>
    <w:rsid w:val="00351C12"/>
    <w:rsid w:val="00352E70"/>
    <w:rsid w:val="00353B21"/>
    <w:rsid w:val="00355E30"/>
    <w:rsid w:val="0036747A"/>
    <w:rsid w:val="00376024"/>
    <w:rsid w:val="003865A6"/>
    <w:rsid w:val="0038745D"/>
    <w:rsid w:val="00391008"/>
    <w:rsid w:val="00391B99"/>
    <w:rsid w:val="003938EF"/>
    <w:rsid w:val="00395BCB"/>
    <w:rsid w:val="00396833"/>
    <w:rsid w:val="003A374E"/>
    <w:rsid w:val="003B2B05"/>
    <w:rsid w:val="003B3F55"/>
    <w:rsid w:val="003C0751"/>
    <w:rsid w:val="003C660D"/>
    <w:rsid w:val="003D293D"/>
    <w:rsid w:val="003D5720"/>
    <w:rsid w:val="003D6A32"/>
    <w:rsid w:val="003D7935"/>
    <w:rsid w:val="003E0577"/>
    <w:rsid w:val="003E1F45"/>
    <w:rsid w:val="003E4DC7"/>
    <w:rsid w:val="003E5107"/>
    <w:rsid w:val="003E67F2"/>
    <w:rsid w:val="003F03C4"/>
    <w:rsid w:val="003F350E"/>
    <w:rsid w:val="00400290"/>
    <w:rsid w:val="00404429"/>
    <w:rsid w:val="004044B6"/>
    <w:rsid w:val="00406EF9"/>
    <w:rsid w:val="0040708F"/>
    <w:rsid w:val="004079FE"/>
    <w:rsid w:val="00415DE4"/>
    <w:rsid w:val="00426FDF"/>
    <w:rsid w:val="00431810"/>
    <w:rsid w:val="004461A2"/>
    <w:rsid w:val="004470F6"/>
    <w:rsid w:val="004542FA"/>
    <w:rsid w:val="0045481F"/>
    <w:rsid w:val="00460216"/>
    <w:rsid w:val="00463A8A"/>
    <w:rsid w:val="004669FC"/>
    <w:rsid w:val="004710A9"/>
    <w:rsid w:val="004829E9"/>
    <w:rsid w:val="00491508"/>
    <w:rsid w:val="0049400D"/>
    <w:rsid w:val="00496827"/>
    <w:rsid w:val="00496DE9"/>
    <w:rsid w:val="00497AEC"/>
    <w:rsid w:val="004A3449"/>
    <w:rsid w:val="004A568D"/>
    <w:rsid w:val="004B4560"/>
    <w:rsid w:val="004B4DFE"/>
    <w:rsid w:val="004B5562"/>
    <w:rsid w:val="004B5BCE"/>
    <w:rsid w:val="004C2B6D"/>
    <w:rsid w:val="004C500E"/>
    <w:rsid w:val="004D0D18"/>
    <w:rsid w:val="004D2AB6"/>
    <w:rsid w:val="004D6164"/>
    <w:rsid w:val="004E2F2D"/>
    <w:rsid w:val="004F0002"/>
    <w:rsid w:val="004F5554"/>
    <w:rsid w:val="005070EA"/>
    <w:rsid w:val="00507F62"/>
    <w:rsid w:val="005102F5"/>
    <w:rsid w:val="00521523"/>
    <w:rsid w:val="005216F5"/>
    <w:rsid w:val="00527BB5"/>
    <w:rsid w:val="005329F6"/>
    <w:rsid w:val="00533B82"/>
    <w:rsid w:val="0053739C"/>
    <w:rsid w:val="00540577"/>
    <w:rsid w:val="005476BD"/>
    <w:rsid w:val="00550273"/>
    <w:rsid w:val="00553379"/>
    <w:rsid w:val="0055389E"/>
    <w:rsid w:val="00553B4E"/>
    <w:rsid w:val="005548E4"/>
    <w:rsid w:val="00556947"/>
    <w:rsid w:val="005604D6"/>
    <w:rsid w:val="00565AB7"/>
    <w:rsid w:val="00565AC4"/>
    <w:rsid w:val="00583883"/>
    <w:rsid w:val="005845CA"/>
    <w:rsid w:val="00587371"/>
    <w:rsid w:val="00593463"/>
    <w:rsid w:val="0059539B"/>
    <w:rsid w:val="00595CAF"/>
    <w:rsid w:val="005A26F4"/>
    <w:rsid w:val="005A6FA3"/>
    <w:rsid w:val="005A7666"/>
    <w:rsid w:val="005B34D2"/>
    <w:rsid w:val="005B4562"/>
    <w:rsid w:val="005C1AEB"/>
    <w:rsid w:val="005C7142"/>
    <w:rsid w:val="005D19C7"/>
    <w:rsid w:val="005D3643"/>
    <w:rsid w:val="005E2B60"/>
    <w:rsid w:val="005E5215"/>
    <w:rsid w:val="005F151B"/>
    <w:rsid w:val="005F4938"/>
    <w:rsid w:val="005F521D"/>
    <w:rsid w:val="006050E7"/>
    <w:rsid w:val="00610543"/>
    <w:rsid w:val="006126E4"/>
    <w:rsid w:val="006135E8"/>
    <w:rsid w:val="006141A2"/>
    <w:rsid w:val="006148A4"/>
    <w:rsid w:val="0062317D"/>
    <w:rsid w:val="00626984"/>
    <w:rsid w:val="00633147"/>
    <w:rsid w:val="00634180"/>
    <w:rsid w:val="00635FDC"/>
    <w:rsid w:val="00637A16"/>
    <w:rsid w:val="00641A3B"/>
    <w:rsid w:val="006476E2"/>
    <w:rsid w:val="00656F0E"/>
    <w:rsid w:val="0065709B"/>
    <w:rsid w:val="00657AA9"/>
    <w:rsid w:val="006625BB"/>
    <w:rsid w:val="00665E3B"/>
    <w:rsid w:val="0067127F"/>
    <w:rsid w:val="00671391"/>
    <w:rsid w:val="00680789"/>
    <w:rsid w:val="0069049A"/>
    <w:rsid w:val="006941E7"/>
    <w:rsid w:val="0069765F"/>
    <w:rsid w:val="006A6961"/>
    <w:rsid w:val="006B7127"/>
    <w:rsid w:val="006C1A18"/>
    <w:rsid w:val="006C204F"/>
    <w:rsid w:val="006C238B"/>
    <w:rsid w:val="006D733F"/>
    <w:rsid w:val="006E5533"/>
    <w:rsid w:val="006F17EB"/>
    <w:rsid w:val="006F649A"/>
    <w:rsid w:val="00701F7E"/>
    <w:rsid w:val="0070567C"/>
    <w:rsid w:val="00711477"/>
    <w:rsid w:val="00720062"/>
    <w:rsid w:val="00722E92"/>
    <w:rsid w:val="007316D8"/>
    <w:rsid w:val="00734281"/>
    <w:rsid w:val="00760AE9"/>
    <w:rsid w:val="00762401"/>
    <w:rsid w:val="0076243A"/>
    <w:rsid w:val="00773911"/>
    <w:rsid w:val="00776557"/>
    <w:rsid w:val="00776D52"/>
    <w:rsid w:val="00782576"/>
    <w:rsid w:val="00793438"/>
    <w:rsid w:val="00794264"/>
    <w:rsid w:val="007A109A"/>
    <w:rsid w:val="007A4C7E"/>
    <w:rsid w:val="007A5B39"/>
    <w:rsid w:val="007B29AA"/>
    <w:rsid w:val="007B3923"/>
    <w:rsid w:val="007B5074"/>
    <w:rsid w:val="007B6CE1"/>
    <w:rsid w:val="007D7B75"/>
    <w:rsid w:val="007E1FBB"/>
    <w:rsid w:val="007F0570"/>
    <w:rsid w:val="007F591B"/>
    <w:rsid w:val="007F6EFD"/>
    <w:rsid w:val="007F7527"/>
    <w:rsid w:val="007F7D44"/>
    <w:rsid w:val="00801D9D"/>
    <w:rsid w:val="0080661D"/>
    <w:rsid w:val="008079FC"/>
    <w:rsid w:val="0081104D"/>
    <w:rsid w:val="00817E11"/>
    <w:rsid w:val="00820CBC"/>
    <w:rsid w:val="00823A95"/>
    <w:rsid w:val="00832FBF"/>
    <w:rsid w:val="008411CD"/>
    <w:rsid w:val="00842D95"/>
    <w:rsid w:val="00845798"/>
    <w:rsid w:val="0085409A"/>
    <w:rsid w:val="00863A1A"/>
    <w:rsid w:val="00866BC6"/>
    <w:rsid w:val="00866F0D"/>
    <w:rsid w:val="00872C09"/>
    <w:rsid w:val="00883198"/>
    <w:rsid w:val="008841BB"/>
    <w:rsid w:val="00890476"/>
    <w:rsid w:val="00893D89"/>
    <w:rsid w:val="00896EEA"/>
    <w:rsid w:val="008A51B2"/>
    <w:rsid w:val="008A6B55"/>
    <w:rsid w:val="008A7A63"/>
    <w:rsid w:val="008B1668"/>
    <w:rsid w:val="008B3641"/>
    <w:rsid w:val="008B48D4"/>
    <w:rsid w:val="008B7A7F"/>
    <w:rsid w:val="008C26A7"/>
    <w:rsid w:val="008C4C9E"/>
    <w:rsid w:val="008C5C9D"/>
    <w:rsid w:val="008D16A6"/>
    <w:rsid w:val="008D7B99"/>
    <w:rsid w:val="008E0603"/>
    <w:rsid w:val="008E782E"/>
    <w:rsid w:val="008F1004"/>
    <w:rsid w:val="008F1ED4"/>
    <w:rsid w:val="008F2615"/>
    <w:rsid w:val="008F4F59"/>
    <w:rsid w:val="008F63FC"/>
    <w:rsid w:val="00900081"/>
    <w:rsid w:val="009012C4"/>
    <w:rsid w:val="0090188D"/>
    <w:rsid w:val="009034B4"/>
    <w:rsid w:val="0091023D"/>
    <w:rsid w:val="00915616"/>
    <w:rsid w:val="0091675C"/>
    <w:rsid w:val="00931609"/>
    <w:rsid w:val="00931D33"/>
    <w:rsid w:val="00932653"/>
    <w:rsid w:val="00933D91"/>
    <w:rsid w:val="00934831"/>
    <w:rsid w:val="009351F2"/>
    <w:rsid w:val="009352A3"/>
    <w:rsid w:val="009359B1"/>
    <w:rsid w:val="0094180A"/>
    <w:rsid w:val="009423DE"/>
    <w:rsid w:val="0094527E"/>
    <w:rsid w:val="009505A9"/>
    <w:rsid w:val="00953EF2"/>
    <w:rsid w:val="0095523B"/>
    <w:rsid w:val="00955519"/>
    <w:rsid w:val="00964C5F"/>
    <w:rsid w:val="009670A4"/>
    <w:rsid w:val="00972182"/>
    <w:rsid w:val="00975CD1"/>
    <w:rsid w:val="00982239"/>
    <w:rsid w:val="0099572E"/>
    <w:rsid w:val="00996087"/>
    <w:rsid w:val="009961DA"/>
    <w:rsid w:val="00996B9E"/>
    <w:rsid w:val="009A01AD"/>
    <w:rsid w:val="009A097B"/>
    <w:rsid w:val="009A0B9A"/>
    <w:rsid w:val="009A25AA"/>
    <w:rsid w:val="009A2D09"/>
    <w:rsid w:val="009A379D"/>
    <w:rsid w:val="009B0E34"/>
    <w:rsid w:val="009B4A91"/>
    <w:rsid w:val="009C1005"/>
    <w:rsid w:val="009C27CB"/>
    <w:rsid w:val="009C3F8C"/>
    <w:rsid w:val="009C5D16"/>
    <w:rsid w:val="009C5EAF"/>
    <w:rsid w:val="009D104F"/>
    <w:rsid w:val="009D3C2B"/>
    <w:rsid w:val="009D49A4"/>
    <w:rsid w:val="009D5D24"/>
    <w:rsid w:val="009E1EDA"/>
    <w:rsid w:val="009E54A5"/>
    <w:rsid w:val="009E5929"/>
    <w:rsid w:val="009F77F7"/>
    <w:rsid w:val="00A005F8"/>
    <w:rsid w:val="00A04BDA"/>
    <w:rsid w:val="00A051C2"/>
    <w:rsid w:val="00A0520D"/>
    <w:rsid w:val="00A05DF1"/>
    <w:rsid w:val="00A073B2"/>
    <w:rsid w:val="00A13782"/>
    <w:rsid w:val="00A15D2D"/>
    <w:rsid w:val="00A259DF"/>
    <w:rsid w:val="00A25C3B"/>
    <w:rsid w:val="00A330E6"/>
    <w:rsid w:val="00A35632"/>
    <w:rsid w:val="00A35E76"/>
    <w:rsid w:val="00A54F8A"/>
    <w:rsid w:val="00A57294"/>
    <w:rsid w:val="00A5739C"/>
    <w:rsid w:val="00A642F2"/>
    <w:rsid w:val="00A65F33"/>
    <w:rsid w:val="00A840CA"/>
    <w:rsid w:val="00A92028"/>
    <w:rsid w:val="00A96F10"/>
    <w:rsid w:val="00A970DC"/>
    <w:rsid w:val="00A97D32"/>
    <w:rsid w:val="00AA0120"/>
    <w:rsid w:val="00AA2520"/>
    <w:rsid w:val="00AA4116"/>
    <w:rsid w:val="00AB316F"/>
    <w:rsid w:val="00AB6C5E"/>
    <w:rsid w:val="00AC1FFD"/>
    <w:rsid w:val="00AC3BAF"/>
    <w:rsid w:val="00AD2CA0"/>
    <w:rsid w:val="00AD5008"/>
    <w:rsid w:val="00AE42C9"/>
    <w:rsid w:val="00AE46FC"/>
    <w:rsid w:val="00AE4D81"/>
    <w:rsid w:val="00AF28D2"/>
    <w:rsid w:val="00AF4032"/>
    <w:rsid w:val="00AF5AD8"/>
    <w:rsid w:val="00AF6373"/>
    <w:rsid w:val="00B0198F"/>
    <w:rsid w:val="00B069DA"/>
    <w:rsid w:val="00B122AC"/>
    <w:rsid w:val="00B1540F"/>
    <w:rsid w:val="00B15D20"/>
    <w:rsid w:val="00B167CB"/>
    <w:rsid w:val="00B175CE"/>
    <w:rsid w:val="00B2361E"/>
    <w:rsid w:val="00B30C9C"/>
    <w:rsid w:val="00B327AF"/>
    <w:rsid w:val="00B333A4"/>
    <w:rsid w:val="00B333C6"/>
    <w:rsid w:val="00B33C1C"/>
    <w:rsid w:val="00B34ACE"/>
    <w:rsid w:val="00B34B92"/>
    <w:rsid w:val="00B35920"/>
    <w:rsid w:val="00B451D1"/>
    <w:rsid w:val="00B52E96"/>
    <w:rsid w:val="00B546A1"/>
    <w:rsid w:val="00B57B24"/>
    <w:rsid w:val="00B60FD8"/>
    <w:rsid w:val="00B612C1"/>
    <w:rsid w:val="00B61795"/>
    <w:rsid w:val="00B62BBD"/>
    <w:rsid w:val="00B64288"/>
    <w:rsid w:val="00B661A1"/>
    <w:rsid w:val="00B66676"/>
    <w:rsid w:val="00B7159D"/>
    <w:rsid w:val="00B74471"/>
    <w:rsid w:val="00B75759"/>
    <w:rsid w:val="00B84CA1"/>
    <w:rsid w:val="00B855B1"/>
    <w:rsid w:val="00B90D00"/>
    <w:rsid w:val="00BA286E"/>
    <w:rsid w:val="00BA3886"/>
    <w:rsid w:val="00BA516A"/>
    <w:rsid w:val="00BB73CC"/>
    <w:rsid w:val="00BB7880"/>
    <w:rsid w:val="00BC0108"/>
    <w:rsid w:val="00BC2B70"/>
    <w:rsid w:val="00BC3FB6"/>
    <w:rsid w:val="00BC4DB0"/>
    <w:rsid w:val="00BC621F"/>
    <w:rsid w:val="00BD17B5"/>
    <w:rsid w:val="00BD5B60"/>
    <w:rsid w:val="00BE0E23"/>
    <w:rsid w:val="00BE3F05"/>
    <w:rsid w:val="00C001BD"/>
    <w:rsid w:val="00C02F05"/>
    <w:rsid w:val="00C03360"/>
    <w:rsid w:val="00C13ABB"/>
    <w:rsid w:val="00C208BE"/>
    <w:rsid w:val="00C212B2"/>
    <w:rsid w:val="00C2206C"/>
    <w:rsid w:val="00C22ABD"/>
    <w:rsid w:val="00C24456"/>
    <w:rsid w:val="00C26BDA"/>
    <w:rsid w:val="00C277DB"/>
    <w:rsid w:val="00C31ABF"/>
    <w:rsid w:val="00C35106"/>
    <w:rsid w:val="00C366AA"/>
    <w:rsid w:val="00C3760F"/>
    <w:rsid w:val="00C45221"/>
    <w:rsid w:val="00C463C3"/>
    <w:rsid w:val="00C57706"/>
    <w:rsid w:val="00C57F27"/>
    <w:rsid w:val="00C64B12"/>
    <w:rsid w:val="00C65C50"/>
    <w:rsid w:val="00C67A49"/>
    <w:rsid w:val="00C72CB4"/>
    <w:rsid w:val="00C813DE"/>
    <w:rsid w:val="00C842B5"/>
    <w:rsid w:val="00C92DE6"/>
    <w:rsid w:val="00C933B3"/>
    <w:rsid w:val="00CA328B"/>
    <w:rsid w:val="00CA6779"/>
    <w:rsid w:val="00CA7400"/>
    <w:rsid w:val="00CB1AA2"/>
    <w:rsid w:val="00CB58F7"/>
    <w:rsid w:val="00CC4147"/>
    <w:rsid w:val="00CD228A"/>
    <w:rsid w:val="00CD3E16"/>
    <w:rsid w:val="00CD5B19"/>
    <w:rsid w:val="00CD6488"/>
    <w:rsid w:val="00CF0A75"/>
    <w:rsid w:val="00CF2D6B"/>
    <w:rsid w:val="00CF4EAB"/>
    <w:rsid w:val="00CF4F03"/>
    <w:rsid w:val="00CF6868"/>
    <w:rsid w:val="00D00FA4"/>
    <w:rsid w:val="00D02E3A"/>
    <w:rsid w:val="00D03FFA"/>
    <w:rsid w:val="00D07513"/>
    <w:rsid w:val="00D166F8"/>
    <w:rsid w:val="00D26E82"/>
    <w:rsid w:val="00D303D8"/>
    <w:rsid w:val="00D32E75"/>
    <w:rsid w:val="00D37F45"/>
    <w:rsid w:val="00D4171D"/>
    <w:rsid w:val="00D43649"/>
    <w:rsid w:val="00D4385E"/>
    <w:rsid w:val="00D43C2F"/>
    <w:rsid w:val="00D44A10"/>
    <w:rsid w:val="00D462AF"/>
    <w:rsid w:val="00D46BCC"/>
    <w:rsid w:val="00D51116"/>
    <w:rsid w:val="00D544F8"/>
    <w:rsid w:val="00D635A8"/>
    <w:rsid w:val="00D736BA"/>
    <w:rsid w:val="00D739B6"/>
    <w:rsid w:val="00D76ACB"/>
    <w:rsid w:val="00D77A02"/>
    <w:rsid w:val="00D872EB"/>
    <w:rsid w:val="00D91F55"/>
    <w:rsid w:val="00D92E94"/>
    <w:rsid w:val="00D93D57"/>
    <w:rsid w:val="00D93FA2"/>
    <w:rsid w:val="00D94C3A"/>
    <w:rsid w:val="00DA102C"/>
    <w:rsid w:val="00DB2FC3"/>
    <w:rsid w:val="00DB388C"/>
    <w:rsid w:val="00DB529F"/>
    <w:rsid w:val="00DB5B00"/>
    <w:rsid w:val="00DC0323"/>
    <w:rsid w:val="00DC0432"/>
    <w:rsid w:val="00DC0809"/>
    <w:rsid w:val="00DC0A5B"/>
    <w:rsid w:val="00DC0D87"/>
    <w:rsid w:val="00DC64BD"/>
    <w:rsid w:val="00DC7947"/>
    <w:rsid w:val="00DC7C72"/>
    <w:rsid w:val="00DD1A7C"/>
    <w:rsid w:val="00DD3D00"/>
    <w:rsid w:val="00DE0518"/>
    <w:rsid w:val="00DE4D95"/>
    <w:rsid w:val="00DF612E"/>
    <w:rsid w:val="00E01C77"/>
    <w:rsid w:val="00E03822"/>
    <w:rsid w:val="00E12E1A"/>
    <w:rsid w:val="00E15436"/>
    <w:rsid w:val="00E176FC"/>
    <w:rsid w:val="00E248F8"/>
    <w:rsid w:val="00E3132C"/>
    <w:rsid w:val="00E34D91"/>
    <w:rsid w:val="00E37C17"/>
    <w:rsid w:val="00E4253C"/>
    <w:rsid w:val="00E52A03"/>
    <w:rsid w:val="00E543DA"/>
    <w:rsid w:val="00E56A71"/>
    <w:rsid w:val="00E60C85"/>
    <w:rsid w:val="00E70987"/>
    <w:rsid w:val="00E70B4E"/>
    <w:rsid w:val="00E70DD8"/>
    <w:rsid w:val="00E7393E"/>
    <w:rsid w:val="00E73BE5"/>
    <w:rsid w:val="00E74D88"/>
    <w:rsid w:val="00E74E9B"/>
    <w:rsid w:val="00E8029A"/>
    <w:rsid w:val="00E81794"/>
    <w:rsid w:val="00E86B5A"/>
    <w:rsid w:val="00E973F4"/>
    <w:rsid w:val="00EA1C81"/>
    <w:rsid w:val="00EA6B23"/>
    <w:rsid w:val="00EB314E"/>
    <w:rsid w:val="00EB3207"/>
    <w:rsid w:val="00EB6818"/>
    <w:rsid w:val="00EB69AC"/>
    <w:rsid w:val="00EC387E"/>
    <w:rsid w:val="00ED14A9"/>
    <w:rsid w:val="00ED2A1D"/>
    <w:rsid w:val="00ED31D8"/>
    <w:rsid w:val="00ED41EE"/>
    <w:rsid w:val="00ED5E50"/>
    <w:rsid w:val="00EE037F"/>
    <w:rsid w:val="00EE6682"/>
    <w:rsid w:val="00EE6AF0"/>
    <w:rsid w:val="00EF3BBB"/>
    <w:rsid w:val="00EF4151"/>
    <w:rsid w:val="00F008CA"/>
    <w:rsid w:val="00F062BC"/>
    <w:rsid w:val="00F079B0"/>
    <w:rsid w:val="00F2115F"/>
    <w:rsid w:val="00F2394B"/>
    <w:rsid w:val="00F2718C"/>
    <w:rsid w:val="00F3010A"/>
    <w:rsid w:val="00F324CE"/>
    <w:rsid w:val="00F36467"/>
    <w:rsid w:val="00F373B9"/>
    <w:rsid w:val="00F40A84"/>
    <w:rsid w:val="00F40BC6"/>
    <w:rsid w:val="00F40E35"/>
    <w:rsid w:val="00F519F2"/>
    <w:rsid w:val="00F55DB6"/>
    <w:rsid w:val="00F61B87"/>
    <w:rsid w:val="00F64296"/>
    <w:rsid w:val="00F66128"/>
    <w:rsid w:val="00F66C43"/>
    <w:rsid w:val="00F70E1D"/>
    <w:rsid w:val="00F71977"/>
    <w:rsid w:val="00F75ABE"/>
    <w:rsid w:val="00F80DA3"/>
    <w:rsid w:val="00F814CC"/>
    <w:rsid w:val="00F861AD"/>
    <w:rsid w:val="00F87E5E"/>
    <w:rsid w:val="00FA6742"/>
    <w:rsid w:val="00FA6F17"/>
    <w:rsid w:val="00FA7F7D"/>
    <w:rsid w:val="00FB15F8"/>
    <w:rsid w:val="00FB6CC1"/>
    <w:rsid w:val="00FD331F"/>
    <w:rsid w:val="00FE01BA"/>
    <w:rsid w:val="00FE3CEE"/>
    <w:rsid w:val="00FE6FE5"/>
    <w:rsid w:val="00FF58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0"/>
    <w:pPr>
      <w:widowControl w:val="0"/>
    </w:pPr>
    <w:rPr>
      <w:rFonts w:ascii="Courier New" w:hAnsi="Courier New"/>
      <w:snapToGrid w:val="0"/>
      <w:sz w:val="24"/>
      <w:lang w:val="en-US" w:eastAsia="en-US"/>
    </w:rPr>
  </w:style>
  <w:style w:type="paragraph" w:styleId="Titre4">
    <w:name w:val="heading 4"/>
    <w:basedOn w:val="Normal"/>
    <w:next w:val="Normal"/>
    <w:qFormat/>
    <w:rsid w:val="009A379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0C6036"/>
    <w:pPr>
      <w:spacing w:before="240" w:after="60"/>
      <w:outlineLvl w:val="4"/>
    </w:pPr>
    <w:rPr>
      <w:b/>
      <w:bCs/>
      <w:i/>
      <w:iCs/>
      <w:sz w:val="26"/>
      <w:szCs w:val="26"/>
    </w:rPr>
  </w:style>
  <w:style w:type="paragraph" w:styleId="Titre6">
    <w:name w:val="heading 6"/>
    <w:basedOn w:val="Normal"/>
    <w:next w:val="Normal"/>
    <w:link w:val="Titre6Car"/>
    <w:qFormat/>
    <w:rsid w:val="009C1005"/>
    <w:pPr>
      <w:keepNext/>
      <w:widowControl/>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jc w:val="center"/>
      <w:outlineLvl w:val="5"/>
    </w:pPr>
    <w:rPr>
      <w:rFonts w:ascii="Times New Roman" w:hAnsi="Times New Roman"/>
      <w:b/>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80789"/>
    <w:pPr>
      <w:tabs>
        <w:tab w:val="center" w:pos="4320"/>
        <w:tab w:val="right" w:pos="8640"/>
      </w:tabs>
    </w:pPr>
  </w:style>
  <w:style w:type="paragraph" w:styleId="Pieddepage">
    <w:name w:val="footer"/>
    <w:basedOn w:val="Normal"/>
    <w:rsid w:val="00680789"/>
    <w:pPr>
      <w:tabs>
        <w:tab w:val="center" w:pos="4320"/>
        <w:tab w:val="right" w:pos="8640"/>
      </w:tabs>
    </w:pPr>
  </w:style>
  <w:style w:type="character" w:customStyle="1" w:styleId="En-tteCar">
    <w:name w:val="En-tête Car"/>
    <w:link w:val="En-tte"/>
    <w:rsid w:val="00680789"/>
    <w:rPr>
      <w:sz w:val="24"/>
      <w:szCs w:val="24"/>
      <w:lang w:val="en-US" w:eastAsia="en-US" w:bidi="ar-SA"/>
    </w:rPr>
  </w:style>
  <w:style w:type="paragraph" w:styleId="Notedebasdepage">
    <w:name w:val="footnote text"/>
    <w:basedOn w:val="Normal"/>
    <w:semiHidden/>
    <w:rsid w:val="0094527E"/>
    <w:rPr>
      <w:sz w:val="20"/>
    </w:rPr>
  </w:style>
  <w:style w:type="character" w:styleId="Appelnotedebasdep">
    <w:name w:val="footnote reference"/>
    <w:semiHidden/>
    <w:rsid w:val="0094527E"/>
    <w:rPr>
      <w:vertAlign w:val="superscript"/>
    </w:rPr>
  </w:style>
  <w:style w:type="character" w:customStyle="1" w:styleId="Titre6Car">
    <w:name w:val="Titre 6 Car"/>
    <w:link w:val="Titre6"/>
    <w:rsid w:val="009C1005"/>
    <w:rPr>
      <w:b/>
      <w:snapToGrid w:val="0"/>
      <w:sz w:val="24"/>
      <w:u w:val="single"/>
      <w:lang w:val="en-GB" w:eastAsia="en-US" w:bidi="ar-SA"/>
    </w:rPr>
  </w:style>
  <w:style w:type="table" w:styleId="Grilledutableau">
    <w:name w:val="Table Grid"/>
    <w:basedOn w:val="TableauNormal"/>
    <w:uiPriority w:val="59"/>
    <w:rsid w:val="00B236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5604D6"/>
    <w:rPr>
      <w:rFonts w:ascii="Tahoma" w:hAnsi="Tahoma" w:cs="Tahoma"/>
      <w:sz w:val="16"/>
      <w:szCs w:val="16"/>
    </w:rPr>
  </w:style>
  <w:style w:type="character" w:styleId="Marquedecommentaire">
    <w:name w:val="annotation reference"/>
    <w:semiHidden/>
    <w:rsid w:val="00C57706"/>
    <w:rPr>
      <w:sz w:val="16"/>
      <w:szCs w:val="16"/>
    </w:rPr>
  </w:style>
  <w:style w:type="paragraph" w:styleId="Commentaire">
    <w:name w:val="annotation text"/>
    <w:basedOn w:val="Normal"/>
    <w:link w:val="CommentaireCar"/>
    <w:semiHidden/>
    <w:rsid w:val="00C57706"/>
    <w:rPr>
      <w:sz w:val="20"/>
    </w:rPr>
  </w:style>
  <w:style w:type="paragraph" w:styleId="Objetducommentaire">
    <w:name w:val="annotation subject"/>
    <w:basedOn w:val="Commentaire"/>
    <w:next w:val="Commentaire"/>
    <w:semiHidden/>
    <w:rsid w:val="00C57706"/>
    <w:rPr>
      <w:b/>
      <w:bCs/>
    </w:rPr>
  </w:style>
  <w:style w:type="paragraph" w:styleId="Rvision">
    <w:name w:val="Revision"/>
    <w:hidden/>
    <w:uiPriority w:val="99"/>
    <w:semiHidden/>
    <w:rsid w:val="006E5533"/>
    <w:rPr>
      <w:rFonts w:ascii="Courier New" w:hAnsi="Courier New"/>
      <w:snapToGrid w:val="0"/>
      <w:sz w:val="24"/>
      <w:lang w:val="en-US" w:eastAsia="en-US"/>
    </w:rPr>
  </w:style>
  <w:style w:type="character" w:customStyle="1" w:styleId="CommentaireCar">
    <w:name w:val="Commentaire Car"/>
    <w:link w:val="Commentaire"/>
    <w:semiHidden/>
    <w:rsid w:val="005329F6"/>
    <w:rPr>
      <w:rFonts w:ascii="Courier New" w:hAnsi="Courier New"/>
      <w:snapToGrid w:val="0"/>
      <w:lang w:val="en-US" w:eastAsia="en-US"/>
    </w:rPr>
  </w:style>
  <w:style w:type="paragraph" w:styleId="Paragraphedeliste">
    <w:name w:val="List Paragraph"/>
    <w:basedOn w:val="Normal"/>
    <w:uiPriority w:val="34"/>
    <w:qFormat/>
    <w:rsid w:val="00665E3B"/>
    <w:pPr>
      <w:ind w:left="720"/>
    </w:pPr>
  </w:style>
  <w:style w:type="paragraph" w:customStyle="1" w:styleId="TableParagraph">
    <w:name w:val="Table Paragraph"/>
    <w:basedOn w:val="Normal"/>
    <w:uiPriority w:val="1"/>
    <w:qFormat/>
    <w:rsid w:val="00EB6818"/>
    <w:rPr>
      <w:rFonts w:asciiTheme="minorHAnsi" w:eastAsiaTheme="minorHAnsi" w:hAnsiTheme="minorHAnsi" w:cstheme="minorBid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0"/>
    <w:pPr>
      <w:widowControl w:val="0"/>
    </w:pPr>
    <w:rPr>
      <w:rFonts w:ascii="Courier New" w:hAnsi="Courier New"/>
      <w:snapToGrid w:val="0"/>
      <w:sz w:val="24"/>
      <w:lang w:val="en-US" w:eastAsia="en-US"/>
    </w:rPr>
  </w:style>
  <w:style w:type="paragraph" w:styleId="Heading4">
    <w:name w:val="heading 4"/>
    <w:basedOn w:val="Normal"/>
    <w:next w:val="Normal"/>
    <w:qFormat/>
    <w:rsid w:val="009A37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C6036"/>
    <w:pPr>
      <w:spacing w:before="240" w:after="60"/>
      <w:outlineLvl w:val="4"/>
    </w:pPr>
    <w:rPr>
      <w:b/>
      <w:bCs/>
      <w:i/>
      <w:iCs/>
      <w:sz w:val="26"/>
      <w:szCs w:val="26"/>
    </w:rPr>
  </w:style>
  <w:style w:type="paragraph" w:styleId="Heading6">
    <w:name w:val="heading 6"/>
    <w:basedOn w:val="Normal"/>
    <w:next w:val="Normal"/>
    <w:link w:val="Heading6Char"/>
    <w:qFormat/>
    <w:rsid w:val="009C1005"/>
    <w:pPr>
      <w:keepNext/>
      <w:widowControl/>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jc w:val="center"/>
      <w:outlineLvl w:val="5"/>
    </w:pPr>
    <w:rPr>
      <w:rFonts w:ascii="Times New Roman" w:hAnsi="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89"/>
    <w:pPr>
      <w:tabs>
        <w:tab w:val="center" w:pos="4320"/>
        <w:tab w:val="right" w:pos="8640"/>
      </w:tabs>
    </w:pPr>
  </w:style>
  <w:style w:type="paragraph" w:styleId="Footer">
    <w:name w:val="footer"/>
    <w:basedOn w:val="Normal"/>
    <w:rsid w:val="00680789"/>
    <w:pPr>
      <w:tabs>
        <w:tab w:val="center" w:pos="4320"/>
        <w:tab w:val="right" w:pos="8640"/>
      </w:tabs>
    </w:pPr>
  </w:style>
  <w:style w:type="character" w:customStyle="1" w:styleId="HeaderChar">
    <w:name w:val="Header Char"/>
    <w:link w:val="Header"/>
    <w:rsid w:val="00680789"/>
    <w:rPr>
      <w:sz w:val="24"/>
      <w:szCs w:val="24"/>
      <w:lang w:val="en-US" w:eastAsia="en-US" w:bidi="ar-SA"/>
    </w:rPr>
  </w:style>
  <w:style w:type="paragraph" w:styleId="FootnoteText">
    <w:name w:val="footnote text"/>
    <w:basedOn w:val="Normal"/>
    <w:semiHidden/>
    <w:rsid w:val="0094527E"/>
    <w:rPr>
      <w:sz w:val="20"/>
    </w:rPr>
  </w:style>
  <w:style w:type="character" w:styleId="FootnoteReference">
    <w:name w:val="footnote reference"/>
    <w:semiHidden/>
    <w:rsid w:val="0094527E"/>
    <w:rPr>
      <w:vertAlign w:val="superscript"/>
    </w:rPr>
  </w:style>
  <w:style w:type="character" w:customStyle="1" w:styleId="Heading6Char">
    <w:name w:val="Heading 6 Char"/>
    <w:link w:val="Heading6"/>
    <w:rsid w:val="009C1005"/>
    <w:rPr>
      <w:b/>
      <w:snapToGrid w:val="0"/>
      <w:sz w:val="24"/>
      <w:u w:val="single"/>
      <w:lang w:val="en-GB" w:eastAsia="en-US" w:bidi="ar-SA"/>
    </w:rPr>
  </w:style>
  <w:style w:type="table" w:styleId="TableGrid">
    <w:name w:val="Table Grid"/>
    <w:basedOn w:val="TableNormal"/>
    <w:uiPriority w:val="59"/>
    <w:rsid w:val="00B23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04D6"/>
    <w:rPr>
      <w:rFonts w:ascii="Tahoma" w:hAnsi="Tahoma" w:cs="Tahoma"/>
      <w:sz w:val="16"/>
      <w:szCs w:val="16"/>
    </w:rPr>
  </w:style>
  <w:style w:type="character" w:styleId="CommentReference">
    <w:name w:val="annotation reference"/>
    <w:semiHidden/>
    <w:rsid w:val="00C57706"/>
    <w:rPr>
      <w:sz w:val="16"/>
      <w:szCs w:val="16"/>
    </w:rPr>
  </w:style>
  <w:style w:type="paragraph" w:styleId="CommentText">
    <w:name w:val="annotation text"/>
    <w:basedOn w:val="Normal"/>
    <w:link w:val="CommentTextChar"/>
    <w:semiHidden/>
    <w:rsid w:val="00C57706"/>
    <w:rPr>
      <w:sz w:val="20"/>
    </w:rPr>
  </w:style>
  <w:style w:type="paragraph" w:styleId="CommentSubject">
    <w:name w:val="annotation subject"/>
    <w:basedOn w:val="CommentText"/>
    <w:next w:val="CommentText"/>
    <w:semiHidden/>
    <w:rsid w:val="00C57706"/>
    <w:rPr>
      <w:b/>
      <w:bCs/>
    </w:rPr>
  </w:style>
  <w:style w:type="paragraph" w:styleId="Revision">
    <w:name w:val="Revision"/>
    <w:hidden/>
    <w:uiPriority w:val="99"/>
    <w:semiHidden/>
    <w:rsid w:val="006E5533"/>
    <w:rPr>
      <w:rFonts w:ascii="Courier New" w:hAnsi="Courier New"/>
      <w:snapToGrid w:val="0"/>
      <w:sz w:val="24"/>
      <w:lang w:val="en-US" w:eastAsia="en-US"/>
    </w:rPr>
  </w:style>
  <w:style w:type="character" w:customStyle="1" w:styleId="CommentTextChar">
    <w:name w:val="Comment Text Char"/>
    <w:link w:val="CommentText"/>
    <w:semiHidden/>
    <w:rsid w:val="005329F6"/>
    <w:rPr>
      <w:rFonts w:ascii="Courier New" w:hAnsi="Courier New"/>
      <w:snapToGrid w:val="0"/>
      <w:lang w:val="en-US" w:eastAsia="en-US"/>
    </w:rPr>
  </w:style>
  <w:style w:type="paragraph" w:styleId="ListParagraph">
    <w:name w:val="List Paragraph"/>
    <w:basedOn w:val="Normal"/>
    <w:uiPriority w:val="34"/>
    <w:qFormat/>
    <w:rsid w:val="00665E3B"/>
    <w:pPr>
      <w:ind w:left="720"/>
    </w:pPr>
  </w:style>
</w:styles>
</file>

<file path=word/webSettings.xml><?xml version="1.0" encoding="utf-8"?>
<w:webSettings xmlns:r="http://schemas.openxmlformats.org/officeDocument/2006/relationships" xmlns:w="http://schemas.openxmlformats.org/wordprocessingml/2006/main">
  <w:divs>
    <w:div w:id="10110399">
      <w:bodyDiv w:val="1"/>
      <w:marLeft w:val="0"/>
      <w:marRight w:val="0"/>
      <w:marTop w:val="0"/>
      <w:marBottom w:val="0"/>
      <w:divBdr>
        <w:top w:val="none" w:sz="0" w:space="0" w:color="auto"/>
        <w:left w:val="none" w:sz="0" w:space="0" w:color="auto"/>
        <w:bottom w:val="none" w:sz="0" w:space="0" w:color="auto"/>
        <w:right w:val="none" w:sz="0" w:space="0" w:color="auto"/>
      </w:divBdr>
    </w:div>
    <w:div w:id="60830323">
      <w:bodyDiv w:val="1"/>
      <w:marLeft w:val="0"/>
      <w:marRight w:val="0"/>
      <w:marTop w:val="0"/>
      <w:marBottom w:val="0"/>
      <w:divBdr>
        <w:top w:val="none" w:sz="0" w:space="0" w:color="auto"/>
        <w:left w:val="none" w:sz="0" w:space="0" w:color="auto"/>
        <w:bottom w:val="none" w:sz="0" w:space="0" w:color="auto"/>
        <w:right w:val="none" w:sz="0" w:space="0" w:color="auto"/>
      </w:divBdr>
    </w:div>
    <w:div w:id="84959672">
      <w:bodyDiv w:val="1"/>
      <w:marLeft w:val="0"/>
      <w:marRight w:val="0"/>
      <w:marTop w:val="0"/>
      <w:marBottom w:val="0"/>
      <w:divBdr>
        <w:top w:val="none" w:sz="0" w:space="0" w:color="auto"/>
        <w:left w:val="none" w:sz="0" w:space="0" w:color="auto"/>
        <w:bottom w:val="none" w:sz="0" w:space="0" w:color="auto"/>
        <w:right w:val="none" w:sz="0" w:space="0" w:color="auto"/>
      </w:divBdr>
    </w:div>
    <w:div w:id="113797110">
      <w:bodyDiv w:val="1"/>
      <w:marLeft w:val="0"/>
      <w:marRight w:val="0"/>
      <w:marTop w:val="0"/>
      <w:marBottom w:val="0"/>
      <w:divBdr>
        <w:top w:val="none" w:sz="0" w:space="0" w:color="auto"/>
        <w:left w:val="none" w:sz="0" w:space="0" w:color="auto"/>
        <w:bottom w:val="none" w:sz="0" w:space="0" w:color="auto"/>
        <w:right w:val="none" w:sz="0" w:space="0" w:color="auto"/>
      </w:divBdr>
    </w:div>
    <w:div w:id="117143076">
      <w:bodyDiv w:val="1"/>
      <w:marLeft w:val="0"/>
      <w:marRight w:val="0"/>
      <w:marTop w:val="0"/>
      <w:marBottom w:val="0"/>
      <w:divBdr>
        <w:top w:val="none" w:sz="0" w:space="0" w:color="auto"/>
        <w:left w:val="none" w:sz="0" w:space="0" w:color="auto"/>
        <w:bottom w:val="none" w:sz="0" w:space="0" w:color="auto"/>
        <w:right w:val="none" w:sz="0" w:space="0" w:color="auto"/>
      </w:divBdr>
    </w:div>
    <w:div w:id="195850689">
      <w:bodyDiv w:val="1"/>
      <w:marLeft w:val="0"/>
      <w:marRight w:val="0"/>
      <w:marTop w:val="0"/>
      <w:marBottom w:val="0"/>
      <w:divBdr>
        <w:top w:val="none" w:sz="0" w:space="0" w:color="auto"/>
        <w:left w:val="none" w:sz="0" w:space="0" w:color="auto"/>
        <w:bottom w:val="none" w:sz="0" w:space="0" w:color="auto"/>
        <w:right w:val="none" w:sz="0" w:space="0" w:color="auto"/>
      </w:divBdr>
    </w:div>
    <w:div w:id="410006320">
      <w:bodyDiv w:val="1"/>
      <w:marLeft w:val="0"/>
      <w:marRight w:val="0"/>
      <w:marTop w:val="0"/>
      <w:marBottom w:val="0"/>
      <w:divBdr>
        <w:top w:val="none" w:sz="0" w:space="0" w:color="auto"/>
        <w:left w:val="none" w:sz="0" w:space="0" w:color="auto"/>
        <w:bottom w:val="none" w:sz="0" w:space="0" w:color="auto"/>
        <w:right w:val="none" w:sz="0" w:space="0" w:color="auto"/>
      </w:divBdr>
    </w:div>
    <w:div w:id="502940042">
      <w:bodyDiv w:val="1"/>
      <w:marLeft w:val="0"/>
      <w:marRight w:val="0"/>
      <w:marTop w:val="0"/>
      <w:marBottom w:val="0"/>
      <w:divBdr>
        <w:top w:val="none" w:sz="0" w:space="0" w:color="auto"/>
        <w:left w:val="none" w:sz="0" w:space="0" w:color="auto"/>
        <w:bottom w:val="none" w:sz="0" w:space="0" w:color="auto"/>
        <w:right w:val="none" w:sz="0" w:space="0" w:color="auto"/>
      </w:divBdr>
    </w:div>
    <w:div w:id="580025259">
      <w:bodyDiv w:val="1"/>
      <w:marLeft w:val="0"/>
      <w:marRight w:val="0"/>
      <w:marTop w:val="0"/>
      <w:marBottom w:val="0"/>
      <w:divBdr>
        <w:top w:val="none" w:sz="0" w:space="0" w:color="auto"/>
        <w:left w:val="none" w:sz="0" w:space="0" w:color="auto"/>
        <w:bottom w:val="none" w:sz="0" w:space="0" w:color="auto"/>
        <w:right w:val="none" w:sz="0" w:space="0" w:color="auto"/>
      </w:divBdr>
    </w:div>
    <w:div w:id="694111610">
      <w:bodyDiv w:val="1"/>
      <w:marLeft w:val="0"/>
      <w:marRight w:val="0"/>
      <w:marTop w:val="0"/>
      <w:marBottom w:val="0"/>
      <w:divBdr>
        <w:top w:val="none" w:sz="0" w:space="0" w:color="auto"/>
        <w:left w:val="none" w:sz="0" w:space="0" w:color="auto"/>
        <w:bottom w:val="none" w:sz="0" w:space="0" w:color="auto"/>
        <w:right w:val="none" w:sz="0" w:space="0" w:color="auto"/>
      </w:divBdr>
    </w:div>
    <w:div w:id="713775295">
      <w:bodyDiv w:val="1"/>
      <w:marLeft w:val="0"/>
      <w:marRight w:val="0"/>
      <w:marTop w:val="0"/>
      <w:marBottom w:val="0"/>
      <w:divBdr>
        <w:top w:val="none" w:sz="0" w:space="0" w:color="auto"/>
        <w:left w:val="none" w:sz="0" w:space="0" w:color="auto"/>
        <w:bottom w:val="none" w:sz="0" w:space="0" w:color="auto"/>
        <w:right w:val="none" w:sz="0" w:space="0" w:color="auto"/>
      </w:divBdr>
    </w:div>
    <w:div w:id="718240521">
      <w:bodyDiv w:val="1"/>
      <w:marLeft w:val="0"/>
      <w:marRight w:val="0"/>
      <w:marTop w:val="0"/>
      <w:marBottom w:val="0"/>
      <w:divBdr>
        <w:top w:val="none" w:sz="0" w:space="0" w:color="auto"/>
        <w:left w:val="none" w:sz="0" w:space="0" w:color="auto"/>
        <w:bottom w:val="none" w:sz="0" w:space="0" w:color="auto"/>
        <w:right w:val="none" w:sz="0" w:space="0" w:color="auto"/>
      </w:divBdr>
    </w:div>
    <w:div w:id="866868675">
      <w:bodyDiv w:val="1"/>
      <w:marLeft w:val="0"/>
      <w:marRight w:val="0"/>
      <w:marTop w:val="0"/>
      <w:marBottom w:val="0"/>
      <w:divBdr>
        <w:top w:val="none" w:sz="0" w:space="0" w:color="auto"/>
        <w:left w:val="none" w:sz="0" w:space="0" w:color="auto"/>
        <w:bottom w:val="none" w:sz="0" w:space="0" w:color="auto"/>
        <w:right w:val="none" w:sz="0" w:space="0" w:color="auto"/>
      </w:divBdr>
    </w:div>
    <w:div w:id="881206156">
      <w:bodyDiv w:val="1"/>
      <w:marLeft w:val="0"/>
      <w:marRight w:val="0"/>
      <w:marTop w:val="0"/>
      <w:marBottom w:val="0"/>
      <w:divBdr>
        <w:top w:val="none" w:sz="0" w:space="0" w:color="auto"/>
        <w:left w:val="none" w:sz="0" w:space="0" w:color="auto"/>
        <w:bottom w:val="none" w:sz="0" w:space="0" w:color="auto"/>
        <w:right w:val="none" w:sz="0" w:space="0" w:color="auto"/>
      </w:divBdr>
    </w:div>
    <w:div w:id="903565732">
      <w:bodyDiv w:val="1"/>
      <w:marLeft w:val="0"/>
      <w:marRight w:val="0"/>
      <w:marTop w:val="0"/>
      <w:marBottom w:val="0"/>
      <w:divBdr>
        <w:top w:val="none" w:sz="0" w:space="0" w:color="auto"/>
        <w:left w:val="none" w:sz="0" w:space="0" w:color="auto"/>
        <w:bottom w:val="none" w:sz="0" w:space="0" w:color="auto"/>
        <w:right w:val="none" w:sz="0" w:space="0" w:color="auto"/>
      </w:divBdr>
    </w:div>
    <w:div w:id="907031996">
      <w:bodyDiv w:val="1"/>
      <w:marLeft w:val="0"/>
      <w:marRight w:val="0"/>
      <w:marTop w:val="0"/>
      <w:marBottom w:val="0"/>
      <w:divBdr>
        <w:top w:val="none" w:sz="0" w:space="0" w:color="auto"/>
        <w:left w:val="none" w:sz="0" w:space="0" w:color="auto"/>
        <w:bottom w:val="none" w:sz="0" w:space="0" w:color="auto"/>
        <w:right w:val="none" w:sz="0" w:space="0" w:color="auto"/>
      </w:divBdr>
    </w:div>
    <w:div w:id="913859944">
      <w:bodyDiv w:val="1"/>
      <w:marLeft w:val="0"/>
      <w:marRight w:val="0"/>
      <w:marTop w:val="0"/>
      <w:marBottom w:val="0"/>
      <w:divBdr>
        <w:top w:val="none" w:sz="0" w:space="0" w:color="auto"/>
        <w:left w:val="none" w:sz="0" w:space="0" w:color="auto"/>
        <w:bottom w:val="none" w:sz="0" w:space="0" w:color="auto"/>
        <w:right w:val="none" w:sz="0" w:space="0" w:color="auto"/>
      </w:divBdr>
    </w:div>
    <w:div w:id="966207331">
      <w:bodyDiv w:val="1"/>
      <w:marLeft w:val="0"/>
      <w:marRight w:val="0"/>
      <w:marTop w:val="0"/>
      <w:marBottom w:val="0"/>
      <w:divBdr>
        <w:top w:val="none" w:sz="0" w:space="0" w:color="auto"/>
        <w:left w:val="none" w:sz="0" w:space="0" w:color="auto"/>
        <w:bottom w:val="none" w:sz="0" w:space="0" w:color="auto"/>
        <w:right w:val="none" w:sz="0" w:space="0" w:color="auto"/>
      </w:divBdr>
    </w:div>
    <w:div w:id="975254982">
      <w:bodyDiv w:val="1"/>
      <w:marLeft w:val="0"/>
      <w:marRight w:val="0"/>
      <w:marTop w:val="0"/>
      <w:marBottom w:val="0"/>
      <w:divBdr>
        <w:top w:val="none" w:sz="0" w:space="0" w:color="auto"/>
        <w:left w:val="none" w:sz="0" w:space="0" w:color="auto"/>
        <w:bottom w:val="none" w:sz="0" w:space="0" w:color="auto"/>
        <w:right w:val="none" w:sz="0" w:space="0" w:color="auto"/>
      </w:divBdr>
    </w:div>
    <w:div w:id="1088187885">
      <w:bodyDiv w:val="1"/>
      <w:marLeft w:val="0"/>
      <w:marRight w:val="0"/>
      <w:marTop w:val="0"/>
      <w:marBottom w:val="0"/>
      <w:divBdr>
        <w:top w:val="none" w:sz="0" w:space="0" w:color="auto"/>
        <w:left w:val="none" w:sz="0" w:space="0" w:color="auto"/>
        <w:bottom w:val="none" w:sz="0" w:space="0" w:color="auto"/>
        <w:right w:val="none" w:sz="0" w:space="0" w:color="auto"/>
      </w:divBdr>
    </w:div>
    <w:div w:id="1127511605">
      <w:bodyDiv w:val="1"/>
      <w:marLeft w:val="0"/>
      <w:marRight w:val="0"/>
      <w:marTop w:val="0"/>
      <w:marBottom w:val="0"/>
      <w:divBdr>
        <w:top w:val="none" w:sz="0" w:space="0" w:color="auto"/>
        <w:left w:val="none" w:sz="0" w:space="0" w:color="auto"/>
        <w:bottom w:val="none" w:sz="0" w:space="0" w:color="auto"/>
        <w:right w:val="none" w:sz="0" w:space="0" w:color="auto"/>
      </w:divBdr>
    </w:div>
    <w:div w:id="1152402949">
      <w:bodyDiv w:val="1"/>
      <w:marLeft w:val="0"/>
      <w:marRight w:val="0"/>
      <w:marTop w:val="0"/>
      <w:marBottom w:val="0"/>
      <w:divBdr>
        <w:top w:val="none" w:sz="0" w:space="0" w:color="auto"/>
        <w:left w:val="none" w:sz="0" w:space="0" w:color="auto"/>
        <w:bottom w:val="none" w:sz="0" w:space="0" w:color="auto"/>
        <w:right w:val="none" w:sz="0" w:space="0" w:color="auto"/>
      </w:divBdr>
    </w:div>
    <w:div w:id="1176765890">
      <w:bodyDiv w:val="1"/>
      <w:marLeft w:val="0"/>
      <w:marRight w:val="0"/>
      <w:marTop w:val="0"/>
      <w:marBottom w:val="0"/>
      <w:divBdr>
        <w:top w:val="none" w:sz="0" w:space="0" w:color="auto"/>
        <w:left w:val="none" w:sz="0" w:space="0" w:color="auto"/>
        <w:bottom w:val="none" w:sz="0" w:space="0" w:color="auto"/>
        <w:right w:val="none" w:sz="0" w:space="0" w:color="auto"/>
      </w:divBdr>
    </w:div>
    <w:div w:id="1218975129">
      <w:bodyDiv w:val="1"/>
      <w:marLeft w:val="0"/>
      <w:marRight w:val="0"/>
      <w:marTop w:val="0"/>
      <w:marBottom w:val="0"/>
      <w:divBdr>
        <w:top w:val="none" w:sz="0" w:space="0" w:color="auto"/>
        <w:left w:val="none" w:sz="0" w:space="0" w:color="auto"/>
        <w:bottom w:val="none" w:sz="0" w:space="0" w:color="auto"/>
        <w:right w:val="none" w:sz="0" w:space="0" w:color="auto"/>
      </w:divBdr>
    </w:div>
    <w:div w:id="1224607437">
      <w:bodyDiv w:val="1"/>
      <w:marLeft w:val="0"/>
      <w:marRight w:val="0"/>
      <w:marTop w:val="0"/>
      <w:marBottom w:val="0"/>
      <w:divBdr>
        <w:top w:val="none" w:sz="0" w:space="0" w:color="auto"/>
        <w:left w:val="none" w:sz="0" w:space="0" w:color="auto"/>
        <w:bottom w:val="none" w:sz="0" w:space="0" w:color="auto"/>
        <w:right w:val="none" w:sz="0" w:space="0" w:color="auto"/>
      </w:divBdr>
    </w:div>
    <w:div w:id="1265042609">
      <w:bodyDiv w:val="1"/>
      <w:marLeft w:val="0"/>
      <w:marRight w:val="0"/>
      <w:marTop w:val="0"/>
      <w:marBottom w:val="0"/>
      <w:divBdr>
        <w:top w:val="none" w:sz="0" w:space="0" w:color="auto"/>
        <w:left w:val="none" w:sz="0" w:space="0" w:color="auto"/>
        <w:bottom w:val="none" w:sz="0" w:space="0" w:color="auto"/>
        <w:right w:val="none" w:sz="0" w:space="0" w:color="auto"/>
      </w:divBdr>
    </w:div>
    <w:div w:id="1323588051">
      <w:bodyDiv w:val="1"/>
      <w:marLeft w:val="0"/>
      <w:marRight w:val="0"/>
      <w:marTop w:val="0"/>
      <w:marBottom w:val="0"/>
      <w:divBdr>
        <w:top w:val="none" w:sz="0" w:space="0" w:color="auto"/>
        <w:left w:val="none" w:sz="0" w:space="0" w:color="auto"/>
        <w:bottom w:val="none" w:sz="0" w:space="0" w:color="auto"/>
        <w:right w:val="none" w:sz="0" w:space="0" w:color="auto"/>
      </w:divBdr>
    </w:div>
    <w:div w:id="1350986378">
      <w:bodyDiv w:val="1"/>
      <w:marLeft w:val="0"/>
      <w:marRight w:val="0"/>
      <w:marTop w:val="0"/>
      <w:marBottom w:val="0"/>
      <w:divBdr>
        <w:top w:val="none" w:sz="0" w:space="0" w:color="auto"/>
        <w:left w:val="none" w:sz="0" w:space="0" w:color="auto"/>
        <w:bottom w:val="none" w:sz="0" w:space="0" w:color="auto"/>
        <w:right w:val="none" w:sz="0" w:space="0" w:color="auto"/>
      </w:divBdr>
    </w:div>
    <w:div w:id="1356930425">
      <w:bodyDiv w:val="1"/>
      <w:marLeft w:val="0"/>
      <w:marRight w:val="0"/>
      <w:marTop w:val="0"/>
      <w:marBottom w:val="0"/>
      <w:divBdr>
        <w:top w:val="none" w:sz="0" w:space="0" w:color="auto"/>
        <w:left w:val="none" w:sz="0" w:space="0" w:color="auto"/>
        <w:bottom w:val="none" w:sz="0" w:space="0" w:color="auto"/>
        <w:right w:val="none" w:sz="0" w:space="0" w:color="auto"/>
      </w:divBdr>
    </w:div>
    <w:div w:id="1388794429">
      <w:bodyDiv w:val="1"/>
      <w:marLeft w:val="0"/>
      <w:marRight w:val="0"/>
      <w:marTop w:val="0"/>
      <w:marBottom w:val="0"/>
      <w:divBdr>
        <w:top w:val="none" w:sz="0" w:space="0" w:color="auto"/>
        <w:left w:val="none" w:sz="0" w:space="0" w:color="auto"/>
        <w:bottom w:val="none" w:sz="0" w:space="0" w:color="auto"/>
        <w:right w:val="none" w:sz="0" w:space="0" w:color="auto"/>
      </w:divBdr>
    </w:div>
    <w:div w:id="1402679205">
      <w:bodyDiv w:val="1"/>
      <w:marLeft w:val="0"/>
      <w:marRight w:val="0"/>
      <w:marTop w:val="0"/>
      <w:marBottom w:val="0"/>
      <w:divBdr>
        <w:top w:val="none" w:sz="0" w:space="0" w:color="auto"/>
        <w:left w:val="none" w:sz="0" w:space="0" w:color="auto"/>
        <w:bottom w:val="none" w:sz="0" w:space="0" w:color="auto"/>
        <w:right w:val="none" w:sz="0" w:space="0" w:color="auto"/>
      </w:divBdr>
    </w:div>
    <w:div w:id="1432163546">
      <w:bodyDiv w:val="1"/>
      <w:marLeft w:val="0"/>
      <w:marRight w:val="0"/>
      <w:marTop w:val="0"/>
      <w:marBottom w:val="0"/>
      <w:divBdr>
        <w:top w:val="none" w:sz="0" w:space="0" w:color="auto"/>
        <w:left w:val="none" w:sz="0" w:space="0" w:color="auto"/>
        <w:bottom w:val="none" w:sz="0" w:space="0" w:color="auto"/>
        <w:right w:val="none" w:sz="0" w:space="0" w:color="auto"/>
      </w:divBdr>
    </w:div>
    <w:div w:id="1488087662">
      <w:bodyDiv w:val="1"/>
      <w:marLeft w:val="0"/>
      <w:marRight w:val="0"/>
      <w:marTop w:val="0"/>
      <w:marBottom w:val="0"/>
      <w:divBdr>
        <w:top w:val="none" w:sz="0" w:space="0" w:color="auto"/>
        <w:left w:val="none" w:sz="0" w:space="0" w:color="auto"/>
        <w:bottom w:val="none" w:sz="0" w:space="0" w:color="auto"/>
        <w:right w:val="none" w:sz="0" w:space="0" w:color="auto"/>
      </w:divBdr>
    </w:div>
    <w:div w:id="1538392230">
      <w:bodyDiv w:val="1"/>
      <w:marLeft w:val="0"/>
      <w:marRight w:val="0"/>
      <w:marTop w:val="0"/>
      <w:marBottom w:val="0"/>
      <w:divBdr>
        <w:top w:val="none" w:sz="0" w:space="0" w:color="auto"/>
        <w:left w:val="none" w:sz="0" w:space="0" w:color="auto"/>
        <w:bottom w:val="none" w:sz="0" w:space="0" w:color="auto"/>
        <w:right w:val="none" w:sz="0" w:space="0" w:color="auto"/>
      </w:divBdr>
    </w:div>
    <w:div w:id="1640722422">
      <w:bodyDiv w:val="1"/>
      <w:marLeft w:val="0"/>
      <w:marRight w:val="0"/>
      <w:marTop w:val="0"/>
      <w:marBottom w:val="0"/>
      <w:divBdr>
        <w:top w:val="none" w:sz="0" w:space="0" w:color="auto"/>
        <w:left w:val="none" w:sz="0" w:space="0" w:color="auto"/>
        <w:bottom w:val="none" w:sz="0" w:space="0" w:color="auto"/>
        <w:right w:val="none" w:sz="0" w:space="0" w:color="auto"/>
      </w:divBdr>
    </w:div>
    <w:div w:id="1651211795">
      <w:bodyDiv w:val="1"/>
      <w:marLeft w:val="0"/>
      <w:marRight w:val="0"/>
      <w:marTop w:val="0"/>
      <w:marBottom w:val="0"/>
      <w:divBdr>
        <w:top w:val="none" w:sz="0" w:space="0" w:color="auto"/>
        <w:left w:val="none" w:sz="0" w:space="0" w:color="auto"/>
        <w:bottom w:val="none" w:sz="0" w:space="0" w:color="auto"/>
        <w:right w:val="none" w:sz="0" w:space="0" w:color="auto"/>
      </w:divBdr>
    </w:div>
    <w:div w:id="1707949743">
      <w:bodyDiv w:val="1"/>
      <w:marLeft w:val="0"/>
      <w:marRight w:val="0"/>
      <w:marTop w:val="0"/>
      <w:marBottom w:val="0"/>
      <w:divBdr>
        <w:top w:val="none" w:sz="0" w:space="0" w:color="auto"/>
        <w:left w:val="none" w:sz="0" w:space="0" w:color="auto"/>
        <w:bottom w:val="none" w:sz="0" w:space="0" w:color="auto"/>
        <w:right w:val="none" w:sz="0" w:space="0" w:color="auto"/>
      </w:divBdr>
    </w:div>
    <w:div w:id="1729962009">
      <w:bodyDiv w:val="1"/>
      <w:marLeft w:val="0"/>
      <w:marRight w:val="0"/>
      <w:marTop w:val="0"/>
      <w:marBottom w:val="0"/>
      <w:divBdr>
        <w:top w:val="none" w:sz="0" w:space="0" w:color="auto"/>
        <w:left w:val="none" w:sz="0" w:space="0" w:color="auto"/>
        <w:bottom w:val="none" w:sz="0" w:space="0" w:color="auto"/>
        <w:right w:val="none" w:sz="0" w:space="0" w:color="auto"/>
      </w:divBdr>
    </w:div>
    <w:div w:id="1731221703">
      <w:bodyDiv w:val="1"/>
      <w:marLeft w:val="0"/>
      <w:marRight w:val="0"/>
      <w:marTop w:val="0"/>
      <w:marBottom w:val="0"/>
      <w:divBdr>
        <w:top w:val="none" w:sz="0" w:space="0" w:color="auto"/>
        <w:left w:val="none" w:sz="0" w:space="0" w:color="auto"/>
        <w:bottom w:val="none" w:sz="0" w:space="0" w:color="auto"/>
        <w:right w:val="none" w:sz="0" w:space="0" w:color="auto"/>
      </w:divBdr>
    </w:div>
    <w:div w:id="1763990208">
      <w:bodyDiv w:val="1"/>
      <w:marLeft w:val="0"/>
      <w:marRight w:val="0"/>
      <w:marTop w:val="0"/>
      <w:marBottom w:val="0"/>
      <w:divBdr>
        <w:top w:val="none" w:sz="0" w:space="0" w:color="auto"/>
        <w:left w:val="none" w:sz="0" w:space="0" w:color="auto"/>
        <w:bottom w:val="none" w:sz="0" w:space="0" w:color="auto"/>
        <w:right w:val="none" w:sz="0" w:space="0" w:color="auto"/>
      </w:divBdr>
    </w:div>
    <w:div w:id="1804348436">
      <w:bodyDiv w:val="1"/>
      <w:marLeft w:val="0"/>
      <w:marRight w:val="0"/>
      <w:marTop w:val="0"/>
      <w:marBottom w:val="0"/>
      <w:divBdr>
        <w:top w:val="none" w:sz="0" w:space="0" w:color="auto"/>
        <w:left w:val="none" w:sz="0" w:space="0" w:color="auto"/>
        <w:bottom w:val="none" w:sz="0" w:space="0" w:color="auto"/>
        <w:right w:val="none" w:sz="0" w:space="0" w:color="auto"/>
      </w:divBdr>
    </w:div>
    <w:div w:id="1850484606">
      <w:bodyDiv w:val="1"/>
      <w:marLeft w:val="0"/>
      <w:marRight w:val="0"/>
      <w:marTop w:val="0"/>
      <w:marBottom w:val="0"/>
      <w:divBdr>
        <w:top w:val="none" w:sz="0" w:space="0" w:color="auto"/>
        <w:left w:val="none" w:sz="0" w:space="0" w:color="auto"/>
        <w:bottom w:val="none" w:sz="0" w:space="0" w:color="auto"/>
        <w:right w:val="none" w:sz="0" w:space="0" w:color="auto"/>
      </w:divBdr>
    </w:div>
    <w:div w:id="1906143270">
      <w:bodyDiv w:val="1"/>
      <w:marLeft w:val="0"/>
      <w:marRight w:val="0"/>
      <w:marTop w:val="0"/>
      <w:marBottom w:val="0"/>
      <w:divBdr>
        <w:top w:val="none" w:sz="0" w:space="0" w:color="auto"/>
        <w:left w:val="none" w:sz="0" w:space="0" w:color="auto"/>
        <w:bottom w:val="none" w:sz="0" w:space="0" w:color="auto"/>
        <w:right w:val="none" w:sz="0" w:space="0" w:color="auto"/>
      </w:divBdr>
    </w:div>
    <w:div w:id="1948541111">
      <w:bodyDiv w:val="1"/>
      <w:marLeft w:val="0"/>
      <w:marRight w:val="0"/>
      <w:marTop w:val="0"/>
      <w:marBottom w:val="0"/>
      <w:divBdr>
        <w:top w:val="none" w:sz="0" w:space="0" w:color="auto"/>
        <w:left w:val="none" w:sz="0" w:space="0" w:color="auto"/>
        <w:bottom w:val="none" w:sz="0" w:space="0" w:color="auto"/>
        <w:right w:val="none" w:sz="0" w:space="0" w:color="auto"/>
      </w:divBdr>
    </w:div>
    <w:div w:id="1987776041">
      <w:bodyDiv w:val="1"/>
      <w:marLeft w:val="0"/>
      <w:marRight w:val="0"/>
      <w:marTop w:val="0"/>
      <w:marBottom w:val="0"/>
      <w:divBdr>
        <w:top w:val="none" w:sz="0" w:space="0" w:color="auto"/>
        <w:left w:val="none" w:sz="0" w:space="0" w:color="auto"/>
        <w:bottom w:val="none" w:sz="0" w:space="0" w:color="auto"/>
        <w:right w:val="none" w:sz="0" w:space="0" w:color="auto"/>
      </w:divBdr>
    </w:div>
    <w:div w:id="1988897038">
      <w:bodyDiv w:val="1"/>
      <w:marLeft w:val="0"/>
      <w:marRight w:val="0"/>
      <w:marTop w:val="0"/>
      <w:marBottom w:val="0"/>
      <w:divBdr>
        <w:top w:val="none" w:sz="0" w:space="0" w:color="auto"/>
        <w:left w:val="none" w:sz="0" w:space="0" w:color="auto"/>
        <w:bottom w:val="none" w:sz="0" w:space="0" w:color="auto"/>
        <w:right w:val="none" w:sz="0" w:space="0" w:color="auto"/>
      </w:divBdr>
    </w:div>
    <w:div w:id="1990549651">
      <w:bodyDiv w:val="1"/>
      <w:marLeft w:val="0"/>
      <w:marRight w:val="0"/>
      <w:marTop w:val="0"/>
      <w:marBottom w:val="0"/>
      <w:divBdr>
        <w:top w:val="none" w:sz="0" w:space="0" w:color="auto"/>
        <w:left w:val="none" w:sz="0" w:space="0" w:color="auto"/>
        <w:bottom w:val="none" w:sz="0" w:space="0" w:color="auto"/>
        <w:right w:val="none" w:sz="0" w:space="0" w:color="auto"/>
      </w:divBdr>
    </w:div>
    <w:div w:id="2046127358">
      <w:bodyDiv w:val="1"/>
      <w:marLeft w:val="0"/>
      <w:marRight w:val="0"/>
      <w:marTop w:val="0"/>
      <w:marBottom w:val="0"/>
      <w:divBdr>
        <w:top w:val="none" w:sz="0" w:space="0" w:color="auto"/>
        <w:left w:val="none" w:sz="0" w:space="0" w:color="auto"/>
        <w:bottom w:val="none" w:sz="0" w:space="0" w:color="auto"/>
        <w:right w:val="none" w:sz="0" w:space="0" w:color="auto"/>
      </w:divBdr>
    </w:div>
    <w:div w:id="20943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1836-0C99-4D13-BD07-820F4CE9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8666</Words>
  <Characters>47663</Characters>
  <Application>Microsoft Office Word</Application>
  <DocSecurity>0</DocSecurity>
  <Lines>397</Lines>
  <Paragraphs>112</Paragraphs>
  <ScaleCrop>false</ScaleCrop>
  <HeadingPairs>
    <vt:vector size="6" baseType="variant">
      <vt:variant>
        <vt:lpstr>Titre</vt:lpstr>
      </vt:variant>
      <vt:variant>
        <vt:i4>1</vt:i4>
      </vt:variant>
      <vt:variant>
        <vt:lpstr>Title</vt:lpstr>
      </vt:variant>
      <vt:variant>
        <vt:i4>1</vt:i4>
      </vt:variant>
      <vt:variant>
        <vt:lpstr>Pavadinimas</vt:lpstr>
      </vt:variant>
      <vt:variant>
        <vt:i4>1</vt:i4>
      </vt:variant>
    </vt:vector>
  </HeadingPairs>
  <TitlesOfParts>
    <vt:vector size="3" baseType="lpstr">
      <vt:lpstr>REPORTING FORMAT ON</vt:lpstr>
      <vt:lpstr>REPORTING FORMAT ON</vt:lpstr>
      <vt:lpstr>REPORTING FORMAT ON</vt:lpstr>
    </vt:vector>
  </TitlesOfParts>
  <Company>UNECE</Company>
  <LinksUpToDate>false</LinksUpToDate>
  <CharactersWithSpaces>56217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FORMAT ON</dc:title>
  <dc:creator>Sarah Tiefenauer-Linardon</dc:creator>
  <cp:lastModifiedBy>Sarah Tiefenauer-Linardon</cp:lastModifiedBy>
  <cp:revision>12</cp:revision>
  <cp:lastPrinted>2015-06-24T16:21:00Z</cp:lastPrinted>
  <dcterms:created xsi:type="dcterms:W3CDTF">2016-02-03T18:28:00Z</dcterms:created>
  <dcterms:modified xsi:type="dcterms:W3CDTF">2016-02-05T07:46:00Z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