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326EF7" w:rsidRPr="00326EF7" w:rsidTr="003274A1">
        <w:trPr>
          <w:trHeight w:hRule="exact" w:val="851"/>
        </w:trPr>
        <w:tc>
          <w:tcPr>
            <w:tcW w:w="142" w:type="dxa"/>
            <w:tcBorders>
              <w:bottom w:val="single" w:sz="4" w:space="0" w:color="auto"/>
            </w:tcBorders>
          </w:tcPr>
          <w:p w:rsidR="00326EF7" w:rsidRDefault="00326EF7" w:rsidP="00326EF7">
            <w:pPr>
              <w:kinsoku w:val="0"/>
              <w:overflowPunct w:val="0"/>
              <w:autoSpaceDE w:val="0"/>
              <w:autoSpaceDN w:val="0"/>
              <w:adjustRightInd w:val="0"/>
              <w:snapToGrid w:val="0"/>
            </w:pPr>
          </w:p>
        </w:tc>
        <w:tc>
          <w:tcPr>
            <w:tcW w:w="9497" w:type="dxa"/>
            <w:gridSpan w:val="3"/>
            <w:tcBorders>
              <w:bottom w:val="single" w:sz="4" w:space="0" w:color="auto"/>
            </w:tcBorders>
            <w:vAlign w:val="bottom"/>
          </w:tcPr>
          <w:p w:rsidR="00326EF7" w:rsidRPr="00326EF7" w:rsidRDefault="00326EF7" w:rsidP="00326EF7">
            <w:pPr>
              <w:jc w:val="right"/>
              <w:rPr>
                <w:lang w:val="en-US"/>
              </w:rPr>
            </w:pPr>
            <w:r w:rsidRPr="00326EF7">
              <w:rPr>
                <w:sz w:val="40"/>
                <w:lang w:val="en-US"/>
              </w:rPr>
              <w:t>E</w:t>
            </w:r>
            <w:r w:rsidRPr="00326EF7">
              <w:rPr>
                <w:lang w:val="en-US"/>
              </w:rPr>
              <w:t>/ECE/324/Rev.1/Add.13/Rev.5/Amend.6</w:t>
            </w:r>
            <w:r w:rsidRPr="00326EF7">
              <w:rPr>
                <w:rFonts w:cs="Times New Roman"/>
                <w:lang w:val="en-US"/>
              </w:rPr>
              <w:t>−</w:t>
            </w:r>
            <w:r w:rsidRPr="00326EF7">
              <w:rPr>
                <w:sz w:val="40"/>
                <w:lang w:val="en-US"/>
              </w:rPr>
              <w:t>E</w:t>
            </w:r>
            <w:r w:rsidRPr="00326EF7">
              <w:rPr>
                <w:lang w:val="en-US"/>
              </w:rPr>
              <w:t>/ECE/TRANS/505/Rev.1/Add.13/Rev.5/Amend.6</w:t>
            </w:r>
          </w:p>
        </w:tc>
      </w:tr>
      <w:tr w:rsidR="002D5AAC" w:rsidTr="00A05496">
        <w:trPr>
          <w:trHeight w:hRule="exact" w:val="2701"/>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tcBorders>
              <w:top w:val="single" w:sz="4" w:space="0" w:color="auto"/>
              <w:bottom w:val="single" w:sz="12" w:space="0" w:color="auto"/>
            </w:tcBorders>
          </w:tcPr>
          <w:p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rsidR="00326EF7" w:rsidRPr="008D53B6" w:rsidRDefault="00326EF7" w:rsidP="00326EF7">
            <w:pPr>
              <w:spacing w:before="960"/>
              <w:rPr>
                <w:lang w:val="en-US"/>
              </w:rPr>
            </w:pPr>
            <w:r>
              <w:rPr>
                <w:lang w:val="en-US"/>
              </w:rPr>
              <w:t>10 August 201</w:t>
            </w:r>
            <w:r w:rsidR="000E721D">
              <w:t>8</w:t>
            </w:r>
            <w:r>
              <w:rPr>
                <w:lang w:val="en-US"/>
              </w:rPr>
              <w:t xml:space="preserve"> </w:t>
            </w:r>
          </w:p>
        </w:tc>
      </w:tr>
    </w:tbl>
    <w:p w:rsidR="00326EF7" w:rsidRPr="00326EF7" w:rsidRDefault="00326EF7" w:rsidP="00A05496">
      <w:pPr>
        <w:pStyle w:val="HChG"/>
        <w:spacing w:before="240" w:after="120"/>
        <w:rPr>
          <w:lang w:val="ru-RU"/>
        </w:rPr>
      </w:pPr>
      <w:r>
        <w:rPr>
          <w:lang w:val="ru-RU"/>
        </w:rPr>
        <w:tab/>
      </w:r>
      <w:r>
        <w:rPr>
          <w:lang w:val="ru-RU"/>
        </w:rPr>
        <w:tab/>
        <w:t>Соглашение</w:t>
      </w:r>
      <w:bookmarkStart w:id="0" w:name="_Toc340666199"/>
      <w:bookmarkStart w:id="1" w:name="_Toc340745062"/>
      <w:bookmarkEnd w:id="0"/>
      <w:bookmarkEnd w:id="1"/>
    </w:p>
    <w:p w:rsidR="00326EF7" w:rsidRPr="00F936F1" w:rsidRDefault="00326EF7" w:rsidP="00326EF7">
      <w:pPr>
        <w:pStyle w:val="H1G"/>
        <w:spacing w:before="240"/>
        <w:rPr>
          <w:lang w:val="ru-RU"/>
        </w:rPr>
      </w:pPr>
      <w:r>
        <w:rPr>
          <w:lang w:val="ru-RU"/>
        </w:rPr>
        <w:tab/>
      </w:r>
      <w:r>
        <w:rPr>
          <w:lang w:val="ru-RU"/>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05496">
        <w:rPr>
          <w:rStyle w:val="ab"/>
          <w:b w:val="0"/>
          <w:sz w:val="20"/>
          <w:vertAlign w:val="baseline"/>
          <w:lang w:val="ru-RU"/>
        </w:rPr>
        <w:footnoteReference w:customMarkFollows="1" w:id="1"/>
        <w:t>*</w:t>
      </w:r>
    </w:p>
    <w:p w:rsidR="00326EF7" w:rsidRPr="00F936F1" w:rsidRDefault="00326EF7" w:rsidP="00326EF7">
      <w:pPr>
        <w:pStyle w:val="SingleTxtG"/>
        <w:spacing w:before="120"/>
        <w:rPr>
          <w:lang w:val="ru-RU"/>
        </w:rPr>
      </w:pPr>
      <w:r>
        <w:rPr>
          <w:lang w:val="ru-RU"/>
        </w:rPr>
        <w:t>(Пересмотр 3, включающий поправки, вступившие в силу 14 сентября 2017 года)</w:t>
      </w:r>
    </w:p>
    <w:p w:rsidR="00326EF7" w:rsidRPr="00F936F1" w:rsidRDefault="00326EF7" w:rsidP="00326EF7">
      <w:pPr>
        <w:pStyle w:val="H1G"/>
        <w:spacing w:before="120"/>
        <w:ind w:left="0" w:right="0" w:firstLine="0"/>
        <w:jc w:val="center"/>
        <w:rPr>
          <w:lang w:val="ru-RU"/>
        </w:rPr>
      </w:pPr>
      <w:r>
        <w:rPr>
          <w:lang w:val="ru-RU"/>
        </w:rPr>
        <w:t>_________</w:t>
      </w:r>
    </w:p>
    <w:p w:rsidR="00326EF7" w:rsidRPr="00F936F1" w:rsidRDefault="00326EF7" w:rsidP="00326EF7">
      <w:pPr>
        <w:pStyle w:val="H1G"/>
        <w:spacing w:before="240" w:after="120"/>
        <w:rPr>
          <w:lang w:val="ru-RU"/>
        </w:rPr>
      </w:pPr>
      <w:r>
        <w:rPr>
          <w:lang w:val="ru-RU"/>
        </w:rPr>
        <w:tab/>
      </w:r>
      <w:r>
        <w:rPr>
          <w:lang w:val="ru-RU"/>
        </w:rPr>
        <w:tab/>
        <w:t>Добавление 13 – Правила № 14 ООН</w:t>
      </w:r>
    </w:p>
    <w:p w:rsidR="00326EF7" w:rsidRPr="00F936F1" w:rsidRDefault="00326EF7" w:rsidP="00326EF7">
      <w:pPr>
        <w:pStyle w:val="H1G"/>
        <w:spacing w:before="240"/>
        <w:rPr>
          <w:lang w:val="ru-RU"/>
        </w:rPr>
      </w:pPr>
      <w:r>
        <w:rPr>
          <w:lang w:val="ru-RU"/>
        </w:rPr>
        <w:tab/>
      </w:r>
      <w:r>
        <w:rPr>
          <w:lang w:val="ru-RU"/>
        </w:rPr>
        <w:tab/>
        <w:t>Пересмотр 5 – Поправка 6</w:t>
      </w:r>
    </w:p>
    <w:p w:rsidR="00326EF7" w:rsidRPr="00F936F1" w:rsidRDefault="00326EF7" w:rsidP="00326EF7">
      <w:pPr>
        <w:pStyle w:val="SingleTxtG"/>
        <w:spacing w:after="360"/>
        <w:rPr>
          <w:spacing w:val="-2"/>
          <w:lang w:val="ru-RU"/>
        </w:rPr>
      </w:pPr>
      <w:r>
        <w:rPr>
          <w:lang w:val="ru-RU"/>
        </w:rPr>
        <w:t>Поправки серии 8 − Дата вступления в силу: 19 июля 2018 года</w:t>
      </w:r>
    </w:p>
    <w:p w:rsidR="00326EF7" w:rsidRPr="00F936F1" w:rsidRDefault="00326EF7" w:rsidP="00326EF7">
      <w:pPr>
        <w:pStyle w:val="H1G"/>
        <w:spacing w:before="120" w:after="120" w:line="240" w:lineRule="exact"/>
        <w:rPr>
          <w:lang w:val="ru-RU"/>
        </w:rPr>
      </w:pPr>
      <w:r>
        <w:rPr>
          <w:lang w:val="ru-RU"/>
        </w:rPr>
        <w:tab/>
      </w:r>
      <w:r>
        <w:rPr>
          <w:lang w:val="ru-RU"/>
        </w:rPr>
        <w:tab/>
        <w:t>Единообразные предписания, касающиеся официального утверждения транспортных средств в отношении креплений ремней безопасности</w:t>
      </w:r>
    </w:p>
    <w:p w:rsidR="00326EF7" w:rsidRPr="00F936F1" w:rsidRDefault="00326EF7" w:rsidP="000E721D">
      <w:pPr>
        <w:pStyle w:val="SingleTxtG"/>
        <w:spacing w:after="0"/>
        <w:rPr>
          <w:lang w:val="ru-RU"/>
        </w:rPr>
      </w:pPr>
      <w:r>
        <w:rPr>
          <w:lang w:val="ru-RU"/>
        </w:rPr>
        <w:t>Настоящий документ опубликован исключительно в информационных целях. Аутентичным и юридически обязательным текстом является документ: ECE/TRANS/WP.29/2017/128.</w:t>
      </w:r>
    </w:p>
    <w:p w:rsidR="00326EF7" w:rsidRPr="00F936F1" w:rsidRDefault="00326EF7" w:rsidP="000E721D">
      <w:pPr>
        <w:suppressAutoHyphens w:val="0"/>
        <w:spacing w:after="120"/>
        <w:jc w:val="center"/>
        <w:rPr>
          <w:b/>
          <w:sz w:val="24"/>
        </w:rPr>
      </w:pPr>
      <w:r>
        <w:rPr>
          <w:b/>
          <w:noProof/>
          <w:sz w:val="24"/>
          <w:lang w:eastAsia="ru-RU"/>
        </w:rPr>
        <w:drawing>
          <wp:anchor distT="0" distB="137160" distL="114300" distR="114300" simplePos="0" relativeHeight="251659264" behindDoc="0" locked="0" layoutInCell="1" allowOverlap="1" wp14:anchorId="58314237" wp14:editId="74C61A5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A05496" w:rsidRPr="000D3A4F">
        <w:rPr>
          <w:b/>
          <w:sz w:val="24"/>
        </w:rPr>
        <w:t>_________</w:t>
      </w:r>
    </w:p>
    <w:p w:rsidR="00326EF7" w:rsidRDefault="00326EF7" w:rsidP="00A05496">
      <w:pPr>
        <w:suppressAutoHyphens w:val="0"/>
        <w:spacing w:line="240" w:lineRule="auto"/>
        <w:jc w:val="center"/>
      </w:pPr>
      <w:r w:rsidRPr="00F936F1">
        <w:rPr>
          <w:b/>
          <w:bCs/>
        </w:rPr>
        <w:t>ОРГАНИЗАЦИЯ ОБЪЕДИНЕННЫХ НАЦИЙ</w:t>
      </w:r>
      <w:r>
        <w:br w:type="page"/>
      </w:r>
    </w:p>
    <w:p w:rsidR="00326EF7" w:rsidRPr="00E372B5" w:rsidRDefault="00326EF7" w:rsidP="00326EF7">
      <w:pPr>
        <w:pStyle w:val="SingleTxtGR"/>
        <w:rPr>
          <w:iCs/>
        </w:rPr>
      </w:pPr>
      <w:r w:rsidRPr="00E372B5">
        <w:rPr>
          <w:i/>
          <w:iCs/>
        </w:rPr>
        <w:lastRenderedPageBreak/>
        <w:t>Заголовок</w:t>
      </w:r>
      <w:r w:rsidRPr="00E372B5">
        <w:t xml:space="preserve"> изменить следующим образом:</w:t>
      </w:r>
    </w:p>
    <w:p w:rsidR="00326EF7" w:rsidRPr="00326EF7" w:rsidRDefault="00A05496" w:rsidP="00A05496">
      <w:pPr>
        <w:pStyle w:val="HChGR"/>
        <w:rPr>
          <w:iCs/>
        </w:rPr>
      </w:pPr>
      <w:r>
        <w:tab/>
      </w:r>
      <w:r>
        <w:tab/>
      </w:r>
      <w:r w:rsidR="00326EF7" w:rsidRPr="00E372B5">
        <w:t>«</w:t>
      </w:r>
      <w:r w:rsidR="00326EF7" w:rsidRPr="00F936F1">
        <w:t>Единообразные предписания, касающиеся официального утверждения транспортных средств в</w:t>
      </w:r>
      <w:r w:rsidR="000E721D">
        <w:t> </w:t>
      </w:r>
      <w:r w:rsidR="00326EF7" w:rsidRPr="00F936F1">
        <w:t>отношении креплений ремней безопасности</w:t>
      </w:r>
      <w:r w:rsidR="00326EF7">
        <w:t>»</w:t>
      </w:r>
    </w:p>
    <w:p w:rsidR="00326EF7" w:rsidRPr="00E372B5" w:rsidRDefault="00326EF7" w:rsidP="00326EF7">
      <w:pPr>
        <w:pStyle w:val="SingleTxtGR"/>
        <w:rPr>
          <w:iCs/>
        </w:rPr>
      </w:pPr>
      <w:r w:rsidRPr="00E372B5">
        <w:rPr>
          <w:i/>
          <w:iCs/>
        </w:rPr>
        <w:t>Перечень приложений,</w:t>
      </w:r>
      <w:r w:rsidRPr="00E372B5">
        <w:t xml:space="preserve"> исключить приложения 9 и 10.</w:t>
      </w:r>
    </w:p>
    <w:p w:rsidR="00326EF7" w:rsidRPr="00E372B5" w:rsidRDefault="00326EF7" w:rsidP="00326EF7">
      <w:pPr>
        <w:pStyle w:val="SingleTxtGR"/>
        <w:rPr>
          <w:i/>
          <w:iCs/>
        </w:rPr>
      </w:pPr>
      <w:r w:rsidRPr="00E372B5">
        <w:rPr>
          <w:i/>
          <w:iCs/>
        </w:rPr>
        <w:t>Текст Правил</w:t>
      </w:r>
    </w:p>
    <w:p w:rsidR="00326EF7" w:rsidRPr="00E372B5" w:rsidRDefault="00326EF7" w:rsidP="00326EF7">
      <w:pPr>
        <w:pStyle w:val="SingleTxtGR"/>
      </w:pPr>
      <w:r w:rsidRPr="00E372B5">
        <w:rPr>
          <w:i/>
          <w:iCs/>
        </w:rPr>
        <w:t>Пункт 1</w:t>
      </w:r>
      <w:r w:rsidRPr="00E372B5">
        <w:t xml:space="preserve"> изменить следующим образом:</w:t>
      </w:r>
    </w:p>
    <w:p w:rsidR="00326EF7" w:rsidRPr="00E372B5" w:rsidRDefault="00326EF7" w:rsidP="00326EF7">
      <w:pPr>
        <w:pStyle w:val="SingleTxtGR"/>
      </w:pPr>
      <w:r w:rsidRPr="00E372B5">
        <w:t>«1.</w:t>
      </w:r>
      <w:r w:rsidRPr="00E372B5">
        <w:tab/>
      </w:r>
      <w:r w:rsidRPr="00E372B5">
        <w:tab/>
        <w:t>Область применения</w:t>
      </w:r>
    </w:p>
    <w:p w:rsidR="00326EF7" w:rsidRPr="00E372B5" w:rsidRDefault="00326EF7" w:rsidP="00326EF7">
      <w:pPr>
        <w:pStyle w:val="SingleTxtGR"/>
      </w:pPr>
      <w:r w:rsidRPr="00E372B5">
        <w:tab/>
      </w:r>
      <w:r w:rsidRPr="00E372B5">
        <w:tab/>
        <w:t>Настоящие Правила применяются к:</w:t>
      </w:r>
    </w:p>
    <w:p w:rsidR="00326EF7" w:rsidRPr="00E372B5" w:rsidRDefault="00326EF7" w:rsidP="00326EF7">
      <w:pPr>
        <w:pStyle w:val="SingleTxtGR"/>
        <w:ind w:left="2268" w:hanging="1134"/>
      </w:pPr>
      <w:r w:rsidRPr="00F936F1">
        <w:tab/>
      </w:r>
      <w:r w:rsidRPr="00F936F1">
        <w:tab/>
      </w:r>
      <w:r w:rsidRPr="00E372B5">
        <w:t xml:space="preserve">транспортным средствам категорий </w:t>
      </w:r>
      <w:r w:rsidRPr="00E372B5">
        <w:rPr>
          <w:lang w:val="en-GB"/>
        </w:rPr>
        <w:t>M</w:t>
      </w:r>
      <w:r w:rsidRPr="00E372B5">
        <w:t xml:space="preserve"> и </w:t>
      </w:r>
      <w:r w:rsidRPr="00E372B5">
        <w:rPr>
          <w:lang w:val="en-GB"/>
        </w:rPr>
        <w:t>N</w:t>
      </w:r>
      <w:r w:rsidRPr="00DD0C0A">
        <w:rPr>
          <w:rStyle w:val="ab"/>
          <w:lang w:val="en-GB"/>
        </w:rPr>
        <w:footnoteReference w:id="2"/>
      </w:r>
      <w:r w:rsidRPr="00E372B5">
        <w:t xml:space="preserve"> в отношении их приспособлений для крепления ремней безопасности, предназначенных для водителя и взрослых пассажиров, занимающих сиденья, обращенные вперед, назад либо вбок».</w:t>
      </w:r>
    </w:p>
    <w:p w:rsidR="00326EF7" w:rsidRPr="00E372B5" w:rsidRDefault="00326EF7" w:rsidP="00326EF7">
      <w:pPr>
        <w:pStyle w:val="SingleTxtGR"/>
      </w:pPr>
      <w:r w:rsidRPr="00E372B5">
        <w:rPr>
          <w:i/>
          <w:iCs/>
        </w:rPr>
        <w:t xml:space="preserve">Пункт 2.2 </w:t>
      </w:r>
      <w:r w:rsidRPr="00E372B5">
        <w:t>изменить следующим образом:</w:t>
      </w:r>
    </w:p>
    <w:p w:rsidR="00326EF7" w:rsidRPr="00E372B5" w:rsidRDefault="00326EF7" w:rsidP="00326EF7">
      <w:pPr>
        <w:pStyle w:val="SingleTxtGR"/>
        <w:ind w:left="2268" w:hanging="1134"/>
      </w:pPr>
      <w:r>
        <w:t>«</w:t>
      </w:r>
      <w:r w:rsidRPr="00E372B5">
        <w:t>2.2</w:t>
      </w:r>
      <w:r w:rsidRPr="00E372B5">
        <w:tab/>
      </w:r>
      <w:r w:rsidRPr="00E372B5">
        <w:tab/>
        <w:t>"</w:t>
      </w:r>
      <w:r w:rsidRPr="00E372B5">
        <w:rPr>
          <w:i/>
        </w:rPr>
        <w:t>тип транспортного средства</w:t>
      </w:r>
      <w:r w:rsidRPr="00E372B5">
        <w:t>" означает категорию механических транспортных средств, не имеющих между собой существенных различий в отношении размеров, формы и материалов тех элементов конструкции кузова транспортного средства или каркаса сиденья, на которых установлены крепления ремней безопасности».</w:t>
      </w:r>
    </w:p>
    <w:p w:rsidR="00326EF7" w:rsidRPr="00E372B5" w:rsidRDefault="00326EF7" w:rsidP="00326EF7">
      <w:pPr>
        <w:pStyle w:val="SingleTxtGR"/>
      </w:pPr>
      <w:r w:rsidRPr="00E372B5">
        <w:rPr>
          <w:i/>
        </w:rPr>
        <w:t>Пункты 2.16–2.32</w:t>
      </w:r>
      <w:r w:rsidRPr="00E372B5">
        <w:t xml:space="preserve"> исключить.</w:t>
      </w:r>
    </w:p>
    <w:p w:rsidR="00326EF7" w:rsidRPr="00E372B5" w:rsidRDefault="00326EF7" w:rsidP="00326EF7">
      <w:pPr>
        <w:pStyle w:val="SingleTxtGR"/>
        <w:rPr>
          <w:iCs/>
        </w:rPr>
      </w:pPr>
      <w:r w:rsidRPr="00E372B5">
        <w:rPr>
          <w:i/>
        </w:rPr>
        <w:t>Пункты 3.1–3.3</w:t>
      </w:r>
      <w:r w:rsidRPr="00E372B5">
        <w:t xml:space="preserve"> </w:t>
      </w:r>
      <w:r w:rsidRPr="00E372B5">
        <w:rPr>
          <w:iCs/>
        </w:rPr>
        <w:t>изменить следующим образом:</w:t>
      </w:r>
    </w:p>
    <w:p w:rsidR="00326EF7" w:rsidRPr="00E372B5" w:rsidRDefault="00326EF7" w:rsidP="00326EF7">
      <w:pPr>
        <w:pStyle w:val="SingleTxtGR"/>
      </w:pPr>
      <w:r w:rsidRPr="00E372B5">
        <w:t>«3.</w:t>
      </w:r>
      <w:r w:rsidRPr="00E372B5">
        <w:tab/>
      </w:r>
      <w:r w:rsidRPr="00E372B5">
        <w:tab/>
        <w:t>Заявка на официальное утверждение</w:t>
      </w:r>
    </w:p>
    <w:p w:rsidR="00326EF7" w:rsidRPr="00E372B5" w:rsidRDefault="00326EF7" w:rsidP="00326EF7">
      <w:pPr>
        <w:pStyle w:val="SingleTxtGR"/>
        <w:ind w:left="2268" w:hanging="1134"/>
      </w:pPr>
      <w:r w:rsidRPr="00E372B5">
        <w:t>3.1</w:t>
      </w:r>
      <w:r w:rsidRPr="00E372B5">
        <w:tab/>
      </w:r>
      <w:r w:rsidRPr="00E372B5">
        <w:tab/>
        <w:t>Заявка на официальное утверждение типа транспортного средства в отношении креплений ремней подается изготовителем транспортного средства или его надлежащим образом уполномоченным представителем.</w:t>
      </w:r>
    </w:p>
    <w:p w:rsidR="00326EF7" w:rsidRPr="00E372B5" w:rsidRDefault="00326EF7" w:rsidP="00326EF7">
      <w:pPr>
        <w:pStyle w:val="SingleTxtGR"/>
        <w:ind w:left="2268" w:hanging="1134"/>
      </w:pPr>
      <w:r w:rsidRPr="00E372B5">
        <w:t>3.2</w:t>
      </w:r>
      <w:r w:rsidRPr="00E372B5">
        <w:tab/>
      </w:r>
      <w:r w:rsidRPr="00E372B5">
        <w:tab/>
        <w:t>К каждой заявке прилагают перечисленные ниже документы в трех экземплярах и следующие данные:</w:t>
      </w:r>
    </w:p>
    <w:p w:rsidR="00326EF7" w:rsidRPr="00E372B5" w:rsidRDefault="00326EF7" w:rsidP="00326EF7">
      <w:pPr>
        <w:pStyle w:val="SingleTxtGR"/>
        <w:ind w:left="2268" w:hanging="1134"/>
      </w:pPr>
      <w:r w:rsidRPr="00E372B5">
        <w:t>3.2.1</w:t>
      </w:r>
      <w:r w:rsidRPr="00E372B5">
        <w:tab/>
      </w:r>
      <w:r w:rsidRPr="00E372B5">
        <w:tab/>
        <w:t>чертежи, дающие общий вид конструкции кузова транспортного средства, в соответствующем масштабе с указанием положений приспособлений для крепления ремней, эффективных креплений ремней (в соответствующих случаях), а также подробные чертежи приспособлений для крепления ремней;</w:t>
      </w:r>
    </w:p>
    <w:p w:rsidR="00326EF7" w:rsidRPr="00E372B5" w:rsidRDefault="00326EF7" w:rsidP="00326EF7">
      <w:pPr>
        <w:pStyle w:val="SingleTxtGR"/>
        <w:ind w:left="2268" w:hanging="1134"/>
      </w:pPr>
      <w:r w:rsidRPr="00E372B5">
        <w:t>3.2.2</w:t>
      </w:r>
      <w:r w:rsidRPr="00E372B5">
        <w:tab/>
      </w:r>
      <w:r w:rsidRPr="00E372B5">
        <w:tab/>
        <w:t>характеристики используемых материалов, от которых может зависеть прочность приспособлений для креплений ремней;</w:t>
      </w:r>
    </w:p>
    <w:p w:rsidR="00326EF7" w:rsidRPr="00E372B5" w:rsidRDefault="00326EF7" w:rsidP="00326EF7">
      <w:pPr>
        <w:pStyle w:val="SingleTxtGR"/>
      </w:pPr>
      <w:r w:rsidRPr="00E372B5">
        <w:t>3.2.3</w:t>
      </w:r>
      <w:r w:rsidRPr="00E372B5">
        <w:tab/>
      </w:r>
      <w:r w:rsidRPr="00E372B5">
        <w:tab/>
        <w:t>техническое описание приспособлений для крепления ремней;</w:t>
      </w:r>
    </w:p>
    <w:p w:rsidR="00326EF7" w:rsidRPr="00E372B5" w:rsidRDefault="00326EF7" w:rsidP="00326EF7">
      <w:pPr>
        <w:pStyle w:val="SingleTxtGR"/>
        <w:ind w:left="2268" w:hanging="1134"/>
      </w:pPr>
      <w:r w:rsidRPr="00E372B5">
        <w:t>3.2.4</w:t>
      </w:r>
      <w:r w:rsidRPr="00E372B5">
        <w:tab/>
      </w:r>
      <w:r w:rsidRPr="00E372B5">
        <w:tab/>
        <w:t>если приспособления для крепления ремней крепятся к конструкции сиденья:</w:t>
      </w:r>
    </w:p>
    <w:p w:rsidR="00326EF7" w:rsidRPr="00E372B5" w:rsidRDefault="00326EF7" w:rsidP="00326EF7">
      <w:pPr>
        <w:pStyle w:val="SingleTxtGR"/>
        <w:ind w:left="2268" w:hanging="1134"/>
      </w:pPr>
      <w:r w:rsidRPr="00E372B5">
        <w:t>3.2.4.1</w:t>
      </w:r>
      <w:r w:rsidR="00A05496">
        <w:tab/>
      </w:r>
      <w:r w:rsidRPr="00E372B5">
        <w:tab/>
        <w:t>подробное описание типа транспортного средства в отношении конструкции сидений, их креплений и систем их регулирования и блокировки;</w:t>
      </w:r>
    </w:p>
    <w:p w:rsidR="00326EF7" w:rsidRPr="00E372B5" w:rsidRDefault="00326EF7" w:rsidP="00326EF7">
      <w:pPr>
        <w:pStyle w:val="SingleTxtGR"/>
        <w:ind w:left="2268" w:hanging="1134"/>
      </w:pPr>
      <w:r w:rsidRPr="00E372B5">
        <w:lastRenderedPageBreak/>
        <w:t>3.2.4.2</w:t>
      </w:r>
      <w:r w:rsidRPr="00E372B5">
        <w:tab/>
      </w:r>
      <w:r w:rsidR="00A05496">
        <w:tab/>
      </w:r>
      <w:r w:rsidRPr="00E372B5">
        <w:t>достаточно подробные и в соответствующем масштабе чертежи сидений, их креплений к транспортному средству и систем их регулирования и блокировки;</w:t>
      </w:r>
    </w:p>
    <w:p w:rsidR="00326EF7" w:rsidRPr="00E372B5" w:rsidRDefault="00326EF7" w:rsidP="00326EF7">
      <w:pPr>
        <w:pStyle w:val="SingleTxtGR"/>
        <w:ind w:left="2268" w:hanging="1134"/>
      </w:pPr>
      <w:r w:rsidRPr="00E372B5">
        <w:t>3.2.5</w:t>
      </w:r>
      <w:r w:rsidRPr="00E372B5">
        <w:tab/>
      </w:r>
      <w:r w:rsidRPr="00E372B5">
        <w:tab/>
        <w:t>доказательство того, что ремень безопасности или удерживающая система, используемые во время испытания на официальное утверждение приспособлений для крепления, соответствуют Правилам</w:t>
      </w:r>
      <w:r w:rsidR="00A05496">
        <w:rPr>
          <w:lang w:val="en-US"/>
        </w:rPr>
        <w:t> </w:t>
      </w:r>
      <w:r w:rsidRPr="00E372B5">
        <w:t xml:space="preserve">№ 16 </w:t>
      </w:r>
      <w:r>
        <w:t>ООН</w:t>
      </w:r>
      <w:r w:rsidR="000E721D">
        <w:t>,</w:t>
      </w:r>
      <w:r>
        <w:t xml:space="preserve"> </w:t>
      </w:r>
      <w:r w:rsidRPr="00E372B5">
        <w:t>в том случае, если изготовитель легкового автомобиля выбирает альтернативное динамическое испытание на прочность.</w:t>
      </w:r>
    </w:p>
    <w:p w:rsidR="00326EF7" w:rsidRPr="00E372B5" w:rsidRDefault="00326EF7" w:rsidP="00326EF7">
      <w:pPr>
        <w:pStyle w:val="SingleTxtGR"/>
        <w:ind w:left="2268" w:hanging="1134"/>
      </w:pPr>
      <w:r w:rsidRPr="00E372B5">
        <w:t>3.3</w:t>
      </w:r>
      <w:r w:rsidRPr="00E372B5">
        <w:tab/>
      </w:r>
      <w:r>
        <w:tab/>
      </w:r>
      <w:r w:rsidRPr="00E372B5">
        <w:t>Технической службе, проводящей испытания для официального утверждения, должны быть представлены, по усмотрению изготовителя, либо транспортное средство типа, подлежащего официальному утверждению, либо такие его части, которые эта служба считает существенными с точки зрения испытания приспособлений для крепления ремней».</w:t>
      </w:r>
    </w:p>
    <w:p w:rsidR="00326EF7" w:rsidRPr="00E372B5" w:rsidRDefault="00326EF7" w:rsidP="00326EF7">
      <w:pPr>
        <w:pStyle w:val="SingleTxtGR"/>
      </w:pPr>
      <w:r w:rsidRPr="00E372B5">
        <w:rPr>
          <w:i/>
          <w:iCs/>
        </w:rPr>
        <w:t>Пункт 4.2</w:t>
      </w:r>
      <w:r w:rsidRPr="00E372B5">
        <w:t xml:space="preserve"> изменить следующим образом:</w:t>
      </w:r>
    </w:p>
    <w:p w:rsidR="00326EF7" w:rsidRPr="00E372B5" w:rsidRDefault="00326EF7" w:rsidP="00326EF7">
      <w:pPr>
        <w:pStyle w:val="SingleTxtGR"/>
        <w:ind w:left="2268" w:hanging="1134"/>
      </w:pPr>
      <w:r w:rsidRPr="00E372B5">
        <w:t>«4.2</w:t>
      </w:r>
      <w:r w:rsidRPr="00E372B5">
        <w:tab/>
      </w:r>
      <w:r>
        <w:tab/>
      </w:r>
      <w:r w:rsidRPr="00E372B5">
        <w:t>Каждому официально утвержденному типу присваивают номер официального утверждения, первые две цифры которого (в настоящее время 08, что соответствует поправкам серии 08)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определение которого приведено в пункте 2.2 выше».</w:t>
      </w:r>
    </w:p>
    <w:p w:rsidR="00326EF7" w:rsidRPr="00E372B5" w:rsidRDefault="00326EF7" w:rsidP="00326EF7">
      <w:pPr>
        <w:pStyle w:val="SingleTxtGR"/>
      </w:pPr>
      <w:r w:rsidRPr="00E372B5">
        <w:rPr>
          <w:i/>
        </w:rPr>
        <w:t>Пункты 5.2.2–5.2.5.3</w:t>
      </w:r>
      <w:r w:rsidRPr="00E372B5">
        <w:t xml:space="preserve"> исключить.</w:t>
      </w:r>
    </w:p>
    <w:p w:rsidR="00326EF7" w:rsidRPr="00E372B5" w:rsidRDefault="00326EF7" w:rsidP="00326EF7">
      <w:pPr>
        <w:pStyle w:val="SingleTxtGR"/>
      </w:pPr>
      <w:r w:rsidRPr="00E372B5">
        <w:rPr>
          <w:i/>
          <w:iCs/>
        </w:rPr>
        <w:t>Пункты 5.3</w:t>
      </w:r>
      <w:r w:rsidRPr="00E372B5">
        <w:t xml:space="preserve"> </w:t>
      </w:r>
      <w:r w:rsidRPr="00E372B5">
        <w:rPr>
          <w:i/>
          <w:iCs/>
        </w:rPr>
        <w:t>и 5.3.1</w:t>
      </w:r>
      <w:r w:rsidRPr="00E372B5">
        <w:t xml:space="preserve"> изменить следующим образом:</w:t>
      </w:r>
    </w:p>
    <w:p w:rsidR="00326EF7" w:rsidRPr="00E372B5" w:rsidRDefault="00326EF7" w:rsidP="00326EF7">
      <w:pPr>
        <w:pStyle w:val="SingleTxtGR"/>
      </w:pPr>
      <w:r w:rsidRPr="00E372B5">
        <w:t>«5.3</w:t>
      </w:r>
      <w:r w:rsidRPr="00E372B5">
        <w:tab/>
      </w:r>
      <w:r>
        <w:tab/>
      </w:r>
      <w:r w:rsidRPr="00E372B5">
        <w:t>Минимальное предусматриваемое число креплений ремня </w:t>
      </w:r>
    </w:p>
    <w:p w:rsidR="00326EF7" w:rsidRPr="00E372B5" w:rsidRDefault="00326EF7" w:rsidP="00326EF7">
      <w:pPr>
        <w:pStyle w:val="SingleTxtGR"/>
      </w:pPr>
      <w:r w:rsidRPr="00E372B5">
        <w:t xml:space="preserve">5.3.1 </w:t>
      </w:r>
      <w:r w:rsidRPr="00E372B5">
        <w:tab/>
      </w:r>
      <w:r>
        <w:tab/>
      </w:r>
      <w:r w:rsidRPr="00E372B5">
        <w:t>Любое транспортное средство… настоящих Правил.</w:t>
      </w:r>
    </w:p>
    <w:p w:rsidR="00326EF7" w:rsidRPr="00E372B5" w:rsidRDefault="00326EF7" w:rsidP="00326EF7">
      <w:pPr>
        <w:pStyle w:val="SingleTxtGR"/>
        <w:ind w:left="2268" w:hanging="1134"/>
      </w:pPr>
      <w:r w:rsidRPr="00E372B5">
        <w:rPr>
          <w:b/>
          <w:bCs/>
        </w:rPr>
        <w:tab/>
      </w:r>
      <w:r>
        <w:rPr>
          <w:b/>
          <w:bCs/>
        </w:rPr>
        <w:tab/>
      </w:r>
      <w:r w:rsidRPr="00E372B5">
        <w:t>Если транспортные средства категорий M</w:t>
      </w:r>
      <w:r w:rsidRPr="00E372B5">
        <w:rPr>
          <w:vertAlign w:val="subscript"/>
        </w:rPr>
        <w:t>2</w:t>
      </w:r>
      <w:r w:rsidRPr="00E372B5">
        <w:t xml:space="preserve"> или M</w:t>
      </w:r>
      <w:r w:rsidRPr="00E372B5">
        <w:rPr>
          <w:vertAlign w:val="subscript"/>
        </w:rPr>
        <w:t xml:space="preserve">3, </w:t>
      </w:r>
      <w:r w:rsidRPr="00E372B5">
        <w:t>которые принадлежат к классам I или A</w:t>
      </w:r>
      <w:r w:rsidRPr="00E372B5">
        <w:rPr>
          <w:vertAlign w:val="superscript"/>
        </w:rPr>
        <w:t>1</w:t>
      </w:r>
      <w:r w:rsidRPr="00E372B5">
        <w:t>, оборудованы креплениями ремней безопасности, то эти крепления должны соответствова</w:t>
      </w:r>
      <w:r>
        <w:t>ть требованиям настоящих Правил</w:t>
      </w:r>
      <w:r w:rsidRPr="00E372B5">
        <w:t>»</w:t>
      </w:r>
      <w:r>
        <w:t>.</w:t>
      </w:r>
    </w:p>
    <w:p w:rsidR="00326EF7" w:rsidRPr="00E372B5" w:rsidRDefault="00326EF7" w:rsidP="00326EF7">
      <w:pPr>
        <w:pStyle w:val="SingleTxtGR"/>
        <w:rPr>
          <w:iCs/>
        </w:rPr>
      </w:pPr>
      <w:r w:rsidRPr="00E372B5">
        <w:rPr>
          <w:i/>
        </w:rPr>
        <w:t xml:space="preserve">Включить новый пункт 5.3.5.4 </w:t>
      </w:r>
      <w:r w:rsidRPr="00E372B5">
        <w:t>следующего содержания:</w:t>
      </w:r>
    </w:p>
    <w:p w:rsidR="00326EF7" w:rsidRPr="00E372B5" w:rsidRDefault="00326EF7" w:rsidP="00326EF7">
      <w:pPr>
        <w:pStyle w:val="SingleTxtGR"/>
        <w:ind w:left="2268" w:hanging="1134"/>
      </w:pPr>
      <w:r>
        <w:t>«</w:t>
      </w:r>
      <w:r w:rsidRPr="00E372B5">
        <w:t>5.3.5.4</w:t>
      </w:r>
      <w:r w:rsidRPr="00E372B5">
        <w:tab/>
        <w:t>Положения пунктов 5.3.5.1–5.3.5.3 не относятся к сиденью водите</w:t>
      </w:r>
      <w:r>
        <w:t>ля».</w:t>
      </w:r>
    </w:p>
    <w:p w:rsidR="00326EF7" w:rsidRPr="00E372B5" w:rsidRDefault="00326EF7" w:rsidP="00326EF7">
      <w:pPr>
        <w:pStyle w:val="SingleTxtGR"/>
      </w:pPr>
      <w:r w:rsidRPr="00E372B5">
        <w:rPr>
          <w:i/>
        </w:rPr>
        <w:t>Пункты 5.3.8–5.3.8.10</w:t>
      </w:r>
      <w:r w:rsidRPr="00E372B5">
        <w:t xml:space="preserve"> исключить.</w:t>
      </w:r>
    </w:p>
    <w:p w:rsidR="00326EF7" w:rsidRPr="00E372B5" w:rsidRDefault="00326EF7" w:rsidP="00326EF7">
      <w:pPr>
        <w:pStyle w:val="SingleTxtGR"/>
      </w:pPr>
      <w:r w:rsidRPr="00E372B5">
        <w:rPr>
          <w:i/>
        </w:rPr>
        <w:t xml:space="preserve">Пункт 5.3.9, </w:t>
      </w:r>
      <w:r w:rsidRPr="00E372B5">
        <w:t>изменить нумерацию на 5.3.8.</w:t>
      </w:r>
    </w:p>
    <w:p w:rsidR="00326EF7" w:rsidRPr="00E372B5" w:rsidRDefault="00326EF7" w:rsidP="00326EF7">
      <w:pPr>
        <w:pStyle w:val="SingleTxtGR"/>
        <w:rPr>
          <w:iCs/>
        </w:rPr>
      </w:pPr>
      <w:r w:rsidRPr="00E372B5">
        <w:rPr>
          <w:i/>
        </w:rPr>
        <w:t xml:space="preserve">Пункты 6.2 и 6.2.1 </w:t>
      </w:r>
      <w:r w:rsidRPr="00E372B5">
        <w:rPr>
          <w:iCs/>
        </w:rPr>
        <w:t>изменить следующим образом:</w:t>
      </w:r>
    </w:p>
    <w:p w:rsidR="00326EF7" w:rsidRPr="00E372B5" w:rsidRDefault="00326EF7" w:rsidP="00326EF7">
      <w:pPr>
        <w:pStyle w:val="SingleTxtGR"/>
        <w:ind w:left="2268" w:hanging="1134"/>
      </w:pPr>
      <w:r w:rsidRPr="00E372B5">
        <w:t>«6.2</w:t>
      </w:r>
      <w:r w:rsidRPr="00E372B5">
        <w:tab/>
      </w:r>
      <w:r>
        <w:tab/>
      </w:r>
      <w:r w:rsidRPr="00E372B5">
        <w:t>Фиксация транспортного средства для проведения испытаний приспособлений для крепления ремней сидений</w:t>
      </w:r>
    </w:p>
    <w:p w:rsidR="00326EF7" w:rsidRPr="00E372B5" w:rsidRDefault="00326EF7" w:rsidP="00326EF7">
      <w:pPr>
        <w:pStyle w:val="SingleTxtGR"/>
        <w:ind w:left="2268" w:hanging="1134"/>
      </w:pPr>
      <w:r w:rsidRPr="00E372B5">
        <w:t>6.2.1</w:t>
      </w:r>
      <w:r w:rsidRPr="00E372B5">
        <w:tab/>
      </w:r>
      <w:r>
        <w:tab/>
      </w:r>
      <w:r w:rsidRPr="00E372B5">
        <w:t>Транспортное средство фиксируют во время испытания таким образом, чтобы в результате фиксации не повышалась прочность приспособлений для крепления ремней сидений либо прилегающей к ним зоны и не уменьшалась нормальная деформация кузова».</w:t>
      </w:r>
    </w:p>
    <w:p w:rsidR="00326EF7" w:rsidRPr="00E372B5" w:rsidRDefault="00326EF7" w:rsidP="00326EF7">
      <w:pPr>
        <w:pStyle w:val="SingleTxtGR"/>
      </w:pPr>
      <w:r w:rsidRPr="00E372B5">
        <w:rPr>
          <w:i/>
        </w:rPr>
        <w:t>Пункты 6.6–6.6.5.1</w:t>
      </w:r>
      <w:r w:rsidRPr="00E372B5">
        <w:t xml:space="preserve"> исключить.</w:t>
      </w:r>
    </w:p>
    <w:p w:rsidR="00326EF7" w:rsidRPr="00E372B5" w:rsidRDefault="00326EF7" w:rsidP="00326EF7">
      <w:pPr>
        <w:pStyle w:val="SingleTxtGR"/>
      </w:pPr>
      <w:r w:rsidRPr="00E372B5">
        <w:rPr>
          <w:i/>
          <w:iCs/>
        </w:rPr>
        <w:t>Пункт 9.1</w:t>
      </w:r>
      <w:r w:rsidRPr="00E372B5">
        <w:t xml:space="preserve"> изменить следующим образом:</w:t>
      </w:r>
    </w:p>
    <w:p w:rsidR="00326EF7" w:rsidRPr="00E372B5" w:rsidRDefault="00326EF7" w:rsidP="00326EF7">
      <w:pPr>
        <w:pStyle w:val="SingleTxtGR"/>
        <w:ind w:left="2268" w:hanging="1134"/>
      </w:pPr>
      <w:r w:rsidRPr="00E372B5">
        <w:t>«9.1</w:t>
      </w:r>
      <w:r w:rsidRPr="00E372B5">
        <w:tab/>
      </w:r>
      <w:r>
        <w:tab/>
      </w:r>
      <w:r w:rsidRPr="00E372B5">
        <w:t>Каждое транспортное средство, имеющее знак официального утверждения, предписанный на основании настоящих Правил, должно соответствовать официально утвержденному типу в отношении деталей, оказывающих влияние на характеристики приспособлений для крепления ремней безопасности».</w:t>
      </w:r>
    </w:p>
    <w:p w:rsidR="00326EF7" w:rsidRPr="00E372B5" w:rsidRDefault="00326EF7" w:rsidP="00326EF7">
      <w:pPr>
        <w:pStyle w:val="SingleTxtGR"/>
      </w:pPr>
      <w:r w:rsidRPr="00E372B5">
        <w:rPr>
          <w:i/>
          <w:iCs/>
        </w:rPr>
        <w:lastRenderedPageBreak/>
        <w:t>Пункт 10.1</w:t>
      </w:r>
      <w:r w:rsidRPr="00E372B5">
        <w:t xml:space="preserve"> изменить следующим образом:</w:t>
      </w:r>
    </w:p>
    <w:p w:rsidR="00326EF7" w:rsidRPr="00E372B5" w:rsidRDefault="00326EF7" w:rsidP="00326EF7">
      <w:pPr>
        <w:pStyle w:val="SingleTxtGR"/>
        <w:ind w:left="2268" w:hanging="1134"/>
      </w:pPr>
      <w:r w:rsidRPr="00E372B5">
        <w:t>«10.1</w:t>
      </w:r>
      <w:r w:rsidRPr="00E372B5">
        <w:tab/>
      </w:r>
      <w:r>
        <w:tab/>
      </w:r>
      <w:r w:rsidRPr="00E372B5">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9.1 выше, или его приспособления для крепления ремней безопасности не выдержали проверок, предписанных в пункте 9 выше».</w:t>
      </w:r>
    </w:p>
    <w:p w:rsidR="00326EF7" w:rsidRPr="00E372B5" w:rsidRDefault="00326EF7" w:rsidP="00326EF7">
      <w:pPr>
        <w:pStyle w:val="SingleTxtGR"/>
      </w:pPr>
      <w:r w:rsidRPr="00E372B5">
        <w:rPr>
          <w:i/>
          <w:iCs/>
        </w:rPr>
        <w:t xml:space="preserve">Пункт 12 </w:t>
      </w:r>
      <w:r w:rsidRPr="00E372B5">
        <w:t>изменить следующим образом:</w:t>
      </w:r>
    </w:p>
    <w:p w:rsidR="00326EF7" w:rsidRPr="00E372B5" w:rsidRDefault="00A05496" w:rsidP="00A05496">
      <w:pPr>
        <w:pStyle w:val="HChGR"/>
      </w:pPr>
      <w:r>
        <w:tab/>
      </w:r>
      <w:r>
        <w:tab/>
      </w:r>
      <w:r w:rsidR="00326EF7" w:rsidRPr="000E721D">
        <w:rPr>
          <w:b w:val="0"/>
        </w:rPr>
        <w:t>«</w:t>
      </w:r>
      <w:r w:rsidR="00326EF7" w:rsidRPr="008D693B">
        <w:t>12.</w:t>
      </w:r>
      <w:r w:rsidR="00326EF7" w:rsidRPr="008D693B">
        <w:tab/>
      </w:r>
      <w:r w:rsidR="00326EF7" w:rsidRPr="008D693B">
        <w:tab/>
        <w:t>Окончательное прекращение производства</w:t>
      </w:r>
    </w:p>
    <w:p w:rsidR="00326EF7" w:rsidRPr="00E372B5" w:rsidRDefault="00326EF7" w:rsidP="00326EF7">
      <w:pPr>
        <w:pStyle w:val="SingleTxtGR"/>
        <w:ind w:left="2268" w:hanging="1134"/>
      </w:pPr>
      <w:r w:rsidRPr="00E372B5">
        <w:tab/>
      </w:r>
      <w:r>
        <w:tab/>
      </w:r>
      <w:r w:rsidRPr="00E372B5">
        <w:t>Если держатель официального утверждения полностью прекращает производство типа приспособлений для крепления ремня безопасности, которые официально утверждены на основании настоящих Правил, он сообщает об этом компетентному органу, предоставившему официальное утверждение. По получении соответствующего сообщения данный компетентный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326EF7" w:rsidRPr="00E372B5" w:rsidRDefault="00326EF7" w:rsidP="00326EF7">
      <w:pPr>
        <w:pStyle w:val="SingleTxtGR"/>
        <w:rPr>
          <w:iCs/>
        </w:rPr>
      </w:pPr>
      <w:r w:rsidRPr="00E372B5">
        <w:rPr>
          <w:i/>
        </w:rPr>
        <w:t xml:space="preserve">Включить новые пункты 14.20–14.22 </w:t>
      </w:r>
      <w:r w:rsidRPr="00E372B5">
        <w:rPr>
          <w:iCs/>
        </w:rPr>
        <w:t>следующего содержания:</w:t>
      </w:r>
    </w:p>
    <w:p w:rsidR="00326EF7" w:rsidRPr="00E372B5" w:rsidRDefault="00326EF7" w:rsidP="00326EF7">
      <w:pPr>
        <w:pStyle w:val="SingleTxtGR"/>
        <w:ind w:left="2268" w:hanging="1134"/>
        <w:rPr>
          <w:bCs/>
        </w:rPr>
      </w:pPr>
      <w:r w:rsidRPr="00E372B5">
        <w:rPr>
          <w:bCs/>
        </w:rPr>
        <w:t>«14.20</w:t>
      </w:r>
      <w:r w:rsidRPr="00E372B5">
        <w:rPr>
          <w:bCs/>
        </w:rPr>
        <w:tab/>
      </w:r>
      <w:r w:rsidR="008C6BB7">
        <w:rPr>
          <w:bCs/>
        </w:rPr>
        <w:tab/>
      </w:r>
      <w:r w:rsidRPr="00E372B5">
        <w:rPr>
          <w:bCs/>
        </w:rPr>
        <w:t>Начиная с официальной даты вступления в силу поправок серии 08 ни одна из Договаривающихся сторон, применяющих настоящие Правила, не отказывает в предоставлении официальных утверждений или признании официальных утверждений типа на основании настоящих Правил с внесенными в них поправками серии 08.</w:t>
      </w:r>
    </w:p>
    <w:p w:rsidR="00326EF7" w:rsidRPr="00E372B5" w:rsidRDefault="00326EF7" w:rsidP="00326EF7">
      <w:pPr>
        <w:pStyle w:val="SingleTxtGR"/>
        <w:ind w:left="2268" w:hanging="1134"/>
        <w:rPr>
          <w:bCs/>
        </w:rPr>
      </w:pPr>
      <w:r w:rsidRPr="00E372B5">
        <w:rPr>
          <w:bCs/>
        </w:rPr>
        <w:t>14.21</w:t>
      </w:r>
      <w:r w:rsidRPr="00E372B5">
        <w:rPr>
          <w:bCs/>
        </w:rPr>
        <w:tab/>
      </w:r>
      <w:r>
        <w:rPr>
          <w:bCs/>
        </w:rPr>
        <w:tab/>
      </w:r>
      <w:r w:rsidRPr="00E372B5">
        <w:rPr>
          <w:bCs/>
        </w:rPr>
        <w:t>Договаривающиеся стороны, применяющие настоящие Правила, не отказывают в распространении официальных утверждений типа на существующие типы на основе положений, действующих на момент первоначального официального утверждения.</w:t>
      </w:r>
    </w:p>
    <w:p w:rsidR="00326EF7" w:rsidRPr="00E372B5" w:rsidRDefault="00326EF7" w:rsidP="00326EF7">
      <w:pPr>
        <w:pStyle w:val="SingleTxtGR"/>
        <w:ind w:left="2268" w:hanging="1134"/>
        <w:rPr>
          <w:b/>
        </w:rPr>
      </w:pPr>
      <w:r w:rsidRPr="00E372B5">
        <w:rPr>
          <w:bCs/>
        </w:rPr>
        <w:t>14.22</w:t>
      </w:r>
      <w:r w:rsidRPr="00E372B5">
        <w:rPr>
          <w:bCs/>
        </w:rPr>
        <w:tab/>
      </w:r>
      <w:r w:rsidRPr="00E372B5">
        <w:rPr>
          <w:bCs/>
        </w:rPr>
        <w:tab/>
        <w:t>Договаривающиеся стороны, применяющим настоящие Правила после даты вступления в силу поправок серии 08, не обязаны признавать официальные утверждения типа, предоставленные в соответствии с любой из предыдущих серий поправок к настоящим Правилам».</w:t>
      </w:r>
    </w:p>
    <w:p w:rsidR="00326EF7" w:rsidRPr="00E372B5" w:rsidRDefault="00326EF7" w:rsidP="00326EF7">
      <w:pPr>
        <w:pStyle w:val="SingleTxtGR"/>
      </w:pPr>
      <w:r w:rsidRPr="00E372B5">
        <w:rPr>
          <w:i/>
        </w:rPr>
        <w:t>Приложение 1</w:t>
      </w:r>
      <w:r w:rsidRPr="00E372B5">
        <w:t xml:space="preserve"> изменить следующим образом:</w:t>
      </w:r>
    </w:p>
    <w:p w:rsidR="00326EF7" w:rsidRPr="00E372B5" w:rsidRDefault="00A05496" w:rsidP="00A05496">
      <w:pPr>
        <w:pStyle w:val="HChGR"/>
      </w:pPr>
      <w:r>
        <w:tab/>
      </w:r>
      <w:r>
        <w:tab/>
      </w:r>
      <w:r w:rsidR="00326EF7" w:rsidRPr="008C6BB7">
        <w:rPr>
          <w:b w:val="0"/>
        </w:rPr>
        <w:t>«</w:t>
      </w:r>
      <w:r w:rsidR="00326EF7" w:rsidRPr="008D693B">
        <w:t>Сообщение</w:t>
      </w:r>
    </w:p>
    <w:p w:rsidR="00326EF7" w:rsidRPr="00E372B5" w:rsidRDefault="00326EF7" w:rsidP="00326EF7">
      <w:pPr>
        <w:pStyle w:val="SingleTxtGR"/>
      </w:pPr>
      <w:r w:rsidRPr="00E372B5">
        <w:t>(максимальный формат: …</w:t>
      </w:r>
    </w:p>
    <w:p w:rsidR="00326EF7" w:rsidRPr="00E372B5" w:rsidRDefault="00326EF7" w:rsidP="00326EF7">
      <w:pPr>
        <w:pStyle w:val="SingleTxtGR"/>
      </w:pPr>
      <w:r>
        <w:t>…</w:t>
      </w:r>
    </w:p>
    <w:p w:rsidR="00326EF7" w:rsidRPr="00E372B5" w:rsidRDefault="00326EF7" w:rsidP="00326EF7">
      <w:pPr>
        <w:pStyle w:val="SingleTxtGR"/>
      </w:pPr>
      <w:r w:rsidRPr="00E372B5">
        <w:t>типа транспортного средства в отношении приспособлений для крепления ремней безопасности на основании Правил № 14</w:t>
      </w:r>
      <w:r>
        <w:t xml:space="preserve"> ООН</w:t>
      </w:r>
    </w:p>
    <w:p w:rsidR="00326EF7" w:rsidRPr="00A05496" w:rsidRDefault="00326EF7" w:rsidP="00326EF7">
      <w:pPr>
        <w:pStyle w:val="SingleTxtGR"/>
      </w:pPr>
      <w:r>
        <w:t>…»</w:t>
      </w:r>
      <w:r w:rsidR="00A05496">
        <w:t>.</w:t>
      </w:r>
    </w:p>
    <w:p w:rsidR="00326EF7" w:rsidRPr="00E372B5" w:rsidRDefault="00326EF7" w:rsidP="00326EF7">
      <w:pPr>
        <w:pStyle w:val="SingleTxtGR"/>
        <w:rPr>
          <w:i/>
        </w:rPr>
      </w:pPr>
      <w:r w:rsidRPr="00E372B5">
        <w:rPr>
          <w:i/>
        </w:rPr>
        <w:t>Приложение 1</w:t>
      </w:r>
    </w:p>
    <w:p w:rsidR="00326EF7" w:rsidRPr="00E372B5" w:rsidRDefault="00326EF7" w:rsidP="00326EF7">
      <w:pPr>
        <w:pStyle w:val="SingleTxtGR"/>
      </w:pPr>
      <w:r w:rsidRPr="00E372B5">
        <w:rPr>
          <w:i/>
        </w:rPr>
        <w:t>Пункт 7</w:t>
      </w:r>
      <w:r w:rsidRPr="00E372B5">
        <w:t xml:space="preserve"> исключить.</w:t>
      </w:r>
    </w:p>
    <w:p w:rsidR="00326EF7" w:rsidRPr="00E372B5" w:rsidRDefault="00326EF7" w:rsidP="00326EF7">
      <w:pPr>
        <w:pStyle w:val="SingleTxtGR"/>
      </w:pPr>
      <w:r w:rsidRPr="00E372B5">
        <w:rPr>
          <w:i/>
        </w:rPr>
        <w:t xml:space="preserve">Пункты 8–20, </w:t>
      </w:r>
      <w:r w:rsidRPr="00E372B5">
        <w:t>изменить нумерацию на 7–19.</w:t>
      </w:r>
    </w:p>
    <w:p w:rsidR="00326EF7" w:rsidRPr="00E372B5" w:rsidRDefault="00326EF7" w:rsidP="00326EF7">
      <w:pPr>
        <w:pStyle w:val="SingleTxtGR"/>
      </w:pPr>
      <w:r w:rsidRPr="00E372B5">
        <w:rPr>
          <w:i/>
        </w:rPr>
        <w:t>Пункт 20 (прежний),</w:t>
      </w:r>
      <w:r w:rsidRPr="00E372B5">
        <w:t xml:space="preserve"> изменить нумерацию на 19, а текст следующим образом:</w:t>
      </w:r>
    </w:p>
    <w:p w:rsidR="00326EF7" w:rsidRPr="00E372B5" w:rsidRDefault="00326EF7" w:rsidP="008C6BB7">
      <w:pPr>
        <w:pStyle w:val="SingleTxtGR"/>
        <w:ind w:left="1701" w:hanging="567"/>
      </w:pPr>
      <w:r w:rsidRPr="00E372B5">
        <w:t>«19.</w:t>
      </w:r>
      <w:r w:rsidRPr="00E372B5">
        <w:tab/>
        <w:t>К настоящему сообщению прилагаются следующие документы, которые были переданы органу</w:t>
      </w:r>
      <w:r w:rsidRPr="008D693B">
        <w:t xml:space="preserve"> </w:t>
      </w:r>
      <w:r>
        <w:t>по официальному утверждению типа</w:t>
      </w:r>
      <w:r w:rsidRPr="00E372B5">
        <w:t>, предоставившему официальное утверждение, и которые можно получить по запросу:</w:t>
      </w:r>
    </w:p>
    <w:p w:rsidR="00326EF7" w:rsidRPr="00E372B5" w:rsidRDefault="00326EF7" w:rsidP="00326EF7">
      <w:pPr>
        <w:pStyle w:val="SingleTxtGR"/>
        <w:ind w:left="2268" w:hanging="1134"/>
      </w:pPr>
      <w:r w:rsidRPr="00E372B5">
        <w:tab/>
      </w:r>
      <w:r>
        <w:tab/>
      </w:r>
      <w:r w:rsidRPr="00E372B5">
        <w:t>рисунки, чертежи и схемы приспособлений для крепления ремней</w:t>
      </w:r>
      <w:r w:rsidRPr="00E372B5">
        <w:rPr>
          <w:bCs/>
        </w:rPr>
        <w:t xml:space="preserve"> и элементов конструкции транспортного средства</w:t>
      </w:r>
      <w:r w:rsidRPr="00E372B5">
        <w:t>;</w:t>
      </w:r>
    </w:p>
    <w:p w:rsidR="00326EF7" w:rsidRPr="00E372B5" w:rsidRDefault="00326EF7" w:rsidP="00326EF7">
      <w:pPr>
        <w:pStyle w:val="SingleTxtGR"/>
        <w:ind w:left="2268" w:hanging="1134"/>
      </w:pPr>
      <w:r w:rsidRPr="00E372B5">
        <w:tab/>
      </w:r>
      <w:r w:rsidRPr="00E372B5">
        <w:tab/>
      </w:r>
      <w:r w:rsidRPr="00E372B5">
        <w:rPr>
          <w:bCs/>
        </w:rPr>
        <w:t xml:space="preserve">фотографии </w:t>
      </w:r>
      <w:r w:rsidRPr="00E372B5">
        <w:t>приспособлений для крепления</w:t>
      </w:r>
      <w:r w:rsidRPr="00E372B5">
        <w:rPr>
          <w:bCs/>
        </w:rPr>
        <w:t xml:space="preserve"> ремней и элементов конструкции транспортного средства</w:t>
      </w:r>
      <w:r w:rsidRPr="00E372B5">
        <w:t>;</w:t>
      </w:r>
    </w:p>
    <w:p w:rsidR="00326EF7" w:rsidRPr="00E372B5" w:rsidRDefault="00326EF7" w:rsidP="00326EF7">
      <w:pPr>
        <w:pStyle w:val="SingleTxtGR"/>
        <w:ind w:left="2268" w:hanging="1134"/>
      </w:pPr>
      <w:r w:rsidRPr="00E372B5">
        <w:tab/>
      </w:r>
      <w:r w:rsidRPr="00E372B5">
        <w:tab/>
        <w:t xml:space="preserve">рисунки, чертежи и схемы сидений, их креплений к транспортному средству, систем регулирования и перемещения сидений и </w:t>
      </w:r>
      <w:proofErr w:type="gramStart"/>
      <w:r w:rsidRPr="00E372B5">
        <w:t>их частей</w:t>
      </w:r>
      <w:proofErr w:type="gramEnd"/>
      <w:r w:rsidRPr="00E372B5">
        <w:t xml:space="preserve"> и устройств блокировки</w:t>
      </w:r>
      <w:r w:rsidRPr="00E372B5">
        <w:rPr>
          <w:vertAlign w:val="superscript"/>
        </w:rPr>
        <w:t>3</w:t>
      </w:r>
      <w:r w:rsidRPr="00E372B5">
        <w:t>;</w:t>
      </w:r>
    </w:p>
    <w:p w:rsidR="00326EF7" w:rsidRPr="00E372B5" w:rsidRDefault="00326EF7" w:rsidP="00326EF7">
      <w:pPr>
        <w:pStyle w:val="SingleTxtGR"/>
        <w:ind w:left="2268" w:hanging="1134"/>
      </w:pPr>
      <w:r w:rsidRPr="00E372B5">
        <w:tab/>
      </w:r>
      <w:r w:rsidRPr="00E372B5">
        <w:tab/>
        <w:t xml:space="preserve">фотографии сидений, их креплений, систем регулирования и перемещения сидений и </w:t>
      </w:r>
      <w:proofErr w:type="gramStart"/>
      <w:r w:rsidRPr="00E372B5">
        <w:t>их частей</w:t>
      </w:r>
      <w:proofErr w:type="gramEnd"/>
      <w:r w:rsidRPr="00E372B5">
        <w:t xml:space="preserve"> и устройств блокировки</w:t>
      </w:r>
      <w:r w:rsidRPr="00E372B5">
        <w:rPr>
          <w:vertAlign w:val="superscript"/>
        </w:rPr>
        <w:t>3</w:t>
      </w:r>
      <w:r w:rsidRPr="00E372B5">
        <w:t>».</w:t>
      </w:r>
    </w:p>
    <w:p w:rsidR="00326EF7" w:rsidRPr="00E372B5" w:rsidRDefault="00326EF7" w:rsidP="00326EF7">
      <w:pPr>
        <w:pStyle w:val="SingleTxtGR"/>
      </w:pPr>
      <w:r w:rsidRPr="00E372B5">
        <w:rPr>
          <w:i/>
        </w:rPr>
        <w:t>Приложение 2</w:t>
      </w:r>
      <w:r w:rsidRPr="00E372B5">
        <w:t xml:space="preserve"> изменить следующим образом:</w:t>
      </w:r>
    </w:p>
    <w:p w:rsidR="00326EF7" w:rsidRPr="00E372B5" w:rsidRDefault="00326EF7" w:rsidP="00A05496">
      <w:pPr>
        <w:pStyle w:val="HChGR"/>
      </w:pPr>
      <w:r w:rsidRPr="00E372B5">
        <w:tab/>
      </w:r>
      <w:r w:rsidRPr="00B6142D">
        <w:rPr>
          <w:b w:val="0"/>
          <w:bCs/>
          <w:sz w:val="20"/>
        </w:rPr>
        <w:tab/>
        <w:t>«</w:t>
      </w:r>
      <w:r w:rsidRPr="00E372B5">
        <w:t>Схемы знака официального утверждения</w:t>
      </w:r>
    </w:p>
    <w:p w:rsidR="00326EF7" w:rsidRDefault="00326EF7" w:rsidP="00326EF7">
      <w:pPr>
        <w:pStyle w:val="SingleTxtGR"/>
        <w:jc w:val="left"/>
      </w:pPr>
      <w:r w:rsidRPr="00E372B5">
        <w:t>Образец А</w:t>
      </w:r>
      <w:r w:rsidRPr="00E372B5">
        <w:br/>
        <w:t>(см. пункт 4.4 настоящих Правил)</w:t>
      </w:r>
    </w:p>
    <w:p w:rsidR="00326EF7" w:rsidRPr="00F936F1" w:rsidRDefault="00326EF7" w:rsidP="00326EF7">
      <w:pPr>
        <w:widowControl w:val="0"/>
        <w:spacing w:line="240" w:lineRule="auto"/>
        <w:ind w:left="2268" w:right="1134"/>
        <w:rPr>
          <w:sz w:val="24"/>
        </w:rPr>
      </w:pP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298" distR="114298" simplePos="0" relativeHeight="251666432" behindDoc="0" locked="0" layoutInCell="1" allowOverlap="1" wp14:anchorId="6EEE2837" wp14:editId="4189BC4B">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9AEC3" id="Line 9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eastAsia="ru-RU"/>
        </w:rPr>
        <mc:AlternateContent>
          <mc:Choice Requires="wps">
            <w:drawing>
              <wp:anchor distT="4294967294" distB="4294967294" distL="114300" distR="114300" simplePos="0" relativeHeight="251664384" behindDoc="0" locked="0" layoutInCell="1" allowOverlap="1" wp14:anchorId="5C095BE4" wp14:editId="6E172114">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C4A6" id="Line 94"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eastAsia="ru-RU"/>
        </w:rPr>
        <mc:AlternateContent>
          <mc:Choice Requires="wps">
            <w:drawing>
              <wp:anchor distT="0" distB="0" distL="114300" distR="114300" simplePos="0" relativeHeight="251660288" behindDoc="0" locked="0" layoutInCell="1" allowOverlap="1" wp14:anchorId="085CE1A6" wp14:editId="6E4947A3">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326EF7" w:rsidRDefault="00326EF7" w:rsidP="00326EF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E1A6" id="Oval 90" o:spid="_x0000_s1026" style="position:absolute;left:0;text-align:left;margin-left:130.75pt;margin-top:8.6pt;width:60.55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326EF7" w:rsidRDefault="00326EF7" w:rsidP="00326EF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672576" behindDoc="0" locked="0" layoutInCell="1" allowOverlap="1" wp14:anchorId="0C4E2A1C" wp14:editId="2DB22B3F">
                <wp:simplePos x="0" y="0"/>
                <wp:positionH relativeFrom="column">
                  <wp:posOffset>3060065</wp:posOffset>
                </wp:positionH>
                <wp:positionV relativeFrom="paragraph">
                  <wp:posOffset>2596</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EF7" w:rsidRPr="008C6BB7" w:rsidRDefault="00326EF7" w:rsidP="00326EF7">
                            <w:pPr>
                              <w:pStyle w:val="5"/>
                              <w:numPr>
                                <w:ilvl w:val="0"/>
                                <w:numId w:val="0"/>
                              </w:numPr>
                              <w:ind w:left="432"/>
                              <w:rPr>
                                <w:rFonts w:ascii="Arial" w:hAnsi="Arial" w:cs="Arial"/>
                                <w:b w:val="0"/>
                                <w:bCs w:val="0"/>
                                <w:i w:val="0"/>
                                <w:iCs w:val="0"/>
                                <w:sz w:val="44"/>
                                <w:szCs w:val="44"/>
                                <w:lang w:val="fr-FR"/>
                              </w:rPr>
                            </w:pPr>
                            <w:r w:rsidRPr="008C6BB7">
                              <w:rPr>
                                <w:rFonts w:ascii="Arial" w:hAnsi="Arial" w:cs="Arial"/>
                                <w:b w:val="0"/>
                                <w:i w:val="0"/>
                                <w:sz w:val="44"/>
                                <w:szCs w:val="44"/>
                                <w:lang w:val="fr-FR"/>
                              </w:rPr>
                              <w:t>14</w:t>
                            </w:r>
                            <w:r w:rsidRPr="008C6BB7">
                              <w:rPr>
                                <w:rFonts w:ascii="Arial" w:hAnsi="Arial" w:cs="Arial"/>
                                <w:b w:val="0"/>
                                <w:i w:val="0"/>
                                <w:sz w:val="44"/>
                                <w:szCs w:val="44"/>
                              </w:rPr>
                              <w:t>R – 08</w:t>
                            </w:r>
                            <w:r w:rsidRPr="008C6BB7">
                              <w:rPr>
                                <w:rFonts w:ascii="Arial" w:hAnsi="Arial" w:cs="Arial"/>
                                <w:b w:val="0"/>
                                <w:i w:val="0"/>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E2A1C" id="_x0000_t202" coordsize="21600,21600" o:spt="202" path="m,l,21600r21600,l21600,xe">
                <v:stroke joinstyle="miter"/>
                <v:path gradientshapeok="t" o:connecttype="rect"/>
              </v:shapetype>
              <v:shape id="Text Box 104" o:spid="_x0000_s1027" type="#_x0000_t202" style="position:absolute;left:0;text-align:left;margin-left:240.95pt;margin-top:.2pt;width:183.5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" stroked="f">
                <v:textbox>
                  <w:txbxContent>
                    <w:p w:rsidR="00326EF7" w:rsidRPr="008C6BB7" w:rsidRDefault="00326EF7" w:rsidP="00326EF7">
                      <w:pPr>
                        <w:pStyle w:val="5"/>
                        <w:numPr>
                          <w:ilvl w:val="0"/>
                          <w:numId w:val="0"/>
                        </w:numPr>
                        <w:ind w:left="432"/>
                        <w:rPr>
                          <w:rFonts w:ascii="Arial" w:hAnsi="Arial" w:cs="Arial"/>
                          <w:b w:val="0"/>
                          <w:bCs w:val="0"/>
                          <w:i w:val="0"/>
                          <w:iCs w:val="0"/>
                          <w:sz w:val="44"/>
                          <w:szCs w:val="44"/>
                          <w:lang w:val="fr-FR"/>
                        </w:rPr>
                      </w:pPr>
                      <w:r w:rsidRPr="008C6BB7">
                        <w:rPr>
                          <w:rFonts w:ascii="Arial" w:hAnsi="Arial" w:cs="Arial"/>
                          <w:b w:val="0"/>
                          <w:i w:val="0"/>
                          <w:sz w:val="44"/>
                          <w:szCs w:val="44"/>
                          <w:lang w:val="fr-FR"/>
                        </w:rPr>
                        <w:t>14</w:t>
                      </w:r>
                      <w:r w:rsidRPr="008C6BB7">
                        <w:rPr>
                          <w:rFonts w:ascii="Arial" w:hAnsi="Arial" w:cs="Arial"/>
                          <w:b w:val="0"/>
                          <w:i w:val="0"/>
                          <w:sz w:val="44"/>
                          <w:szCs w:val="44"/>
                        </w:rPr>
                        <w:t>R – 08</w:t>
                      </w:r>
                      <w:r w:rsidRPr="008C6BB7">
                        <w:rPr>
                          <w:rFonts w:ascii="Arial" w:hAnsi="Arial" w:cs="Arial"/>
                          <w:b w:val="0"/>
                          <w:i w:val="0"/>
                          <w:sz w:val="44"/>
                          <w:szCs w:val="44"/>
                          <w:lang w:val="fr-FR"/>
                        </w:rPr>
                        <w:t>2439</w:t>
                      </w:r>
                    </w:p>
                  </w:txbxContent>
                </v:textbox>
              </v:shape>
            </w:pict>
          </mc:Fallback>
        </mc:AlternateContent>
      </w:r>
      <w:r>
        <w:rPr>
          <w:noProof/>
          <w:lang w:eastAsia="ru-RU"/>
        </w:rPr>
        <mc:AlternateContent>
          <mc:Choice Requires="wps">
            <w:drawing>
              <wp:anchor distT="0" distB="0" distL="114298" distR="114298" simplePos="0" relativeHeight="251673600" behindDoc="0" locked="0" layoutInCell="1" allowOverlap="1" wp14:anchorId="2731D6C5" wp14:editId="3E0916F6">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CBE0" id="Line 10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eastAsia="ru-RU"/>
        </w:rPr>
        <mc:AlternateContent>
          <mc:Choice Requires="wps">
            <w:drawing>
              <wp:anchor distT="0" distB="0" distL="114298" distR="114298" simplePos="0" relativeHeight="251670528" behindDoc="0" locked="0" layoutInCell="1" allowOverlap="1" wp14:anchorId="7DC2BB92" wp14:editId="32A2D8EF">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70B8" id="Line 10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eastAsia="ru-RU"/>
        </w:rPr>
        <mc:AlternateContent>
          <mc:Choice Requires="wps">
            <w:drawing>
              <wp:anchor distT="0" distB="0" distL="114298" distR="114298" simplePos="0" relativeHeight="251663360" behindDoc="0" locked="0" layoutInCell="1" allowOverlap="1" wp14:anchorId="2C691D45" wp14:editId="5794AEBD">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1C0F" id="Line 9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eastAsia="ru-RU"/>
        </w:rPr>
        <mc:AlternateContent>
          <mc:Choice Requires="wps">
            <w:drawing>
              <wp:anchor distT="4294967294" distB="4294967294" distL="114300" distR="114300" simplePos="0" relativeHeight="251661312" behindDoc="0" locked="0" layoutInCell="1" allowOverlap="1" wp14:anchorId="7E007E38" wp14:editId="73F72A52">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2601" id="Line 91"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680768" behindDoc="0" locked="0" layoutInCell="1" allowOverlap="1" wp14:anchorId="6C1F6EEB" wp14:editId="0CEF1334">
                <wp:simplePos x="0" y="0"/>
                <wp:positionH relativeFrom="column">
                  <wp:posOffset>2868930</wp:posOffset>
                </wp:positionH>
                <wp:positionV relativeFrom="paragraph">
                  <wp:posOffset>168219</wp:posOffset>
                </wp:positionV>
                <wp:extent cx="273685" cy="21209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6EEB" id="Поле 5" o:spid="_x0000_s1028" type="#_x0000_t202" style="position:absolute;left:0;text-align:left;margin-left:225.9pt;margin-top:13.25pt;width:21.55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" stroked="f">
                <v:stroke joinstyle="round"/>
                <v:path arrowok="t"/>
                <v:textbox inset="0,0,0,0">
                  <w:txbxContent>
                    <w:p w:rsidR="00326EF7" w:rsidRDefault="00326EF7" w:rsidP="00326EF7">
                      <w:r>
                        <w:t>а/3</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AC05FAC" wp14:editId="512322A6">
                <wp:simplePos x="0" y="0"/>
                <wp:positionH relativeFrom="column">
                  <wp:posOffset>580390</wp:posOffset>
                </wp:positionH>
                <wp:positionV relativeFrom="paragraph">
                  <wp:posOffset>42723</wp:posOffset>
                </wp:positionV>
                <wp:extent cx="134817" cy="21209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1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5FAC" id="Поле 30" o:spid="_x0000_s1029" type="#_x0000_t202" style="position:absolute;left:0;text-align:left;margin-left:45.7pt;margin-top:3.35pt;width:10.6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" stroked="f">
                <v:stroke joinstyle="round"/>
                <v:path arrowok="t"/>
                <v:textbox inset="0,0,0,0">
                  <w:txbxContent>
                    <w:p w:rsidR="00326EF7" w:rsidRDefault="00326EF7" w:rsidP="00326EF7">
                      <w:r>
                        <w:t>а</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BF519FD" wp14:editId="14F2D707">
                <wp:simplePos x="0" y="0"/>
                <wp:positionH relativeFrom="column">
                  <wp:posOffset>947723</wp:posOffset>
                </wp:positionH>
                <wp:positionV relativeFrom="paragraph">
                  <wp:posOffset>43117</wp:posOffset>
                </wp:positionV>
                <wp:extent cx="212287" cy="21209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19FD" id="Поле 7" o:spid="_x0000_s1030" type="#_x0000_t202" style="position:absolute;left:0;text-align:left;margin-left:74.6pt;margin-top:3.4pt;width:16.7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" stroked="f">
                <v:stroke joinstyle="round"/>
                <v:path arrowok="t"/>
                <v:textbox inset="0,0,0,0">
                  <w:txbxContent>
                    <w:p w:rsidR="00326EF7" w:rsidRDefault="00326EF7" w:rsidP="00326EF7">
                      <w:r>
                        <w:t>а/2</w:t>
                      </w:r>
                    </w:p>
                  </w:txbxContent>
                </v:textbox>
              </v:shape>
            </w:pict>
          </mc:Fallback>
        </mc:AlternateContent>
      </w:r>
      <w:r>
        <w:rPr>
          <w:noProof/>
          <w:lang w:eastAsia="ru-RU"/>
        </w:rPr>
        <mc:AlternateContent>
          <mc:Choice Requires="wps">
            <w:drawing>
              <wp:anchor distT="4294967294" distB="4294967294" distL="114300" distR="114300" simplePos="0" relativeHeight="251676672" behindDoc="0" locked="0" layoutInCell="1" allowOverlap="1" wp14:anchorId="432FF265" wp14:editId="2172F824">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241B" id="Line 10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Pr>
          <w:noProof/>
          <w:lang w:eastAsia="ru-RU"/>
        </w:rPr>
        <mc:AlternateContent>
          <mc:Choice Requires="wps">
            <w:drawing>
              <wp:anchor distT="0" distB="0" distL="114298" distR="114298" simplePos="0" relativeHeight="251674624" behindDoc="0" locked="0" layoutInCell="1" allowOverlap="1" wp14:anchorId="52A642B0" wp14:editId="4F5929F6">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E703" id="Line 107"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Pr>
          <w:noProof/>
          <w:lang w:eastAsia="ru-RU"/>
        </w:rPr>
        <mc:AlternateContent>
          <mc:Choice Requires="wps">
            <w:drawing>
              <wp:anchor distT="0" distB="0" distL="114298" distR="114298" simplePos="0" relativeHeight="251671552" behindDoc="0" locked="0" layoutInCell="1" allowOverlap="1" wp14:anchorId="2AAB9BE8" wp14:editId="1488EF72">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00A1" id="Line 10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Pr>
          <w:noProof/>
          <w:lang w:eastAsia="ru-RU"/>
        </w:rPr>
        <mc:AlternateContent>
          <mc:Choice Requires="wps">
            <w:drawing>
              <wp:anchor distT="4294967294" distB="4294967294" distL="114300" distR="114300" simplePos="0" relativeHeight="251667456" behindDoc="0" locked="0" layoutInCell="1" allowOverlap="1" wp14:anchorId="6456ABEC" wp14:editId="6C0E6FD2">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9D0B" id="Line 9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679744" behindDoc="0" locked="0" layoutInCell="1" allowOverlap="1" wp14:anchorId="00E4CB7F" wp14:editId="645F7285">
                <wp:simplePos x="0" y="0"/>
                <wp:positionH relativeFrom="column">
                  <wp:posOffset>5614035</wp:posOffset>
                </wp:positionH>
                <wp:positionV relativeFrom="paragraph">
                  <wp:posOffset>-1905</wp:posOffset>
                </wp:positionV>
                <wp:extent cx="212090" cy="212090"/>
                <wp:effectExtent l="0" t="0" r="0" b="0"/>
                <wp:wrapNone/>
                <wp:docPr id="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4CB7F" id="Поле 4" o:spid="_x0000_s1031" type="#_x0000_t202" style="position:absolute;left:0;text-align:left;margin-left:442.05pt;margin-top:-.15pt;width:16.7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" stroked="f">
                <v:stroke joinstyle="round"/>
                <v:path arrowok="t"/>
                <v:textbox inset="0,0,0,0">
                  <w:txbxContent>
                    <w:p w:rsidR="00326EF7" w:rsidRDefault="00326EF7" w:rsidP="00326EF7">
                      <w:r>
                        <w:t>а/3</w:t>
                      </w:r>
                    </w:p>
                  </w:txbxContent>
                </v:textbox>
              </v:shape>
            </w:pict>
          </mc:Fallback>
        </mc:AlternateContent>
      </w:r>
      <w:r>
        <w:rPr>
          <w:noProof/>
          <w:lang w:eastAsia="ru-RU"/>
        </w:rPr>
        <mc:AlternateContent>
          <mc:Choice Requires="wps">
            <w:drawing>
              <wp:anchor distT="4294967294" distB="4294967294" distL="114300" distR="114300" simplePos="0" relativeHeight="251677696" behindDoc="0" locked="0" layoutInCell="1" allowOverlap="1" wp14:anchorId="3CB938AD" wp14:editId="28C01A6B">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06E6" id="Line 1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Pr>
          <w:noProof/>
          <w:lang w:eastAsia="ru-RU"/>
        </w:rPr>
        <mc:AlternateContent>
          <mc:Choice Requires="wps">
            <w:drawing>
              <wp:anchor distT="0" distB="0" distL="114298" distR="114298" simplePos="0" relativeHeight="251675648" behindDoc="0" locked="0" layoutInCell="1" allowOverlap="1" wp14:anchorId="6CC23EFA" wp14:editId="72F7014A">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FE45" id="Line 108" o:spid="_x0000_s1026" style="position:absolute;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Pr>
          <w:noProof/>
          <w:lang w:eastAsia="ru-RU"/>
        </w:rPr>
        <mc:AlternateContent>
          <mc:Choice Requires="wps">
            <w:drawing>
              <wp:anchor distT="0" distB="0" distL="114298" distR="114298" simplePos="0" relativeHeight="251669504" behindDoc="0" locked="0" layoutInCell="1" allowOverlap="1" wp14:anchorId="08F9797C" wp14:editId="65B6386D">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B446" id="Line 100"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Pr>
          <w:noProof/>
          <w:lang w:eastAsia="ru-RU"/>
        </w:rPr>
        <mc:AlternateContent>
          <mc:Choice Requires="wps">
            <w:drawing>
              <wp:anchor distT="4294967294" distB="4294967294" distL="114300" distR="114300" simplePos="0" relativeHeight="251668480" behindDoc="0" locked="0" layoutInCell="1" allowOverlap="1" wp14:anchorId="1A9F9826" wp14:editId="779CA884">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39A2" id="Line 9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4FF9D16E" wp14:editId="3DE43E01">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63C8" id="Line 92"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326EF7" w:rsidRPr="00F936F1" w:rsidRDefault="00326EF7" w:rsidP="00326EF7">
      <w:pPr>
        <w:widowControl w:val="0"/>
        <w:spacing w:line="240" w:lineRule="auto"/>
        <w:ind w:left="2268" w:right="1134"/>
        <w:rPr>
          <w:sz w:val="24"/>
        </w:rPr>
      </w:pPr>
    </w:p>
    <w:p w:rsidR="00326EF7" w:rsidRPr="009C6368" w:rsidRDefault="00326EF7" w:rsidP="00326EF7">
      <w:pPr>
        <w:pStyle w:val="SingleTxtGR"/>
        <w:ind w:left="1701" w:firstLine="6"/>
        <w:jc w:val="right"/>
      </w:pPr>
      <w:r>
        <w:rPr>
          <w:noProof/>
          <w:lang w:eastAsia="ru-RU"/>
        </w:rPr>
        <mc:AlternateContent>
          <mc:Choice Requires="wps">
            <w:drawing>
              <wp:anchor distT="4294967294" distB="4294967294" distL="114300" distR="114300" simplePos="0" relativeHeight="251665408" behindDoc="0" locked="0" layoutInCell="1" allowOverlap="1" wp14:anchorId="782B8C6B" wp14:editId="39B6DFD4">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0AAF" id="Line 95"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9C6368">
        <w:t xml:space="preserve">а = </w:t>
      </w:r>
      <w:r>
        <w:t xml:space="preserve">мин. </w:t>
      </w:r>
      <w:r w:rsidRPr="009C6368">
        <w:t>8 мм</w:t>
      </w:r>
    </w:p>
    <w:p w:rsidR="00326EF7" w:rsidRDefault="00326EF7" w:rsidP="00326EF7">
      <w:pPr>
        <w:pStyle w:val="SingleTxtGR"/>
      </w:pPr>
      <w:r>
        <w:tab/>
      </w:r>
      <w:r w:rsidRPr="000A40DF">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приспособлений для крепления ремней безопасности на основании Правил № 14 ООН под номером 082439. Две первые цифры номера официального утверждения указывают, что к моменту официального утверждения в Правила № 14 ООН уже</w:t>
      </w:r>
      <w:bookmarkStart w:id="2" w:name="_GoBack"/>
      <w:bookmarkEnd w:id="2"/>
      <w:r w:rsidRPr="000A40DF">
        <w:t xml:space="preserve"> были включены поправки серии</w:t>
      </w:r>
      <w:r w:rsidR="00A05496">
        <w:t> </w:t>
      </w:r>
      <w:r w:rsidRPr="000A40DF">
        <w:t>08.</w:t>
      </w:r>
    </w:p>
    <w:p w:rsidR="00326EF7" w:rsidRPr="007F4BEB" w:rsidRDefault="00326EF7" w:rsidP="00326EF7">
      <w:pPr>
        <w:pStyle w:val="SingleTxtGR"/>
        <w:jc w:val="left"/>
      </w:pPr>
      <w:r w:rsidRPr="007F4BEB">
        <w:t>Образец В</w:t>
      </w:r>
      <w:r w:rsidRPr="007F4BEB">
        <w:rPr>
          <w:szCs w:val="24"/>
        </w:rPr>
        <w:br/>
      </w:r>
      <w:r w:rsidRPr="007F4BEB">
        <w:t>(см. пункт 4.5 настоящих Правил)</w: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703296" behindDoc="0" locked="0" layoutInCell="1" allowOverlap="1" wp14:anchorId="37B5A4B4" wp14:editId="4E7C5B51">
                <wp:simplePos x="0" y="0"/>
                <wp:positionH relativeFrom="column">
                  <wp:posOffset>2861889</wp:posOffset>
                </wp:positionH>
                <wp:positionV relativeFrom="paragraph">
                  <wp:posOffset>141605</wp:posOffset>
                </wp:positionV>
                <wp:extent cx="212090" cy="212090"/>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A4B4" id="Поле 129" o:spid="_x0000_s1032" type="#_x0000_t202" style="position:absolute;left:0;text-align:left;margin-left:225.35pt;margin-top:11.15pt;width:16.7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" stroked="f">
                <v:stroke joinstyle="round"/>
                <v:path arrowok="t"/>
                <v:textbox inset="0,0,0,0">
                  <w:txbxContent>
                    <w:p w:rsidR="00326EF7" w:rsidRDefault="00326EF7" w:rsidP="00326EF7">
                      <w:r>
                        <w:t>а/2</w:t>
                      </w:r>
                    </w:p>
                  </w:txbxContent>
                </v:textbox>
              </v:shape>
            </w:pict>
          </mc:Fallback>
        </mc:AlternateContent>
      </w:r>
      <w:r w:rsidRPr="00F936F1">
        <w:rPr>
          <w:snapToGrid w:val="0"/>
          <w:color w:val="000000"/>
          <w:w w:val="0"/>
          <w:sz w:val="0"/>
          <w:szCs w:val="0"/>
          <w:u w:color="000000"/>
          <w:bdr w:val="none" w:sz="0" w:space="0" w:color="000000"/>
          <w:shd w:val="clear" w:color="000000" w:fill="000000"/>
          <w:lang w:eastAsia="x-none" w:bidi="x-none"/>
        </w:rPr>
        <w:t xml:space="preserve"> </w:t>
      </w:r>
      <w:r>
        <w:rPr>
          <w:noProof/>
          <w:lang w:eastAsia="ru-RU"/>
        </w:rPr>
        <mc:AlternateContent>
          <mc:Choice Requires="wps">
            <w:drawing>
              <wp:anchor distT="0" distB="0" distL="114300" distR="114300" simplePos="0" relativeHeight="251692032" behindDoc="0" locked="0" layoutInCell="1" allowOverlap="1" wp14:anchorId="13C808AC" wp14:editId="7C016494">
                <wp:simplePos x="0" y="0"/>
                <wp:positionH relativeFrom="column">
                  <wp:posOffset>3060700</wp:posOffset>
                </wp:positionH>
                <wp:positionV relativeFrom="paragraph">
                  <wp:posOffset>111125</wp:posOffset>
                </wp:positionV>
                <wp:extent cx="2383790" cy="853440"/>
                <wp:effectExtent l="0" t="0" r="0" b="381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07"/>
                            </w:tblGrid>
                            <w:tr w:rsidR="00326EF7" w:rsidRPr="00D00EBE" w:rsidTr="00404470">
                              <w:trPr>
                                <w:trHeight w:val="411"/>
                              </w:trPr>
                              <w:tc>
                                <w:tcPr>
                                  <w:tcW w:w="1560" w:type="dxa"/>
                                </w:tcPr>
                                <w:p w:rsidR="00326EF7" w:rsidRPr="00252CBA" w:rsidRDefault="00326EF7"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326EF7" w:rsidRPr="00404470" w:rsidRDefault="00326EF7"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E515C0">
                                    <w:rPr>
                                      <w:rFonts w:ascii="Arial" w:hAnsi="Arial" w:cs="Arial"/>
                                      <w:bCs/>
                                      <w:sz w:val="40"/>
                                      <w:szCs w:val="40"/>
                                    </w:rPr>
                                    <w:t>08</w:t>
                                  </w:r>
                                  <w:r w:rsidRPr="00404470">
                                    <w:rPr>
                                      <w:rFonts w:ascii="Arial" w:hAnsi="Arial" w:cs="Arial"/>
                                      <w:bCs/>
                                      <w:sz w:val="40"/>
                                      <w:szCs w:val="40"/>
                                    </w:rPr>
                                    <w:t xml:space="preserve"> 2439</w:t>
                                  </w:r>
                                </w:p>
                              </w:tc>
                            </w:tr>
                            <w:tr w:rsidR="00326EF7" w:rsidRPr="00D65598" w:rsidTr="00404470">
                              <w:trPr>
                                <w:trHeight w:val="411"/>
                              </w:trPr>
                              <w:tc>
                                <w:tcPr>
                                  <w:tcW w:w="1560" w:type="dxa"/>
                                </w:tcPr>
                                <w:p w:rsidR="00326EF7" w:rsidRPr="00252CBA" w:rsidRDefault="00326EF7"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326EF7" w:rsidRPr="00404470" w:rsidRDefault="00326EF7"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326EF7" w:rsidRDefault="00326EF7" w:rsidP="0032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08AC" id="Text Box 262" o:spid="_x0000_s1033" type="#_x0000_t202" style="position:absolute;left:0;text-align:left;margin-left:241pt;margin-top:8.75pt;width:187.7pt;height:6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g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07"/>
                      </w:tblGrid>
                      <w:tr w:rsidR="00326EF7" w:rsidRPr="00D00EBE" w:rsidTr="00404470">
                        <w:trPr>
                          <w:trHeight w:val="411"/>
                        </w:trPr>
                        <w:tc>
                          <w:tcPr>
                            <w:tcW w:w="1560" w:type="dxa"/>
                          </w:tcPr>
                          <w:p w:rsidR="00326EF7" w:rsidRPr="00252CBA" w:rsidRDefault="00326EF7"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326EF7" w:rsidRPr="00404470" w:rsidRDefault="00326EF7"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E515C0">
                              <w:rPr>
                                <w:rFonts w:ascii="Arial" w:hAnsi="Arial" w:cs="Arial"/>
                                <w:bCs/>
                                <w:sz w:val="40"/>
                                <w:szCs w:val="40"/>
                              </w:rPr>
                              <w:t>08</w:t>
                            </w:r>
                            <w:r w:rsidRPr="00404470">
                              <w:rPr>
                                <w:rFonts w:ascii="Arial" w:hAnsi="Arial" w:cs="Arial"/>
                                <w:bCs/>
                                <w:sz w:val="40"/>
                                <w:szCs w:val="40"/>
                              </w:rPr>
                              <w:t xml:space="preserve"> 2439</w:t>
                            </w:r>
                          </w:p>
                        </w:tc>
                      </w:tr>
                      <w:tr w:rsidR="00326EF7" w:rsidRPr="00D65598" w:rsidTr="00404470">
                        <w:trPr>
                          <w:trHeight w:val="411"/>
                        </w:trPr>
                        <w:tc>
                          <w:tcPr>
                            <w:tcW w:w="1560" w:type="dxa"/>
                          </w:tcPr>
                          <w:p w:rsidR="00326EF7" w:rsidRPr="00252CBA" w:rsidRDefault="00326EF7"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326EF7" w:rsidRPr="00404470" w:rsidRDefault="00326EF7"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326EF7" w:rsidRDefault="00326EF7" w:rsidP="00326EF7"/>
                  </w:txbxContent>
                </v:textbox>
              </v:shape>
            </w:pict>
          </mc:Fallback>
        </mc:AlternateContent>
      </w:r>
      <w:r>
        <w:rPr>
          <w:noProof/>
          <w:lang w:eastAsia="ru-RU"/>
        </w:rPr>
        <mc:AlternateContent>
          <mc:Choice Requires="wps">
            <w:drawing>
              <wp:anchor distT="0" distB="0" distL="114298" distR="114298" simplePos="0" relativeHeight="251693056" behindDoc="0" locked="0" layoutInCell="1" allowOverlap="1" wp14:anchorId="5C7C8783" wp14:editId="30678F46">
                <wp:simplePos x="0" y="0"/>
                <wp:positionH relativeFrom="column">
                  <wp:posOffset>3128644</wp:posOffset>
                </wp:positionH>
                <wp:positionV relativeFrom="paragraph">
                  <wp:posOffset>153670</wp:posOffset>
                </wp:positionV>
                <wp:extent cx="0" cy="325120"/>
                <wp:effectExtent l="95250" t="38100" r="76200" b="5588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F68B" id="Line 93"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">
                <v:stroke startarrow="open" endarrow="open"/>
              </v:line>
            </w:pict>
          </mc:Fallback>
        </mc:AlternateContent>
      </w:r>
      <w:r>
        <w:rPr>
          <w:noProof/>
          <w:lang w:eastAsia="ru-RU"/>
        </w:rPr>
        <mc:AlternateContent>
          <mc:Choice Requires="wps">
            <w:drawing>
              <wp:anchor distT="0" distB="0" distL="114298" distR="114298" simplePos="0" relativeHeight="251688960" behindDoc="0" locked="0" layoutInCell="1" allowOverlap="1" wp14:anchorId="0FF02C60" wp14:editId="0BE31E58">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77F3" id="Line 96"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Pr>
          <w:noProof/>
          <w:lang w:eastAsia="ru-RU"/>
        </w:rPr>
        <mc:AlternateContent>
          <mc:Choice Requires="wps">
            <w:drawing>
              <wp:anchor distT="4294967294" distB="4294967294" distL="114300" distR="114300" simplePos="0" relativeHeight="251686912" behindDoc="0" locked="0" layoutInCell="1" allowOverlap="1" wp14:anchorId="230FC3AD" wp14:editId="2ED2960C">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3607" id="Line 94"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Pr>
          <w:noProof/>
          <w:lang w:eastAsia="ru-RU"/>
        </w:rPr>
        <mc:AlternateContent>
          <mc:Choice Requires="wps">
            <w:drawing>
              <wp:anchor distT="0" distB="0" distL="114300" distR="114300" simplePos="0" relativeHeight="251682816" behindDoc="0" locked="0" layoutInCell="1" allowOverlap="1" wp14:anchorId="5FD307CD" wp14:editId="3DDF1B37">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326EF7" w:rsidRDefault="00326EF7" w:rsidP="00326EF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307CD" id="_x0000_s1034" style="position:absolute;left:0;text-align:left;margin-left:130.75pt;margin-top:8.6pt;width:60.55pt;height:5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N/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Z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LUYk38bAgAAMQQAAA4AAAAAAAAAAAAAAAAALgIAAGRycy9lMm9Eb2MueG1sUEsBAi0AFAAG&#10;AAgAAAAhAJqYs3zbAAAACgEAAA8AAAAAAAAAAAAAAAAAdQQAAGRycy9kb3ducmV2LnhtbFBLBQYA&#10;AAAABAAEAPMAAAB9BQAAAAA=&#10;" strokeweight="3pt">
                <v:textbox inset="0,0,0,0">
                  <w:txbxContent>
                    <w:p w:rsidR="00326EF7" w:rsidRDefault="00326EF7" w:rsidP="00326EF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706368" behindDoc="0" locked="0" layoutInCell="1" allowOverlap="1" wp14:anchorId="3323DB5B" wp14:editId="01A30BC0">
                <wp:simplePos x="0" y="0"/>
                <wp:positionH relativeFrom="column">
                  <wp:posOffset>5798185</wp:posOffset>
                </wp:positionH>
                <wp:positionV relativeFrom="paragraph">
                  <wp:posOffset>33664</wp:posOffset>
                </wp:positionV>
                <wp:extent cx="212090" cy="212090"/>
                <wp:effectExtent l="0" t="0" r="0" b="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DB5B" id="Поле 132" o:spid="_x0000_s1035" type="#_x0000_t202" style="position:absolute;left:0;text-align:left;margin-left:456.55pt;margin-top:2.65pt;width:16.7pt;height: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" stroked="f">
                <v:stroke joinstyle="round"/>
                <v:path arrowok="t"/>
                <v:textbox inset="0,0,0,0">
                  <w:txbxContent>
                    <w:p w:rsidR="00326EF7" w:rsidRDefault="00326EF7" w:rsidP="00326EF7">
                      <w:r>
                        <w:t>а/3</w:t>
                      </w:r>
                    </w:p>
                  </w:txbxContent>
                </v:textbox>
              </v:shape>
            </w:pict>
          </mc:Fallback>
        </mc:AlternateContent>
      </w:r>
      <w:r>
        <w:rPr>
          <w:noProof/>
          <w:lang w:eastAsia="ru-RU"/>
        </w:rPr>
        <mc:AlternateContent>
          <mc:Choice Requires="wps">
            <w:drawing>
              <wp:anchor distT="0" distB="0" distL="114298" distR="114298" simplePos="0" relativeHeight="251697152" behindDoc="0" locked="0" layoutInCell="1" allowOverlap="1" wp14:anchorId="6706887C" wp14:editId="00AEDEAF">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907E" id="Line 93"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14:anchorId="4FA19226" wp14:editId="0470ACF4">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2B21C" id="Connecteur droit 1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eastAsia="ru-RU"/>
        </w:rPr>
        <mc:AlternateContent>
          <mc:Choice Requires="wps">
            <w:drawing>
              <wp:anchor distT="0" distB="0" distL="114298" distR="114298" simplePos="0" relativeHeight="251685888" behindDoc="0" locked="0" layoutInCell="1" allowOverlap="1" wp14:anchorId="71A7AFDB" wp14:editId="49124CA2">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BDBD" id="Line 93"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eastAsia="ru-RU"/>
        </w:rPr>
        <mc:AlternateContent>
          <mc:Choice Requires="wps">
            <w:drawing>
              <wp:anchor distT="4294967294" distB="4294967294" distL="114300" distR="114300" simplePos="0" relativeHeight="251683840" behindDoc="0" locked="0" layoutInCell="1" allowOverlap="1" wp14:anchorId="5E12C83A" wp14:editId="1198500F">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EE171" id="Line 91"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704320" behindDoc="0" locked="0" layoutInCell="1" allowOverlap="1" wp14:anchorId="1B441403" wp14:editId="1DC07249">
                <wp:simplePos x="0" y="0"/>
                <wp:positionH relativeFrom="column">
                  <wp:posOffset>2850658</wp:posOffset>
                </wp:positionH>
                <wp:positionV relativeFrom="paragraph">
                  <wp:posOffset>123825</wp:posOffset>
                </wp:positionV>
                <wp:extent cx="212090" cy="212090"/>
                <wp:effectExtent l="0" t="0" r="0" b="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1403" id="Поле 130" o:spid="_x0000_s1036" type="#_x0000_t202" style="position:absolute;left:0;text-align:left;margin-left:224.45pt;margin-top:9.75pt;width:16.7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" stroked="f">
                <v:stroke joinstyle="round"/>
                <v:path arrowok="t"/>
                <v:textbox inset="0,0,0,0">
                  <w:txbxContent>
                    <w:p w:rsidR="00326EF7" w:rsidRDefault="00326EF7" w:rsidP="00326EF7">
                      <w:r>
                        <w:t>а/3</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14:anchorId="7AED2106" wp14:editId="7618E075">
                <wp:simplePos x="0" y="0"/>
                <wp:positionH relativeFrom="column">
                  <wp:posOffset>561358</wp:posOffset>
                </wp:positionH>
                <wp:positionV relativeFrom="paragraph">
                  <wp:posOffset>30024</wp:posOffset>
                </wp:positionV>
                <wp:extent cx="160574" cy="212090"/>
                <wp:effectExtent l="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74"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D2106" id="Поле 128" o:spid="_x0000_s1037" type="#_x0000_t202" style="position:absolute;left:0;text-align:left;margin-left:44.2pt;margin-top:2.35pt;width:12.65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" stroked="f">
                <v:stroke joinstyle="round"/>
                <v:path arrowok="t"/>
                <v:textbox inset="0,0,0,0">
                  <w:txbxContent>
                    <w:p w:rsidR="00326EF7" w:rsidRDefault="00326EF7" w:rsidP="00326EF7">
                      <w:r>
                        <w:t>а</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367DD51" wp14:editId="32A24D29">
                <wp:simplePos x="0" y="0"/>
                <wp:positionH relativeFrom="column">
                  <wp:posOffset>1003300</wp:posOffset>
                </wp:positionH>
                <wp:positionV relativeFrom="paragraph">
                  <wp:posOffset>30310</wp:posOffset>
                </wp:positionV>
                <wp:extent cx="212090" cy="21209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7DD51" id="Поле 31" o:spid="_x0000_s1038" type="#_x0000_t202" style="position:absolute;left:0;text-align:left;margin-left:79pt;margin-top:2.4pt;width:16.7pt;height:1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" stroked="f">
                <v:stroke joinstyle="round"/>
                <v:path arrowok="t"/>
                <v:textbox inset="0,0,0,0">
                  <w:txbxContent>
                    <w:p w:rsidR="00326EF7" w:rsidRDefault="00326EF7" w:rsidP="00326EF7">
                      <w:r>
                        <w:t>а/2</w:t>
                      </w:r>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1776E47B" wp14:editId="4727FA35">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1A53E2" id="Connecteur droit 1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63B68D95" wp14:editId="6D626E29">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40EB" id="Line 9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eastAsia="ru-RU"/>
        </w:rPr>
        <mc:AlternateContent>
          <mc:Choice Requires="wps">
            <w:drawing>
              <wp:anchor distT="0" distB="0" distL="114298" distR="114298" simplePos="0" relativeHeight="251694080" behindDoc="0" locked="0" layoutInCell="1" allowOverlap="1" wp14:anchorId="7428FD59" wp14:editId="638C333F">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F55E" id="Line 93"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0" distB="0" distL="114300" distR="114300" simplePos="0" relativeHeight="251705344" behindDoc="0" locked="0" layoutInCell="1" allowOverlap="1" wp14:anchorId="1496D1BB" wp14:editId="78F89E3D">
                <wp:simplePos x="0" y="0"/>
                <wp:positionH relativeFrom="column">
                  <wp:posOffset>5793740</wp:posOffset>
                </wp:positionH>
                <wp:positionV relativeFrom="paragraph">
                  <wp:posOffset>24765</wp:posOffset>
                </wp:positionV>
                <wp:extent cx="212090" cy="212090"/>
                <wp:effectExtent l="0" t="0" r="0" b="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26EF7" w:rsidRDefault="00326EF7" w:rsidP="00326EF7">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D1BB" id="Поле 131" o:spid="_x0000_s1039" type="#_x0000_t202" style="position:absolute;left:0;text-align:left;margin-left:456.2pt;margin-top:1.95pt;width:16.7pt;height:1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" stroked="f">
                <v:stroke joinstyle="round"/>
                <v:path arrowok="t"/>
                <v:textbox inset="0,0,0,0">
                  <w:txbxContent>
                    <w:p w:rsidR="00326EF7" w:rsidRDefault="00326EF7" w:rsidP="00326EF7">
                      <w:r>
                        <w:t>а/3</w:t>
                      </w:r>
                    </w:p>
                  </w:txbxContent>
                </v:textbox>
              </v:shape>
            </w:pict>
          </mc:Fallback>
        </mc:AlternateContent>
      </w:r>
      <w:r>
        <w:rPr>
          <w:noProof/>
          <w:lang w:eastAsia="ru-RU"/>
        </w:rPr>
        <mc:AlternateContent>
          <mc:Choice Requires="wps">
            <w:drawing>
              <wp:anchor distT="0" distB="0" distL="114298" distR="114298" simplePos="0" relativeHeight="251700224" behindDoc="0" locked="0" layoutInCell="1" allowOverlap="1" wp14:anchorId="74DB89E9" wp14:editId="2546A44F">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8C71" id="Line 93"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eastAsia="ru-RU"/>
        </w:rPr>
        <mc:AlternateContent>
          <mc:Choice Requires="wps">
            <w:drawing>
              <wp:anchor distT="4294967295" distB="4294967295" distL="114300" distR="114300" simplePos="0" relativeHeight="251698176" behindDoc="0" locked="0" layoutInCell="1" allowOverlap="1" wp14:anchorId="221A3D7F" wp14:editId="63B5FFF6">
                <wp:simplePos x="0" y="0"/>
                <wp:positionH relativeFrom="column">
                  <wp:posOffset>5397500</wp:posOffset>
                </wp:positionH>
                <wp:positionV relativeFrom="paragraph">
                  <wp:posOffset>13334</wp:posOffset>
                </wp:positionV>
                <wp:extent cx="309880" cy="0"/>
                <wp:effectExtent l="0" t="0" r="13970" b="19050"/>
                <wp:wrapNone/>
                <wp:docPr id="26"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29955F" id="Connecteur droit 2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" strokecolor="#4a7ebb">
                <o:lock v:ext="edit" shapetype="f"/>
              </v:line>
            </w:pict>
          </mc:Fallback>
        </mc:AlternateContent>
      </w:r>
      <w:r>
        <w:rPr>
          <w:noProof/>
          <w:lang w:eastAsia="ru-RU"/>
        </w:rPr>
        <mc:AlternateContent>
          <mc:Choice Requires="wps">
            <w:drawing>
              <wp:anchor distT="4294967294" distB="4294967294" distL="114300" distR="114300" simplePos="0" relativeHeight="251691008" behindDoc="0" locked="0" layoutInCell="1" allowOverlap="1" wp14:anchorId="58295D80" wp14:editId="45F4EF3C">
                <wp:simplePos x="0" y="0"/>
                <wp:positionH relativeFrom="column">
                  <wp:posOffset>2431415</wp:posOffset>
                </wp:positionH>
                <wp:positionV relativeFrom="paragraph">
                  <wp:posOffset>124459</wp:posOffset>
                </wp:positionV>
                <wp:extent cx="436245" cy="0"/>
                <wp:effectExtent l="0" t="0" r="20955" b="19050"/>
                <wp:wrapNone/>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DBE3" id="Line 9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4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"/>
            </w:pict>
          </mc:Fallback>
        </mc:AlternateContent>
      </w:r>
      <w:r>
        <w:rPr>
          <w:noProof/>
          <w:lang w:eastAsia="ru-RU"/>
        </w:rPr>
        <mc:AlternateContent>
          <mc:Choice Requires="wps">
            <w:drawing>
              <wp:anchor distT="4294967294" distB="4294967294" distL="114300" distR="114300" simplePos="0" relativeHeight="251684864" behindDoc="0" locked="0" layoutInCell="1" allowOverlap="1" wp14:anchorId="608AB4AD" wp14:editId="44422F8F">
                <wp:simplePos x="0" y="0"/>
                <wp:positionH relativeFrom="column">
                  <wp:posOffset>1220470</wp:posOffset>
                </wp:positionH>
                <wp:positionV relativeFrom="paragraph">
                  <wp:posOffset>125729</wp:posOffset>
                </wp:positionV>
                <wp:extent cx="549910" cy="0"/>
                <wp:effectExtent l="0" t="0" r="21590" b="1905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68C0" id="Line 92" o:spid="_x0000_s1026"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KV5VYGgIAADMEAAAOAAAAAAAAAAAAAAAAAC4CAABkcnMvZTJvRG9jLnhtbFBLAQItABQABgAI&#10;AAAAIQCUn2fi2gAAAAkBAAAPAAAAAAAAAAAAAAAAAHQEAABkcnMvZG93bnJldi54bWxQSwUGAAAA&#10;AAQABADzAAAAewUAAAAA&#10;"/>
            </w:pict>
          </mc:Fallback>
        </mc:AlternateContent>
      </w:r>
    </w:p>
    <w:p w:rsidR="00326EF7" w:rsidRPr="00F936F1" w:rsidRDefault="00326EF7" w:rsidP="00326EF7">
      <w:pPr>
        <w:widowControl w:val="0"/>
        <w:spacing w:line="240" w:lineRule="auto"/>
        <w:ind w:left="2268" w:right="1134"/>
        <w:rPr>
          <w:sz w:val="24"/>
        </w:rPr>
      </w:pPr>
      <w:r>
        <w:rPr>
          <w:noProof/>
          <w:lang w:eastAsia="ru-RU"/>
        </w:rPr>
        <mc:AlternateContent>
          <mc:Choice Requires="wps">
            <w:drawing>
              <wp:anchor distT="4294967295" distB="4294967295" distL="114300" distR="114300" simplePos="0" relativeHeight="251699200" behindDoc="0" locked="0" layoutInCell="1" allowOverlap="1" wp14:anchorId="3A274B34" wp14:editId="107CE3F5">
                <wp:simplePos x="0" y="0"/>
                <wp:positionH relativeFrom="column">
                  <wp:posOffset>5397500</wp:posOffset>
                </wp:positionH>
                <wp:positionV relativeFrom="paragraph">
                  <wp:posOffset>1904</wp:posOffset>
                </wp:positionV>
                <wp:extent cx="309880" cy="0"/>
                <wp:effectExtent l="0" t="0" r="13970" b="19050"/>
                <wp:wrapNone/>
                <wp:docPr id="29"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3A268C" id="Connecteur droit 2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l4A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" strokecolor="#4a7ebb">
                <o:lock v:ext="edit" shapetype="f"/>
              </v:line>
            </w:pict>
          </mc:Fallback>
        </mc:AlternateContent>
      </w:r>
    </w:p>
    <w:p w:rsidR="00326EF7" w:rsidRPr="00F936F1" w:rsidRDefault="00326EF7" w:rsidP="00326EF7">
      <w:pPr>
        <w:widowControl w:val="0"/>
        <w:spacing w:line="240" w:lineRule="auto"/>
        <w:ind w:left="2268" w:right="1134"/>
        <w:jc w:val="right"/>
      </w:pPr>
      <w:r>
        <w:rPr>
          <w:noProof/>
          <w:lang w:eastAsia="ru-RU"/>
        </w:rPr>
        <mc:AlternateContent>
          <mc:Choice Requires="wps">
            <w:drawing>
              <wp:anchor distT="4294967294" distB="4294967294" distL="114300" distR="114300" simplePos="0" relativeHeight="251687936" behindDoc="0" locked="0" layoutInCell="1" allowOverlap="1" wp14:anchorId="2241EE38" wp14:editId="565CA75E">
                <wp:simplePos x="0" y="0"/>
                <wp:positionH relativeFrom="column">
                  <wp:posOffset>671195</wp:posOffset>
                </wp:positionH>
                <wp:positionV relativeFrom="paragraph">
                  <wp:posOffset>6984</wp:posOffset>
                </wp:positionV>
                <wp:extent cx="1099185" cy="0"/>
                <wp:effectExtent l="0" t="0" r="24765" b="19050"/>
                <wp:wrapNone/>
                <wp:docPr id="13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8D3B" id="Line 95" o:spid="_x0000_s1026" style="position:absolute;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VR+hoBsCAAA1BAAADgAAAAAAAAAAAAAAAAAuAgAAZHJzL2Uyb0RvYy54bWxQSwECLQAUAAYA&#10;CAAAACEAU2NL4toAAAAHAQAADwAAAAAAAAAAAAAAAAB1BAAAZHJzL2Rvd25yZXYueG1sUEsFBgAA&#10;AAAEAAQA8wAAAHwFAAAAAA==&#10;"/>
            </w:pict>
          </mc:Fallback>
        </mc:AlternateContent>
      </w:r>
    </w:p>
    <w:p w:rsidR="00326EF7" w:rsidRDefault="00326EF7" w:rsidP="00326EF7">
      <w:pPr>
        <w:pStyle w:val="SingleTxtGR"/>
        <w:ind w:left="1701" w:firstLine="7"/>
        <w:jc w:val="right"/>
        <w:rPr>
          <w:sz w:val="22"/>
        </w:rPr>
      </w:pPr>
      <w:r w:rsidRPr="009C6368">
        <w:t xml:space="preserve">а = </w:t>
      </w:r>
      <w:r>
        <w:t xml:space="preserve">мин. </w:t>
      </w:r>
      <w:r w:rsidRPr="009C6368">
        <w:t>8 мм</w:t>
      </w:r>
    </w:p>
    <w:p w:rsidR="00326EF7" w:rsidRDefault="00326EF7" w:rsidP="00326EF7">
      <w:pPr>
        <w:pStyle w:val="SingleTxtGR"/>
      </w:pPr>
      <w:r>
        <w:tab/>
      </w:r>
      <w:r w:rsidRPr="00CF6C6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14 ООН и Правил</w:t>
      </w:r>
      <w:r w:rsidR="00A05496">
        <w:t> </w:t>
      </w:r>
      <w:r w:rsidRPr="00CF6C6A">
        <w:t>№ 24 ООН*. (Для Правил № 24 ООН цифра 1,30 м</w:t>
      </w:r>
      <w:r w:rsidRPr="00CF6C6A">
        <w:rPr>
          <w:vertAlign w:val="superscript"/>
        </w:rPr>
        <w:t>–1</w:t>
      </w:r>
      <w:r w:rsidRPr="00CF6C6A">
        <w:t xml:space="preserve"> представляет собой скорректированную величину коэффициента поглощения</w:t>
      </w:r>
      <w:r w:rsidR="008C6BB7">
        <w:t>.</w:t>
      </w:r>
      <w:r w:rsidRPr="00CF6C6A">
        <w:t>) Номера официального утверждения указывают, что к моменту предоставления официального утверждения в</w:t>
      </w:r>
      <w:r w:rsidR="00A05496">
        <w:t xml:space="preserve"> </w:t>
      </w:r>
      <w:r w:rsidRPr="00CF6C6A">
        <w:t>Правила № 14 ООН уже были включены поправки серии</w:t>
      </w:r>
      <w:r>
        <w:t xml:space="preserve"> </w:t>
      </w:r>
      <w:r w:rsidRPr="00CF6C6A">
        <w:t>08, а в Правила № 24 ООН – поправки серии 03.</w:t>
      </w:r>
    </w:p>
    <w:p w:rsidR="00326EF7" w:rsidRPr="004B4EC9" w:rsidRDefault="00326EF7" w:rsidP="00326EF7">
      <w:pPr>
        <w:pStyle w:val="SingleTxtGR"/>
      </w:pPr>
      <w:r w:rsidRPr="004B4EC9">
        <w:t>__________</w:t>
      </w:r>
    </w:p>
    <w:p w:rsidR="00326EF7" w:rsidRPr="004B4EC9" w:rsidRDefault="00326EF7" w:rsidP="00326EF7">
      <w:pPr>
        <w:pStyle w:val="SingleTxtGR"/>
        <w:rPr>
          <w:sz w:val="18"/>
          <w:szCs w:val="18"/>
        </w:rPr>
      </w:pPr>
      <w:r w:rsidRPr="004B4EC9">
        <w:rPr>
          <w:sz w:val="18"/>
          <w:szCs w:val="18"/>
        </w:rPr>
        <w:t xml:space="preserve">   </w:t>
      </w:r>
      <w:r w:rsidRPr="004B4EC9">
        <w:t>*</w:t>
      </w:r>
      <w:r>
        <w:rPr>
          <w:sz w:val="18"/>
          <w:szCs w:val="18"/>
        </w:rPr>
        <w:t xml:space="preserve">   </w:t>
      </w:r>
      <w:r w:rsidRPr="004B4EC9">
        <w:rPr>
          <w:sz w:val="18"/>
          <w:szCs w:val="18"/>
        </w:rPr>
        <w:t>Второй номер приведен только в качестве примера</w:t>
      </w:r>
      <w:r w:rsidRPr="0084139C">
        <w:t>».</w:t>
      </w:r>
      <w:r w:rsidRPr="004B4EC9">
        <w:rPr>
          <w:sz w:val="18"/>
          <w:szCs w:val="18"/>
        </w:rPr>
        <w:t xml:space="preserve"> </w:t>
      </w:r>
    </w:p>
    <w:p w:rsidR="00326EF7" w:rsidRDefault="00326EF7" w:rsidP="00326EF7">
      <w:pPr>
        <w:pStyle w:val="SingleTxtGR"/>
      </w:pPr>
      <w:r w:rsidRPr="004B4EC9">
        <w:rPr>
          <w:i/>
        </w:rPr>
        <w:t>Приложения 9 и 10</w:t>
      </w:r>
      <w:r w:rsidRPr="004B4EC9">
        <w:t xml:space="preserve"> исключить.</w:t>
      </w:r>
    </w:p>
    <w:p w:rsidR="00E12C5F" w:rsidRPr="00326EF7" w:rsidRDefault="00326EF7" w:rsidP="00326EF7">
      <w:pPr>
        <w:pStyle w:val="SingleTxtGR"/>
        <w:spacing w:before="240" w:after="0"/>
        <w:jc w:val="center"/>
        <w:rPr>
          <w:u w:val="single"/>
        </w:rPr>
      </w:pPr>
      <w:r>
        <w:rPr>
          <w:u w:val="single"/>
        </w:rPr>
        <w:tab/>
      </w:r>
      <w:r>
        <w:rPr>
          <w:u w:val="single"/>
        </w:rPr>
        <w:tab/>
      </w:r>
      <w:r>
        <w:rPr>
          <w:u w:val="single"/>
        </w:rPr>
        <w:tab/>
      </w:r>
    </w:p>
    <w:sectPr w:rsidR="00E12C5F" w:rsidRPr="00326EF7" w:rsidSect="00326EF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AE" w:rsidRPr="00A312BC" w:rsidRDefault="007918AE" w:rsidP="00A312BC"/>
  </w:endnote>
  <w:endnote w:type="continuationSeparator" w:id="0">
    <w:p w:rsidR="007918AE" w:rsidRPr="00A312BC" w:rsidRDefault="007918A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F7" w:rsidRPr="00326EF7" w:rsidRDefault="00326EF7">
    <w:pPr>
      <w:pStyle w:val="a9"/>
    </w:pPr>
    <w:r w:rsidRPr="00326EF7">
      <w:rPr>
        <w:b/>
        <w:sz w:val="18"/>
      </w:rPr>
      <w:fldChar w:fldCharType="begin"/>
    </w:r>
    <w:r w:rsidRPr="00326EF7">
      <w:rPr>
        <w:b/>
        <w:sz w:val="18"/>
      </w:rPr>
      <w:instrText xml:space="preserve"> PAGE  \* MERGEFORMAT </w:instrText>
    </w:r>
    <w:r w:rsidRPr="00326EF7">
      <w:rPr>
        <w:b/>
        <w:sz w:val="18"/>
      </w:rPr>
      <w:fldChar w:fldCharType="separate"/>
    </w:r>
    <w:r w:rsidR="00DC4671">
      <w:rPr>
        <w:b/>
        <w:noProof/>
        <w:sz w:val="18"/>
      </w:rPr>
      <w:t>4</w:t>
    </w:r>
    <w:r w:rsidRPr="00326EF7">
      <w:rPr>
        <w:b/>
        <w:sz w:val="18"/>
      </w:rPr>
      <w:fldChar w:fldCharType="end"/>
    </w:r>
    <w:r>
      <w:rPr>
        <w:b/>
        <w:sz w:val="18"/>
      </w:rPr>
      <w:tab/>
    </w:r>
    <w:r>
      <w:t>GE.18-13172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F7" w:rsidRPr="00326EF7" w:rsidRDefault="00326EF7" w:rsidP="00326EF7">
    <w:pPr>
      <w:pStyle w:val="a9"/>
      <w:tabs>
        <w:tab w:val="clear" w:pos="9639"/>
        <w:tab w:val="right" w:pos="9638"/>
      </w:tabs>
      <w:rPr>
        <w:b/>
        <w:sz w:val="18"/>
      </w:rPr>
    </w:pPr>
    <w:r>
      <w:t>GE.18-13172</w:t>
    </w:r>
    <w:r>
      <w:tab/>
    </w:r>
    <w:r w:rsidRPr="00326EF7">
      <w:rPr>
        <w:b/>
        <w:sz w:val="18"/>
      </w:rPr>
      <w:fldChar w:fldCharType="begin"/>
    </w:r>
    <w:r w:rsidRPr="00326EF7">
      <w:rPr>
        <w:b/>
        <w:sz w:val="18"/>
      </w:rPr>
      <w:instrText xml:space="preserve"> PAGE  \* MERGEFORMAT </w:instrText>
    </w:r>
    <w:r w:rsidRPr="00326EF7">
      <w:rPr>
        <w:b/>
        <w:sz w:val="18"/>
      </w:rPr>
      <w:fldChar w:fldCharType="separate"/>
    </w:r>
    <w:r w:rsidR="00DC4671">
      <w:rPr>
        <w:b/>
        <w:noProof/>
        <w:sz w:val="18"/>
      </w:rPr>
      <w:t>3</w:t>
    </w:r>
    <w:r w:rsidRPr="00326E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26EF7" w:rsidRDefault="00326EF7" w:rsidP="00326EF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13172  (</w:t>
    </w:r>
    <w:proofErr w:type="gramEnd"/>
    <w:r>
      <w:t>R)</w:t>
    </w:r>
    <w:r w:rsidR="00A05496">
      <w:rPr>
        <w:lang w:val="en-US"/>
      </w:rPr>
      <w:t xml:space="preserve">  170818  </w:t>
    </w:r>
    <w:r w:rsidR="000E721D">
      <w:t>20</w:t>
    </w:r>
    <w:r w:rsidR="00A05496">
      <w:rPr>
        <w:lang w:val="en-US"/>
      </w:rPr>
      <w:t>0818</w:t>
    </w:r>
    <w:r>
      <w:br/>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sidRPr="00326EF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13/Rev.5/Amend.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3/Rev.5/Amend.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AE" w:rsidRPr="001075E9" w:rsidRDefault="007918AE" w:rsidP="001075E9">
      <w:pPr>
        <w:tabs>
          <w:tab w:val="right" w:pos="2155"/>
        </w:tabs>
        <w:spacing w:after="80" w:line="240" w:lineRule="auto"/>
        <w:ind w:left="680"/>
        <w:rPr>
          <w:u w:val="single"/>
        </w:rPr>
      </w:pPr>
      <w:r>
        <w:rPr>
          <w:u w:val="single"/>
        </w:rPr>
        <w:tab/>
      </w:r>
    </w:p>
  </w:footnote>
  <w:footnote w:type="continuationSeparator" w:id="0">
    <w:p w:rsidR="007918AE" w:rsidRDefault="007918AE" w:rsidP="00407B78">
      <w:pPr>
        <w:tabs>
          <w:tab w:val="right" w:pos="2155"/>
        </w:tabs>
        <w:spacing w:after="80"/>
        <w:ind w:left="680"/>
        <w:rPr>
          <w:u w:val="single"/>
        </w:rPr>
      </w:pPr>
      <w:r>
        <w:rPr>
          <w:u w:val="single"/>
        </w:rPr>
        <w:tab/>
      </w:r>
    </w:p>
  </w:footnote>
  <w:footnote w:id="1">
    <w:p w:rsidR="00326EF7" w:rsidRPr="00F936F1" w:rsidRDefault="00326EF7" w:rsidP="00326EF7">
      <w:pPr>
        <w:pStyle w:val="ae"/>
      </w:pPr>
      <w:r>
        <w:tab/>
      </w:r>
      <w:r w:rsidRPr="00A05496">
        <w:rPr>
          <w:sz w:val="20"/>
        </w:rPr>
        <w:t>*</w:t>
      </w:r>
      <w:r>
        <w:tab/>
        <w:t>Прежние названия Соглашения:</w:t>
      </w:r>
    </w:p>
    <w:p w:rsidR="00326EF7" w:rsidRPr="00F936F1" w:rsidRDefault="00326EF7" w:rsidP="00326EF7">
      <w:pPr>
        <w:pStyle w:val="ae"/>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326EF7" w:rsidRPr="00F936F1" w:rsidRDefault="00326EF7" w:rsidP="00326EF7">
      <w:pPr>
        <w:pStyle w:val="ae"/>
      </w:pPr>
      <w:r>
        <w:tab/>
      </w:r>
      <w:r>
        <w:tab/>
        <w:t>Соглашение о принятии единообразных технических предписаний для колесных транспортных</w:t>
      </w:r>
      <w:r w:rsidR="00A05496">
        <w:rPr>
          <w:lang w:val="en-US"/>
        </w:rPr>
        <w:t> </w:t>
      </w:r>
      <w:r>
        <w:t>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A05496">
        <w:rPr>
          <w:lang w:val="en-US"/>
        </w:rPr>
        <w:t> </w:t>
      </w:r>
      <w:r>
        <w:t>октября 1995 года (Пересмотр 2).</w:t>
      </w:r>
    </w:p>
  </w:footnote>
  <w:footnote w:id="2">
    <w:p w:rsidR="00326EF7" w:rsidRPr="00F936F1" w:rsidRDefault="00326EF7" w:rsidP="00326EF7">
      <w:pPr>
        <w:pStyle w:val="ae"/>
      </w:pPr>
      <w:r>
        <w:tab/>
      </w:r>
      <w:r w:rsidRPr="00DD0C0A">
        <w:rPr>
          <w:rStyle w:val="ab"/>
        </w:rPr>
        <w:footnoteRef/>
      </w:r>
      <w:r w:rsidRPr="00F936F1">
        <w:t xml:space="preserve"> </w:t>
      </w:r>
      <w:r w:rsidRPr="00F936F1">
        <w:tab/>
        <w:t xml:space="preserve">В соответствии с определениями, содержащимися в Сводной резолюции о конструкции транспортных средств (СР.3), документ </w:t>
      </w:r>
      <w:r>
        <w:rPr>
          <w:lang w:val="en-US"/>
        </w:rPr>
        <w:t>ECE</w:t>
      </w:r>
      <w:r w:rsidRPr="00F936F1">
        <w:t>/</w:t>
      </w:r>
      <w:r>
        <w:rPr>
          <w:lang w:val="en-US"/>
        </w:rPr>
        <w:t>TRANS</w:t>
      </w:r>
      <w:r w:rsidRPr="00F936F1">
        <w:t>/</w:t>
      </w:r>
      <w:r>
        <w:rPr>
          <w:lang w:val="en-US"/>
        </w:rPr>
        <w:t>WP</w:t>
      </w:r>
      <w:r w:rsidRPr="00F936F1">
        <w:t>.29/78/</w:t>
      </w:r>
      <w:r>
        <w:rPr>
          <w:lang w:val="en-US"/>
        </w:rPr>
        <w:t>Rev</w:t>
      </w:r>
      <w:r w:rsidRPr="00F936F1">
        <w:t>.</w:t>
      </w:r>
      <w:r>
        <w:t>6</w:t>
      </w:r>
      <w:r w:rsidRPr="00F936F1">
        <w:t>,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F7" w:rsidRPr="00326EF7" w:rsidRDefault="00326EF7">
    <w:pPr>
      <w:pStyle w:val="a6"/>
    </w:pPr>
    <w:fldSimple w:instr=" TITLE  \* MERGEFORMAT ">
      <w:r w:rsidR="00DC4671">
        <w:t>E/ECE/324/Rev.1/Add.13/Rev.5/Amend.6</w:t>
      </w:r>
    </w:fldSimple>
    <w:r>
      <w:br/>
    </w:r>
    <w:fldSimple w:instr=" KEYWORDS  \* MERGEFORMAT ">
      <w:r w:rsidR="00DC4671">
        <w:t>E/ECE/TRANS/505/Rev.1/Add.13/Rev.5/Amend.6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F7" w:rsidRPr="00326EF7" w:rsidRDefault="00326EF7" w:rsidP="00326EF7">
    <w:pPr>
      <w:pStyle w:val="a6"/>
      <w:jc w:val="right"/>
    </w:pPr>
    <w:fldSimple w:instr=" TITLE  \* MERGEFORMAT ">
      <w:r w:rsidR="00DC4671">
        <w:t>E/ECE/324/Rev.1/Add.13/Rev.5/Amend.6</w:t>
      </w:r>
    </w:fldSimple>
    <w:r>
      <w:br/>
    </w:r>
    <w:fldSimple w:instr=" KEYWORDS  \* MERGEFORMAT ">
      <w:r w:rsidR="00DC4671">
        <w:t>E/ECE/TRANS/505/Rev.1/Add.13/Rev.5/Amend.6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E"/>
    <w:rsid w:val="00033EE1"/>
    <w:rsid w:val="00042B72"/>
    <w:rsid w:val="000558BD"/>
    <w:rsid w:val="000B57E7"/>
    <w:rsid w:val="000B6373"/>
    <w:rsid w:val="000E4E5B"/>
    <w:rsid w:val="000E721D"/>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E666E"/>
    <w:rsid w:val="002F405F"/>
    <w:rsid w:val="002F7EEC"/>
    <w:rsid w:val="00301299"/>
    <w:rsid w:val="00305C08"/>
    <w:rsid w:val="00307FB6"/>
    <w:rsid w:val="00317339"/>
    <w:rsid w:val="00322004"/>
    <w:rsid w:val="00326EF7"/>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18AE"/>
    <w:rsid w:val="00792497"/>
    <w:rsid w:val="00806737"/>
    <w:rsid w:val="00825F8D"/>
    <w:rsid w:val="00834B71"/>
    <w:rsid w:val="0086445C"/>
    <w:rsid w:val="00894693"/>
    <w:rsid w:val="008A08D7"/>
    <w:rsid w:val="008A37C8"/>
    <w:rsid w:val="008B6909"/>
    <w:rsid w:val="008C6BB7"/>
    <w:rsid w:val="008D53B6"/>
    <w:rsid w:val="008F7609"/>
    <w:rsid w:val="00906890"/>
    <w:rsid w:val="00911BE4"/>
    <w:rsid w:val="00951972"/>
    <w:rsid w:val="009608F3"/>
    <w:rsid w:val="00984A01"/>
    <w:rsid w:val="009A24AC"/>
    <w:rsid w:val="009C59D7"/>
    <w:rsid w:val="009C6FE6"/>
    <w:rsid w:val="009D7E7D"/>
    <w:rsid w:val="00A05496"/>
    <w:rsid w:val="00A14DA8"/>
    <w:rsid w:val="00A312BC"/>
    <w:rsid w:val="00A84021"/>
    <w:rsid w:val="00A84D35"/>
    <w:rsid w:val="00A917B3"/>
    <w:rsid w:val="00AB4B51"/>
    <w:rsid w:val="00B10CC7"/>
    <w:rsid w:val="00B36DF7"/>
    <w:rsid w:val="00B37A02"/>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C4671"/>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E30FF"/>
  <w15:docId w15:val="{FD275554-625C-485C-822B-59ED9899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Table_G"/>
    <w:basedOn w:val="a0"/>
    <w:next w:val="a0"/>
    <w:link w:val="10"/>
    <w:qFormat/>
    <w:rsid w:val="00617A43"/>
    <w:pPr>
      <w:keepNext/>
      <w:numPr>
        <w:numId w:val="22"/>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2"/>
      </w:numPr>
      <w:outlineLvl w:val="1"/>
    </w:pPr>
    <w:rPr>
      <w:rFonts w:cs="Arial"/>
      <w:bCs/>
      <w:iCs/>
      <w:szCs w:val="28"/>
    </w:rPr>
  </w:style>
  <w:style w:type="paragraph" w:styleId="3">
    <w:name w:val="heading 3"/>
    <w:basedOn w:val="a0"/>
    <w:next w:val="a0"/>
    <w:qFormat/>
    <w:rsid w:val="009C6FE6"/>
    <w:pPr>
      <w:keepNext/>
      <w:numPr>
        <w:ilvl w:val="2"/>
        <w:numId w:val="22"/>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2"/>
      </w:numPr>
      <w:spacing w:before="240" w:after="60"/>
      <w:outlineLvl w:val="3"/>
    </w:pPr>
    <w:rPr>
      <w:b/>
      <w:bCs/>
      <w:sz w:val="28"/>
      <w:szCs w:val="28"/>
    </w:rPr>
  </w:style>
  <w:style w:type="paragraph" w:styleId="5">
    <w:name w:val="heading 5"/>
    <w:basedOn w:val="a0"/>
    <w:next w:val="a0"/>
    <w:link w:val="50"/>
    <w:qFormat/>
    <w:rsid w:val="009C6FE6"/>
    <w:pPr>
      <w:numPr>
        <w:ilvl w:val="4"/>
        <w:numId w:val="22"/>
      </w:numPr>
      <w:spacing w:before="240" w:after="60"/>
      <w:outlineLvl w:val="4"/>
    </w:pPr>
    <w:rPr>
      <w:b/>
      <w:bCs/>
      <w:i/>
      <w:iCs/>
      <w:sz w:val="26"/>
      <w:szCs w:val="26"/>
    </w:rPr>
  </w:style>
  <w:style w:type="paragraph" w:styleId="6">
    <w:name w:val="heading 6"/>
    <w:basedOn w:val="a0"/>
    <w:next w:val="a0"/>
    <w:qFormat/>
    <w:rsid w:val="009C6FE6"/>
    <w:pPr>
      <w:numPr>
        <w:ilvl w:val="5"/>
        <w:numId w:val="22"/>
      </w:numPr>
      <w:spacing w:before="240" w:after="60"/>
      <w:outlineLvl w:val="5"/>
    </w:pPr>
    <w:rPr>
      <w:b/>
      <w:bCs/>
      <w:sz w:val="22"/>
    </w:rPr>
  </w:style>
  <w:style w:type="paragraph" w:styleId="7">
    <w:name w:val="heading 7"/>
    <w:basedOn w:val="a0"/>
    <w:next w:val="a0"/>
    <w:qFormat/>
    <w:rsid w:val="009C6FE6"/>
    <w:pPr>
      <w:numPr>
        <w:ilvl w:val="6"/>
        <w:numId w:val="22"/>
      </w:numPr>
      <w:spacing w:before="240" w:after="60"/>
      <w:outlineLvl w:val="6"/>
    </w:pPr>
    <w:rPr>
      <w:sz w:val="24"/>
      <w:szCs w:val="24"/>
    </w:rPr>
  </w:style>
  <w:style w:type="paragraph" w:styleId="8">
    <w:name w:val="heading 8"/>
    <w:basedOn w:val="a0"/>
    <w:next w:val="a0"/>
    <w:qFormat/>
    <w:rsid w:val="009C6FE6"/>
    <w:pPr>
      <w:numPr>
        <w:ilvl w:val="7"/>
        <w:numId w:val="22"/>
      </w:numPr>
      <w:spacing w:before="240" w:after="60"/>
      <w:outlineLvl w:val="7"/>
    </w:pPr>
    <w:rPr>
      <w:i/>
      <w:iCs/>
      <w:sz w:val="24"/>
      <w:szCs w:val="24"/>
    </w:rPr>
  </w:style>
  <w:style w:type="paragraph" w:styleId="9">
    <w:name w:val="heading 9"/>
    <w:basedOn w:val="a0"/>
    <w:next w:val="a0"/>
    <w:qFormat/>
    <w:rsid w:val="009C6FE6"/>
    <w:pPr>
      <w:numPr>
        <w:ilvl w:val="8"/>
        <w:numId w:val="22"/>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
    <w:basedOn w:val="a1"/>
    <w:link w:val="a6"/>
    <w:rsid w:val="00617A43"/>
    <w:rPr>
      <w:b/>
      <w:sz w:val="18"/>
      <w:lang w:val="en-GB" w:eastAsia="ru-RU"/>
    </w:rPr>
  </w:style>
  <w:style w:type="character" w:styleId="a8">
    <w:name w:val="page number"/>
    <w:aliases w:val="7_GR"/>
    <w:basedOn w:val="a1"/>
    <w:qFormat/>
    <w:rsid w:val="00617A43"/>
    <w:rPr>
      <w:rFonts w:ascii="Times New Roman" w:hAnsi="Times New Roman"/>
      <w:b/>
      <w:sz w:val="18"/>
    </w:rPr>
  </w:style>
  <w:style w:type="paragraph" w:styleId="a9">
    <w:name w:val="footer"/>
    <w:aliases w:val="3_GR"/>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
    <w:basedOn w:val="a1"/>
    <w:link w:val="a9"/>
    <w:rsid w:val="00617A43"/>
    <w:rPr>
      <w:sz w:val="16"/>
      <w:lang w:val="en-GB" w:eastAsia="ru-RU"/>
    </w:rPr>
  </w:style>
  <w:style w:type="character" w:styleId="ab">
    <w:name w:val="footnote reference"/>
    <w:aliases w:val="4_GR,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R"/>
    <w:basedOn w:val="ab"/>
    <w:qFormat/>
    <w:rsid w:val="00617A43"/>
    <w:rPr>
      <w:rFonts w:ascii="Times New Roman" w:hAnsi="Times New Roman"/>
      <w:dstrike w:val="0"/>
      <w:sz w:val="18"/>
      <w:vertAlign w:val="superscript"/>
    </w:rPr>
  </w:style>
  <w:style w:type="table" w:styleId="ad">
    <w:name w:val="Table Grid"/>
    <w:basedOn w:val="a2"/>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R,5_G,PP"/>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PP Знак"/>
    <w:basedOn w:val="a1"/>
    <w:link w:val="ae"/>
    <w:rsid w:val="00617A43"/>
    <w:rPr>
      <w:sz w:val="18"/>
      <w:lang w:val="ru-RU" w:eastAsia="ru-RU"/>
    </w:rPr>
  </w:style>
  <w:style w:type="paragraph" w:styleId="af0">
    <w:name w:val="endnote text"/>
    <w:aliases w:val="2_GR"/>
    <w:basedOn w:val="ae"/>
    <w:link w:val="af1"/>
    <w:qFormat/>
    <w:rsid w:val="00617A43"/>
  </w:style>
  <w:style w:type="character" w:customStyle="1" w:styleId="af1">
    <w:name w:val="Текст концевой сноски Знак"/>
    <w:aliases w:val="2_GR Знак"/>
    <w:basedOn w:val="a1"/>
    <w:link w:val="af0"/>
    <w:rsid w:val="00617A43"/>
    <w:rPr>
      <w:sz w:val="18"/>
      <w:lang w:val="ru-RU" w:eastAsia="ru-RU"/>
    </w:rPr>
  </w:style>
  <w:style w:type="character" w:customStyle="1" w:styleId="10">
    <w:name w:val="Заголовок 1 Знак"/>
    <w:aliases w:val="Table_GR Знак"/>
    <w:basedOn w:val="a1"/>
    <w:link w:val="1"/>
    <w:rsid w:val="00617A43"/>
    <w:rPr>
      <w:rFonts w:cs="Arial"/>
      <w:b/>
      <w:bCs/>
      <w:szCs w:val="32"/>
      <w:lang w:val="ru-RU" w:eastAsia="ru-RU"/>
    </w:rPr>
  </w:style>
  <w:style w:type="character" w:styleId="af2">
    <w:name w:val="Hyperlink"/>
    <w:basedOn w:val="a1"/>
    <w:uiPriority w:val="99"/>
    <w:unhideWhenUsed/>
    <w:rsid w:val="00617A43"/>
    <w:rPr>
      <w:color w:val="0000FF" w:themeColor="hyperlink"/>
      <w:u w:val="none"/>
    </w:rPr>
  </w:style>
  <w:style w:type="character" w:styleId="af3">
    <w:name w:val="FollowedHyperlink"/>
    <w:basedOn w:val="a1"/>
    <w:uiPriority w:val="99"/>
    <w:semiHidden/>
    <w:unhideWhenUsed/>
    <w:rsid w:val="00617A43"/>
    <w:rPr>
      <w:color w:val="800080" w:themeColor="followedHyperlink"/>
      <w:u w:val="none"/>
    </w:rPr>
  </w:style>
  <w:style w:type="paragraph" w:customStyle="1" w:styleId="SingleTxtG">
    <w:name w:val="_ Single Txt_G"/>
    <w:basedOn w:val="a0"/>
    <w:link w:val="SingleTxtGChar"/>
    <w:qFormat/>
    <w:rsid w:val="00326EF7"/>
    <w:pPr>
      <w:spacing w:after="120"/>
      <w:ind w:left="1134" w:right="1134"/>
      <w:jc w:val="both"/>
    </w:pPr>
    <w:rPr>
      <w:rFonts w:eastAsia="Times New Roman" w:cs="Times New Roman"/>
      <w:szCs w:val="20"/>
      <w:lang w:val="en-GB"/>
    </w:rPr>
  </w:style>
  <w:style w:type="paragraph" w:customStyle="1" w:styleId="HChG">
    <w:name w:val="_ H _Ch_G"/>
    <w:basedOn w:val="a0"/>
    <w:next w:val="a0"/>
    <w:link w:val="HChGChar"/>
    <w:qFormat/>
    <w:rsid w:val="00326EF7"/>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0"/>
    <w:next w:val="a0"/>
    <w:link w:val="H1GChar"/>
    <w:qFormat/>
    <w:rsid w:val="00326EF7"/>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326EF7"/>
    <w:rPr>
      <w:b/>
      <w:sz w:val="24"/>
      <w:lang w:val="en-GB" w:eastAsia="en-US"/>
    </w:rPr>
  </w:style>
  <w:style w:type="character" w:customStyle="1" w:styleId="SingleTxtGChar">
    <w:name w:val="_ Single Txt_G Char"/>
    <w:link w:val="SingleTxtG"/>
    <w:qFormat/>
    <w:rsid w:val="00326EF7"/>
    <w:rPr>
      <w:lang w:val="en-GB" w:eastAsia="en-US"/>
    </w:rPr>
  </w:style>
  <w:style w:type="character" w:customStyle="1" w:styleId="HChGChar">
    <w:name w:val="_ H _Ch_G Char"/>
    <w:link w:val="HChG"/>
    <w:rsid w:val="00326EF7"/>
    <w:rPr>
      <w:b/>
      <w:sz w:val="28"/>
      <w:lang w:val="en-GB" w:eastAsia="en-US"/>
    </w:rPr>
  </w:style>
  <w:style w:type="character" w:customStyle="1" w:styleId="50">
    <w:name w:val="Заголовок 5 Знак"/>
    <w:link w:val="5"/>
    <w:rsid w:val="00326EF7"/>
    <w:rPr>
      <w:rFonts w:eastAsiaTheme="minorHAnsi" w:cstheme="minorBidi"/>
      <w:b/>
      <w:bCs/>
      <w:i/>
      <w:iCs/>
      <w:sz w:val="26"/>
      <w:szCs w:val="26"/>
      <w:lang w:val="ru-RU" w:eastAsia="en-US"/>
    </w:rPr>
  </w:style>
  <w:style w:type="numbering" w:styleId="a">
    <w:name w:val="Outline List 3"/>
    <w:basedOn w:val="a3"/>
    <w:rsid w:val="00326EF7"/>
    <w:pPr>
      <w:numPr>
        <w:numId w:val="22"/>
      </w:numPr>
    </w:pPr>
  </w:style>
  <w:style w:type="character" w:customStyle="1" w:styleId="SingleTxtGR0">
    <w:name w:val="_ Single Txt_GR Знак"/>
    <w:basedOn w:val="a1"/>
    <w:link w:val="SingleTxtGR"/>
    <w:rsid w:val="00326EF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5</Pages>
  <Words>1209</Words>
  <Characters>8515</Characters>
  <Application>Microsoft Office Word</Application>
  <DocSecurity>0</DocSecurity>
  <Lines>211</Lines>
  <Paragraphs>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E/ECE/324/Rev.1/Add.13/Rev.5/Amend.6</vt:lpstr>
      <vt:lpstr>A/</vt:lpstr>
      <vt:lpstr>A/</vt:lpstr>
    </vt:vector>
  </TitlesOfParts>
  <Company>DCM</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E/ECE/324/Rev.1/Add.13/Rev.5/Amend.6</dc:title>
  <dc:creator>Svetlana PROKOUDINA</dc:creator>
  <cp:keywords>E/ECE/TRANS/505/Rev.1/Add.13/Rev.5/Amend.6</cp:keywords>
  <cp:lastModifiedBy>Svetlana Prokoudina</cp:lastModifiedBy>
  <cp:revision>4</cp:revision>
  <cp:lastPrinted>2018-08-20T11:43:00Z</cp:lastPrinted>
  <dcterms:created xsi:type="dcterms:W3CDTF">2018-08-20T11:43:00Z</dcterms:created>
  <dcterms:modified xsi:type="dcterms:W3CDTF">2018-08-20T11:49:00Z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