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01DD5" w:rsidTr="00C97039">
        <w:trPr>
          <w:trHeight w:hRule="exact" w:val="851"/>
        </w:trPr>
        <w:tc>
          <w:tcPr>
            <w:tcW w:w="1276" w:type="dxa"/>
            <w:tcBorders>
              <w:bottom w:val="single" w:sz="4" w:space="0" w:color="auto"/>
            </w:tcBorders>
          </w:tcPr>
          <w:p w:rsidR="00F35BAF" w:rsidRPr="00DB58B5" w:rsidRDefault="00F35BAF" w:rsidP="00001DD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001DD5" w:rsidRDefault="00001DD5" w:rsidP="00001DD5">
            <w:pPr>
              <w:jc w:val="right"/>
              <w:rPr>
                <w:lang w:val="en-GB"/>
              </w:rPr>
            </w:pPr>
            <w:r w:rsidRPr="00001DD5">
              <w:rPr>
                <w:sz w:val="40"/>
                <w:lang w:val="en-GB"/>
              </w:rPr>
              <w:t>ECE</w:t>
            </w:r>
            <w:r w:rsidRPr="00001DD5">
              <w:rPr>
                <w:lang w:val="en-GB"/>
              </w:rPr>
              <w:t>/TRANS/WP.29/GRSG/2020/1/Add.1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01DD5" w:rsidP="00C97039">
            <w:pPr>
              <w:spacing w:before="240"/>
            </w:pPr>
            <w:proofErr w:type="spellStart"/>
            <w:r>
              <w:t>Distr</w:t>
            </w:r>
            <w:proofErr w:type="spellEnd"/>
            <w:r>
              <w:t>. générale</w:t>
            </w:r>
          </w:p>
          <w:p w:rsidR="00001DD5" w:rsidRDefault="00001DD5" w:rsidP="00001DD5">
            <w:pPr>
              <w:spacing w:line="240" w:lineRule="exact"/>
            </w:pPr>
            <w:r>
              <w:t>20 janvier 2020</w:t>
            </w:r>
          </w:p>
          <w:p w:rsidR="00001DD5" w:rsidRDefault="00001DD5" w:rsidP="00001DD5">
            <w:pPr>
              <w:spacing w:line="240" w:lineRule="exact"/>
            </w:pPr>
            <w:r>
              <w:t>Français</w:t>
            </w:r>
          </w:p>
          <w:p w:rsidR="00001DD5" w:rsidRPr="00DB58B5" w:rsidRDefault="00001DD5" w:rsidP="00001DD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2480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01DD5" w:rsidRDefault="00001DD5" w:rsidP="00AF0CB5">
      <w:pPr>
        <w:spacing w:before="120"/>
        <w:rPr>
          <w:b/>
          <w:sz w:val="24"/>
          <w:szCs w:val="24"/>
        </w:rPr>
      </w:pPr>
      <w:r w:rsidRPr="00685843">
        <w:rPr>
          <w:b/>
          <w:sz w:val="24"/>
          <w:szCs w:val="24"/>
        </w:rPr>
        <w:t>Forum mondial de l</w:t>
      </w:r>
      <w:r w:rsidR="0042480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01DD5" w:rsidRDefault="00001DD5" w:rsidP="00257168">
      <w:pPr>
        <w:spacing w:before="120" w:after="120" w:line="240" w:lineRule="exact"/>
        <w:rPr>
          <w:b/>
        </w:rPr>
      </w:pPr>
      <w:r>
        <w:rPr>
          <w:b/>
        </w:rPr>
        <w:t>Groupe de travail des dispositions générales de sécurité</w:t>
      </w:r>
    </w:p>
    <w:p w:rsidR="00001DD5" w:rsidRDefault="00293E9E" w:rsidP="00257168">
      <w:pPr>
        <w:spacing w:before="120" w:line="240" w:lineRule="exact"/>
        <w:rPr>
          <w:b/>
        </w:rPr>
      </w:pPr>
      <w:r>
        <w:rPr>
          <w:b/>
        </w:rPr>
        <w:t>118</w:t>
      </w:r>
      <w:r w:rsidRPr="00293E9E">
        <w:rPr>
          <w:b/>
          <w:vertAlign w:val="superscript"/>
        </w:rPr>
        <w:t>e</w:t>
      </w:r>
      <w:r>
        <w:rPr>
          <w:b/>
        </w:rPr>
        <w:t xml:space="preserve"> </w:t>
      </w:r>
      <w:r w:rsidR="00001DD5">
        <w:rPr>
          <w:b/>
        </w:rPr>
        <w:t>session</w:t>
      </w:r>
    </w:p>
    <w:p w:rsidR="00293E9E" w:rsidRPr="007C4E84" w:rsidRDefault="00293E9E" w:rsidP="00293E9E">
      <w:pPr>
        <w:kinsoku/>
        <w:overflowPunct/>
        <w:autoSpaceDE/>
        <w:autoSpaceDN/>
        <w:adjustRightInd/>
        <w:snapToGrid/>
        <w:rPr>
          <w:rFonts w:eastAsia="Times New Roman"/>
          <w:lang w:val="fr-FR"/>
        </w:rPr>
      </w:pPr>
      <w:r w:rsidRPr="003E72FE">
        <w:rPr>
          <w:rFonts w:eastAsia="Times New Roman"/>
          <w:lang w:val="fr-FR"/>
        </w:rPr>
        <w:t>Genève, 30 mars-3 avril 2020</w:t>
      </w:r>
    </w:p>
    <w:p w:rsidR="00293E9E" w:rsidRPr="007C4E84" w:rsidRDefault="00293E9E" w:rsidP="00293E9E">
      <w:pPr>
        <w:kinsoku/>
        <w:overflowPunct/>
        <w:autoSpaceDE/>
        <w:autoSpaceDN/>
        <w:adjustRightInd/>
        <w:snapToGrid/>
        <w:rPr>
          <w:rFonts w:eastAsia="Times New Roman"/>
          <w:lang w:val="fr-FR"/>
        </w:rPr>
      </w:pPr>
      <w:r w:rsidRPr="003E72FE">
        <w:rPr>
          <w:rFonts w:eastAsia="Times New Roman"/>
          <w:lang w:val="fr-FR"/>
        </w:rPr>
        <w:t>Point 1 de l</w:t>
      </w:r>
      <w:r w:rsidR="00424802">
        <w:rPr>
          <w:rFonts w:eastAsia="Times New Roman"/>
          <w:lang w:val="fr-FR"/>
        </w:rPr>
        <w:t>’</w:t>
      </w:r>
      <w:r w:rsidRPr="003E72FE">
        <w:rPr>
          <w:rFonts w:eastAsia="Times New Roman"/>
          <w:lang w:val="fr-FR"/>
        </w:rPr>
        <w:t>ordre du jour provisoire</w:t>
      </w:r>
    </w:p>
    <w:p w:rsidR="00293E9E" w:rsidRPr="007C4E84" w:rsidRDefault="00293E9E" w:rsidP="00293E9E">
      <w:pPr>
        <w:kinsoku/>
        <w:overflowPunct/>
        <w:autoSpaceDE/>
        <w:autoSpaceDN/>
        <w:adjustRightInd/>
        <w:snapToGrid/>
        <w:rPr>
          <w:rFonts w:eastAsia="Times New Roman"/>
          <w:b/>
          <w:lang w:val="fr-FR"/>
        </w:rPr>
      </w:pPr>
      <w:r w:rsidRPr="003E72FE">
        <w:rPr>
          <w:rFonts w:eastAsia="Times New Roman"/>
          <w:b/>
          <w:bCs/>
          <w:lang w:val="fr-FR"/>
        </w:rPr>
        <w:t>Adoption de l</w:t>
      </w:r>
      <w:r w:rsidR="00424802">
        <w:rPr>
          <w:rFonts w:eastAsia="Times New Roman"/>
          <w:b/>
          <w:bCs/>
          <w:lang w:val="fr-FR"/>
        </w:rPr>
        <w:t>’</w:t>
      </w:r>
      <w:r w:rsidRPr="003E72FE">
        <w:rPr>
          <w:rFonts w:eastAsia="Times New Roman"/>
          <w:b/>
          <w:bCs/>
          <w:lang w:val="fr-FR"/>
        </w:rPr>
        <w:t>ordre du jour</w:t>
      </w:r>
    </w:p>
    <w:p w:rsidR="00293E9E" w:rsidRPr="007C4E84" w:rsidRDefault="00293E9E" w:rsidP="00293E9E">
      <w:pPr>
        <w:pStyle w:val="HChG"/>
        <w:rPr>
          <w:lang w:val="fr-FR"/>
        </w:rPr>
      </w:pPr>
      <w:r>
        <w:rPr>
          <w:lang w:val="fr-FR"/>
        </w:rPr>
        <w:tab/>
      </w:r>
      <w:r>
        <w:rPr>
          <w:lang w:val="fr-FR"/>
        </w:rPr>
        <w:tab/>
      </w:r>
      <w:r w:rsidRPr="003E72FE">
        <w:rPr>
          <w:lang w:val="fr-FR"/>
        </w:rPr>
        <w:t>Ordre du jour provisoire de la 118</w:t>
      </w:r>
      <w:r w:rsidRPr="00293E9E">
        <w:rPr>
          <w:vertAlign w:val="superscript"/>
          <w:lang w:val="fr-FR"/>
        </w:rPr>
        <w:t>e</w:t>
      </w:r>
      <w:r w:rsidRPr="003E72FE">
        <w:rPr>
          <w:lang w:val="fr-FR"/>
        </w:rPr>
        <w:t xml:space="preserve"> session</w:t>
      </w:r>
    </w:p>
    <w:p w:rsidR="00293E9E" w:rsidRPr="003E72FE" w:rsidRDefault="00293E9E" w:rsidP="00293E9E">
      <w:pPr>
        <w:pStyle w:val="H23G"/>
        <w:rPr>
          <w:lang w:val="en-GB"/>
        </w:rPr>
      </w:pPr>
      <w:r>
        <w:rPr>
          <w:lang w:val="fr-FR"/>
        </w:rPr>
        <w:tab/>
      </w:r>
      <w:r>
        <w:rPr>
          <w:lang w:val="fr-FR"/>
        </w:rPr>
        <w:tab/>
      </w:r>
      <w:r w:rsidRPr="003E72FE">
        <w:rPr>
          <w:lang w:val="fr-FR"/>
        </w:rPr>
        <w:t>Additif</w:t>
      </w:r>
    </w:p>
    <w:p w:rsidR="00F9573C" w:rsidRDefault="00293E9E" w:rsidP="000436A3">
      <w:pPr>
        <w:pStyle w:val="HChG"/>
        <w:rPr>
          <w:lang w:val="fr-FR"/>
        </w:rPr>
      </w:pPr>
      <w:r w:rsidRPr="003E72FE">
        <w:rPr>
          <w:lang w:val="fr-FR"/>
        </w:rPr>
        <w:tab/>
      </w:r>
      <w:r>
        <w:rPr>
          <w:lang w:val="fr-FR"/>
        </w:rPr>
        <w:tab/>
      </w:r>
      <w:r w:rsidRPr="003E72FE">
        <w:rPr>
          <w:lang w:val="fr-FR"/>
        </w:rPr>
        <w:t>Annotations</w:t>
      </w:r>
    </w:p>
    <w:p w:rsidR="00424802" w:rsidRPr="000D0366" w:rsidRDefault="00424802" w:rsidP="000436A3">
      <w:pPr>
        <w:pStyle w:val="H1G"/>
      </w:pPr>
      <w:r>
        <w:tab/>
      </w:r>
      <w:r w:rsidRPr="000D0366">
        <w:t>1.</w:t>
      </w:r>
      <w:r w:rsidRPr="000D0366">
        <w:tab/>
      </w:r>
      <w:r w:rsidRPr="003E72FE">
        <w:rPr>
          <w:lang w:val="fr-FR"/>
        </w:rPr>
        <w:t>Adoption de l</w:t>
      </w:r>
      <w:r>
        <w:rPr>
          <w:lang w:val="fr-FR"/>
        </w:rPr>
        <w:t>’</w:t>
      </w:r>
      <w:r w:rsidRPr="003E72FE">
        <w:rPr>
          <w:lang w:val="fr-FR"/>
        </w:rPr>
        <w:t>ordre du jour</w:t>
      </w:r>
    </w:p>
    <w:p w:rsidR="00424802" w:rsidRPr="007C4E84" w:rsidRDefault="00424802" w:rsidP="00B62E0A">
      <w:pPr>
        <w:pStyle w:val="SingleTxtG"/>
        <w:ind w:firstLine="567"/>
        <w:rPr>
          <w:spacing w:val="-2"/>
          <w:lang w:val="fr-FR"/>
        </w:rPr>
      </w:pPr>
      <w:r w:rsidRPr="003E72FE">
        <w:rPr>
          <w:lang w:val="fr-FR"/>
        </w:rPr>
        <w:t>Conformément à l</w:t>
      </w:r>
      <w:r>
        <w:rPr>
          <w:lang w:val="fr-FR"/>
        </w:rPr>
        <w:t>’</w:t>
      </w:r>
      <w:r w:rsidRPr="003E72FE">
        <w:rPr>
          <w:lang w:val="fr-FR"/>
        </w:rPr>
        <w:t>article 7 du chapitre III du Règlement intérieur du Forum mondial de l</w:t>
      </w:r>
      <w:r>
        <w:rPr>
          <w:lang w:val="fr-FR"/>
        </w:rPr>
        <w:t>’</w:t>
      </w:r>
      <w:r w:rsidRPr="003E72FE">
        <w:rPr>
          <w:lang w:val="fr-FR"/>
        </w:rPr>
        <w:t>harmonisation des Règlements concernant les véhicules (WP.29) (ECE/TRANS/WP.29/690/Rev.1), le premier point de l</w:t>
      </w:r>
      <w:r>
        <w:rPr>
          <w:lang w:val="fr-FR"/>
        </w:rPr>
        <w:t>’</w:t>
      </w:r>
      <w:r w:rsidRPr="003E72FE">
        <w:rPr>
          <w:lang w:val="fr-FR"/>
        </w:rPr>
        <w:t>ordre du jour provisoire est l</w:t>
      </w:r>
      <w:r>
        <w:rPr>
          <w:lang w:val="fr-FR"/>
        </w:rPr>
        <w:t>’</w:t>
      </w:r>
      <w:r w:rsidRPr="003E72FE">
        <w:rPr>
          <w:lang w:val="fr-FR"/>
        </w:rPr>
        <w:t>adoption de l</w:t>
      </w:r>
      <w:r>
        <w:rPr>
          <w:lang w:val="fr-FR"/>
        </w:rPr>
        <w:t>’</w:t>
      </w:r>
      <w:r w:rsidRPr="003E72FE">
        <w:rPr>
          <w:lang w:val="fr-FR"/>
        </w:rPr>
        <w:t>ordre du jour.</w:t>
      </w:r>
    </w:p>
    <w:p w:rsidR="00424802" w:rsidRPr="00F00E8E" w:rsidRDefault="00424802" w:rsidP="00F00E8E">
      <w:pPr>
        <w:pStyle w:val="SingleTxtG"/>
        <w:ind w:left="2268" w:hanging="1134"/>
      </w:pPr>
      <w:r w:rsidRPr="003E72FE">
        <w:rPr>
          <w:b/>
          <w:bCs/>
          <w:lang w:val="fr-FR"/>
        </w:rPr>
        <w:t>Document(s)</w:t>
      </w:r>
      <w:r w:rsidR="000436A3">
        <w:rPr>
          <w:b/>
          <w:bCs/>
          <w:lang w:val="fr-FR"/>
        </w:rPr>
        <w:t> </w:t>
      </w:r>
      <w:r>
        <w:rPr>
          <w:b/>
          <w:bCs/>
          <w:lang w:val="fr-FR"/>
        </w:rPr>
        <w:t>:</w:t>
      </w:r>
      <w:r w:rsidRPr="003E72FE">
        <w:rPr>
          <w:lang w:val="fr-FR"/>
        </w:rPr>
        <w:tab/>
        <w:t>ECE/TRANS/WP.29/GRSG/2020/1 et Add.1</w:t>
      </w:r>
    </w:p>
    <w:p w:rsidR="00424802" w:rsidRPr="007C4E84" w:rsidRDefault="000436A3" w:rsidP="000436A3">
      <w:pPr>
        <w:pStyle w:val="H1G"/>
        <w:rPr>
          <w:lang w:val="fr-FR"/>
        </w:rPr>
      </w:pPr>
      <w:r>
        <w:rPr>
          <w:lang w:val="fr-FR"/>
        </w:rPr>
        <w:tab/>
      </w:r>
      <w:r w:rsidR="00424802" w:rsidRPr="003E72FE">
        <w:rPr>
          <w:lang w:val="fr-FR"/>
        </w:rPr>
        <w:t>2.</w:t>
      </w:r>
      <w:r w:rsidR="00424802" w:rsidRPr="003E72FE">
        <w:rPr>
          <w:lang w:val="fr-FR"/>
        </w:rPr>
        <w:tab/>
        <w:t>Amendements aux Règlements sur les autobus et les autocars</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des dispositions générales de sécurité (GRSG) devrait être informé par le Président du groupe de travail informel du comportement général des véhicules de catégorie M</w:t>
      </w:r>
      <w:r w:rsidRPr="003E72FE">
        <w:rPr>
          <w:rFonts w:eastAsia="Times New Roman"/>
          <w:vertAlign w:val="subscript"/>
          <w:lang w:val="fr-FR"/>
        </w:rPr>
        <w:t>2</w:t>
      </w:r>
      <w:r w:rsidRPr="003E72FE">
        <w:rPr>
          <w:rFonts w:eastAsia="Times New Roman"/>
          <w:lang w:val="fr-FR"/>
        </w:rPr>
        <w:t xml:space="preserve"> et M</w:t>
      </w:r>
      <w:r w:rsidRPr="003E72FE">
        <w:rPr>
          <w:rFonts w:eastAsia="Times New Roman"/>
          <w:vertAlign w:val="subscript"/>
          <w:lang w:val="fr-FR"/>
        </w:rPr>
        <w:t>3</w:t>
      </w:r>
      <w:r w:rsidRPr="003E72FE">
        <w:rPr>
          <w:rFonts w:eastAsia="Times New Roman"/>
          <w:lang w:val="fr-FR"/>
        </w:rPr>
        <w:t xml:space="preserve"> en cas d</w:t>
      </w:r>
      <w:r>
        <w:rPr>
          <w:rFonts w:eastAsia="Times New Roman"/>
          <w:lang w:val="fr-FR"/>
        </w:rPr>
        <w:t>’</w:t>
      </w:r>
      <w:r w:rsidRPr="003E72FE">
        <w:rPr>
          <w:rFonts w:eastAsia="Times New Roman"/>
          <w:lang w:val="fr-FR"/>
        </w:rPr>
        <w:t>incendie (BMFE) des résultats des dernières réunions de ce groupe.</w:t>
      </w:r>
    </w:p>
    <w:p w:rsidR="00424802" w:rsidRPr="007C4E84" w:rsidRDefault="008372CF" w:rsidP="008372CF">
      <w:pPr>
        <w:pStyle w:val="H23G"/>
        <w:rPr>
          <w:lang w:val="fr-FR"/>
        </w:rPr>
      </w:pPr>
      <w:r>
        <w:rPr>
          <w:lang w:val="fr-FR"/>
        </w:rPr>
        <w:tab/>
      </w:r>
      <w:r w:rsidR="00424802" w:rsidRPr="003E72FE">
        <w:rPr>
          <w:lang w:val="fr-FR"/>
        </w:rPr>
        <w:t>a)</w:t>
      </w:r>
      <w:r w:rsidR="00424802" w:rsidRPr="003E72FE">
        <w:rPr>
          <w:lang w:val="fr-FR"/>
        </w:rPr>
        <w:tab/>
        <w:t xml:space="preserve">Règlement ONU </w:t>
      </w:r>
      <w:r w:rsidR="004E17D2" w:rsidRPr="004E17D2">
        <w:rPr>
          <w:rFonts w:eastAsia="MS Mincho"/>
          <w:szCs w:val="22"/>
          <w:lang w:val="fr-FR"/>
        </w:rPr>
        <w:t>n</w:t>
      </w:r>
      <w:r w:rsidR="004E17D2" w:rsidRPr="004E17D2">
        <w:rPr>
          <w:rFonts w:eastAsia="MS Mincho"/>
          <w:szCs w:val="22"/>
          <w:vertAlign w:val="superscript"/>
          <w:lang w:val="fr-FR"/>
        </w:rPr>
        <w:t>o</w:t>
      </w:r>
      <w:r w:rsidR="004E17D2">
        <w:rPr>
          <w:lang w:val="fr-FR"/>
        </w:rPr>
        <w:t> </w:t>
      </w:r>
      <w:r w:rsidR="00424802" w:rsidRPr="003E72FE">
        <w:rPr>
          <w:lang w:val="fr-FR"/>
        </w:rPr>
        <w:t>107 (Véhicules des catégories M</w:t>
      </w:r>
      <w:r w:rsidR="00424802" w:rsidRPr="003E72FE">
        <w:rPr>
          <w:vertAlign w:val="subscript"/>
          <w:lang w:val="fr-FR"/>
        </w:rPr>
        <w:t>2</w:t>
      </w:r>
      <w:r w:rsidR="00424802" w:rsidRPr="003E72FE">
        <w:rPr>
          <w:lang w:val="fr-FR"/>
        </w:rPr>
        <w:t xml:space="preserve"> et M</w:t>
      </w:r>
      <w:r w:rsidR="00424802" w:rsidRPr="003E72FE">
        <w:rPr>
          <w:vertAlign w:val="subscript"/>
          <w:lang w:val="fr-FR"/>
        </w:rPr>
        <w:t>3</w:t>
      </w:r>
      <w:r w:rsidR="00424802" w:rsidRPr="003E72FE">
        <w:rPr>
          <w:lang w:val="fr-FR"/>
        </w:rPr>
        <w:t>)</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souhaitera sans doute être informé par le GRSP des résultats des dernières réunions du groupe de travail informel de la sécurité des enfants transportés par autobus et par autocar, s</w:t>
      </w:r>
      <w:r>
        <w:rPr>
          <w:rFonts w:eastAsia="Times New Roman"/>
          <w:lang w:val="fr-FR"/>
        </w:rPr>
        <w:t>’</w:t>
      </w:r>
      <w:r w:rsidRPr="003E72FE">
        <w:rPr>
          <w:rFonts w:eastAsia="Times New Roman"/>
          <w:lang w:val="fr-FR"/>
        </w:rPr>
        <w:t>agissant de l</w:t>
      </w:r>
      <w:r>
        <w:rPr>
          <w:rFonts w:eastAsia="Times New Roman"/>
          <w:lang w:val="fr-FR"/>
        </w:rPr>
        <w:t>’</w:t>
      </w:r>
      <w:r w:rsidRPr="003E72FE">
        <w:rPr>
          <w:rFonts w:eastAsia="Times New Roman"/>
          <w:lang w:val="fr-FR"/>
        </w:rPr>
        <w:t>élaboration d</w:t>
      </w:r>
      <w:r>
        <w:rPr>
          <w:rFonts w:eastAsia="Times New Roman"/>
          <w:lang w:val="fr-FR"/>
        </w:rPr>
        <w:t>’</w:t>
      </w:r>
      <w:r w:rsidRPr="003E72FE">
        <w:rPr>
          <w:rFonts w:eastAsia="Times New Roman"/>
          <w:lang w:val="fr-FR"/>
        </w:rPr>
        <w:t>un Règlement ONU à annexer à l</w:t>
      </w:r>
      <w:r>
        <w:rPr>
          <w:rFonts w:eastAsia="Times New Roman"/>
          <w:lang w:val="fr-FR"/>
        </w:rPr>
        <w:t>’</w:t>
      </w:r>
      <w:r w:rsidRPr="003E72FE">
        <w:rPr>
          <w:rFonts w:eastAsia="Times New Roman"/>
          <w:lang w:val="fr-FR"/>
        </w:rPr>
        <w:t>Accord de 1958.</w:t>
      </w:r>
    </w:p>
    <w:p w:rsidR="00424802" w:rsidRPr="007C4E84" w:rsidRDefault="00424802" w:rsidP="00B62E0A">
      <w:pPr>
        <w:pStyle w:val="SingleTxtG"/>
        <w:ind w:firstLine="567"/>
        <w:rPr>
          <w:rFonts w:eastAsia="Times New Roman"/>
          <w:color w:val="000000"/>
          <w:lang w:val="fr-FR"/>
        </w:rPr>
      </w:pPr>
      <w:r w:rsidRPr="003E72FE">
        <w:rPr>
          <w:rFonts w:eastAsia="Times New Roman"/>
          <w:lang w:val="fr-FR"/>
        </w:rPr>
        <w:t>Le Groupe de travail voudra sans doute également examiner une proposition du groupe de travail informel BMFE visant à modifier les dispositions du Règlement ONU</w:t>
      </w:r>
      <w:r w:rsidR="004E17D2">
        <w:rPr>
          <w:rFonts w:eastAsia="Times New Roman"/>
          <w:lang w:val="fr-FR"/>
        </w:rPr>
        <w:t> </w:t>
      </w:r>
      <w:r w:rsidR="004E17D2" w:rsidRPr="004E17D2">
        <w:rPr>
          <w:rFonts w:eastAsia="MS Mincho"/>
          <w:szCs w:val="22"/>
          <w:lang w:val="fr-FR"/>
        </w:rPr>
        <w:t>n</w:t>
      </w:r>
      <w:r w:rsidR="004E17D2" w:rsidRPr="004E17D2">
        <w:rPr>
          <w:rFonts w:eastAsia="MS Mincho"/>
          <w:szCs w:val="22"/>
          <w:vertAlign w:val="superscript"/>
          <w:lang w:val="fr-FR"/>
        </w:rPr>
        <w:t>o</w:t>
      </w:r>
      <w:r w:rsidR="004E17D2">
        <w:rPr>
          <w:rFonts w:eastAsia="Times New Roman"/>
          <w:lang w:val="fr-FR"/>
        </w:rPr>
        <w:t> </w:t>
      </w:r>
      <w:r w:rsidRPr="003E72FE">
        <w:rPr>
          <w:rFonts w:eastAsia="Times New Roman"/>
          <w:lang w:val="fr-FR"/>
        </w:rPr>
        <w:t>107, s</w:t>
      </w:r>
      <w:r>
        <w:rPr>
          <w:rFonts w:eastAsia="Times New Roman"/>
          <w:lang w:val="fr-FR"/>
        </w:rPr>
        <w:t>’</w:t>
      </w:r>
      <w:r w:rsidRPr="003E72FE">
        <w:rPr>
          <w:rFonts w:eastAsia="Times New Roman"/>
          <w:lang w:val="fr-FR"/>
        </w:rPr>
        <w:t>il y a lieu.</w:t>
      </w:r>
    </w:p>
    <w:p w:rsidR="00424802" w:rsidRPr="007C4E84" w:rsidRDefault="00424802" w:rsidP="00B62E0A">
      <w:pPr>
        <w:pStyle w:val="SingleTxtG"/>
        <w:ind w:firstLine="567"/>
        <w:rPr>
          <w:rFonts w:eastAsia="Times New Roman"/>
          <w:lang w:val="fr-FR"/>
        </w:rPr>
      </w:pPr>
      <w:r w:rsidRPr="003E72FE">
        <w:rPr>
          <w:rFonts w:eastAsia="Times New Roman"/>
          <w:lang w:val="fr-FR"/>
        </w:rPr>
        <w:lastRenderedPageBreak/>
        <w:t xml:space="preserve">Le </w:t>
      </w:r>
      <w:r>
        <w:rPr>
          <w:rFonts w:eastAsia="Times New Roman"/>
          <w:lang w:val="fr-FR"/>
        </w:rPr>
        <w:t>Groupe de travail</w:t>
      </w:r>
      <w:r w:rsidRPr="003E72FE">
        <w:rPr>
          <w:rFonts w:eastAsia="Times New Roman"/>
          <w:lang w:val="fr-FR"/>
        </w:rPr>
        <w:t xml:space="preserve"> a décidé de reprendre l</w:t>
      </w:r>
      <w:r>
        <w:rPr>
          <w:rFonts w:eastAsia="Times New Roman"/>
          <w:lang w:val="fr-FR"/>
        </w:rPr>
        <w:t>’</w:t>
      </w:r>
      <w:r w:rsidRPr="003E72FE">
        <w:rPr>
          <w:rFonts w:eastAsia="Times New Roman"/>
          <w:lang w:val="fr-FR"/>
        </w:rPr>
        <w:t>examen d</w:t>
      </w:r>
      <w:r>
        <w:rPr>
          <w:rFonts w:eastAsia="Times New Roman"/>
          <w:lang w:val="fr-FR"/>
        </w:rPr>
        <w:t>’</w:t>
      </w:r>
      <w:r w:rsidRPr="003E72FE">
        <w:rPr>
          <w:rFonts w:eastAsia="Times New Roman"/>
          <w:lang w:val="fr-FR"/>
        </w:rPr>
        <w:t xml:space="preserve">une </w:t>
      </w:r>
      <w:r>
        <w:rPr>
          <w:rFonts w:eastAsia="Times New Roman"/>
          <w:lang w:val="fr-FR"/>
        </w:rPr>
        <w:t>proposition</w:t>
      </w:r>
      <w:r w:rsidRPr="003E72FE">
        <w:rPr>
          <w:rFonts w:eastAsia="Times New Roman"/>
          <w:lang w:val="fr-FR"/>
        </w:rPr>
        <w:t xml:space="preserve"> </w:t>
      </w:r>
      <w:r w:rsidRPr="00854936">
        <w:rPr>
          <w:rFonts w:eastAsia="Times New Roman"/>
          <w:lang w:val="fr-FR"/>
        </w:rPr>
        <w:t>d</w:t>
      </w:r>
      <w:r>
        <w:rPr>
          <w:rFonts w:eastAsia="Times New Roman"/>
          <w:lang w:val="fr-FR"/>
        </w:rPr>
        <w:t>’</w:t>
      </w:r>
      <w:r w:rsidRPr="00854936">
        <w:rPr>
          <w:rFonts w:eastAsia="Times New Roman"/>
          <w:lang w:val="fr-FR"/>
        </w:rPr>
        <w:t xml:space="preserve">amendement au Règlement ONU </w:t>
      </w:r>
      <w:r w:rsidR="002317F8" w:rsidRPr="002317F8">
        <w:rPr>
          <w:rFonts w:eastAsia="MS Mincho"/>
          <w:szCs w:val="22"/>
          <w:lang w:val="fr-FR"/>
        </w:rPr>
        <w:t>n</w:t>
      </w:r>
      <w:r w:rsidR="002317F8" w:rsidRPr="002317F8">
        <w:rPr>
          <w:rFonts w:eastAsia="MS Mincho"/>
          <w:szCs w:val="22"/>
          <w:vertAlign w:val="superscript"/>
          <w:lang w:val="fr-FR"/>
        </w:rPr>
        <w:t>o</w:t>
      </w:r>
      <w:r w:rsidR="002317F8">
        <w:rPr>
          <w:rFonts w:eastAsia="Times New Roman"/>
          <w:lang w:val="fr-FR"/>
        </w:rPr>
        <w:t> </w:t>
      </w:r>
      <w:r w:rsidRPr="00854936">
        <w:rPr>
          <w:rFonts w:eastAsia="Times New Roman"/>
          <w:lang w:val="fr-FR"/>
        </w:rPr>
        <w:t xml:space="preserve">107 </w:t>
      </w:r>
      <w:r>
        <w:rPr>
          <w:rFonts w:eastAsia="Times New Roman"/>
          <w:lang w:val="fr-FR"/>
        </w:rPr>
        <w:t xml:space="preserve">soumise par </w:t>
      </w:r>
      <w:r w:rsidRPr="003E72FE">
        <w:rPr>
          <w:rFonts w:eastAsia="Times New Roman"/>
          <w:lang w:val="fr-FR"/>
        </w:rPr>
        <w:t>l</w:t>
      </w:r>
      <w:r>
        <w:rPr>
          <w:rFonts w:eastAsia="Times New Roman"/>
          <w:lang w:val="fr-FR"/>
        </w:rPr>
        <w:t>’</w:t>
      </w:r>
      <w:r w:rsidRPr="003E72FE">
        <w:rPr>
          <w:rFonts w:eastAsia="Times New Roman"/>
          <w:lang w:val="fr-FR"/>
        </w:rPr>
        <w:t>Espagne (ECE/TRANS/WP.29/GRSG/2020/2</w:t>
      </w:r>
      <w:r>
        <w:rPr>
          <w:rFonts w:eastAsia="Times New Roman"/>
          <w:lang w:val="fr-FR"/>
        </w:rPr>
        <w:t xml:space="preserve">, </w:t>
      </w:r>
      <w:r w:rsidRPr="003E72FE">
        <w:rPr>
          <w:rFonts w:eastAsia="Times New Roman"/>
          <w:lang w:val="fr-FR"/>
        </w:rPr>
        <w:t xml:space="preserve">sur la base du document </w:t>
      </w:r>
      <w:r>
        <w:rPr>
          <w:rFonts w:eastAsia="Times New Roman"/>
          <w:lang w:val="fr-FR"/>
        </w:rPr>
        <w:t xml:space="preserve">informel </w:t>
      </w:r>
      <w:r w:rsidRPr="003E72FE">
        <w:rPr>
          <w:rFonts w:eastAsia="Times New Roman"/>
          <w:lang w:val="fr-FR"/>
        </w:rPr>
        <w:t>GRSG-117-03)</w:t>
      </w:r>
      <w:r>
        <w:rPr>
          <w:rFonts w:eastAsia="Times New Roman"/>
          <w:lang w:val="fr-FR"/>
        </w:rPr>
        <w:t xml:space="preserve">, qui vise </w:t>
      </w:r>
      <w:r w:rsidRPr="003E72FE">
        <w:rPr>
          <w:rFonts w:eastAsia="Times New Roman"/>
          <w:lang w:val="fr-FR"/>
        </w:rPr>
        <w:t>à prévenir le déplacement des véhicules des catégories M</w:t>
      </w:r>
      <w:r w:rsidRPr="003E72FE">
        <w:rPr>
          <w:rFonts w:eastAsia="Times New Roman"/>
          <w:vertAlign w:val="subscript"/>
          <w:lang w:val="fr-FR"/>
        </w:rPr>
        <w:t>2</w:t>
      </w:r>
      <w:r w:rsidRPr="003E72FE">
        <w:rPr>
          <w:rFonts w:eastAsia="Times New Roman"/>
          <w:lang w:val="fr-FR"/>
        </w:rPr>
        <w:t xml:space="preserve"> et M</w:t>
      </w:r>
      <w:r w:rsidRPr="003E72FE">
        <w:rPr>
          <w:rFonts w:eastAsia="Times New Roman"/>
          <w:vertAlign w:val="subscript"/>
          <w:lang w:val="fr-FR"/>
        </w:rPr>
        <w:t>3</w:t>
      </w:r>
      <w:r w:rsidRPr="003E72FE">
        <w:rPr>
          <w:rFonts w:eastAsia="Times New Roman"/>
          <w:lang w:val="fr-FR"/>
        </w:rPr>
        <w:t xml:space="preserve"> lorsque leurs élévateurs ou rampes sont utilisés.</w:t>
      </w:r>
    </w:p>
    <w:p w:rsidR="00424802" w:rsidRPr="007C4E84" w:rsidRDefault="00424802" w:rsidP="00B62E0A">
      <w:pPr>
        <w:pStyle w:val="SingleTxtG"/>
        <w:ind w:firstLine="567"/>
        <w:rPr>
          <w:rFonts w:eastAsia="Times New Roman"/>
          <w:lang w:val="fr-FR"/>
        </w:rPr>
      </w:pPr>
      <w:r w:rsidRPr="003E72FE">
        <w:rPr>
          <w:rFonts w:eastAsia="Times New Roman"/>
          <w:lang w:val="fr-FR"/>
        </w:rPr>
        <w:t>Il a décidé de continuer à examiner les spécifications relatives aux navettes autonomes en vue d</w:t>
      </w:r>
      <w:r>
        <w:rPr>
          <w:rFonts w:eastAsia="Times New Roman"/>
          <w:lang w:val="fr-FR"/>
        </w:rPr>
        <w:t>’</w:t>
      </w:r>
      <w:r w:rsidRPr="003E72FE">
        <w:rPr>
          <w:rFonts w:eastAsia="Times New Roman"/>
          <w:lang w:val="fr-FR"/>
        </w:rPr>
        <w:t>étudier l</w:t>
      </w:r>
      <w:r>
        <w:rPr>
          <w:rFonts w:eastAsia="Times New Roman"/>
          <w:lang w:val="fr-FR"/>
        </w:rPr>
        <w:t>’</w:t>
      </w:r>
      <w:r w:rsidRPr="003E72FE">
        <w:rPr>
          <w:rFonts w:eastAsia="Times New Roman"/>
          <w:lang w:val="fr-FR"/>
        </w:rPr>
        <w:t>applicabilité des prescriptions existantes ou de créer de nouvelles catégories de navettes autonomes.</w:t>
      </w:r>
    </w:p>
    <w:p w:rsidR="00424802" w:rsidRPr="000D0366" w:rsidRDefault="00424802" w:rsidP="00F00E8E">
      <w:pPr>
        <w:pStyle w:val="SingleTxtG"/>
        <w:ind w:left="2268" w:hanging="1134"/>
        <w:rPr>
          <w:rFonts w:eastAsia="Times New Roman"/>
        </w:rPr>
      </w:pPr>
      <w:r w:rsidRPr="003E72FE">
        <w:rPr>
          <w:rFonts w:eastAsia="Times New Roman"/>
          <w:b/>
          <w:bCs/>
          <w:lang w:val="fr-FR"/>
        </w:rPr>
        <w:t>Document(s)</w:t>
      </w:r>
      <w:r w:rsidR="004E17D2">
        <w:rPr>
          <w:rFonts w:eastAsia="Times New Roman"/>
          <w:b/>
          <w:bCs/>
          <w:lang w:val="fr-FR"/>
        </w:rPr>
        <w:t> </w:t>
      </w:r>
      <w:r>
        <w:rPr>
          <w:rFonts w:eastAsia="Times New Roman"/>
          <w:b/>
          <w:bCs/>
          <w:lang w:val="fr-FR"/>
        </w:rPr>
        <w:t>:</w:t>
      </w:r>
      <w:r w:rsidRPr="003E72FE">
        <w:rPr>
          <w:rFonts w:eastAsia="Times New Roman"/>
          <w:lang w:val="fr-FR"/>
        </w:rPr>
        <w:tab/>
        <w:t>ECE/TRANS/WP.29/GRSG/2020/2</w:t>
      </w:r>
    </w:p>
    <w:p w:rsidR="00424802" w:rsidRPr="007C4E84" w:rsidRDefault="00424802" w:rsidP="004E17D2">
      <w:pPr>
        <w:pStyle w:val="H23G"/>
        <w:rPr>
          <w:lang w:val="fr-FR"/>
        </w:rPr>
      </w:pPr>
      <w:r w:rsidRPr="007C4E84">
        <w:rPr>
          <w:lang w:val="fr-FR"/>
        </w:rPr>
        <w:tab/>
      </w:r>
      <w:r w:rsidRPr="003E72FE">
        <w:rPr>
          <w:lang w:val="fr-FR"/>
        </w:rPr>
        <w:t>b)</w:t>
      </w:r>
      <w:r w:rsidRPr="003E72FE">
        <w:rPr>
          <w:lang w:val="fr-FR"/>
        </w:rPr>
        <w:tab/>
        <w:t xml:space="preserve">Règlement ONU </w:t>
      </w:r>
      <w:r w:rsidR="004E17D2" w:rsidRPr="004E17D2">
        <w:rPr>
          <w:rFonts w:eastAsia="MS Mincho"/>
          <w:szCs w:val="22"/>
          <w:lang w:val="fr-FR"/>
        </w:rPr>
        <w:t>n</w:t>
      </w:r>
      <w:r w:rsidR="004E17D2" w:rsidRPr="004E17D2">
        <w:rPr>
          <w:rFonts w:eastAsia="MS Mincho"/>
          <w:szCs w:val="22"/>
          <w:vertAlign w:val="superscript"/>
          <w:lang w:val="fr-FR"/>
        </w:rPr>
        <w:t>o</w:t>
      </w:r>
      <w:r w:rsidR="004E17D2">
        <w:rPr>
          <w:lang w:val="fr-FR"/>
        </w:rPr>
        <w:t> </w:t>
      </w:r>
      <w:r w:rsidRPr="003E72FE">
        <w:rPr>
          <w:lang w:val="fr-FR"/>
        </w:rPr>
        <w:t>118 (Comportement au feu des matériaux)</w:t>
      </w:r>
    </w:p>
    <w:p w:rsidR="00424802" w:rsidRPr="007C4E84" w:rsidRDefault="00424802" w:rsidP="00B62E0A">
      <w:pPr>
        <w:pStyle w:val="SingleTxtG"/>
        <w:ind w:firstLine="567"/>
        <w:rPr>
          <w:rFonts w:eastAsia="Times New Roman"/>
          <w:lang w:val="fr-FR"/>
        </w:rPr>
      </w:pPr>
      <w:r w:rsidRPr="003E72FE">
        <w:rPr>
          <w:rFonts w:eastAsia="Times New Roman"/>
          <w:lang w:val="fr-FR"/>
        </w:rPr>
        <w:t xml:space="preserve">Le Groupe de travail pourra également examiner une proposition du groupe de travail informel BMFE visant à modifier les dispositions du Règlement ONU </w:t>
      </w:r>
      <w:r w:rsidR="004E17D2" w:rsidRPr="004E17D2">
        <w:rPr>
          <w:rFonts w:eastAsia="MS Mincho"/>
          <w:szCs w:val="22"/>
          <w:lang w:val="fr-FR"/>
        </w:rPr>
        <w:t>n</w:t>
      </w:r>
      <w:r w:rsidR="004E17D2" w:rsidRPr="004E17D2">
        <w:rPr>
          <w:rFonts w:eastAsia="MS Mincho"/>
          <w:szCs w:val="22"/>
          <w:vertAlign w:val="superscript"/>
          <w:lang w:val="fr-FR"/>
        </w:rPr>
        <w:t>o</w:t>
      </w:r>
      <w:r w:rsidR="004E17D2">
        <w:rPr>
          <w:rFonts w:eastAsia="Times New Roman"/>
          <w:lang w:val="fr-FR"/>
        </w:rPr>
        <w:t> </w:t>
      </w:r>
      <w:r w:rsidRPr="003E72FE">
        <w:rPr>
          <w:rFonts w:eastAsia="Times New Roman"/>
          <w:lang w:val="fr-FR"/>
        </w:rPr>
        <w:t>118, s</w:t>
      </w:r>
      <w:r>
        <w:rPr>
          <w:rFonts w:eastAsia="Times New Roman"/>
          <w:lang w:val="fr-FR"/>
        </w:rPr>
        <w:t>’</w:t>
      </w:r>
      <w:r w:rsidRPr="003E72FE">
        <w:rPr>
          <w:rFonts w:eastAsia="Times New Roman"/>
          <w:lang w:val="fr-FR"/>
        </w:rPr>
        <w:t>il y a lieu.</w:t>
      </w:r>
    </w:p>
    <w:p w:rsidR="00424802" w:rsidRPr="007C4E84" w:rsidRDefault="004E17D2" w:rsidP="004E17D2">
      <w:pPr>
        <w:pStyle w:val="H1G"/>
        <w:rPr>
          <w:lang w:val="fr-FR"/>
        </w:rPr>
      </w:pPr>
      <w:r>
        <w:rPr>
          <w:lang w:val="fr-FR"/>
        </w:rPr>
        <w:tab/>
      </w:r>
      <w:r w:rsidR="00424802" w:rsidRPr="003E72FE">
        <w:rPr>
          <w:lang w:val="fr-FR"/>
        </w:rPr>
        <w:t>3.</w:t>
      </w:r>
      <w:r w:rsidR="00424802" w:rsidRPr="003E72FE">
        <w:rPr>
          <w:lang w:val="fr-FR"/>
        </w:rPr>
        <w:tab/>
        <w:t xml:space="preserve">Règlement ONU </w:t>
      </w:r>
      <w:r w:rsidRPr="004E17D2">
        <w:rPr>
          <w:rFonts w:eastAsia="MS Mincho"/>
          <w:szCs w:val="22"/>
          <w:lang w:val="fr-FR"/>
        </w:rPr>
        <w:t>n</w:t>
      </w:r>
      <w:r w:rsidRPr="004E17D2">
        <w:rPr>
          <w:rFonts w:eastAsia="MS Mincho"/>
          <w:szCs w:val="22"/>
          <w:vertAlign w:val="superscript"/>
          <w:lang w:val="fr-FR"/>
        </w:rPr>
        <w:t>o</w:t>
      </w:r>
      <w:r>
        <w:rPr>
          <w:lang w:val="fr-FR"/>
        </w:rPr>
        <w:t> </w:t>
      </w:r>
      <w:r w:rsidR="00424802" w:rsidRPr="003E72FE">
        <w:rPr>
          <w:lang w:val="fr-FR"/>
        </w:rPr>
        <w:t>35 (Disposition des pédales de commande)</w:t>
      </w:r>
    </w:p>
    <w:p w:rsidR="00424802" w:rsidRPr="007C4E84" w:rsidRDefault="00424802" w:rsidP="00B62E0A">
      <w:pPr>
        <w:pStyle w:val="SingleTxtG"/>
        <w:ind w:firstLine="567"/>
        <w:rPr>
          <w:rFonts w:eastAsia="Times New Roman"/>
          <w:lang w:val="fr-FR"/>
        </w:rPr>
      </w:pPr>
      <w:r w:rsidRPr="003E72FE">
        <w:rPr>
          <w:rFonts w:eastAsia="Times New Roman"/>
          <w:lang w:val="fr-FR"/>
        </w:rPr>
        <w:t xml:space="preserve">Le </w:t>
      </w:r>
      <w:r>
        <w:rPr>
          <w:rFonts w:eastAsia="Times New Roman"/>
          <w:lang w:val="fr-FR"/>
        </w:rPr>
        <w:t>Groupe de travail</w:t>
      </w:r>
      <w:r w:rsidRPr="003E72FE">
        <w:rPr>
          <w:rFonts w:eastAsia="Times New Roman"/>
          <w:lang w:val="fr-FR"/>
        </w:rPr>
        <w:t xml:space="preserve"> a décidé de réexaminer le document ECE/TRANS/WP.29/2019/93 sur la base d</w:t>
      </w:r>
      <w:r>
        <w:rPr>
          <w:rFonts w:eastAsia="Times New Roman"/>
          <w:lang w:val="fr-FR"/>
        </w:rPr>
        <w:t>’</w:t>
      </w:r>
      <w:r w:rsidRPr="003E72FE">
        <w:rPr>
          <w:rFonts w:eastAsia="Times New Roman"/>
          <w:lang w:val="fr-FR"/>
        </w:rPr>
        <w:t xml:space="preserve">une proposition modifiée (ECE/TRANS/WP.29/GRSG/2020/15) </w:t>
      </w:r>
      <w:r>
        <w:rPr>
          <w:rFonts w:eastAsia="Times New Roman"/>
          <w:lang w:val="fr-FR"/>
        </w:rPr>
        <w:t>soumise</w:t>
      </w:r>
      <w:r w:rsidRPr="003E72FE">
        <w:rPr>
          <w:rFonts w:eastAsia="Times New Roman"/>
          <w:lang w:val="fr-FR"/>
        </w:rPr>
        <w:t xml:space="preserve"> par l</w:t>
      </w:r>
      <w:r>
        <w:rPr>
          <w:rFonts w:eastAsia="Times New Roman"/>
          <w:lang w:val="fr-FR"/>
        </w:rPr>
        <w:t>’</w:t>
      </w:r>
      <w:r w:rsidRPr="003E72FE">
        <w:rPr>
          <w:rFonts w:eastAsia="Times New Roman"/>
          <w:lang w:val="fr-FR"/>
        </w:rPr>
        <w:t>Organisation internationale des constructeurs d</w:t>
      </w:r>
      <w:r>
        <w:rPr>
          <w:rFonts w:eastAsia="Times New Roman"/>
          <w:lang w:val="fr-FR"/>
        </w:rPr>
        <w:t>’</w:t>
      </w:r>
      <w:r w:rsidRPr="003E72FE">
        <w:rPr>
          <w:rFonts w:eastAsia="Times New Roman"/>
          <w:lang w:val="fr-FR"/>
        </w:rPr>
        <w:t>automobiles (OICA).</w:t>
      </w:r>
    </w:p>
    <w:p w:rsidR="00424802" w:rsidRPr="007C4E84" w:rsidRDefault="00424802" w:rsidP="00F00E8E">
      <w:pPr>
        <w:pStyle w:val="SingleTxtG"/>
        <w:ind w:left="2268" w:hanging="1134"/>
        <w:rPr>
          <w:rFonts w:eastAsia="Times New Roman"/>
          <w:lang w:val="fr-FR"/>
        </w:rPr>
      </w:pPr>
      <w:r w:rsidRPr="003E72FE">
        <w:rPr>
          <w:rFonts w:eastAsia="Times New Roman"/>
          <w:b/>
          <w:bCs/>
          <w:lang w:val="fr-FR"/>
        </w:rPr>
        <w:t>Document(s)</w:t>
      </w:r>
      <w:r w:rsidR="00C42126">
        <w:rPr>
          <w:rFonts w:eastAsia="Times New Roman"/>
          <w:b/>
          <w:bCs/>
          <w:lang w:val="fr-FR"/>
        </w:rPr>
        <w:t> </w:t>
      </w:r>
      <w:r>
        <w:rPr>
          <w:rFonts w:eastAsia="Times New Roman"/>
          <w:b/>
          <w:bCs/>
          <w:lang w:val="fr-FR"/>
        </w:rPr>
        <w:t>:</w:t>
      </w:r>
      <w:r w:rsidRPr="003E72FE">
        <w:rPr>
          <w:rFonts w:eastAsia="Times New Roman"/>
          <w:lang w:val="fr-FR"/>
        </w:rPr>
        <w:tab/>
        <w:t>ECE/TRANS/WP.29/GRSG/2020/15</w:t>
      </w:r>
    </w:p>
    <w:p w:rsidR="00424802" w:rsidRPr="007C4E84" w:rsidRDefault="00C42126" w:rsidP="00C42126">
      <w:pPr>
        <w:pStyle w:val="H1G"/>
        <w:rPr>
          <w:lang w:val="fr-FR"/>
        </w:rPr>
      </w:pPr>
      <w:r>
        <w:rPr>
          <w:lang w:val="fr-FR"/>
        </w:rPr>
        <w:tab/>
      </w:r>
      <w:r w:rsidR="00424802" w:rsidRPr="003E72FE">
        <w:rPr>
          <w:lang w:val="fr-FR"/>
        </w:rPr>
        <w:t>4.</w:t>
      </w:r>
      <w:r w:rsidR="00424802" w:rsidRPr="003E72FE">
        <w:rPr>
          <w:lang w:val="fr-FR"/>
        </w:rPr>
        <w:tab/>
        <w:t xml:space="preserve">Amendements aux Règlements </w:t>
      </w:r>
      <w:r w:rsidR="00424802">
        <w:rPr>
          <w:lang w:val="fr-FR"/>
        </w:rPr>
        <w:t xml:space="preserve">ONU </w:t>
      </w:r>
      <w:r w:rsidR="00424802" w:rsidRPr="003E72FE">
        <w:rPr>
          <w:lang w:val="fr-FR"/>
        </w:rPr>
        <w:t>relatifs aux vitrages de sécurité</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sera informé par le Président du groupe de travail informel des vitrages de toit panoramique (PSG) de l</w:t>
      </w:r>
      <w:r>
        <w:rPr>
          <w:rFonts w:eastAsia="Times New Roman"/>
          <w:lang w:val="fr-FR"/>
        </w:rPr>
        <w:t>’</w:t>
      </w:r>
      <w:r w:rsidRPr="003E72FE">
        <w:rPr>
          <w:rFonts w:eastAsia="Times New Roman"/>
          <w:lang w:val="fr-FR"/>
        </w:rPr>
        <w:t>état d</w:t>
      </w:r>
      <w:r>
        <w:rPr>
          <w:rFonts w:eastAsia="Times New Roman"/>
          <w:lang w:val="fr-FR"/>
        </w:rPr>
        <w:t>’</w:t>
      </w:r>
      <w:r w:rsidRPr="003E72FE">
        <w:rPr>
          <w:rFonts w:eastAsia="Times New Roman"/>
          <w:lang w:val="fr-FR"/>
        </w:rPr>
        <w:t>avancement des travaux sur les vitrages de sécurité s</w:t>
      </w:r>
      <w:r>
        <w:rPr>
          <w:rFonts w:eastAsia="Times New Roman"/>
          <w:lang w:val="fr-FR"/>
        </w:rPr>
        <w:t>’</w:t>
      </w:r>
      <w:r w:rsidRPr="003E72FE">
        <w:rPr>
          <w:rFonts w:eastAsia="Times New Roman"/>
          <w:lang w:val="fr-FR"/>
        </w:rPr>
        <w:t xml:space="preserve">agissant des nouvelles dispositions sur les </w:t>
      </w:r>
      <w:r>
        <w:rPr>
          <w:rFonts w:eastAsia="Times New Roman"/>
          <w:lang w:val="fr-FR"/>
        </w:rPr>
        <w:t>«</w:t>
      </w:r>
      <w:r w:rsidR="00C42126">
        <w:rPr>
          <w:rFonts w:eastAsia="Times New Roman"/>
          <w:lang w:val="fr-FR"/>
        </w:rPr>
        <w:t> </w:t>
      </w:r>
      <w:r w:rsidRPr="003E72FE">
        <w:rPr>
          <w:rFonts w:eastAsia="Times New Roman"/>
          <w:lang w:val="fr-FR"/>
        </w:rPr>
        <w:t>zones à impression céramique</w:t>
      </w:r>
      <w:r w:rsidR="00C42126">
        <w:rPr>
          <w:rFonts w:eastAsia="Times New Roman"/>
          <w:lang w:val="fr-FR"/>
        </w:rPr>
        <w:t> </w:t>
      </w:r>
      <w:r>
        <w:rPr>
          <w:rFonts w:eastAsia="Times New Roman"/>
          <w:lang w:val="fr-FR"/>
        </w:rPr>
        <w:t>»</w:t>
      </w:r>
      <w:r w:rsidRPr="003E72FE">
        <w:rPr>
          <w:rFonts w:eastAsia="Times New Roman"/>
          <w:lang w:val="fr-FR"/>
        </w:rPr>
        <w:t xml:space="preserve">. Le GRSG souhaitera peut-être examiner une proposition du groupe de travail informel concernant un projet de résolution mutuelle </w:t>
      </w:r>
      <w:r w:rsidR="00C42126" w:rsidRPr="00C42126">
        <w:rPr>
          <w:rFonts w:eastAsia="MS Mincho"/>
          <w:szCs w:val="22"/>
          <w:lang w:val="fr-FR"/>
        </w:rPr>
        <w:t>n</w:t>
      </w:r>
      <w:r w:rsidR="00C42126" w:rsidRPr="00C42126">
        <w:rPr>
          <w:rFonts w:eastAsia="MS Mincho"/>
          <w:szCs w:val="22"/>
          <w:vertAlign w:val="superscript"/>
          <w:lang w:val="fr-FR"/>
        </w:rPr>
        <w:t>o</w:t>
      </w:r>
      <w:r w:rsidR="00C42126">
        <w:rPr>
          <w:rFonts w:eastAsia="Times New Roman"/>
          <w:lang w:val="fr-FR"/>
        </w:rPr>
        <w:t> </w:t>
      </w:r>
      <w:r w:rsidRPr="003E72FE">
        <w:rPr>
          <w:rFonts w:eastAsia="Times New Roman"/>
          <w:lang w:val="fr-FR"/>
        </w:rPr>
        <w:t>[4].</w:t>
      </w:r>
    </w:p>
    <w:p w:rsidR="00424802" w:rsidRPr="000D0366" w:rsidRDefault="00424802" w:rsidP="00F00E8E">
      <w:pPr>
        <w:pStyle w:val="SingleTxtG"/>
        <w:ind w:left="2268" w:hanging="1134"/>
        <w:rPr>
          <w:rFonts w:eastAsia="Times New Roman"/>
        </w:rPr>
      </w:pPr>
      <w:r w:rsidRPr="003E72FE">
        <w:rPr>
          <w:rFonts w:eastAsia="Times New Roman"/>
          <w:b/>
          <w:bCs/>
          <w:lang w:val="fr-FR"/>
        </w:rPr>
        <w:t>Document(s)</w:t>
      </w:r>
      <w:r w:rsidR="00C42126">
        <w:rPr>
          <w:rFonts w:eastAsia="Times New Roman"/>
          <w:b/>
          <w:bCs/>
          <w:lang w:val="fr-FR"/>
        </w:rPr>
        <w:t> </w:t>
      </w:r>
      <w:r>
        <w:rPr>
          <w:rFonts w:eastAsia="Times New Roman"/>
          <w:b/>
          <w:bCs/>
          <w:lang w:val="fr-FR"/>
        </w:rPr>
        <w:t>:</w:t>
      </w:r>
      <w:r w:rsidRPr="003E72FE">
        <w:rPr>
          <w:rFonts w:eastAsia="Times New Roman"/>
          <w:lang w:val="fr-FR"/>
        </w:rPr>
        <w:tab/>
        <w:t>ECE/TRANS/WP.29/GRSG/2020/3</w:t>
      </w:r>
    </w:p>
    <w:p w:rsidR="00424802" w:rsidRPr="007C4E84" w:rsidRDefault="00827A4D" w:rsidP="00827A4D">
      <w:pPr>
        <w:pStyle w:val="H23G"/>
        <w:rPr>
          <w:lang w:val="fr-FR"/>
        </w:rPr>
      </w:pPr>
      <w:r>
        <w:rPr>
          <w:lang w:val="fr-FR"/>
        </w:rPr>
        <w:tab/>
      </w:r>
      <w:r w:rsidR="00424802" w:rsidRPr="003E72FE">
        <w:rPr>
          <w:lang w:val="fr-FR"/>
        </w:rPr>
        <w:t>a)</w:t>
      </w:r>
      <w:r w:rsidR="00424802" w:rsidRPr="003E72FE">
        <w:rPr>
          <w:lang w:val="fr-FR"/>
        </w:rPr>
        <w:tab/>
        <w:t xml:space="preserve">Règlement technique mondial ONU </w:t>
      </w:r>
      <w:r w:rsidRPr="00827A4D">
        <w:rPr>
          <w:rFonts w:eastAsia="MS Mincho"/>
          <w:szCs w:val="22"/>
          <w:lang w:val="fr-FR"/>
        </w:rPr>
        <w:t>n</w:t>
      </w:r>
      <w:r w:rsidRPr="00827A4D">
        <w:rPr>
          <w:rFonts w:eastAsia="MS Mincho"/>
          <w:szCs w:val="22"/>
          <w:vertAlign w:val="superscript"/>
          <w:lang w:val="fr-FR"/>
        </w:rPr>
        <w:t>o</w:t>
      </w:r>
      <w:r>
        <w:rPr>
          <w:lang w:val="fr-FR"/>
        </w:rPr>
        <w:t> </w:t>
      </w:r>
      <w:r w:rsidR="00424802" w:rsidRPr="003E72FE">
        <w:rPr>
          <w:lang w:val="fr-FR"/>
        </w:rPr>
        <w:t>6 (Vitrages de sécurité)</w:t>
      </w:r>
    </w:p>
    <w:p w:rsidR="00424802" w:rsidRPr="007C4E84" w:rsidRDefault="00424802" w:rsidP="00B62E0A">
      <w:pPr>
        <w:pStyle w:val="SingleTxtG"/>
        <w:ind w:firstLine="567"/>
        <w:rPr>
          <w:rFonts w:eastAsia="Times New Roman"/>
          <w:lang w:val="fr-FR"/>
        </w:rPr>
      </w:pPr>
      <w:r w:rsidRPr="003E72FE">
        <w:rPr>
          <w:rFonts w:eastAsia="Times New Roman"/>
          <w:lang w:val="fr-FR"/>
        </w:rPr>
        <w:t xml:space="preserve">Le Groupe de travail souhaitera peut-être examiner toute éventuelle proposition visant à modifier le Règlement technique mondial ONU </w:t>
      </w:r>
      <w:r w:rsidR="00827A4D" w:rsidRPr="00827A4D">
        <w:rPr>
          <w:rFonts w:eastAsia="MS Mincho"/>
          <w:szCs w:val="22"/>
          <w:lang w:val="fr-FR"/>
        </w:rPr>
        <w:t>n</w:t>
      </w:r>
      <w:r w:rsidR="00827A4D" w:rsidRPr="00827A4D">
        <w:rPr>
          <w:rFonts w:eastAsia="MS Mincho"/>
          <w:szCs w:val="22"/>
          <w:vertAlign w:val="superscript"/>
          <w:lang w:val="fr-FR"/>
        </w:rPr>
        <w:t>o</w:t>
      </w:r>
      <w:r w:rsidR="00827A4D">
        <w:rPr>
          <w:rFonts w:eastAsia="Times New Roman"/>
          <w:lang w:val="fr-FR"/>
        </w:rPr>
        <w:t> </w:t>
      </w:r>
      <w:r w:rsidRPr="003E72FE">
        <w:rPr>
          <w:rFonts w:eastAsia="Times New Roman"/>
          <w:lang w:val="fr-FR"/>
        </w:rPr>
        <w:t>6.</w:t>
      </w:r>
    </w:p>
    <w:p w:rsidR="00424802" w:rsidRPr="007C4E84" w:rsidRDefault="00424802" w:rsidP="00827A4D">
      <w:pPr>
        <w:pStyle w:val="H23G"/>
        <w:rPr>
          <w:lang w:val="fr-FR"/>
        </w:rPr>
      </w:pPr>
      <w:r w:rsidRPr="007C4E84">
        <w:rPr>
          <w:lang w:val="fr-FR"/>
        </w:rPr>
        <w:tab/>
      </w:r>
      <w:r w:rsidRPr="003E72FE">
        <w:rPr>
          <w:lang w:val="fr-FR"/>
        </w:rPr>
        <w:t>b)</w:t>
      </w:r>
      <w:r w:rsidRPr="003E72FE">
        <w:rPr>
          <w:lang w:val="fr-FR"/>
        </w:rPr>
        <w:tab/>
        <w:t xml:space="preserve">Règlement ONU </w:t>
      </w:r>
      <w:r w:rsidR="00827A4D" w:rsidRPr="00827A4D">
        <w:rPr>
          <w:rFonts w:eastAsia="MS Mincho"/>
          <w:szCs w:val="22"/>
          <w:lang w:val="fr-FR"/>
        </w:rPr>
        <w:t>n</w:t>
      </w:r>
      <w:r w:rsidR="00827A4D" w:rsidRPr="00827A4D">
        <w:rPr>
          <w:rFonts w:eastAsia="MS Mincho"/>
          <w:szCs w:val="22"/>
          <w:vertAlign w:val="superscript"/>
          <w:lang w:val="fr-FR"/>
        </w:rPr>
        <w:t>o</w:t>
      </w:r>
      <w:r w:rsidR="00827A4D">
        <w:rPr>
          <w:lang w:val="fr-FR"/>
        </w:rPr>
        <w:t> </w:t>
      </w:r>
      <w:r w:rsidRPr="003E72FE">
        <w:rPr>
          <w:lang w:val="fr-FR"/>
        </w:rPr>
        <w:t>43 (Vitrages de sécurité)</w:t>
      </w:r>
    </w:p>
    <w:p w:rsidR="00424802" w:rsidRPr="007C4E84" w:rsidRDefault="00424802" w:rsidP="00B62E0A">
      <w:pPr>
        <w:pStyle w:val="SingleTxtG"/>
        <w:ind w:firstLine="567"/>
        <w:rPr>
          <w:rFonts w:eastAsia="Times New Roman"/>
          <w:lang w:val="fr-FR"/>
        </w:rPr>
      </w:pPr>
      <w:r w:rsidRPr="003E72FE">
        <w:rPr>
          <w:rFonts w:eastAsia="Times New Roman"/>
          <w:lang w:val="fr-FR"/>
        </w:rPr>
        <w:t xml:space="preserve">Le Groupe de travail voudra peut-être examiner toute éventuelle proposition visant à modifier le Règlement ONU </w:t>
      </w:r>
      <w:r w:rsidR="00827A4D" w:rsidRPr="00827A4D">
        <w:rPr>
          <w:rFonts w:eastAsia="MS Mincho"/>
          <w:szCs w:val="22"/>
          <w:lang w:val="fr-FR"/>
        </w:rPr>
        <w:t>n</w:t>
      </w:r>
      <w:r w:rsidR="00827A4D" w:rsidRPr="00827A4D">
        <w:rPr>
          <w:rFonts w:eastAsia="MS Mincho"/>
          <w:szCs w:val="22"/>
          <w:vertAlign w:val="superscript"/>
          <w:lang w:val="fr-FR"/>
        </w:rPr>
        <w:t>o</w:t>
      </w:r>
      <w:r w:rsidR="00827A4D">
        <w:rPr>
          <w:rFonts w:eastAsia="Times New Roman"/>
          <w:lang w:val="fr-FR"/>
        </w:rPr>
        <w:t> </w:t>
      </w:r>
      <w:r w:rsidRPr="003E72FE">
        <w:rPr>
          <w:rFonts w:eastAsia="Times New Roman"/>
          <w:lang w:val="fr-FR"/>
        </w:rPr>
        <w:t>43.</w:t>
      </w:r>
    </w:p>
    <w:p w:rsidR="00424802" w:rsidRPr="007C4E84" w:rsidRDefault="00827A4D" w:rsidP="00827A4D">
      <w:pPr>
        <w:pStyle w:val="H1G"/>
        <w:rPr>
          <w:lang w:val="fr-FR"/>
        </w:rPr>
      </w:pPr>
      <w:r>
        <w:rPr>
          <w:lang w:val="fr-FR"/>
        </w:rPr>
        <w:tab/>
      </w:r>
      <w:r w:rsidR="00424802" w:rsidRPr="003E72FE">
        <w:rPr>
          <w:lang w:val="fr-FR"/>
        </w:rPr>
        <w:t>5.</w:t>
      </w:r>
      <w:r w:rsidR="00424802" w:rsidRPr="003E72FE">
        <w:rPr>
          <w:lang w:val="fr-FR"/>
        </w:rPr>
        <w:tab/>
        <w:t>Détection de la présence d</w:t>
      </w:r>
      <w:r w:rsidR="00424802">
        <w:rPr>
          <w:lang w:val="fr-FR"/>
        </w:rPr>
        <w:t>’</w:t>
      </w:r>
      <w:r w:rsidR="00424802" w:rsidRPr="003E72FE">
        <w:rPr>
          <w:lang w:val="fr-FR"/>
        </w:rPr>
        <w:t>usagers de la route vulnérables</w:t>
      </w:r>
    </w:p>
    <w:p w:rsidR="00424802" w:rsidRPr="007C4E84" w:rsidRDefault="00424802" w:rsidP="00B62E0A">
      <w:pPr>
        <w:pStyle w:val="SingleTxtG"/>
        <w:ind w:firstLine="567"/>
        <w:rPr>
          <w:lang w:val="fr-FR"/>
        </w:rPr>
      </w:pPr>
      <w:r w:rsidRPr="003E72FE">
        <w:rPr>
          <w:lang w:val="fr-FR"/>
        </w:rPr>
        <w:t>Le Groupe de travail sera informé par le Président du groupe de travail informel de la détection de la présence d</w:t>
      </w:r>
      <w:r>
        <w:rPr>
          <w:lang w:val="fr-FR"/>
        </w:rPr>
        <w:t>’</w:t>
      </w:r>
      <w:r w:rsidRPr="003E72FE">
        <w:rPr>
          <w:lang w:val="fr-FR"/>
        </w:rPr>
        <w:t xml:space="preserve">usagers de la route vulnérables </w:t>
      </w:r>
      <w:r w:rsidRPr="00535573">
        <w:rPr>
          <w:lang w:val="fr-FR"/>
        </w:rPr>
        <w:t>à proximité</w:t>
      </w:r>
      <w:r>
        <w:rPr>
          <w:lang w:val="fr-FR"/>
        </w:rPr>
        <w:t xml:space="preserve"> du véhicule</w:t>
      </w:r>
      <w:r w:rsidRPr="003E72FE">
        <w:rPr>
          <w:lang w:val="fr-FR"/>
        </w:rPr>
        <w:t xml:space="preserve"> (VRU</w:t>
      </w:r>
      <w:r w:rsidR="00827A4D">
        <w:rPr>
          <w:lang w:val="fr-FR"/>
        </w:rPr>
        <w:noBreakHyphen/>
      </w:r>
      <w:r w:rsidRPr="003E72FE">
        <w:rPr>
          <w:lang w:val="fr-FR"/>
        </w:rPr>
        <w:t>Proxi) des résultats des travaux de son groupe en ce qui concerne l</w:t>
      </w:r>
      <w:r>
        <w:rPr>
          <w:lang w:val="fr-FR"/>
        </w:rPr>
        <w:t>’</w:t>
      </w:r>
      <w:r w:rsidRPr="003E72FE">
        <w:rPr>
          <w:lang w:val="fr-FR"/>
        </w:rPr>
        <w:t>approche multimodale sur la base des systèmes de vision directe ou indirecte (ou de la combinaison des deux), des systèmes à caméra et moniteur ou des systèmes de détection d</w:t>
      </w:r>
      <w:r>
        <w:rPr>
          <w:lang w:val="fr-FR"/>
        </w:rPr>
        <w:t>’</w:t>
      </w:r>
      <w:r w:rsidRPr="003E72FE">
        <w:rPr>
          <w:lang w:val="fr-FR"/>
        </w:rPr>
        <w:t>obstacles, tels qu</w:t>
      </w:r>
      <w:r>
        <w:rPr>
          <w:lang w:val="fr-FR"/>
        </w:rPr>
        <w:t>’</w:t>
      </w:r>
      <w:r w:rsidRPr="003E72FE">
        <w:rPr>
          <w:lang w:val="fr-FR"/>
        </w:rPr>
        <w:t xml:space="preserve">ils figurent dans le projet de nouveau Règlement ONU </w:t>
      </w:r>
      <w:r w:rsidR="00827A4D" w:rsidRPr="00827A4D">
        <w:rPr>
          <w:rFonts w:eastAsia="MS Mincho"/>
          <w:szCs w:val="22"/>
          <w:lang w:val="fr-FR"/>
        </w:rPr>
        <w:t>n</w:t>
      </w:r>
      <w:r w:rsidR="00827A4D" w:rsidRPr="00827A4D">
        <w:rPr>
          <w:rFonts w:eastAsia="MS Mincho"/>
          <w:szCs w:val="22"/>
          <w:vertAlign w:val="superscript"/>
          <w:lang w:val="fr-FR"/>
        </w:rPr>
        <w:t>o</w:t>
      </w:r>
      <w:r w:rsidR="00827A4D">
        <w:rPr>
          <w:lang w:val="fr-FR"/>
        </w:rPr>
        <w:t> </w:t>
      </w:r>
      <w:r w:rsidRPr="003E72FE">
        <w:rPr>
          <w:lang w:val="fr-FR"/>
        </w:rPr>
        <w:t>[XXX] relatif à l</w:t>
      </w:r>
      <w:r>
        <w:rPr>
          <w:lang w:val="fr-FR"/>
        </w:rPr>
        <w:t>’</w:t>
      </w:r>
      <w:r w:rsidRPr="003E72FE">
        <w:rPr>
          <w:lang w:val="fr-FR"/>
        </w:rPr>
        <w:t>homologation des dispositifs de vision vers l</w:t>
      </w:r>
      <w:r>
        <w:rPr>
          <w:lang w:val="fr-FR"/>
        </w:rPr>
        <w:t>’</w:t>
      </w:r>
      <w:r w:rsidRPr="003E72FE">
        <w:rPr>
          <w:lang w:val="fr-FR"/>
        </w:rPr>
        <w:t xml:space="preserve">arrière et des </w:t>
      </w:r>
      <w:r>
        <w:rPr>
          <w:lang w:val="fr-FR"/>
        </w:rPr>
        <w:t>véhicules à moteur</w:t>
      </w:r>
      <w:r w:rsidRPr="003E72FE">
        <w:rPr>
          <w:lang w:val="fr-FR"/>
        </w:rPr>
        <w:t xml:space="preserve"> en ce qui concerne la détection par le conducteur d</w:t>
      </w:r>
      <w:r>
        <w:rPr>
          <w:lang w:val="fr-FR"/>
        </w:rPr>
        <w:t>’</w:t>
      </w:r>
      <w:r w:rsidRPr="003E72FE">
        <w:rPr>
          <w:lang w:val="fr-FR"/>
        </w:rPr>
        <w:t>usagers de la route vulnérables derrière le véhicule (ECE/TRANS/WP.29/GRSG/2020/4).</w:t>
      </w:r>
    </w:p>
    <w:p w:rsidR="00424802" w:rsidRPr="007C4E84" w:rsidRDefault="00424802" w:rsidP="00B62E0A">
      <w:pPr>
        <w:pStyle w:val="SingleTxtG"/>
        <w:ind w:firstLine="567"/>
        <w:rPr>
          <w:rFonts w:eastAsia="Times New Roman"/>
          <w:lang w:val="fr-FR"/>
        </w:rPr>
      </w:pPr>
      <w:r w:rsidRPr="003E72FE">
        <w:rPr>
          <w:rFonts w:eastAsia="Times New Roman"/>
          <w:lang w:val="fr-FR"/>
        </w:rPr>
        <w:lastRenderedPageBreak/>
        <w:t xml:space="preserve">Le Groupe de travail souhaitera peut-être examiner une proposition de nouveau Règlement ONU </w:t>
      </w:r>
      <w:r w:rsidRPr="000D4F3B">
        <w:rPr>
          <w:rFonts w:eastAsia="Times New Roman"/>
          <w:lang w:val="fr-FR"/>
        </w:rPr>
        <w:t>n</w:t>
      </w:r>
      <w:r w:rsidRPr="000D4F3B">
        <w:rPr>
          <w:rFonts w:eastAsia="Times New Roman"/>
          <w:vertAlign w:val="superscript"/>
          <w:lang w:val="fr-FR"/>
        </w:rPr>
        <w:t>o</w:t>
      </w:r>
      <w:r>
        <w:rPr>
          <w:rFonts w:eastAsia="Times New Roman"/>
          <w:lang w:val="fr-FR"/>
        </w:rPr>
        <w:t> </w:t>
      </w:r>
      <w:r w:rsidRPr="003E72FE">
        <w:rPr>
          <w:rFonts w:eastAsia="Times New Roman"/>
          <w:lang w:val="fr-FR"/>
        </w:rPr>
        <w:t xml:space="preserve">[XXX] sur le </w:t>
      </w:r>
      <w:r w:rsidRPr="00D66C7B">
        <w:rPr>
          <w:rFonts w:eastAsia="Times New Roman"/>
          <w:lang w:val="fr-FR"/>
        </w:rPr>
        <w:t xml:space="preserve">système de détection de piétons et de cyclistes au démarrage </w:t>
      </w:r>
      <w:r w:rsidRPr="003E72FE">
        <w:rPr>
          <w:rFonts w:eastAsia="Times New Roman"/>
          <w:lang w:val="fr-FR"/>
        </w:rPr>
        <w:t>(ECE/TRANS/WP.29/GRSG/2020/5)</w:t>
      </w:r>
      <w:r w:rsidR="00E437D2">
        <w:rPr>
          <w:rFonts w:eastAsia="Times New Roman"/>
          <w:lang w:val="fr-FR"/>
        </w:rPr>
        <w:t>.</w:t>
      </w:r>
    </w:p>
    <w:p w:rsidR="00E437D2" w:rsidRDefault="00424802" w:rsidP="00F00E8E">
      <w:pPr>
        <w:pStyle w:val="SingleTxtG"/>
        <w:spacing w:after="0"/>
        <w:ind w:left="2268" w:hanging="1134"/>
        <w:rPr>
          <w:rFonts w:eastAsia="Times New Roman"/>
          <w:lang w:val="en-US"/>
        </w:rPr>
      </w:pPr>
      <w:r w:rsidRPr="007C4E84">
        <w:rPr>
          <w:rFonts w:eastAsia="Times New Roman"/>
          <w:b/>
          <w:bCs/>
          <w:lang w:val="en-US"/>
        </w:rPr>
        <w:t>Document(s)</w:t>
      </w:r>
      <w:r w:rsidR="00E437D2">
        <w:rPr>
          <w:rFonts w:eastAsia="Times New Roman"/>
          <w:b/>
          <w:bCs/>
          <w:lang w:val="en-US"/>
        </w:rPr>
        <w:t> </w:t>
      </w:r>
      <w:r w:rsidRPr="007C4E84">
        <w:rPr>
          <w:rFonts w:eastAsia="Times New Roman"/>
          <w:b/>
          <w:bCs/>
          <w:lang w:val="en-US"/>
        </w:rPr>
        <w:t>:</w:t>
      </w:r>
      <w:r w:rsidRPr="007C4E84">
        <w:rPr>
          <w:rFonts w:eastAsia="Times New Roman"/>
          <w:lang w:val="en-US"/>
        </w:rPr>
        <w:tab/>
        <w:t>ECE/TRANS/WP.29/GRSG/2020/4</w:t>
      </w:r>
    </w:p>
    <w:p w:rsidR="00424802" w:rsidRPr="003E72FE" w:rsidRDefault="00E437D2" w:rsidP="00E437D2">
      <w:pPr>
        <w:kinsoku/>
        <w:overflowPunct/>
        <w:autoSpaceDE/>
        <w:autoSpaceDN/>
        <w:adjustRightInd/>
        <w:snapToGrid/>
        <w:ind w:left="2835"/>
        <w:contextualSpacing/>
        <w:rPr>
          <w:rFonts w:eastAsia="Times New Roman"/>
          <w:lang w:val="en-GB"/>
        </w:rPr>
      </w:pPr>
      <w:r>
        <w:rPr>
          <w:rFonts w:eastAsia="Times New Roman"/>
          <w:lang w:val="en-US"/>
        </w:rPr>
        <w:tab/>
      </w:r>
      <w:r w:rsidR="00424802" w:rsidRPr="007C4E84">
        <w:rPr>
          <w:rFonts w:eastAsia="Times New Roman"/>
          <w:lang w:val="en-US"/>
        </w:rPr>
        <w:t>ECE/TRANS/WP.29/GRSG/2020/5</w:t>
      </w:r>
    </w:p>
    <w:p w:rsidR="00424802" w:rsidRPr="007C4E84" w:rsidRDefault="00424802" w:rsidP="00E437D2">
      <w:pPr>
        <w:pStyle w:val="H23G"/>
        <w:rPr>
          <w:lang w:val="fr-FR"/>
        </w:rPr>
      </w:pPr>
      <w:r w:rsidRPr="007C4E84">
        <w:rPr>
          <w:lang w:val="fr-FR"/>
        </w:rPr>
        <w:tab/>
      </w:r>
      <w:r w:rsidRPr="003E72FE">
        <w:rPr>
          <w:lang w:val="fr-FR"/>
        </w:rPr>
        <w:t>a)</w:t>
      </w:r>
      <w:r w:rsidRPr="003E72FE">
        <w:rPr>
          <w:lang w:val="fr-FR"/>
        </w:rPr>
        <w:tab/>
        <w:t xml:space="preserve">Règlement ONU </w:t>
      </w:r>
      <w:r w:rsidR="00E437D2" w:rsidRPr="00E437D2">
        <w:rPr>
          <w:rFonts w:eastAsia="MS Mincho"/>
          <w:szCs w:val="22"/>
          <w:lang w:val="fr-FR"/>
        </w:rPr>
        <w:t>n</w:t>
      </w:r>
      <w:r w:rsidR="00E437D2" w:rsidRPr="00E437D2">
        <w:rPr>
          <w:rFonts w:eastAsia="MS Mincho"/>
          <w:szCs w:val="22"/>
          <w:vertAlign w:val="superscript"/>
          <w:lang w:val="fr-FR"/>
        </w:rPr>
        <w:t>o</w:t>
      </w:r>
      <w:r w:rsidR="00E437D2">
        <w:rPr>
          <w:lang w:val="fr-FR"/>
        </w:rPr>
        <w:t> </w:t>
      </w:r>
      <w:r w:rsidRPr="003E72FE">
        <w:rPr>
          <w:lang w:val="fr-FR"/>
        </w:rPr>
        <w:t>46 (Systèmes de vision indirecte)</w:t>
      </w:r>
    </w:p>
    <w:p w:rsidR="00424802" w:rsidRPr="007C4E84" w:rsidRDefault="00424802" w:rsidP="00B62E0A">
      <w:pPr>
        <w:pStyle w:val="SingleTxtG"/>
        <w:ind w:firstLine="567"/>
        <w:rPr>
          <w:rFonts w:eastAsia="Times New Roman"/>
          <w:lang w:val="fr-FR"/>
        </w:rPr>
      </w:pPr>
      <w:r w:rsidRPr="003E72FE">
        <w:rPr>
          <w:rFonts w:eastAsia="Times New Roman"/>
          <w:lang w:val="fr-FR"/>
        </w:rPr>
        <w:t>Il est attendu du Groupe de travail qu</w:t>
      </w:r>
      <w:r>
        <w:rPr>
          <w:rFonts w:eastAsia="Times New Roman"/>
          <w:lang w:val="fr-FR"/>
        </w:rPr>
        <w:t>’</w:t>
      </w:r>
      <w:r w:rsidRPr="003E72FE">
        <w:rPr>
          <w:rFonts w:eastAsia="Times New Roman"/>
          <w:lang w:val="fr-FR"/>
        </w:rPr>
        <w:t>il examine une proposition d</w:t>
      </w:r>
      <w:r>
        <w:rPr>
          <w:rFonts w:eastAsia="Times New Roman"/>
          <w:lang w:val="fr-FR"/>
        </w:rPr>
        <w:t>’</w:t>
      </w:r>
      <w:r w:rsidRPr="003E72FE">
        <w:rPr>
          <w:rFonts w:eastAsia="Times New Roman"/>
          <w:lang w:val="fr-FR"/>
        </w:rPr>
        <w:t xml:space="preserve">amendements au Règlement ONU </w:t>
      </w:r>
      <w:r w:rsidRPr="00AC6A7C">
        <w:rPr>
          <w:rFonts w:eastAsia="Times New Roman"/>
          <w:lang w:val="fr-FR"/>
        </w:rPr>
        <w:t>n</w:t>
      </w:r>
      <w:r w:rsidRPr="00AC6A7C">
        <w:rPr>
          <w:rFonts w:eastAsia="Times New Roman"/>
          <w:vertAlign w:val="superscript"/>
          <w:lang w:val="fr-FR"/>
        </w:rPr>
        <w:t>o</w:t>
      </w:r>
      <w:r>
        <w:rPr>
          <w:rFonts w:eastAsia="Times New Roman"/>
          <w:lang w:val="fr-FR"/>
        </w:rPr>
        <w:t> </w:t>
      </w:r>
      <w:r w:rsidRPr="003E72FE">
        <w:rPr>
          <w:rFonts w:eastAsia="Times New Roman"/>
          <w:lang w:val="fr-FR"/>
        </w:rPr>
        <w:t xml:space="preserve">46 </w:t>
      </w:r>
      <w:r>
        <w:rPr>
          <w:rFonts w:eastAsia="Times New Roman"/>
          <w:lang w:val="fr-FR"/>
        </w:rPr>
        <w:t xml:space="preserve">soumise </w:t>
      </w:r>
      <w:r w:rsidRPr="003E72FE">
        <w:rPr>
          <w:rFonts w:eastAsia="Times New Roman"/>
          <w:lang w:val="fr-FR"/>
        </w:rPr>
        <w:t>par l</w:t>
      </w:r>
      <w:r>
        <w:rPr>
          <w:rFonts w:eastAsia="Times New Roman"/>
          <w:lang w:val="fr-FR"/>
        </w:rPr>
        <w:t>’</w:t>
      </w:r>
      <w:r w:rsidRPr="003E72FE">
        <w:rPr>
          <w:rFonts w:eastAsia="Times New Roman"/>
          <w:lang w:val="fr-FR"/>
        </w:rPr>
        <w:t>expert de l</w:t>
      </w:r>
      <w:r>
        <w:rPr>
          <w:rFonts w:eastAsia="Times New Roman"/>
          <w:lang w:val="fr-FR"/>
        </w:rPr>
        <w:t>’</w:t>
      </w:r>
      <w:r w:rsidRPr="003E72FE">
        <w:rPr>
          <w:rFonts w:eastAsia="Times New Roman"/>
          <w:lang w:val="fr-FR"/>
        </w:rPr>
        <w:t>Italie (ECE/TRANS/WP.29/</w:t>
      </w:r>
      <w:r w:rsidR="002B7150">
        <w:rPr>
          <w:rFonts w:eastAsia="Times New Roman"/>
          <w:lang w:val="fr-FR"/>
        </w:rPr>
        <w:t xml:space="preserve"> </w:t>
      </w:r>
      <w:r w:rsidRPr="003E72FE">
        <w:rPr>
          <w:rFonts w:eastAsia="Times New Roman"/>
          <w:lang w:val="fr-FR"/>
        </w:rPr>
        <w:t>GRSG/2020/6), visant à adapter les prescriptions du Règlement de manière à ce que celui</w:t>
      </w:r>
      <w:r w:rsidR="00305588">
        <w:rPr>
          <w:rFonts w:eastAsia="Times New Roman"/>
          <w:lang w:val="fr-FR"/>
        </w:rPr>
        <w:noBreakHyphen/>
      </w:r>
      <w:r w:rsidRPr="003E72FE">
        <w:rPr>
          <w:rFonts w:eastAsia="Times New Roman"/>
          <w:lang w:val="fr-FR"/>
        </w:rPr>
        <w:t>ci intègre dans son domaine d</w:t>
      </w:r>
      <w:r>
        <w:rPr>
          <w:rFonts w:eastAsia="Times New Roman"/>
          <w:lang w:val="fr-FR"/>
        </w:rPr>
        <w:t>’</w:t>
      </w:r>
      <w:r w:rsidRPr="003E72FE">
        <w:rPr>
          <w:rFonts w:eastAsia="Times New Roman"/>
          <w:lang w:val="fr-FR"/>
        </w:rPr>
        <w:t xml:space="preserve">application les rétroviseurs </w:t>
      </w:r>
      <w:r>
        <w:rPr>
          <w:rFonts w:eastAsia="Times New Roman"/>
          <w:lang w:val="fr-FR"/>
        </w:rPr>
        <w:t xml:space="preserve">à surface « free </w:t>
      </w:r>
      <w:proofErr w:type="spellStart"/>
      <w:r>
        <w:rPr>
          <w:rFonts w:eastAsia="Times New Roman"/>
          <w:lang w:val="fr-FR"/>
        </w:rPr>
        <w:t>form</w:t>
      </w:r>
      <w:proofErr w:type="spellEnd"/>
      <w:r>
        <w:rPr>
          <w:rFonts w:eastAsia="Times New Roman"/>
          <w:lang w:val="fr-FR"/>
        </w:rPr>
        <w:t> »</w:t>
      </w:r>
      <w:r w:rsidRPr="003E72FE">
        <w:rPr>
          <w:rFonts w:eastAsia="Times New Roman"/>
          <w:lang w:val="fr-FR"/>
        </w:rPr>
        <w:t>.</w:t>
      </w:r>
    </w:p>
    <w:p w:rsidR="00424802" w:rsidRPr="000D0366" w:rsidRDefault="00424802" w:rsidP="00F00E8E">
      <w:pPr>
        <w:pStyle w:val="SingleTxtG"/>
        <w:spacing w:after="0"/>
        <w:ind w:left="2268" w:hanging="1134"/>
        <w:rPr>
          <w:rFonts w:eastAsia="Times New Roman"/>
        </w:rPr>
      </w:pPr>
      <w:r w:rsidRPr="003E72FE">
        <w:rPr>
          <w:rFonts w:eastAsia="Times New Roman"/>
          <w:b/>
          <w:bCs/>
          <w:lang w:val="fr-FR"/>
        </w:rPr>
        <w:t>Document(s)</w:t>
      </w:r>
      <w:r w:rsidR="002B7150">
        <w:rPr>
          <w:rFonts w:eastAsia="Times New Roman"/>
          <w:b/>
          <w:bCs/>
          <w:lang w:val="fr-FR"/>
        </w:rPr>
        <w:t> </w:t>
      </w:r>
      <w:r>
        <w:rPr>
          <w:rFonts w:eastAsia="Times New Roman"/>
          <w:b/>
          <w:bCs/>
          <w:lang w:val="fr-FR"/>
        </w:rPr>
        <w:t>:</w:t>
      </w:r>
      <w:r w:rsidRPr="003E72FE">
        <w:rPr>
          <w:rFonts w:eastAsia="Times New Roman"/>
          <w:lang w:val="fr-FR"/>
        </w:rPr>
        <w:tab/>
        <w:t>ECE/TRANS/WP.29/GRSG/2020/6</w:t>
      </w:r>
    </w:p>
    <w:p w:rsidR="00424802" w:rsidRPr="007C4E84" w:rsidRDefault="00424802" w:rsidP="00E437D2">
      <w:pPr>
        <w:pStyle w:val="H23G"/>
        <w:rPr>
          <w:lang w:val="fr-FR"/>
        </w:rPr>
      </w:pPr>
      <w:r w:rsidRPr="007C4E84">
        <w:rPr>
          <w:lang w:val="fr-FR"/>
        </w:rPr>
        <w:tab/>
      </w:r>
      <w:r w:rsidRPr="003E72FE">
        <w:rPr>
          <w:lang w:val="fr-FR"/>
        </w:rPr>
        <w:t>b)</w:t>
      </w:r>
      <w:r w:rsidRPr="003E72FE">
        <w:rPr>
          <w:lang w:val="fr-FR"/>
        </w:rPr>
        <w:tab/>
        <w:t xml:space="preserve">Règlement ONU </w:t>
      </w:r>
      <w:r w:rsidR="00105C7E" w:rsidRPr="00105C7E">
        <w:rPr>
          <w:rFonts w:eastAsia="MS Mincho"/>
          <w:szCs w:val="22"/>
          <w:lang w:val="fr-FR"/>
        </w:rPr>
        <w:t>n</w:t>
      </w:r>
      <w:r w:rsidR="00105C7E" w:rsidRPr="00105C7E">
        <w:rPr>
          <w:rFonts w:eastAsia="MS Mincho"/>
          <w:szCs w:val="22"/>
          <w:vertAlign w:val="superscript"/>
          <w:lang w:val="fr-FR"/>
        </w:rPr>
        <w:t>o</w:t>
      </w:r>
      <w:r w:rsidR="00105C7E">
        <w:rPr>
          <w:lang w:val="fr-FR"/>
        </w:rPr>
        <w:t> </w:t>
      </w:r>
      <w:r w:rsidRPr="003E72FE">
        <w:rPr>
          <w:lang w:val="fr-FR"/>
        </w:rPr>
        <w:t xml:space="preserve">151 </w:t>
      </w:r>
      <w:r>
        <w:rPr>
          <w:lang w:val="fr-FR"/>
        </w:rPr>
        <w:t>(S</w:t>
      </w:r>
      <w:r w:rsidRPr="003E72FE">
        <w:rPr>
          <w:lang w:val="fr-FR"/>
        </w:rPr>
        <w:t>ystèmes de surveillance de l</w:t>
      </w:r>
      <w:r>
        <w:rPr>
          <w:lang w:val="fr-FR"/>
        </w:rPr>
        <w:t>’</w:t>
      </w:r>
      <w:r w:rsidRPr="003E72FE">
        <w:rPr>
          <w:lang w:val="fr-FR"/>
        </w:rPr>
        <w:t>angle mort</w:t>
      </w:r>
      <w:r>
        <w:rPr>
          <w:lang w:val="fr-FR"/>
        </w:rPr>
        <w:t>)</w:t>
      </w:r>
    </w:p>
    <w:p w:rsidR="00424802" w:rsidRPr="007C4E84" w:rsidRDefault="00424802" w:rsidP="00B62E0A">
      <w:pPr>
        <w:pStyle w:val="SingleTxtG"/>
        <w:ind w:firstLine="567"/>
        <w:rPr>
          <w:rFonts w:eastAsia="Times New Roman"/>
          <w:szCs w:val="24"/>
          <w:lang w:val="fr-FR"/>
        </w:rPr>
      </w:pPr>
      <w:r w:rsidRPr="003E72FE">
        <w:rPr>
          <w:rFonts w:eastAsia="Times New Roman"/>
          <w:lang w:val="fr-FR"/>
        </w:rPr>
        <w:t xml:space="preserve">Le Groupe de travail souhaitera sans doute examiner une proposition visant à modifier le nouveau Règlement ONU </w:t>
      </w:r>
      <w:r w:rsidR="00105C7E" w:rsidRPr="00105C7E">
        <w:rPr>
          <w:rFonts w:eastAsia="MS Mincho"/>
          <w:szCs w:val="22"/>
          <w:lang w:val="fr-FR"/>
        </w:rPr>
        <w:t>n</w:t>
      </w:r>
      <w:r w:rsidR="00105C7E" w:rsidRPr="00105C7E">
        <w:rPr>
          <w:rFonts w:eastAsia="MS Mincho"/>
          <w:szCs w:val="22"/>
          <w:vertAlign w:val="superscript"/>
          <w:lang w:val="fr-FR"/>
        </w:rPr>
        <w:t>o</w:t>
      </w:r>
      <w:r w:rsidR="00105C7E">
        <w:rPr>
          <w:rFonts w:eastAsia="Times New Roman"/>
          <w:lang w:val="fr-FR"/>
        </w:rPr>
        <w:t> </w:t>
      </w:r>
      <w:r w:rsidRPr="003E72FE">
        <w:rPr>
          <w:rFonts w:eastAsia="Times New Roman"/>
          <w:lang w:val="fr-FR"/>
        </w:rPr>
        <w:t xml:space="preserve">[151] sur les systèmes de surveillance </w:t>
      </w:r>
      <w:r>
        <w:rPr>
          <w:rFonts w:eastAsia="Times New Roman"/>
          <w:lang w:val="fr-FR"/>
        </w:rPr>
        <w:t>de l</w:t>
      </w:r>
      <w:r>
        <w:rPr>
          <w:rFonts w:eastAsia="Times New Roman"/>
          <w:lang w:val="fr-FR"/>
        </w:rPr>
        <w:t>’</w:t>
      </w:r>
      <w:r w:rsidRPr="003E72FE">
        <w:rPr>
          <w:rFonts w:eastAsia="Times New Roman"/>
          <w:lang w:val="fr-FR"/>
        </w:rPr>
        <w:t>angle mort (ECE/TRANS/WP.29/GRSG/2020/07).</w:t>
      </w:r>
    </w:p>
    <w:p w:rsidR="00424802" w:rsidRPr="007C4E84" w:rsidRDefault="00424802" w:rsidP="00F00E8E">
      <w:pPr>
        <w:pStyle w:val="SingleTxtG"/>
        <w:spacing w:after="0"/>
        <w:ind w:left="2268" w:hanging="1134"/>
        <w:rPr>
          <w:rFonts w:eastAsia="Times New Roman"/>
          <w:lang w:val="fr-FR"/>
        </w:rPr>
      </w:pPr>
      <w:r w:rsidRPr="003E72FE">
        <w:rPr>
          <w:rFonts w:eastAsia="Times New Roman"/>
          <w:b/>
          <w:bCs/>
          <w:lang w:val="fr-FR"/>
        </w:rPr>
        <w:t>Document(s)</w:t>
      </w:r>
      <w:r w:rsidR="00105C7E">
        <w:rPr>
          <w:rFonts w:eastAsia="Times New Roman"/>
          <w:b/>
          <w:bCs/>
          <w:lang w:val="fr-FR"/>
        </w:rPr>
        <w:t> </w:t>
      </w:r>
      <w:r>
        <w:rPr>
          <w:rFonts w:eastAsia="Times New Roman"/>
          <w:b/>
          <w:bCs/>
          <w:lang w:val="fr-FR"/>
        </w:rPr>
        <w:t>:</w:t>
      </w:r>
      <w:r w:rsidRPr="003E72FE">
        <w:rPr>
          <w:rFonts w:eastAsia="Times New Roman"/>
          <w:lang w:val="fr-FR"/>
        </w:rPr>
        <w:tab/>
        <w:t>ECE/TRANS/WP.29/GRSG/2020/7</w:t>
      </w:r>
    </w:p>
    <w:p w:rsidR="00424802" w:rsidRPr="007C4E84" w:rsidRDefault="00105C7E" w:rsidP="00105C7E">
      <w:pPr>
        <w:pStyle w:val="H1G"/>
        <w:rPr>
          <w:lang w:val="fr-FR"/>
        </w:rPr>
      </w:pPr>
      <w:r>
        <w:rPr>
          <w:lang w:val="fr-FR"/>
        </w:rPr>
        <w:tab/>
      </w:r>
      <w:r w:rsidR="00424802" w:rsidRPr="003E72FE">
        <w:rPr>
          <w:lang w:val="fr-FR"/>
        </w:rPr>
        <w:t>6.</w:t>
      </w:r>
      <w:r w:rsidR="00424802" w:rsidRPr="003E72FE">
        <w:rPr>
          <w:lang w:val="fr-FR"/>
        </w:rPr>
        <w:tab/>
        <w:t xml:space="preserve">Règlement ONU </w:t>
      </w:r>
      <w:r w:rsidRPr="00105C7E">
        <w:rPr>
          <w:rFonts w:eastAsia="MS Mincho"/>
          <w:szCs w:val="22"/>
          <w:lang w:val="fr-FR"/>
        </w:rPr>
        <w:t>n</w:t>
      </w:r>
      <w:r w:rsidRPr="00105C7E">
        <w:rPr>
          <w:rFonts w:eastAsia="MS Mincho"/>
          <w:szCs w:val="22"/>
          <w:vertAlign w:val="superscript"/>
          <w:lang w:val="fr-FR"/>
        </w:rPr>
        <w:t>o</w:t>
      </w:r>
      <w:r>
        <w:rPr>
          <w:lang w:val="fr-FR"/>
        </w:rPr>
        <w:t> </w:t>
      </w:r>
      <w:r w:rsidR="00424802" w:rsidRPr="003E72FE">
        <w:rPr>
          <w:lang w:val="fr-FR"/>
        </w:rPr>
        <w:t>55 (Pièces mécaniques d</w:t>
      </w:r>
      <w:r w:rsidR="00424802">
        <w:rPr>
          <w:lang w:val="fr-FR"/>
        </w:rPr>
        <w:t>’</w:t>
      </w:r>
      <w:r w:rsidR="00424802" w:rsidRPr="003E72FE">
        <w:rPr>
          <w:lang w:val="fr-FR"/>
        </w:rPr>
        <w:t>attelage)</w:t>
      </w:r>
    </w:p>
    <w:p w:rsidR="00424802" w:rsidRPr="007C4E84" w:rsidRDefault="00424802" w:rsidP="00B62E0A">
      <w:pPr>
        <w:pStyle w:val="SingleTxtG"/>
        <w:ind w:firstLine="567"/>
        <w:rPr>
          <w:rFonts w:eastAsia="Times New Roman"/>
          <w:lang w:val="fr-FR"/>
        </w:rPr>
      </w:pPr>
      <w:r w:rsidRPr="003E72FE">
        <w:rPr>
          <w:rFonts w:eastAsia="Times New Roman"/>
          <w:lang w:val="fr-FR"/>
        </w:rPr>
        <w:t xml:space="preserve">Le </w:t>
      </w:r>
      <w:r>
        <w:rPr>
          <w:rFonts w:eastAsia="Times New Roman"/>
          <w:lang w:val="fr-FR"/>
        </w:rPr>
        <w:t>Groupe de travail</w:t>
      </w:r>
      <w:r w:rsidRPr="003E72FE">
        <w:rPr>
          <w:rFonts w:eastAsia="Times New Roman"/>
          <w:lang w:val="fr-FR"/>
        </w:rPr>
        <w:t xml:space="preserve"> a décidé de reprendre l</w:t>
      </w:r>
      <w:r>
        <w:rPr>
          <w:rFonts w:eastAsia="Times New Roman"/>
          <w:lang w:val="fr-FR"/>
        </w:rPr>
        <w:t>’</w:t>
      </w:r>
      <w:r w:rsidRPr="003E72FE">
        <w:rPr>
          <w:rFonts w:eastAsia="Times New Roman"/>
          <w:lang w:val="fr-FR"/>
        </w:rPr>
        <w:t>examen d</w:t>
      </w:r>
      <w:r>
        <w:rPr>
          <w:rFonts w:eastAsia="Times New Roman"/>
          <w:lang w:val="fr-FR"/>
        </w:rPr>
        <w:t>’</w:t>
      </w:r>
      <w:r w:rsidRPr="003E72FE">
        <w:rPr>
          <w:rFonts w:eastAsia="Times New Roman"/>
          <w:lang w:val="fr-FR"/>
        </w:rPr>
        <w:t>une proposition de la Finlande visant à mettre à jour les dispositions relatives aux pièces mécaniques d</w:t>
      </w:r>
      <w:r>
        <w:rPr>
          <w:rFonts w:eastAsia="Times New Roman"/>
          <w:lang w:val="fr-FR"/>
        </w:rPr>
        <w:t>’</w:t>
      </w:r>
      <w:r w:rsidRPr="003E72FE">
        <w:rPr>
          <w:rFonts w:eastAsia="Times New Roman"/>
          <w:lang w:val="fr-FR"/>
        </w:rPr>
        <w:t>attelage montées sur des véhicules automobiles, le but étant, en particulier, d</w:t>
      </w:r>
      <w:r>
        <w:rPr>
          <w:rFonts w:eastAsia="Times New Roman"/>
          <w:lang w:val="fr-FR"/>
        </w:rPr>
        <w:t>’</w:t>
      </w:r>
      <w:r w:rsidRPr="003E72FE">
        <w:rPr>
          <w:rFonts w:eastAsia="Times New Roman"/>
          <w:lang w:val="fr-FR"/>
        </w:rPr>
        <w:t>apporter des précisions concernant les éléments flexibles des articulations (ECE/TRANS/WP.29/</w:t>
      </w:r>
      <w:r w:rsidR="00105C7E">
        <w:rPr>
          <w:rFonts w:eastAsia="Times New Roman"/>
          <w:lang w:val="fr-FR"/>
        </w:rPr>
        <w:t xml:space="preserve"> </w:t>
      </w:r>
      <w:r w:rsidRPr="003E72FE">
        <w:rPr>
          <w:rFonts w:eastAsia="Times New Roman"/>
          <w:lang w:val="fr-FR"/>
        </w:rPr>
        <w:t>GRSG/2020/8, sur la base de</w:t>
      </w:r>
      <w:r>
        <w:rPr>
          <w:rFonts w:eastAsia="Times New Roman"/>
          <w:lang w:val="fr-FR"/>
        </w:rPr>
        <w:t>s documents informels</w:t>
      </w:r>
      <w:r w:rsidRPr="003E72FE">
        <w:rPr>
          <w:rFonts w:eastAsia="Times New Roman"/>
          <w:lang w:val="fr-FR"/>
        </w:rPr>
        <w:t xml:space="preserve"> GRSG-117-06 et GRSG-117-09).</w:t>
      </w:r>
    </w:p>
    <w:p w:rsidR="00424802" w:rsidRPr="003E72FE" w:rsidRDefault="00424802" w:rsidP="00F00E8E">
      <w:pPr>
        <w:pStyle w:val="SingleTxtG"/>
        <w:spacing w:after="0"/>
        <w:ind w:left="2268" w:hanging="1134"/>
        <w:rPr>
          <w:rFonts w:eastAsia="Times New Roman"/>
          <w:lang w:val="en-GB"/>
        </w:rPr>
      </w:pPr>
      <w:r w:rsidRPr="007C4E84">
        <w:rPr>
          <w:rFonts w:eastAsia="Times New Roman"/>
          <w:b/>
          <w:bCs/>
          <w:lang w:val="en-US"/>
        </w:rPr>
        <w:t>Document(s)</w:t>
      </w:r>
      <w:r w:rsidR="00105C7E">
        <w:rPr>
          <w:rFonts w:eastAsia="Times New Roman"/>
          <w:b/>
          <w:bCs/>
          <w:lang w:val="en-US"/>
        </w:rPr>
        <w:t> </w:t>
      </w:r>
      <w:r w:rsidRPr="007C4E84">
        <w:rPr>
          <w:rFonts w:eastAsia="Times New Roman"/>
          <w:b/>
          <w:bCs/>
          <w:lang w:val="en-US"/>
        </w:rPr>
        <w:t>:</w:t>
      </w:r>
      <w:r w:rsidRPr="007C4E84">
        <w:rPr>
          <w:rFonts w:eastAsia="Times New Roman"/>
          <w:lang w:val="en-US"/>
        </w:rPr>
        <w:tab/>
        <w:t>ECE/TRANS/WP.29/GRSG/2020/8</w:t>
      </w:r>
      <w:r w:rsidR="00305588">
        <w:rPr>
          <w:rFonts w:eastAsia="Times New Roman"/>
          <w:lang w:val="en-US"/>
        </w:rPr>
        <w:br/>
      </w:r>
      <w:r w:rsidR="00305588">
        <w:rPr>
          <w:rFonts w:eastAsia="Times New Roman"/>
          <w:lang w:val="en-US"/>
        </w:rPr>
        <w:tab/>
      </w:r>
      <w:r w:rsidR="00305588">
        <w:rPr>
          <w:rFonts w:eastAsia="Times New Roman"/>
          <w:lang w:val="en-US"/>
        </w:rPr>
        <w:tab/>
      </w:r>
      <w:r w:rsidRPr="007C4E84">
        <w:rPr>
          <w:rFonts w:eastAsia="Times New Roman"/>
          <w:lang w:val="en-US"/>
        </w:rPr>
        <w:t>(GRSG-117-09)</w:t>
      </w:r>
    </w:p>
    <w:p w:rsidR="00424802" w:rsidRPr="007C4E84" w:rsidRDefault="00105C7E" w:rsidP="00105C7E">
      <w:pPr>
        <w:pStyle w:val="H1G"/>
        <w:rPr>
          <w:lang w:val="fr-FR"/>
        </w:rPr>
      </w:pPr>
      <w:r w:rsidRPr="00A57A2D">
        <w:rPr>
          <w:lang w:val="en-GB"/>
        </w:rPr>
        <w:tab/>
      </w:r>
      <w:r w:rsidR="00424802" w:rsidRPr="003E72FE">
        <w:rPr>
          <w:lang w:val="fr-FR"/>
        </w:rPr>
        <w:t>7.</w:t>
      </w:r>
      <w:r w:rsidR="00424802" w:rsidRPr="003E72FE">
        <w:rPr>
          <w:lang w:val="fr-FR"/>
        </w:rPr>
        <w:tab/>
        <w:t xml:space="preserve">Règlement ONU </w:t>
      </w:r>
      <w:r w:rsidRPr="00105C7E">
        <w:rPr>
          <w:rFonts w:eastAsia="MS Mincho"/>
          <w:szCs w:val="22"/>
          <w:lang w:val="fr-FR"/>
        </w:rPr>
        <w:t>n</w:t>
      </w:r>
      <w:r w:rsidRPr="00105C7E">
        <w:rPr>
          <w:rFonts w:eastAsia="MS Mincho"/>
          <w:szCs w:val="22"/>
          <w:vertAlign w:val="superscript"/>
          <w:lang w:val="fr-FR"/>
        </w:rPr>
        <w:t>o</w:t>
      </w:r>
      <w:r>
        <w:rPr>
          <w:lang w:val="fr-FR"/>
        </w:rPr>
        <w:t> </w:t>
      </w:r>
      <w:r w:rsidR="00424802" w:rsidRPr="003E72FE">
        <w:rPr>
          <w:lang w:val="fr-FR"/>
        </w:rPr>
        <w:t xml:space="preserve">58 (Dispositifs arrière de protection </w:t>
      </w:r>
      <w:proofErr w:type="spellStart"/>
      <w:r w:rsidR="00424802" w:rsidRPr="003E72FE">
        <w:rPr>
          <w:lang w:val="fr-FR"/>
        </w:rPr>
        <w:t>antiencastrement</w:t>
      </w:r>
      <w:proofErr w:type="spellEnd"/>
      <w:r w:rsidR="00424802" w:rsidRPr="003E72FE">
        <w:rPr>
          <w:lang w:val="fr-FR"/>
        </w:rPr>
        <w:t>)</w:t>
      </w:r>
    </w:p>
    <w:p w:rsidR="00424802" w:rsidRPr="007C4E84" w:rsidRDefault="00424802" w:rsidP="000436A3">
      <w:pPr>
        <w:kinsoku/>
        <w:overflowPunct/>
        <w:autoSpaceDE/>
        <w:autoSpaceDN/>
        <w:adjustRightInd/>
        <w:snapToGrid/>
        <w:spacing w:before="120" w:after="120"/>
        <w:ind w:left="1134" w:right="1134" w:firstLine="567"/>
        <w:jc w:val="both"/>
        <w:rPr>
          <w:rFonts w:eastAsia="Times New Roman"/>
          <w:lang w:val="fr-FR"/>
        </w:rPr>
      </w:pPr>
      <w:r w:rsidRPr="003E72FE">
        <w:rPr>
          <w:rFonts w:eastAsia="Times New Roman"/>
          <w:lang w:val="fr-FR"/>
        </w:rPr>
        <w:t>Le Groupe de travail pourra s</w:t>
      </w:r>
      <w:r>
        <w:rPr>
          <w:rFonts w:eastAsia="Times New Roman"/>
          <w:lang w:val="fr-FR"/>
        </w:rPr>
        <w:t>’</w:t>
      </w:r>
      <w:r w:rsidRPr="003E72FE">
        <w:rPr>
          <w:rFonts w:eastAsia="Times New Roman"/>
          <w:lang w:val="fr-FR"/>
        </w:rPr>
        <w:t xml:space="preserve">il le souhaite examiner toute éventuelle proposition visant à modifier le Règlement ONU </w:t>
      </w:r>
      <w:r w:rsidR="00105C7E" w:rsidRPr="00105C7E">
        <w:rPr>
          <w:rFonts w:eastAsia="MS Mincho"/>
          <w:szCs w:val="22"/>
          <w:lang w:val="fr-FR"/>
        </w:rPr>
        <w:t>n</w:t>
      </w:r>
      <w:r w:rsidR="00105C7E" w:rsidRPr="00105C7E">
        <w:rPr>
          <w:rFonts w:eastAsia="MS Mincho"/>
          <w:szCs w:val="22"/>
          <w:vertAlign w:val="superscript"/>
          <w:lang w:val="fr-FR"/>
        </w:rPr>
        <w:t>o</w:t>
      </w:r>
      <w:r w:rsidR="00105C7E">
        <w:rPr>
          <w:rFonts w:eastAsia="Times New Roman"/>
          <w:lang w:val="fr-FR"/>
        </w:rPr>
        <w:t> </w:t>
      </w:r>
      <w:r w:rsidRPr="003E72FE">
        <w:rPr>
          <w:rFonts w:eastAsia="Times New Roman"/>
          <w:lang w:val="fr-FR"/>
        </w:rPr>
        <w:t>58.</w:t>
      </w:r>
    </w:p>
    <w:p w:rsidR="00424802" w:rsidRPr="007C4E84" w:rsidRDefault="00105C7E" w:rsidP="00105C7E">
      <w:pPr>
        <w:pStyle w:val="H1G"/>
        <w:rPr>
          <w:lang w:val="fr-FR"/>
        </w:rPr>
      </w:pPr>
      <w:r>
        <w:rPr>
          <w:lang w:val="fr-FR"/>
        </w:rPr>
        <w:tab/>
      </w:r>
      <w:r w:rsidR="00424802" w:rsidRPr="003E72FE">
        <w:rPr>
          <w:lang w:val="fr-FR"/>
        </w:rPr>
        <w:t>8.</w:t>
      </w:r>
      <w:r w:rsidR="00424802" w:rsidRPr="003E72FE">
        <w:rPr>
          <w:lang w:val="fr-FR"/>
        </w:rPr>
        <w:tab/>
        <w:t xml:space="preserve">Amendements aux Règlements </w:t>
      </w:r>
      <w:r w:rsidR="00424802">
        <w:rPr>
          <w:lang w:val="fr-FR"/>
        </w:rPr>
        <w:t xml:space="preserve">ONU </w:t>
      </w:r>
      <w:r w:rsidR="00424802" w:rsidRPr="003E72FE">
        <w:rPr>
          <w:lang w:val="fr-FR"/>
        </w:rPr>
        <w:t>concernant les véhicules fonctionnant au gaz</w:t>
      </w:r>
    </w:p>
    <w:p w:rsidR="00424802" w:rsidRPr="007C4E84" w:rsidRDefault="00424802" w:rsidP="00105C7E">
      <w:pPr>
        <w:pStyle w:val="H23G"/>
        <w:rPr>
          <w:lang w:val="fr-FR"/>
        </w:rPr>
      </w:pPr>
      <w:r w:rsidRPr="007C4E84">
        <w:rPr>
          <w:lang w:val="fr-FR"/>
        </w:rPr>
        <w:tab/>
      </w:r>
      <w:r w:rsidRPr="003E72FE">
        <w:rPr>
          <w:lang w:val="fr-FR"/>
        </w:rPr>
        <w:t>a)</w:t>
      </w:r>
      <w:r w:rsidRPr="003E72FE">
        <w:rPr>
          <w:lang w:val="fr-FR"/>
        </w:rPr>
        <w:tab/>
        <w:t xml:space="preserve">Règlement ONU </w:t>
      </w:r>
      <w:r w:rsidR="00105C7E" w:rsidRPr="00105C7E">
        <w:rPr>
          <w:rFonts w:eastAsia="MS Mincho"/>
          <w:szCs w:val="22"/>
          <w:lang w:val="fr-FR"/>
        </w:rPr>
        <w:t>n</w:t>
      </w:r>
      <w:r w:rsidR="00105C7E" w:rsidRPr="00105C7E">
        <w:rPr>
          <w:rFonts w:eastAsia="MS Mincho"/>
          <w:szCs w:val="22"/>
          <w:vertAlign w:val="superscript"/>
          <w:lang w:val="fr-FR"/>
        </w:rPr>
        <w:t>o</w:t>
      </w:r>
      <w:r w:rsidR="00105C7E">
        <w:rPr>
          <w:lang w:val="fr-FR"/>
        </w:rPr>
        <w:t> </w:t>
      </w:r>
      <w:r w:rsidRPr="003E72FE">
        <w:rPr>
          <w:lang w:val="fr-FR"/>
        </w:rPr>
        <w:t>67 (Véhicules alimentés au GPL)</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a décidé de reprendre l</w:t>
      </w:r>
      <w:r>
        <w:rPr>
          <w:rFonts w:eastAsia="Times New Roman"/>
          <w:lang w:val="fr-FR"/>
        </w:rPr>
        <w:t>’</w:t>
      </w:r>
      <w:r w:rsidRPr="003E72FE">
        <w:rPr>
          <w:rFonts w:eastAsia="Times New Roman"/>
          <w:lang w:val="fr-FR"/>
        </w:rPr>
        <w:t>examen d</w:t>
      </w:r>
      <w:r>
        <w:rPr>
          <w:rFonts w:eastAsia="Times New Roman"/>
          <w:lang w:val="fr-FR"/>
        </w:rPr>
        <w:t>’</w:t>
      </w:r>
      <w:r w:rsidRPr="003E72FE">
        <w:rPr>
          <w:rFonts w:eastAsia="Times New Roman"/>
          <w:lang w:val="fr-FR"/>
        </w:rPr>
        <w:t>une proposition de l</w:t>
      </w:r>
      <w:r>
        <w:rPr>
          <w:rFonts w:eastAsia="Times New Roman"/>
          <w:lang w:val="fr-FR"/>
        </w:rPr>
        <w:t>’</w:t>
      </w:r>
      <w:r w:rsidRPr="003E72FE">
        <w:rPr>
          <w:rFonts w:eastAsia="Times New Roman"/>
          <w:lang w:val="fr-FR"/>
        </w:rPr>
        <w:t xml:space="preserve">Italie visant à introduire un nouveau connecteur </w:t>
      </w:r>
      <w:r w:rsidR="001B1FCF">
        <w:rPr>
          <w:rFonts w:eastAsia="Times New Roman"/>
          <w:lang w:val="fr-FR"/>
        </w:rPr>
        <w:t>« </w:t>
      </w:r>
      <w:r w:rsidRPr="003E72FE">
        <w:rPr>
          <w:rFonts w:eastAsia="Times New Roman"/>
          <w:lang w:val="fr-FR"/>
        </w:rPr>
        <w:t>J15</w:t>
      </w:r>
      <w:r w:rsidR="001B1FCF">
        <w:rPr>
          <w:rFonts w:eastAsia="Times New Roman"/>
          <w:lang w:val="fr-FR"/>
        </w:rPr>
        <w:t> »</w:t>
      </w:r>
      <w:r w:rsidRPr="003E72FE">
        <w:rPr>
          <w:rFonts w:eastAsia="Times New Roman"/>
          <w:lang w:val="fr-FR"/>
        </w:rPr>
        <w:t xml:space="preserve"> (ECE/TRANS/WP.29/GRSG/2020/9, sur la base </w:t>
      </w:r>
      <w:r>
        <w:rPr>
          <w:rFonts w:eastAsia="Times New Roman"/>
          <w:lang w:val="fr-FR"/>
        </w:rPr>
        <w:t>du document informel</w:t>
      </w:r>
      <w:r w:rsidRPr="003E72FE">
        <w:rPr>
          <w:rFonts w:eastAsia="Times New Roman"/>
          <w:lang w:val="fr-FR"/>
        </w:rPr>
        <w:t xml:space="preserve"> GRSG-117-15).</w:t>
      </w:r>
    </w:p>
    <w:p w:rsidR="00424802" w:rsidRPr="000D0366" w:rsidRDefault="00424802" w:rsidP="00F00E8E">
      <w:pPr>
        <w:pStyle w:val="SingleTxtG"/>
        <w:spacing w:after="0"/>
        <w:ind w:left="2268" w:hanging="1134"/>
        <w:rPr>
          <w:rFonts w:eastAsia="Times New Roman"/>
        </w:rPr>
      </w:pPr>
      <w:r w:rsidRPr="003E72FE">
        <w:rPr>
          <w:rFonts w:eastAsia="Times New Roman"/>
          <w:b/>
          <w:bCs/>
          <w:lang w:val="fr-FR"/>
        </w:rPr>
        <w:t>Document(s)</w:t>
      </w:r>
      <w:r w:rsidR="00105C7E">
        <w:rPr>
          <w:rFonts w:eastAsia="Times New Roman"/>
          <w:b/>
          <w:bCs/>
          <w:lang w:val="fr-FR"/>
        </w:rPr>
        <w:t> </w:t>
      </w:r>
      <w:r>
        <w:rPr>
          <w:rFonts w:eastAsia="Times New Roman"/>
          <w:b/>
          <w:bCs/>
          <w:lang w:val="fr-FR"/>
        </w:rPr>
        <w:t>:</w:t>
      </w:r>
      <w:r w:rsidRPr="003E72FE">
        <w:rPr>
          <w:rFonts w:eastAsia="Times New Roman"/>
          <w:b/>
          <w:lang w:val="fr-FR"/>
        </w:rPr>
        <w:tab/>
      </w:r>
      <w:r w:rsidRPr="007C4E84">
        <w:rPr>
          <w:rFonts w:eastAsia="Times New Roman"/>
          <w:lang w:val="fr-FR"/>
        </w:rPr>
        <w:t>ECE/TRANS/WP.29/GRSG/2020/9</w:t>
      </w:r>
    </w:p>
    <w:p w:rsidR="00424802" w:rsidRPr="007C4E84" w:rsidRDefault="00424802" w:rsidP="00105C7E">
      <w:pPr>
        <w:pStyle w:val="H23G"/>
        <w:rPr>
          <w:lang w:val="fr-FR"/>
        </w:rPr>
      </w:pPr>
      <w:r w:rsidRPr="007C4E84">
        <w:rPr>
          <w:lang w:val="fr-FR"/>
        </w:rPr>
        <w:tab/>
      </w:r>
      <w:r w:rsidRPr="003E72FE">
        <w:rPr>
          <w:lang w:val="fr-FR"/>
        </w:rPr>
        <w:t>b)</w:t>
      </w:r>
      <w:r w:rsidRPr="003E72FE">
        <w:rPr>
          <w:lang w:val="fr-FR"/>
        </w:rPr>
        <w:tab/>
        <w:t xml:space="preserve">Règlement ONU </w:t>
      </w:r>
      <w:r w:rsidR="00A57A2D" w:rsidRPr="00A57A2D">
        <w:rPr>
          <w:rFonts w:eastAsia="MS Mincho"/>
          <w:szCs w:val="22"/>
          <w:lang w:val="fr-FR"/>
        </w:rPr>
        <w:t>n</w:t>
      </w:r>
      <w:r w:rsidR="00A57A2D" w:rsidRPr="00A57A2D">
        <w:rPr>
          <w:rFonts w:eastAsia="MS Mincho"/>
          <w:szCs w:val="22"/>
          <w:vertAlign w:val="superscript"/>
          <w:lang w:val="fr-FR"/>
        </w:rPr>
        <w:t>o</w:t>
      </w:r>
      <w:r w:rsidR="00A57A2D">
        <w:rPr>
          <w:lang w:val="fr-FR"/>
        </w:rPr>
        <w:t> </w:t>
      </w:r>
      <w:r w:rsidRPr="003E72FE">
        <w:rPr>
          <w:lang w:val="fr-FR"/>
        </w:rPr>
        <w:t>110 (Véhicules alimentés au GNC/GNL)</w:t>
      </w:r>
    </w:p>
    <w:p w:rsidR="00424802" w:rsidRPr="007C4E84" w:rsidRDefault="00424802" w:rsidP="00B62E0A">
      <w:pPr>
        <w:pStyle w:val="SingleTxtG"/>
        <w:ind w:firstLine="567"/>
        <w:rPr>
          <w:rFonts w:eastAsia="Times New Roman"/>
          <w:lang w:val="fr-FR"/>
        </w:rPr>
      </w:pPr>
      <w:r w:rsidRPr="007C4E84">
        <w:rPr>
          <w:rFonts w:eastAsia="Times New Roman"/>
          <w:lang w:val="fr-FR"/>
        </w:rPr>
        <w:t xml:space="preserve">Le Groupe de travail voudra peut-être examiner toute éventuelle proposition visant à modifier le Règlement ONU </w:t>
      </w:r>
      <w:r w:rsidR="001B1FCF" w:rsidRPr="001B1FCF">
        <w:rPr>
          <w:rFonts w:eastAsia="MS Mincho"/>
          <w:szCs w:val="22"/>
          <w:lang w:val="fr-FR"/>
        </w:rPr>
        <w:t>n</w:t>
      </w:r>
      <w:r w:rsidR="001B1FCF" w:rsidRPr="001B1FCF">
        <w:rPr>
          <w:rFonts w:eastAsia="MS Mincho"/>
          <w:szCs w:val="22"/>
          <w:vertAlign w:val="superscript"/>
          <w:lang w:val="fr-FR"/>
        </w:rPr>
        <w:t>o</w:t>
      </w:r>
      <w:r w:rsidR="001B1FCF">
        <w:rPr>
          <w:rFonts w:eastAsia="Times New Roman"/>
          <w:lang w:val="fr-FR"/>
        </w:rPr>
        <w:t> </w:t>
      </w:r>
      <w:r w:rsidRPr="007C4E84">
        <w:rPr>
          <w:rFonts w:eastAsia="Times New Roman"/>
          <w:lang w:val="fr-FR"/>
        </w:rPr>
        <w:t>110.</w:t>
      </w:r>
    </w:p>
    <w:p w:rsidR="00424802" w:rsidRPr="007C4E84" w:rsidRDefault="001B1FCF" w:rsidP="001B1FCF">
      <w:pPr>
        <w:pStyle w:val="H1G"/>
        <w:rPr>
          <w:lang w:val="fr-FR"/>
        </w:rPr>
      </w:pPr>
      <w:r>
        <w:rPr>
          <w:lang w:val="fr-FR"/>
        </w:rPr>
        <w:tab/>
      </w:r>
      <w:r w:rsidR="00424802" w:rsidRPr="003E72FE">
        <w:rPr>
          <w:lang w:val="fr-FR"/>
        </w:rPr>
        <w:t>9.</w:t>
      </w:r>
      <w:r w:rsidR="00424802" w:rsidRPr="003E72FE">
        <w:rPr>
          <w:lang w:val="fr-FR"/>
        </w:rPr>
        <w:tab/>
        <w:t xml:space="preserve">Règlement ONU </w:t>
      </w:r>
      <w:r w:rsidR="00DF25F5" w:rsidRPr="00DF25F5">
        <w:rPr>
          <w:rFonts w:eastAsia="MS Mincho"/>
          <w:szCs w:val="22"/>
          <w:lang w:val="fr-FR"/>
        </w:rPr>
        <w:t>n</w:t>
      </w:r>
      <w:r w:rsidR="00DF25F5" w:rsidRPr="00DF25F5">
        <w:rPr>
          <w:rFonts w:eastAsia="MS Mincho"/>
          <w:szCs w:val="22"/>
          <w:vertAlign w:val="superscript"/>
          <w:lang w:val="fr-FR"/>
        </w:rPr>
        <w:t>o</w:t>
      </w:r>
      <w:r w:rsidR="00DF25F5">
        <w:rPr>
          <w:lang w:val="fr-FR"/>
        </w:rPr>
        <w:t> </w:t>
      </w:r>
      <w:r w:rsidR="00424802" w:rsidRPr="003E72FE">
        <w:rPr>
          <w:lang w:val="fr-FR"/>
        </w:rPr>
        <w:t>93 (Dispositifs contre l</w:t>
      </w:r>
      <w:r w:rsidR="00424802">
        <w:rPr>
          <w:lang w:val="fr-FR"/>
        </w:rPr>
        <w:t>’</w:t>
      </w:r>
      <w:r w:rsidR="00424802" w:rsidRPr="003E72FE">
        <w:rPr>
          <w:lang w:val="fr-FR"/>
        </w:rPr>
        <w:t>encastrement à l</w:t>
      </w:r>
      <w:r w:rsidR="00424802">
        <w:rPr>
          <w:lang w:val="fr-FR"/>
        </w:rPr>
        <w:t>’</w:t>
      </w:r>
      <w:r w:rsidR="00424802" w:rsidRPr="003E72FE">
        <w:rPr>
          <w:lang w:val="fr-FR"/>
        </w:rPr>
        <w:t>avant)</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a accepté de reprendre l</w:t>
      </w:r>
      <w:r>
        <w:rPr>
          <w:rFonts w:eastAsia="Times New Roman"/>
          <w:lang w:val="fr-FR"/>
        </w:rPr>
        <w:t>’</w:t>
      </w:r>
      <w:r w:rsidRPr="003E72FE">
        <w:rPr>
          <w:rFonts w:eastAsia="Times New Roman"/>
          <w:lang w:val="fr-FR"/>
        </w:rPr>
        <w:t>examen d</w:t>
      </w:r>
      <w:r>
        <w:rPr>
          <w:rFonts w:eastAsia="Times New Roman"/>
          <w:lang w:val="fr-FR"/>
        </w:rPr>
        <w:t>’</w:t>
      </w:r>
      <w:r w:rsidRPr="003E72FE">
        <w:rPr>
          <w:rFonts w:eastAsia="Times New Roman"/>
          <w:lang w:val="fr-FR"/>
        </w:rPr>
        <w:t>une proposition de la Commission européenne visant à actualiser les dispositions relatives aux dispositifs contre l</w:t>
      </w:r>
      <w:r>
        <w:rPr>
          <w:rFonts w:eastAsia="Times New Roman"/>
          <w:lang w:val="fr-FR"/>
        </w:rPr>
        <w:t>’</w:t>
      </w:r>
      <w:r w:rsidRPr="003E72FE">
        <w:rPr>
          <w:rFonts w:eastAsia="Times New Roman"/>
          <w:lang w:val="fr-FR"/>
        </w:rPr>
        <w:t>encastrement à l</w:t>
      </w:r>
      <w:r>
        <w:rPr>
          <w:rFonts w:eastAsia="Times New Roman"/>
          <w:lang w:val="fr-FR"/>
        </w:rPr>
        <w:t>’</w:t>
      </w:r>
      <w:r w:rsidRPr="003E72FE">
        <w:rPr>
          <w:rFonts w:eastAsia="Times New Roman"/>
          <w:lang w:val="fr-FR"/>
        </w:rPr>
        <w:t xml:space="preserve">avant homologués en tant que partie intégrante du véhicule, notamment </w:t>
      </w:r>
      <w:r w:rsidRPr="003E72FE">
        <w:rPr>
          <w:rFonts w:eastAsia="Times New Roman"/>
          <w:lang w:val="fr-FR"/>
        </w:rPr>
        <w:lastRenderedPageBreak/>
        <w:t xml:space="preserve">pour que les cabines </w:t>
      </w:r>
      <w:r>
        <w:rPr>
          <w:rFonts w:eastAsia="Times New Roman"/>
          <w:lang w:val="fr-FR"/>
        </w:rPr>
        <w:t>puissent avoir</w:t>
      </w:r>
      <w:r w:rsidRPr="003E72FE">
        <w:rPr>
          <w:rFonts w:eastAsia="Times New Roman"/>
          <w:lang w:val="fr-FR"/>
        </w:rPr>
        <w:t xml:space="preserve"> une forme plus arrondie afin d</w:t>
      </w:r>
      <w:r>
        <w:rPr>
          <w:rFonts w:eastAsia="Times New Roman"/>
          <w:lang w:val="fr-FR"/>
        </w:rPr>
        <w:t>’</w:t>
      </w:r>
      <w:r w:rsidRPr="003E72FE">
        <w:rPr>
          <w:rFonts w:eastAsia="Times New Roman"/>
          <w:lang w:val="fr-FR"/>
        </w:rPr>
        <w:t>améliorer les performances aérodynamiques (ECE/TRANS/WP.29/GRSG/2020/10</w:t>
      </w:r>
      <w:r>
        <w:rPr>
          <w:rFonts w:eastAsia="Times New Roman"/>
          <w:lang w:val="fr-FR"/>
        </w:rPr>
        <w:t>, sur la base du document</w:t>
      </w:r>
      <w:r w:rsidRPr="003E72FE">
        <w:rPr>
          <w:rFonts w:eastAsia="Times New Roman"/>
          <w:lang w:val="fr-FR"/>
        </w:rPr>
        <w:t xml:space="preserve"> ECE/TRANS/WP.29/GRSG/2019/19 tel que modifié par </w:t>
      </w:r>
      <w:r>
        <w:rPr>
          <w:rFonts w:eastAsia="Times New Roman"/>
          <w:lang w:val="fr-FR"/>
        </w:rPr>
        <w:t xml:space="preserve">le document informel </w:t>
      </w:r>
      <w:r w:rsidRPr="003E72FE">
        <w:rPr>
          <w:rFonts w:eastAsia="Times New Roman"/>
          <w:lang w:val="fr-FR"/>
        </w:rPr>
        <w:t>GRSG-117-48).</w:t>
      </w:r>
    </w:p>
    <w:p w:rsidR="00424802" w:rsidRPr="007C4E84" w:rsidRDefault="00424802" w:rsidP="00F00E8E">
      <w:pPr>
        <w:pStyle w:val="SingleTxtG"/>
        <w:spacing w:after="0"/>
        <w:ind w:left="2268" w:hanging="1134"/>
        <w:rPr>
          <w:rFonts w:eastAsia="Times New Roman"/>
          <w:i/>
          <w:lang w:val="fr-FR"/>
        </w:rPr>
      </w:pPr>
      <w:r w:rsidRPr="003E72FE">
        <w:rPr>
          <w:rFonts w:eastAsia="Times New Roman"/>
          <w:b/>
          <w:bCs/>
          <w:lang w:val="fr-FR"/>
        </w:rPr>
        <w:t>Document(s)</w:t>
      </w:r>
      <w:r w:rsidR="00DF25F5">
        <w:rPr>
          <w:rFonts w:eastAsia="Times New Roman"/>
          <w:b/>
          <w:bCs/>
          <w:lang w:val="fr-FR"/>
        </w:rPr>
        <w:t> </w:t>
      </w:r>
      <w:r>
        <w:rPr>
          <w:rFonts w:eastAsia="Times New Roman"/>
          <w:b/>
          <w:bCs/>
          <w:lang w:val="fr-FR"/>
        </w:rPr>
        <w:t>:</w:t>
      </w:r>
      <w:r w:rsidRPr="003E72FE">
        <w:rPr>
          <w:rFonts w:eastAsia="Times New Roman"/>
          <w:lang w:val="fr-FR"/>
        </w:rPr>
        <w:tab/>
        <w:t>ECE/TRANS/WP.29/GRSG/2020/10</w:t>
      </w:r>
    </w:p>
    <w:p w:rsidR="00424802" w:rsidRPr="007C4E84" w:rsidRDefault="00DF25F5" w:rsidP="00DF25F5">
      <w:pPr>
        <w:pStyle w:val="H1G"/>
        <w:rPr>
          <w:lang w:val="fr-FR"/>
        </w:rPr>
      </w:pPr>
      <w:r>
        <w:rPr>
          <w:lang w:val="fr-FR"/>
        </w:rPr>
        <w:tab/>
      </w:r>
      <w:r w:rsidR="00424802" w:rsidRPr="003E72FE">
        <w:rPr>
          <w:lang w:val="fr-FR"/>
        </w:rPr>
        <w:t>10.</w:t>
      </w:r>
      <w:r w:rsidR="00424802" w:rsidRPr="003E72FE">
        <w:rPr>
          <w:lang w:val="fr-FR"/>
        </w:rPr>
        <w:tab/>
        <w:t xml:space="preserve">Règlement ONU </w:t>
      </w:r>
      <w:r w:rsidRPr="00DF25F5">
        <w:rPr>
          <w:rFonts w:eastAsia="MS Mincho"/>
          <w:szCs w:val="22"/>
          <w:lang w:val="fr-FR"/>
        </w:rPr>
        <w:t>n</w:t>
      </w:r>
      <w:r w:rsidRPr="00DF25F5">
        <w:rPr>
          <w:rFonts w:eastAsia="MS Mincho"/>
          <w:szCs w:val="22"/>
          <w:vertAlign w:val="superscript"/>
          <w:lang w:val="fr-FR"/>
        </w:rPr>
        <w:t>o</w:t>
      </w:r>
      <w:r>
        <w:rPr>
          <w:lang w:val="fr-FR"/>
        </w:rPr>
        <w:t> </w:t>
      </w:r>
      <w:r w:rsidR="00424802" w:rsidRPr="003E72FE">
        <w:rPr>
          <w:lang w:val="fr-FR"/>
        </w:rPr>
        <w:t>116 (Dispositifs antivol et systèmes d</w:t>
      </w:r>
      <w:r w:rsidR="00424802">
        <w:rPr>
          <w:lang w:val="fr-FR"/>
        </w:rPr>
        <w:t>’</w:t>
      </w:r>
      <w:r w:rsidR="00424802" w:rsidRPr="003E72FE">
        <w:rPr>
          <w:lang w:val="fr-FR"/>
        </w:rPr>
        <w:t>alarme)</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a décidé de reprendre l</w:t>
      </w:r>
      <w:r>
        <w:rPr>
          <w:rFonts w:eastAsia="Times New Roman"/>
          <w:lang w:val="fr-FR"/>
        </w:rPr>
        <w:t>’</w:t>
      </w:r>
      <w:r w:rsidRPr="003E72FE">
        <w:rPr>
          <w:rFonts w:eastAsia="Times New Roman"/>
          <w:lang w:val="fr-FR"/>
        </w:rPr>
        <w:t>examen d</w:t>
      </w:r>
      <w:r>
        <w:rPr>
          <w:rFonts w:eastAsia="Times New Roman"/>
          <w:lang w:val="fr-FR"/>
        </w:rPr>
        <w:t>’</w:t>
      </w:r>
      <w:r w:rsidRPr="003E72FE">
        <w:rPr>
          <w:rFonts w:eastAsia="Times New Roman"/>
          <w:lang w:val="fr-FR"/>
        </w:rPr>
        <w:t>une proposition de l</w:t>
      </w:r>
      <w:r>
        <w:rPr>
          <w:rFonts w:eastAsia="Times New Roman"/>
          <w:lang w:val="fr-FR"/>
        </w:rPr>
        <w:t>’</w:t>
      </w:r>
      <w:r w:rsidRPr="003E72FE">
        <w:rPr>
          <w:rFonts w:eastAsia="Times New Roman"/>
          <w:lang w:val="fr-FR"/>
        </w:rPr>
        <w:t>OICA qui vise à modifier la définition des clefs en tenant compte des systèmes d</w:t>
      </w:r>
      <w:r>
        <w:rPr>
          <w:rFonts w:eastAsia="Times New Roman"/>
          <w:lang w:val="fr-FR"/>
        </w:rPr>
        <w:t>’</w:t>
      </w:r>
      <w:r w:rsidRPr="003E72FE">
        <w:rPr>
          <w:rFonts w:eastAsia="Times New Roman"/>
          <w:lang w:val="fr-FR"/>
        </w:rPr>
        <w:t>alarme novateurs, tels que l</w:t>
      </w:r>
      <w:r>
        <w:rPr>
          <w:rFonts w:eastAsia="Times New Roman"/>
          <w:lang w:val="fr-FR"/>
        </w:rPr>
        <w:t xml:space="preserve">es </w:t>
      </w:r>
      <w:r w:rsidRPr="003E72FE">
        <w:rPr>
          <w:rFonts w:eastAsia="Times New Roman"/>
          <w:lang w:val="fr-FR"/>
        </w:rPr>
        <w:t>alarme silencieuse</w:t>
      </w:r>
      <w:r>
        <w:rPr>
          <w:rFonts w:eastAsia="Times New Roman"/>
          <w:lang w:val="fr-FR"/>
        </w:rPr>
        <w:t>s</w:t>
      </w:r>
      <w:r w:rsidRPr="003E72FE">
        <w:rPr>
          <w:rFonts w:eastAsia="Times New Roman"/>
          <w:lang w:val="fr-FR"/>
        </w:rPr>
        <w:t xml:space="preserve"> ou le</w:t>
      </w:r>
      <w:r>
        <w:rPr>
          <w:rFonts w:eastAsia="Times New Roman"/>
          <w:lang w:val="fr-FR"/>
        </w:rPr>
        <w:t>s dispositifs de</w:t>
      </w:r>
      <w:r w:rsidRPr="003E72FE">
        <w:rPr>
          <w:rFonts w:eastAsia="Times New Roman"/>
          <w:lang w:val="fr-FR"/>
        </w:rPr>
        <w:t xml:space="preserve"> déverrouillage des portes au moyen d</w:t>
      </w:r>
      <w:r>
        <w:rPr>
          <w:rFonts w:eastAsia="Times New Roman"/>
          <w:lang w:val="fr-FR"/>
        </w:rPr>
        <w:t>’</w:t>
      </w:r>
      <w:r w:rsidRPr="003E72FE">
        <w:rPr>
          <w:rFonts w:eastAsia="Times New Roman"/>
          <w:lang w:val="fr-FR"/>
        </w:rPr>
        <w:t xml:space="preserve">un smartphone, pour les véhicules qui en sont équipés. Il souhaitera </w:t>
      </w:r>
      <w:r>
        <w:rPr>
          <w:rFonts w:eastAsia="Times New Roman"/>
          <w:lang w:val="fr-FR"/>
        </w:rPr>
        <w:t>sans doute</w:t>
      </w:r>
      <w:r w:rsidRPr="003E72FE">
        <w:rPr>
          <w:rFonts w:eastAsia="Times New Roman"/>
          <w:lang w:val="fr-FR"/>
        </w:rPr>
        <w:t xml:space="preserve"> être informé de la création de l</w:t>
      </w:r>
      <w:r>
        <w:rPr>
          <w:rFonts w:eastAsia="Times New Roman"/>
          <w:lang w:val="fr-FR"/>
        </w:rPr>
        <w:t>’</w:t>
      </w:r>
      <w:r w:rsidRPr="003E72FE">
        <w:rPr>
          <w:rFonts w:eastAsia="Times New Roman"/>
          <w:lang w:val="fr-FR"/>
        </w:rPr>
        <w:t>équipe spéciale de la définition des clefs.</w:t>
      </w:r>
    </w:p>
    <w:p w:rsidR="00424802" w:rsidRPr="007C4E84" w:rsidRDefault="00424802" w:rsidP="00F00E8E">
      <w:pPr>
        <w:pStyle w:val="SingleTxtG"/>
        <w:ind w:left="2268" w:hanging="1134"/>
        <w:rPr>
          <w:i/>
          <w:lang w:val="fr-FR"/>
        </w:rPr>
      </w:pPr>
      <w:r w:rsidRPr="003E72FE">
        <w:rPr>
          <w:b/>
          <w:bCs/>
          <w:lang w:val="fr-FR"/>
        </w:rPr>
        <w:t>Document(s)</w:t>
      </w:r>
      <w:r w:rsidR="00B62E0A">
        <w:rPr>
          <w:b/>
          <w:bCs/>
          <w:lang w:val="fr-FR"/>
        </w:rPr>
        <w:t> </w:t>
      </w:r>
      <w:r>
        <w:rPr>
          <w:b/>
          <w:bCs/>
          <w:lang w:val="fr-FR"/>
        </w:rPr>
        <w:t>:</w:t>
      </w:r>
      <w:r w:rsidRPr="003E72FE">
        <w:rPr>
          <w:lang w:val="fr-FR"/>
        </w:rPr>
        <w:tab/>
        <w:t>ECE/TRANS/WP.29/GRSG/2019/7</w:t>
      </w:r>
    </w:p>
    <w:p w:rsidR="00424802" w:rsidRPr="007C4E84" w:rsidRDefault="00424802" w:rsidP="00F00E8E">
      <w:pPr>
        <w:pStyle w:val="SingleTxtG"/>
        <w:ind w:firstLine="567"/>
        <w:rPr>
          <w:lang w:val="fr-FR"/>
        </w:rPr>
      </w:pPr>
      <w:r w:rsidRPr="003E72FE">
        <w:rPr>
          <w:lang w:val="fr-FR"/>
        </w:rPr>
        <w:t>Le Groupe de travail a décidé de reprendre l</w:t>
      </w:r>
      <w:r>
        <w:rPr>
          <w:lang w:val="fr-FR"/>
        </w:rPr>
        <w:t>’</w:t>
      </w:r>
      <w:r w:rsidRPr="003E72FE">
        <w:rPr>
          <w:lang w:val="fr-FR"/>
        </w:rPr>
        <w:t xml:space="preserve">examen de la possibilité de scinder le Règlement ONU </w:t>
      </w:r>
      <w:r w:rsidR="00EA7536" w:rsidRPr="00EA7536">
        <w:rPr>
          <w:rFonts w:eastAsia="MS Mincho"/>
          <w:szCs w:val="22"/>
          <w:lang w:val="fr-FR"/>
        </w:rPr>
        <w:t>n</w:t>
      </w:r>
      <w:r w:rsidR="00EA7536" w:rsidRPr="00EA7536">
        <w:rPr>
          <w:rFonts w:eastAsia="MS Mincho"/>
          <w:szCs w:val="22"/>
          <w:vertAlign w:val="superscript"/>
          <w:lang w:val="fr-FR"/>
        </w:rPr>
        <w:t>o</w:t>
      </w:r>
      <w:r w:rsidR="00EA7536">
        <w:rPr>
          <w:lang w:val="fr-FR"/>
        </w:rPr>
        <w:t> </w:t>
      </w:r>
      <w:r w:rsidRPr="003E72FE">
        <w:rPr>
          <w:lang w:val="fr-FR"/>
        </w:rPr>
        <w:t>116 en trois nouveaux Règlements ONU concernant</w:t>
      </w:r>
      <w:r w:rsidR="00EA7536">
        <w:rPr>
          <w:lang w:val="fr-FR"/>
        </w:rPr>
        <w:t> </w:t>
      </w:r>
      <w:r>
        <w:rPr>
          <w:lang w:val="fr-FR"/>
        </w:rPr>
        <w:t>:</w:t>
      </w:r>
      <w:r w:rsidRPr="003E72FE">
        <w:rPr>
          <w:lang w:val="fr-FR"/>
        </w:rPr>
        <w:t xml:space="preserve"> l</w:t>
      </w:r>
      <w:r>
        <w:rPr>
          <w:lang w:val="fr-FR"/>
        </w:rPr>
        <w:t>’</w:t>
      </w:r>
      <w:r w:rsidRPr="003E72FE">
        <w:rPr>
          <w:lang w:val="fr-FR"/>
        </w:rPr>
        <w:t>homologation des dispositifs contre une utilisation non autorisée et l</w:t>
      </w:r>
      <w:r>
        <w:rPr>
          <w:lang w:val="fr-FR"/>
        </w:rPr>
        <w:t>’</w:t>
      </w:r>
      <w:r w:rsidRPr="003E72FE">
        <w:rPr>
          <w:lang w:val="fr-FR"/>
        </w:rPr>
        <w:t xml:space="preserve">homologation </w:t>
      </w:r>
      <w:r>
        <w:rPr>
          <w:lang w:val="fr-FR"/>
        </w:rPr>
        <w:t>d</w:t>
      </w:r>
      <w:r>
        <w:rPr>
          <w:lang w:val="fr-FR"/>
        </w:rPr>
        <w:t>’</w:t>
      </w:r>
      <w:r>
        <w:rPr>
          <w:lang w:val="fr-FR"/>
        </w:rPr>
        <w:t>un</w:t>
      </w:r>
      <w:r w:rsidRPr="003E72FE">
        <w:rPr>
          <w:lang w:val="fr-FR"/>
        </w:rPr>
        <w:t xml:space="preserve"> véhicule en ce qui concerne ses dispositifs de protection contre une utilisation non autorisée (ECE/TRANS/WP.29/GRSG/2019/20 tel que modifié par </w:t>
      </w:r>
      <w:r>
        <w:rPr>
          <w:lang w:val="fr-FR"/>
        </w:rPr>
        <w:t xml:space="preserve">le document </w:t>
      </w:r>
      <w:r w:rsidRPr="003E72FE">
        <w:rPr>
          <w:lang w:val="fr-FR"/>
        </w:rPr>
        <w:t>ECE/TRANS/WP.29/GR</w:t>
      </w:r>
      <w:bookmarkStart w:id="0" w:name="_GoBack"/>
      <w:bookmarkEnd w:id="0"/>
      <w:r w:rsidRPr="003E72FE">
        <w:rPr>
          <w:lang w:val="fr-FR"/>
        </w:rPr>
        <w:t>SG/2020/16), l</w:t>
      </w:r>
      <w:r>
        <w:rPr>
          <w:lang w:val="fr-FR"/>
        </w:rPr>
        <w:t>’</w:t>
      </w:r>
      <w:r w:rsidRPr="003E72FE">
        <w:rPr>
          <w:lang w:val="fr-FR"/>
        </w:rPr>
        <w:t>homologation des systèmes d</w:t>
      </w:r>
      <w:r>
        <w:rPr>
          <w:lang w:val="fr-FR"/>
        </w:rPr>
        <w:t>’</w:t>
      </w:r>
      <w:r w:rsidRPr="003E72FE">
        <w:rPr>
          <w:lang w:val="fr-FR"/>
        </w:rPr>
        <w:t>immobilisation et l</w:t>
      </w:r>
      <w:r>
        <w:rPr>
          <w:lang w:val="fr-FR"/>
        </w:rPr>
        <w:t>’</w:t>
      </w:r>
      <w:r w:rsidRPr="003E72FE">
        <w:rPr>
          <w:lang w:val="fr-FR"/>
        </w:rPr>
        <w:t xml:space="preserve">homologation </w:t>
      </w:r>
      <w:r>
        <w:rPr>
          <w:lang w:val="fr-FR"/>
        </w:rPr>
        <w:t>d</w:t>
      </w:r>
      <w:r>
        <w:rPr>
          <w:lang w:val="fr-FR"/>
        </w:rPr>
        <w:t>’</w:t>
      </w:r>
      <w:r>
        <w:rPr>
          <w:lang w:val="fr-FR"/>
        </w:rPr>
        <w:t>un</w:t>
      </w:r>
      <w:r w:rsidRPr="003E72FE">
        <w:rPr>
          <w:lang w:val="fr-FR"/>
        </w:rPr>
        <w:t xml:space="preserve"> véhicule en ce qui concerne son système d</w:t>
      </w:r>
      <w:r>
        <w:rPr>
          <w:lang w:val="fr-FR"/>
        </w:rPr>
        <w:t>’</w:t>
      </w:r>
      <w:r w:rsidRPr="003E72FE">
        <w:rPr>
          <w:lang w:val="fr-FR"/>
        </w:rPr>
        <w:t xml:space="preserve">immobilisation (ECE/TRANS/WP.29/GRSG/2019/21 tel que modifié par </w:t>
      </w:r>
      <w:r>
        <w:rPr>
          <w:lang w:val="fr-FR"/>
        </w:rPr>
        <w:t xml:space="preserve">le document </w:t>
      </w:r>
      <w:r w:rsidRPr="003E72FE">
        <w:rPr>
          <w:lang w:val="fr-FR"/>
        </w:rPr>
        <w:t>ECE/TRANS/WP.29/GRSG/2020/17), et l</w:t>
      </w:r>
      <w:r>
        <w:rPr>
          <w:lang w:val="fr-FR"/>
        </w:rPr>
        <w:t>’</w:t>
      </w:r>
      <w:r w:rsidRPr="003E72FE">
        <w:rPr>
          <w:lang w:val="fr-FR"/>
        </w:rPr>
        <w:t xml:space="preserve">homologation </w:t>
      </w:r>
      <w:r>
        <w:rPr>
          <w:lang w:val="fr-FR"/>
        </w:rPr>
        <w:t>des</w:t>
      </w:r>
      <w:r w:rsidRPr="003E72FE">
        <w:rPr>
          <w:lang w:val="fr-FR"/>
        </w:rPr>
        <w:t xml:space="preserve"> dispositif</w:t>
      </w:r>
      <w:r>
        <w:rPr>
          <w:lang w:val="fr-FR"/>
        </w:rPr>
        <w:t>s</w:t>
      </w:r>
      <w:r w:rsidRPr="003E72FE">
        <w:rPr>
          <w:lang w:val="fr-FR"/>
        </w:rPr>
        <w:t xml:space="preserve"> d</w:t>
      </w:r>
      <w:r>
        <w:rPr>
          <w:lang w:val="fr-FR"/>
        </w:rPr>
        <w:t>’</w:t>
      </w:r>
      <w:r w:rsidRPr="003E72FE">
        <w:rPr>
          <w:lang w:val="fr-FR"/>
        </w:rPr>
        <w:t xml:space="preserve">alarme </w:t>
      </w:r>
      <w:r>
        <w:rPr>
          <w:lang w:val="fr-FR"/>
        </w:rPr>
        <w:t>pour</w:t>
      </w:r>
      <w:r w:rsidRPr="003E72FE">
        <w:rPr>
          <w:lang w:val="fr-FR"/>
        </w:rPr>
        <w:t xml:space="preserve"> véhicule</w:t>
      </w:r>
      <w:r>
        <w:rPr>
          <w:lang w:val="fr-FR"/>
        </w:rPr>
        <w:t>s</w:t>
      </w:r>
      <w:r w:rsidRPr="003E72FE">
        <w:rPr>
          <w:lang w:val="fr-FR"/>
        </w:rPr>
        <w:t xml:space="preserve"> et l</w:t>
      </w:r>
      <w:r>
        <w:rPr>
          <w:lang w:val="fr-FR"/>
        </w:rPr>
        <w:t>’</w:t>
      </w:r>
      <w:r w:rsidRPr="003E72FE">
        <w:rPr>
          <w:lang w:val="fr-FR"/>
        </w:rPr>
        <w:t xml:space="preserve">homologation </w:t>
      </w:r>
      <w:r>
        <w:rPr>
          <w:lang w:val="fr-FR"/>
        </w:rPr>
        <w:t>d</w:t>
      </w:r>
      <w:r>
        <w:rPr>
          <w:lang w:val="fr-FR"/>
        </w:rPr>
        <w:t>’</w:t>
      </w:r>
      <w:r>
        <w:rPr>
          <w:lang w:val="fr-FR"/>
        </w:rPr>
        <w:t>un</w:t>
      </w:r>
      <w:r w:rsidRPr="003E72FE">
        <w:rPr>
          <w:lang w:val="fr-FR"/>
        </w:rPr>
        <w:t xml:space="preserve"> véhicule</w:t>
      </w:r>
      <w:r>
        <w:rPr>
          <w:lang w:val="fr-FR"/>
        </w:rPr>
        <w:t>s</w:t>
      </w:r>
      <w:r w:rsidRPr="003E72FE">
        <w:rPr>
          <w:lang w:val="fr-FR"/>
        </w:rPr>
        <w:t xml:space="preserve"> en ce qui concerne son dispositif d</w:t>
      </w:r>
      <w:r>
        <w:rPr>
          <w:lang w:val="fr-FR"/>
        </w:rPr>
        <w:t>’</w:t>
      </w:r>
      <w:r w:rsidRPr="003E72FE">
        <w:rPr>
          <w:lang w:val="fr-FR"/>
        </w:rPr>
        <w:t>alarme (ECE/TRANS/WP.29/GRSG/2019/22).</w:t>
      </w:r>
    </w:p>
    <w:p w:rsidR="00424802" w:rsidRPr="003E72FE" w:rsidRDefault="00424802" w:rsidP="00B068B8">
      <w:pPr>
        <w:pStyle w:val="SingleTxtG"/>
        <w:tabs>
          <w:tab w:val="left" w:pos="2835"/>
        </w:tabs>
        <w:ind w:left="2268" w:hanging="1134"/>
        <w:rPr>
          <w:lang w:val="en-GB"/>
        </w:rPr>
      </w:pPr>
      <w:r w:rsidRPr="007C4E84">
        <w:rPr>
          <w:b/>
          <w:bCs/>
          <w:lang w:val="en-US"/>
        </w:rPr>
        <w:t>Document(s)</w:t>
      </w:r>
      <w:r w:rsidR="00B068B8">
        <w:rPr>
          <w:b/>
          <w:bCs/>
          <w:lang w:val="en-US"/>
        </w:rPr>
        <w:t> </w:t>
      </w:r>
      <w:r w:rsidRPr="007C4E84">
        <w:rPr>
          <w:b/>
          <w:bCs/>
          <w:lang w:val="en-US"/>
        </w:rPr>
        <w:t>:</w:t>
      </w:r>
      <w:r w:rsidRPr="007C4E84">
        <w:rPr>
          <w:lang w:val="en-US"/>
        </w:rPr>
        <w:tab/>
        <w:t>ECE/TRANS/WP.29/GRSG/2019/20</w:t>
      </w:r>
      <w:r w:rsidR="00B068B8">
        <w:rPr>
          <w:lang w:val="en-US"/>
        </w:rPr>
        <w:br/>
      </w:r>
      <w:r w:rsidR="00B068B8">
        <w:rPr>
          <w:lang w:val="en-US"/>
        </w:rPr>
        <w:tab/>
      </w:r>
      <w:r w:rsidRPr="007C4E84">
        <w:rPr>
          <w:lang w:val="en-US"/>
        </w:rPr>
        <w:t>ECE/TRANS/WP.29/GRSG/2019/21</w:t>
      </w:r>
      <w:r w:rsidR="00B068B8">
        <w:rPr>
          <w:lang w:val="en-US"/>
        </w:rPr>
        <w:br/>
      </w:r>
      <w:r w:rsidR="00B068B8">
        <w:rPr>
          <w:lang w:val="en-US"/>
        </w:rPr>
        <w:tab/>
      </w:r>
      <w:r w:rsidR="00B068B8">
        <w:rPr>
          <w:lang w:val="en-US"/>
        </w:rPr>
        <w:tab/>
      </w:r>
      <w:r w:rsidRPr="007C4E84">
        <w:rPr>
          <w:lang w:val="en-US"/>
        </w:rPr>
        <w:t>ECE/TRANS/WP.29/GRSG/2019/22</w:t>
      </w:r>
      <w:r w:rsidR="00B068B8">
        <w:rPr>
          <w:lang w:val="en-US"/>
        </w:rPr>
        <w:br/>
      </w:r>
      <w:r w:rsidR="00FF3680">
        <w:rPr>
          <w:lang w:val="en-US"/>
        </w:rPr>
        <w:tab/>
      </w:r>
      <w:r w:rsidRPr="007C4E84">
        <w:rPr>
          <w:lang w:val="en-US"/>
        </w:rPr>
        <w:t>ECE/TRANS/WP.29/GRSG/2020/16</w:t>
      </w:r>
      <w:r w:rsidR="00B068B8">
        <w:rPr>
          <w:lang w:val="en-US"/>
        </w:rPr>
        <w:br/>
      </w:r>
      <w:r w:rsidR="00FF3680">
        <w:rPr>
          <w:lang w:val="en-US"/>
        </w:rPr>
        <w:tab/>
      </w:r>
      <w:r w:rsidRPr="007C4E84">
        <w:rPr>
          <w:lang w:val="en-US"/>
        </w:rPr>
        <w:t>ECE/TRANS/WP.29/GRSG/2020/17</w:t>
      </w:r>
    </w:p>
    <w:p w:rsidR="00424802" w:rsidRPr="007C4E84" w:rsidRDefault="00F00E8E" w:rsidP="00F00E8E">
      <w:pPr>
        <w:pStyle w:val="H1G"/>
        <w:rPr>
          <w:lang w:val="fr-FR"/>
        </w:rPr>
      </w:pPr>
      <w:r w:rsidRPr="00B068B8">
        <w:rPr>
          <w:lang w:val="en-GB"/>
        </w:rPr>
        <w:tab/>
      </w:r>
      <w:r w:rsidR="00424802" w:rsidRPr="003E72FE">
        <w:rPr>
          <w:lang w:val="fr-FR"/>
        </w:rPr>
        <w:t>11.</w:t>
      </w:r>
      <w:r w:rsidR="00424802" w:rsidRPr="003E72FE">
        <w:rPr>
          <w:lang w:val="fr-FR"/>
        </w:rPr>
        <w:tab/>
        <w:t xml:space="preserve">Règlement ONU </w:t>
      </w:r>
      <w:r w:rsidRPr="00F00E8E">
        <w:rPr>
          <w:rFonts w:eastAsia="MS Mincho"/>
          <w:szCs w:val="22"/>
          <w:lang w:val="fr-FR"/>
        </w:rPr>
        <w:t>n</w:t>
      </w:r>
      <w:r w:rsidRPr="00F00E8E">
        <w:rPr>
          <w:rFonts w:eastAsia="MS Mincho"/>
          <w:szCs w:val="22"/>
          <w:vertAlign w:val="superscript"/>
          <w:lang w:val="fr-FR"/>
        </w:rPr>
        <w:t>o</w:t>
      </w:r>
      <w:r>
        <w:rPr>
          <w:lang w:val="fr-FR"/>
        </w:rPr>
        <w:t> </w:t>
      </w:r>
      <w:r w:rsidR="00424802" w:rsidRPr="003E72FE">
        <w:rPr>
          <w:lang w:val="fr-FR"/>
        </w:rPr>
        <w:t>125 (Champ de vision du conducteur</w:t>
      </w:r>
      <w:r w:rsidR="00424802">
        <w:rPr>
          <w:lang w:val="fr-FR"/>
        </w:rPr>
        <w:t xml:space="preserve"> </w:t>
      </w:r>
      <w:r w:rsidR="00424802" w:rsidRPr="00BD3E42">
        <w:rPr>
          <w:lang w:val="fr-FR"/>
        </w:rPr>
        <w:t>vers l</w:t>
      </w:r>
      <w:r w:rsidR="00424802">
        <w:rPr>
          <w:lang w:val="fr-FR"/>
        </w:rPr>
        <w:t>’</w:t>
      </w:r>
      <w:r w:rsidR="00424802" w:rsidRPr="00BD3E42">
        <w:rPr>
          <w:lang w:val="fr-FR"/>
        </w:rPr>
        <w:t>avant</w:t>
      </w:r>
      <w:r w:rsidR="00424802" w:rsidRPr="003E72FE">
        <w:rPr>
          <w:lang w:val="fr-FR"/>
        </w:rPr>
        <w:t>)</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souhaitera peut-être examiner une proposition de la Commission européenne visant à étendre le domaine d</w:t>
      </w:r>
      <w:r>
        <w:rPr>
          <w:rFonts w:eastAsia="Times New Roman"/>
          <w:lang w:val="fr-FR"/>
        </w:rPr>
        <w:t>’</w:t>
      </w:r>
      <w:r w:rsidRPr="003E72FE">
        <w:rPr>
          <w:rFonts w:eastAsia="Times New Roman"/>
          <w:lang w:val="fr-FR"/>
        </w:rPr>
        <w:t>application et les prescriptions du Règlement aux véhicules de la catégorie N</w:t>
      </w:r>
      <w:r w:rsidRPr="003E72FE">
        <w:rPr>
          <w:rFonts w:eastAsia="Times New Roman"/>
          <w:vertAlign w:val="subscript"/>
          <w:lang w:val="fr-FR"/>
        </w:rPr>
        <w:t>1</w:t>
      </w:r>
      <w:r w:rsidRPr="003E72FE">
        <w:rPr>
          <w:rFonts w:eastAsia="Times New Roman"/>
          <w:lang w:val="fr-FR"/>
        </w:rPr>
        <w:t xml:space="preserve"> (ECE/TRANS/WP.29/GRSG/2020/11).</w:t>
      </w:r>
    </w:p>
    <w:p w:rsidR="00424802" w:rsidRPr="007C4E84" w:rsidRDefault="00424802" w:rsidP="00B62E0A">
      <w:pPr>
        <w:pStyle w:val="SingleTxtG"/>
        <w:ind w:firstLine="567"/>
        <w:rPr>
          <w:rFonts w:eastAsia="Times New Roman"/>
          <w:lang w:val="fr-FR"/>
        </w:rPr>
      </w:pPr>
      <w:r w:rsidRPr="003E72FE">
        <w:rPr>
          <w:rFonts w:eastAsia="Times New Roman"/>
          <w:lang w:val="fr-FR"/>
        </w:rPr>
        <w:t xml:space="preserve">Le </w:t>
      </w:r>
      <w:r>
        <w:rPr>
          <w:rFonts w:eastAsia="Times New Roman"/>
          <w:lang w:val="fr-FR"/>
        </w:rPr>
        <w:t>Groupe de travail</w:t>
      </w:r>
      <w:r w:rsidRPr="003E72FE">
        <w:rPr>
          <w:rFonts w:eastAsia="Times New Roman"/>
          <w:lang w:val="fr-FR"/>
        </w:rPr>
        <w:t xml:space="preserve"> a décidé de reprendre l</w:t>
      </w:r>
      <w:r>
        <w:rPr>
          <w:rFonts w:eastAsia="Times New Roman"/>
          <w:lang w:val="fr-FR"/>
        </w:rPr>
        <w:t>’</w:t>
      </w:r>
      <w:r w:rsidRPr="003E72FE">
        <w:rPr>
          <w:rFonts w:eastAsia="Times New Roman"/>
          <w:lang w:val="fr-FR"/>
        </w:rPr>
        <w:t>examen de l</w:t>
      </w:r>
      <w:r>
        <w:rPr>
          <w:rFonts w:eastAsia="Times New Roman"/>
          <w:lang w:val="fr-FR"/>
        </w:rPr>
        <w:t>’</w:t>
      </w:r>
      <w:r w:rsidRPr="003E72FE">
        <w:rPr>
          <w:rFonts w:eastAsia="Times New Roman"/>
          <w:lang w:val="fr-FR"/>
        </w:rPr>
        <w:t xml:space="preserve">introduction de </w:t>
      </w:r>
      <w:r>
        <w:rPr>
          <w:rFonts w:eastAsia="Times New Roman"/>
          <w:lang w:val="fr-FR"/>
        </w:rPr>
        <w:t>l</w:t>
      </w:r>
      <w:r>
        <w:rPr>
          <w:rFonts w:eastAsia="Times New Roman"/>
        </w:rPr>
        <w:t>’</w:t>
      </w:r>
      <w:r w:rsidRPr="000D495C">
        <w:rPr>
          <w:rFonts w:eastAsia="Times New Roman"/>
        </w:rPr>
        <w:t xml:space="preserve">assistance par affichage dans le </w:t>
      </w:r>
      <w:r w:rsidRPr="003E72FE">
        <w:rPr>
          <w:rFonts w:eastAsia="Times New Roman"/>
          <w:lang w:val="fr-FR"/>
        </w:rPr>
        <w:t>champ de vision sur la base d</w:t>
      </w:r>
      <w:r>
        <w:rPr>
          <w:rFonts w:eastAsia="Times New Roman"/>
          <w:lang w:val="fr-FR"/>
        </w:rPr>
        <w:t>’</w:t>
      </w:r>
      <w:r w:rsidRPr="003E72FE">
        <w:rPr>
          <w:rFonts w:eastAsia="Times New Roman"/>
          <w:lang w:val="fr-FR"/>
        </w:rPr>
        <w:t>une proposition d</w:t>
      </w:r>
      <w:r>
        <w:rPr>
          <w:rFonts w:eastAsia="Times New Roman"/>
          <w:lang w:val="fr-FR"/>
        </w:rPr>
        <w:t>’</w:t>
      </w:r>
      <w:r w:rsidRPr="003E72FE">
        <w:rPr>
          <w:rFonts w:eastAsia="Times New Roman"/>
          <w:lang w:val="fr-FR"/>
        </w:rPr>
        <w:t xml:space="preserve">amendements au Règlement ONU </w:t>
      </w:r>
      <w:r w:rsidR="00F00E8E" w:rsidRPr="00F00E8E">
        <w:rPr>
          <w:rFonts w:eastAsia="MS Mincho"/>
          <w:szCs w:val="22"/>
          <w:lang w:val="fr-FR"/>
        </w:rPr>
        <w:t>n</w:t>
      </w:r>
      <w:r w:rsidR="00F00E8E" w:rsidRPr="00F00E8E">
        <w:rPr>
          <w:rFonts w:eastAsia="MS Mincho"/>
          <w:szCs w:val="22"/>
          <w:vertAlign w:val="superscript"/>
          <w:lang w:val="fr-FR"/>
        </w:rPr>
        <w:t>o</w:t>
      </w:r>
      <w:r w:rsidR="00F00E8E">
        <w:rPr>
          <w:rFonts w:eastAsia="Times New Roman"/>
          <w:lang w:val="fr-FR"/>
        </w:rPr>
        <w:t> </w:t>
      </w:r>
      <w:r w:rsidRPr="003E72FE">
        <w:rPr>
          <w:rFonts w:eastAsia="Times New Roman"/>
          <w:lang w:val="fr-FR"/>
        </w:rPr>
        <w:t>125 (ECE/TRANS/WP.29/GRSG/2020/12</w:t>
      </w:r>
      <w:r>
        <w:rPr>
          <w:rFonts w:eastAsia="Times New Roman"/>
          <w:lang w:val="fr-FR"/>
        </w:rPr>
        <w:t>, sur la base du document informel</w:t>
      </w:r>
      <w:r w:rsidRPr="003E72FE">
        <w:rPr>
          <w:rFonts w:eastAsia="Times New Roman"/>
          <w:lang w:val="fr-FR"/>
        </w:rPr>
        <w:t xml:space="preserve"> GRSG-117-27).</w:t>
      </w:r>
    </w:p>
    <w:p w:rsidR="00424802" w:rsidRPr="003E72FE" w:rsidRDefault="00424802" w:rsidP="00B154EB">
      <w:pPr>
        <w:pStyle w:val="SingleTxtG"/>
        <w:tabs>
          <w:tab w:val="left" w:pos="2835"/>
        </w:tabs>
        <w:ind w:left="2268" w:hanging="1134"/>
        <w:rPr>
          <w:lang w:val="en-GB"/>
        </w:rPr>
      </w:pPr>
      <w:r w:rsidRPr="007C4E84">
        <w:rPr>
          <w:b/>
          <w:bCs/>
          <w:lang w:val="en-US"/>
        </w:rPr>
        <w:t>Document(s)</w:t>
      </w:r>
      <w:r w:rsidR="00F00E8E">
        <w:rPr>
          <w:b/>
          <w:bCs/>
          <w:lang w:val="en-US"/>
        </w:rPr>
        <w:t> </w:t>
      </w:r>
      <w:r w:rsidRPr="007C4E84">
        <w:rPr>
          <w:b/>
          <w:bCs/>
          <w:lang w:val="en-US"/>
        </w:rPr>
        <w:t>:</w:t>
      </w:r>
      <w:r w:rsidRPr="007C4E84">
        <w:rPr>
          <w:lang w:val="en-US"/>
        </w:rPr>
        <w:tab/>
        <w:t xml:space="preserve">ECE/TRANS/WP.29/GRSG/2020/11 </w:t>
      </w:r>
      <w:r w:rsidR="00B154EB">
        <w:rPr>
          <w:lang w:val="en-US"/>
        </w:rPr>
        <w:tab/>
      </w:r>
      <w:r w:rsidRPr="007C4E84">
        <w:rPr>
          <w:lang w:val="en-US"/>
        </w:rPr>
        <w:t>ECE/TRANS/WP.29/GRSG/2020/12</w:t>
      </w:r>
    </w:p>
    <w:p w:rsidR="00424802" w:rsidRPr="007C4E84" w:rsidRDefault="00F00E8E" w:rsidP="00F00E8E">
      <w:pPr>
        <w:pStyle w:val="H1G"/>
        <w:rPr>
          <w:lang w:val="fr-FR"/>
        </w:rPr>
      </w:pPr>
      <w:r w:rsidRPr="00F00E8E">
        <w:rPr>
          <w:lang w:val="en-GB"/>
        </w:rPr>
        <w:tab/>
      </w:r>
      <w:r w:rsidR="00424802" w:rsidRPr="003E72FE">
        <w:rPr>
          <w:lang w:val="fr-FR"/>
        </w:rPr>
        <w:t>12.</w:t>
      </w:r>
      <w:r w:rsidR="00424802" w:rsidRPr="003E72FE">
        <w:rPr>
          <w:lang w:val="fr-FR"/>
        </w:rPr>
        <w:tab/>
        <w:t xml:space="preserve">Règlement ONU </w:t>
      </w:r>
      <w:r w:rsidRPr="00F00E8E">
        <w:rPr>
          <w:rFonts w:eastAsia="MS Mincho"/>
          <w:szCs w:val="22"/>
          <w:lang w:val="fr-FR"/>
        </w:rPr>
        <w:t>n</w:t>
      </w:r>
      <w:r w:rsidRPr="00F00E8E">
        <w:rPr>
          <w:rFonts w:eastAsia="MS Mincho"/>
          <w:szCs w:val="22"/>
          <w:vertAlign w:val="superscript"/>
          <w:lang w:val="fr-FR"/>
        </w:rPr>
        <w:t>o</w:t>
      </w:r>
      <w:r>
        <w:rPr>
          <w:lang w:val="fr-FR"/>
        </w:rPr>
        <w:t> </w:t>
      </w:r>
      <w:r w:rsidR="00424802" w:rsidRPr="003E72FE">
        <w:rPr>
          <w:lang w:val="fr-FR"/>
        </w:rPr>
        <w:t>144 (Systèmes automatiques d</w:t>
      </w:r>
      <w:r w:rsidR="00424802">
        <w:rPr>
          <w:lang w:val="fr-FR"/>
        </w:rPr>
        <w:t>’</w:t>
      </w:r>
      <w:r w:rsidR="00424802" w:rsidRPr="003E72FE">
        <w:rPr>
          <w:lang w:val="fr-FR"/>
        </w:rPr>
        <w:t>appel d</w:t>
      </w:r>
      <w:r w:rsidR="00424802">
        <w:rPr>
          <w:lang w:val="fr-FR"/>
        </w:rPr>
        <w:t>’</w:t>
      </w:r>
      <w:r w:rsidR="00424802" w:rsidRPr="003E72FE">
        <w:rPr>
          <w:lang w:val="fr-FR"/>
        </w:rPr>
        <w:t>urgence)</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a décidé de reprendre l</w:t>
      </w:r>
      <w:r>
        <w:rPr>
          <w:rFonts w:eastAsia="Times New Roman"/>
          <w:lang w:val="fr-FR"/>
        </w:rPr>
        <w:t>’</w:t>
      </w:r>
      <w:r w:rsidRPr="003E72FE">
        <w:rPr>
          <w:rFonts w:eastAsia="Times New Roman"/>
          <w:lang w:val="fr-FR"/>
        </w:rPr>
        <w:t>examen d</w:t>
      </w:r>
      <w:r>
        <w:rPr>
          <w:rFonts w:eastAsia="Times New Roman"/>
          <w:lang w:val="fr-FR"/>
        </w:rPr>
        <w:t>’</w:t>
      </w:r>
      <w:r w:rsidRPr="003E72FE">
        <w:rPr>
          <w:rFonts w:eastAsia="Times New Roman"/>
          <w:lang w:val="fr-FR"/>
        </w:rPr>
        <w:t>une proposition d</w:t>
      </w:r>
      <w:r>
        <w:rPr>
          <w:rFonts w:eastAsia="Times New Roman"/>
          <w:lang w:val="fr-FR"/>
        </w:rPr>
        <w:t>’</w:t>
      </w:r>
      <w:r w:rsidRPr="003E72FE">
        <w:rPr>
          <w:rFonts w:eastAsia="Times New Roman"/>
          <w:lang w:val="fr-FR"/>
        </w:rPr>
        <w:t xml:space="preserve">amendements au Règlement ONU </w:t>
      </w:r>
      <w:r w:rsidR="00F00E8E" w:rsidRPr="00F00E8E">
        <w:rPr>
          <w:rFonts w:eastAsia="MS Mincho"/>
          <w:szCs w:val="22"/>
          <w:lang w:val="fr-FR"/>
        </w:rPr>
        <w:t>n</w:t>
      </w:r>
      <w:r w:rsidR="00F00E8E" w:rsidRPr="00F00E8E">
        <w:rPr>
          <w:rFonts w:eastAsia="MS Mincho"/>
          <w:szCs w:val="22"/>
          <w:vertAlign w:val="superscript"/>
          <w:lang w:val="fr-FR"/>
        </w:rPr>
        <w:t>o</w:t>
      </w:r>
      <w:r w:rsidR="00F00E8E">
        <w:rPr>
          <w:rFonts w:eastAsia="Times New Roman"/>
          <w:lang w:val="fr-FR"/>
        </w:rPr>
        <w:t> </w:t>
      </w:r>
      <w:r w:rsidRPr="003E72FE">
        <w:rPr>
          <w:rFonts w:eastAsia="Times New Roman"/>
          <w:lang w:val="fr-FR"/>
        </w:rPr>
        <w:t>144 (ECE/TRANS/WP.29/GRSG/2020/13</w:t>
      </w:r>
      <w:r>
        <w:rPr>
          <w:rFonts w:eastAsia="Times New Roman"/>
          <w:lang w:val="fr-FR"/>
        </w:rPr>
        <w:t>,</w:t>
      </w:r>
      <w:r w:rsidRPr="003E72FE">
        <w:rPr>
          <w:rFonts w:eastAsia="Times New Roman"/>
          <w:lang w:val="fr-FR"/>
        </w:rPr>
        <w:t xml:space="preserve"> sur la base </w:t>
      </w:r>
      <w:r>
        <w:rPr>
          <w:rFonts w:eastAsia="Times New Roman"/>
          <w:lang w:val="fr-FR"/>
        </w:rPr>
        <w:t>du document informel</w:t>
      </w:r>
      <w:r w:rsidRPr="003E72FE">
        <w:rPr>
          <w:rFonts w:eastAsia="Times New Roman"/>
          <w:lang w:val="fr-FR"/>
        </w:rPr>
        <w:t xml:space="preserve"> GRSG-117-30).</w:t>
      </w:r>
    </w:p>
    <w:p w:rsidR="00424802" w:rsidRPr="007C4E84" w:rsidRDefault="00424802" w:rsidP="00B154EB">
      <w:pPr>
        <w:pStyle w:val="SingleTxtG"/>
        <w:tabs>
          <w:tab w:val="left" w:pos="2835"/>
        </w:tabs>
        <w:ind w:left="2268" w:hanging="1134"/>
        <w:rPr>
          <w:rFonts w:eastAsia="Times New Roman"/>
          <w:lang w:val="fr-FR"/>
        </w:rPr>
      </w:pPr>
      <w:r w:rsidRPr="003E72FE">
        <w:rPr>
          <w:rFonts w:eastAsia="Times New Roman"/>
          <w:b/>
          <w:bCs/>
          <w:lang w:val="fr-FR"/>
        </w:rPr>
        <w:t>Document(s)</w:t>
      </w:r>
      <w:r w:rsidR="00F00E8E">
        <w:rPr>
          <w:rFonts w:eastAsia="Times New Roman"/>
          <w:b/>
          <w:bCs/>
          <w:lang w:val="fr-FR"/>
        </w:rPr>
        <w:t> </w:t>
      </w:r>
      <w:r>
        <w:rPr>
          <w:rFonts w:eastAsia="Times New Roman"/>
          <w:b/>
          <w:bCs/>
          <w:lang w:val="fr-FR"/>
        </w:rPr>
        <w:t>:</w:t>
      </w:r>
      <w:r w:rsidRPr="003E72FE">
        <w:rPr>
          <w:rFonts w:eastAsia="Times New Roman"/>
          <w:lang w:val="fr-FR"/>
        </w:rPr>
        <w:tab/>
        <w:t>ECE/TRANS/WP.29/GRSG/2020/13</w:t>
      </w:r>
    </w:p>
    <w:p w:rsidR="00424802" w:rsidRPr="007C4E84" w:rsidRDefault="00F00E8E" w:rsidP="00F00E8E">
      <w:pPr>
        <w:pStyle w:val="H1G"/>
        <w:rPr>
          <w:lang w:val="fr-FR"/>
        </w:rPr>
      </w:pPr>
      <w:r>
        <w:rPr>
          <w:lang w:val="fr-FR"/>
        </w:rPr>
        <w:lastRenderedPageBreak/>
        <w:tab/>
      </w:r>
      <w:r w:rsidR="00424802" w:rsidRPr="003E72FE">
        <w:rPr>
          <w:lang w:val="fr-FR"/>
        </w:rPr>
        <w:t>13.</w:t>
      </w:r>
      <w:r w:rsidR="00424802" w:rsidRPr="003E72FE">
        <w:rPr>
          <w:lang w:val="fr-FR"/>
        </w:rPr>
        <w:tab/>
        <w:t xml:space="preserve">Règlement ONU </w:t>
      </w:r>
      <w:r w:rsidRPr="00F00E8E">
        <w:rPr>
          <w:rFonts w:eastAsia="MS Mincho"/>
          <w:szCs w:val="22"/>
          <w:lang w:val="fr-FR"/>
        </w:rPr>
        <w:t>n</w:t>
      </w:r>
      <w:r w:rsidRPr="00F00E8E">
        <w:rPr>
          <w:rFonts w:eastAsia="MS Mincho"/>
          <w:szCs w:val="22"/>
          <w:vertAlign w:val="superscript"/>
          <w:lang w:val="fr-FR"/>
        </w:rPr>
        <w:t>o</w:t>
      </w:r>
      <w:r>
        <w:rPr>
          <w:lang w:val="fr-FR"/>
        </w:rPr>
        <w:t> </w:t>
      </w:r>
      <w:r w:rsidR="00424802" w:rsidRPr="003E72FE">
        <w:rPr>
          <w:lang w:val="fr-FR"/>
        </w:rPr>
        <w:t xml:space="preserve">0 (Homologation de type internationale </w:t>
      </w:r>
      <w:r>
        <w:rPr>
          <w:lang w:val="fr-FR"/>
        </w:rPr>
        <w:br/>
      </w:r>
      <w:r w:rsidR="00424802" w:rsidRPr="003E72FE">
        <w:rPr>
          <w:lang w:val="fr-FR"/>
        </w:rPr>
        <w:t>de l</w:t>
      </w:r>
      <w:r w:rsidR="00424802">
        <w:rPr>
          <w:lang w:val="fr-FR"/>
        </w:rPr>
        <w:t>’</w:t>
      </w:r>
      <w:r w:rsidR="00424802" w:rsidRPr="003E72FE">
        <w:rPr>
          <w:lang w:val="fr-FR"/>
        </w:rPr>
        <w:t>ensemble du véhicule)</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sera informé des résultats des récentes réunions du groupe de travail informel de l</w:t>
      </w:r>
      <w:r>
        <w:rPr>
          <w:rFonts w:eastAsia="Times New Roman"/>
          <w:lang w:val="fr-FR"/>
        </w:rPr>
        <w:t>’</w:t>
      </w:r>
      <w:r w:rsidRPr="003E72FE">
        <w:rPr>
          <w:rFonts w:eastAsia="Times New Roman"/>
          <w:lang w:val="fr-FR"/>
        </w:rPr>
        <w:t>homologation de type internationale de l</w:t>
      </w:r>
      <w:r>
        <w:rPr>
          <w:rFonts w:eastAsia="Times New Roman"/>
          <w:lang w:val="fr-FR"/>
        </w:rPr>
        <w:t>’</w:t>
      </w:r>
      <w:r w:rsidRPr="003E72FE">
        <w:rPr>
          <w:rFonts w:eastAsia="Times New Roman"/>
          <w:lang w:val="fr-FR"/>
        </w:rPr>
        <w:t xml:space="preserve">ensemble du véhicule (IWVTA) et de la suite </w:t>
      </w:r>
      <w:r>
        <w:rPr>
          <w:rFonts w:eastAsia="Times New Roman"/>
          <w:lang w:val="fr-FR"/>
        </w:rPr>
        <w:t>à donner</w:t>
      </w:r>
      <w:r w:rsidRPr="003E72FE">
        <w:rPr>
          <w:rFonts w:eastAsia="Times New Roman"/>
          <w:lang w:val="fr-FR"/>
        </w:rPr>
        <w:t xml:space="preserve"> en ce qui concerne les nouvelles priorités de la phase 2 de l</w:t>
      </w:r>
      <w:r>
        <w:rPr>
          <w:rFonts w:eastAsia="Times New Roman"/>
          <w:lang w:val="fr-FR"/>
        </w:rPr>
        <w:t>’</w:t>
      </w:r>
      <w:r w:rsidRPr="003E72FE">
        <w:rPr>
          <w:rFonts w:eastAsia="Times New Roman"/>
          <w:lang w:val="fr-FR"/>
        </w:rPr>
        <w:t>IWVTA, s</w:t>
      </w:r>
      <w:r>
        <w:rPr>
          <w:rFonts w:eastAsia="Times New Roman"/>
          <w:lang w:val="fr-FR"/>
        </w:rPr>
        <w:t>’</w:t>
      </w:r>
      <w:r w:rsidRPr="003E72FE">
        <w:rPr>
          <w:rFonts w:eastAsia="Times New Roman"/>
          <w:lang w:val="fr-FR"/>
        </w:rPr>
        <w:t xml:space="preserve">agissant en particulier des Règlements </w:t>
      </w:r>
      <w:r>
        <w:rPr>
          <w:rFonts w:eastAsia="Times New Roman"/>
          <w:lang w:val="fr-FR"/>
        </w:rPr>
        <w:t xml:space="preserve">ONU </w:t>
      </w:r>
      <w:r w:rsidRPr="003E72FE">
        <w:rPr>
          <w:rFonts w:eastAsia="Times New Roman"/>
          <w:lang w:val="fr-FR"/>
        </w:rPr>
        <w:t>relevant de la responsabilité du Groupe de travail à ajouter à l</w:t>
      </w:r>
      <w:r>
        <w:rPr>
          <w:rFonts w:eastAsia="Times New Roman"/>
          <w:lang w:val="fr-FR"/>
        </w:rPr>
        <w:t>’</w:t>
      </w:r>
      <w:r w:rsidRPr="003E72FE">
        <w:rPr>
          <w:rFonts w:eastAsia="Times New Roman"/>
          <w:lang w:val="fr-FR"/>
        </w:rPr>
        <w:t xml:space="preserve">annexe 4 du Règlement ONU </w:t>
      </w:r>
      <w:r w:rsidR="00F00E8E" w:rsidRPr="00F00E8E">
        <w:rPr>
          <w:rFonts w:eastAsia="MS Mincho"/>
          <w:szCs w:val="22"/>
          <w:lang w:val="fr-FR"/>
        </w:rPr>
        <w:t>n</w:t>
      </w:r>
      <w:r w:rsidR="00F00E8E" w:rsidRPr="00F00E8E">
        <w:rPr>
          <w:rFonts w:eastAsia="MS Mincho"/>
          <w:szCs w:val="22"/>
          <w:vertAlign w:val="superscript"/>
          <w:lang w:val="fr-FR"/>
        </w:rPr>
        <w:t>o</w:t>
      </w:r>
      <w:r w:rsidR="00F00E8E">
        <w:rPr>
          <w:rFonts w:eastAsia="Times New Roman"/>
          <w:lang w:val="fr-FR"/>
        </w:rPr>
        <w:t> </w:t>
      </w:r>
      <w:r w:rsidRPr="003E72FE">
        <w:rPr>
          <w:rFonts w:eastAsia="Times New Roman"/>
          <w:lang w:val="fr-FR"/>
        </w:rPr>
        <w:t>0.</w:t>
      </w:r>
    </w:p>
    <w:p w:rsidR="00424802" w:rsidRPr="007C4E84" w:rsidRDefault="00B62E0A" w:rsidP="00B62E0A">
      <w:pPr>
        <w:pStyle w:val="H1G"/>
        <w:rPr>
          <w:lang w:val="fr-FR"/>
        </w:rPr>
      </w:pPr>
      <w:r>
        <w:rPr>
          <w:lang w:val="fr-FR"/>
        </w:rPr>
        <w:tab/>
      </w:r>
      <w:r w:rsidR="00424802" w:rsidRPr="003E72FE">
        <w:rPr>
          <w:lang w:val="fr-FR"/>
        </w:rPr>
        <w:t>14.</w:t>
      </w:r>
      <w:r w:rsidR="00424802" w:rsidRPr="003E72FE">
        <w:rPr>
          <w:lang w:val="fr-FR"/>
        </w:rPr>
        <w:tab/>
        <w:t>Résolution d</w:t>
      </w:r>
      <w:r w:rsidR="00424802">
        <w:rPr>
          <w:lang w:val="fr-FR"/>
        </w:rPr>
        <w:t>’</w:t>
      </w:r>
      <w:r w:rsidR="00424802" w:rsidRPr="003E72FE">
        <w:rPr>
          <w:lang w:val="fr-FR"/>
        </w:rPr>
        <w:t>ensemble sur la construction des véhicules</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a décidé de reprendre l</w:t>
      </w:r>
      <w:r>
        <w:rPr>
          <w:rFonts w:eastAsia="Times New Roman"/>
          <w:lang w:val="fr-FR"/>
        </w:rPr>
        <w:t>’</w:t>
      </w:r>
      <w:r w:rsidRPr="003E72FE">
        <w:rPr>
          <w:rFonts w:eastAsia="Times New Roman"/>
          <w:lang w:val="fr-FR"/>
        </w:rPr>
        <w:t>examen d</w:t>
      </w:r>
      <w:r>
        <w:rPr>
          <w:rFonts w:eastAsia="Times New Roman"/>
          <w:lang w:val="fr-FR"/>
        </w:rPr>
        <w:t>’</w:t>
      </w:r>
      <w:r w:rsidRPr="003E72FE">
        <w:rPr>
          <w:rFonts w:eastAsia="Times New Roman"/>
          <w:lang w:val="fr-FR"/>
        </w:rPr>
        <w:t>une proposition d</w:t>
      </w:r>
      <w:r>
        <w:rPr>
          <w:rFonts w:eastAsia="Times New Roman"/>
          <w:lang w:val="fr-FR"/>
        </w:rPr>
        <w:t>’</w:t>
      </w:r>
      <w:r w:rsidRPr="003E72FE">
        <w:rPr>
          <w:rFonts w:eastAsia="Times New Roman"/>
          <w:lang w:val="fr-FR"/>
        </w:rPr>
        <w:t>amendements à la Résolution d</w:t>
      </w:r>
      <w:r>
        <w:rPr>
          <w:rFonts w:eastAsia="Times New Roman"/>
          <w:lang w:val="fr-FR"/>
        </w:rPr>
        <w:t>’</w:t>
      </w:r>
      <w:r w:rsidRPr="003E72FE">
        <w:rPr>
          <w:rFonts w:eastAsia="Times New Roman"/>
          <w:lang w:val="fr-FR"/>
        </w:rPr>
        <w:t>ensemble sur la construction des véhicules (R.E.3) (ECE/TRANS/WP.29/GRSG/2020/14</w:t>
      </w:r>
      <w:r>
        <w:rPr>
          <w:rFonts w:eastAsia="Times New Roman"/>
          <w:lang w:val="fr-FR"/>
        </w:rPr>
        <w:t>,</w:t>
      </w:r>
      <w:r w:rsidRPr="003E72FE">
        <w:rPr>
          <w:rFonts w:eastAsia="Times New Roman"/>
          <w:lang w:val="fr-FR"/>
        </w:rPr>
        <w:t xml:space="preserve"> sur la base </w:t>
      </w:r>
      <w:r>
        <w:rPr>
          <w:rFonts w:eastAsia="Times New Roman"/>
          <w:lang w:val="fr-FR"/>
        </w:rPr>
        <w:t>du document informel</w:t>
      </w:r>
      <w:r w:rsidRPr="003E72FE">
        <w:rPr>
          <w:rFonts w:eastAsia="Times New Roman"/>
          <w:lang w:val="fr-FR"/>
        </w:rPr>
        <w:t xml:space="preserve"> GRSG-117-33).</w:t>
      </w:r>
    </w:p>
    <w:p w:rsidR="00424802" w:rsidRPr="007C4E84" w:rsidRDefault="00424802" w:rsidP="00B154EB">
      <w:pPr>
        <w:pStyle w:val="SingleTxtG"/>
        <w:tabs>
          <w:tab w:val="left" w:pos="2835"/>
        </w:tabs>
        <w:ind w:left="2268" w:hanging="1134"/>
        <w:rPr>
          <w:rFonts w:eastAsia="Times New Roman"/>
          <w:lang w:val="fr-FR"/>
        </w:rPr>
      </w:pPr>
      <w:r w:rsidRPr="003E72FE">
        <w:rPr>
          <w:rFonts w:eastAsia="Times New Roman"/>
          <w:b/>
          <w:bCs/>
          <w:lang w:val="fr-FR"/>
        </w:rPr>
        <w:t>Document(s)</w:t>
      </w:r>
      <w:r w:rsidR="00B62E0A">
        <w:rPr>
          <w:rFonts w:eastAsia="Times New Roman"/>
          <w:b/>
          <w:bCs/>
          <w:lang w:val="fr-FR"/>
        </w:rPr>
        <w:t> </w:t>
      </w:r>
      <w:r>
        <w:rPr>
          <w:rFonts w:eastAsia="Times New Roman"/>
          <w:b/>
          <w:bCs/>
          <w:lang w:val="fr-FR"/>
        </w:rPr>
        <w:t>:</w:t>
      </w:r>
      <w:r w:rsidRPr="003E72FE">
        <w:rPr>
          <w:rFonts w:eastAsia="Times New Roman"/>
          <w:lang w:val="fr-FR"/>
        </w:rPr>
        <w:tab/>
        <w:t>ECE/TRANS/WP.29/GRSG/2020/14</w:t>
      </w:r>
    </w:p>
    <w:p w:rsidR="00424802" w:rsidRPr="007C4E84" w:rsidRDefault="00B62E0A" w:rsidP="00B62E0A">
      <w:pPr>
        <w:pStyle w:val="H1G"/>
        <w:rPr>
          <w:lang w:val="fr-FR"/>
        </w:rPr>
      </w:pPr>
      <w:r>
        <w:rPr>
          <w:lang w:val="fr-FR"/>
        </w:rPr>
        <w:tab/>
      </w:r>
      <w:r w:rsidR="00424802" w:rsidRPr="003E72FE">
        <w:rPr>
          <w:lang w:val="fr-FR"/>
        </w:rPr>
        <w:t>15.</w:t>
      </w:r>
      <w:r w:rsidR="00424802" w:rsidRPr="003E72FE">
        <w:rPr>
          <w:lang w:val="fr-FR"/>
        </w:rPr>
        <w:tab/>
        <w:t>Enregistreurs de données de route</w:t>
      </w:r>
    </w:p>
    <w:p w:rsidR="00424802" w:rsidRPr="007C4E84" w:rsidRDefault="00424802" w:rsidP="00B62E0A">
      <w:pPr>
        <w:pStyle w:val="SingleTxtG"/>
        <w:ind w:firstLine="567"/>
        <w:rPr>
          <w:rFonts w:eastAsia="Times New Roman"/>
          <w:bCs/>
          <w:lang w:val="fr-FR"/>
        </w:rPr>
      </w:pPr>
      <w:r w:rsidRPr="003E72FE">
        <w:rPr>
          <w:rFonts w:eastAsia="Times New Roman"/>
          <w:lang w:val="fr-FR"/>
        </w:rPr>
        <w:t xml:space="preserve">Le Groupe de travail souhaitera sans doute être informé des résultats des réunions du groupe de travail informel des enregistreurs de données de route et des systèmes de stockage de données pour la conduite </w:t>
      </w:r>
      <w:r>
        <w:rPr>
          <w:rFonts w:eastAsia="Times New Roman"/>
          <w:lang w:val="fr-FR"/>
        </w:rPr>
        <w:t>automatisée (EDR/DSSAD)</w:t>
      </w:r>
      <w:r w:rsidRPr="003E72FE">
        <w:rPr>
          <w:rFonts w:eastAsia="Times New Roman"/>
          <w:lang w:val="fr-FR"/>
        </w:rPr>
        <w:t>.</w:t>
      </w:r>
    </w:p>
    <w:p w:rsidR="00424802" w:rsidRPr="007C4E84" w:rsidRDefault="00B62E0A" w:rsidP="00B62E0A">
      <w:pPr>
        <w:pStyle w:val="H1G"/>
        <w:rPr>
          <w:lang w:val="fr-FR"/>
        </w:rPr>
      </w:pPr>
      <w:r>
        <w:rPr>
          <w:lang w:val="fr-FR"/>
        </w:rPr>
        <w:tab/>
      </w:r>
      <w:r w:rsidR="00424802" w:rsidRPr="003E72FE">
        <w:rPr>
          <w:lang w:val="fr-FR"/>
        </w:rPr>
        <w:t>16.</w:t>
      </w:r>
      <w:r w:rsidR="00424802" w:rsidRPr="003E72FE">
        <w:rPr>
          <w:lang w:val="fr-FR"/>
        </w:rPr>
        <w:tab/>
        <w:t>Échange de vues sur l</w:t>
      </w:r>
      <w:r w:rsidR="00424802">
        <w:rPr>
          <w:lang w:val="fr-FR"/>
        </w:rPr>
        <w:t>’</w:t>
      </w:r>
      <w:r w:rsidR="00424802" w:rsidRPr="003E72FE">
        <w:rPr>
          <w:lang w:val="fr-FR"/>
        </w:rPr>
        <w:t>automatisation des véhicules</w:t>
      </w:r>
    </w:p>
    <w:p w:rsidR="00424802" w:rsidRPr="007C4E84" w:rsidRDefault="00424802" w:rsidP="00B62E0A">
      <w:pPr>
        <w:pStyle w:val="SingleTxtG"/>
        <w:ind w:firstLine="567"/>
        <w:rPr>
          <w:rFonts w:eastAsia="Times New Roman"/>
          <w:lang w:val="fr-FR"/>
        </w:rPr>
      </w:pPr>
      <w:r w:rsidRPr="003E72FE">
        <w:rPr>
          <w:rFonts w:eastAsia="Times New Roman"/>
          <w:lang w:val="fr-FR"/>
        </w:rPr>
        <w:t>Le Groupe de travail a décidé de poursuivre ses échanges de vues et ses travaux de coordination relatifs à l</w:t>
      </w:r>
      <w:r>
        <w:rPr>
          <w:rFonts w:eastAsia="Times New Roman"/>
          <w:lang w:val="fr-FR"/>
        </w:rPr>
        <w:t>’</w:t>
      </w:r>
      <w:r w:rsidRPr="003E72FE">
        <w:rPr>
          <w:rFonts w:eastAsia="Times New Roman"/>
          <w:lang w:val="fr-FR"/>
        </w:rPr>
        <w:t>automatisation des véhicules.</w:t>
      </w:r>
    </w:p>
    <w:p w:rsidR="00424802" w:rsidRDefault="00B62E0A" w:rsidP="00B62E0A">
      <w:pPr>
        <w:pStyle w:val="H1G"/>
        <w:rPr>
          <w:lang w:val="fr-FR"/>
        </w:rPr>
      </w:pPr>
      <w:r>
        <w:rPr>
          <w:lang w:val="fr-FR"/>
        </w:rPr>
        <w:tab/>
      </w:r>
      <w:r w:rsidR="00424802" w:rsidRPr="003E72FE">
        <w:rPr>
          <w:lang w:val="fr-FR"/>
        </w:rPr>
        <w:t>17.</w:t>
      </w:r>
      <w:r w:rsidR="00424802" w:rsidRPr="003E72FE">
        <w:rPr>
          <w:lang w:val="fr-FR"/>
        </w:rPr>
        <w:tab/>
        <w:t>Questions diverses</w:t>
      </w:r>
    </w:p>
    <w:p w:rsidR="00424802" w:rsidRPr="00424802" w:rsidRDefault="00424802" w:rsidP="0042480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24802" w:rsidRPr="00424802" w:rsidSect="00001D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6F" w:rsidRDefault="002B046F" w:rsidP="00F95C08">
      <w:pPr>
        <w:spacing w:line="240" w:lineRule="auto"/>
      </w:pPr>
    </w:p>
  </w:endnote>
  <w:endnote w:type="continuationSeparator" w:id="0">
    <w:p w:rsidR="002B046F" w:rsidRPr="00AC3823" w:rsidRDefault="002B046F" w:rsidP="00AC3823">
      <w:pPr>
        <w:pStyle w:val="Pieddepage"/>
      </w:pPr>
    </w:p>
  </w:endnote>
  <w:endnote w:type="continuationNotice" w:id="1">
    <w:p w:rsidR="002B046F" w:rsidRDefault="002B04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D5" w:rsidRPr="00001DD5" w:rsidRDefault="00001DD5" w:rsidP="00001DD5">
    <w:pPr>
      <w:pStyle w:val="Pieddepage"/>
      <w:tabs>
        <w:tab w:val="right" w:pos="9638"/>
      </w:tabs>
    </w:pPr>
    <w:r w:rsidRPr="00001DD5">
      <w:rPr>
        <w:b/>
        <w:sz w:val="18"/>
      </w:rPr>
      <w:fldChar w:fldCharType="begin"/>
    </w:r>
    <w:r w:rsidRPr="00001DD5">
      <w:rPr>
        <w:b/>
        <w:sz w:val="18"/>
      </w:rPr>
      <w:instrText xml:space="preserve"> PAGE  \* MERGEFORMAT </w:instrText>
    </w:r>
    <w:r w:rsidRPr="00001DD5">
      <w:rPr>
        <w:b/>
        <w:sz w:val="18"/>
      </w:rPr>
      <w:fldChar w:fldCharType="separate"/>
    </w:r>
    <w:r w:rsidRPr="00001DD5">
      <w:rPr>
        <w:b/>
        <w:noProof/>
        <w:sz w:val="18"/>
      </w:rPr>
      <w:t>2</w:t>
    </w:r>
    <w:r w:rsidRPr="00001DD5">
      <w:rPr>
        <w:b/>
        <w:sz w:val="18"/>
      </w:rPr>
      <w:fldChar w:fldCharType="end"/>
    </w:r>
    <w:r>
      <w:rPr>
        <w:b/>
        <w:sz w:val="18"/>
      </w:rPr>
      <w:tab/>
    </w:r>
    <w:r>
      <w:t>GE.20-00777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D5" w:rsidRPr="00001DD5" w:rsidRDefault="00001DD5" w:rsidP="00001DD5">
    <w:pPr>
      <w:pStyle w:val="Pieddepage"/>
      <w:tabs>
        <w:tab w:val="right" w:pos="9638"/>
      </w:tabs>
      <w:rPr>
        <w:b/>
        <w:sz w:val="18"/>
      </w:rPr>
    </w:pPr>
    <w:r>
      <w:t>GE.20-00777</w:t>
    </w:r>
    <w:r>
      <w:tab/>
    </w:r>
    <w:r w:rsidRPr="00001DD5">
      <w:rPr>
        <w:b/>
        <w:sz w:val="18"/>
      </w:rPr>
      <w:fldChar w:fldCharType="begin"/>
    </w:r>
    <w:r w:rsidRPr="00001DD5">
      <w:rPr>
        <w:b/>
        <w:sz w:val="18"/>
      </w:rPr>
      <w:instrText xml:space="preserve"> PAGE  \* MERGEFORMAT </w:instrText>
    </w:r>
    <w:r w:rsidRPr="00001DD5">
      <w:rPr>
        <w:b/>
        <w:sz w:val="18"/>
      </w:rPr>
      <w:fldChar w:fldCharType="separate"/>
    </w:r>
    <w:r w:rsidRPr="00001DD5">
      <w:rPr>
        <w:b/>
        <w:noProof/>
        <w:sz w:val="18"/>
      </w:rPr>
      <w:t>3</w:t>
    </w:r>
    <w:r w:rsidRPr="00001D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01DD5" w:rsidRDefault="00001DD5" w:rsidP="00001DD5">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20-00777  (F)    120220    120220</w:t>
    </w:r>
    <w:r>
      <w:rPr>
        <w:sz w:val="20"/>
      </w:rPr>
      <w:br/>
    </w:r>
    <w:r w:rsidRPr="00001DD5">
      <w:rPr>
        <w:rFonts w:ascii="C39T30Lfz" w:hAnsi="C39T30Lfz"/>
        <w:sz w:val="56"/>
      </w:rPr>
      <w:t></w:t>
    </w:r>
    <w:r w:rsidRPr="00001DD5">
      <w:rPr>
        <w:rFonts w:ascii="C39T30Lfz" w:hAnsi="C39T30Lfz"/>
        <w:sz w:val="56"/>
      </w:rPr>
      <w:t></w:t>
    </w:r>
    <w:r w:rsidRPr="00001DD5">
      <w:rPr>
        <w:rFonts w:ascii="C39T30Lfz" w:hAnsi="C39T30Lfz"/>
        <w:sz w:val="56"/>
      </w:rPr>
      <w:t></w:t>
    </w:r>
    <w:r w:rsidRPr="00001DD5">
      <w:rPr>
        <w:rFonts w:ascii="C39T30Lfz" w:hAnsi="C39T30Lfz"/>
        <w:sz w:val="56"/>
      </w:rPr>
      <w:t></w:t>
    </w:r>
    <w:r w:rsidRPr="00001DD5">
      <w:rPr>
        <w:rFonts w:ascii="C39T30Lfz" w:hAnsi="C39T30Lfz"/>
        <w:sz w:val="56"/>
      </w:rPr>
      <w:t></w:t>
    </w:r>
    <w:r w:rsidRPr="00001DD5">
      <w:rPr>
        <w:rFonts w:ascii="C39T30Lfz" w:hAnsi="C39T30Lfz"/>
        <w:sz w:val="56"/>
      </w:rPr>
      <w:t></w:t>
    </w:r>
    <w:r w:rsidRPr="00001DD5">
      <w:rPr>
        <w:rFonts w:ascii="C39T30Lfz" w:hAnsi="C39T30Lfz"/>
        <w:sz w:val="56"/>
      </w:rPr>
      <w:t></w:t>
    </w:r>
    <w:r w:rsidRPr="00001DD5">
      <w:rPr>
        <w:rFonts w:ascii="C39T30Lfz" w:hAnsi="C39T30Lfz"/>
        <w:sz w:val="56"/>
      </w:rPr>
      <w:t></w:t>
    </w:r>
    <w:r w:rsidRPr="00001DD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6F" w:rsidRPr="00AC3823" w:rsidRDefault="002B046F" w:rsidP="00AC3823">
      <w:pPr>
        <w:pStyle w:val="Pieddepage"/>
        <w:tabs>
          <w:tab w:val="right" w:pos="2155"/>
        </w:tabs>
        <w:spacing w:after="80" w:line="240" w:lineRule="atLeast"/>
        <w:ind w:left="680"/>
        <w:rPr>
          <w:u w:val="single"/>
        </w:rPr>
      </w:pPr>
      <w:r>
        <w:rPr>
          <w:u w:val="single"/>
        </w:rPr>
        <w:tab/>
      </w:r>
    </w:p>
  </w:footnote>
  <w:footnote w:type="continuationSeparator" w:id="0">
    <w:p w:rsidR="002B046F" w:rsidRPr="00AC3823" w:rsidRDefault="002B046F" w:rsidP="00AC3823">
      <w:pPr>
        <w:pStyle w:val="Pieddepage"/>
        <w:tabs>
          <w:tab w:val="right" w:pos="2155"/>
        </w:tabs>
        <w:spacing w:after="80" w:line="240" w:lineRule="atLeast"/>
        <w:ind w:left="680"/>
        <w:rPr>
          <w:u w:val="single"/>
        </w:rPr>
      </w:pPr>
      <w:r>
        <w:rPr>
          <w:u w:val="single"/>
        </w:rPr>
        <w:tab/>
      </w:r>
    </w:p>
  </w:footnote>
  <w:footnote w:type="continuationNotice" w:id="1">
    <w:p w:rsidR="002B046F" w:rsidRPr="00AC3823" w:rsidRDefault="002B046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D5" w:rsidRPr="00001DD5" w:rsidRDefault="00001DD5">
    <w:pPr>
      <w:pStyle w:val="En-tte"/>
    </w:pPr>
    <w:fldSimple w:instr=" TITLE  \* MERGEFORMAT ">
      <w:r w:rsidR="002317F8">
        <w:t>ECE/TRANS/WP.29/GRSG/2020/1/Add.1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D5" w:rsidRPr="00001DD5" w:rsidRDefault="00001DD5" w:rsidP="00001DD5">
    <w:pPr>
      <w:pStyle w:val="En-tte"/>
      <w:jc w:val="right"/>
    </w:pPr>
    <w:fldSimple w:instr=" TITLE  \* MERGEFORMAT ">
      <w:r w:rsidR="002317F8">
        <w:t>ECE/TRANS/WP.29/GRSG/2020/1/Add.1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046F"/>
    <w:rsid w:val="00001DD5"/>
    <w:rsid w:val="00017F94"/>
    <w:rsid w:val="00023842"/>
    <w:rsid w:val="000334F9"/>
    <w:rsid w:val="000436A3"/>
    <w:rsid w:val="00045FEB"/>
    <w:rsid w:val="0007796D"/>
    <w:rsid w:val="000B7790"/>
    <w:rsid w:val="00105C7E"/>
    <w:rsid w:val="00111F2F"/>
    <w:rsid w:val="0014365E"/>
    <w:rsid w:val="00143C66"/>
    <w:rsid w:val="00176178"/>
    <w:rsid w:val="001B1FCF"/>
    <w:rsid w:val="001F525A"/>
    <w:rsid w:val="00223272"/>
    <w:rsid w:val="002317F8"/>
    <w:rsid w:val="0024779E"/>
    <w:rsid w:val="00257168"/>
    <w:rsid w:val="002744B8"/>
    <w:rsid w:val="002832AC"/>
    <w:rsid w:val="00293E9E"/>
    <w:rsid w:val="002B046F"/>
    <w:rsid w:val="002B7150"/>
    <w:rsid w:val="002D7C93"/>
    <w:rsid w:val="00305588"/>
    <w:rsid w:val="00305801"/>
    <w:rsid w:val="003916DE"/>
    <w:rsid w:val="00421996"/>
    <w:rsid w:val="00424802"/>
    <w:rsid w:val="00441C3B"/>
    <w:rsid w:val="00446FE5"/>
    <w:rsid w:val="00452396"/>
    <w:rsid w:val="004837D8"/>
    <w:rsid w:val="004E17D2"/>
    <w:rsid w:val="004E2EED"/>
    <w:rsid w:val="004E468C"/>
    <w:rsid w:val="00535573"/>
    <w:rsid w:val="005505B7"/>
    <w:rsid w:val="00573BE5"/>
    <w:rsid w:val="00586ED3"/>
    <w:rsid w:val="00596AA9"/>
    <w:rsid w:val="005F4769"/>
    <w:rsid w:val="0071601D"/>
    <w:rsid w:val="007A62E6"/>
    <w:rsid w:val="007F20FA"/>
    <w:rsid w:val="0080684C"/>
    <w:rsid w:val="00827A4D"/>
    <w:rsid w:val="008372CF"/>
    <w:rsid w:val="00871C75"/>
    <w:rsid w:val="008776DC"/>
    <w:rsid w:val="0089305B"/>
    <w:rsid w:val="009446C0"/>
    <w:rsid w:val="009705C8"/>
    <w:rsid w:val="009B2E71"/>
    <w:rsid w:val="009C1CF4"/>
    <w:rsid w:val="009F6B74"/>
    <w:rsid w:val="00A3029F"/>
    <w:rsid w:val="00A30353"/>
    <w:rsid w:val="00A57A2D"/>
    <w:rsid w:val="00AC3823"/>
    <w:rsid w:val="00AE323C"/>
    <w:rsid w:val="00AF0CB5"/>
    <w:rsid w:val="00B00181"/>
    <w:rsid w:val="00B00B0D"/>
    <w:rsid w:val="00B068B8"/>
    <w:rsid w:val="00B154EB"/>
    <w:rsid w:val="00B45F2E"/>
    <w:rsid w:val="00B62E0A"/>
    <w:rsid w:val="00B765F7"/>
    <w:rsid w:val="00BA0CA9"/>
    <w:rsid w:val="00C02897"/>
    <w:rsid w:val="00C42126"/>
    <w:rsid w:val="00C97039"/>
    <w:rsid w:val="00D3439C"/>
    <w:rsid w:val="00DB1831"/>
    <w:rsid w:val="00DD3BFD"/>
    <w:rsid w:val="00DF25F5"/>
    <w:rsid w:val="00DF6678"/>
    <w:rsid w:val="00E0299A"/>
    <w:rsid w:val="00E437D2"/>
    <w:rsid w:val="00E85C74"/>
    <w:rsid w:val="00EA6547"/>
    <w:rsid w:val="00EA7536"/>
    <w:rsid w:val="00EF2E22"/>
    <w:rsid w:val="00F00E8E"/>
    <w:rsid w:val="00F35BAF"/>
    <w:rsid w:val="00F660DF"/>
    <w:rsid w:val="00F94664"/>
    <w:rsid w:val="00F9573C"/>
    <w:rsid w:val="00F95C08"/>
    <w:rsid w:val="00FF36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54BBF6"/>
  <w15:docId w15:val="{9621628C-6A57-4A21-994C-11F7D3B0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1404</Words>
  <Characters>9835</Characters>
  <Application>Microsoft Office Word</Application>
  <DocSecurity>0</DocSecurity>
  <Lines>819</Lines>
  <Paragraphs>449</Paragraphs>
  <ScaleCrop>false</ScaleCrop>
  <HeadingPairs>
    <vt:vector size="2" baseType="variant">
      <vt:variant>
        <vt:lpstr>Titre</vt:lpstr>
      </vt:variant>
      <vt:variant>
        <vt:i4>1</vt:i4>
      </vt:variant>
    </vt:vector>
  </HeadingPairs>
  <TitlesOfParts>
    <vt:vector size="1" baseType="lpstr">
      <vt:lpstr>ECE/TRANS/WP.29/GRSG/2020/1/Add.1</vt:lpstr>
    </vt:vector>
  </TitlesOfParts>
  <Company>DCM</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ECE/TRANS/WP.29/GRSG/2020/1/Add.1</dc:title>
  <dc:subject/>
  <dc:creator>Corinne ROBERT</dc:creator>
  <cp:keywords/>
  <cp:lastModifiedBy>Corinne Robert</cp:lastModifiedBy>
  <cp:revision>2</cp:revision>
  <cp:lastPrinted>2020-02-12T09:53:00Z</cp:lastPrinted>
  <dcterms:created xsi:type="dcterms:W3CDTF">2020-02-12T10:53:00Z</dcterms:created>
  <dcterms:modified xsi:type="dcterms:W3CDTF">2020-02-12T10:53:00Z</dcterms:modified>
</cp:coreProperties>
</file>