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117C6" w14:textId="429D4ADD" w:rsidR="009B0F39" w:rsidRDefault="009B0F39" w:rsidP="009B0F39">
      <w:pPr>
        <w:pStyle w:val="HChG"/>
        <w:ind w:firstLine="36"/>
        <w:jc w:val="center"/>
        <w:rPr>
          <w:lang w:val="en-GB"/>
        </w:rPr>
      </w:pPr>
      <w:r>
        <w:rPr>
          <w:lang w:val="en-GB"/>
        </w:rPr>
        <w:t>Proposal for amendments to ECE/TRANS/WP.29/GRSG/2019/32</w:t>
      </w:r>
    </w:p>
    <w:p w14:paraId="15C2359D" w14:textId="459DFD9B" w:rsidR="00287DA0" w:rsidRPr="003B64B1" w:rsidRDefault="009B0F39" w:rsidP="00287DA0">
      <w:pPr>
        <w:pStyle w:val="HChG"/>
        <w:rPr>
          <w:lang w:val="en-GB"/>
        </w:rPr>
      </w:pPr>
      <w:r>
        <w:rPr>
          <w:lang w:val="en-GB"/>
        </w:rPr>
        <w:tab/>
      </w:r>
      <w:r w:rsidR="00253963">
        <w:rPr>
          <w:lang w:val="en-GB"/>
        </w:rPr>
        <w:tab/>
        <w:t>I.</w:t>
      </w:r>
      <w:r w:rsidR="00253963">
        <w:rPr>
          <w:lang w:val="en-GB"/>
        </w:rPr>
        <w:tab/>
      </w:r>
      <w:r w:rsidR="00287DA0" w:rsidRPr="003B64B1">
        <w:rPr>
          <w:lang w:val="en-GB"/>
        </w:rPr>
        <w:t>Proposal</w:t>
      </w:r>
    </w:p>
    <w:p w14:paraId="568F78AA" w14:textId="77777777" w:rsidR="00287DA0" w:rsidRPr="003B64B1" w:rsidRDefault="00287DA0" w:rsidP="00287DA0">
      <w:pPr>
        <w:pStyle w:val="SingleTxtG"/>
        <w:rPr>
          <w:lang w:val="en-GB"/>
        </w:rPr>
      </w:pPr>
      <w:r w:rsidRPr="003B64B1">
        <w:rPr>
          <w:i/>
          <w:iCs/>
          <w:lang w:val="en-GB"/>
        </w:rPr>
        <w:t>Insert new paragraph 3.1.5</w:t>
      </w:r>
      <w:r w:rsidRPr="003B64B1">
        <w:rPr>
          <w:lang w:val="en-GB"/>
        </w:rPr>
        <w:t>., to read:</w:t>
      </w:r>
    </w:p>
    <w:p w14:paraId="5914E72D" w14:textId="27EC4C8C" w:rsidR="00287DA0" w:rsidRDefault="003B64B1" w:rsidP="003B64B1">
      <w:pPr>
        <w:pStyle w:val="SingleTxtG"/>
        <w:ind w:left="2268" w:hanging="1134"/>
        <w:rPr>
          <w:b/>
          <w:bCs/>
          <w:lang w:val="en-GB"/>
        </w:rPr>
      </w:pPr>
      <w:r w:rsidRPr="003B64B1">
        <w:rPr>
          <w:lang w:val="en-GB"/>
        </w:rPr>
        <w:t>“</w:t>
      </w:r>
      <w:r w:rsidR="00287DA0" w:rsidRPr="003B64B1">
        <w:rPr>
          <w:b/>
          <w:bCs/>
          <w:lang w:val="en-GB"/>
        </w:rPr>
        <w:t>3.1.5.</w:t>
      </w:r>
      <w:r w:rsidR="00287DA0" w:rsidRPr="003B64B1">
        <w:rPr>
          <w:b/>
          <w:bCs/>
          <w:lang w:val="en-GB"/>
        </w:rPr>
        <w:tab/>
      </w:r>
      <w:r w:rsidR="00287DA0" w:rsidRPr="009B0F39">
        <w:rPr>
          <w:b/>
          <w:bCs/>
          <w:strike/>
          <w:lang w:val="en-GB"/>
        </w:rPr>
        <w:t>“</w:t>
      </w:r>
      <w:r w:rsidR="00287DA0" w:rsidRPr="009B0F39">
        <w:rPr>
          <w:b/>
          <w:bCs/>
          <w:i/>
          <w:strike/>
          <w:lang w:val="en-GB"/>
        </w:rPr>
        <w:t>Aerodynamic devices</w:t>
      </w:r>
      <w:r w:rsidR="00287DA0" w:rsidRPr="009B0F39">
        <w:rPr>
          <w:b/>
          <w:bCs/>
          <w:strike/>
          <w:lang w:val="en-GB"/>
        </w:rPr>
        <w:t>” means devices that are designed to reduce aerodynamic drag of road vehicles. The aerodynamic devices to vehicles consist in adds-on that, due to their design, may protrude beyond the outermost part of the vehicles at the back or laterally.”</w:t>
      </w:r>
    </w:p>
    <w:p w14:paraId="2F415653" w14:textId="51F2B861" w:rsidR="009B0F39" w:rsidRDefault="009B0F39" w:rsidP="009B0F39">
      <w:pPr>
        <w:pStyle w:val="SingleTxtG"/>
        <w:ind w:left="2268" w:hanging="18"/>
        <w:rPr>
          <w:b/>
          <w:bCs/>
          <w:color w:val="FF0000"/>
          <w:lang w:val="en-GB"/>
        </w:rPr>
      </w:pPr>
      <w:r w:rsidRPr="009B0F39">
        <w:rPr>
          <w:b/>
          <w:bCs/>
          <w:color w:val="FF0000"/>
          <w:lang w:val="en-GB"/>
        </w:rPr>
        <w:t>‘</w:t>
      </w:r>
      <w:r>
        <w:rPr>
          <w:b/>
          <w:bCs/>
          <w:i/>
          <w:iCs/>
          <w:color w:val="FF0000"/>
          <w:lang w:val="en-GB"/>
        </w:rPr>
        <w:t>A</w:t>
      </w:r>
      <w:r w:rsidRPr="009B0F39">
        <w:rPr>
          <w:b/>
          <w:bCs/>
          <w:i/>
          <w:iCs/>
          <w:color w:val="FF0000"/>
          <w:lang w:val="en-GB"/>
        </w:rPr>
        <w:t>erodynamic devices and equipment</w:t>
      </w:r>
      <w:r w:rsidRPr="009B0F39">
        <w:rPr>
          <w:b/>
          <w:bCs/>
          <w:color w:val="FF0000"/>
          <w:lang w:val="en-GB"/>
        </w:rPr>
        <w:t xml:space="preserve">’ mean devices or equipment that are designed to reduce the aerodynamic drag of road vehicles, </w:t>
      </w:r>
      <w:proofErr w:type="gramStart"/>
      <w:r w:rsidRPr="009B0F39">
        <w:rPr>
          <w:b/>
          <w:bCs/>
          <w:color w:val="FF0000"/>
          <w:lang w:val="en-GB"/>
        </w:rPr>
        <w:t>with the exception of</w:t>
      </w:r>
      <w:proofErr w:type="gramEnd"/>
      <w:r w:rsidRPr="009B0F39">
        <w:rPr>
          <w:b/>
          <w:bCs/>
          <w:color w:val="FF0000"/>
          <w:lang w:val="en-GB"/>
        </w:rPr>
        <w:t xml:space="preserve"> elongated cabs.’</w:t>
      </w:r>
    </w:p>
    <w:p w14:paraId="208FC94B" w14:textId="472A08AE" w:rsidR="009B0F39" w:rsidRDefault="009B0F39" w:rsidP="009B0F39">
      <w:pPr>
        <w:pStyle w:val="SingleTxtG"/>
        <w:ind w:left="2268" w:hanging="18"/>
        <w:rPr>
          <w:b/>
          <w:bCs/>
          <w:color w:val="FF0000"/>
          <w:lang w:val="en-GB"/>
        </w:rPr>
      </w:pPr>
    </w:p>
    <w:p w14:paraId="329BCB29" w14:textId="71ED5AEB" w:rsidR="009B0F39" w:rsidRPr="009B0F39" w:rsidRDefault="009B0F39" w:rsidP="009B0F39">
      <w:pPr>
        <w:pStyle w:val="SingleTxtG"/>
        <w:ind w:left="1152" w:hanging="18"/>
        <w:rPr>
          <w:b/>
          <w:bCs/>
          <w:lang w:val="en-GB"/>
        </w:rPr>
      </w:pPr>
      <w:r w:rsidRPr="009B0F39">
        <w:rPr>
          <w:b/>
          <w:bCs/>
          <w:lang w:val="en-GB"/>
        </w:rPr>
        <w:t>Note: The other paragraphs in the basis document remain unchanged.</w:t>
      </w:r>
    </w:p>
    <w:p w14:paraId="39C5CEC1" w14:textId="7499835F" w:rsidR="009B0F39" w:rsidRDefault="009B0F39" w:rsidP="009B0F39">
      <w:pPr>
        <w:pStyle w:val="SingleTxtG"/>
        <w:ind w:left="1152" w:hanging="18"/>
        <w:rPr>
          <w:b/>
          <w:bCs/>
          <w:color w:val="FF0000"/>
          <w:lang w:val="en-GB"/>
        </w:rPr>
      </w:pPr>
    </w:p>
    <w:p w14:paraId="4051DBBB" w14:textId="5B03AAD3" w:rsidR="009B0F39" w:rsidRPr="009B0F39" w:rsidRDefault="00253963" w:rsidP="009B0F39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II.</w:t>
      </w:r>
      <w:r>
        <w:rPr>
          <w:lang w:val="en-GB"/>
        </w:rPr>
        <w:tab/>
      </w:r>
      <w:r w:rsidR="009B0F39" w:rsidRPr="009B0F39">
        <w:rPr>
          <w:lang w:val="en-GB"/>
        </w:rPr>
        <w:t>Justification</w:t>
      </w:r>
    </w:p>
    <w:p w14:paraId="558688AC" w14:textId="4D74529D" w:rsidR="009B0F39" w:rsidRDefault="009B0F39" w:rsidP="009B0F39">
      <w:pPr>
        <w:pStyle w:val="SingleTxtG"/>
        <w:ind w:left="1152" w:hanging="18"/>
        <w:rPr>
          <w:lang w:val="en-GB"/>
        </w:rPr>
      </w:pPr>
      <w:r w:rsidRPr="009B0F39">
        <w:rPr>
          <w:lang w:val="en-GB"/>
        </w:rPr>
        <w:t>This definition is taken from the ACT post TCMV 4 July 2019</w:t>
      </w:r>
      <w:r w:rsidR="002A2B69">
        <w:rPr>
          <w:lang w:val="en-GB"/>
        </w:rPr>
        <w:t>.</w:t>
      </w:r>
    </w:p>
    <w:p w14:paraId="02922B67" w14:textId="77777777" w:rsidR="002A2B69" w:rsidRDefault="002A2B69" w:rsidP="009B0F39">
      <w:pPr>
        <w:pStyle w:val="SingleTxtG"/>
        <w:ind w:left="1152" w:hanging="18"/>
        <w:rPr>
          <w:lang w:val="en-GB"/>
        </w:rPr>
      </w:pPr>
      <w:bookmarkStart w:id="0" w:name="_GoBack"/>
      <w:bookmarkEnd w:id="0"/>
    </w:p>
    <w:p w14:paraId="44003727" w14:textId="5750AFC7" w:rsidR="002A2B69" w:rsidRPr="002A2B69" w:rsidRDefault="002A2B69" w:rsidP="002A2B6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2F099E" w14:textId="0990C86B" w:rsidR="002A2B69" w:rsidRDefault="002A2B69" w:rsidP="009B0F39">
      <w:pPr>
        <w:pStyle w:val="SingleTxtG"/>
        <w:ind w:left="1152" w:hanging="18"/>
        <w:rPr>
          <w:lang w:val="en-GB"/>
        </w:rPr>
      </w:pPr>
    </w:p>
    <w:sectPr w:rsidR="002A2B69" w:rsidSect="00166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705C0" w14:textId="77777777" w:rsidR="00701995" w:rsidRDefault="00701995" w:rsidP="00F95C08">
      <w:pPr>
        <w:spacing w:line="240" w:lineRule="auto"/>
      </w:pPr>
    </w:p>
  </w:endnote>
  <w:endnote w:type="continuationSeparator" w:id="0">
    <w:p w14:paraId="3115F8FA" w14:textId="77777777" w:rsidR="00701995" w:rsidRPr="00AC3823" w:rsidRDefault="00701995" w:rsidP="00AC3823">
      <w:pPr>
        <w:pStyle w:val="Footer"/>
      </w:pPr>
    </w:p>
  </w:endnote>
  <w:endnote w:type="continuationNotice" w:id="1">
    <w:p w14:paraId="3D90F97B" w14:textId="77777777" w:rsidR="00701995" w:rsidRDefault="007019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609712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4CD67198" w14:textId="07CF145D" w:rsidR="00C215CC" w:rsidRPr="007F7888" w:rsidRDefault="00C215CC" w:rsidP="00C215CC">
        <w:pPr>
          <w:pStyle w:val="Footer"/>
          <w:rPr>
            <w:b/>
            <w:bCs/>
            <w:sz w:val="18"/>
            <w:szCs w:val="18"/>
          </w:rPr>
        </w:pPr>
        <w:r w:rsidRPr="007F7888">
          <w:rPr>
            <w:b/>
            <w:bCs/>
            <w:sz w:val="18"/>
            <w:szCs w:val="18"/>
          </w:rPr>
          <w:fldChar w:fldCharType="begin"/>
        </w:r>
        <w:r w:rsidRPr="007F7888">
          <w:rPr>
            <w:b/>
            <w:bCs/>
            <w:sz w:val="18"/>
            <w:szCs w:val="18"/>
          </w:rPr>
          <w:instrText xml:space="preserve"> PAGE   \* MERGEFORMAT </w:instrText>
        </w:r>
        <w:r w:rsidRPr="007F7888">
          <w:rPr>
            <w:b/>
            <w:bCs/>
            <w:sz w:val="18"/>
            <w:szCs w:val="18"/>
          </w:rPr>
          <w:fldChar w:fldCharType="separate"/>
        </w:r>
        <w:r w:rsidR="009B0F39">
          <w:rPr>
            <w:b/>
            <w:bCs/>
            <w:noProof/>
            <w:sz w:val="18"/>
            <w:szCs w:val="18"/>
          </w:rPr>
          <w:t>12</w:t>
        </w:r>
        <w:r w:rsidRPr="007F7888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668933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37A9507D" w14:textId="559EBA8A" w:rsidR="00C215CC" w:rsidRPr="007F7888" w:rsidRDefault="00C215CC" w:rsidP="00C215CC">
        <w:pPr>
          <w:pStyle w:val="Footer"/>
          <w:jc w:val="right"/>
          <w:rPr>
            <w:b/>
            <w:bCs/>
            <w:noProof/>
            <w:sz w:val="18"/>
            <w:szCs w:val="18"/>
          </w:rPr>
        </w:pPr>
        <w:r w:rsidRPr="007F7888">
          <w:rPr>
            <w:b/>
            <w:bCs/>
            <w:sz w:val="18"/>
            <w:szCs w:val="18"/>
          </w:rPr>
          <w:fldChar w:fldCharType="begin"/>
        </w:r>
        <w:r w:rsidRPr="007F7888">
          <w:rPr>
            <w:b/>
            <w:bCs/>
            <w:sz w:val="18"/>
            <w:szCs w:val="18"/>
          </w:rPr>
          <w:instrText xml:space="preserve"> PAGE   \* MERGEFORMAT </w:instrText>
        </w:r>
        <w:r w:rsidRPr="007F7888">
          <w:rPr>
            <w:b/>
            <w:bCs/>
            <w:sz w:val="18"/>
            <w:szCs w:val="18"/>
          </w:rPr>
          <w:fldChar w:fldCharType="separate"/>
        </w:r>
        <w:r w:rsidR="009B0F39">
          <w:rPr>
            <w:b/>
            <w:bCs/>
            <w:noProof/>
            <w:sz w:val="18"/>
            <w:szCs w:val="18"/>
          </w:rPr>
          <w:t>13</w:t>
        </w:r>
        <w:r w:rsidRPr="007F7888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469DA" w14:textId="77777777" w:rsidR="00701995" w:rsidRPr="00AC3823" w:rsidRDefault="0070199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8F9F11" w14:textId="77777777" w:rsidR="00701995" w:rsidRPr="00AC3823" w:rsidRDefault="0070199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58A505" w14:textId="77777777" w:rsidR="00701995" w:rsidRPr="00AC3823" w:rsidRDefault="0070199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77EC" w14:textId="77777777" w:rsidR="0016689A" w:rsidRDefault="0016689A">
    <w:pPr>
      <w:pStyle w:val="Header"/>
    </w:pPr>
    <w:r>
      <w:t>ECE/TRANS/WP.29/GRSG/2019/32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31562" w14:textId="77777777" w:rsidR="00287DA0" w:rsidRDefault="00287DA0" w:rsidP="00287DA0">
    <w:pPr>
      <w:pStyle w:val="Header"/>
      <w:jc w:val="right"/>
    </w:pPr>
    <w:r>
      <w:t>ECE/TRANS/WP.29/GRSG/2019/32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4678"/>
    </w:tblGrid>
    <w:tr w:rsidR="009B0F39" w14:paraId="7C0809FC" w14:textId="77777777" w:rsidTr="009B0F39">
      <w:tc>
        <w:tcPr>
          <w:tcW w:w="4950" w:type="dxa"/>
        </w:tcPr>
        <w:p w14:paraId="0A8FF018" w14:textId="5DA8265F" w:rsidR="009B0F39" w:rsidRPr="009B0F39" w:rsidRDefault="009B0F39">
          <w:pPr>
            <w:pStyle w:val="Header"/>
            <w:pBdr>
              <w:bottom w:val="none" w:sz="0" w:space="0" w:color="auto"/>
            </w:pBdr>
            <w:rPr>
              <w:b w:val="0"/>
              <w:bCs/>
              <w:lang w:val="en-US"/>
            </w:rPr>
          </w:pPr>
          <w:r w:rsidRPr="009B0F39">
            <w:rPr>
              <w:b w:val="0"/>
              <w:bCs/>
              <w:lang w:val="en-US"/>
            </w:rPr>
            <w:t>Submitted by the expert from EC</w:t>
          </w:r>
        </w:p>
      </w:tc>
      <w:tc>
        <w:tcPr>
          <w:tcW w:w="4678" w:type="dxa"/>
        </w:tcPr>
        <w:p w14:paraId="43D81F95" w14:textId="42E1EB5D" w:rsidR="009B0F39" w:rsidRDefault="009B0F39" w:rsidP="002A2B69">
          <w:pPr>
            <w:pStyle w:val="Header"/>
            <w:pBdr>
              <w:bottom w:val="none" w:sz="0" w:space="0" w:color="auto"/>
            </w:pBdr>
            <w:ind w:left="2138"/>
            <w:rPr>
              <w:lang w:val="en-US"/>
            </w:rPr>
          </w:pPr>
          <w:r w:rsidRPr="009B0F39">
            <w:rPr>
              <w:b w:val="0"/>
              <w:bCs/>
              <w:u w:val="single"/>
              <w:lang w:val="en-US"/>
            </w:rPr>
            <w:t>Informal document</w:t>
          </w:r>
          <w:r>
            <w:rPr>
              <w:lang w:val="en-US"/>
            </w:rPr>
            <w:t xml:space="preserve"> GRSG-117-</w:t>
          </w:r>
          <w:r w:rsidR="007572E7">
            <w:rPr>
              <w:lang w:val="en-US"/>
            </w:rPr>
            <w:t>50</w:t>
          </w:r>
        </w:p>
        <w:p w14:paraId="44D7B686" w14:textId="77777777" w:rsidR="009B0F39" w:rsidRPr="009B0F39" w:rsidRDefault="009B0F39" w:rsidP="002A2B69">
          <w:pPr>
            <w:pStyle w:val="Header"/>
            <w:pBdr>
              <w:bottom w:val="none" w:sz="0" w:space="0" w:color="auto"/>
            </w:pBdr>
            <w:ind w:left="2138"/>
            <w:rPr>
              <w:b w:val="0"/>
              <w:bCs/>
              <w:lang w:val="en-US"/>
            </w:rPr>
          </w:pPr>
          <w:r w:rsidRPr="009B0F39">
            <w:rPr>
              <w:b w:val="0"/>
              <w:bCs/>
              <w:lang w:val="en-US"/>
            </w:rPr>
            <w:t>117</w:t>
          </w:r>
          <w:r w:rsidRPr="009B0F39">
            <w:rPr>
              <w:b w:val="0"/>
              <w:bCs/>
              <w:vertAlign w:val="superscript"/>
              <w:lang w:val="en-US"/>
            </w:rPr>
            <w:t>th</w:t>
          </w:r>
          <w:r w:rsidRPr="009B0F39">
            <w:rPr>
              <w:b w:val="0"/>
              <w:bCs/>
              <w:lang w:val="en-US"/>
            </w:rPr>
            <w:t xml:space="preserve"> GRSG, 8-11 October 2019</w:t>
          </w:r>
        </w:p>
        <w:p w14:paraId="4EFA8689" w14:textId="1D8E6E7A" w:rsidR="009B0F39" w:rsidRPr="009B0F39" w:rsidRDefault="009B0F39" w:rsidP="002A2B69">
          <w:pPr>
            <w:pStyle w:val="Header"/>
            <w:pBdr>
              <w:bottom w:val="none" w:sz="0" w:space="0" w:color="auto"/>
            </w:pBdr>
            <w:ind w:left="2138"/>
            <w:rPr>
              <w:lang w:val="en-US"/>
            </w:rPr>
          </w:pPr>
          <w:r w:rsidRPr="009B0F39">
            <w:rPr>
              <w:b w:val="0"/>
              <w:bCs/>
              <w:lang w:val="en-US"/>
            </w:rPr>
            <w:t>Agenda item 9</w:t>
          </w:r>
        </w:p>
      </w:tc>
    </w:tr>
  </w:tbl>
  <w:p w14:paraId="11B68EC3" w14:textId="77777777" w:rsidR="009B0F39" w:rsidRPr="009B0F39" w:rsidRDefault="009B0F39" w:rsidP="009B0F39">
    <w:pPr>
      <w:pStyle w:val="Header"/>
      <w:pBdr>
        <w:bottom w:val="none" w:sz="0" w:space="0" w:color="auto"/>
      </w:pBd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A0"/>
    <w:rsid w:val="000152D6"/>
    <w:rsid w:val="00017F94"/>
    <w:rsid w:val="00023842"/>
    <w:rsid w:val="000334F9"/>
    <w:rsid w:val="0007796D"/>
    <w:rsid w:val="00086476"/>
    <w:rsid w:val="000B7790"/>
    <w:rsid w:val="000C390E"/>
    <w:rsid w:val="00103267"/>
    <w:rsid w:val="00111F2F"/>
    <w:rsid w:val="0014365E"/>
    <w:rsid w:val="0014660A"/>
    <w:rsid w:val="00150DB2"/>
    <w:rsid w:val="00151290"/>
    <w:rsid w:val="0016689A"/>
    <w:rsid w:val="00176178"/>
    <w:rsid w:val="001F525A"/>
    <w:rsid w:val="00223272"/>
    <w:rsid w:val="0024779E"/>
    <w:rsid w:val="00253963"/>
    <w:rsid w:val="00287DA0"/>
    <w:rsid w:val="00291F1D"/>
    <w:rsid w:val="0029407C"/>
    <w:rsid w:val="002A2B69"/>
    <w:rsid w:val="00350987"/>
    <w:rsid w:val="00353ED5"/>
    <w:rsid w:val="00382A1F"/>
    <w:rsid w:val="00390178"/>
    <w:rsid w:val="003A6217"/>
    <w:rsid w:val="003B64B1"/>
    <w:rsid w:val="003D1AD0"/>
    <w:rsid w:val="004104CC"/>
    <w:rsid w:val="00446FE5"/>
    <w:rsid w:val="00452396"/>
    <w:rsid w:val="004D1CEB"/>
    <w:rsid w:val="005505B7"/>
    <w:rsid w:val="00573BE5"/>
    <w:rsid w:val="00586ED3"/>
    <w:rsid w:val="00596AA9"/>
    <w:rsid w:val="006122C4"/>
    <w:rsid w:val="00680B8D"/>
    <w:rsid w:val="006D155F"/>
    <w:rsid w:val="006E2C9B"/>
    <w:rsid w:val="00701995"/>
    <w:rsid w:val="0071601D"/>
    <w:rsid w:val="007572E7"/>
    <w:rsid w:val="0076624F"/>
    <w:rsid w:val="00766CEC"/>
    <w:rsid w:val="0079527C"/>
    <w:rsid w:val="007A62E6"/>
    <w:rsid w:val="007C18E8"/>
    <w:rsid w:val="007D0A06"/>
    <w:rsid w:val="007F7888"/>
    <w:rsid w:val="0080684C"/>
    <w:rsid w:val="00815502"/>
    <w:rsid w:val="00871C75"/>
    <w:rsid w:val="008776DC"/>
    <w:rsid w:val="00881A23"/>
    <w:rsid w:val="008C325D"/>
    <w:rsid w:val="008F2A1D"/>
    <w:rsid w:val="0093050C"/>
    <w:rsid w:val="00957790"/>
    <w:rsid w:val="009705C8"/>
    <w:rsid w:val="009A4CE4"/>
    <w:rsid w:val="009B0F39"/>
    <w:rsid w:val="00A12AB5"/>
    <w:rsid w:val="00A8799E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215CC"/>
    <w:rsid w:val="00C616C9"/>
    <w:rsid w:val="00C94FD2"/>
    <w:rsid w:val="00CF3AE1"/>
    <w:rsid w:val="00D04C95"/>
    <w:rsid w:val="00D16116"/>
    <w:rsid w:val="00D3439C"/>
    <w:rsid w:val="00D40AEB"/>
    <w:rsid w:val="00D839BE"/>
    <w:rsid w:val="00DA22F4"/>
    <w:rsid w:val="00DB1831"/>
    <w:rsid w:val="00DD3BFD"/>
    <w:rsid w:val="00DF6678"/>
    <w:rsid w:val="00E22CF2"/>
    <w:rsid w:val="00E33F14"/>
    <w:rsid w:val="00E52D9F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489B61"/>
  <w15:chartTrackingRefBased/>
  <w15:docId w15:val="{5B439C4A-A924-4F49-B25F-A0C1C214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DA0"/>
    <w:pPr>
      <w:suppressAutoHyphens/>
      <w:spacing w:after="0" w:line="240" w:lineRule="atLeast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5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HChGChar">
    <w:name w:val="_ H _Ch_G Char"/>
    <w:link w:val="HChG"/>
    <w:rsid w:val="00287DA0"/>
    <w:rPr>
      <w:b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D4E0-F28C-4DCC-B87E-C234B60A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ECE/TRANS/WP.29/GRSG/2019/32</vt:lpstr>
    </vt:vector>
  </TitlesOfParts>
  <Company>United Nations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ECE/TRANS/WP.29/GRSG/2019/32</dc:title>
  <dc:subject>1912365</dc:subject>
  <dc:creator>Generic Pdf eng</dc:creator>
  <cp:keywords/>
  <dc:description/>
  <cp:lastModifiedBy>Benedicte Boudol</cp:lastModifiedBy>
  <cp:revision>4</cp:revision>
  <cp:lastPrinted>2019-07-19T12:18:00Z</cp:lastPrinted>
  <dcterms:created xsi:type="dcterms:W3CDTF">2019-10-09T18:13:00Z</dcterms:created>
  <dcterms:modified xsi:type="dcterms:W3CDTF">2019-10-10T07:14:00Z</dcterms:modified>
</cp:coreProperties>
</file>