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32507F4E" w:rsidR="001F20EF" w:rsidRPr="00C64574" w:rsidRDefault="00803BF8" w:rsidP="00000BC5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912A15">
              <w:t>9</w:t>
            </w:r>
            <w:r w:rsidR="00B61A08">
              <w:t>/</w:t>
            </w:r>
            <w:r w:rsidR="00D2267D">
              <w:t>1</w:t>
            </w:r>
            <w:r w:rsidR="00000BC5">
              <w:t>1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30AD0D55" w:rsidR="00803BF8" w:rsidRPr="00593753" w:rsidRDefault="00000BC5" w:rsidP="00D5792F">
            <w:pPr>
              <w:spacing w:line="240" w:lineRule="exact"/>
            </w:pPr>
            <w:r>
              <w:t>11</w:t>
            </w:r>
            <w:r w:rsidR="00A87C87">
              <w:t xml:space="preserve"> </w:t>
            </w:r>
            <w:r w:rsidR="003B4673">
              <w:t>J</w:t>
            </w:r>
            <w:r w:rsidR="00912A15">
              <w:t>anuar</w:t>
            </w:r>
            <w:r w:rsidR="00A87C87">
              <w:t>y</w:t>
            </w:r>
            <w:r w:rsidR="002B47CA">
              <w:t xml:space="preserve"> 201</w:t>
            </w:r>
            <w:r w:rsidR="00912A15">
              <w:t>9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2CF16F80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912A15">
        <w:rPr>
          <w:b/>
        </w:rPr>
        <w:t>6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0487DCC0" w:rsidR="003B4673" w:rsidRPr="00C64574" w:rsidRDefault="003B4673" w:rsidP="003B4673">
      <w:r w:rsidRPr="00C64574">
        <w:t xml:space="preserve">Geneva, </w:t>
      </w:r>
      <w:r w:rsidR="00912A15">
        <w:t>1</w:t>
      </w:r>
      <w:r w:rsidR="00F32DE4">
        <w:t>–</w:t>
      </w:r>
      <w:r w:rsidR="00912A15">
        <w:t>5</w:t>
      </w:r>
      <w:r>
        <w:t xml:space="preserve"> </w:t>
      </w:r>
      <w:r w:rsidR="00912A15">
        <w:t>April</w:t>
      </w:r>
      <w:r w:rsidRPr="00C64574">
        <w:t xml:space="preserve"> 201</w:t>
      </w:r>
      <w:r w:rsidR="00912A15">
        <w:t>9</w:t>
      </w:r>
    </w:p>
    <w:p w14:paraId="33AA25CC" w14:textId="532F326F" w:rsidR="003B4673" w:rsidRPr="00DF418A" w:rsidRDefault="003B4673" w:rsidP="003B4673">
      <w:r w:rsidRPr="00DF418A">
        <w:t xml:space="preserve">Item </w:t>
      </w:r>
      <w:r w:rsidR="00991AAB">
        <w:t>3</w:t>
      </w:r>
      <w:r w:rsidRPr="00DF418A">
        <w:t xml:space="preserve"> of the provisional agenda</w:t>
      </w:r>
    </w:p>
    <w:p w14:paraId="34EF25E2" w14:textId="3EAA7F32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991AAB">
        <w:rPr>
          <w:b/>
        </w:rPr>
        <w:t>2</w:t>
      </w:r>
      <w:r w:rsidR="00D2267D">
        <w:rPr>
          <w:b/>
        </w:rPr>
        <w:t>6</w:t>
      </w:r>
      <w:r w:rsidR="003B4673" w:rsidRPr="00DF418A">
        <w:rPr>
          <w:b/>
        </w:rPr>
        <w:t xml:space="preserve"> (</w:t>
      </w:r>
      <w:r w:rsidR="00991AAB" w:rsidRPr="00991AAB">
        <w:rPr>
          <w:b/>
        </w:rPr>
        <w:t>External projection for passenger cars</w:t>
      </w:r>
      <w:r w:rsidR="003B4673" w:rsidRPr="00DF418A">
        <w:rPr>
          <w:b/>
        </w:rPr>
        <w:t>)</w:t>
      </w:r>
    </w:p>
    <w:p w14:paraId="1F356798" w14:textId="7087BB44" w:rsidR="003B4673" w:rsidRPr="00313D99" w:rsidRDefault="003B4673" w:rsidP="001F72E8">
      <w:pPr>
        <w:pStyle w:val="HChG"/>
        <w:tabs>
          <w:tab w:val="left" w:pos="8505"/>
        </w:tabs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91AAB" w:rsidRPr="00313D99">
        <w:rPr>
          <w:szCs w:val="28"/>
        </w:rPr>
        <w:t xml:space="preserve">Proposal for </w:t>
      </w:r>
      <w:r w:rsidR="00B057DE" w:rsidRPr="00313D99">
        <w:rPr>
          <w:szCs w:val="28"/>
        </w:rPr>
        <w:t>Supplement 4</w:t>
      </w:r>
      <w:r w:rsidR="00991AAB" w:rsidRPr="00313D99">
        <w:rPr>
          <w:szCs w:val="28"/>
        </w:rPr>
        <w:t xml:space="preserve"> to the</w:t>
      </w:r>
      <w:r w:rsidR="00DC0EC9" w:rsidRPr="00313D99">
        <w:rPr>
          <w:szCs w:val="28"/>
        </w:rPr>
        <w:t xml:space="preserve"> </w:t>
      </w:r>
      <w:r w:rsidR="00B057DE" w:rsidRPr="00313D99">
        <w:rPr>
          <w:szCs w:val="28"/>
        </w:rPr>
        <w:t xml:space="preserve">03 </w:t>
      </w:r>
      <w:r w:rsidR="00991AAB" w:rsidRPr="00313D99">
        <w:rPr>
          <w:szCs w:val="28"/>
        </w:rPr>
        <w:t xml:space="preserve">series of </w:t>
      </w:r>
      <w:r w:rsidR="00B057DE" w:rsidRPr="00313D99">
        <w:rPr>
          <w:szCs w:val="28"/>
        </w:rPr>
        <w:t>amendments to UN </w:t>
      </w:r>
      <w:r w:rsidR="00991AAB" w:rsidRPr="00313D99">
        <w:rPr>
          <w:szCs w:val="28"/>
        </w:rPr>
        <w:t>Regulation No. 26 (External projection for passenger cars)</w:t>
      </w:r>
    </w:p>
    <w:p w14:paraId="15C212E1" w14:textId="00F6D464" w:rsidR="002B47CA" w:rsidRPr="00DF418A" w:rsidRDefault="002B47CA" w:rsidP="001F72E8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B057DE">
        <w:t xml:space="preserve">expert </w:t>
      </w:r>
      <w:r w:rsidR="00991AAB" w:rsidRPr="00991AAB">
        <w:t>from France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47DBCD97" w:rsidR="00DF418A" w:rsidRPr="0034477E" w:rsidRDefault="0050261A" w:rsidP="001F72E8">
      <w:pPr>
        <w:tabs>
          <w:tab w:val="left" w:pos="8505"/>
        </w:tabs>
        <w:ind w:left="1134" w:right="1134" w:firstLine="567"/>
        <w:jc w:val="both"/>
      </w:pPr>
      <w:r w:rsidRPr="003B4673">
        <w:t xml:space="preserve">The text reproduced below was prepared by the </w:t>
      </w:r>
      <w:r w:rsidR="00D35450">
        <w:t>expert</w:t>
      </w:r>
      <w:r w:rsidR="001C1271" w:rsidRPr="001C1271">
        <w:t xml:space="preserve"> </w:t>
      </w:r>
      <w:r w:rsidR="00991AAB" w:rsidRPr="00991AAB">
        <w:t>from France</w:t>
      </w:r>
      <w:r w:rsidR="00991AAB">
        <w:t xml:space="preserve"> </w:t>
      </w:r>
      <w:r w:rsidR="00991AAB" w:rsidRPr="00991AAB">
        <w:t xml:space="preserve">to clarify requirements </w:t>
      </w:r>
      <w:r w:rsidR="00991AAB">
        <w:t>in UN Regulation No. 26</w:t>
      </w:r>
      <w:r w:rsidR="00991AAB" w:rsidRPr="00A43FA9">
        <w:t xml:space="preserve"> </w:t>
      </w:r>
      <w:r w:rsidR="00991AAB" w:rsidRPr="00991AAB">
        <w:t>on windscreen wipers</w:t>
      </w:r>
      <w:r w:rsidR="00B057DE">
        <w:t>. It is</w:t>
      </w:r>
      <w:r w:rsidR="00991AAB" w:rsidRPr="00991AAB">
        <w:t xml:space="preserve"> based on documents ECE/TRANS/WP.29/GRSG/2018/17, GRSG-115-08 and GRSG-115-32</w:t>
      </w:r>
      <w:r w:rsidR="00B057DE">
        <w:t xml:space="preserve"> that were presented at the 115th </w:t>
      </w:r>
      <w:r w:rsidR="00B057DE" w:rsidRPr="003B4673">
        <w:t>session of the Working Party on General Safety Provisions (GRSG) (see report</w:t>
      </w:r>
      <w:r w:rsidR="00B057DE">
        <w:t xml:space="preserve"> </w:t>
      </w:r>
      <w:r w:rsidR="00B057DE" w:rsidRPr="003B4673">
        <w:t>ECE/TRANS/WP.29/GRSG/9</w:t>
      </w:r>
      <w:r w:rsidR="00B057DE">
        <w:t>4</w:t>
      </w:r>
      <w:r w:rsidR="00B057DE" w:rsidRPr="003B4673">
        <w:t xml:space="preserve">, para. </w:t>
      </w:r>
      <w:r w:rsidR="00B057DE">
        <w:t>12</w:t>
      </w:r>
      <w:r w:rsidR="00B057DE" w:rsidRPr="003B4673">
        <w:t>)</w:t>
      </w:r>
      <w:r w:rsidR="00991AAB" w:rsidRPr="00991AAB">
        <w:t>. The modifications to the current text of UN Regulation No. 26 are marked in bold characters for new and strik</w:t>
      </w:r>
      <w:r w:rsidR="00991AAB">
        <w:t>ethrough for deleted characters</w:t>
      </w:r>
      <w:r w:rsidR="005D6B0A" w:rsidRPr="0034477E"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0A35A163" w14:textId="00B00F37" w:rsidR="00991AAB" w:rsidRPr="00991AAB" w:rsidRDefault="00991AAB" w:rsidP="00991AAB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991AAB">
        <w:rPr>
          <w:i/>
        </w:rPr>
        <w:t>Paragraph</w:t>
      </w:r>
      <w:r w:rsidR="0063512E">
        <w:rPr>
          <w:i/>
        </w:rPr>
        <w:t>s</w:t>
      </w:r>
      <w:r w:rsidRPr="00991AAB">
        <w:rPr>
          <w:i/>
        </w:rPr>
        <w:t xml:space="preserve"> 6.4.</w:t>
      </w:r>
      <w:r w:rsidR="0063512E">
        <w:rPr>
          <w:i/>
        </w:rPr>
        <w:t xml:space="preserve"> to 6.4.2.</w:t>
      </w:r>
      <w:r w:rsidRPr="00991AAB">
        <w:rPr>
          <w:i/>
        </w:rPr>
        <w:t>,</w:t>
      </w:r>
      <w:r w:rsidRPr="00991AAB">
        <w:t xml:space="preserve"> amend to read:</w:t>
      </w:r>
    </w:p>
    <w:p w14:paraId="439863CE" w14:textId="4E6F0D2F" w:rsidR="00991AAB" w:rsidRPr="00991AAB" w:rsidRDefault="00991AAB" w:rsidP="00991AAB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1" w:name="A0_S6_4_"/>
      <w:r>
        <w:t>"</w:t>
      </w:r>
      <w:r w:rsidRPr="00991AAB">
        <w:t>6.4.</w:t>
      </w:r>
      <w:bookmarkEnd w:id="1"/>
      <w:r w:rsidRPr="00991AAB">
        <w:tab/>
        <w:t>Windscreen wipers</w:t>
      </w:r>
    </w:p>
    <w:p w14:paraId="653292C1" w14:textId="62150295" w:rsidR="00991AAB" w:rsidRPr="00991AAB" w:rsidRDefault="00991AAB" w:rsidP="00991AAB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>
        <w:t>6.4.1.</w:t>
      </w:r>
      <w:r w:rsidRPr="00991AAB">
        <w:tab/>
        <w:t xml:space="preserve">The windscreen wiper fittings shall be such that the wiper shaft </w:t>
      </w:r>
      <w:r>
        <w:rPr>
          <w:b/>
        </w:rPr>
        <w:t>(number 1 i</w:t>
      </w:r>
      <w:r w:rsidRPr="00991AAB">
        <w:rPr>
          <w:b/>
        </w:rPr>
        <w:t xml:space="preserve">n </w:t>
      </w:r>
      <w:r>
        <w:rPr>
          <w:b/>
        </w:rPr>
        <w:t>F</w:t>
      </w:r>
      <w:r w:rsidRPr="00991AAB">
        <w:rPr>
          <w:b/>
        </w:rPr>
        <w:t>igure 0)</w:t>
      </w:r>
      <w:r w:rsidRPr="00991AAB">
        <w:t xml:space="preserve"> is furnished with a protective casing </w:t>
      </w:r>
      <w:r w:rsidRPr="00991AAB">
        <w:rPr>
          <w:b/>
        </w:rPr>
        <w:t>(number 1.1</w:t>
      </w:r>
      <w:r>
        <w:rPr>
          <w:b/>
        </w:rPr>
        <w:t xml:space="preserve"> i</w:t>
      </w:r>
      <w:r w:rsidRPr="00991AAB">
        <w:rPr>
          <w:b/>
        </w:rPr>
        <w:t xml:space="preserve">n </w:t>
      </w:r>
      <w:r>
        <w:rPr>
          <w:b/>
        </w:rPr>
        <w:t>F</w:t>
      </w:r>
      <w:r w:rsidRPr="00991AAB">
        <w:rPr>
          <w:b/>
        </w:rPr>
        <w:t>igure 0)</w:t>
      </w:r>
      <w:r w:rsidRPr="00991AAB">
        <w:t xml:space="preserve"> which has a radius of curvature meetin</w:t>
      </w:r>
      <w:r w:rsidR="003611CB">
        <w:t xml:space="preserve">g the requirements of paragraph </w:t>
      </w:r>
      <w:hyperlink r:id="rId9" w:anchor="A0_S5_4_" w:history="1">
        <w:r w:rsidRPr="00991AAB">
          <w:t>5.4.</w:t>
        </w:r>
      </w:hyperlink>
      <w:r>
        <w:t xml:space="preserve"> </w:t>
      </w:r>
      <w:r w:rsidRPr="00991AAB">
        <w:t xml:space="preserve">above and an end surface area of not less than 150 mm². </w:t>
      </w:r>
      <w:r w:rsidRPr="00991AAB">
        <w:rPr>
          <w:b/>
        </w:rPr>
        <w:t>The holder (head, main and/or other parts, i.e. numbers 2, 2.1 and 2.2</w:t>
      </w:r>
      <w:r w:rsidR="003611CB">
        <w:rPr>
          <w:b/>
        </w:rPr>
        <w:t xml:space="preserve"> i</w:t>
      </w:r>
      <w:r w:rsidRPr="00991AAB">
        <w:rPr>
          <w:b/>
        </w:rPr>
        <w:t xml:space="preserve">n </w:t>
      </w:r>
      <w:r w:rsidR="003611CB">
        <w:rPr>
          <w:b/>
        </w:rPr>
        <w:t>F</w:t>
      </w:r>
      <w:r w:rsidRPr="00991AAB">
        <w:rPr>
          <w:b/>
        </w:rPr>
        <w:t>igure 0) are designed with a radius of curvature meeting the requirements of paragraph 5.4. above.</w:t>
      </w:r>
      <w:r w:rsidRPr="00991AAB">
        <w:t xml:space="preserve"> In the case of rounded covers, these shall have a minimum projected area of 150 mm² when measured not more than 6.5 mm from the point projecting furthest. These requirements shall also be met by rear window wipers and headlamp wipers.</w:t>
      </w:r>
    </w:p>
    <w:p w14:paraId="68874DDE" w14:textId="6243153A" w:rsidR="00991AAB" w:rsidRDefault="00991AAB" w:rsidP="00991AAB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bookmarkStart w:id="2" w:name="A0_S6_4_2_"/>
      <w:r w:rsidRPr="00991AAB">
        <w:t>6.4.2.</w:t>
      </w:r>
      <w:bookmarkEnd w:id="2"/>
      <w:r w:rsidRPr="00991AAB">
        <w:tab/>
      </w:r>
      <w:r w:rsidR="003611CB">
        <w:t xml:space="preserve">Paragraph </w:t>
      </w:r>
      <w:hyperlink r:id="rId10" w:anchor="A0_S5_4_" w:history="1">
        <w:r w:rsidRPr="00991AAB">
          <w:t>5.4.</w:t>
        </w:r>
      </w:hyperlink>
      <w:r w:rsidR="003611CB">
        <w:t xml:space="preserve"> </w:t>
      </w:r>
      <w:r w:rsidRPr="00991AAB">
        <w:t xml:space="preserve">shall not apply to the wiper blades </w:t>
      </w:r>
      <w:r w:rsidRPr="00991AAB">
        <w:rPr>
          <w:b/>
        </w:rPr>
        <w:t>(number 4</w:t>
      </w:r>
      <w:r w:rsidR="003611CB" w:rsidRPr="0063512E">
        <w:rPr>
          <w:b/>
        </w:rPr>
        <w:t xml:space="preserve"> i</w:t>
      </w:r>
      <w:r w:rsidRPr="00991AAB">
        <w:rPr>
          <w:b/>
        </w:rPr>
        <w:t xml:space="preserve">n </w:t>
      </w:r>
      <w:r w:rsidR="003611CB" w:rsidRPr="0063512E">
        <w:rPr>
          <w:b/>
        </w:rPr>
        <w:t>F</w:t>
      </w:r>
      <w:r w:rsidRPr="00991AAB">
        <w:rPr>
          <w:b/>
        </w:rPr>
        <w:t>igure 0),</w:t>
      </w:r>
      <w:r w:rsidRPr="00991AAB">
        <w:t xml:space="preserve"> </w:t>
      </w:r>
      <w:r w:rsidRPr="00991AAB">
        <w:rPr>
          <w:strike/>
        </w:rPr>
        <w:t>or to any</w:t>
      </w:r>
      <w:r w:rsidRPr="00991AAB">
        <w:t xml:space="preserve"> </w:t>
      </w:r>
      <w:r w:rsidRPr="00991AAB">
        <w:rPr>
          <w:b/>
        </w:rPr>
        <w:t>to</w:t>
      </w:r>
      <w:r w:rsidRPr="00991AAB">
        <w:t xml:space="preserve"> supporting members </w:t>
      </w:r>
      <w:r w:rsidRPr="00991AAB">
        <w:rPr>
          <w:b/>
        </w:rPr>
        <w:t xml:space="preserve">(number 3 </w:t>
      </w:r>
      <w:r w:rsidR="003611CB" w:rsidRPr="003611CB">
        <w:rPr>
          <w:b/>
        </w:rPr>
        <w:t>in F</w:t>
      </w:r>
      <w:r w:rsidRPr="00991AAB">
        <w:rPr>
          <w:b/>
        </w:rPr>
        <w:t>igure 0) or to the functional hinge between the holder head and the holder</w:t>
      </w:r>
      <w:r w:rsidRPr="00991AAB">
        <w:t>. However, these units shall be so made as to have no sharp angles or pointed or cutting parts.</w:t>
      </w:r>
    </w:p>
    <w:p w14:paraId="05370894" w14:textId="77777777" w:rsidR="00991AAB" w:rsidRDefault="00991AAB" w:rsidP="0063512E">
      <w:pPr>
        <w:tabs>
          <w:tab w:val="left" w:pos="2268"/>
        </w:tabs>
        <w:spacing w:before="120" w:line="240" w:lineRule="auto"/>
        <w:ind w:left="2268" w:right="1134" w:hanging="1134"/>
        <w:jc w:val="both"/>
        <w:rPr>
          <w:b/>
        </w:rPr>
      </w:pPr>
      <w:r w:rsidRPr="00991AAB">
        <w:rPr>
          <w:rFonts w:eastAsia="MS Mincho"/>
          <w:b/>
          <w:lang w:eastAsia="ja-JP"/>
        </w:rPr>
        <w:t>Figure</w:t>
      </w:r>
      <w:r w:rsidRPr="00991AAB">
        <w:rPr>
          <w:b/>
        </w:rPr>
        <w:t xml:space="preserve"> 0</w:t>
      </w:r>
    </w:p>
    <w:p w14:paraId="7FA448DD" w14:textId="2B50D827" w:rsidR="00991AAB" w:rsidRPr="00991AAB" w:rsidRDefault="00991AAB" w:rsidP="0063512E">
      <w:pPr>
        <w:tabs>
          <w:tab w:val="left" w:pos="2268"/>
        </w:tabs>
        <w:spacing w:after="120" w:line="240" w:lineRule="auto"/>
        <w:ind w:left="2268" w:right="1134" w:hanging="1134"/>
        <w:jc w:val="both"/>
      </w:pPr>
      <w:r w:rsidRPr="00991AAB">
        <w:rPr>
          <w:b/>
        </w:rPr>
        <w:t>Example of parts distribution</w:t>
      </w:r>
    </w:p>
    <w:p w14:paraId="535489B9" w14:textId="4C5CB902" w:rsidR="001C1271" w:rsidRPr="001C1271" w:rsidRDefault="001C1271" w:rsidP="00676FBB">
      <w:pPr>
        <w:tabs>
          <w:tab w:val="left" w:pos="1560"/>
        </w:tabs>
        <w:spacing w:before="120" w:after="120" w:line="240" w:lineRule="auto"/>
        <w:ind w:left="3402" w:right="1134" w:hanging="2268"/>
        <w:jc w:val="center"/>
        <w:rPr>
          <w:rFonts w:eastAsia="MS Mincho"/>
          <w:lang w:eastAsia="ja-JP"/>
        </w:rPr>
      </w:pPr>
    </w:p>
    <w:p w14:paraId="6D346827" w14:textId="1E3B70CF" w:rsidR="001C1271" w:rsidRPr="001C1271" w:rsidRDefault="00991AAB" w:rsidP="00676FBB">
      <w:pPr>
        <w:tabs>
          <w:tab w:val="left" w:pos="1560"/>
        </w:tabs>
        <w:spacing w:before="120" w:after="120" w:line="240" w:lineRule="auto"/>
        <w:ind w:left="3402" w:right="2835" w:hanging="2268"/>
        <w:rPr>
          <w:rFonts w:eastAsia="MS Mincho"/>
          <w:bCs/>
          <w:spacing w:val="-2"/>
          <w:lang w:eastAsia="ja-JP"/>
        </w:rPr>
      </w:pPr>
      <w:r>
        <w:rPr>
          <w:noProof/>
          <w:lang w:eastAsia="zh-CN"/>
        </w:rPr>
        <w:drawing>
          <wp:inline distT="0" distB="0" distL="0" distR="0" wp14:anchorId="6963866B" wp14:editId="2A28B32E">
            <wp:extent cx="4774019" cy="2694827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0697" cy="269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B326" w14:textId="77777777" w:rsidR="00991AAB" w:rsidRPr="00991AAB" w:rsidRDefault="00991AAB" w:rsidP="00991AAB">
      <w:pPr>
        <w:spacing w:line="200" w:lineRule="exact"/>
        <w:ind w:left="2268"/>
        <w:rPr>
          <w:b/>
        </w:rPr>
      </w:pPr>
      <w:r w:rsidRPr="00991AAB">
        <w:rPr>
          <w:b/>
        </w:rPr>
        <w:t>1 – Wiper shaft</w:t>
      </w:r>
    </w:p>
    <w:p w14:paraId="2B3375DF" w14:textId="77777777" w:rsidR="00991AAB" w:rsidRPr="00991AAB" w:rsidRDefault="00991AAB" w:rsidP="00991AAB">
      <w:pPr>
        <w:spacing w:line="200" w:lineRule="exact"/>
        <w:ind w:left="2268"/>
        <w:rPr>
          <w:b/>
        </w:rPr>
      </w:pPr>
      <w:r w:rsidRPr="00991AAB">
        <w:rPr>
          <w:b/>
        </w:rPr>
        <w:t>1.1 – Protective casing</w:t>
      </w:r>
    </w:p>
    <w:p w14:paraId="703DC746" w14:textId="77777777" w:rsidR="00991AAB" w:rsidRPr="00991AAB" w:rsidRDefault="00991AAB" w:rsidP="00991AAB">
      <w:pPr>
        <w:spacing w:line="200" w:lineRule="exact"/>
        <w:ind w:left="2268"/>
        <w:rPr>
          <w:b/>
        </w:rPr>
      </w:pPr>
      <w:r w:rsidRPr="00991AAB">
        <w:rPr>
          <w:b/>
        </w:rPr>
        <w:t>2 – Holder head</w:t>
      </w:r>
    </w:p>
    <w:p w14:paraId="0D12AB6A" w14:textId="77777777" w:rsidR="00991AAB" w:rsidRPr="00991AAB" w:rsidRDefault="00991AAB" w:rsidP="00991AAB">
      <w:pPr>
        <w:spacing w:line="200" w:lineRule="exact"/>
        <w:ind w:left="2268"/>
        <w:rPr>
          <w:b/>
        </w:rPr>
      </w:pPr>
      <w:r w:rsidRPr="00991AAB">
        <w:rPr>
          <w:b/>
        </w:rPr>
        <w:t>2.1 – Main holder</w:t>
      </w:r>
    </w:p>
    <w:p w14:paraId="2046B30A" w14:textId="77777777" w:rsidR="00991AAB" w:rsidRPr="00991AAB" w:rsidRDefault="00991AAB" w:rsidP="00991AAB">
      <w:pPr>
        <w:spacing w:line="200" w:lineRule="exact"/>
        <w:ind w:left="2268"/>
        <w:rPr>
          <w:b/>
        </w:rPr>
      </w:pPr>
      <w:r w:rsidRPr="00991AAB">
        <w:rPr>
          <w:b/>
        </w:rPr>
        <w:t>2.2 – Second holder</w:t>
      </w:r>
    </w:p>
    <w:p w14:paraId="534F3C95" w14:textId="77777777" w:rsidR="00991AAB" w:rsidRPr="00991AAB" w:rsidRDefault="00991AAB" w:rsidP="00991AAB">
      <w:pPr>
        <w:spacing w:line="200" w:lineRule="exact"/>
        <w:ind w:left="2268"/>
        <w:rPr>
          <w:b/>
        </w:rPr>
      </w:pPr>
      <w:r w:rsidRPr="00991AAB">
        <w:rPr>
          <w:b/>
        </w:rPr>
        <w:t>3 – Supporting members</w:t>
      </w:r>
    </w:p>
    <w:p w14:paraId="21D3F194" w14:textId="7D29D59F" w:rsidR="00991AAB" w:rsidRPr="00991AAB" w:rsidRDefault="00991AAB" w:rsidP="00991AAB">
      <w:pPr>
        <w:spacing w:line="200" w:lineRule="exact"/>
        <w:ind w:left="2268"/>
      </w:pPr>
      <w:r w:rsidRPr="00991AAB">
        <w:rPr>
          <w:b/>
        </w:rPr>
        <w:t>4 – Wiper blades</w:t>
      </w:r>
      <w:r w:rsidR="003611CB">
        <w:rPr>
          <w:b/>
        </w:rPr>
        <w:t xml:space="preserve"> </w:t>
      </w:r>
      <w:r w:rsidR="003611CB" w:rsidRPr="003611CB">
        <w:t>"</w:t>
      </w:r>
    </w:p>
    <w:p w14:paraId="12A3AC65" w14:textId="1D223234" w:rsidR="00C02B85" w:rsidRDefault="00CB7013" w:rsidP="000834FB">
      <w:pPr>
        <w:pStyle w:val="HChG"/>
        <w:rPr>
          <w:b w:val="0"/>
        </w:rPr>
      </w:pPr>
      <w:r>
        <w:tab/>
      </w:r>
      <w:r w:rsidR="00C02B85">
        <w:br w:type="page"/>
      </w:r>
    </w:p>
    <w:p w14:paraId="552A924D" w14:textId="2C195B89" w:rsidR="00CB7013" w:rsidRPr="00BC48C8" w:rsidRDefault="00C02B85" w:rsidP="00CB7013">
      <w:pPr>
        <w:pStyle w:val="HChG"/>
      </w:pPr>
      <w:r>
        <w:lastRenderedPageBreak/>
        <w:tab/>
      </w:r>
      <w:r w:rsidR="00CB7013">
        <w:t>II.</w:t>
      </w:r>
      <w:r w:rsidR="00CB7013">
        <w:tab/>
      </w:r>
      <w:r w:rsidR="00CB7013" w:rsidRPr="00BC48C8">
        <w:t>Justification</w:t>
      </w:r>
    </w:p>
    <w:p w14:paraId="6D3CA1E9" w14:textId="22281EA2" w:rsidR="00024525" w:rsidRDefault="005C0816" w:rsidP="003B38FA">
      <w:pPr>
        <w:spacing w:before="120" w:line="240" w:lineRule="auto"/>
        <w:ind w:left="1134" w:right="1134"/>
        <w:jc w:val="both"/>
        <w:rPr>
          <w:position w:val="-1"/>
        </w:rPr>
      </w:pPr>
      <w:r>
        <w:tab/>
      </w:r>
      <w:proofErr w:type="gramStart"/>
      <w:r w:rsidR="00991AAB" w:rsidRPr="00935D43">
        <w:t xml:space="preserve">In order </w:t>
      </w:r>
      <w:r w:rsidR="00991AAB">
        <w:t>to</w:t>
      </w:r>
      <w:proofErr w:type="gramEnd"/>
      <w:r w:rsidR="00991AAB">
        <w:t xml:space="preserve"> avoid any misunderstanding of</w:t>
      </w:r>
      <w:r w:rsidR="00991AAB" w:rsidRPr="00935D43">
        <w:t xml:space="preserve"> which requirement</w:t>
      </w:r>
      <w:r w:rsidR="00DC0EC9">
        <w:t>s</w:t>
      </w:r>
      <w:r w:rsidR="00991AAB" w:rsidRPr="00935D43">
        <w:t xml:space="preserve"> apply to which part of the windscreen wiper, a simple generic drawing presenting the concerned areas seems to be the best way for a </w:t>
      </w:r>
      <w:r w:rsidR="00991AAB">
        <w:t>coherent</w:t>
      </w:r>
      <w:r w:rsidR="00991AAB" w:rsidRPr="00935D43">
        <w:t xml:space="preserve"> application.</w:t>
      </w:r>
      <w:r w:rsidR="00991AAB" w:rsidRPr="00983A1A">
        <w:t xml:space="preserve"> </w:t>
      </w:r>
      <w:r w:rsidR="00991AAB" w:rsidRPr="00935D43">
        <w:t>Geometrical requirements are only applicable on contactable parts (sphere protocol).</w:t>
      </w:r>
    </w:p>
    <w:p w14:paraId="765806B8" w14:textId="77777777" w:rsidR="00FA77E4" w:rsidRPr="00774188" w:rsidRDefault="00FA77E4" w:rsidP="003B38FA">
      <w:pPr>
        <w:spacing w:before="120" w:line="240" w:lineRule="auto"/>
        <w:ind w:left="1134" w:right="1134"/>
        <w:jc w:val="both"/>
        <w:rPr>
          <w:position w:val="-1"/>
        </w:rPr>
      </w:pPr>
    </w:p>
    <w:p w14:paraId="1B91975C" w14:textId="790574E5" w:rsidR="00C31258" w:rsidRPr="000D0516" w:rsidRDefault="00C31258" w:rsidP="00C738D1">
      <w:pPr>
        <w:suppressAutoHyphens w:val="0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A03B" w14:textId="77777777" w:rsidR="00676FBB" w:rsidRDefault="00676FBB"/>
  </w:endnote>
  <w:endnote w:type="continuationSeparator" w:id="0">
    <w:p w14:paraId="46CBF594" w14:textId="77777777" w:rsidR="00676FBB" w:rsidRDefault="00676FBB"/>
  </w:endnote>
  <w:endnote w:type="continuationNotice" w:id="1">
    <w:p w14:paraId="1FC94A06" w14:textId="77777777" w:rsidR="00676FBB" w:rsidRDefault="0067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D07B" w14:textId="550DBB2B" w:rsidR="00676FBB" w:rsidRPr="00803BF8" w:rsidRDefault="00676FBB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834F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97E" w14:textId="41470DF1" w:rsidR="00676FBB" w:rsidRPr="00803BF8" w:rsidRDefault="00676FBB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834FB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BAA6" w14:textId="54368019" w:rsidR="000834FB" w:rsidRDefault="000834FB" w:rsidP="000834F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71C5B57" wp14:editId="7E61931B">
          <wp:simplePos x="0" y="0"/>
          <wp:positionH relativeFrom="margin">
            <wp:posOffset>4320540</wp:posOffset>
          </wp:positionH>
          <wp:positionV relativeFrom="margin">
            <wp:posOffset>8345170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DD20A3" w14:textId="4340A375" w:rsidR="000834FB" w:rsidRDefault="000834FB" w:rsidP="000834FB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1B8FA2C1" wp14:editId="05BAF606">
          <wp:simplePos x="0" y="0"/>
          <wp:positionH relativeFrom="margin">
            <wp:posOffset>5478780</wp:posOffset>
          </wp:positionH>
          <wp:positionV relativeFrom="margin">
            <wp:posOffset>8061325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GE.19-00447(E)</w:t>
    </w:r>
  </w:p>
  <w:p w14:paraId="7D5654A0" w14:textId="5FD32BB5" w:rsidR="000834FB" w:rsidRPr="000834FB" w:rsidRDefault="000834FB" w:rsidP="000834F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68DD" w14:textId="77777777" w:rsidR="00676FBB" w:rsidRPr="000B175B" w:rsidRDefault="00676F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676FBB" w:rsidRPr="00FC68B7" w:rsidRDefault="00676F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676FBB" w:rsidRDefault="00676FBB"/>
  </w:footnote>
  <w:footnote w:id="2">
    <w:p w14:paraId="1BC20C06" w14:textId="26CA7EFE" w:rsidR="00676FBB" w:rsidRPr="00B14735" w:rsidRDefault="00676FBB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2AD0" w14:textId="19A9E171" w:rsidR="00676FBB" w:rsidRPr="00803BF8" w:rsidRDefault="00676FBB">
    <w:pPr>
      <w:pStyle w:val="Header"/>
    </w:pPr>
    <w:r>
      <w:t>ECE/TRANS/WP.29/GRSG/</w:t>
    </w:r>
    <w:r w:rsidRPr="00DF418A">
      <w:t>201</w:t>
    </w:r>
    <w:r w:rsidR="00991AAB">
      <w:t>9/11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FB7B" w14:textId="4F5B16C2" w:rsidR="00676FBB" w:rsidRPr="00803BF8" w:rsidRDefault="00676FBB" w:rsidP="00803BF8">
    <w:pPr>
      <w:pStyle w:val="Header"/>
      <w:jc w:val="right"/>
    </w:pPr>
    <w:r>
      <w:t>ECE/TRANS/WP.29/GRSG/2019/1</w:t>
    </w:r>
    <w:r w:rsidR="00991AA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1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63D6E55"/>
    <w:multiLevelType w:val="hybridMultilevel"/>
    <w:tmpl w:val="117899BA"/>
    <w:lvl w:ilvl="0" w:tplc="002CD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4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5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6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7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8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30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7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1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7"/>
  </w:num>
  <w:num w:numId="13">
    <w:abstractNumId w:val="13"/>
  </w:num>
  <w:num w:numId="14">
    <w:abstractNumId w:val="32"/>
  </w:num>
  <w:num w:numId="15">
    <w:abstractNumId w:val="39"/>
  </w:num>
  <w:num w:numId="16">
    <w:abstractNumId w:val="10"/>
  </w:num>
  <w:num w:numId="17">
    <w:abstractNumId w:val="19"/>
  </w:num>
  <w:num w:numId="18">
    <w:abstractNumId w:val="37"/>
  </w:num>
  <w:num w:numId="19">
    <w:abstractNumId w:val="14"/>
  </w:num>
  <w:num w:numId="20">
    <w:abstractNumId w:val="33"/>
  </w:num>
  <w:num w:numId="21">
    <w:abstractNumId w:val="35"/>
  </w:num>
  <w:num w:numId="22">
    <w:abstractNumId w:val="21"/>
  </w:num>
  <w:num w:numId="23">
    <w:abstractNumId w:val="34"/>
  </w:num>
  <w:num w:numId="24">
    <w:abstractNumId w:val="12"/>
  </w:num>
  <w:num w:numId="25">
    <w:abstractNumId w:val="15"/>
  </w:num>
  <w:num w:numId="26">
    <w:abstractNumId w:val="27"/>
  </w:num>
  <w:num w:numId="27">
    <w:abstractNumId w:val="30"/>
  </w:num>
  <w:num w:numId="28">
    <w:abstractNumId w:val="26"/>
  </w:num>
  <w:num w:numId="29">
    <w:abstractNumId w:val="20"/>
  </w:num>
  <w:num w:numId="30">
    <w:abstractNumId w:val="24"/>
  </w:num>
  <w:num w:numId="31">
    <w:abstractNumId w:val="36"/>
  </w:num>
  <w:num w:numId="32">
    <w:abstractNumId w:val="18"/>
  </w:num>
  <w:num w:numId="33">
    <w:abstractNumId w:val="25"/>
  </w:num>
  <w:num w:numId="34">
    <w:abstractNumId w:val="11"/>
  </w:num>
  <w:num w:numId="35">
    <w:abstractNumId w:val="41"/>
  </w:num>
  <w:num w:numId="36">
    <w:abstractNumId w:val="23"/>
  </w:num>
  <w:num w:numId="37">
    <w:abstractNumId w:val="38"/>
  </w:num>
  <w:num w:numId="38">
    <w:abstractNumId w:val="40"/>
  </w:num>
  <w:num w:numId="39">
    <w:abstractNumId w:val="29"/>
  </w:num>
  <w:num w:numId="40">
    <w:abstractNumId w:val="16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BC5"/>
    <w:rsid w:val="00000CCB"/>
    <w:rsid w:val="00001F4E"/>
    <w:rsid w:val="00012E14"/>
    <w:rsid w:val="00013D2A"/>
    <w:rsid w:val="00014605"/>
    <w:rsid w:val="000148A1"/>
    <w:rsid w:val="00015434"/>
    <w:rsid w:val="00015799"/>
    <w:rsid w:val="00016AE9"/>
    <w:rsid w:val="00024525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34FB"/>
    <w:rsid w:val="000876DE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1E01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2D6E"/>
    <w:rsid w:val="00115308"/>
    <w:rsid w:val="0011666B"/>
    <w:rsid w:val="001228BD"/>
    <w:rsid w:val="00122CBC"/>
    <w:rsid w:val="00123206"/>
    <w:rsid w:val="00130933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1271"/>
    <w:rsid w:val="001C4AFE"/>
    <w:rsid w:val="001C6663"/>
    <w:rsid w:val="001C6D72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0DAC"/>
    <w:rsid w:val="001F20EF"/>
    <w:rsid w:val="001F72E8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54AE"/>
    <w:rsid w:val="002355D5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0B79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0D4D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AE4"/>
    <w:rsid w:val="002D33A6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98D"/>
    <w:rsid w:val="00302E18"/>
    <w:rsid w:val="00312F59"/>
    <w:rsid w:val="00313C10"/>
    <w:rsid w:val="00313D9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406CC"/>
    <w:rsid w:val="0034070E"/>
    <w:rsid w:val="0034168B"/>
    <w:rsid w:val="00341F69"/>
    <w:rsid w:val="0034477E"/>
    <w:rsid w:val="003450DD"/>
    <w:rsid w:val="003451F4"/>
    <w:rsid w:val="00347A83"/>
    <w:rsid w:val="003516C1"/>
    <w:rsid w:val="00352181"/>
    <w:rsid w:val="00352709"/>
    <w:rsid w:val="00356E54"/>
    <w:rsid w:val="003611CB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38FA"/>
    <w:rsid w:val="003B4303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33B8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4EA7"/>
    <w:rsid w:val="0042591D"/>
    <w:rsid w:val="00425C32"/>
    <w:rsid w:val="00426B9B"/>
    <w:rsid w:val="004325CB"/>
    <w:rsid w:val="0043676F"/>
    <w:rsid w:val="00442A83"/>
    <w:rsid w:val="00443911"/>
    <w:rsid w:val="004476E6"/>
    <w:rsid w:val="0045368E"/>
    <w:rsid w:val="0045495B"/>
    <w:rsid w:val="004561E5"/>
    <w:rsid w:val="00456BF3"/>
    <w:rsid w:val="004572AE"/>
    <w:rsid w:val="00464BD6"/>
    <w:rsid w:val="00467FEF"/>
    <w:rsid w:val="00470779"/>
    <w:rsid w:val="00471BD2"/>
    <w:rsid w:val="00475FCC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95A5D"/>
    <w:rsid w:val="004A4BF7"/>
    <w:rsid w:val="004A79FD"/>
    <w:rsid w:val="004B05F0"/>
    <w:rsid w:val="004B3889"/>
    <w:rsid w:val="004B3B45"/>
    <w:rsid w:val="004B79D0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4A1A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1C4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5700"/>
    <w:rsid w:val="00596CF1"/>
    <w:rsid w:val="0059724D"/>
    <w:rsid w:val="0059757F"/>
    <w:rsid w:val="005B04D8"/>
    <w:rsid w:val="005B1513"/>
    <w:rsid w:val="005B23A6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6B0A"/>
    <w:rsid w:val="005E001B"/>
    <w:rsid w:val="005E0D4D"/>
    <w:rsid w:val="005E48F9"/>
    <w:rsid w:val="005E74B4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A8F"/>
    <w:rsid w:val="00626FBD"/>
    <w:rsid w:val="0063070C"/>
    <w:rsid w:val="0063242B"/>
    <w:rsid w:val="0063484F"/>
    <w:rsid w:val="00634F9F"/>
    <w:rsid w:val="0063512E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62BB6"/>
    <w:rsid w:val="00662D8A"/>
    <w:rsid w:val="00663B3A"/>
    <w:rsid w:val="00664F9E"/>
    <w:rsid w:val="00671B51"/>
    <w:rsid w:val="00671C7E"/>
    <w:rsid w:val="006731C7"/>
    <w:rsid w:val="0067362F"/>
    <w:rsid w:val="00675314"/>
    <w:rsid w:val="00676606"/>
    <w:rsid w:val="00676FBB"/>
    <w:rsid w:val="00680563"/>
    <w:rsid w:val="00682E86"/>
    <w:rsid w:val="00683612"/>
    <w:rsid w:val="0068459E"/>
    <w:rsid w:val="00684C21"/>
    <w:rsid w:val="006958E8"/>
    <w:rsid w:val="0069757E"/>
    <w:rsid w:val="006A0BC2"/>
    <w:rsid w:val="006A2530"/>
    <w:rsid w:val="006A2748"/>
    <w:rsid w:val="006A46E9"/>
    <w:rsid w:val="006A5AEC"/>
    <w:rsid w:val="006A7CA7"/>
    <w:rsid w:val="006B0475"/>
    <w:rsid w:val="006B4D98"/>
    <w:rsid w:val="006B4E99"/>
    <w:rsid w:val="006B4E9F"/>
    <w:rsid w:val="006B5488"/>
    <w:rsid w:val="006C3589"/>
    <w:rsid w:val="006C4609"/>
    <w:rsid w:val="006C70CD"/>
    <w:rsid w:val="006D0AE1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2E0"/>
    <w:rsid w:val="006E7863"/>
    <w:rsid w:val="006F0360"/>
    <w:rsid w:val="006F2D70"/>
    <w:rsid w:val="006F3112"/>
    <w:rsid w:val="006F3D7F"/>
    <w:rsid w:val="0070003C"/>
    <w:rsid w:val="007006A2"/>
    <w:rsid w:val="00700887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46FB0"/>
    <w:rsid w:val="00750B8D"/>
    <w:rsid w:val="00757F2F"/>
    <w:rsid w:val="0076035A"/>
    <w:rsid w:val="007629C8"/>
    <w:rsid w:val="0077047D"/>
    <w:rsid w:val="00774188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81C"/>
    <w:rsid w:val="007C4F4B"/>
    <w:rsid w:val="007D0567"/>
    <w:rsid w:val="007D2276"/>
    <w:rsid w:val="007D24C3"/>
    <w:rsid w:val="007D2ADA"/>
    <w:rsid w:val="007D4D27"/>
    <w:rsid w:val="007E01E9"/>
    <w:rsid w:val="007E318F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626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3FE"/>
    <w:rsid w:val="008339DF"/>
    <w:rsid w:val="00833D04"/>
    <w:rsid w:val="00835349"/>
    <w:rsid w:val="00835C20"/>
    <w:rsid w:val="0083694A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02C6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A7F4D"/>
    <w:rsid w:val="008B03AD"/>
    <w:rsid w:val="008B2335"/>
    <w:rsid w:val="008B279D"/>
    <w:rsid w:val="008B2E36"/>
    <w:rsid w:val="008D2FFA"/>
    <w:rsid w:val="008D37F7"/>
    <w:rsid w:val="008D39EC"/>
    <w:rsid w:val="008D7558"/>
    <w:rsid w:val="008E05FB"/>
    <w:rsid w:val="008E0678"/>
    <w:rsid w:val="008E2147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0FF4"/>
    <w:rsid w:val="00991AAB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C7E79"/>
    <w:rsid w:val="009D133E"/>
    <w:rsid w:val="009D272C"/>
    <w:rsid w:val="009D4BEE"/>
    <w:rsid w:val="009D5431"/>
    <w:rsid w:val="009D78EA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338"/>
    <w:rsid w:val="00A44D34"/>
    <w:rsid w:val="00A508DF"/>
    <w:rsid w:val="00A51DCC"/>
    <w:rsid w:val="00A52B68"/>
    <w:rsid w:val="00A54EBE"/>
    <w:rsid w:val="00A574F6"/>
    <w:rsid w:val="00A6129C"/>
    <w:rsid w:val="00A62630"/>
    <w:rsid w:val="00A6269B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4E7E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05DE"/>
    <w:rsid w:val="00AE29E2"/>
    <w:rsid w:val="00AE59C2"/>
    <w:rsid w:val="00AE6437"/>
    <w:rsid w:val="00AF5118"/>
    <w:rsid w:val="00AF6850"/>
    <w:rsid w:val="00AF6B6C"/>
    <w:rsid w:val="00B048EE"/>
    <w:rsid w:val="00B057DE"/>
    <w:rsid w:val="00B21178"/>
    <w:rsid w:val="00B213A0"/>
    <w:rsid w:val="00B220CC"/>
    <w:rsid w:val="00B22EC9"/>
    <w:rsid w:val="00B238A5"/>
    <w:rsid w:val="00B253FC"/>
    <w:rsid w:val="00B25FAF"/>
    <w:rsid w:val="00B276F0"/>
    <w:rsid w:val="00B30179"/>
    <w:rsid w:val="00B323DE"/>
    <w:rsid w:val="00B32CBF"/>
    <w:rsid w:val="00B33901"/>
    <w:rsid w:val="00B341FF"/>
    <w:rsid w:val="00B371CD"/>
    <w:rsid w:val="00B421C1"/>
    <w:rsid w:val="00B433B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6754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197"/>
    <w:rsid w:val="00BB646D"/>
    <w:rsid w:val="00BB6741"/>
    <w:rsid w:val="00BC14F0"/>
    <w:rsid w:val="00BC1657"/>
    <w:rsid w:val="00BC3415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BD5"/>
    <w:rsid w:val="00BE54D3"/>
    <w:rsid w:val="00BE584F"/>
    <w:rsid w:val="00BE7104"/>
    <w:rsid w:val="00BF071E"/>
    <w:rsid w:val="00BF42D1"/>
    <w:rsid w:val="00BF5951"/>
    <w:rsid w:val="00BF68A8"/>
    <w:rsid w:val="00C0035E"/>
    <w:rsid w:val="00C02B85"/>
    <w:rsid w:val="00C04469"/>
    <w:rsid w:val="00C046F1"/>
    <w:rsid w:val="00C06463"/>
    <w:rsid w:val="00C0710B"/>
    <w:rsid w:val="00C074E5"/>
    <w:rsid w:val="00C11A03"/>
    <w:rsid w:val="00C15D44"/>
    <w:rsid w:val="00C21FBD"/>
    <w:rsid w:val="00C22C0C"/>
    <w:rsid w:val="00C24EC4"/>
    <w:rsid w:val="00C24F50"/>
    <w:rsid w:val="00C26B17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2769"/>
    <w:rsid w:val="00C953EC"/>
    <w:rsid w:val="00C96DF2"/>
    <w:rsid w:val="00C9755B"/>
    <w:rsid w:val="00CA032B"/>
    <w:rsid w:val="00CA1420"/>
    <w:rsid w:val="00CA2CD1"/>
    <w:rsid w:val="00CA3217"/>
    <w:rsid w:val="00CA622E"/>
    <w:rsid w:val="00CA6DDD"/>
    <w:rsid w:val="00CA711E"/>
    <w:rsid w:val="00CB3E03"/>
    <w:rsid w:val="00CB4625"/>
    <w:rsid w:val="00CB7013"/>
    <w:rsid w:val="00CC138B"/>
    <w:rsid w:val="00CC187A"/>
    <w:rsid w:val="00CC3C06"/>
    <w:rsid w:val="00CC4839"/>
    <w:rsid w:val="00CC515C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06862"/>
    <w:rsid w:val="00D12117"/>
    <w:rsid w:val="00D138E6"/>
    <w:rsid w:val="00D153A7"/>
    <w:rsid w:val="00D2031B"/>
    <w:rsid w:val="00D2267D"/>
    <w:rsid w:val="00D248B6"/>
    <w:rsid w:val="00D25FB2"/>
    <w:rsid w:val="00D25FE2"/>
    <w:rsid w:val="00D26E07"/>
    <w:rsid w:val="00D27713"/>
    <w:rsid w:val="00D32431"/>
    <w:rsid w:val="00D32DF8"/>
    <w:rsid w:val="00D342A8"/>
    <w:rsid w:val="00D35450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0EC9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26D1"/>
    <w:rsid w:val="00E03443"/>
    <w:rsid w:val="00E046DF"/>
    <w:rsid w:val="00E04BE9"/>
    <w:rsid w:val="00E1085B"/>
    <w:rsid w:val="00E109DD"/>
    <w:rsid w:val="00E118EB"/>
    <w:rsid w:val="00E16242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C21"/>
    <w:rsid w:val="00E34CD5"/>
    <w:rsid w:val="00E36EB6"/>
    <w:rsid w:val="00E40A45"/>
    <w:rsid w:val="00E42A61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042F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5A3"/>
    <w:rsid w:val="00F23709"/>
    <w:rsid w:val="00F24A28"/>
    <w:rsid w:val="00F2770E"/>
    <w:rsid w:val="00F31E5F"/>
    <w:rsid w:val="00F32DE4"/>
    <w:rsid w:val="00F36B7B"/>
    <w:rsid w:val="00F435BD"/>
    <w:rsid w:val="00F43A56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A77E4"/>
    <w:rsid w:val="00FB0E26"/>
    <w:rsid w:val="00FB1056"/>
    <w:rsid w:val="00FB46E7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49053C3"/>
  <w15:docId w15:val="{9121C885-D1BB-40D8-A6DC-2961D58F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0D1E01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aceonline.utac.com/fr/document/show/document_id/4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ceonline.utac.com/fr/document/show/document_id/4022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8571-A422-4BFD-84CC-DE812D41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ECE/TRANS/WP.29/GRSG/2019/11</vt:lpstr>
      <vt:lpstr>United Nations</vt:lpstr>
    </vt:vector>
  </TitlesOfParts>
  <Company>ECE-ISU</Company>
  <LinksUpToDate>false</LinksUpToDate>
  <CharactersWithSpaces>2842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ECE/TRANS/WP.29/GRSG/2019/11</dc:title>
  <dc:subject>1900447</dc:subject>
  <dc:creator>Generic Desk Anglais</dc:creator>
  <cp:keywords/>
  <dc:description/>
  <cp:lastModifiedBy>Benedicte Boudol</cp:lastModifiedBy>
  <cp:revision>2</cp:revision>
  <cp:lastPrinted>2019-01-10T17:06:00Z</cp:lastPrinted>
  <dcterms:created xsi:type="dcterms:W3CDTF">2019-02-14T13:40:00Z</dcterms:created>
  <dcterms:modified xsi:type="dcterms:W3CDTF">2019-02-14T13:40:00Z</dcterms:modified>
</cp:coreProperties>
</file>