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B45D1" w:rsidRPr="00525E6C" w:rsidTr="00732AD2">
        <w:trPr>
          <w:cantSplit/>
          <w:trHeight w:hRule="exact" w:val="851"/>
        </w:trPr>
        <w:tc>
          <w:tcPr>
            <w:tcW w:w="1276" w:type="dxa"/>
            <w:tcBorders>
              <w:bottom w:val="single" w:sz="4" w:space="0" w:color="auto"/>
            </w:tcBorders>
            <w:shd w:val="clear" w:color="auto" w:fill="auto"/>
            <w:vAlign w:val="bottom"/>
          </w:tcPr>
          <w:p w:rsidR="002B45D1" w:rsidRPr="00525E6C" w:rsidRDefault="002B45D1" w:rsidP="002B45D1">
            <w:pPr>
              <w:spacing w:after="80"/>
            </w:pPr>
            <w:r w:rsidRPr="00525E6C">
              <w:t xml:space="preserve">  </w:t>
            </w:r>
          </w:p>
        </w:tc>
        <w:tc>
          <w:tcPr>
            <w:tcW w:w="2268" w:type="dxa"/>
            <w:tcBorders>
              <w:bottom w:val="single" w:sz="4" w:space="0" w:color="auto"/>
            </w:tcBorders>
            <w:shd w:val="clear" w:color="auto" w:fill="auto"/>
            <w:vAlign w:val="bottom"/>
          </w:tcPr>
          <w:p w:rsidR="002B45D1" w:rsidRPr="00525E6C" w:rsidRDefault="002B45D1" w:rsidP="002B45D1">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2B45D1" w:rsidRPr="00525E6C" w:rsidRDefault="002B45D1" w:rsidP="00816BF2">
            <w:pPr>
              <w:jc w:val="right"/>
            </w:pPr>
            <w:r w:rsidRPr="00EC7CBC">
              <w:rPr>
                <w:sz w:val="40"/>
              </w:rPr>
              <w:t>ECE</w:t>
            </w:r>
            <w:r w:rsidRPr="00EC7CBC">
              <w:t>/TRANS/WP.29/</w:t>
            </w:r>
            <w:r>
              <w:t xml:space="preserve"> GRE/2019</w:t>
            </w:r>
            <w:r w:rsidRPr="00EC151E">
              <w:t>/</w:t>
            </w:r>
            <w:r w:rsidR="00D4255D">
              <w:t>14</w:t>
            </w:r>
          </w:p>
        </w:tc>
      </w:tr>
      <w:tr w:rsidR="002B45D1" w:rsidRPr="00525E6C" w:rsidTr="00732AD2">
        <w:trPr>
          <w:cantSplit/>
          <w:trHeight w:hRule="exact" w:val="2835"/>
        </w:trPr>
        <w:tc>
          <w:tcPr>
            <w:tcW w:w="1276" w:type="dxa"/>
            <w:tcBorders>
              <w:top w:val="single" w:sz="4" w:space="0" w:color="auto"/>
              <w:bottom w:val="single" w:sz="12" w:space="0" w:color="auto"/>
            </w:tcBorders>
            <w:shd w:val="clear" w:color="auto" w:fill="auto"/>
          </w:tcPr>
          <w:p w:rsidR="002B45D1" w:rsidRPr="00525E6C" w:rsidRDefault="002B45D1" w:rsidP="002B45D1">
            <w:pPr>
              <w:spacing w:before="120"/>
            </w:pPr>
            <w:r w:rsidRPr="00525E6C">
              <w:rPr>
                <w:noProof/>
                <w:lang w:eastAsia="zh-CN"/>
              </w:rPr>
              <w:drawing>
                <wp:inline distT="0" distB="0" distL="0" distR="0" wp14:anchorId="16E3A0AB" wp14:editId="3597710D">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2B45D1" w:rsidRPr="00525E6C" w:rsidRDefault="002B45D1" w:rsidP="002B45D1">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2B45D1" w:rsidRPr="00525E6C" w:rsidRDefault="002B45D1" w:rsidP="002B45D1">
            <w:pPr>
              <w:spacing w:before="240" w:line="240" w:lineRule="exact"/>
            </w:pPr>
            <w:r w:rsidRPr="00525E6C">
              <w:t>Distr.: General</w:t>
            </w:r>
          </w:p>
          <w:p w:rsidR="002B45D1" w:rsidRDefault="00E7748F" w:rsidP="002B45D1">
            <w:pPr>
              <w:spacing w:line="240" w:lineRule="exact"/>
            </w:pPr>
            <w:r>
              <w:t>6</w:t>
            </w:r>
            <w:r w:rsidR="002B45D1" w:rsidRPr="00EC151E">
              <w:t xml:space="preserve"> </w:t>
            </w:r>
            <w:r>
              <w:t xml:space="preserve">August </w:t>
            </w:r>
            <w:r w:rsidR="002B45D1" w:rsidRPr="00EC151E">
              <w:t>201</w:t>
            </w:r>
            <w:r w:rsidR="002B45D1">
              <w:t>9</w:t>
            </w:r>
          </w:p>
          <w:p w:rsidR="002B45D1" w:rsidRPr="00525E6C" w:rsidRDefault="002B45D1" w:rsidP="002B45D1">
            <w:pPr>
              <w:spacing w:line="240" w:lineRule="exact"/>
            </w:pPr>
          </w:p>
          <w:p w:rsidR="002B45D1" w:rsidRDefault="002B45D1" w:rsidP="002B45D1">
            <w:pPr>
              <w:spacing w:line="240" w:lineRule="exact"/>
            </w:pPr>
            <w:r w:rsidRPr="00525E6C">
              <w:t>Original: English</w:t>
            </w:r>
          </w:p>
          <w:p w:rsidR="002B45D1" w:rsidRPr="002B45D1" w:rsidRDefault="002B45D1" w:rsidP="002B45D1"/>
          <w:p w:rsidR="002B45D1" w:rsidRPr="002B45D1" w:rsidRDefault="002B45D1" w:rsidP="002B45D1"/>
          <w:p w:rsidR="002B45D1" w:rsidRPr="002B45D1" w:rsidRDefault="002B45D1" w:rsidP="002B45D1"/>
          <w:p w:rsidR="002B45D1" w:rsidRPr="002B45D1" w:rsidRDefault="002B45D1" w:rsidP="002B45D1"/>
          <w:p w:rsidR="002B45D1" w:rsidRDefault="002B45D1" w:rsidP="002B45D1"/>
          <w:p w:rsidR="002B45D1" w:rsidRPr="002B45D1" w:rsidRDefault="002B45D1" w:rsidP="002B45D1"/>
        </w:tc>
      </w:tr>
    </w:tbl>
    <w:p w:rsidR="00732AD2" w:rsidRPr="00525E6C" w:rsidRDefault="00732AD2" w:rsidP="00732AD2">
      <w:pPr>
        <w:spacing w:before="120"/>
        <w:rPr>
          <w:b/>
          <w:sz w:val="28"/>
          <w:szCs w:val="28"/>
        </w:rPr>
      </w:pPr>
      <w:r w:rsidRPr="00525E6C">
        <w:rPr>
          <w:b/>
          <w:sz w:val="28"/>
          <w:szCs w:val="28"/>
        </w:rPr>
        <w:t>Economic Commission for Europe</w:t>
      </w:r>
    </w:p>
    <w:p w:rsidR="00732AD2" w:rsidRPr="00525E6C" w:rsidRDefault="00732AD2" w:rsidP="00732AD2">
      <w:pPr>
        <w:spacing w:before="120"/>
        <w:rPr>
          <w:sz w:val="28"/>
          <w:szCs w:val="28"/>
        </w:rPr>
      </w:pPr>
      <w:r w:rsidRPr="00525E6C">
        <w:rPr>
          <w:sz w:val="28"/>
          <w:szCs w:val="28"/>
        </w:rPr>
        <w:t>Inland Transport Committee</w:t>
      </w:r>
    </w:p>
    <w:p w:rsidR="00732AD2" w:rsidRPr="00525E6C" w:rsidRDefault="00732AD2" w:rsidP="00732AD2">
      <w:pPr>
        <w:spacing w:before="120"/>
        <w:rPr>
          <w:b/>
          <w:sz w:val="24"/>
          <w:szCs w:val="24"/>
        </w:rPr>
      </w:pPr>
      <w:r w:rsidRPr="00525E6C">
        <w:rPr>
          <w:b/>
          <w:sz w:val="24"/>
          <w:szCs w:val="24"/>
        </w:rPr>
        <w:t>World Forum for Harmonization of Vehicle Regulations</w:t>
      </w:r>
    </w:p>
    <w:p w:rsidR="00732AD2" w:rsidRPr="00525E6C" w:rsidRDefault="00732AD2" w:rsidP="00732AD2">
      <w:pPr>
        <w:spacing w:before="120" w:after="120"/>
        <w:rPr>
          <w:b/>
          <w:bCs/>
        </w:rPr>
      </w:pPr>
      <w:r w:rsidRPr="00525E6C">
        <w:rPr>
          <w:b/>
          <w:bCs/>
        </w:rPr>
        <w:t>Working Party on Lighting and Light-Signalling</w:t>
      </w:r>
    </w:p>
    <w:p w:rsidR="00E04EC7" w:rsidRPr="00E04EC7" w:rsidRDefault="00380BCC" w:rsidP="00E04EC7">
      <w:pPr>
        <w:ind w:right="1134"/>
        <w:rPr>
          <w:b/>
        </w:rPr>
      </w:pPr>
      <w:r w:rsidRPr="00380BCC">
        <w:rPr>
          <w:b/>
        </w:rPr>
        <w:t>Eight</w:t>
      </w:r>
      <w:r w:rsidR="00793175">
        <w:rPr>
          <w:b/>
        </w:rPr>
        <w:t>y-second</w:t>
      </w:r>
      <w:r w:rsidR="00C740F6">
        <w:rPr>
          <w:b/>
        </w:rPr>
        <w:t xml:space="preserve"> </w:t>
      </w:r>
      <w:r w:rsidR="00E04EC7" w:rsidRPr="00E04EC7">
        <w:rPr>
          <w:b/>
        </w:rPr>
        <w:t>session</w:t>
      </w:r>
    </w:p>
    <w:p w:rsidR="00E04EC7" w:rsidRPr="00E04EC7" w:rsidRDefault="00360EDD" w:rsidP="00E04EC7">
      <w:pPr>
        <w:ind w:right="1134"/>
      </w:pPr>
      <w:r>
        <w:t xml:space="preserve">Geneva, </w:t>
      </w:r>
      <w:r w:rsidR="00816BF2">
        <w:t>22</w:t>
      </w:r>
      <w:r w:rsidR="007366D4">
        <w:t>-</w:t>
      </w:r>
      <w:r w:rsidR="00816BF2">
        <w:t>25</w:t>
      </w:r>
      <w:r w:rsidRPr="00EC151E">
        <w:t xml:space="preserve"> </w:t>
      </w:r>
      <w:r w:rsidR="00816BF2">
        <w:t>October</w:t>
      </w:r>
      <w:r>
        <w:t xml:space="preserve"> 201</w:t>
      </w:r>
      <w:r w:rsidR="009B5460">
        <w:t>9</w:t>
      </w:r>
    </w:p>
    <w:p w:rsidR="00732AD2" w:rsidRPr="00525E6C" w:rsidRDefault="00732AD2" w:rsidP="00E04EC7">
      <w:pPr>
        <w:ind w:right="1134"/>
        <w:rPr>
          <w:bCs/>
        </w:rPr>
      </w:pPr>
      <w:r w:rsidRPr="00525E6C">
        <w:rPr>
          <w:bCs/>
        </w:rPr>
        <w:t xml:space="preserve">Item </w:t>
      </w:r>
      <w:r w:rsidR="009B5460">
        <w:rPr>
          <w:bCs/>
        </w:rPr>
        <w:t>6 (</w:t>
      </w:r>
      <w:r w:rsidR="00EB4F5F">
        <w:rPr>
          <w:bCs/>
        </w:rPr>
        <w:t>a</w:t>
      </w:r>
      <w:r w:rsidR="009B5460">
        <w:rPr>
          <w:bCs/>
        </w:rPr>
        <w:t>)</w:t>
      </w:r>
      <w:r w:rsidR="0073646C" w:rsidRPr="00525E6C">
        <w:rPr>
          <w:bCs/>
        </w:rPr>
        <w:t xml:space="preserve"> </w:t>
      </w:r>
      <w:r w:rsidRPr="00525E6C">
        <w:rPr>
          <w:bCs/>
        </w:rPr>
        <w:t>of the provisional agenda</w:t>
      </w:r>
    </w:p>
    <w:p w:rsidR="000A556D" w:rsidRDefault="00EC151E" w:rsidP="000A556D">
      <w:pPr>
        <w:ind w:right="1467"/>
        <w:jc w:val="both"/>
        <w:rPr>
          <w:b/>
          <w:bCs/>
        </w:rPr>
      </w:pPr>
      <w:r>
        <w:rPr>
          <w:b/>
          <w:bCs/>
        </w:rPr>
        <w:t xml:space="preserve">UN </w:t>
      </w:r>
      <w:r w:rsidR="000A556D" w:rsidRPr="00DC35BB">
        <w:rPr>
          <w:b/>
          <w:bCs/>
        </w:rPr>
        <w:t xml:space="preserve">Regulation No. </w:t>
      </w:r>
      <w:r w:rsidR="009B5460">
        <w:rPr>
          <w:b/>
          <w:bCs/>
        </w:rPr>
        <w:t>48</w:t>
      </w:r>
      <w:r w:rsidR="000A556D" w:rsidRPr="00DC35BB">
        <w:rPr>
          <w:b/>
          <w:bCs/>
        </w:rPr>
        <w:t xml:space="preserve"> (</w:t>
      </w:r>
      <w:r w:rsidR="009B5460">
        <w:rPr>
          <w:b/>
          <w:bCs/>
        </w:rPr>
        <w:t>Installation of lighting and light-signalling devices)</w:t>
      </w:r>
      <w:r w:rsidR="00C740F6">
        <w:rPr>
          <w:b/>
          <w:bCs/>
        </w:rPr>
        <w:t>:</w:t>
      </w:r>
    </w:p>
    <w:p w:rsidR="00C740F6" w:rsidRPr="00C740F6" w:rsidRDefault="00EB4F5F" w:rsidP="000A556D">
      <w:pPr>
        <w:ind w:right="1467"/>
        <w:jc w:val="both"/>
        <w:rPr>
          <w:b/>
          <w:bCs/>
        </w:rPr>
      </w:pPr>
      <w:r w:rsidRPr="00EB4F5F">
        <w:rPr>
          <w:b/>
          <w:bCs/>
        </w:rPr>
        <w:t>Proposals for amendments to the 05 and 06 series of amendments</w:t>
      </w:r>
    </w:p>
    <w:p w:rsidR="00732AD2" w:rsidRPr="00525E6C" w:rsidRDefault="00732AD2" w:rsidP="00382714">
      <w:pPr>
        <w:pStyle w:val="HChG"/>
      </w:pPr>
      <w:r w:rsidRPr="00525E6C">
        <w:tab/>
      </w:r>
      <w:r w:rsidRPr="00525E6C">
        <w:tab/>
      </w:r>
      <w:r w:rsidR="0061713D" w:rsidRPr="0061713D">
        <w:t xml:space="preserve">Proposal for </w:t>
      </w:r>
      <w:r w:rsidR="009B5460">
        <w:t xml:space="preserve">a </w:t>
      </w:r>
      <w:r w:rsidR="005B7300">
        <w:t xml:space="preserve">Supplement to </w:t>
      </w:r>
      <w:r w:rsidR="007366D4">
        <w:t>UN</w:t>
      </w:r>
      <w:r w:rsidR="0061713D" w:rsidRPr="0061713D">
        <w:t xml:space="preserve"> Regulation No. </w:t>
      </w:r>
      <w:r w:rsidR="009B5460">
        <w:t>4</w:t>
      </w:r>
      <w:r w:rsidR="0061713D" w:rsidRPr="0061713D">
        <w:t>8 (</w:t>
      </w:r>
      <w:r w:rsidR="009B5460">
        <w:t>Installation of lighting and light-signalling devices</w:t>
      </w:r>
      <w:r w:rsidR="0061713D" w:rsidRPr="0061713D">
        <w:t>)</w:t>
      </w:r>
      <w:r w:rsidR="0061713D">
        <w:t xml:space="preserve"> </w:t>
      </w:r>
    </w:p>
    <w:p w:rsidR="00732AD2" w:rsidRPr="00525E6C" w:rsidRDefault="0036339F" w:rsidP="00732AD2">
      <w:pPr>
        <w:pStyle w:val="H1G"/>
        <w:ind w:firstLine="0"/>
        <w:rPr>
          <w:szCs w:val="24"/>
        </w:rPr>
      </w:pPr>
      <w:r w:rsidRPr="0036339F">
        <w:rPr>
          <w:szCs w:val="24"/>
        </w:rPr>
        <w:t>Submitted by the expert from</w:t>
      </w:r>
      <w:r w:rsidR="00EB4F5F">
        <w:rPr>
          <w:szCs w:val="24"/>
        </w:rPr>
        <w:t xml:space="preserve"> </w:t>
      </w:r>
      <w:r w:rsidR="00C730BE">
        <w:rPr>
          <w:szCs w:val="24"/>
        </w:rPr>
        <w:t>Ge</w:t>
      </w:r>
      <w:r w:rsidR="00692DDA">
        <w:rPr>
          <w:szCs w:val="24"/>
        </w:rPr>
        <w:t>r</w:t>
      </w:r>
      <w:r w:rsidR="00C730BE">
        <w:rPr>
          <w:szCs w:val="24"/>
        </w:rPr>
        <w:t>many</w:t>
      </w:r>
      <w:r w:rsidR="00EC151E" w:rsidRPr="00A96F13">
        <w:rPr>
          <w:szCs w:val="24"/>
        </w:rPr>
        <w:footnoteReference w:customMarkFollows="1" w:id="2"/>
        <w:t>*</w:t>
      </w:r>
      <w:r w:rsidR="005067BB" w:rsidRPr="00525E6C">
        <w:rPr>
          <w:szCs w:val="24"/>
        </w:rPr>
        <w:t xml:space="preserve"> </w:t>
      </w:r>
    </w:p>
    <w:p w:rsidR="00E36280" w:rsidRDefault="00C730BE" w:rsidP="00E36280">
      <w:pPr>
        <w:pStyle w:val="SingleTxtG"/>
        <w:tabs>
          <w:tab w:val="left" w:pos="8505"/>
        </w:tabs>
        <w:ind w:firstLine="567"/>
      </w:pPr>
      <w:r>
        <w:t>The text reproduced below was prepared by the expert from Germany</w:t>
      </w:r>
      <w:r w:rsidR="00642782">
        <w:t xml:space="preserve"> with the aim to allow the manual switching off all lighting devices in all circumstances </w:t>
      </w:r>
      <w:r w:rsidR="00E36280">
        <w:t>f</w:t>
      </w:r>
      <w:r>
        <w:t>or vehicles intended for use by the armed services and forces responsible for maintaining public order</w:t>
      </w:r>
      <w:r w:rsidR="00E36280">
        <w:t xml:space="preserve">. </w:t>
      </w:r>
      <w:r>
        <w:t>The modifications to the current text of the Regulation are marked in bold for new or strikethrough for deleted characters.</w:t>
      </w:r>
    </w:p>
    <w:p w:rsidR="00E36280" w:rsidRDefault="00E36280">
      <w:pPr>
        <w:suppressAutoHyphens w:val="0"/>
        <w:spacing w:line="240" w:lineRule="auto"/>
      </w:pPr>
      <w:r>
        <w:br w:type="page"/>
      </w:r>
    </w:p>
    <w:p w:rsidR="00E048CF" w:rsidRDefault="00914CE3" w:rsidP="002B45D1">
      <w:pPr>
        <w:pStyle w:val="HChG"/>
        <w:spacing w:before="120"/>
      </w:pPr>
      <w:r w:rsidRPr="00525E6C">
        <w:lastRenderedPageBreak/>
        <w:tab/>
      </w:r>
      <w:r w:rsidR="00E048CF" w:rsidRPr="00525E6C">
        <w:t>I.</w:t>
      </w:r>
      <w:r w:rsidR="00E048CF" w:rsidRPr="00525E6C">
        <w:tab/>
        <w:t>Proposal</w:t>
      </w:r>
    </w:p>
    <w:p w:rsidR="008E5C33" w:rsidRPr="008E5C33" w:rsidRDefault="008E5C33" w:rsidP="008E5C33">
      <w:pPr>
        <w:keepNext/>
        <w:keepLines/>
        <w:tabs>
          <w:tab w:val="right" w:pos="851"/>
        </w:tabs>
        <w:adjustRightInd w:val="0"/>
        <w:snapToGrid w:val="0"/>
        <w:spacing w:after="120"/>
        <w:ind w:left="1134" w:right="1134"/>
        <w:jc w:val="both"/>
        <w:rPr>
          <w:lang w:val="en-US"/>
        </w:rPr>
      </w:pPr>
      <w:r w:rsidRPr="008E5C33">
        <w:rPr>
          <w:i/>
          <w:iCs/>
          <w:lang w:val="en-US"/>
        </w:rPr>
        <w:t xml:space="preserve">Insert </w:t>
      </w:r>
      <w:r w:rsidR="00635A64">
        <w:rPr>
          <w:i/>
          <w:iCs/>
          <w:lang w:val="en-US"/>
        </w:rPr>
        <w:t xml:space="preserve">a </w:t>
      </w:r>
      <w:r w:rsidRPr="008E5C33">
        <w:rPr>
          <w:i/>
          <w:iCs/>
          <w:lang w:val="en-US"/>
        </w:rPr>
        <w:t>new</w:t>
      </w:r>
      <w:r w:rsidR="00635A64">
        <w:rPr>
          <w:i/>
          <w:iCs/>
          <w:lang w:val="en-US"/>
        </w:rPr>
        <w:t xml:space="preserve"> p</w:t>
      </w:r>
      <w:r w:rsidRPr="008E5C33">
        <w:rPr>
          <w:i/>
          <w:iCs/>
          <w:lang w:val="en-US"/>
        </w:rPr>
        <w:t>aragraph 5.3</w:t>
      </w:r>
      <w:r w:rsidR="00F92BF2">
        <w:rPr>
          <w:i/>
          <w:iCs/>
          <w:lang w:val="en-US"/>
        </w:rPr>
        <w:t>4</w:t>
      </w:r>
      <w:r w:rsidR="00635A64">
        <w:rPr>
          <w:i/>
          <w:iCs/>
          <w:lang w:val="en-US"/>
        </w:rPr>
        <w:t>.</w:t>
      </w:r>
      <w:r w:rsidR="00635A64">
        <w:rPr>
          <w:lang w:val="en-US"/>
        </w:rPr>
        <w:t xml:space="preserve"> to read</w:t>
      </w:r>
      <w:r w:rsidRPr="008E5C33">
        <w:rPr>
          <w:lang w:val="en-US"/>
        </w:rPr>
        <w:t>:</w:t>
      </w:r>
    </w:p>
    <w:p w:rsidR="008E5C33" w:rsidRPr="00E23201" w:rsidRDefault="008E5C33" w:rsidP="00635A64">
      <w:pPr>
        <w:adjustRightInd w:val="0"/>
        <w:snapToGrid w:val="0"/>
        <w:spacing w:after="120"/>
        <w:ind w:left="2259" w:right="1134" w:hanging="1125"/>
        <w:jc w:val="both"/>
        <w:rPr>
          <w:b/>
        </w:rPr>
      </w:pPr>
      <w:r w:rsidRPr="008E5C33">
        <w:rPr>
          <w:b/>
        </w:rPr>
        <w:t>"5.3</w:t>
      </w:r>
      <w:r w:rsidR="00F92BF2">
        <w:rPr>
          <w:b/>
        </w:rPr>
        <w:t>4</w:t>
      </w:r>
      <w:r w:rsidR="00635A64">
        <w:rPr>
          <w:b/>
        </w:rPr>
        <w:t>.</w:t>
      </w:r>
      <w:r w:rsidRPr="008E5C33">
        <w:rPr>
          <w:b/>
        </w:rPr>
        <w:t xml:space="preserve"> </w:t>
      </w:r>
      <w:r w:rsidR="00635A64">
        <w:rPr>
          <w:b/>
        </w:rPr>
        <w:tab/>
      </w:r>
      <w:r w:rsidR="00635A64">
        <w:rPr>
          <w:b/>
        </w:rPr>
        <w:tab/>
      </w:r>
      <w:r w:rsidRPr="008E5C33">
        <w:rPr>
          <w:b/>
        </w:rPr>
        <w:t>The requirements of paragraphs 5.1</w:t>
      </w:r>
      <w:r w:rsidR="00635A64">
        <w:rPr>
          <w:b/>
        </w:rPr>
        <w:t>.</w:t>
      </w:r>
      <w:r w:rsidR="00697BF1">
        <w:rPr>
          <w:b/>
        </w:rPr>
        <w:t xml:space="preserve"> to 5.26</w:t>
      </w:r>
      <w:r w:rsidR="00635A64">
        <w:rPr>
          <w:b/>
        </w:rPr>
        <w:t>.</w:t>
      </w:r>
      <w:r w:rsidRPr="008E5C33">
        <w:rPr>
          <w:b/>
        </w:rPr>
        <w:t xml:space="preserve"> </w:t>
      </w:r>
      <w:proofErr w:type="gramStart"/>
      <w:r w:rsidRPr="008E5C33">
        <w:rPr>
          <w:b/>
        </w:rPr>
        <w:t>do</w:t>
      </w:r>
      <w:proofErr w:type="gramEnd"/>
      <w:r w:rsidRPr="008E5C33">
        <w:rPr>
          <w:b/>
        </w:rPr>
        <w:t xml:space="preserve"> not apply to vehicles intended for use by</w:t>
      </w:r>
      <w:r w:rsidR="004348E7">
        <w:rPr>
          <w:b/>
        </w:rPr>
        <w:t xml:space="preserve"> </w:t>
      </w:r>
      <w:r w:rsidR="00BA6202" w:rsidRPr="004348E7">
        <w:rPr>
          <w:b/>
        </w:rPr>
        <w:t>public authorities</w:t>
      </w:r>
      <w:r w:rsidR="00BA6202">
        <w:rPr>
          <w:b/>
        </w:rPr>
        <w:t xml:space="preserve"> </w:t>
      </w:r>
      <w:r w:rsidRPr="008E5C33">
        <w:rPr>
          <w:b/>
        </w:rPr>
        <w:t xml:space="preserve">responsible for maintaining public order, with regard to the manual switch off of all lighting devices </w:t>
      </w:r>
      <w:r w:rsidR="000348FB">
        <w:rPr>
          <w:b/>
        </w:rPr>
        <w:t xml:space="preserve">with two deliberate actions </w:t>
      </w:r>
      <w:r w:rsidRPr="008E5C33">
        <w:rPr>
          <w:b/>
        </w:rPr>
        <w:t xml:space="preserve">which should be possible under all circumstances for </w:t>
      </w:r>
      <w:r w:rsidR="00635A64">
        <w:rPr>
          <w:b/>
        </w:rPr>
        <w:t>such vehicles</w:t>
      </w:r>
      <w:r w:rsidRPr="008E5C33">
        <w:rPr>
          <w:b/>
        </w:rPr>
        <w:t>.</w:t>
      </w:r>
      <w:r w:rsidRPr="008E5C33">
        <w:t xml:space="preserve"> </w:t>
      </w:r>
      <w:r w:rsidR="000348FB" w:rsidRPr="00E23201">
        <w:rPr>
          <w:b/>
        </w:rPr>
        <w:t xml:space="preserve">The lighting devices may remain switched OFF provided that throughout the entire period </w:t>
      </w:r>
      <w:r w:rsidR="00E7748F">
        <w:rPr>
          <w:b/>
        </w:rPr>
        <w:t xml:space="preserve">when </w:t>
      </w:r>
      <w:r w:rsidR="000348FB" w:rsidRPr="00E23201">
        <w:rPr>
          <w:b/>
        </w:rPr>
        <w:t>these lamps are switched OFF, a clear indication/warning is provided to the driver</w:t>
      </w:r>
      <w:r w:rsidR="00E7748F">
        <w:rPr>
          <w:b/>
        </w:rPr>
        <w:t>.</w:t>
      </w:r>
    </w:p>
    <w:p w:rsidR="008E5C33" w:rsidRPr="008E5C33" w:rsidRDefault="008E5C33" w:rsidP="00635A64">
      <w:pPr>
        <w:adjustRightInd w:val="0"/>
        <w:snapToGrid w:val="0"/>
        <w:spacing w:after="120"/>
        <w:ind w:left="2259" w:right="1134" w:firstLine="9"/>
        <w:jc w:val="both"/>
        <w:rPr>
          <w:b/>
        </w:rPr>
      </w:pPr>
      <w:r w:rsidRPr="008E5C33">
        <w:rPr>
          <w:b/>
        </w:rPr>
        <w:t xml:space="preserve">In that </w:t>
      </w:r>
      <w:r w:rsidR="00635A64" w:rsidRPr="008E5C33">
        <w:rPr>
          <w:b/>
        </w:rPr>
        <w:t>case,</w:t>
      </w:r>
      <w:r w:rsidRPr="008E5C33">
        <w:rPr>
          <w:b/>
        </w:rPr>
        <w:t xml:space="preserve"> detailed instructions with a reference to the use shall be provided by the vehicle manufacturer with the vehicle</w:t>
      </w:r>
      <w:r w:rsidR="00BA6202">
        <w:rPr>
          <w:b/>
        </w:rPr>
        <w:t xml:space="preserve"> only for these vehicles of </w:t>
      </w:r>
      <w:r w:rsidR="00BA6202" w:rsidRPr="004348E7">
        <w:rPr>
          <w:b/>
        </w:rPr>
        <w:t>public authorities</w:t>
      </w:r>
      <w:r w:rsidRPr="008E5C33">
        <w:rPr>
          <w:b/>
        </w:rPr>
        <w:t>.”</w:t>
      </w:r>
    </w:p>
    <w:p w:rsidR="00E933B8" w:rsidRDefault="00E933B8" w:rsidP="00E933B8">
      <w:pPr>
        <w:pStyle w:val="HChG"/>
      </w:pPr>
      <w:r w:rsidRPr="00525E6C">
        <w:tab/>
        <w:t>II.</w:t>
      </w:r>
      <w:r w:rsidRPr="00525E6C">
        <w:tab/>
        <w:t>Justification</w:t>
      </w:r>
    </w:p>
    <w:p w:rsidR="00860255" w:rsidRPr="00860255" w:rsidRDefault="00635A64" w:rsidP="00860255">
      <w:pPr>
        <w:spacing w:after="120"/>
        <w:ind w:left="1134" w:right="1134"/>
        <w:jc w:val="both"/>
        <w:rPr>
          <w:lang w:val="en-US"/>
        </w:rPr>
      </w:pPr>
      <w:r w:rsidRPr="00635A64">
        <w:rPr>
          <w:lang w:val="en-US"/>
        </w:rPr>
        <w:t>1.</w:t>
      </w:r>
      <w:r>
        <w:rPr>
          <w:lang w:val="en-US"/>
        </w:rPr>
        <w:tab/>
      </w:r>
      <w:r w:rsidR="00860255" w:rsidRPr="00860255">
        <w:rPr>
          <w:lang w:val="en-US"/>
        </w:rPr>
        <w:t xml:space="preserve">The authorities responsible for public </w:t>
      </w:r>
      <w:r w:rsidR="00860255">
        <w:rPr>
          <w:lang w:val="en-US"/>
        </w:rPr>
        <w:t>order</w:t>
      </w:r>
      <w:r w:rsidR="00860255" w:rsidRPr="00860255">
        <w:rPr>
          <w:lang w:val="en-US"/>
        </w:rPr>
        <w:t xml:space="preserve"> urge that vehicle manufacturers implement the possibility of switching off lighting equipment, in particular daytime running</w:t>
      </w:r>
      <w:r w:rsidR="00E7748F">
        <w:rPr>
          <w:lang w:val="en-US"/>
        </w:rPr>
        <w:t xml:space="preserve"> lamps</w:t>
      </w:r>
      <w:r w:rsidR="00860255" w:rsidRPr="00860255">
        <w:rPr>
          <w:lang w:val="en-US"/>
        </w:rPr>
        <w:t xml:space="preserve"> and dipped headlights. That is necessary at night</w:t>
      </w:r>
      <w:r w:rsidR="00E7748F">
        <w:rPr>
          <w:lang w:val="en-US"/>
        </w:rPr>
        <w:t xml:space="preserve"> </w:t>
      </w:r>
      <w:r w:rsidR="00860255" w:rsidRPr="00860255">
        <w:rPr>
          <w:lang w:val="en-US"/>
        </w:rPr>
        <w:t>time to prevent crimes and to persecute suspicious persons. Without these options, the maintenance of national security for such state authorities is difficult.</w:t>
      </w:r>
    </w:p>
    <w:p w:rsidR="00860255" w:rsidRPr="00860255" w:rsidRDefault="00E7748F" w:rsidP="00860255">
      <w:pPr>
        <w:spacing w:after="120"/>
        <w:ind w:left="1134" w:right="1134"/>
        <w:jc w:val="both"/>
        <w:rPr>
          <w:lang w:val="en-US"/>
        </w:rPr>
      </w:pPr>
      <w:r>
        <w:rPr>
          <w:lang w:val="en-US"/>
        </w:rPr>
        <w:t>2.</w:t>
      </w:r>
      <w:r>
        <w:rPr>
          <w:lang w:val="en-US"/>
        </w:rPr>
        <w:tab/>
      </w:r>
      <w:r w:rsidR="00860255" w:rsidRPr="00860255">
        <w:rPr>
          <w:lang w:val="en-US"/>
        </w:rPr>
        <w:t xml:space="preserve">The subsequent retrofitting of the vehicles is increasingly costly and thus more </w:t>
      </w:r>
      <w:r w:rsidR="00E36280" w:rsidRPr="00860255">
        <w:rPr>
          <w:lang w:val="en-US"/>
        </w:rPr>
        <w:t>expensive,</w:t>
      </w:r>
      <w:r w:rsidR="00860255" w:rsidRPr="00860255">
        <w:rPr>
          <w:lang w:val="en-US"/>
        </w:rPr>
        <w:t xml:space="preserve"> or the vehicle manufacturers no longer provide any technical solutions for this purpose. It is then at least the taxpayer or public that ha</w:t>
      </w:r>
      <w:r>
        <w:rPr>
          <w:lang w:val="en-US"/>
        </w:rPr>
        <w:t xml:space="preserve">ve </w:t>
      </w:r>
      <w:r w:rsidR="00860255" w:rsidRPr="00860255">
        <w:rPr>
          <w:lang w:val="en-US"/>
        </w:rPr>
        <w:t xml:space="preserve">to bear these costs. </w:t>
      </w:r>
    </w:p>
    <w:p w:rsidR="00860255" w:rsidRDefault="00E7748F" w:rsidP="00860255">
      <w:pPr>
        <w:spacing w:after="120"/>
        <w:ind w:left="1134" w:right="1134"/>
        <w:jc w:val="both"/>
        <w:rPr>
          <w:lang w:val="en-US"/>
        </w:rPr>
      </w:pPr>
      <w:r>
        <w:rPr>
          <w:lang w:val="en-US"/>
        </w:rPr>
        <w:t>3.</w:t>
      </w:r>
      <w:r>
        <w:rPr>
          <w:lang w:val="en-US"/>
        </w:rPr>
        <w:tab/>
      </w:r>
      <w:r w:rsidR="00860255" w:rsidRPr="00860255">
        <w:rPr>
          <w:lang w:val="en-US"/>
        </w:rPr>
        <w:t>National requirements can solve this problem, but design, production and sales are now also transnational tasks for armed vehicles. Normal police cars</w:t>
      </w:r>
      <w:r>
        <w:rPr>
          <w:lang w:val="en-US"/>
        </w:rPr>
        <w:t>,</w:t>
      </w:r>
      <w:r w:rsidR="00860255" w:rsidRPr="00860255">
        <w:rPr>
          <w:lang w:val="en-US"/>
        </w:rPr>
        <w:t xml:space="preserve"> </w:t>
      </w:r>
      <w:r w:rsidRPr="00860255">
        <w:rPr>
          <w:lang w:val="en-US"/>
        </w:rPr>
        <w:t>which certainly represent a larger number of vehicles</w:t>
      </w:r>
      <w:r>
        <w:rPr>
          <w:lang w:val="en-US"/>
        </w:rPr>
        <w:t>,</w:t>
      </w:r>
      <w:r w:rsidRPr="00860255">
        <w:rPr>
          <w:lang w:val="en-US"/>
        </w:rPr>
        <w:t xml:space="preserve"> </w:t>
      </w:r>
      <w:r w:rsidR="00860255" w:rsidRPr="00860255">
        <w:rPr>
          <w:lang w:val="en-US"/>
        </w:rPr>
        <w:t>are also affected by this.</w:t>
      </w:r>
    </w:p>
    <w:p w:rsidR="00635A64" w:rsidRPr="00635A64" w:rsidRDefault="00E7748F" w:rsidP="00635A64">
      <w:pPr>
        <w:spacing w:after="120"/>
        <w:ind w:left="1134" w:right="1134"/>
        <w:jc w:val="both"/>
        <w:rPr>
          <w:lang w:val="en-US"/>
        </w:rPr>
      </w:pPr>
      <w:r>
        <w:rPr>
          <w:lang w:val="en-US"/>
        </w:rPr>
        <w:t>4.</w:t>
      </w:r>
      <w:r>
        <w:rPr>
          <w:lang w:val="en-US"/>
        </w:rPr>
        <w:tab/>
      </w:r>
      <w:r w:rsidR="00635A64" w:rsidRPr="00635A64">
        <w:rPr>
          <w:lang w:val="en-US"/>
        </w:rPr>
        <w:t xml:space="preserve">Currently, </w:t>
      </w:r>
      <w:r w:rsidR="00B46D8F">
        <w:rPr>
          <w:lang w:val="en-US"/>
        </w:rPr>
        <w:t xml:space="preserve">UN </w:t>
      </w:r>
      <w:r w:rsidR="00635A64" w:rsidRPr="00635A64">
        <w:rPr>
          <w:lang w:val="en-US"/>
        </w:rPr>
        <w:t xml:space="preserve">Regulation No. 48 does not allow the manual switching </w:t>
      </w:r>
      <w:r w:rsidR="00E36280" w:rsidRPr="00635A64">
        <w:rPr>
          <w:lang w:val="en-US"/>
        </w:rPr>
        <w:t>off</w:t>
      </w:r>
      <w:r w:rsidR="00635A64" w:rsidRPr="00635A64">
        <w:rPr>
          <w:lang w:val="en-US"/>
        </w:rPr>
        <w:t xml:space="preserve"> all lighting devices under all circumstances. This</w:t>
      </w:r>
      <w:r w:rsidR="002145D0">
        <w:rPr>
          <w:lang w:val="en-US"/>
        </w:rPr>
        <w:t xml:space="preserve"> feature </w:t>
      </w:r>
      <w:r w:rsidR="00635A64" w:rsidRPr="00635A64">
        <w:rPr>
          <w:lang w:val="en-US"/>
        </w:rPr>
        <w:t xml:space="preserve">is necessary for armed services and forces responsible for maintaining public order and is requested by them. It is limited only to vehicles intended for use by the armed services and forces responsible for maintaining public order. This proposal </w:t>
      </w:r>
      <w:r w:rsidR="002145D0">
        <w:rPr>
          <w:lang w:val="en-US"/>
        </w:rPr>
        <w:t xml:space="preserve">aims to </w:t>
      </w:r>
      <w:r w:rsidR="00635A64" w:rsidRPr="00635A64">
        <w:rPr>
          <w:lang w:val="en-US"/>
        </w:rPr>
        <w:t>reduce disadvantages and can increase safety</w:t>
      </w:r>
      <w:r w:rsidR="002145D0">
        <w:rPr>
          <w:lang w:val="en-US"/>
        </w:rPr>
        <w:t>.</w:t>
      </w:r>
      <w:r w:rsidR="00635A64">
        <w:rPr>
          <w:lang w:val="en-US"/>
        </w:rPr>
        <w:t xml:space="preserve"> </w:t>
      </w:r>
      <w:r w:rsidR="00635A64" w:rsidRPr="00635A64">
        <w:rPr>
          <w:lang w:val="en-US"/>
        </w:rPr>
        <w:t xml:space="preserve">Additional behavioral regulations are in the responsibility of the </w:t>
      </w:r>
      <w:r w:rsidR="002145D0">
        <w:rPr>
          <w:lang w:val="en-US"/>
        </w:rPr>
        <w:t>C</w:t>
      </w:r>
      <w:r w:rsidR="00635A64" w:rsidRPr="00635A64">
        <w:rPr>
          <w:lang w:val="en-US"/>
        </w:rPr>
        <w:t xml:space="preserve">ontracting </w:t>
      </w:r>
      <w:r w:rsidR="002145D0">
        <w:rPr>
          <w:lang w:val="en-US"/>
        </w:rPr>
        <w:t>P</w:t>
      </w:r>
      <w:r w:rsidR="00635A64" w:rsidRPr="00635A64">
        <w:rPr>
          <w:lang w:val="en-US"/>
        </w:rPr>
        <w:t>arties.</w:t>
      </w:r>
    </w:p>
    <w:p w:rsidR="00E933B8" w:rsidRPr="00525E6C" w:rsidRDefault="00E933B8" w:rsidP="00E933B8">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p>
    <w:p w:rsidR="00E933B8" w:rsidRDefault="00E933B8" w:rsidP="003D7B3A">
      <w:pPr>
        <w:suppressAutoHyphens w:val="0"/>
        <w:spacing w:line="240" w:lineRule="auto"/>
        <w:ind w:left="284" w:hanging="284"/>
        <w:rPr>
          <w:b/>
          <w:sz w:val="18"/>
          <w:lang w:eastAsia="it-IT"/>
        </w:rPr>
      </w:pPr>
    </w:p>
    <w:sectPr w:rsidR="00E933B8" w:rsidSect="00E5407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392" w:rsidRDefault="008D7392"/>
  </w:endnote>
  <w:endnote w:type="continuationSeparator" w:id="0">
    <w:p w:rsidR="008D7392" w:rsidRDefault="008D7392"/>
  </w:endnote>
  <w:endnote w:type="continuationNotice" w:id="1">
    <w:p w:rsidR="008D7392" w:rsidRDefault="008D7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FC1" w:rsidRPr="002E3FC1" w:rsidRDefault="002E3FC1" w:rsidP="002E3FC1">
    <w:pPr>
      <w:pStyle w:val="Footer"/>
      <w:tabs>
        <w:tab w:val="right" w:pos="9638"/>
      </w:tabs>
      <w:rPr>
        <w:b/>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6441AF">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4348E7">
      <w:rPr>
        <w:b/>
        <w:noProof/>
        <w:sz w:val="18"/>
      </w:rPr>
      <w:t>3</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1AF" w:rsidRDefault="006441AF" w:rsidP="006441AF">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5472430</wp:posOffset>
          </wp:positionH>
          <wp:positionV relativeFrom="margin">
            <wp:posOffset>7924800</wp:posOffset>
          </wp:positionV>
          <wp:extent cx="638175" cy="638175"/>
          <wp:effectExtent l="0" t="0" r="9525" b="9525"/>
          <wp:wrapNone/>
          <wp:docPr id="1" name="Picture 1" descr="https://undocs.org/m2/QRCode.ashx?DS=ECE/TRANS/WP.29/GRE/2019/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1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4371340</wp:posOffset>
          </wp:positionH>
          <wp:positionV relativeFrom="margin">
            <wp:posOffset>8211820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6441AF" w:rsidRDefault="006441AF" w:rsidP="006441AF">
    <w:pPr>
      <w:pStyle w:val="Footer"/>
      <w:ind w:right="1134"/>
      <w:rPr>
        <w:sz w:val="20"/>
      </w:rPr>
    </w:pPr>
    <w:r>
      <w:rPr>
        <w:sz w:val="20"/>
      </w:rPr>
      <w:t>GE.19-13428(E)</w:t>
    </w:r>
  </w:p>
  <w:p w:rsidR="006441AF" w:rsidRPr="006441AF" w:rsidRDefault="006441AF" w:rsidP="006441A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392" w:rsidRPr="000B175B" w:rsidRDefault="008D7392" w:rsidP="000B175B">
      <w:pPr>
        <w:tabs>
          <w:tab w:val="right" w:pos="2155"/>
        </w:tabs>
        <w:spacing w:after="80"/>
        <w:ind w:left="680"/>
        <w:rPr>
          <w:u w:val="single"/>
        </w:rPr>
      </w:pPr>
      <w:r>
        <w:rPr>
          <w:u w:val="single"/>
        </w:rPr>
        <w:tab/>
      </w:r>
    </w:p>
  </w:footnote>
  <w:footnote w:type="continuationSeparator" w:id="0">
    <w:p w:rsidR="008D7392" w:rsidRPr="00FC68B7" w:rsidRDefault="008D7392" w:rsidP="00FC68B7">
      <w:pPr>
        <w:tabs>
          <w:tab w:val="left" w:pos="2155"/>
        </w:tabs>
        <w:spacing w:after="80"/>
        <w:ind w:left="680"/>
        <w:rPr>
          <w:u w:val="single"/>
        </w:rPr>
      </w:pPr>
      <w:r>
        <w:rPr>
          <w:u w:val="single"/>
        </w:rPr>
        <w:tab/>
      </w:r>
    </w:p>
  </w:footnote>
  <w:footnote w:type="continuationNotice" w:id="1">
    <w:p w:rsidR="008D7392" w:rsidRDefault="008D7392"/>
  </w:footnote>
  <w:footnote w:id="2">
    <w:p w:rsidR="00C740F6" w:rsidRPr="00706101" w:rsidRDefault="00C740F6" w:rsidP="00EC151E">
      <w:pPr>
        <w:pStyle w:val="FootnoteText"/>
      </w:pPr>
      <w:r w:rsidRPr="00A90EA8">
        <w:tab/>
      </w:r>
      <w:r w:rsidRPr="00DE7053">
        <w:rPr>
          <w:rStyle w:val="FootnoteReference"/>
          <w:sz w:val="20"/>
          <w:lang w:val="en-US"/>
        </w:rPr>
        <w:t>*</w:t>
      </w:r>
      <w:r w:rsidRPr="002232AF">
        <w:rPr>
          <w:sz w:val="20"/>
          <w:lang w:val="en-US"/>
        </w:rPr>
        <w:tab/>
      </w:r>
      <w:r w:rsidRPr="00626F57">
        <w:rPr>
          <w:szCs w:val="18"/>
          <w:lang w:val="en-US"/>
        </w:rPr>
        <w:t xml:space="preserve">In accordance with the </w:t>
      </w:r>
      <w:proofErr w:type="spellStart"/>
      <w:r w:rsidRPr="00626F57">
        <w:rPr>
          <w:szCs w:val="18"/>
          <w:lang w:val="en-US"/>
        </w:rPr>
        <w:t>programme</w:t>
      </w:r>
      <w:proofErr w:type="spellEnd"/>
      <w:r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r w:rsidR="00D521EB">
        <w:rPr>
          <w:szCs w:val="18"/>
          <w:lang w:val="en-US"/>
        </w:rPr>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0F6" w:rsidRPr="006C395D" w:rsidRDefault="00C740F6" w:rsidP="005726B5">
    <w:pPr>
      <w:pStyle w:val="Header"/>
    </w:pPr>
    <w:r w:rsidRPr="00EC151E">
      <w:t>ECE/TRANS/WP.29/GRE/201</w:t>
    </w:r>
    <w:r w:rsidR="005957A4">
      <w:t>9</w:t>
    </w:r>
    <w:r w:rsidRPr="00EC151E">
      <w:t>/</w:t>
    </w:r>
    <w:r w:rsidR="00E7748F">
      <w:t>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7E" w:rsidRDefault="00E5407E" w:rsidP="00E5407E">
    <w:pPr>
      <w:pStyle w:val="Header"/>
      <w:jc w:val="right"/>
    </w:pPr>
    <w:r w:rsidRPr="00EC151E">
      <w:t>ECE/TRANS/WP.29/GRE/201</w:t>
    </w:r>
    <w:r>
      <w:t>9</w:t>
    </w:r>
    <w:r w:rsidRPr="00EC151E">
      <w:t>/</w:t>
    </w:r>
    <w:r>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0F6" w:rsidRPr="007B4C72" w:rsidRDefault="00C740F6" w:rsidP="00E5407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 w15:restartNumberingAfterBreak="0">
    <w:nsid w:val="30282B86"/>
    <w:multiLevelType w:val="hybridMultilevel"/>
    <w:tmpl w:val="A02E8FBE"/>
    <w:lvl w:ilvl="0" w:tplc="3B9C3B1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B5A6E"/>
    <w:multiLevelType w:val="hybridMultilevel"/>
    <w:tmpl w:val="CA9EC16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2" w15:restartNumberingAfterBreak="0">
    <w:nsid w:val="558C2961"/>
    <w:multiLevelType w:val="hybridMultilevel"/>
    <w:tmpl w:val="73B42F04"/>
    <w:lvl w:ilvl="0" w:tplc="1062CF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0"/>
  </w:num>
  <w:num w:numId="2">
    <w:abstractNumId w:val="17"/>
  </w:num>
  <w:num w:numId="3">
    <w:abstractNumId w:val="11"/>
  </w:num>
  <w:num w:numId="4">
    <w:abstractNumId w:val="15"/>
  </w:num>
  <w:num w:numId="5">
    <w:abstractNumId w:val="16"/>
  </w:num>
  <w:num w:numId="6">
    <w:abstractNumId w:val="3"/>
  </w:num>
  <w:num w:numId="7">
    <w:abstractNumId w:val="1"/>
  </w:num>
  <w:num w:numId="8">
    <w:abstractNumId w:val="13"/>
  </w:num>
  <w:num w:numId="9">
    <w:abstractNumId w:val="7"/>
  </w:num>
  <w:num w:numId="10">
    <w:abstractNumId w:val="8"/>
  </w:num>
  <w:num w:numId="11">
    <w:abstractNumId w:val="6"/>
  </w:num>
  <w:num w:numId="12">
    <w:abstractNumId w:val="14"/>
  </w:num>
  <w:num w:numId="13">
    <w:abstractNumId w:val="2"/>
  </w:num>
  <w:num w:numId="14">
    <w:abstractNumId w:val="10"/>
  </w:num>
  <w:num w:numId="15">
    <w:abstractNumId w:val="4"/>
  </w:num>
  <w:num w:numId="16">
    <w:abstractNumId w:val="18"/>
  </w:num>
  <w:num w:numId="17">
    <w:abstractNumId w:val="9"/>
  </w:num>
  <w:num w:numId="18">
    <w:abstractNumId w:val="12"/>
  </w:num>
  <w:num w:numId="1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30A"/>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8FB"/>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43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0E98"/>
    <w:rsid w:val="0014258C"/>
    <w:rsid w:val="00143ACB"/>
    <w:rsid w:val="00144286"/>
    <w:rsid w:val="001442DC"/>
    <w:rsid w:val="001443CC"/>
    <w:rsid w:val="0014475A"/>
    <w:rsid w:val="0014510E"/>
    <w:rsid w:val="00145A29"/>
    <w:rsid w:val="00146079"/>
    <w:rsid w:val="00150167"/>
    <w:rsid w:val="0015017B"/>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3FC1"/>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3FB"/>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B8A"/>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60D1"/>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8E7"/>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54"/>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4F6"/>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A64"/>
    <w:rsid w:val="00635FAA"/>
    <w:rsid w:val="00636108"/>
    <w:rsid w:val="006363B0"/>
    <w:rsid w:val="0063767D"/>
    <w:rsid w:val="00637927"/>
    <w:rsid w:val="00640B26"/>
    <w:rsid w:val="00640DA3"/>
    <w:rsid w:val="00641981"/>
    <w:rsid w:val="00641DA2"/>
    <w:rsid w:val="00641E61"/>
    <w:rsid w:val="00641F9C"/>
    <w:rsid w:val="00642782"/>
    <w:rsid w:val="00643B30"/>
    <w:rsid w:val="00643F52"/>
    <w:rsid w:val="006441AF"/>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DA"/>
    <w:rsid w:val="00692DE9"/>
    <w:rsid w:val="00693EC9"/>
    <w:rsid w:val="00694005"/>
    <w:rsid w:val="0069539D"/>
    <w:rsid w:val="006954F3"/>
    <w:rsid w:val="006959AD"/>
    <w:rsid w:val="00695E90"/>
    <w:rsid w:val="0069602D"/>
    <w:rsid w:val="00696776"/>
    <w:rsid w:val="00697388"/>
    <w:rsid w:val="006976E5"/>
    <w:rsid w:val="00697BF1"/>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175"/>
    <w:rsid w:val="00793258"/>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6BF2"/>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0255"/>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392"/>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244"/>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13A"/>
    <w:rsid w:val="00A15890"/>
    <w:rsid w:val="00A17675"/>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43"/>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202"/>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0BE"/>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5D"/>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201"/>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280"/>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7748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4D55"/>
    <w:rsid w:val="00F8513D"/>
    <w:rsid w:val="00F85DA1"/>
    <w:rsid w:val="00F85F34"/>
    <w:rsid w:val="00F867FB"/>
    <w:rsid w:val="00F87EFF"/>
    <w:rsid w:val="00F9012C"/>
    <w:rsid w:val="00F90299"/>
    <w:rsid w:val="00F9120B"/>
    <w:rsid w:val="00F9128A"/>
    <w:rsid w:val="00F91425"/>
    <w:rsid w:val="00F91484"/>
    <w:rsid w:val="00F924EE"/>
    <w:rsid w:val="00F92BF2"/>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fillcolor="white" stroke="f">
      <v:fill color="white"/>
      <v:stroke on="f"/>
    </o:shapedefaults>
    <o:shapelayout v:ext="edit">
      <o:idmap v:ext="edit" data="1"/>
    </o:shapelayout>
  </w:shapeDefaults>
  <w:decimalSymbol w:val="."/>
  <w:listSeparator w:val=","/>
  <w15:docId w15:val="{CCA113F2-AFD1-4E8D-9077-83FF6F4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27757-000F-463C-A915-07E3ED7A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479</Words>
  <Characters>2697</Characters>
  <Application>Microsoft Office Word</Application>
  <DocSecurity>0</DocSecurity>
  <Lines>64</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ECE/TRANS/WP.29/GRE/2019/8</vt:lpstr>
      <vt:lpstr>ECE/TRANS/WP.29/GRE/2019/8</vt:lpstr>
      <vt:lpstr>ECE/TRANS/WP.29/GRE/2018/49</vt:lpstr>
    </vt:vector>
  </TitlesOfParts>
  <Company>CSD</Company>
  <LinksUpToDate>false</LinksUpToDate>
  <CharactersWithSpaces>3163</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ECE/TRANS/WP.29/GRE/2019/14</dc:title>
  <dc:subject>1913428</dc:subject>
  <dc:creator>AFTER JUNE</dc:creator>
  <cp:keywords/>
  <dc:description/>
  <cp:lastModifiedBy>Generic Desk Anglais</cp:lastModifiedBy>
  <cp:revision>2</cp:revision>
  <cp:lastPrinted>2018-04-06T18:13:00Z</cp:lastPrinted>
  <dcterms:created xsi:type="dcterms:W3CDTF">2019-08-06T15:00:00Z</dcterms:created>
  <dcterms:modified xsi:type="dcterms:W3CDTF">2019-08-06T15:00:00Z</dcterms:modified>
</cp:coreProperties>
</file>