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3C2FD9" w:rsidRPr="003C2FD9" w:rsidTr="00702854">
        <w:tc>
          <w:tcPr>
            <w:tcW w:w="5830" w:type="dxa"/>
            <w:vAlign w:val="center"/>
            <w:hideMark/>
          </w:tcPr>
          <w:p w:rsidR="003C2FD9" w:rsidRPr="003C2FD9" w:rsidRDefault="003C2FD9" w:rsidP="00845E0A">
            <w:pPr>
              <w:suppressAutoHyphens/>
              <w:spacing w:line="240" w:lineRule="atLeast"/>
              <w:rPr>
                <w:sz w:val="20"/>
                <w:szCs w:val="20"/>
                <w:lang w:val="en-US"/>
              </w:rPr>
            </w:pPr>
            <w:r w:rsidRPr="003C2FD9">
              <w:rPr>
                <w:sz w:val="20"/>
                <w:szCs w:val="20"/>
                <w:lang w:val="en-US"/>
              </w:rPr>
              <w:t xml:space="preserve">Transmitted by the expert from </w:t>
            </w:r>
            <w:r w:rsidR="00845E0A">
              <w:rPr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809" w:type="dxa"/>
            <w:hideMark/>
          </w:tcPr>
          <w:p w:rsidR="003C2FD9" w:rsidRPr="003C2FD9" w:rsidRDefault="003C2FD9" w:rsidP="00702854">
            <w:pPr>
              <w:suppressAutoHyphens/>
              <w:spacing w:line="240" w:lineRule="atLeast"/>
              <w:rPr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TT"/>
              </w:rPr>
              <w:t>Informal document</w:t>
            </w:r>
            <w:r>
              <w:rPr>
                <w:sz w:val="20"/>
                <w:szCs w:val="20"/>
                <w:lang w:val="en-TT"/>
              </w:rPr>
              <w:t xml:space="preserve"> </w:t>
            </w:r>
            <w:r w:rsidRPr="003C2FD9">
              <w:rPr>
                <w:b/>
                <w:sz w:val="20"/>
                <w:szCs w:val="20"/>
                <w:lang w:val="en-US"/>
              </w:rPr>
              <w:t>GRB</w:t>
            </w:r>
            <w:r w:rsidR="0032147A">
              <w:rPr>
                <w:b/>
                <w:sz w:val="20"/>
                <w:szCs w:val="20"/>
                <w:lang w:val="en-US"/>
              </w:rPr>
              <w:t>P</w:t>
            </w:r>
            <w:r w:rsidRPr="003C2FD9">
              <w:rPr>
                <w:b/>
                <w:sz w:val="20"/>
                <w:szCs w:val="20"/>
                <w:lang w:val="en-US"/>
              </w:rPr>
              <w:t>-</w:t>
            </w:r>
            <w:r w:rsidR="00845E0A">
              <w:rPr>
                <w:b/>
                <w:sz w:val="20"/>
                <w:szCs w:val="20"/>
                <w:lang w:val="en-US"/>
              </w:rPr>
              <w:t>70</w:t>
            </w:r>
            <w:r w:rsidRPr="003C2FD9">
              <w:rPr>
                <w:rFonts w:hint="eastAsia"/>
                <w:b/>
                <w:sz w:val="20"/>
                <w:szCs w:val="20"/>
                <w:lang w:val="en-US"/>
              </w:rPr>
              <w:t>-</w:t>
            </w:r>
            <w:r w:rsidR="0032147A" w:rsidRPr="0032147A">
              <w:rPr>
                <w:b/>
                <w:sz w:val="20"/>
                <w:szCs w:val="20"/>
                <w:lang w:val="en-US"/>
              </w:rPr>
              <w:t>04</w:t>
            </w:r>
          </w:p>
          <w:p w:rsidR="003C2FD9" w:rsidRPr="003C2FD9" w:rsidRDefault="003C2FD9" w:rsidP="00702854">
            <w:pPr>
              <w:suppressAutoHyphens/>
              <w:spacing w:line="240" w:lineRule="atLeast"/>
              <w:rPr>
                <w:sz w:val="20"/>
                <w:szCs w:val="20"/>
                <w:lang w:val="en-US"/>
              </w:rPr>
            </w:pPr>
            <w:r w:rsidRPr="003C2FD9">
              <w:rPr>
                <w:sz w:val="20"/>
                <w:szCs w:val="20"/>
                <w:lang w:val="en-US"/>
              </w:rPr>
              <w:t>(</w:t>
            </w:r>
            <w:r w:rsidR="00845E0A">
              <w:rPr>
                <w:sz w:val="20"/>
                <w:szCs w:val="20"/>
                <w:lang w:val="en-US"/>
              </w:rPr>
              <w:t>70</w:t>
            </w:r>
            <w:r w:rsidRPr="003C2FD9">
              <w:rPr>
                <w:sz w:val="20"/>
                <w:szCs w:val="20"/>
                <w:lang w:val="en-US"/>
              </w:rPr>
              <w:t xml:space="preserve">th GRB, </w:t>
            </w:r>
            <w:r w:rsidR="0032147A" w:rsidRPr="0032147A">
              <w:rPr>
                <w:sz w:val="20"/>
                <w:szCs w:val="20"/>
                <w:lang w:val="en-US"/>
              </w:rPr>
              <w:t xml:space="preserve">11-13 </w:t>
            </w:r>
            <w:r w:rsidR="00845E0A">
              <w:rPr>
                <w:sz w:val="20"/>
                <w:szCs w:val="20"/>
                <w:lang w:val="en-US"/>
              </w:rPr>
              <w:t>Sep</w:t>
            </w:r>
            <w:r w:rsidR="0032147A">
              <w:rPr>
                <w:sz w:val="20"/>
                <w:szCs w:val="20"/>
                <w:lang w:val="en-US"/>
              </w:rPr>
              <w:t xml:space="preserve">tember </w:t>
            </w:r>
            <w:r w:rsidRPr="003C2FD9">
              <w:rPr>
                <w:sz w:val="20"/>
                <w:szCs w:val="20"/>
                <w:lang w:val="en-US"/>
              </w:rPr>
              <w:t>201</w:t>
            </w:r>
            <w:r w:rsidR="00845E0A">
              <w:rPr>
                <w:sz w:val="20"/>
                <w:szCs w:val="20"/>
                <w:lang w:val="en-US"/>
              </w:rPr>
              <w:t>9</w:t>
            </w:r>
            <w:r w:rsidRPr="003C2FD9">
              <w:rPr>
                <w:sz w:val="20"/>
                <w:szCs w:val="20"/>
                <w:lang w:val="en-US"/>
              </w:rPr>
              <w:t>,</w:t>
            </w:r>
          </w:p>
          <w:p w:rsidR="003C2FD9" w:rsidRPr="003C2FD9" w:rsidRDefault="003C2FD9" w:rsidP="00702854">
            <w:pPr>
              <w:suppressAutoHyphens/>
              <w:spacing w:line="240" w:lineRule="atLeast"/>
              <w:rPr>
                <w:sz w:val="20"/>
                <w:szCs w:val="20"/>
                <w:lang w:val="en-US"/>
              </w:rPr>
            </w:pPr>
            <w:r w:rsidRPr="003C2FD9">
              <w:rPr>
                <w:sz w:val="20"/>
                <w:szCs w:val="20"/>
                <w:lang w:val="en-US"/>
              </w:rPr>
              <w:t xml:space="preserve">agenda item </w:t>
            </w:r>
            <w:r w:rsidR="0032147A">
              <w:rPr>
                <w:sz w:val="20"/>
                <w:szCs w:val="20"/>
                <w:lang w:val="en-US"/>
              </w:rPr>
              <w:t>14</w:t>
            </w:r>
            <w:bookmarkStart w:id="0" w:name="_GoBack"/>
            <w:bookmarkEnd w:id="0"/>
            <w:r w:rsidRPr="003C2FD9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3C2FD9" w:rsidRDefault="003C2FD9" w:rsidP="00E321CA">
      <w:pPr>
        <w:tabs>
          <w:tab w:val="left" w:pos="851"/>
        </w:tabs>
        <w:rPr>
          <w:b/>
          <w:sz w:val="22"/>
          <w:szCs w:val="22"/>
          <w:lang w:val="en-US"/>
        </w:rPr>
      </w:pPr>
    </w:p>
    <w:p w:rsidR="00941A95" w:rsidRDefault="00941A95" w:rsidP="00941A95">
      <w:pPr>
        <w:pStyle w:val="Default"/>
      </w:pPr>
    </w:p>
    <w:p w:rsidR="00941A95" w:rsidRPr="00941A95" w:rsidRDefault="00941A95" w:rsidP="00941A95">
      <w:pPr>
        <w:pStyle w:val="Default"/>
        <w:jc w:val="center"/>
        <w:rPr>
          <w:sz w:val="28"/>
          <w:szCs w:val="28"/>
          <w:lang w:val="en-GB"/>
        </w:rPr>
      </w:pPr>
      <w:r w:rsidRPr="00941A95">
        <w:rPr>
          <w:b/>
          <w:bCs/>
          <w:sz w:val="28"/>
          <w:szCs w:val="28"/>
          <w:lang w:val="en-GB"/>
        </w:rPr>
        <w:t xml:space="preserve">Proposal for Supplement </w:t>
      </w:r>
      <w:r>
        <w:rPr>
          <w:b/>
          <w:bCs/>
          <w:sz w:val="28"/>
          <w:szCs w:val="28"/>
          <w:lang w:val="en-GB"/>
        </w:rPr>
        <w:t>2</w:t>
      </w:r>
      <w:r w:rsidRPr="00941A95">
        <w:rPr>
          <w:b/>
          <w:bCs/>
          <w:sz w:val="28"/>
          <w:szCs w:val="28"/>
          <w:lang w:val="en-GB"/>
        </w:rPr>
        <w:t xml:space="preserve"> to the 01 series of</w:t>
      </w:r>
    </w:p>
    <w:p w:rsidR="003C2FD9" w:rsidRPr="003C2FD9" w:rsidRDefault="00941A95" w:rsidP="00941A95">
      <w:pPr>
        <w:ind w:left="709" w:right="283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proofErr w:type="spellStart"/>
      <w:r>
        <w:rPr>
          <w:b/>
          <w:bCs/>
          <w:sz w:val="28"/>
          <w:szCs w:val="28"/>
        </w:rPr>
        <w:t>amendments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</w:t>
      </w:r>
      <w:proofErr w:type="spellEnd"/>
      <w:r>
        <w:rPr>
          <w:b/>
          <w:bCs/>
          <w:sz w:val="28"/>
          <w:szCs w:val="28"/>
        </w:rPr>
        <w:t xml:space="preserve"> Regulation </w:t>
      </w:r>
      <w:proofErr w:type="spellStart"/>
      <w:r>
        <w:rPr>
          <w:b/>
          <w:bCs/>
          <w:sz w:val="28"/>
          <w:szCs w:val="28"/>
        </w:rPr>
        <w:t>No</w:t>
      </w:r>
      <w:proofErr w:type="spellEnd"/>
      <w:r>
        <w:rPr>
          <w:b/>
          <w:bCs/>
          <w:sz w:val="28"/>
          <w:szCs w:val="28"/>
        </w:rPr>
        <w:t>. 138</w:t>
      </w:r>
    </w:p>
    <w:p w:rsidR="003C2FD9" w:rsidRPr="003C2FD9" w:rsidRDefault="003C2FD9" w:rsidP="003C2FD9">
      <w:pPr>
        <w:ind w:right="283"/>
        <w:rPr>
          <w:lang w:val="en-US"/>
        </w:rPr>
      </w:pPr>
    </w:p>
    <w:p w:rsidR="003C2FD9" w:rsidRPr="003C2FD9" w:rsidRDefault="003C2FD9" w:rsidP="003C2FD9">
      <w:pPr>
        <w:tabs>
          <w:tab w:val="left" w:pos="851"/>
        </w:tabs>
        <w:rPr>
          <w:b/>
          <w:sz w:val="22"/>
          <w:szCs w:val="22"/>
          <w:lang w:val="en-US"/>
        </w:rPr>
      </w:pPr>
      <w:r w:rsidRPr="003C2FD9">
        <w:rPr>
          <w:lang w:val="en-US"/>
        </w:rPr>
        <w:t xml:space="preserve">The text reproduced below was prepared by the expert from </w:t>
      </w:r>
      <w:r w:rsidR="008F47BD">
        <w:rPr>
          <w:lang w:val="en-US"/>
        </w:rPr>
        <w:t>Germany</w:t>
      </w:r>
      <w:r w:rsidRPr="003C2FD9">
        <w:rPr>
          <w:lang w:val="en-US"/>
        </w:rPr>
        <w:t>. The proposed amend</w:t>
      </w:r>
      <w:r w:rsidR="008F47BD">
        <w:rPr>
          <w:lang w:val="en-US"/>
        </w:rPr>
        <w:softHyphen/>
      </w:r>
      <w:r w:rsidRPr="003C2FD9">
        <w:rPr>
          <w:lang w:val="en-US"/>
        </w:rPr>
        <w:t>ments to the current Regulation are incorporated into the consolidated text and marked in bold for new or strikethrough for deleted characters.</w:t>
      </w:r>
    </w:p>
    <w:p w:rsidR="003C2FD9" w:rsidRDefault="003C2FD9" w:rsidP="00E321CA">
      <w:pPr>
        <w:tabs>
          <w:tab w:val="left" w:pos="851"/>
        </w:tabs>
        <w:rPr>
          <w:b/>
          <w:sz w:val="22"/>
          <w:szCs w:val="22"/>
          <w:lang w:val="en-US"/>
        </w:rPr>
      </w:pPr>
    </w:p>
    <w:p w:rsidR="000D4420" w:rsidRPr="00136DDE" w:rsidRDefault="000D4420" w:rsidP="00E321CA">
      <w:pPr>
        <w:tabs>
          <w:tab w:val="left" w:pos="851"/>
        </w:tabs>
        <w:rPr>
          <w:sz w:val="22"/>
          <w:szCs w:val="22"/>
          <w:lang w:val="en-US"/>
        </w:rPr>
      </w:pPr>
      <w:r w:rsidRPr="00136DDE">
        <w:rPr>
          <w:sz w:val="22"/>
          <w:szCs w:val="22"/>
          <w:lang w:val="en-US"/>
        </w:rPr>
        <w:t xml:space="preserve">6.3.4. </w:t>
      </w:r>
      <w:r w:rsidR="00E321CA" w:rsidRPr="00136DDE">
        <w:rPr>
          <w:sz w:val="22"/>
          <w:szCs w:val="22"/>
          <w:lang w:val="en-US"/>
        </w:rPr>
        <w:tab/>
      </w:r>
      <w:r w:rsidRPr="00136DDE">
        <w:rPr>
          <w:sz w:val="22"/>
          <w:szCs w:val="22"/>
          <w:lang w:val="en-US"/>
        </w:rPr>
        <w:t>Additional sound emission provisions (ASEP)</w:t>
      </w:r>
    </w:p>
    <w:p w:rsidR="00AF5C13" w:rsidRDefault="00AF5C13" w:rsidP="000D4420">
      <w:pPr>
        <w:rPr>
          <w:sz w:val="22"/>
          <w:szCs w:val="22"/>
          <w:lang w:val="en-US"/>
        </w:rPr>
      </w:pPr>
    </w:p>
    <w:p w:rsidR="00136DDE" w:rsidRPr="00744867" w:rsidRDefault="00941A95" w:rsidP="000D442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Modification of paragraph </w:t>
      </w:r>
      <w:r w:rsidR="00136DDE" w:rsidRPr="00744867">
        <w:rPr>
          <w:i/>
          <w:sz w:val="20"/>
          <w:szCs w:val="20"/>
          <w:lang w:val="en-US"/>
        </w:rPr>
        <w:t>6.</w:t>
      </w:r>
      <w:r>
        <w:rPr>
          <w:i/>
          <w:sz w:val="20"/>
          <w:szCs w:val="20"/>
          <w:lang w:val="en-US"/>
        </w:rPr>
        <w:t>2</w:t>
      </w:r>
      <w:r w:rsidR="00136DDE" w:rsidRPr="00744867">
        <w:rPr>
          <w:i/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 xml:space="preserve">7 with two new </w:t>
      </w:r>
      <w:r w:rsidR="00136DDE" w:rsidRPr="00744867">
        <w:rPr>
          <w:i/>
          <w:sz w:val="20"/>
          <w:szCs w:val="20"/>
          <w:lang w:val="en-US"/>
        </w:rPr>
        <w:t>sub-paragraph</w:t>
      </w:r>
      <w:r>
        <w:rPr>
          <w:i/>
          <w:sz w:val="20"/>
          <w:szCs w:val="20"/>
          <w:lang w:val="en-US"/>
        </w:rPr>
        <w:t>s</w:t>
      </w:r>
      <w:r w:rsidR="00136DDE" w:rsidRPr="00744867">
        <w:rPr>
          <w:i/>
          <w:sz w:val="20"/>
          <w:szCs w:val="20"/>
          <w:lang w:val="en-US"/>
        </w:rPr>
        <w:t>:</w:t>
      </w:r>
    </w:p>
    <w:p w:rsidR="00845E0A" w:rsidRPr="00845E0A" w:rsidRDefault="00845E0A" w:rsidP="000D4420">
      <w:pPr>
        <w:rPr>
          <w:sz w:val="22"/>
          <w:szCs w:val="22"/>
          <w:lang w:val="en-US"/>
        </w:rPr>
      </w:pPr>
    </w:p>
    <w:p w:rsidR="00845E0A" w:rsidRPr="00845E0A" w:rsidRDefault="00845E0A" w:rsidP="00845E0A">
      <w:pPr>
        <w:pStyle w:val="PlainText"/>
        <w:rPr>
          <w:lang w:val="en-GB"/>
        </w:rPr>
      </w:pPr>
      <w:r w:rsidRPr="00845E0A">
        <w:rPr>
          <w:lang w:val="en-GB"/>
        </w:rPr>
        <w:t xml:space="preserve">6.2.7.              </w:t>
      </w:r>
      <w:r w:rsidRPr="00941A95">
        <w:rPr>
          <w:b/>
          <w:lang w:val="en-GB"/>
        </w:rPr>
        <w:t>Specifications on maximum sound level for AVAS</w:t>
      </w:r>
    </w:p>
    <w:p w:rsidR="00845E0A" w:rsidRPr="00845E0A" w:rsidRDefault="00845E0A" w:rsidP="00845E0A">
      <w:pPr>
        <w:pStyle w:val="PlainText"/>
        <w:rPr>
          <w:lang w:val="en-GB"/>
        </w:rPr>
      </w:pPr>
      <w:r w:rsidRPr="00845E0A">
        <w:rPr>
          <w:lang w:val="en-GB"/>
        </w:rPr>
        <w:t xml:space="preserve"> </w:t>
      </w:r>
    </w:p>
    <w:p w:rsidR="00845E0A" w:rsidRPr="00845E0A" w:rsidRDefault="00845E0A" w:rsidP="00845E0A">
      <w:pPr>
        <w:pStyle w:val="PlainText"/>
        <w:ind w:left="1215" w:hanging="1215"/>
        <w:rPr>
          <w:lang w:val="en-GB"/>
        </w:rPr>
      </w:pPr>
      <w:r w:rsidRPr="00845E0A">
        <w:rPr>
          <w:lang w:val="en-GB"/>
        </w:rPr>
        <w:t>6.2.7.</w:t>
      </w:r>
      <w:r w:rsidRPr="00941A95">
        <w:rPr>
          <w:b/>
          <w:lang w:val="en-GB"/>
        </w:rPr>
        <w:t>1.</w:t>
      </w:r>
      <w:r w:rsidRPr="00845E0A">
        <w:rPr>
          <w:lang w:val="en-GB"/>
        </w:rPr>
        <w:t xml:space="preserve">           When tested under the conditions of Annex 3 paragraph 3.3.2., a vehicle which is equipped with an AVAS,</w:t>
      </w:r>
      <w:r w:rsidRPr="00941A95">
        <w:rPr>
          <w:b/>
          <w:lang w:val="en-GB"/>
        </w:rPr>
        <w:t xml:space="preserve"> </w:t>
      </w:r>
      <w:r w:rsidR="00941A95" w:rsidRPr="00941A95">
        <w:rPr>
          <w:b/>
          <w:lang w:val="en-GB"/>
        </w:rPr>
        <w:t>f</w:t>
      </w:r>
      <w:r w:rsidRPr="00941A95">
        <w:rPr>
          <w:b/>
          <w:lang w:val="en-GB"/>
        </w:rPr>
        <w:t>or compliance of the vehicle with this Regulation</w:t>
      </w:r>
      <w:r w:rsidR="00806629">
        <w:rPr>
          <w:b/>
          <w:lang w:val="en-GB"/>
        </w:rPr>
        <w:t xml:space="preserve"> for the speed range of </w:t>
      </w:r>
      <w:r w:rsidR="00460EC5">
        <w:rPr>
          <w:b/>
          <w:lang w:val="en-GB"/>
        </w:rPr>
        <w:t xml:space="preserve">equal or </w:t>
      </w:r>
      <w:r w:rsidR="00806629">
        <w:rPr>
          <w:b/>
          <w:lang w:val="en-GB"/>
        </w:rPr>
        <w:t>greater than</w:t>
      </w:r>
      <w:r w:rsidRPr="00941A95">
        <w:rPr>
          <w:b/>
          <w:lang w:val="en-GB"/>
        </w:rPr>
        <w:t xml:space="preserve"> 0</w:t>
      </w:r>
      <w:r w:rsidR="004B237E">
        <w:rPr>
          <w:b/>
          <w:lang w:val="en-GB"/>
        </w:rPr>
        <w:t xml:space="preserve"> </w:t>
      </w:r>
      <w:r w:rsidRPr="00941A95">
        <w:rPr>
          <w:b/>
          <w:lang w:val="en-GB"/>
        </w:rPr>
        <w:t>km/h up to and inclusive 20</w:t>
      </w:r>
      <w:r w:rsidR="00806629">
        <w:rPr>
          <w:b/>
          <w:lang w:val="en-GB"/>
        </w:rPr>
        <w:t xml:space="preserve"> </w:t>
      </w:r>
      <w:r w:rsidRPr="00941A95">
        <w:rPr>
          <w:b/>
          <w:lang w:val="en-GB"/>
        </w:rPr>
        <w:t xml:space="preserve">km/h, </w:t>
      </w:r>
      <w:r w:rsidRPr="00845E0A">
        <w:rPr>
          <w:lang w:val="en-GB"/>
        </w:rPr>
        <w:t>shall not emit an overall sound level of more than 75 dB(A), if driving in forward direction</w:t>
      </w:r>
      <w:r w:rsidR="00941A95" w:rsidRPr="00941A95">
        <w:rPr>
          <w:rStyle w:val="FootnoteReference"/>
        </w:rPr>
        <w:footnoteReference w:id="1"/>
      </w:r>
      <w:r w:rsidR="00941A95">
        <w:rPr>
          <w:lang w:val="en-GB"/>
        </w:rPr>
        <w:t>.</w:t>
      </w:r>
    </w:p>
    <w:p w:rsidR="00845E0A" w:rsidRPr="00845E0A" w:rsidRDefault="00845E0A" w:rsidP="00845E0A">
      <w:pPr>
        <w:pStyle w:val="PlainText"/>
        <w:rPr>
          <w:lang w:val="en-GB"/>
        </w:rPr>
      </w:pPr>
      <w:r w:rsidRPr="00845E0A">
        <w:rPr>
          <w:lang w:val="en-GB"/>
        </w:rPr>
        <w:t xml:space="preserve"> </w:t>
      </w:r>
    </w:p>
    <w:p w:rsidR="00845E0A" w:rsidRPr="00941A95" w:rsidRDefault="00845E0A" w:rsidP="00845E0A">
      <w:pPr>
        <w:pStyle w:val="PlainText"/>
        <w:ind w:left="1215" w:hanging="1215"/>
        <w:rPr>
          <w:b/>
          <w:lang w:val="en-GB"/>
        </w:rPr>
      </w:pPr>
      <w:r w:rsidRPr="00941A95">
        <w:rPr>
          <w:b/>
          <w:lang w:val="en-GB"/>
        </w:rPr>
        <w:t xml:space="preserve">6.2.7.2.           A vehicle equipped with an AVAS shall be deemed compliant to this regulation even when the </w:t>
      </w:r>
      <w:r w:rsidR="002D3400">
        <w:rPr>
          <w:b/>
          <w:lang w:val="en-GB"/>
        </w:rPr>
        <w:t xml:space="preserve">vehicle equipped with an </w:t>
      </w:r>
      <w:r w:rsidRPr="00941A95">
        <w:rPr>
          <w:b/>
          <w:lang w:val="en-GB"/>
        </w:rPr>
        <w:t xml:space="preserve">AVAS emits a sound greater than 75dB (A) </w:t>
      </w:r>
      <w:r w:rsidR="00806629">
        <w:rPr>
          <w:b/>
          <w:lang w:val="en-GB"/>
        </w:rPr>
        <w:t xml:space="preserve">at a vehicle speed greater than </w:t>
      </w:r>
      <w:r w:rsidRPr="00941A95">
        <w:rPr>
          <w:b/>
          <w:lang w:val="en-GB"/>
        </w:rPr>
        <w:t>20</w:t>
      </w:r>
      <w:r w:rsidR="00806629">
        <w:rPr>
          <w:b/>
          <w:lang w:val="en-GB"/>
        </w:rPr>
        <w:t xml:space="preserve"> </w:t>
      </w:r>
      <w:r w:rsidRPr="00941A95">
        <w:rPr>
          <w:b/>
          <w:lang w:val="en-GB"/>
        </w:rPr>
        <w:t>km/h provided the vehicle complies to paragraph 6.2.3. of UN Regulation 51.</w:t>
      </w:r>
    </w:p>
    <w:p w:rsidR="00845E0A" w:rsidRPr="00845E0A" w:rsidRDefault="00845E0A" w:rsidP="000D4420">
      <w:pPr>
        <w:rPr>
          <w:sz w:val="22"/>
          <w:szCs w:val="22"/>
          <w:lang w:val="en-GB"/>
        </w:rPr>
      </w:pPr>
    </w:p>
    <w:p w:rsidR="00845E0A" w:rsidRPr="00941A95" w:rsidRDefault="00845E0A" w:rsidP="000D4420">
      <w:pPr>
        <w:rPr>
          <w:sz w:val="16"/>
          <w:szCs w:val="16"/>
          <w:lang w:val="en-GB"/>
        </w:rPr>
      </w:pPr>
    </w:p>
    <w:p w:rsidR="00EF5AE5" w:rsidRDefault="00EF5AE5" w:rsidP="000D4420">
      <w:pPr>
        <w:rPr>
          <w:b/>
          <w:sz w:val="22"/>
          <w:szCs w:val="22"/>
          <w:lang w:val="en-US"/>
        </w:rPr>
      </w:pPr>
      <w:r w:rsidRPr="004B237E">
        <w:rPr>
          <w:b/>
          <w:sz w:val="22"/>
          <w:szCs w:val="22"/>
          <w:u w:val="single"/>
          <w:lang w:val="en-US"/>
        </w:rPr>
        <w:t>Justification</w:t>
      </w:r>
      <w:r w:rsidRPr="000272EF">
        <w:rPr>
          <w:b/>
          <w:sz w:val="22"/>
          <w:szCs w:val="22"/>
          <w:lang w:val="en-US"/>
        </w:rPr>
        <w:t>:</w:t>
      </w:r>
    </w:p>
    <w:p w:rsidR="004B237E" w:rsidRPr="004B237E" w:rsidRDefault="004B237E" w:rsidP="000D4420">
      <w:pPr>
        <w:rPr>
          <w:i/>
          <w:sz w:val="16"/>
          <w:szCs w:val="16"/>
          <w:lang w:val="en-US"/>
        </w:rPr>
      </w:pPr>
    </w:p>
    <w:p w:rsidR="004B237E" w:rsidRDefault="000963A2" w:rsidP="000D4420">
      <w:pPr>
        <w:rPr>
          <w:i/>
          <w:sz w:val="22"/>
          <w:szCs w:val="22"/>
          <w:lang w:val="en-US"/>
        </w:rPr>
      </w:pPr>
      <w:r w:rsidRPr="000963A2">
        <w:rPr>
          <w:i/>
          <w:sz w:val="22"/>
          <w:szCs w:val="22"/>
          <w:lang w:val="en-US"/>
        </w:rPr>
        <w:t>UN-Regulation No. 138 requires only a maximum sound pressure level at the tested vehicle speeds in accordance to paragraph 3.3.2 of Annex 3 (forward direction, max. 20 km/h). Above 20 km/h there is no maximum sound pressure limit. To have a clear boarder between the requirements of this Regulation and the UN-Regulation No. 51 it is necessary to change paragraph 6.2.7 as above. Otherwise it would be possible, that a sound actuator can be used on an EV/HEV up to 20 km/h as an AVAS, and above this speed it can be used without any maximum sound pressure level.</w:t>
      </w:r>
    </w:p>
    <w:p w:rsidR="000963A2" w:rsidRDefault="000963A2" w:rsidP="000D4420">
      <w:pPr>
        <w:rPr>
          <w:i/>
          <w:sz w:val="22"/>
          <w:szCs w:val="22"/>
          <w:lang w:val="en-US"/>
        </w:rPr>
      </w:pPr>
    </w:p>
    <w:p w:rsidR="000963A2" w:rsidRPr="004B237E" w:rsidRDefault="000963A2" w:rsidP="000D4420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The modification was discussed during the 12</w:t>
      </w:r>
      <w:r w:rsidRPr="000963A2">
        <w:rPr>
          <w:i/>
          <w:sz w:val="22"/>
          <w:szCs w:val="22"/>
          <w:vertAlign w:val="superscript"/>
          <w:lang w:val="en-US"/>
        </w:rPr>
        <w:t>th</w:t>
      </w:r>
      <w:r>
        <w:rPr>
          <w:i/>
          <w:sz w:val="22"/>
          <w:szCs w:val="22"/>
          <w:lang w:val="en-US"/>
        </w:rPr>
        <w:t xml:space="preserve"> meeting of IWG ASEP. The IWG ASEP </w:t>
      </w:r>
      <w:proofErr w:type="gramStart"/>
      <w:r w:rsidRPr="000963A2">
        <w:rPr>
          <w:i/>
          <w:sz w:val="22"/>
          <w:szCs w:val="22"/>
          <w:lang w:val="en-US"/>
        </w:rPr>
        <w:t>was of the opinion that</w:t>
      </w:r>
      <w:proofErr w:type="gramEnd"/>
      <w:r w:rsidRPr="000963A2">
        <w:rPr>
          <w:i/>
          <w:sz w:val="22"/>
          <w:szCs w:val="22"/>
          <w:lang w:val="en-US"/>
        </w:rPr>
        <w:t xml:space="preserve"> the amendment of the UN </w:t>
      </w:r>
      <w:r>
        <w:rPr>
          <w:i/>
          <w:sz w:val="22"/>
          <w:szCs w:val="22"/>
          <w:lang w:val="en-US"/>
        </w:rPr>
        <w:t>R</w:t>
      </w:r>
      <w:r w:rsidRPr="000963A2">
        <w:rPr>
          <w:i/>
          <w:sz w:val="22"/>
          <w:szCs w:val="22"/>
          <w:lang w:val="en-US"/>
        </w:rPr>
        <w:t xml:space="preserve">egulation </w:t>
      </w:r>
      <w:r>
        <w:rPr>
          <w:i/>
          <w:sz w:val="22"/>
          <w:szCs w:val="22"/>
          <w:lang w:val="en-US"/>
        </w:rPr>
        <w:t xml:space="preserve">No. 138 </w:t>
      </w:r>
      <w:r w:rsidRPr="000963A2">
        <w:rPr>
          <w:i/>
          <w:sz w:val="22"/>
          <w:szCs w:val="22"/>
          <w:lang w:val="en-US"/>
        </w:rPr>
        <w:t>was absolutely necessary.</w:t>
      </w:r>
    </w:p>
    <w:sectPr w:rsidR="000963A2" w:rsidRPr="004B237E" w:rsidSect="00941A95">
      <w:type w:val="continuous"/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51" w:rsidRDefault="00AC2251" w:rsidP="00BB1F09">
      <w:r>
        <w:separator/>
      </w:r>
    </w:p>
  </w:endnote>
  <w:endnote w:type="continuationSeparator" w:id="0">
    <w:p w:rsidR="00AC2251" w:rsidRDefault="00AC2251" w:rsidP="00B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51" w:rsidRDefault="00AC2251" w:rsidP="00BB1F09">
      <w:r>
        <w:separator/>
      </w:r>
    </w:p>
  </w:footnote>
  <w:footnote w:type="continuationSeparator" w:id="0">
    <w:p w:rsidR="00AC2251" w:rsidRDefault="00AC2251" w:rsidP="00BB1F09">
      <w:r>
        <w:continuationSeparator/>
      </w:r>
    </w:p>
  </w:footnote>
  <w:footnote w:id="1">
    <w:p w:rsidR="00941A95" w:rsidRPr="00941A95" w:rsidRDefault="00941A95" w:rsidP="00941A95">
      <w:pPr>
        <w:pStyle w:val="FootnoteText"/>
        <w:ind w:left="117" w:hanging="117"/>
        <w:rPr>
          <w:lang w:val="en-GB"/>
        </w:rPr>
      </w:pPr>
      <w:r>
        <w:rPr>
          <w:rStyle w:val="FootnoteReference"/>
        </w:rPr>
        <w:t>3</w:t>
      </w:r>
      <w:r w:rsidRPr="00941A95">
        <w:rPr>
          <w:lang w:val="en-GB"/>
        </w:rPr>
        <w:t xml:space="preserve"> The maximum overall sound pressure level of 75 dB(A) measured at </w:t>
      </w:r>
      <w:proofErr w:type="gramStart"/>
      <w:r w:rsidRPr="00941A95">
        <w:rPr>
          <w:lang w:val="en-GB"/>
        </w:rPr>
        <w:t>a distance of 2</w:t>
      </w:r>
      <w:proofErr w:type="gramEnd"/>
      <w:r w:rsidRPr="00941A95">
        <w:rPr>
          <w:lang w:val="en-GB"/>
        </w:rPr>
        <w:t xml:space="preserve"> m is corresponding to the overall sound pressure level of 66 dB(A) measured at a distance of 7.5 m. The limit value of 66 dB(A) at </w:t>
      </w:r>
      <w:proofErr w:type="gramStart"/>
      <w:r w:rsidRPr="00941A95">
        <w:rPr>
          <w:lang w:val="en-GB"/>
        </w:rPr>
        <w:t>a distance of 7.5</w:t>
      </w:r>
      <w:proofErr w:type="gramEnd"/>
      <w:r w:rsidRPr="00941A95">
        <w:rPr>
          <w:lang w:val="en-GB"/>
        </w:rPr>
        <w:t xml:space="preserve"> m is the lowest permitted maximum value in Regulations established under the 1958 Agreement.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207"/>
    <w:multiLevelType w:val="hybridMultilevel"/>
    <w:tmpl w:val="E9526ADE"/>
    <w:lvl w:ilvl="0" w:tplc="07246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0"/>
    <w:rsid w:val="000021E2"/>
    <w:rsid w:val="000272EF"/>
    <w:rsid w:val="00075BF6"/>
    <w:rsid w:val="000963A2"/>
    <w:rsid w:val="000A25E8"/>
    <w:rsid w:val="000D4420"/>
    <w:rsid w:val="00104782"/>
    <w:rsid w:val="00136DDE"/>
    <w:rsid w:val="0014328D"/>
    <w:rsid w:val="00187744"/>
    <w:rsid w:val="00194C6B"/>
    <w:rsid w:val="00200781"/>
    <w:rsid w:val="00227D20"/>
    <w:rsid w:val="00243DAC"/>
    <w:rsid w:val="00281196"/>
    <w:rsid w:val="00286B78"/>
    <w:rsid w:val="002A78DD"/>
    <w:rsid w:val="002D3400"/>
    <w:rsid w:val="0032147A"/>
    <w:rsid w:val="00357D25"/>
    <w:rsid w:val="00365237"/>
    <w:rsid w:val="003C2FD9"/>
    <w:rsid w:val="003D587C"/>
    <w:rsid w:val="00402F15"/>
    <w:rsid w:val="00460EC5"/>
    <w:rsid w:val="00493933"/>
    <w:rsid w:val="004A058C"/>
    <w:rsid w:val="004B237E"/>
    <w:rsid w:val="004E5363"/>
    <w:rsid w:val="005461A2"/>
    <w:rsid w:val="00574656"/>
    <w:rsid w:val="00577C14"/>
    <w:rsid w:val="005A1BCE"/>
    <w:rsid w:val="005B6806"/>
    <w:rsid w:val="005C3606"/>
    <w:rsid w:val="005D661B"/>
    <w:rsid w:val="00602EEA"/>
    <w:rsid w:val="00627F0A"/>
    <w:rsid w:val="00636F61"/>
    <w:rsid w:val="0067770F"/>
    <w:rsid w:val="00702854"/>
    <w:rsid w:val="00744867"/>
    <w:rsid w:val="007B074A"/>
    <w:rsid w:val="007C25CF"/>
    <w:rsid w:val="007C3CA6"/>
    <w:rsid w:val="00806629"/>
    <w:rsid w:val="00845E0A"/>
    <w:rsid w:val="008A7FEA"/>
    <w:rsid w:val="008E702A"/>
    <w:rsid w:val="008F47BD"/>
    <w:rsid w:val="009109DE"/>
    <w:rsid w:val="009250BB"/>
    <w:rsid w:val="009332C3"/>
    <w:rsid w:val="00941A95"/>
    <w:rsid w:val="00944FD9"/>
    <w:rsid w:val="0095040D"/>
    <w:rsid w:val="009505B9"/>
    <w:rsid w:val="009535BC"/>
    <w:rsid w:val="009663D2"/>
    <w:rsid w:val="00990C36"/>
    <w:rsid w:val="00A25781"/>
    <w:rsid w:val="00A73B55"/>
    <w:rsid w:val="00A7537A"/>
    <w:rsid w:val="00A77CDB"/>
    <w:rsid w:val="00AC2251"/>
    <w:rsid w:val="00AF5C13"/>
    <w:rsid w:val="00B07360"/>
    <w:rsid w:val="00B415DE"/>
    <w:rsid w:val="00B5174D"/>
    <w:rsid w:val="00B805A7"/>
    <w:rsid w:val="00BB1F09"/>
    <w:rsid w:val="00BC2915"/>
    <w:rsid w:val="00BD6FC9"/>
    <w:rsid w:val="00BE7160"/>
    <w:rsid w:val="00BF58B6"/>
    <w:rsid w:val="00C0178E"/>
    <w:rsid w:val="00C606A5"/>
    <w:rsid w:val="00C71D18"/>
    <w:rsid w:val="00CA0328"/>
    <w:rsid w:val="00CC7004"/>
    <w:rsid w:val="00D12CC6"/>
    <w:rsid w:val="00D62C86"/>
    <w:rsid w:val="00DA002E"/>
    <w:rsid w:val="00DC7EBC"/>
    <w:rsid w:val="00DD2FCF"/>
    <w:rsid w:val="00DF0604"/>
    <w:rsid w:val="00E01E4C"/>
    <w:rsid w:val="00E321CA"/>
    <w:rsid w:val="00E32D46"/>
    <w:rsid w:val="00EB77C0"/>
    <w:rsid w:val="00EC5974"/>
    <w:rsid w:val="00EF5AE5"/>
    <w:rsid w:val="00F2289C"/>
    <w:rsid w:val="00F45C99"/>
    <w:rsid w:val="00F67BF3"/>
    <w:rsid w:val="00FA3773"/>
    <w:rsid w:val="00FF42E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59507C"/>
  <w15:chartTrackingRefBased/>
  <w15:docId w15:val="{1A2D4969-8F6C-4531-ACFB-94AAA01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2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F0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rsid w:val="00BB1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1F09"/>
  </w:style>
  <w:style w:type="character" w:styleId="FootnoteReference">
    <w:name w:val="footnote reference"/>
    <w:rsid w:val="00941A95"/>
    <w:rPr>
      <w:sz w:val="20"/>
      <w:szCs w:val="20"/>
      <w:vertAlign w:val="superscript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45E0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45E0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FA13-84E9-4ECB-8D6A-E87962E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Schüttler, Bernd</dc:creator>
  <cp:keywords/>
  <cp:lastModifiedBy>Konstantin Glukhenkiy</cp:lastModifiedBy>
  <cp:revision>2</cp:revision>
  <cp:lastPrinted>2019-07-15T11:07:00Z</cp:lastPrinted>
  <dcterms:created xsi:type="dcterms:W3CDTF">2019-07-19T08:13:00Z</dcterms:created>
  <dcterms:modified xsi:type="dcterms:W3CDTF">2019-07-19T08:13:00Z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2019-07-15T14:17:32.6675161+02:00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