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9EFE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36A831" w14:textId="77777777" w:rsidR="002D5AAC" w:rsidRDefault="002D5AAC" w:rsidP="005255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DF47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C40274" w14:textId="77777777" w:rsidR="002D5AAC" w:rsidRDefault="0052557E" w:rsidP="0052557E">
            <w:pPr>
              <w:jc w:val="right"/>
            </w:pPr>
            <w:r w:rsidRPr="0052557E">
              <w:rPr>
                <w:sz w:val="40"/>
              </w:rPr>
              <w:t>ECE</w:t>
            </w:r>
            <w:r>
              <w:t>/TRANS/WP.11/2019/5</w:t>
            </w:r>
          </w:p>
        </w:tc>
      </w:tr>
      <w:tr w:rsidR="002D5AAC" w14:paraId="40F671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9721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511C0F" wp14:editId="35AE2D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E25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50D89F" w14:textId="77777777" w:rsidR="002D5AAC" w:rsidRDefault="005255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9305D4" w14:textId="77777777" w:rsidR="0052557E" w:rsidRDefault="0052557E" w:rsidP="005255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3E538D74" w14:textId="77777777" w:rsidR="0052557E" w:rsidRDefault="0052557E" w:rsidP="005255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666326" w14:textId="77777777" w:rsidR="0052557E" w:rsidRPr="008D53B6" w:rsidRDefault="0052557E" w:rsidP="005255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7242F8" w14:textId="77777777" w:rsidR="0052557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800C3F" w14:textId="77777777" w:rsidR="0052557E" w:rsidRPr="0052557E" w:rsidRDefault="0052557E" w:rsidP="0052557E">
      <w:pPr>
        <w:spacing w:before="120"/>
        <w:rPr>
          <w:sz w:val="28"/>
        </w:rPr>
      </w:pPr>
      <w:r w:rsidRPr="0052557E">
        <w:rPr>
          <w:sz w:val="28"/>
        </w:rPr>
        <w:t>Комитет по внутреннему транспорту</w:t>
      </w:r>
    </w:p>
    <w:p w14:paraId="2E6292CC" w14:textId="77777777" w:rsidR="0052557E" w:rsidRPr="0052557E" w:rsidRDefault="0052557E" w:rsidP="0052557E">
      <w:pPr>
        <w:spacing w:before="120"/>
        <w:rPr>
          <w:b/>
          <w:sz w:val="24"/>
        </w:rPr>
      </w:pPr>
      <w:r w:rsidRPr="0052557E">
        <w:rPr>
          <w:b/>
          <w:bCs/>
          <w:sz w:val="24"/>
        </w:rPr>
        <w:t xml:space="preserve">Рабочая группа по перевозкам </w:t>
      </w:r>
      <w:r>
        <w:rPr>
          <w:b/>
          <w:bCs/>
          <w:sz w:val="24"/>
        </w:rPr>
        <w:br/>
      </w:r>
      <w:r w:rsidRPr="0052557E">
        <w:rPr>
          <w:b/>
          <w:bCs/>
          <w:sz w:val="24"/>
        </w:rPr>
        <w:t>скоропортящихся пищевых продуктов</w:t>
      </w:r>
    </w:p>
    <w:p w14:paraId="16A661A5" w14:textId="77777777" w:rsidR="0052557E" w:rsidRPr="0052557E" w:rsidRDefault="0052557E" w:rsidP="0052557E">
      <w:pPr>
        <w:spacing w:before="120"/>
        <w:rPr>
          <w:b/>
        </w:rPr>
      </w:pPr>
      <w:r w:rsidRPr="0052557E">
        <w:rPr>
          <w:b/>
          <w:bCs/>
        </w:rPr>
        <w:t>Семьдесят пятая сессия</w:t>
      </w:r>
    </w:p>
    <w:p w14:paraId="07FCC000" w14:textId="77777777" w:rsidR="0052557E" w:rsidRPr="0052557E" w:rsidRDefault="0052557E" w:rsidP="0052557E">
      <w:r w:rsidRPr="0052557E">
        <w:t>Женева, 8–11 октября 2019 года</w:t>
      </w:r>
    </w:p>
    <w:p w14:paraId="065E774D" w14:textId="77777777" w:rsidR="0052557E" w:rsidRPr="0052557E" w:rsidRDefault="0052557E" w:rsidP="0052557E">
      <w:r w:rsidRPr="0052557E">
        <w:t>Пункт 5 b) предварительной повестки дня</w:t>
      </w:r>
    </w:p>
    <w:p w14:paraId="71137A65" w14:textId="77777777" w:rsidR="0052557E" w:rsidRPr="0052557E" w:rsidRDefault="0052557E" w:rsidP="0052557E">
      <w:r w:rsidRPr="0052557E">
        <w:rPr>
          <w:b/>
          <w:bCs/>
        </w:rPr>
        <w:t xml:space="preserve">Предложения по поправкам к СПС: </w:t>
      </w:r>
      <w:r>
        <w:rPr>
          <w:b/>
          <w:bCs/>
        </w:rPr>
        <w:br/>
      </w:r>
      <w:r w:rsidRPr="0052557E">
        <w:rPr>
          <w:b/>
          <w:bCs/>
        </w:rPr>
        <w:t>новые предложения</w:t>
      </w:r>
    </w:p>
    <w:p w14:paraId="134B6217" w14:textId="77777777" w:rsidR="0052557E" w:rsidRPr="0052557E" w:rsidRDefault="0052557E" w:rsidP="0052557E">
      <w:pPr>
        <w:pStyle w:val="HChG"/>
      </w:pPr>
      <w:r w:rsidRPr="0052557E">
        <w:tab/>
      </w:r>
      <w:r w:rsidRPr="0052557E">
        <w:tab/>
        <w:t>Предложение о внесении поправки в раздел 3 добавления</w:t>
      </w:r>
      <w:r>
        <w:rPr>
          <w:lang w:val="en-US"/>
        </w:rPr>
        <w:t> </w:t>
      </w:r>
      <w:r w:rsidRPr="0052557E">
        <w:t>1 к приложению 1: Свидетельства о</w:t>
      </w:r>
      <w:r>
        <w:rPr>
          <w:lang w:val="en-US"/>
        </w:rPr>
        <w:t> </w:t>
      </w:r>
      <w:r w:rsidRPr="0052557E">
        <w:t>соответствии транспортных средств, не оснащенных термическим оборудованием, до его передачи в другую страну</w:t>
      </w:r>
    </w:p>
    <w:p w14:paraId="4DFEC753" w14:textId="77777777" w:rsidR="0052557E" w:rsidRPr="0052557E" w:rsidRDefault="0052557E" w:rsidP="0052557E">
      <w:pPr>
        <w:pStyle w:val="H1G"/>
        <w:rPr>
          <w:lang w:val="en-GB"/>
        </w:rPr>
      </w:pPr>
      <w:r w:rsidRPr="0052557E">
        <w:tab/>
      </w:r>
      <w:r w:rsidRPr="0052557E">
        <w:tab/>
        <w:t>Передано правительством Германии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52557E" w:rsidRPr="0052557E" w14:paraId="02E5C92F" w14:textId="77777777" w:rsidTr="0052557E">
        <w:trPr>
          <w:trHeight w:val="609"/>
        </w:trPr>
        <w:tc>
          <w:tcPr>
            <w:tcW w:w="9634" w:type="dxa"/>
            <w:shd w:val="clear" w:color="auto" w:fill="auto"/>
          </w:tcPr>
          <w:p w14:paraId="4231931E" w14:textId="77777777" w:rsidR="0052557E" w:rsidRPr="0052557E" w:rsidRDefault="0052557E" w:rsidP="0052557E">
            <w:pPr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0"/>
                <w:lang w:val="en-GB"/>
              </w:rPr>
            </w:pPr>
            <w:r w:rsidRPr="0052557E">
              <w:rPr>
                <w:rFonts w:eastAsia="Times New Roman" w:cs="Times New Roman"/>
                <w:i/>
                <w:iCs/>
                <w:sz w:val="24"/>
                <w:szCs w:val="20"/>
              </w:rPr>
              <w:t>Резюме</w:t>
            </w:r>
          </w:p>
        </w:tc>
      </w:tr>
      <w:tr w:rsidR="0052557E" w:rsidRPr="0052557E" w14:paraId="4071BF7F" w14:textId="77777777" w:rsidTr="004326B9">
        <w:trPr>
          <w:trHeight w:val="818"/>
        </w:trPr>
        <w:tc>
          <w:tcPr>
            <w:tcW w:w="9634" w:type="dxa"/>
            <w:shd w:val="clear" w:color="auto" w:fill="auto"/>
          </w:tcPr>
          <w:p w14:paraId="4463B709" w14:textId="77777777" w:rsidR="0052557E" w:rsidRPr="0052557E" w:rsidRDefault="0052557E" w:rsidP="0052557E">
            <w:pPr>
              <w:tabs>
                <w:tab w:val="left" w:pos="2870"/>
              </w:tabs>
              <w:spacing w:after="120"/>
              <w:ind w:left="2870" w:right="1125" w:hanging="2596"/>
              <w:jc w:val="both"/>
              <w:rPr>
                <w:rFonts w:eastAsia="Times New Roman" w:cs="Times New Roman"/>
                <w:szCs w:val="20"/>
              </w:rPr>
            </w:pPr>
            <w:r w:rsidRPr="0052557E">
              <w:rPr>
                <w:rFonts w:eastAsia="Times New Roman" w:cs="Times New Roman"/>
                <w:b/>
                <w:bCs/>
                <w:szCs w:val="20"/>
              </w:rPr>
              <w:t>Существо предложения:</w:t>
            </w:r>
            <w:r>
              <w:rPr>
                <w:rFonts w:eastAsia="Times New Roman" w:cs="Times New Roman"/>
                <w:b/>
                <w:bCs/>
                <w:szCs w:val="20"/>
                <w:lang w:val="en-US"/>
              </w:rPr>
              <w:tab/>
            </w:r>
            <w:r>
              <w:rPr>
                <w:rFonts w:eastAsia="Times New Roman" w:cs="Times New Roman"/>
                <w:szCs w:val="20"/>
              </w:rPr>
              <w:t>в</w:t>
            </w:r>
            <w:r w:rsidRPr="0052557E">
              <w:rPr>
                <w:rFonts w:eastAsia="Times New Roman" w:cs="Times New Roman"/>
                <w:szCs w:val="20"/>
              </w:rPr>
              <w:t>ладельцы и операторы должны иметь возможность свободно принимать решение по поводу приобретения и вида оборудования, которое они хотели бы приобрести. В этой связи в Соглашение СПС необходимо включить четкое положение о том, как получить свидетельство о соответствии транспортных средств, которые не оснащены термическим оборудованием, до тех пор пока они не будут переданы в другую страну.</w:t>
            </w:r>
          </w:p>
        </w:tc>
      </w:tr>
      <w:tr w:rsidR="0052557E" w:rsidRPr="0052557E" w14:paraId="42C75BCA" w14:textId="77777777" w:rsidTr="002753E6">
        <w:trPr>
          <w:trHeight w:val="348"/>
        </w:trPr>
        <w:tc>
          <w:tcPr>
            <w:tcW w:w="9634" w:type="dxa"/>
            <w:shd w:val="clear" w:color="auto" w:fill="auto"/>
          </w:tcPr>
          <w:p w14:paraId="66CC32D7" w14:textId="77777777" w:rsidR="0052557E" w:rsidRPr="0052557E" w:rsidRDefault="0052557E" w:rsidP="0052557E">
            <w:pPr>
              <w:tabs>
                <w:tab w:val="left" w:pos="2870"/>
              </w:tabs>
              <w:spacing w:after="120"/>
              <w:ind w:left="2870" w:right="1125" w:hanging="2596"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52557E">
              <w:rPr>
                <w:rFonts w:eastAsia="Times New Roman" w:cs="Times New Roman"/>
                <w:b/>
                <w:bCs/>
                <w:szCs w:val="20"/>
              </w:rPr>
              <w:t>Предлагаемое решение:</w:t>
            </w:r>
            <w:r w:rsidRPr="0052557E">
              <w:rPr>
                <w:rFonts w:eastAsia="Times New Roman" w:cs="Times New Roman"/>
                <w:bCs/>
                <w:szCs w:val="20"/>
              </w:rPr>
              <w:tab/>
            </w:r>
            <w:r>
              <w:rPr>
                <w:rFonts w:eastAsia="Times New Roman" w:cs="Times New Roman"/>
                <w:bCs/>
                <w:szCs w:val="20"/>
              </w:rPr>
              <w:t>в</w:t>
            </w:r>
            <w:r w:rsidRPr="0052557E">
              <w:rPr>
                <w:rFonts w:eastAsia="Times New Roman" w:cs="Times New Roman"/>
                <w:bCs/>
                <w:szCs w:val="20"/>
              </w:rPr>
              <w:t>несение поправок в раздел 3 добавления 1 к приложению 1</w:t>
            </w:r>
          </w:p>
        </w:tc>
      </w:tr>
      <w:tr w:rsidR="0052557E" w:rsidRPr="0052557E" w14:paraId="61F81369" w14:textId="77777777" w:rsidTr="00482E97">
        <w:trPr>
          <w:trHeight w:val="363"/>
        </w:trPr>
        <w:tc>
          <w:tcPr>
            <w:tcW w:w="9634" w:type="dxa"/>
            <w:shd w:val="clear" w:color="auto" w:fill="auto"/>
          </w:tcPr>
          <w:p w14:paraId="75192D9F" w14:textId="77777777" w:rsidR="0052557E" w:rsidRPr="0052557E" w:rsidRDefault="0052557E" w:rsidP="0052557E">
            <w:pPr>
              <w:tabs>
                <w:tab w:val="left" w:pos="2870"/>
              </w:tabs>
              <w:spacing w:after="120"/>
              <w:ind w:left="2870" w:right="1125" w:hanging="2596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52557E">
              <w:rPr>
                <w:rFonts w:eastAsia="Times New Roman" w:cs="Times New Roman"/>
                <w:b/>
                <w:bCs/>
                <w:szCs w:val="20"/>
              </w:rPr>
              <w:t>Справочные документы:</w:t>
            </w:r>
            <w:r w:rsidRPr="0052557E">
              <w:rPr>
                <w:rFonts w:eastAsia="Times New Roman" w:cs="Times New Roman"/>
                <w:bCs/>
                <w:szCs w:val="20"/>
              </w:rPr>
              <w:tab/>
            </w:r>
            <w:r>
              <w:rPr>
                <w:rFonts w:eastAsia="Times New Roman" w:cs="Times New Roman"/>
                <w:bCs/>
                <w:szCs w:val="20"/>
                <w:lang w:val="en-US"/>
              </w:rPr>
              <w:t>–</w:t>
            </w:r>
          </w:p>
        </w:tc>
      </w:tr>
    </w:tbl>
    <w:p w14:paraId="050D9DA8" w14:textId="77777777" w:rsidR="0052557E" w:rsidRPr="0052557E" w:rsidRDefault="0052557E" w:rsidP="0052557E">
      <w:pPr>
        <w:pStyle w:val="HChG"/>
        <w:rPr>
          <w:lang w:val="en-GB"/>
        </w:rPr>
      </w:pPr>
      <w:r w:rsidRPr="0052557E">
        <w:tab/>
      </w:r>
      <w:r w:rsidRPr="0052557E">
        <w:tab/>
        <w:t>Введение</w:t>
      </w:r>
    </w:p>
    <w:p w14:paraId="7665E8D4" w14:textId="77777777" w:rsidR="0052557E" w:rsidRPr="0052557E" w:rsidRDefault="0052557E" w:rsidP="0052557E">
      <w:pPr>
        <w:pStyle w:val="SingleTxtG"/>
      </w:pPr>
      <w:r w:rsidRPr="0052557E">
        <w:t>1.</w:t>
      </w:r>
      <w:r w:rsidRPr="0052557E">
        <w:tab/>
        <w:t>Владельцы и операторы должны иметь возможность свободно принимать решение по поводу приобретения и вида оборудования, которое они хотели бы приобрести.</w:t>
      </w:r>
    </w:p>
    <w:p w14:paraId="3EA21310" w14:textId="77777777" w:rsidR="0052557E" w:rsidRPr="0052557E" w:rsidRDefault="0052557E" w:rsidP="0052557E">
      <w:pPr>
        <w:pStyle w:val="SingleTxtG"/>
      </w:pPr>
      <w:r w:rsidRPr="0052557E">
        <w:t>2.</w:t>
      </w:r>
      <w:r w:rsidRPr="0052557E">
        <w:tab/>
        <w:t xml:space="preserve">Так, например, общая практика, которой руководствуются компании, заключается в том, что они приобретают в различных странах не термическое оборудование, а кузова и цистерны. </w:t>
      </w:r>
    </w:p>
    <w:p w14:paraId="6AC22500" w14:textId="77777777" w:rsidR="0052557E" w:rsidRPr="0052557E" w:rsidRDefault="0052557E" w:rsidP="0052557E">
      <w:pPr>
        <w:pStyle w:val="SingleTxtG"/>
      </w:pPr>
      <w:r w:rsidRPr="0052557E">
        <w:lastRenderedPageBreak/>
        <w:t>3.</w:t>
      </w:r>
      <w:r w:rsidRPr="0052557E">
        <w:tab/>
        <w:t xml:space="preserve">Вместе с тем в Соглашении СПС отсутствует четкое положение о порядке обеспечения полного соответствия в таких случаях. </w:t>
      </w:r>
    </w:p>
    <w:p w14:paraId="35126930" w14:textId="77777777" w:rsidR="0052557E" w:rsidRPr="0052557E" w:rsidRDefault="0052557E" w:rsidP="0052557E">
      <w:pPr>
        <w:pStyle w:val="SingleTxtG"/>
      </w:pPr>
      <w:r w:rsidRPr="0052557E">
        <w:t>4.</w:t>
      </w:r>
      <w:r w:rsidRPr="0052557E">
        <w:tab/>
        <w:t>В этой связи в Соглашение СПС необходимо включить четкое положение о том, как получить свидетельство о соответствии транспортных средств, которые не оснащены термическим оборудованием, до тех пор пока они не будут переданы в другую страну.</w:t>
      </w:r>
    </w:p>
    <w:p w14:paraId="1E5A1767" w14:textId="77777777" w:rsidR="0052557E" w:rsidRPr="0052557E" w:rsidRDefault="0052557E" w:rsidP="0052557E">
      <w:pPr>
        <w:pStyle w:val="HChG"/>
      </w:pPr>
      <w:r w:rsidRPr="0052557E">
        <w:tab/>
      </w:r>
      <w:r w:rsidRPr="0052557E">
        <w:tab/>
        <w:t>Предлагаемая поправка</w:t>
      </w:r>
    </w:p>
    <w:p w14:paraId="01409068" w14:textId="77777777" w:rsidR="0052557E" w:rsidRPr="0052557E" w:rsidRDefault="0052557E" w:rsidP="0052557E">
      <w:pPr>
        <w:pStyle w:val="SingleTxtG"/>
      </w:pPr>
      <w:r w:rsidRPr="0052557E">
        <w:t>5.</w:t>
      </w:r>
      <w:r w:rsidRPr="0052557E">
        <w:tab/>
        <w:t>Изменить формулировку следующего пункта в разделе 3 добавления 1 к приложению 1.</w:t>
      </w:r>
    </w:p>
    <w:p w14:paraId="24F08BEC" w14:textId="77777777" w:rsidR="0052557E" w:rsidRPr="0052557E" w:rsidRDefault="0052557E" w:rsidP="0052557E">
      <w:pPr>
        <w:pStyle w:val="SingleTxtG"/>
      </w:pPr>
      <w:r w:rsidRPr="0052557E">
        <w:t xml:space="preserve">В случае передачи транспортного средства в другую страну, являющуюся Договаривающейся стороной СПС, к этому транспортному средству должны прилагаться следующие документы, с тем чтобы компетентный орган страны, в которой данное транспортное средство должно быть зарегистрировано или поставлено на учет, </w:t>
      </w:r>
      <w:r w:rsidRPr="0052557E">
        <w:rPr>
          <w:strike/>
        </w:rPr>
        <w:t>мог выдать</w:t>
      </w:r>
      <w:r w:rsidRPr="0052557E">
        <w:t xml:space="preserve"> </w:t>
      </w:r>
      <w:r w:rsidRPr="0052557E">
        <w:rPr>
          <w:b/>
          <w:bCs/>
        </w:rPr>
        <w:t>выдавал свидетельство о соответствии в случае соблюдения всех положений Соглашения СПС</w:t>
      </w:r>
      <w:r w:rsidR="003A2A30">
        <w:rPr>
          <w:b/>
          <w:bCs/>
        </w:rPr>
        <w:t>.</w:t>
      </w:r>
    </w:p>
    <w:p w14:paraId="3B34A1AC" w14:textId="77777777" w:rsidR="0052557E" w:rsidRPr="0052557E" w:rsidRDefault="0052557E" w:rsidP="0052557E">
      <w:pPr>
        <w:pStyle w:val="SingleTxtG"/>
        <w:rPr>
          <w:lang w:val="en-GB"/>
        </w:rPr>
      </w:pPr>
      <w:r w:rsidRPr="0052557E">
        <w:t>6.</w:t>
      </w:r>
      <w:r w:rsidRPr="0052557E">
        <w:tab/>
        <w:t>Добавить в раздел 3 c) добавления 1 к приложению 1 новый пункт следующего содержания:</w:t>
      </w:r>
    </w:p>
    <w:p w14:paraId="6D2B06A8" w14:textId="77777777" w:rsidR="0052557E" w:rsidRPr="0052557E" w:rsidRDefault="0052557E" w:rsidP="0052557E">
      <w:pPr>
        <w:pStyle w:val="SingleTxtG"/>
        <w:rPr>
          <w:b/>
        </w:rPr>
      </w:pPr>
      <w:r w:rsidRPr="0052557E">
        <w:rPr>
          <w:b/>
          <w:bCs/>
        </w:rPr>
        <w:t>В случае новых изотермических транспортных средств, которые не оснащены термическим оборудованием до их передачи в другую страну, которая является Договаривающейся стороной СПС, компетентные органы выдают свидетельство о соответствии этого термического оборудования в том случае, если оно установлено в течение шести месяцев после выпуска этого оборудования, начиная с самой ранней даты выпуска, и если при этом представлены документы, упомянутые в разделе 6 a), b), c).</w:t>
      </w:r>
    </w:p>
    <w:p w14:paraId="26AB41FC" w14:textId="77777777" w:rsidR="0052557E" w:rsidRPr="0052557E" w:rsidRDefault="0052557E" w:rsidP="0052557E">
      <w:pPr>
        <w:pStyle w:val="HChG"/>
        <w:rPr>
          <w:lang w:val="en-GB"/>
        </w:rPr>
      </w:pPr>
      <w:r w:rsidRPr="0052557E">
        <w:tab/>
      </w:r>
      <w:r w:rsidRPr="0052557E">
        <w:tab/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961"/>
      </w:tblGrid>
      <w:tr w:rsidR="0052557E" w:rsidRPr="0052557E" w14:paraId="7E582338" w14:textId="77777777" w:rsidTr="0052557E">
        <w:tc>
          <w:tcPr>
            <w:tcW w:w="2410" w:type="dxa"/>
            <w:shd w:val="clear" w:color="auto" w:fill="auto"/>
          </w:tcPr>
          <w:p w14:paraId="130F2A34" w14:textId="77777777" w:rsidR="0052557E" w:rsidRPr="0052557E" w:rsidRDefault="0052557E" w:rsidP="0052557E">
            <w:pPr>
              <w:spacing w:after="120"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52557E">
              <w:rPr>
                <w:rFonts w:eastAsia="Times New Roman" w:cs="Times New Roman"/>
                <w:szCs w:val="20"/>
              </w:rPr>
              <w:t>Затраты:</w:t>
            </w:r>
          </w:p>
        </w:tc>
        <w:tc>
          <w:tcPr>
            <w:tcW w:w="4961" w:type="dxa"/>
            <w:shd w:val="clear" w:color="auto" w:fill="auto"/>
          </w:tcPr>
          <w:p w14:paraId="47D2D592" w14:textId="77777777" w:rsidR="0052557E" w:rsidRPr="0052557E" w:rsidRDefault="003A2A30" w:rsidP="0052557E">
            <w:pPr>
              <w:spacing w:after="120"/>
              <w:ind w:right="1134"/>
              <w:jc w:val="both"/>
              <w:rPr>
                <w:rFonts w:eastAsia="Times New Roman" w:cs="Times New Roman"/>
                <w:szCs w:val="20"/>
                <w:lang w:val="en-GB"/>
              </w:rPr>
            </w:pPr>
            <w:r>
              <w:rPr>
                <w:rFonts w:eastAsia="Times New Roman" w:cs="Times New Roman"/>
                <w:szCs w:val="20"/>
              </w:rPr>
              <w:t>о</w:t>
            </w:r>
            <w:r w:rsidR="0052557E" w:rsidRPr="0052557E">
              <w:rPr>
                <w:rFonts w:eastAsia="Times New Roman" w:cs="Times New Roman"/>
                <w:szCs w:val="20"/>
              </w:rPr>
              <w:t>тсутствуют.</w:t>
            </w:r>
          </w:p>
        </w:tc>
      </w:tr>
      <w:tr w:rsidR="0052557E" w:rsidRPr="0052557E" w14:paraId="6D5742DD" w14:textId="77777777" w:rsidTr="0052557E">
        <w:tc>
          <w:tcPr>
            <w:tcW w:w="2410" w:type="dxa"/>
            <w:shd w:val="clear" w:color="auto" w:fill="auto"/>
          </w:tcPr>
          <w:p w14:paraId="164C0BBD" w14:textId="77777777" w:rsidR="0052557E" w:rsidRPr="0052557E" w:rsidRDefault="0052557E" w:rsidP="0052557E">
            <w:pPr>
              <w:spacing w:after="120"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52557E">
              <w:rPr>
                <w:rFonts w:eastAsia="Times New Roman" w:cs="Times New Roman"/>
                <w:szCs w:val="20"/>
              </w:rPr>
              <w:t>Осуществимость:</w:t>
            </w:r>
          </w:p>
        </w:tc>
        <w:tc>
          <w:tcPr>
            <w:tcW w:w="4961" w:type="dxa"/>
            <w:shd w:val="clear" w:color="auto" w:fill="auto"/>
          </w:tcPr>
          <w:p w14:paraId="7E6B16D1" w14:textId="77777777" w:rsidR="0052557E" w:rsidRPr="0052557E" w:rsidRDefault="003A2A30" w:rsidP="0052557E">
            <w:pPr>
              <w:spacing w:after="120"/>
              <w:ind w:right="1134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</w:t>
            </w:r>
            <w:r w:rsidR="0052557E" w:rsidRPr="0052557E">
              <w:rPr>
                <w:rFonts w:eastAsia="Times New Roman" w:cs="Times New Roman"/>
                <w:szCs w:val="20"/>
              </w:rPr>
              <w:t>редлагаемая поправка может быть легко реализована в рамках СПС. Переходный период не требуется.</w:t>
            </w:r>
          </w:p>
        </w:tc>
      </w:tr>
      <w:tr w:rsidR="0052557E" w:rsidRPr="0052557E" w14:paraId="5B7AD401" w14:textId="77777777" w:rsidTr="0052557E">
        <w:trPr>
          <w:trHeight w:val="192"/>
        </w:trPr>
        <w:tc>
          <w:tcPr>
            <w:tcW w:w="2410" w:type="dxa"/>
            <w:shd w:val="clear" w:color="auto" w:fill="auto"/>
          </w:tcPr>
          <w:p w14:paraId="47AD0AB3" w14:textId="77777777" w:rsidR="0052557E" w:rsidRPr="0052557E" w:rsidRDefault="0052557E" w:rsidP="0052557E">
            <w:pPr>
              <w:spacing w:after="120"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52557E">
              <w:rPr>
                <w:rFonts w:eastAsia="Times New Roman" w:cs="Times New Roman"/>
                <w:szCs w:val="20"/>
              </w:rPr>
              <w:t>Обеспечение применения:</w:t>
            </w:r>
          </w:p>
        </w:tc>
        <w:tc>
          <w:tcPr>
            <w:tcW w:w="4961" w:type="dxa"/>
            <w:shd w:val="clear" w:color="auto" w:fill="auto"/>
          </w:tcPr>
          <w:p w14:paraId="54805CF4" w14:textId="77777777" w:rsidR="0052557E" w:rsidRPr="0052557E" w:rsidRDefault="003A2A30" w:rsidP="0052557E">
            <w:pPr>
              <w:spacing w:after="120"/>
              <w:ind w:right="1134"/>
              <w:jc w:val="both"/>
              <w:rPr>
                <w:rFonts w:eastAsia="Times New Roman" w:cs="Times New Roman"/>
                <w:szCs w:val="20"/>
                <w:u w:val="single"/>
                <w:lang w:val="en-GB"/>
              </w:rPr>
            </w:pPr>
            <w:r>
              <w:rPr>
                <w:rFonts w:eastAsia="Times New Roman" w:cs="Times New Roman"/>
                <w:szCs w:val="20"/>
              </w:rPr>
              <w:t>н</w:t>
            </w:r>
            <w:r w:rsidR="0052557E" w:rsidRPr="0052557E">
              <w:rPr>
                <w:rFonts w:eastAsia="Times New Roman" w:cs="Times New Roman"/>
                <w:szCs w:val="20"/>
              </w:rPr>
              <w:t>икаких проблем не ожидается.</w:t>
            </w:r>
          </w:p>
        </w:tc>
      </w:tr>
    </w:tbl>
    <w:p w14:paraId="122422A0" w14:textId="77777777" w:rsidR="0052557E" w:rsidRPr="0052557E" w:rsidRDefault="0052557E" w:rsidP="005255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557E" w:rsidRPr="0052557E" w:rsidSect="005255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E38D" w14:textId="77777777" w:rsidR="00763D2B" w:rsidRPr="00A312BC" w:rsidRDefault="00763D2B" w:rsidP="00A312BC"/>
  </w:endnote>
  <w:endnote w:type="continuationSeparator" w:id="0">
    <w:p w14:paraId="257E19BA" w14:textId="77777777" w:rsidR="00763D2B" w:rsidRPr="00A312BC" w:rsidRDefault="00763D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001C" w14:textId="77777777" w:rsidR="0052557E" w:rsidRPr="0052557E" w:rsidRDefault="0052557E">
    <w:pPr>
      <w:pStyle w:val="Footer"/>
    </w:pPr>
    <w:r w:rsidRPr="0052557E">
      <w:rPr>
        <w:b/>
        <w:sz w:val="18"/>
      </w:rPr>
      <w:fldChar w:fldCharType="begin"/>
    </w:r>
    <w:r w:rsidRPr="0052557E">
      <w:rPr>
        <w:b/>
        <w:sz w:val="18"/>
      </w:rPr>
      <w:instrText xml:space="preserve"> PAGE  \* MERGEFORMAT </w:instrText>
    </w:r>
    <w:r w:rsidRPr="0052557E">
      <w:rPr>
        <w:b/>
        <w:sz w:val="18"/>
      </w:rPr>
      <w:fldChar w:fldCharType="separate"/>
    </w:r>
    <w:r w:rsidRPr="0052557E">
      <w:rPr>
        <w:b/>
        <w:noProof/>
        <w:sz w:val="18"/>
      </w:rPr>
      <w:t>2</w:t>
    </w:r>
    <w:r w:rsidRPr="0052557E">
      <w:rPr>
        <w:b/>
        <w:sz w:val="18"/>
      </w:rPr>
      <w:fldChar w:fldCharType="end"/>
    </w:r>
    <w:r>
      <w:rPr>
        <w:b/>
        <w:sz w:val="18"/>
      </w:rPr>
      <w:tab/>
    </w:r>
    <w:r>
      <w:t>GE.19-12562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7304" w14:textId="77777777" w:rsidR="0052557E" w:rsidRPr="0052557E" w:rsidRDefault="0052557E" w:rsidP="0052557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GE.19-12562</w:t>
    </w:r>
    <w:r>
      <w:tab/>
    </w:r>
    <w:r w:rsidRPr="0052557E">
      <w:rPr>
        <w:b/>
        <w:sz w:val="18"/>
      </w:rPr>
      <w:fldChar w:fldCharType="begin"/>
    </w:r>
    <w:r w:rsidRPr="0052557E">
      <w:rPr>
        <w:b/>
        <w:sz w:val="18"/>
      </w:rPr>
      <w:instrText xml:space="preserve"> PAGE  \* MERGEFORMAT </w:instrText>
    </w:r>
    <w:r w:rsidRPr="0052557E">
      <w:rPr>
        <w:b/>
        <w:sz w:val="18"/>
      </w:rPr>
      <w:fldChar w:fldCharType="separate"/>
    </w:r>
    <w:r w:rsidRPr="0052557E">
      <w:rPr>
        <w:b/>
        <w:noProof/>
        <w:sz w:val="18"/>
      </w:rPr>
      <w:t>3</w:t>
    </w:r>
    <w:r w:rsidRPr="005255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8EB3" w14:textId="77777777" w:rsidR="00042B72" w:rsidRPr="0052557E" w:rsidRDefault="0052557E" w:rsidP="005255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5BF150" wp14:editId="4B457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19-12562  (R)  310719  050819</w:t>
    </w:r>
    <w:r>
      <w:br/>
    </w:r>
    <w:r w:rsidRPr="0052557E">
      <w:rPr>
        <w:rFonts w:ascii="C39T30Lfz" w:hAnsi="C39T30Lfz"/>
        <w:kern w:val="14"/>
        <w:sz w:val="56"/>
      </w:rPr>
      <w:t></w:t>
    </w:r>
    <w:r w:rsidRPr="0052557E">
      <w:rPr>
        <w:rFonts w:ascii="C39T30Lfz" w:hAnsi="C39T30Lfz"/>
        <w:kern w:val="14"/>
        <w:sz w:val="56"/>
      </w:rPr>
      <w:t></w:t>
    </w:r>
    <w:r w:rsidRPr="0052557E">
      <w:rPr>
        <w:rFonts w:ascii="C39T30Lfz" w:hAnsi="C39T30Lfz"/>
        <w:kern w:val="14"/>
        <w:sz w:val="56"/>
      </w:rPr>
      <w:t></w:t>
    </w:r>
    <w:r w:rsidRPr="0052557E">
      <w:rPr>
        <w:rFonts w:ascii="C39T30Lfz" w:hAnsi="C39T30Lfz"/>
        <w:kern w:val="14"/>
        <w:sz w:val="56"/>
      </w:rPr>
      <w:t></w:t>
    </w:r>
    <w:r w:rsidRPr="0052557E">
      <w:rPr>
        <w:rFonts w:ascii="C39T30Lfz" w:hAnsi="C39T30Lfz"/>
        <w:kern w:val="14"/>
        <w:sz w:val="56"/>
      </w:rPr>
      <w:t></w:t>
    </w:r>
    <w:r w:rsidRPr="0052557E">
      <w:rPr>
        <w:rFonts w:ascii="C39T30Lfz" w:hAnsi="C39T30Lfz"/>
        <w:kern w:val="14"/>
        <w:sz w:val="56"/>
      </w:rPr>
      <w:t></w:t>
    </w:r>
    <w:r w:rsidRPr="0052557E">
      <w:rPr>
        <w:rFonts w:ascii="C39T30Lfz" w:hAnsi="C39T30Lfz"/>
        <w:kern w:val="14"/>
        <w:sz w:val="56"/>
      </w:rPr>
      <w:t></w:t>
    </w:r>
    <w:r w:rsidRPr="0052557E">
      <w:rPr>
        <w:rFonts w:ascii="C39T30Lfz" w:hAnsi="C39T30Lfz"/>
        <w:kern w:val="14"/>
        <w:sz w:val="56"/>
      </w:rPr>
      <w:t></w:t>
    </w:r>
    <w:r w:rsidRPr="0052557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EED2C2" wp14:editId="431865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8AC3" w14:textId="77777777" w:rsidR="00763D2B" w:rsidRPr="001075E9" w:rsidRDefault="00763D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F22726" w14:textId="77777777" w:rsidR="00763D2B" w:rsidRDefault="00763D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C214" w14:textId="44A11C8C" w:rsidR="0052557E" w:rsidRPr="0052557E" w:rsidRDefault="0052557E">
    <w:pPr>
      <w:pStyle w:val="Header"/>
    </w:pPr>
    <w:fldSimple w:instr=" TITLE  \* MERGEFORMAT ">
      <w:r w:rsidR="00053B35">
        <w:t>ECE/TRANS/WP.11/2019/5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FC34" w14:textId="362B4CA5" w:rsidR="0052557E" w:rsidRPr="0052557E" w:rsidRDefault="0052557E" w:rsidP="0052557E">
    <w:pPr>
      <w:pStyle w:val="Header"/>
      <w:jc w:val="right"/>
    </w:pPr>
    <w:fldSimple w:instr=" TITLE  \* MERGEFORMAT ">
      <w:r w:rsidR="00053B35">
        <w:t>ECE/TRANS/WP.11/2019/5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B"/>
    <w:rsid w:val="00033EE1"/>
    <w:rsid w:val="00042B72"/>
    <w:rsid w:val="00053B35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A30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57E"/>
    <w:rsid w:val="00526683"/>
    <w:rsid w:val="00562899"/>
    <w:rsid w:val="005639C1"/>
    <w:rsid w:val="005709E0"/>
    <w:rsid w:val="00572E19"/>
    <w:rsid w:val="0058480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3D2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347"/>
    <w:rsid w:val="008F7609"/>
    <w:rsid w:val="00906890"/>
    <w:rsid w:val="00911BE4"/>
    <w:rsid w:val="00951972"/>
    <w:rsid w:val="009608F3"/>
    <w:rsid w:val="009A24AC"/>
    <w:rsid w:val="009A26D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3AA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CC825"/>
  <w15:docId w15:val="{8B8BF378-B1E2-4484-9D3A-9EA1243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ECE/TRANS/WP.11/2019/5</vt:lpstr>
      <vt:lpstr>ECE/TRANS/WP.11/2019/5</vt:lpstr>
      <vt:lpstr>A/</vt:lpstr>
    </vt:vector>
  </TitlesOfParts>
  <Company>DCM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ECE/TRANS/WP.11/2019/5</dc:title>
  <dc:subject/>
  <dc:creator>Anna PETELINA</dc:creator>
  <cp:keywords/>
  <cp:lastModifiedBy>Marie-Claude Collet</cp:lastModifiedBy>
  <cp:revision>3</cp:revision>
  <cp:lastPrinted>2019-08-19T14:14:00Z</cp:lastPrinted>
  <dcterms:created xsi:type="dcterms:W3CDTF">2019-08-19T14:13:00Z</dcterms:created>
  <dcterms:modified xsi:type="dcterms:W3CDTF">2019-08-19T14:14:00Z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