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4070D4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367E6A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367E6A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367E6A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4070D4" w:rsidRDefault="00D60241" w:rsidP="00D60241">
            <w:pPr>
              <w:jc w:val="right"/>
              <w:rPr>
                <w:lang w:val="en-GB"/>
              </w:rPr>
            </w:pPr>
            <w:r w:rsidRPr="004070D4">
              <w:rPr>
                <w:sz w:val="40"/>
                <w:lang w:val="en-GB"/>
              </w:rPr>
              <w:t>ECE</w:t>
            </w:r>
            <w:r w:rsidRPr="004070D4">
              <w:rPr>
                <w:lang w:val="en-GB"/>
              </w:rPr>
              <w:t>/TRANS/WP.15/AC.1/153/Add.1</w:t>
            </w:r>
          </w:p>
        </w:tc>
      </w:tr>
      <w:tr w:rsidR="003D1DF3" w:rsidRPr="00367E6A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367E6A" w:rsidRDefault="00367E6A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367E6A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367E6A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Default="00D60241" w:rsidP="00D60241">
            <w:pPr>
              <w:spacing w:before="240" w:line="24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Distr</w:t>
            </w:r>
            <w:proofErr w:type="spellEnd"/>
            <w:r>
              <w:rPr>
                <w:lang w:val="fr-FR"/>
              </w:rPr>
              <w:t>. générale</w:t>
            </w:r>
          </w:p>
          <w:p w:rsidR="00D60241" w:rsidRDefault="00D60241" w:rsidP="00D60241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4 janvier 2019</w:t>
            </w:r>
          </w:p>
          <w:p w:rsidR="00D60241" w:rsidRDefault="00D60241" w:rsidP="00D60241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Français</w:t>
            </w:r>
          </w:p>
          <w:p w:rsidR="00D60241" w:rsidRPr="00367E6A" w:rsidRDefault="00D60241" w:rsidP="00D60241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 xml:space="preserve">Original: anglais et français </w:t>
            </w:r>
          </w:p>
        </w:tc>
      </w:tr>
    </w:tbl>
    <w:p w:rsidR="00FF1DBD" w:rsidRPr="00367E6A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367E6A">
        <w:rPr>
          <w:b/>
          <w:sz w:val="28"/>
          <w:szCs w:val="28"/>
          <w:lang w:val="fr-FR"/>
        </w:rPr>
        <w:t>Commission économique pour l’Europe</w:t>
      </w:r>
    </w:p>
    <w:p w:rsidR="00B93E72" w:rsidRPr="00367E6A" w:rsidRDefault="00B93E72" w:rsidP="00B93E72">
      <w:pPr>
        <w:spacing w:before="120"/>
        <w:rPr>
          <w:sz w:val="28"/>
          <w:szCs w:val="28"/>
          <w:lang w:val="fr-FR"/>
        </w:rPr>
      </w:pPr>
      <w:r w:rsidRPr="00367E6A">
        <w:rPr>
          <w:sz w:val="28"/>
          <w:szCs w:val="28"/>
          <w:lang w:val="fr-FR"/>
        </w:rPr>
        <w:t>Comité des transports intérieurs</w:t>
      </w:r>
    </w:p>
    <w:p w:rsidR="00B93E72" w:rsidRPr="00367E6A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367E6A">
        <w:rPr>
          <w:b/>
          <w:sz w:val="24"/>
          <w:szCs w:val="24"/>
          <w:lang w:val="fr-FR"/>
        </w:rPr>
        <w:t>Groupe de travail des transports</w:t>
      </w:r>
      <w:r w:rsidR="00FA6422" w:rsidRPr="00367E6A">
        <w:rPr>
          <w:b/>
          <w:sz w:val="24"/>
          <w:szCs w:val="24"/>
          <w:lang w:val="fr-FR"/>
        </w:rPr>
        <w:t xml:space="preserve"> </w:t>
      </w:r>
      <w:r w:rsidRPr="00367E6A">
        <w:rPr>
          <w:b/>
          <w:sz w:val="24"/>
          <w:szCs w:val="24"/>
          <w:lang w:val="fr-FR"/>
        </w:rPr>
        <w:t>de marchandises dangereuses</w:t>
      </w:r>
    </w:p>
    <w:p w:rsidR="00B93E72" w:rsidRPr="00367E6A" w:rsidRDefault="00B93E72" w:rsidP="00B93E72">
      <w:pPr>
        <w:spacing w:before="120"/>
        <w:rPr>
          <w:b/>
          <w:lang w:val="fr-FR"/>
        </w:rPr>
      </w:pPr>
      <w:r w:rsidRPr="00367E6A">
        <w:rPr>
          <w:b/>
          <w:lang w:val="fr-FR"/>
        </w:rPr>
        <w:t>Réunion commune de la Commission d’experts</w:t>
      </w:r>
      <w:r w:rsidR="006049FD" w:rsidRPr="00367E6A">
        <w:rPr>
          <w:b/>
          <w:lang w:val="fr-FR"/>
        </w:rPr>
        <w:br/>
      </w:r>
      <w:r w:rsidRPr="00367E6A">
        <w:rPr>
          <w:b/>
          <w:lang w:val="fr-FR"/>
        </w:rPr>
        <w:t>du RID</w:t>
      </w:r>
      <w:r w:rsidR="00926E87" w:rsidRPr="00367E6A">
        <w:rPr>
          <w:b/>
          <w:lang w:val="fr-FR"/>
        </w:rPr>
        <w:t xml:space="preserve"> </w:t>
      </w:r>
      <w:r w:rsidRPr="00367E6A">
        <w:rPr>
          <w:b/>
          <w:lang w:val="fr-FR"/>
        </w:rPr>
        <w:t>et</w:t>
      </w:r>
      <w:r w:rsidR="006049FD" w:rsidRPr="00367E6A">
        <w:rPr>
          <w:b/>
          <w:lang w:val="fr-FR"/>
        </w:rPr>
        <w:t xml:space="preserve"> </w:t>
      </w:r>
      <w:r w:rsidRPr="00367E6A">
        <w:rPr>
          <w:b/>
          <w:lang w:val="fr-FR"/>
        </w:rPr>
        <w:t>du Groupe de travail</w:t>
      </w:r>
      <w:r w:rsidR="003D76E4" w:rsidRPr="00367E6A">
        <w:rPr>
          <w:b/>
          <w:lang w:val="fr-FR"/>
        </w:rPr>
        <w:t xml:space="preserve"> </w:t>
      </w:r>
      <w:r w:rsidRPr="00367E6A">
        <w:rPr>
          <w:b/>
          <w:lang w:val="fr-FR"/>
        </w:rPr>
        <w:t>des transports</w:t>
      </w:r>
      <w:r w:rsidR="006049FD" w:rsidRPr="00367E6A">
        <w:rPr>
          <w:b/>
          <w:lang w:val="fr-FR"/>
        </w:rPr>
        <w:br/>
      </w:r>
      <w:r w:rsidRPr="00367E6A">
        <w:rPr>
          <w:b/>
          <w:lang w:val="fr-FR"/>
        </w:rPr>
        <w:t>de marchandises dangereuses</w:t>
      </w:r>
    </w:p>
    <w:p w:rsidR="00B93E72" w:rsidRPr="00367E6A" w:rsidRDefault="00D60241" w:rsidP="00BF06B0">
      <w:pPr>
        <w:rPr>
          <w:lang w:val="fr-FR"/>
        </w:rPr>
      </w:pPr>
      <w:r>
        <w:rPr>
          <w:lang w:val="fr-FR"/>
        </w:rPr>
        <w:t>Berne</w:t>
      </w:r>
      <w:r w:rsidR="00414425" w:rsidRPr="00367E6A">
        <w:rPr>
          <w:lang w:val="fr-FR"/>
        </w:rPr>
        <w:t xml:space="preserve">, </w:t>
      </w:r>
      <w:r>
        <w:rPr>
          <w:lang w:val="fr-FR"/>
        </w:rPr>
        <w:t>18-22 mars 2019</w:t>
      </w:r>
    </w:p>
    <w:p w:rsidR="00D60241" w:rsidRDefault="00B93E72" w:rsidP="00D60241">
      <w:pPr>
        <w:rPr>
          <w:b/>
        </w:rPr>
      </w:pPr>
      <w:r w:rsidRPr="00367E6A">
        <w:rPr>
          <w:lang w:val="fr-FR"/>
        </w:rPr>
        <w:t xml:space="preserve">Point </w:t>
      </w:r>
      <w:r w:rsidR="00D60241">
        <w:rPr>
          <w:lang w:val="fr-FR"/>
        </w:rPr>
        <w:t>1</w:t>
      </w:r>
      <w:r w:rsidRPr="00367E6A">
        <w:rPr>
          <w:lang w:val="fr-FR"/>
        </w:rPr>
        <w:t xml:space="preserve"> de l’ordre du jour provisoire</w:t>
      </w:r>
      <w:r w:rsidR="00D60241">
        <w:rPr>
          <w:lang w:val="fr-FR"/>
        </w:rPr>
        <w:br/>
      </w:r>
      <w:r w:rsidR="00D60241">
        <w:rPr>
          <w:b/>
        </w:rPr>
        <w:t>Adoption de l'ordre du jour</w:t>
      </w:r>
    </w:p>
    <w:p w:rsidR="00222BE4" w:rsidRPr="00873947" w:rsidRDefault="00222BE4" w:rsidP="00222BE4">
      <w:pPr>
        <w:pStyle w:val="HChG"/>
      </w:pPr>
      <w:r w:rsidRPr="00873947">
        <w:rPr>
          <w:lang w:val="fr-FR"/>
        </w:rPr>
        <w:tab/>
      </w:r>
      <w:r w:rsidRPr="00873947">
        <w:rPr>
          <w:lang w:val="fr-FR"/>
        </w:rPr>
        <w:tab/>
        <w:t xml:space="preserve">Ordre du jour provisoire de la session </w:t>
      </w:r>
      <w:r>
        <w:rPr>
          <w:lang w:val="fr-FR"/>
        </w:rPr>
        <w:t>de printemps 2019</w:t>
      </w:r>
    </w:p>
    <w:p w:rsidR="00222BE4" w:rsidRPr="00873947" w:rsidRDefault="00222BE4" w:rsidP="00222BE4">
      <w:pPr>
        <w:pStyle w:val="H23G"/>
      </w:pPr>
      <w:r w:rsidRPr="00873947">
        <w:rPr>
          <w:lang w:val="fr-FR"/>
        </w:rPr>
        <w:tab/>
      </w:r>
      <w:r>
        <w:rPr>
          <w:lang w:val="fr-FR"/>
        </w:rPr>
        <w:tab/>
      </w:r>
      <w:r w:rsidRPr="00873947">
        <w:rPr>
          <w:lang w:val="fr-FR"/>
        </w:rPr>
        <w:t>Additif</w:t>
      </w:r>
    </w:p>
    <w:p w:rsidR="00222BE4" w:rsidRPr="00873947" w:rsidRDefault="00222BE4" w:rsidP="00222BE4">
      <w:pPr>
        <w:pStyle w:val="H1G"/>
      </w:pPr>
      <w:r w:rsidRPr="00873947">
        <w:rPr>
          <w:lang w:val="fr-FR"/>
        </w:rPr>
        <w:tab/>
      </w:r>
      <w:r w:rsidRPr="00873947">
        <w:rPr>
          <w:lang w:val="fr-FR"/>
        </w:rPr>
        <w:tab/>
        <w:t>Annotations et liste des documents</w:t>
      </w:r>
    </w:p>
    <w:p w:rsidR="00222BE4" w:rsidRPr="00873947" w:rsidRDefault="00222BE4" w:rsidP="00222BE4">
      <w:pPr>
        <w:pStyle w:val="HChG"/>
      </w:pPr>
      <w:r w:rsidRPr="00873947">
        <w:rPr>
          <w:lang w:val="fr-FR"/>
        </w:rPr>
        <w:tab/>
        <w:t>1.</w:t>
      </w:r>
      <w:r w:rsidRPr="00873947">
        <w:rPr>
          <w:lang w:val="fr-FR"/>
        </w:rPr>
        <w:tab/>
        <w:t>Adoption de l</w:t>
      </w:r>
      <w:r>
        <w:rPr>
          <w:lang w:val="fr-FR"/>
        </w:rPr>
        <w:t>’</w:t>
      </w:r>
      <w:r w:rsidRPr="00873947">
        <w:rPr>
          <w:lang w:val="fr-FR"/>
        </w:rPr>
        <w:t>ordre du jour</w:t>
      </w:r>
    </w:p>
    <w:p w:rsidR="00222BE4" w:rsidRPr="00256775" w:rsidRDefault="00222BE4" w:rsidP="00222BE4">
      <w:pPr>
        <w:pStyle w:val="SingleTxtG"/>
        <w:ind w:firstLine="567"/>
        <w:rPr>
          <w:spacing w:val="-2"/>
        </w:rPr>
      </w:pPr>
      <w:r w:rsidRPr="00256775">
        <w:rPr>
          <w:spacing w:val="-2"/>
          <w:lang w:val="fr-FR"/>
        </w:rPr>
        <w:t>Le premier point de l</w:t>
      </w:r>
      <w:r>
        <w:rPr>
          <w:spacing w:val="-2"/>
          <w:lang w:val="fr-FR"/>
        </w:rPr>
        <w:t>’</w:t>
      </w:r>
      <w:r w:rsidRPr="00256775">
        <w:rPr>
          <w:spacing w:val="-2"/>
          <w:lang w:val="fr-FR"/>
        </w:rPr>
        <w:t xml:space="preserve">ordre du jour provisoire concerne son adoption. La Réunion commune disposera également du rapport sur sa session </w:t>
      </w:r>
      <w:r>
        <w:rPr>
          <w:spacing w:val="-2"/>
          <w:lang w:val="fr-FR"/>
        </w:rPr>
        <w:t>d’automne</w:t>
      </w:r>
      <w:r w:rsidRPr="00256775">
        <w:rPr>
          <w:spacing w:val="-2"/>
          <w:lang w:val="fr-FR"/>
        </w:rPr>
        <w:t xml:space="preserve"> 2018, tenue à </w:t>
      </w:r>
      <w:r>
        <w:rPr>
          <w:spacing w:val="-2"/>
          <w:lang w:val="fr-FR"/>
        </w:rPr>
        <w:t>Genève</w:t>
      </w:r>
      <w:r w:rsidRPr="00256775">
        <w:rPr>
          <w:spacing w:val="-2"/>
          <w:lang w:val="fr-FR"/>
        </w:rPr>
        <w:t xml:space="preserve"> du </w:t>
      </w:r>
      <w:r>
        <w:rPr>
          <w:spacing w:val="-2"/>
          <w:lang w:val="fr-FR"/>
        </w:rPr>
        <w:t>17 au 21 septembre</w:t>
      </w:r>
      <w:r w:rsidRPr="00256775">
        <w:rPr>
          <w:spacing w:val="-2"/>
          <w:lang w:val="fr-FR"/>
        </w:rPr>
        <w:t xml:space="preserve"> 2018 (ECE/TRANS/WP.15/AC.1/15</w:t>
      </w:r>
      <w:r>
        <w:rPr>
          <w:spacing w:val="-2"/>
          <w:lang w:val="fr-FR"/>
        </w:rPr>
        <w:t>2</w:t>
      </w:r>
      <w:r w:rsidRPr="00256775">
        <w:rPr>
          <w:spacing w:val="-2"/>
          <w:lang w:val="fr-FR"/>
        </w:rPr>
        <w:t> − OTIF/RID/RC/2018-</w:t>
      </w:r>
      <w:r>
        <w:rPr>
          <w:spacing w:val="-2"/>
          <w:lang w:val="fr-FR"/>
        </w:rPr>
        <w:t>B</w:t>
      </w:r>
      <w:r w:rsidRPr="00256775">
        <w:rPr>
          <w:spacing w:val="-2"/>
          <w:lang w:val="fr-FR"/>
        </w:rPr>
        <w:t xml:space="preserve"> et </w:t>
      </w:r>
      <w:proofErr w:type="spellStart"/>
      <w:r w:rsidRPr="00256775">
        <w:rPr>
          <w:spacing w:val="-2"/>
          <w:lang w:val="fr-FR"/>
        </w:rPr>
        <w:t>Add</w:t>
      </w:r>
      <w:proofErr w:type="spellEnd"/>
      <w:r w:rsidRPr="00256775">
        <w:rPr>
          <w:spacing w:val="-2"/>
          <w:lang w:val="fr-FR"/>
        </w:rPr>
        <w:t> 1).</w:t>
      </w:r>
    </w:p>
    <w:p w:rsidR="00222BE4" w:rsidRPr="00873947" w:rsidRDefault="00222BE4" w:rsidP="00222BE4">
      <w:pPr>
        <w:pStyle w:val="SingleTxtG"/>
        <w:ind w:firstLine="567"/>
      </w:pPr>
      <w:r w:rsidRPr="00873947">
        <w:rPr>
          <w:lang w:val="fr-FR"/>
        </w:rPr>
        <w:t>Il convient de rappeler les points suivants</w:t>
      </w:r>
      <w:r>
        <w:rPr>
          <w:lang w:val="fr-FR"/>
        </w:rPr>
        <w:t> </w:t>
      </w:r>
      <w:r w:rsidRPr="00873947">
        <w:rPr>
          <w:lang w:val="fr-FR"/>
        </w:rPr>
        <w:t xml:space="preserve">: </w:t>
      </w:r>
    </w:p>
    <w:p w:rsidR="00222BE4" w:rsidRPr="00873947" w:rsidRDefault="00222BE4" w:rsidP="00222BE4">
      <w:pPr>
        <w:pStyle w:val="SingleTxtG"/>
        <w:ind w:firstLine="567"/>
      </w:pPr>
      <w:r w:rsidRPr="00873947">
        <w:rPr>
          <w:lang w:val="fr-FR"/>
        </w:rPr>
        <w:t>a)</w:t>
      </w:r>
      <w:r w:rsidRPr="00873947">
        <w:rPr>
          <w:lang w:val="fr-FR"/>
        </w:rPr>
        <w:tab/>
        <w:t xml:space="preserve">À </w:t>
      </w:r>
      <w:r>
        <w:rPr>
          <w:lang w:val="fr-FR"/>
        </w:rPr>
        <w:t>l</w:t>
      </w:r>
      <w:r w:rsidRPr="00873947">
        <w:rPr>
          <w:lang w:val="fr-FR"/>
        </w:rPr>
        <w:t>a session d</w:t>
      </w:r>
      <w:r>
        <w:rPr>
          <w:lang w:val="fr-FR"/>
        </w:rPr>
        <w:t>’</w:t>
      </w:r>
      <w:r w:rsidRPr="00873947">
        <w:rPr>
          <w:lang w:val="fr-FR"/>
        </w:rPr>
        <w:t xml:space="preserve">automne </w:t>
      </w:r>
      <w:r>
        <w:rPr>
          <w:lang w:val="fr-FR"/>
        </w:rPr>
        <w:t>2018</w:t>
      </w:r>
      <w:r w:rsidRPr="00873947">
        <w:rPr>
          <w:lang w:val="fr-FR"/>
        </w:rPr>
        <w:t xml:space="preserve">, </w:t>
      </w:r>
      <w:r w:rsidRPr="003B1372">
        <w:rPr>
          <w:lang w:val="fr-FR"/>
        </w:rPr>
        <w:t>M. C. </w:t>
      </w:r>
      <w:proofErr w:type="spellStart"/>
      <w:r w:rsidRPr="003B1372">
        <w:rPr>
          <w:lang w:val="fr-FR"/>
        </w:rPr>
        <w:t>Pfauvadel</w:t>
      </w:r>
      <w:proofErr w:type="spellEnd"/>
      <w:r w:rsidRPr="003B1372">
        <w:rPr>
          <w:lang w:val="fr-FR"/>
        </w:rPr>
        <w:t xml:space="preserve"> (France) a été réélu Président de la Réunion commune pour 2019, et M</w:t>
      </w:r>
      <w:r w:rsidRPr="003B1372">
        <w:rPr>
          <w:vertAlign w:val="superscript"/>
          <w:lang w:val="fr-FR"/>
        </w:rPr>
        <w:t>me</w:t>
      </w:r>
      <w:r w:rsidRPr="003B1372">
        <w:rPr>
          <w:lang w:val="fr-FR"/>
        </w:rPr>
        <w:t> S. García Wolfrum (Espagne) a été élue Vice-Présidente.</w:t>
      </w:r>
    </w:p>
    <w:p w:rsidR="00222BE4" w:rsidRPr="00873947" w:rsidRDefault="00222BE4" w:rsidP="00222BE4">
      <w:pPr>
        <w:pStyle w:val="SingleTxtG"/>
        <w:ind w:firstLine="567"/>
      </w:pPr>
      <w:r w:rsidRPr="00873947">
        <w:rPr>
          <w:lang w:val="fr-FR"/>
        </w:rPr>
        <w:t>b)</w:t>
      </w:r>
      <w:r w:rsidRPr="00873947">
        <w:rPr>
          <w:lang w:val="fr-FR"/>
        </w:rPr>
        <w:tab/>
        <w:t>Les documents de la CEE (autres que les ordres du jour ou les rapports) portant la cote ECE/TRANS/WP.15/AC.1/ sont diffusés par l</w:t>
      </w:r>
      <w:r>
        <w:rPr>
          <w:lang w:val="fr-FR"/>
        </w:rPr>
        <w:t>’</w:t>
      </w:r>
      <w:r w:rsidRPr="00873947">
        <w:rPr>
          <w:lang w:val="fr-FR"/>
        </w:rPr>
        <w:t>Organisation intergouvernementale pour les transports internationaux ferroviaires (OTIF) en langue allemande sous la cote OTIF/RID/RC/ suivis du même numéro de document. Par souci d</w:t>
      </w:r>
      <w:r>
        <w:rPr>
          <w:lang w:val="fr-FR"/>
        </w:rPr>
        <w:t>’</w:t>
      </w:r>
      <w:r w:rsidRPr="00873947">
        <w:rPr>
          <w:lang w:val="fr-FR"/>
        </w:rPr>
        <w:t>économie, les documents ne seront pas disponibles en salle. Les délégués sont priés de se rendre à la réunion munis de leur exemplaire des documents ;</w:t>
      </w:r>
    </w:p>
    <w:p w:rsidR="00222BE4" w:rsidRPr="00873947" w:rsidRDefault="00222BE4" w:rsidP="00222BE4">
      <w:pPr>
        <w:pStyle w:val="SingleTxtG"/>
        <w:ind w:firstLine="567"/>
      </w:pPr>
      <w:r w:rsidRPr="00873947">
        <w:rPr>
          <w:lang w:val="fr-FR"/>
        </w:rPr>
        <w:t>c)</w:t>
      </w:r>
      <w:r w:rsidRPr="00873947">
        <w:rPr>
          <w:lang w:val="fr-FR"/>
        </w:rPr>
        <w:tab/>
        <w:t>La documentati</w:t>
      </w:r>
      <w:r>
        <w:rPr>
          <w:lang w:val="fr-FR"/>
        </w:rPr>
        <w:t>on sera disponible sur le site W</w:t>
      </w:r>
      <w:r w:rsidRPr="00873947">
        <w:rPr>
          <w:lang w:val="fr-FR"/>
        </w:rPr>
        <w:t>eb de la CEE (</w:t>
      </w:r>
      <w:hyperlink r:id="rId8" w:history="1">
        <w:r>
          <w:rPr>
            <w:rStyle w:val="Hyperlink"/>
            <w:lang w:val="fr-FR"/>
          </w:rPr>
          <w:t>www.unece.org/trans/danger/danger.htm</w:t>
        </w:r>
      </w:hyperlink>
      <w:r w:rsidRPr="00873947">
        <w:rPr>
          <w:lang w:val="fr-FR"/>
        </w:rPr>
        <w:t>) en anglais, français et russe</w:t>
      </w:r>
      <w:r>
        <w:rPr>
          <w:lang w:val="fr-FR"/>
        </w:rPr>
        <w:t> </w:t>
      </w:r>
      <w:r w:rsidRPr="00873947">
        <w:rPr>
          <w:lang w:val="fr-FR"/>
        </w:rPr>
        <w:t>;</w:t>
      </w:r>
    </w:p>
    <w:p w:rsidR="00222BE4" w:rsidRPr="00873947" w:rsidRDefault="00222BE4" w:rsidP="00222BE4">
      <w:pPr>
        <w:pStyle w:val="SingleTxtG"/>
        <w:ind w:firstLine="567"/>
      </w:pPr>
      <w:r w:rsidRPr="00873947">
        <w:rPr>
          <w:lang w:val="fr-FR"/>
        </w:rPr>
        <w:t>d)</w:t>
      </w:r>
      <w:r w:rsidRPr="00873947">
        <w:rPr>
          <w:lang w:val="fr-FR"/>
        </w:rPr>
        <w:tab/>
        <w:t>La Réunion commune souhaitera éventuellement, si nécessaire, qu</w:t>
      </w:r>
      <w:r>
        <w:rPr>
          <w:lang w:val="fr-FR"/>
        </w:rPr>
        <w:t>’</w:t>
      </w:r>
      <w:r w:rsidRPr="00873947">
        <w:rPr>
          <w:lang w:val="fr-FR"/>
        </w:rPr>
        <w:t xml:space="preserve">un groupe </w:t>
      </w:r>
      <w:bookmarkStart w:id="0" w:name="_GoBack"/>
      <w:bookmarkEnd w:id="0"/>
      <w:r w:rsidRPr="00873947">
        <w:rPr>
          <w:lang w:val="fr-FR"/>
        </w:rPr>
        <w:t xml:space="preserve">de travail spécial se réunisse en dehors des heures de session plénière pour examiner les </w:t>
      </w:r>
      <w:r w:rsidRPr="00873947">
        <w:rPr>
          <w:lang w:val="fr-FR"/>
        </w:rPr>
        <w:lastRenderedPageBreak/>
        <w:t>docum</w:t>
      </w:r>
      <w:r>
        <w:rPr>
          <w:lang w:val="fr-FR"/>
        </w:rPr>
        <w:t>ents relatifs aux normes (point </w:t>
      </w:r>
      <w:r w:rsidRPr="00873947">
        <w:rPr>
          <w:lang w:val="fr-FR"/>
        </w:rPr>
        <w:t>3), conformément au mandat que la Réunion commune décidera ;</w:t>
      </w:r>
    </w:p>
    <w:p w:rsidR="00222BE4" w:rsidRPr="00873947" w:rsidRDefault="00222BE4" w:rsidP="00222BE4">
      <w:pPr>
        <w:pStyle w:val="SingleTxtG"/>
        <w:ind w:firstLine="567"/>
      </w:pPr>
      <w:r w:rsidRPr="00873947">
        <w:rPr>
          <w:lang w:val="fr-FR"/>
        </w:rPr>
        <w:t>e)</w:t>
      </w:r>
      <w:r w:rsidRPr="00873947">
        <w:rPr>
          <w:lang w:val="fr-FR"/>
        </w:rPr>
        <w:tab/>
        <w:t>La Réunion commune souhaitera éventuellement, si nécessaire, qu</w:t>
      </w:r>
      <w:r>
        <w:rPr>
          <w:lang w:val="fr-FR"/>
        </w:rPr>
        <w:t>’</w:t>
      </w:r>
      <w:r w:rsidRPr="00873947">
        <w:rPr>
          <w:lang w:val="fr-FR"/>
        </w:rPr>
        <w:t>un groupe de travail spécial se réunisse en parallèle pour examiner les documen</w:t>
      </w:r>
      <w:r>
        <w:rPr>
          <w:lang w:val="fr-FR"/>
        </w:rPr>
        <w:t>ts relatifs aux citernes (point </w:t>
      </w:r>
      <w:r w:rsidRPr="00873947">
        <w:rPr>
          <w:lang w:val="fr-FR"/>
        </w:rPr>
        <w:t xml:space="preserve">2) après examen </w:t>
      </w:r>
      <w:r>
        <w:rPr>
          <w:lang w:val="fr-FR"/>
        </w:rPr>
        <w:t>de ce point en session plénière ;</w:t>
      </w:r>
    </w:p>
    <w:p w:rsidR="00222BE4" w:rsidRDefault="00222BE4" w:rsidP="00222BE4">
      <w:pPr>
        <w:pStyle w:val="SingleTxtG"/>
        <w:ind w:firstLine="567"/>
        <w:rPr>
          <w:lang w:val="fr-FR"/>
        </w:rPr>
      </w:pPr>
      <w:r>
        <w:rPr>
          <w:lang w:val="fr-FR"/>
        </w:rPr>
        <w:t>f)</w:t>
      </w:r>
      <w:r>
        <w:rPr>
          <w:lang w:val="fr-FR"/>
        </w:rPr>
        <w:tab/>
        <w:t>La lecture du rapport (point 10</w:t>
      </w:r>
      <w:r w:rsidRPr="00873947">
        <w:rPr>
          <w:lang w:val="fr-FR"/>
        </w:rPr>
        <w:t>) devrait a</w:t>
      </w:r>
      <w:r>
        <w:rPr>
          <w:lang w:val="fr-FR"/>
        </w:rPr>
        <w:t>voir lieu le vendredi matin, 22 mars 2019</w:t>
      </w:r>
      <w:r w:rsidRPr="00873947">
        <w:rPr>
          <w:lang w:val="fr-FR"/>
        </w:rPr>
        <w:t>, sans interprétation.</w:t>
      </w:r>
    </w:p>
    <w:p w:rsidR="00222BE4" w:rsidRDefault="00222BE4" w:rsidP="00222BE4">
      <w:pPr>
        <w:pStyle w:val="HChG"/>
      </w:pPr>
      <w:r>
        <w:tab/>
        <w:t>2.</w:t>
      </w:r>
      <w:r>
        <w:tab/>
        <w:t>Citernes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4864"/>
      </w:tblGrid>
      <w:tr w:rsidR="00AC5D14" w:rsidRPr="004F668C" w:rsidTr="0099648B">
        <w:tc>
          <w:tcPr>
            <w:tcW w:w="3641" w:type="dxa"/>
          </w:tcPr>
          <w:p w:rsidR="00AC5D14" w:rsidRDefault="00AC5D14" w:rsidP="0099648B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>
              <w:t>ECE/TRANS/WP.15/AC.1/2019/1 (</w:t>
            </w:r>
            <w:r w:rsidRPr="003219C8">
              <w:rPr>
                <w:lang w:val="fr-FR"/>
              </w:rPr>
              <w:t>Bélarus</w:t>
            </w:r>
            <w:r>
              <w:rPr>
                <w:lang w:val="fr-FR"/>
              </w:rPr>
              <w:t>)</w:t>
            </w:r>
          </w:p>
          <w:p w:rsidR="00AC5D14" w:rsidRPr="00AC5D14" w:rsidRDefault="00AC5D14" w:rsidP="0099648B">
            <w:pPr>
              <w:pStyle w:val="SingleTxtG"/>
              <w:spacing w:after="60"/>
              <w:ind w:left="0" w:right="175"/>
              <w:jc w:val="left"/>
              <w:rPr>
                <w:i/>
                <w:iCs/>
              </w:rPr>
            </w:pPr>
            <w:r w:rsidRPr="00A55F1F">
              <w:rPr>
                <w:i/>
                <w:iCs/>
                <w:lang w:val="fr-FR"/>
              </w:rPr>
              <w:t>Nota : document initialement soumis sous le point 5 a) de l’ordre du jour provisoire.</w:t>
            </w:r>
          </w:p>
        </w:tc>
        <w:tc>
          <w:tcPr>
            <w:tcW w:w="4864" w:type="dxa"/>
          </w:tcPr>
          <w:p w:rsidR="00AC5D14" w:rsidRPr="004F668C" w:rsidRDefault="00AC5D14" w:rsidP="0099648B">
            <w:pPr>
              <w:pStyle w:val="SingleTxtG"/>
              <w:spacing w:after="60"/>
              <w:ind w:left="0"/>
              <w:jc w:val="left"/>
            </w:pPr>
            <w:r w:rsidRPr="00385D98">
              <w:rPr>
                <w:lang w:val="fr-FR"/>
              </w:rPr>
              <w:t>Modification du texte du paragraphe 6.8.2.5.1</w:t>
            </w:r>
          </w:p>
        </w:tc>
      </w:tr>
      <w:tr w:rsidR="00222BE4" w:rsidRPr="004F668C" w:rsidTr="0099648B">
        <w:tc>
          <w:tcPr>
            <w:tcW w:w="3641" w:type="dxa"/>
          </w:tcPr>
          <w:p w:rsidR="00222BE4" w:rsidRPr="004F668C" w:rsidRDefault="003B2774" w:rsidP="00A55F1F">
            <w:pPr>
              <w:pStyle w:val="SingleTxtG"/>
              <w:spacing w:after="60"/>
              <w:ind w:left="0" w:right="175"/>
              <w:jc w:val="left"/>
            </w:pPr>
            <w:r>
              <w:t>ECE/TRANS/WP.15/AC.1/2019/3 (</w:t>
            </w:r>
            <w:r>
              <w:rPr>
                <w:lang w:val="fr-FR"/>
              </w:rPr>
              <w:t>Belgique)</w:t>
            </w:r>
          </w:p>
        </w:tc>
        <w:tc>
          <w:tcPr>
            <w:tcW w:w="4864" w:type="dxa"/>
          </w:tcPr>
          <w:p w:rsidR="00222BE4" w:rsidRPr="004F668C" w:rsidRDefault="003B2774" w:rsidP="0099648B">
            <w:pPr>
              <w:pStyle w:val="SingleTxtG"/>
              <w:spacing w:after="60"/>
              <w:ind w:left="0"/>
              <w:jc w:val="left"/>
            </w:pPr>
            <w:r>
              <w:t>Application du 6.7.1.3 : transport d’un produit classé sous le numéro ONU 3160 en citerne mobile T50</w:t>
            </w:r>
          </w:p>
        </w:tc>
      </w:tr>
      <w:tr w:rsidR="00222BE4" w:rsidRPr="004F668C" w:rsidTr="0099648B">
        <w:tc>
          <w:tcPr>
            <w:tcW w:w="3641" w:type="dxa"/>
          </w:tcPr>
          <w:p w:rsidR="00222BE4" w:rsidRPr="0004563F" w:rsidRDefault="0004563F" w:rsidP="0004563F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>
              <w:t>ECE/TRANS/WP.15/AC.1/2019/17 (</w:t>
            </w:r>
            <w:r w:rsidRPr="0004563F">
              <w:rPr>
                <w:lang w:val="fr-FR"/>
              </w:rPr>
              <w:t>Royaume-Uni</w:t>
            </w:r>
            <w:r>
              <w:rPr>
                <w:lang w:val="fr-FR"/>
              </w:rPr>
              <w:t>)</w:t>
            </w:r>
          </w:p>
        </w:tc>
        <w:tc>
          <w:tcPr>
            <w:tcW w:w="4864" w:type="dxa"/>
          </w:tcPr>
          <w:p w:rsidR="00222BE4" w:rsidRPr="005927B4" w:rsidRDefault="00F6695E" w:rsidP="0099648B">
            <w:pPr>
              <w:pStyle w:val="SingleTxtG"/>
              <w:spacing w:after="60"/>
              <w:ind w:left="0"/>
              <w:jc w:val="left"/>
            </w:pPr>
            <w:r w:rsidRPr="00F6695E">
              <w:t xml:space="preserve">Clarification de la protection requise pour les raccords et accessoires montés sur la partie supérieure des </w:t>
            </w:r>
            <w:r>
              <w:t>citernes à déchets opérant sous vide</w:t>
            </w:r>
          </w:p>
        </w:tc>
      </w:tr>
      <w:tr w:rsidR="00222BE4" w:rsidRPr="004F668C" w:rsidTr="0099648B">
        <w:tc>
          <w:tcPr>
            <w:tcW w:w="3641" w:type="dxa"/>
          </w:tcPr>
          <w:p w:rsidR="00222BE4" w:rsidRDefault="00116C29" w:rsidP="00116C29">
            <w:pPr>
              <w:pStyle w:val="SingleTxtG"/>
              <w:spacing w:after="60"/>
              <w:ind w:left="0" w:right="175"/>
              <w:jc w:val="left"/>
            </w:pPr>
            <w:r w:rsidRPr="00116C29">
              <w:t>ECE/TRANS/WP.15/AC.1/2019/1</w:t>
            </w:r>
            <w:r>
              <w:t>8</w:t>
            </w:r>
            <w:r w:rsidRPr="00116C29">
              <w:t xml:space="preserve"> (Royaume-Uni)</w:t>
            </w:r>
          </w:p>
        </w:tc>
        <w:tc>
          <w:tcPr>
            <w:tcW w:w="4864" w:type="dxa"/>
          </w:tcPr>
          <w:p w:rsidR="00222BE4" w:rsidRDefault="001C1010" w:rsidP="001C1010">
            <w:pPr>
              <w:pStyle w:val="SingleTxtG"/>
              <w:spacing w:after="60"/>
              <w:ind w:left="0"/>
              <w:jc w:val="left"/>
            </w:pPr>
            <w:r w:rsidRPr="001C1010">
              <w:t>Rapport du groupe de travail informel sur</w:t>
            </w:r>
            <w:r>
              <w:t xml:space="preserve"> </w:t>
            </w:r>
            <w:r w:rsidRPr="001C1010">
              <w:t>le contrôle et l’agrément des citernes</w:t>
            </w:r>
            <w:r>
              <w:t xml:space="preserve"> sur sa neuvième session</w:t>
            </w:r>
          </w:p>
        </w:tc>
      </w:tr>
      <w:tr w:rsidR="00407042" w:rsidRPr="004F668C" w:rsidTr="0099648B">
        <w:tc>
          <w:tcPr>
            <w:tcW w:w="3641" w:type="dxa"/>
          </w:tcPr>
          <w:p w:rsidR="00407042" w:rsidRPr="00116C29" w:rsidRDefault="00407042" w:rsidP="00116C29">
            <w:pPr>
              <w:pStyle w:val="SingleTxtG"/>
              <w:spacing w:after="60"/>
              <w:ind w:left="0" w:right="175"/>
              <w:jc w:val="left"/>
            </w:pPr>
            <w:r w:rsidRPr="00116C29">
              <w:t>ECE/TRANS/WP.15/AC.1/2019/1</w:t>
            </w:r>
            <w:r>
              <w:t>9 (Pologne</w:t>
            </w:r>
            <w:r w:rsidRPr="00116C29">
              <w:t>)</w:t>
            </w:r>
          </w:p>
        </w:tc>
        <w:tc>
          <w:tcPr>
            <w:tcW w:w="4864" w:type="dxa"/>
          </w:tcPr>
          <w:p w:rsidR="00407042" w:rsidRPr="001C1010" w:rsidRDefault="00407042" w:rsidP="001C1010">
            <w:pPr>
              <w:pStyle w:val="SingleTxtG"/>
              <w:spacing w:after="60"/>
              <w:ind w:left="0"/>
              <w:jc w:val="left"/>
            </w:pPr>
            <w:r w:rsidRPr="00407042">
              <w:t xml:space="preserve">Transport de citernes, wagons-batteries / véhicules-batteries et CGEM après l'expiration des délais </w:t>
            </w:r>
            <w:r>
              <w:t>de contrôle</w:t>
            </w:r>
            <w:r w:rsidRPr="00407042">
              <w:t xml:space="preserve"> intermédiaire</w:t>
            </w:r>
          </w:p>
        </w:tc>
      </w:tr>
    </w:tbl>
    <w:p w:rsidR="00222BE4" w:rsidRDefault="00222BE4" w:rsidP="0004563F">
      <w:pPr>
        <w:pStyle w:val="HChG"/>
      </w:pPr>
      <w:r>
        <w:tab/>
        <w:t>3.</w:t>
      </w:r>
      <w:r>
        <w:tab/>
        <w:t>Normes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4864"/>
      </w:tblGrid>
      <w:tr w:rsidR="00222BE4" w:rsidRPr="004F668C" w:rsidTr="0099648B">
        <w:tc>
          <w:tcPr>
            <w:tcW w:w="3641" w:type="dxa"/>
          </w:tcPr>
          <w:p w:rsidR="00222BE4" w:rsidRPr="004070D4" w:rsidRDefault="00DF109B" w:rsidP="0099648B">
            <w:pPr>
              <w:pStyle w:val="SingleTxtG"/>
              <w:spacing w:after="60"/>
              <w:ind w:left="0" w:right="175"/>
              <w:jc w:val="left"/>
              <w:rPr>
                <w:lang w:val="en-GB"/>
              </w:rPr>
            </w:pPr>
            <w:r w:rsidRPr="004070D4">
              <w:rPr>
                <w:lang w:val="en-GB"/>
              </w:rPr>
              <w:t>ECE/TRANS/WP.15/AC.1/2019/13 (CEN)</w:t>
            </w:r>
          </w:p>
        </w:tc>
        <w:tc>
          <w:tcPr>
            <w:tcW w:w="4864" w:type="dxa"/>
          </w:tcPr>
          <w:p w:rsidR="00222BE4" w:rsidRPr="004F668C" w:rsidRDefault="00DF109B" w:rsidP="0099648B">
            <w:pPr>
              <w:pStyle w:val="SingleTxtG"/>
              <w:spacing w:after="60"/>
              <w:ind w:left="0"/>
              <w:jc w:val="left"/>
            </w:pPr>
            <w:r w:rsidRPr="00D8247F">
              <w:t>Information sur les travaux en cours au CEN</w:t>
            </w:r>
          </w:p>
        </w:tc>
      </w:tr>
    </w:tbl>
    <w:p w:rsidR="00222BE4" w:rsidRDefault="00222BE4" w:rsidP="00222BE4">
      <w:pPr>
        <w:pStyle w:val="HChG"/>
      </w:pPr>
      <w:r>
        <w:tab/>
        <w:t>4.</w:t>
      </w:r>
      <w:r>
        <w:tab/>
        <w:t>Interprétation du RID/ADR/ADN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4864"/>
      </w:tblGrid>
      <w:tr w:rsidR="00222BE4" w:rsidRPr="004F668C" w:rsidTr="0099648B">
        <w:tc>
          <w:tcPr>
            <w:tcW w:w="3641" w:type="dxa"/>
          </w:tcPr>
          <w:p w:rsidR="00222BE4" w:rsidRPr="004F668C" w:rsidRDefault="001447A5" w:rsidP="0099648B">
            <w:pPr>
              <w:pStyle w:val="SingleTxtG"/>
              <w:spacing w:after="60"/>
              <w:ind w:left="0" w:right="175"/>
              <w:jc w:val="left"/>
            </w:pPr>
            <w:r>
              <w:t>ECE/TRANS/WP.15/AC.1/2019/4 (Allemagne)</w:t>
            </w:r>
          </w:p>
        </w:tc>
        <w:tc>
          <w:tcPr>
            <w:tcW w:w="4864" w:type="dxa"/>
          </w:tcPr>
          <w:p w:rsidR="00222BE4" w:rsidRPr="004F668C" w:rsidRDefault="001447A5" w:rsidP="001447A5">
            <w:pPr>
              <w:pStyle w:val="SingleTxtG"/>
              <w:spacing w:after="60"/>
              <w:ind w:left="0"/>
              <w:jc w:val="left"/>
            </w:pPr>
            <w:r>
              <w:t>Évolution indésirable de la délégation des tâches de contrôles conformément au 1.8.6.4.1 du RID / de l’ADR : Sous-traitants d'entités accréditées</w:t>
            </w:r>
          </w:p>
        </w:tc>
      </w:tr>
    </w:tbl>
    <w:p w:rsidR="00222BE4" w:rsidRDefault="00222BE4" w:rsidP="00222BE4">
      <w:pPr>
        <w:pStyle w:val="HChG"/>
      </w:pPr>
      <w:r>
        <w:lastRenderedPageBreak/>
        <w:tab/>
        <w:t>5.</w:t>
      </w:r>
      <w:r>
        <w:tab/>
        <w:t>Propositions diverses d’amendements au RID/ADR/ADN</w:t>
      </w:r>
    </w:p>
    <w:p w:rsidR="00222BE4" w:rsidRDefault="00222BE4" w:rsidP="00222BE4">
      <w:pPr>
        <w:pStyle w:val="H1G"/>
      </w:pPr>
      <w:r>
        <w:tab/>
        <w:t>a)</w:t>
      </w:r>
      <w:r>
        <w:tab/>
        <w:t>Questions en suspens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4864"/>
      </w:tblGrid>
      <w:tr w:rsidR="00CA42C7" w:rsidRPr="004F668C" w:rsidTr="0099648B">
        <w:tc>
          <w:tcPr>
            <w:tcW w:w="3641" w:type="dxa"/>
          </w:tcPr>
          <w:p w:rsidR="00CA42C7" w:rsidRPr="0042559E" w:rsidRDefault="00CA42C7" w:rsidP="0099648B">
            <w:pPr>
              <w:pStyle w:val="SingleTxtG"/>
              <w:spacing w:after="60"/>
              <w:ind w:left="0" w:right="175"/>
              <w:jc w:val="left"/>
              <w:rPr>
                <w:b/>
                <w:bCs/>
              </w:rPr>
            </w:pPr>
            <w:r>
              <w:t>ECE/TRANS/WP.15/AC.1/2019/16 (Espagne)</w:t>
            </w:r>
          </w:p>
        </w:tc>
        <w:tc>
          <w:tcPr>
            <w:tcW w:w="4864" w:type="dxa"/>
          </w:tcPr>
          <w:p w:rsidR="00CA42C7" w:rsidRDefault="00CA42C7" w:rsidP="0099648B">
            <w:pPr>
              <w:pStyle w:val="SingleTxtG"/>
              <w:spacing w:after="60"/>
              <w:ind w:left="0"/>
              <w:jc w:val="left"/>
            </w:pPr>
            <w:r>
              <w:t>No ONU 1010 Butadiènes stabilisés</w:t>
            </w:r>
          </w:p>
        </w:tc>
      </w:tr>
    </w:tbl>
    <w:p w:rsidR="00222BE4" w:rsidRDefault="00222BE4" w:rsidP="00222BE4">
      <w:pPr>
        <w:pStyle w:val="H1G"/>
      </w:pPr>
      <w:r>
        <w:tab/>
        <w:t>b)</w:t>
      </w:r>
      <w:r>
        <w:tab/>
        <w:t>Nouvelles propositions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3"/>
        <w:gridCol w:w="4851"/>
      </w:tblGrid>
      <w:tr w:rsidR="00A7295B" w:rsidRPr="001B764B" w:rsidTr="0099648B">
        <w:tc>
          <w:tcPr>
            <w:tcW w:w="3654" w:type="dxa"/>
            <w:gridSpan w:val="2"/>
          </w:tcPr>
          <w:p w:rsidR="00A7295B" w:rsidRPr="001B764B" w:rsidRDefault="00A7295B" w:rsidP="0099648B">
            <w:pPr>
              <w:pStyle w:val="SingleTxtG"/>
              <w:spacing w:after="0"/>
              <w:ind w:left="0" w:right="175"/>
              <w:jc w:val="left"/>
            </w:pPr>
            <w:r>
              <w:t>ECE/TRANS/WP.15/AC.1/2019/2 (</w:t>
            </w:r>
            <w:r w:rsidR="003B2774">
              <w:t>Allemagne</w:t>
            </w:r>
            <w:r>
              <w:t>)</w:t>
            </w:r>
          </w:p>
        </w:tc>
        <w:tc>
          <w:tcPr>
            <w:tcW w:w="4851" w:type="dxa"/>
          </w:tcPr>
          <w:p w:rsidR="00A7295B" w:rsidRPr="00F95C14" w:rsidRDefault="00A7295B" w:rsidP="00A7295B">
            <w:pPr>
              <w:pStyle w:val="SingleTxtG"/>
              <w:spacing w:after="0"/>
              <w:ind w:left="0" w:right="175"/>
              <w:jc w:val="left"/>
            </w:pPr>
            <w:r>
              <w:t>Inclure une limite de temps pour les codes techniques reconnus selon le 6.2.5 et selon les 6.8.2.7 et 6.8.3.7 du RID/de l’ADR</w:t>
            </w:r>
          </w:p>
        </w:tc>
      </w:tr>
      <w:tr w:rsidR="003B2774" w:rsidRPr="001B764B" w:rsidTr="0099648B">
        <w:tc>
          <w:tcPr>
            <w:tcW w:w="3654" w:type="dxa"/>
            <w:gridSpan w:val="2"/>
          </w:tcPr>
          <w:p w:rsidR="003B2774" w:rsidRPr="004070D4" w:rsidRDefault="003B2774" w:rsidP="0099648B">
            <w:pPr>
              <w:pStyle w:val="SingleTxtG"/>
              <w:spacing w:after="0"/>
              <w:ind w:left="0" w:right="175"/>
              <w:jc w:val="left"/>
              <w:rPr>
                <w:lang w:val="en-GB"/>
              </w:rPr>
            </w:pPr>
            <w:r w:rsidRPr="004070D4">
              <w:rPr>
                <w:lang w:val="en-GB"/>
              </w:rPr>
              <w:t>ECE/TRANS/WP.15/AC.1/2019/5 (IRU)</w:t>
            </w:r>
          </w:p>
        </w:tc>
        <w:tc>
          <w:tcPr>
            <w:tcW w:w="4851" w:type="dxa"/>
          </w:tcPr>
          <w:p w:rsidR="003B2774" w:rsidRPr="003B2774" w:rsidRDefault="003B2774" w:rsidP="0099648B">
            <w:pPr>
              <w:pStyle w:val="SingleTxtG"/>
              <w:spacing w:after="0"/>
              <w:ind w:left="0" w:right="175"/>
              <w:jc w:val="left"/>
            </w:pPr>
            <w:r w:rsidRPr="00A06393">
              <w:rPr>
                <w:lang w:val="fr-FR"/>
              </w:rPr>
              <w:t xml:space="preserve">Cours de recyclage en ligne pour les conducteurs de </w:t>
            </w:r>
            <w:r>
              <w:rPr>
                <w:lang w:val="fr-FR"/>
              </w:rPr>
              <w:t xml:space="preserve">véhicules </w:t>
            </w:r>
            <w:r w:rsidRPr="00A06393">
              <w:rPr>
                <w:lang w:val="fr-FR"/>
              </w:rPr>
              <w:t>transportant des marchandises dangereuses</w:t>
            </w:r>
          </w:p>
        </w:tc>
      </w:tr>
      <w:tr w:rsidR="003B2774" w:rsidRPr="001B764B" w:rsidTr="0099648B">
        <w:tc>
          <w:tcPr>
            <w:tcW w:w="3654" w:type="dxa"/>
            <w:gridSpan w:val="2"/>
          </w:tcPr>
          <w:p w:rsidR="003B2774" w:rsidRPr="004070D4" w:rsidRDefault="003B2774" w:rsidP="0099648B">
            <w:pPr>
              <w:pStyle w:val="SingleTxtG"/>
              <w:spacing w:after="0"/>
              <w:ind w:left="0" w:right="175"/>
              <w:jc w:val="left"/>
              <w:rPr>
                <w:lang w:val="en-GB"/>
              </w:rPr>
            </w:pPr>
            <w:r w:rsidRPr="004070D4">
              <w:rPr>
                <w:lang w:val="en-GB"/>
              </w:rPr>
              <w:t>ECE/TRANS/WP.15/AC.1/2019/6 (ITCO)</w:t>
            </w:r>
          </w:p>
        </w:tc>
        <w:tc>
          <w:tcPr>
            <w:tcW w:w="4851" w:type="dxa"/>
          </w:tcPr>
          <w:p w:rsidR="003B2774" w:rsidRPr="00F95C14" w:rsidRDefault="003B2774" w:rsidP="0099648B">
            <w:pPr>
              <w:pStyle w:val="SingleTxtG"/>
              <w:spacing w:after="0"/>
              <w:ind w:left="0" w:right="175"/>
              <w:jc w:val="left"/>
            </w:pPr>
            <w:r>
              <w:rPr>
                <w:szCs w:val="28"/>
              </w:rPr>
              <w:t>Amendement à la section</w:t>
            </w:r>
            <w:r w:rsidRPr="00036C73">
              <w:rPr>
                <w:szCs w:val="28"/>
              </w:rPr>
              <w:t xml:space="preserve"> 1.2.1</w:t>
            </w:r>
            <w:r>
              <w:rPr>
                <w:szCs w:val="28"/>
              </w:rPr>
              <w:t> :</w:t>
            </w:r>
            <w:r w:rsidRPr="00036C73">
              <w:rPr>
                <w:szCs w:val="28"/>
              </w:rPr>
              <w:t xml:space="preserve"> Définitions</w:t>
            </w:r>
          </w:p>
        </w:tc>
      </w:tr>
      <w:tr w:rsidR="003B2774" w:rsidRPr="001B764B" w:rsidTr="0099648B">
        <w:tc>
          <w:tcPr>
            <w:tcW w:w="3654" w:type="dxa"/>
            <w:gridSpan w:val="2"/>
          </w:tcPr>
          <w:p w:rsidR="003B2774" w:rsidRDefault="003B2774" w:rsidP="0099648B">
            <w:pPr>
              <w:pStyle w:val="SingleTxtG"/>
              <w:spacing w:after="0"/>
              <w:ind w:left="0" w:right="175"/>
              <w:jc w:val="left"/>
            </w:pPr>
            <w:r>
              <w:t>ECE/TRANS/WP.15/AC.1/2019/7 (Roumanie)</w:t>
            </w:r>
          </w:p>
        </w:tc>
        <w:tc>
          <w:tcPr>
            <w:tcW w:w="4851" w:type="dxa"/>
          </w:tcPr>
          <w:p w:rsidR="003B2774" w:rsidRPr="00036C73" w:rsidRDefault="003B2774" w:rsidP="0099648B">
            <w:pPr>
              <w:pStyle w:val="SingleTxtG"/>
              <w:spacing w:after="0"/>
              <w:ind w:left="0" w:right="175"/>
              <w:jc w:val="left"/>
              <w:rPr>
                <w:szCs w:val="28"/>
              </w:rPr>
            </w:pPr>
            <w:r>
              <w:t xml:space="preserve">Proposition d’amendement relative aux </w:t>
            </w:r>
            <w:r w:rsidRPr="003B1372">
              <w:rPr>
                <w:lang w:val="fr-FR"/>
              </w:rPr>
              <w:t>termes « risque » et « danger » dans le contexte du RID, de l’ADR et de l’ADN</w:t>
            </w:r>
          </w:p>
        </w:tc>
      </w:tr>
      <w:tr w:rsidR="003B2774" w:rsidRPr="001B764B" w:rsidTr="0099648B">
        <w:tc>
          <w:tcPr>
            <w:tcW w:w="3654" w:type="dxa"/>
            <w:gridSpan w:val="2"/>
          </w:tcPr>
          <w:p w:rsidR="003B2774" w:rsidRDefault="003B2774" w:rsidP="0099648B">
            <w:pPr>
              <w:pStyle w:val="SingleTxtG"/>
              <w:spacing w:after="0"/>
              <w:ind w:left="0" w:right="175"/>
              <w:jc w:val="left"/>
            </w:pPr>
            <w:r>
              <w:t>ECE/TRANS/WP.15/AC.1/2019/8 (Allemagne)</w:t>
            </w:r>
          </w:p>
        </w:tc>
        <w:tc>
          <w:tcPr>
            <w:tcW w:w="4851" w:type="dxa"/>
          </w:tcPr>
          <w:p w:rsidR="003B2774" w:rsidRDefault="003B2774" w:rsidP="003B2774">
            <w:pPr>
              <w:pStyle w:val="SingleTxtG"/>
              <w:spacing w:after="0"/>
              <w:ind w:left="0" w:right="175"/>
              <w:jc w:val="left"/>
            </w:pPr>
            <w:r>
              <w:t>Transport de matières qui polymérisent en tant que déchets</w:t>
            </w:r>
          </w:p>
        </w:tc>
      </w:tr>
      <w:tr w:rsidR="00222BE4" w:rsidRPr="004F668C" w:rsidTr="0099648B">
        <w:tc>
          <w:tcPr>
            <w:tcW w:w="3641" w:type="dxa"/>
          </w:tcPr>
          <w:p w:rsidR="00222BE4" w:rsidRDefault="000332F2" w:rsidP="0099648B">
            <w:pPr>
              <w:pStyle w:val="SingleTxtG"/>
              <w:spacing w:after="60"/>
              <w:ind w:left="0" w:right="175"/>
              <w:jc w:val="left"/>
            </w:pPr>
            <w:r>
              <w:t>ECE/TRANS/WP.15/AC.1/2019/9 (Suisse)</w:t>
            </w:r>
          </w:p>
        </w:tc>
        <w:tc>
          <w:tcPr>
            <w:tcW w:w="4864" w:type="dxa"/>
            <w:gridSpan w:val="2"/>
          </w:tcPr>
          <w:p w:rsidR="00222BE4" w:rsidRPr="005927B4" w:rsidRDefault="000332F2" w:rsidP="0099648B">
            <w:pPr>
              <w:pStyle w:val="SingleTxtG"/>
              <w:spacing w:after="60"/>
              <w:ind w:left="0"/>
              <w:jc w:val="left"/>
            </w:pPr>
            <w:r>
              <w:t>Modification de la disposition supplémentaire CW36/CV36 du 7.5.11</w:t>
            </w:r>
          </w:p>
        </w:tc>
      </w:tr>
      <w:tr w:rsidR="00222BE4" w:rsidRPr="004F668C" w:rsidTr="0099648B">
        <w:tc>
          <w:tcPr>
            <w:tcW w:w="3641" w:type="dxa"/>
          </w:tcPr>
          <w:p w:rsidR="00222BE4" w:rsidRDefault="000332F2" w:rsidP="0099648B">
            <w:pPr>
              <w:pStyle w:val="SingleTxtG"/>
              <w:spacing w:after="60"/>
              <w:ind w:left="0" w:right="175"/>
              <w:jc w:val="left"/>
            </w:pPr>
            <w:r>
              <w:t>ECE/TRANS/WP.15/AC.1/2019/10 (Suisse)</w:t>
            </w:r>
          </w:p>
        </w:tc>
        <w:tc>
          <w:tcPr>
            <w:tcW w:w="4864" w:type="dxa"/>
            <w:gridSpan w:val="2"/>
          </w:tcPr>
          <w:p w:rsidR="00222BE4" w:rsidRDefault="00747CE8" w:rsidP="0099648B">
            <w:pPr>
              <w:pStyle w:val="SingleTxtG"/>
              <w:spacing w:after="60"/>
              <w:ind w:left="0"/>
              <w:jc w:val="left"/>
            </w:pPr>
            <w:r>
              <w:t>Transport de</w:t>
            </w:r>
            <w:r w:rsidR="000332F2">
              <w:t xml:space="preserve"> gaz selon la disposition spéciale 653</w:t>
            </w:r>
          </w:p>
        </w:tc>
      </w:tr>
      <w:tr w:rsidR="009723BE" w:rsidRPr="004F668C" w:rsidTr="0099648B">
        <w:tc>
          <w:tcPr>
            <w:tcW w:w="3641" w:type="dxa"/>
          </w:tcPr>
          <w:p w:rsidR="009723BE" w:rsidRDefault="009723BE" w:rsidP="0099648B">
            <w:pPr>
              <w:pStyle w:val="SingleTxtG"/>
              <w:spacing w:after="60"/>
              <w:ind w:left="0" w:right="175"/>
              <w:jc w:val="left"/>
            </w:pPr>
            <w:r>
              <w:t>ECE/TRANS/WP.15/AC.1/2019/11 (Suisse)</w:t>
            </w:r>
          </w:p>
        </w:tc>
        <w:tc>
          <w:tcPr>
            <w:tcW w:w="4864" w:type="dxa"/>
            <w:gridSpan w:val="2"/>
          </w:tcPr>
          <w:p w:rsidR="009723BE" w:rsidRDefault="009723BE" w:rsidP="0099648B">
            <w:pPr>
              <w:pStyle w:val="SingleTxtG"/>
              <w:spacing w:after="60"/>
              <w:ind w:left="0"/>
              <w:jc w:val="left"/>
            </w:pPr>
            <w:r>
              <w:t>Champ d’application de la disposition spéciale 667</w:t>
            </w:r>
          </w:p>
        </w:tc>
      </w:tr>
      <w:tr w:rsidR="00123F55" w:rsidRPr="004F668C" w:rsidTr="0099648B">
        <w:tc>
          <w:tcPr>
            <w:tcW w:w="3641" w:type="dxa"/>
          </w:tcPr>
          <w:p w:rsidR="00123F55" w:rsidRDefault="00123F55" w:rsidP="0099648B">
            <w:pPr>
              <w:pStyle w:val="SingleTxtG"/>
              <w:spacing w:after="60"/>
              <w:ind w:left="0" w:right="175"/>
              <w:jc w:val="left"/>
            </w:pPr>
            <w:r>
              <w:t>ECE/TRANS/WP.15/AC.1/2019/12 (Suisse)</w:t>
            </w:r>
          </w:p>
        </w:tc>
        <w:tc>
          <w:tcPr>
            <w:tcW w:w="4864" w:type="dxa"/>
            <w:gridSpan w:val="2"/>
          </w:tcPr>
          <w:p w:rsidR="00123F55" w:rsidRDefault="00123F55" w:rsidP="0099648B">
            <w:pPr>
              <w:pStyle w:val="SingleTxtG"/>
              <w:spacing w:after="60"/>
              <w:ind w:left="0"/>
              <w:jc w:val="left"/>
            </w:pPr>
            <w:r>
              <w:t>Notes explicatives pour la classification sous la rubrique No ONU 3363</w:t>
            </w:r>
          </w:p>
        </w:tc>
      </w:tr>
      <w:tr w:rsidR="0042559E" w:rsidRPr="004F668C" w:rsidTr="0099648B">
        <w:tc>
          <w:tcPr>
            <w:tcW w:w="3641" w:type="dxa"/>
          </w:tcPr>
          <w:p w:rsidR="0042559E" w:rsidRPr="0042559E" w:rsidRDefault="0042559E" w:rsidP="0064496C">
            <w:pPr>
              <w:pStyle w:val="SingleTxtG"/>
              <w:spacing w:after="0"/>
              <w:ind w:left="0" w:right="175"/>
              <w:jc w:val="left"/>
              <w:rPr>
                <w:b/>
                <w:bCs/>
              </w:rPr>
            </w:pPr>
            <w:r>
              <w:t>ECE/TRANS/WP.15/AC.1/2019/15 (Espagne)</w:t>
            </w:r>
          </w:p>
        </w:tc>
        <w:tc>
          <w:tcPr>
            <w:tcW w:w="4864" w:type="dxa"/>
            <w:gridSpan w:val="2"/>
          </w:tcPr>
          <w:p w:rsidR="0042559E" w:rsidRDefault="0042559E" w:rsidP="0099648B">
            <w:pPr>
              <w:pStyle w:val="SingleTxtG"/>
              <w:spacing w:after="60"/>
              <w:ind w:left="0"/>
              <w:jc w:val="left"/>
            </w:pPr>
            <w:r>
              <w:t xml:space="preserve">Utilisation des </w:t>
            </w:r>
            <w:r w:rsidR="00DB0553">
              <w:t>emballages</w:t>
            </w:r>
            <w:r>
              <w:t xml:space="preserve">, y compris </w:t>
            </w:r>
            <w:r w:rsidR="00DB0553">
              <w:t>les grands récipients pour vrac (GRV) et les grands emballages</w:t>
            </w:r>
          </w:p>
        </w:tc>
      </w:tr>
      <w:tr w:rsidR="000139D6" w:rsidRPr="004F668C" w:rsidTr="0099648B">
        <w:tc>
          <w:tcPr>
            <w:tcW w:w="3641" w:type="dxa"/>
          </w:tcPr>
          <w:p w:rsidR="000139D6" w:rsidRPr="0064496C" w:rsidRDefault="000139D6" w:rsidP="0099648B">
            <w:pPr>
              <w:pStyle w:val="SingleTxtG"/>
              <w:spacing w:after="60"/>
              <w:ind w:left="0" w:right="175"/>
              <w:jc w:val="left"/>
            </w:pPr>
            <w:r w:rsidRPr="0064496C">
              <w:t>ECE/TRANS/WP.15/AC.1/2019/20 (Royaume-Uni)</w:t>
            </w:r>
          </w:p>
        </w:tc>
        <w:tc>
          <w:tcPr>
            <w:tcW w:w="4864" w:type="dxa"/>
            <w:gridSpan w:val="2"/>
          </w:tcPr>
          <w:p w:rsidR="000139D6" w:rsidRPr="0064496C" w:rsidRDefault="0064496C" w:rsidP="0064496C">
            <w:pPr>
              <w:pStyle w:val="SingleTxtG"/>
              <w:spacing w:after="60"/>
              <w:ind w:left="0"/>
              <w:jc w:val="left"/>
            </w:pPr>
            <w:r>
              <w:t>Catégorie de transport des trousses chimiques et trousses de premiers secours</w:t>
            </w:r>
            <w:r w:rsidRPr="0064496C">
              <w:t xml:space="preserve"> (</w:t>
            </w:r>
            <w:r>
              <w:t>No ONU </w:t>
            </w:r>
            <w:r w:rsidRPr="0064496C">
              <w:t>3316)</w:t>
            </w:r>
          </w:p>
        </w:tc>
      </w:tr>
    </w:tbl>
    <w:p w:rsidR="00222BE4" w:rsidRDefault="00222BE4" w:rsidP="00222BE4">
      <w:pPr>
        <w:pStyle w:val="HChG"/>
      </w:pPr>
      <w:r>
        <w:tab/>
        <w:t>6.</w:t>
      </w:r>
      <w:r>
        <w:tab/>
        <w:t>Rapports des groupes de travail informels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4864"/>
      </w:tblGrid>
      <w:tr w:rsidR="00836B49" w:rsidRPr="004F668C" w:rsidTr="0099648B">
        <w:tc>
          <w:tcPr>
            <w:tcW w:w="3641" w:type="dxa"/>
          </w:tcPr>
          <w:p w:rsidR="00836B49" w:rsidRPr="004070D4" w:rsidRDefault="00836B49" w:rsidP="00836B49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en-GB"/>
              </w:rPr>
            </w:pPr>
            <w:r w:rsidRPr="004070D4">
              <w:rPr>
                <w:lang w:val="en-GB"/>
              </w:rPr>
              <w:t xml:space="preserve">ECE/TRANS/WP.15/AC.1/2019/14 (EIGA) </w:t>
            </w:r>
          </w:p>
        </w:tc>
        <w:tc>
          <w:tcPr>
            <w:tcW w:w="4864" w:type="dxa"/>
          </w:tcPr>
          <w:p w:rsidR="00836B49" w:rsidRPr="000F0EAB" w:rsidRDefault="00836B49" w:rsidP="00836B49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0F0EAB">
              <w:t xml:space="preserve">Transport de récipients à pression agréés par </w:t>
            </w:r>
            <w:r>
              <w:br/>
            </w:r>
            <w:r w:rsidRPr="000F0EAB">
              <w:t>le Département des transports des États-Unis d</w:t>
            </w:r>
            <w:r>
              <w:t>’</w:t>
            </w:r>
            <w:r w:rsidRPr="000F0EAB">
              <w:t>Amérique (</w:t>
            </w:r>
            <w:proofErr w:type="spellStart"/>
            <w:r w:rsidRPr="000F0EAB">
              <w:t>DoT</w:t>
            </w:r>
            <w:proofErr w:type="spellEnd"/>
            <w:r w:rsidRPr="000F0EAB">
              <w:t>)</w:t>
            </w:r>
            <w:r>
              <w:t>.</w:t>
            </w:r>
          </w:p>
        </w:tc>
      </w:tr>
      <w:tr w:rsidR="00836B49" w:rsidRPr="004F668C" w:rsidTr="0099648B">
        <w:tc>
          <w:tcPr>
            <w:tcW w:w="3641" w:type="dxa"/>
          </w:tcPr>
          <w:p w:rsidR="00836B49" w:rsidRDefault="001F3A93" w:rsidP="00836B49">
            <w:pPr>
              <w:pStyle w:val="SingleTxtG"/>
              <w:spacing w:after="60"/>
              <w:ind w:left="0" w:right="175"/>
              <w:jc w:val="left"/>
            </w:pPr>
            <w:r w:rsidRPr="000F0EAB">
              <w:t>ECE/TRANS/WP.15/AC.1/</w:t>
            </w:r>
            <w:r>
              <w:t>2019/21</w:t>
            </w:r>
            <w:r w:rsidRPr="000F0EAB">
              <w:t xml:space="preserve"> </w:t>
            </w:r>
            <w:r w:rsidR="008836DD">
              <w:t xml:space="preserve">et documents informels INF.3 et INF.4 </w:t>
            </w:r>
            <w:r w:rsidRPr="000F0EAB">
              <w:t>(</w:t>
            </w:r>
            <w:r>
              <w:t>France</w:t>
            </w:r>
            <w:r w:rsidRPr="000F0EAB">
              <w:t>)</w:t>
            </w:r>
          </w:p>
        </w:tc>
        <w:tc>
          <w:tcPr>
            <w:tcW w:w="4864" w:type="dxa"/>
          </w:tcPr>
          <w:p w:rsidR="00836B49" w:rsidRPr="005927B4" w:rsidRDefault="00A55F1F" w:rsidP="00836B49">
            <w:pPr>
              <w:pStyle w:val="SingleTxtG"/>
              <w:spacing w:after="60"/>
              <w:ind w:left="0"/>
              <w:jc w:val="left"/>
            </w:pPr>
            <w:r w:rsidRPr="000F0EAB">
              <w:t>Groupe de travail informel sur la télématique</w:t>
            </w:r>
          </w:p>
        </w:tc>
      </w:tr>
    </w:tbl>
    <w:p w:rsidR="00222BE4" w:rsidRDefault="00222BE4" w:rsidP="00222BE4">
      <w:pPr>
        <w:pStyle w:val="HChG"/>
      </w:pPr>
      <w:r>
        <w:tab/>
        <w:t>7.</w:t>
      </w:r>
      <w:r>
        <w:tab/>
        <w:t>Accidents et management de risque</w:t>
      </w:r>
    </w:p>
    <w:p w:rsidR="00A55F1F" w:rsidRPr="00873947" w:rsidRDefault="00A55F1F" w:rsidP="00A55F1F">
      <w:pPr>
        <w:pStyle w:val="SingleTxtG"/>
        <w:ind w:firstLine="567"/>
      </w:pPr>
      <w:r w:rsidRPr="00873947">
        <w:rPr>
          <w:lang w:val="fr-FR"/>
        </w:rPr>
        <w:t>Aucun document n</w:t>
      </w:r>
      <w:r>
        <w:rPr>
          <w:lang w:val="fr-FR"/>
        </w:rPr>
        <w:t>’avait</w:t>
      </w:r>
      <w:r w:rsidRPr="00873947">
        <w:rPr>
          <w:lang w:val="fr-FR"/>
        </w:rPr>
        <w:t xml:space="preserve"> été soumis au titre de ce point de l</w:t>
      </w:r>
      <w:r>
        <w:rPr>
          <w:lang w:val="fr-FR"/>
        </w:rPr>
        <w:t>’</w:t>
      </w:r>
      <w:r w:rsidRPr="00873947">
        <w:rPr>
          <w:lang w:val="fr-FR"/>
        </w:rPr>
        <w:t xml:space="preserve">ordre du jour au moment de la rédaction du présent document. </w:t>
      </w:r>
    </w:p>
    <w:p w:rsidR="00222BE4" w:rsidRDefault="00222BE4" w:rsidP="00222BE4">
      <w:pPr>
        <w:pStyle w:val="HChG"/>
      </w:pPr>
      <w:r>
        <w:lastRenderedPageBreak/>
        <w:tab/>
        <w:t>8.</w:t>
      </w:r>
      <w:r>
        <w:tab/>
        <w:t>Travaux futurs</w:t>
      </w:r>
    </w:p>
    <w:p w:rsidR="00222BE4" w:rsidRPr="00873947" w:rsidRDefault="00222BE4" w:rsidP="00222BE4">
      <w:pPr>
        <w:pStyle w:val="SingleTxtG"/>
        <w:ind w:firstLine="567"/>
      </w:pPr>
      <w:r w:rsidRPr="00873947">
        <w:rPr>
          <w:lang w:val="fr-FR"/>
        </w:rPr>
        <w:t>La Réunion commune souhaitera éventuellement prévoir l</w:t>
      </w:r>
      <w:r>
        <w:rPr>
          <w:lang w:val="fr-FR"/>
        </w:rPr>
        <w:t>’</w:t>
      </w:r>
      <w:r w:rsidRPr="00873947">
        <w:rPr>
          <w:lang w:val="fr-FR"/>
        </w:rPr>
        <w:t>organisation de l</w:t>
      </w:r>
      <w:r>
        <w:rPr>
          <w:lang w:val="fr-FR"/>
        </w:rPr>
        <w:t>’</w:t>
      </w:r>
      <w:r w:rsidRPr="00873947">
        <w:rPr>
          <w:lang w:val="fr-FR"/>
        </w:rPr>
        <w:t xml:space="preserve">ordre du jour pour la session </w:t>
      </w:r>
      <w:r>
        <w:rPr>
          <w:lang w:val="fr-FR"/>
        </w:rPr>
        <w:t>d’automne 2019 (Genève, 17-27 septembre</w:t>
      </w:r>
      <w:r w:rsidRPr="00873947">
        <w:rPr>
          <w:lang w:val="fr-FR"/>
        </w:rPr>
        <w:t xml:space="preserve"> 2019).</w:t>
      </w:r>
    </w:p>
    <w:p w:rsidR="00222BE4" w:rsidRDefault="00222BE4" w:rsidP="00222BE4">
      <w:pPr>
        <w:pStyle w:val="HChG"/>
      </w:pPr>
      <w:r>
        <w:tab/>
        <w:t>9.</w:t>
      </w:r>
      <w:r>
        <w:tab/>
        <w:t>Questions diverses</w:t>
      </w:r>
    </w:p>
    <w:p w:rsidR="00A55F1F" w:rsidRPr="00873947" w:rsidRDefault="00A55F1F" w:rsidP="00A55F1F">
      <w:pPr>
        <w:pStyle w:val="SingleTxtG"/>
        <w:ind w:firstLine="567"/>
      </w:pPr>
      <w:r w:rsidRPr="00873947">
        <w:rPr>
          <w:lang w:val="fr-FR"/>
        </w:rPr>
        <w:t>Aucun document n</w:t>
      </w:r>
      <w:r>
        <w:rPr>
          <w:lang w:val="fr-FR"/>
        </w:rPr>
        <w:t>’avait</w:t>
      </w:r>
      <w:r w:rsidRPr="00873947">
        <w:rPr>
          <w:lang w:val="fr-FR"/>
        </w:rPr>
        <w:t xml:space="preserve"> été soumis au titre de ce point de l</w:t>
      </w:r>
      <w:r>
        <w:rPr>
          <w:lang w:val="fr-FR"/>
        </w:rPr>
        <w:t>’</w:t>
      </w:r>
      <w:r w:rsidRPr="00873947">
        <w:rPr>
          <w:lang w:val="fr-FR"/>
        </w:rPr>
        <w:t xml:space="preserve">ordre du jour au moment de la rédaction du présent document. </w:t>
      </w:r>
    </w:p>
    <w:p w:rsidR="00222BE4" w:rsidRDefault="00222BE4" w:rsidP="00222BE4">
      <w:pPr>
        <w:pStyle w:val="HChG"/>
      </w:pPr>
      <w:r>
        <w:tab/>
        <w:t>10.</w:t>
      </w:r>
      <w:r>
        <w:tab/>
        <w:t>Adoption du rapport</w:t>
      </w:r>
    </w:p>
    <w:p w:rsidR="00222BE4" w:rsidRPr="00873947" w:rsidRDefault="00222BE4" w:rsidP="00222BE4">
      <w:pPr>
        <w:pStyle w:val="SingleTxtG"/>
        <w:ind w:firstLine="567"/>
      </w:pPr>
      <w:r w:rsidRPr="00873947">
        <w:rPr>
          <w:lang w:val="fr-FR"/>
        </w:rPr>
        <w:t>Conformément à l</w:t>
      </w:r>
      <w:r>
        <w:rPr>
          <w:lang w:val="fr-FR"/>
        </w:rPr>
        <w:t>’</w:t>
      </w:r>
      <w:r w:rsidRPr="00873947">
        <w:rPr>
          <w:lang w:val="fr-FR"/>
        </w:rPr>
        <w:t>usage, la Réunion commune adoptera le rapport de sa session sur la base d</w:t>
      </w:r>
      <w:r>
        <w:rPr>
          <w:lang w:val="fr-FR"/>
        </w:rPr>
        <w:t>’</w:t>
      </w:r>
      <w:r w:rsidRPr="00873947">
        <w:rPr>
          <w:lang w:val="fr-FR"/>
        </w:rPr>
        <w:t>un projet établi par le secrétariat.</w:t>
      </w:r>
    </w:p>
    <w:p w:rsidR="00BF06B0" w:rsidRPr="00A55F1F" w:rsidRDefault="00222BE4" w:rsidP="00A55F1F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06B0" w:rsidRPr="00A55F1F" w:rsidSect="00D60241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41" w:rsidRDefault="00D60241"/>
  </w:endnote>
  <w:endnote w:type="continuationSeparator" w:id="0">
    <w:p w:rsidR="00D60241" w:rsidRDefault="00D60241"/>
  </w:endnote>
  <w:endnote w:type="continuationNotice" w:id="1">
    <w:p w:rsidR="00D60241" w:rsidRDefault="00D60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41" w:rsidRPr="00D60241" w:rsidRDefault="00D60241" w:rsidP="00D60241">
    <w:pPr>
      <w:pStyle w:val="Footer"/>
      <w:tabs>
        <w:tab w:val="right" w:pos="9638"/>
      </w:tabs>
      <w:rPr>
        <w:sz w:val="18"/>
      </w:rPr>
    </w:pPr>
    <w:r w:rsidRPr="00D60241">
      <w:rPr>
        <w:b/>
        <w:sz w:val="18"/>
      </w:rPr>
      <w:fldChar w:fldCharType="begin"/>
    </w:r>
    <w:r w:rsidRPr="00D60241">
      <w:rPr>
        <w:b/>
        <w:sz w:val="18"/>
      </w:rPr>
      <w:instrText xml:space="preserve"> PAGE  \* MERGEFORMAT </w:instrText>
    </w:r>
    <w:r w:rsidRPr="00D60241">
      <w:rPr>
        <w:b/>
        <w:sz w:val="18"/>
      </w:rPr>
      <w:fldChar w:fldCharType="separate"/>
    </w:r>
    <w:r w:rsidRPr="00D60241">
      <w:rPr>
        <w:b/>
        <w:noProof/>
        <w:sz w:val="18"/>
      </w:rPr>
      <w:t>2</w:t>
    </w:r>
    <w:r w:rsidRPr="00D6024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3B7" w:rsidRPr="00D60241" w:rsidRDefault="00D60241" w:rsidP="00D60241">
    <w:pPr>
      <w:pStyle w:val="Footer"/>
      <w:tabs>
        <w:tab w:val="right" w:pos="9638"/>
      </w:tabs>
      <w:rPr>
        <w:sz w:val="18"/>
      </w:rPr>
    </w:pPr>
    <w:r>
      <w:tab/>
    </w:r>
    <w:r w:rsidRPr="00D60241">
      <w:rPr>
        <w:b/>
        <w:sz w:val="18"/>
      </w:rPr>
      <w:fldChar w:fldCharType="begin"/>
    </w:r>
    <w:r w:rsidRPr="00D60241">
      <w:rPr>
        <w:b/>
        <w:sz w:val="18"/>
      </w:rPr>
      <w:instrText xml:space="preserve"> PAGE  \* MERGEFORMAT </w:instrText>
    </w:r>
    <w:r w:rsidRPr="00D60241">
      <w:rPr>
        <w:b/>
        <w:sz w:val="18"/>
      </w:rPr>
      <w:fldChar w:fldCharType="separate"/>
    </w:r>
    <w:r w:rsidRPr="00D60241">
      <w:rPr>
        <w:b/>
        <w:noProof/>
        <w:sz w:val="18"/>
      </w:rPr>
      <w:t>3</w:t>
    </w:r>
    <w:r w:rsidRPr="00D602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41" w:rsidRPr="00D27D5E" w:rsidRDefault="00D6024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0241" w:rsidRPr="00A80554" w:rsidRDefault="00D60241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D60241" w:rsidRDefault="00D602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41" w:rsidRPr="004070D4" w:rsidRDefault="00D60241">
    <w:pPr>
      <w:pStyle w:val="Header"/>
      <w:rPr>
        <w:lang w:val="en-GB"/>
      </w:rPr>
    </w:pPr>
    <w:r w:rsidRPr="004070D4">
      <w:rPr>
        <w:lang w:val="en-GB"/>
      </w:rPr>
      <w:t>ECE/TRANS/WP.15/AC.1/153/Add.1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41" w:rsidRPr="004070D4" w:rsidRDefault="00D60241" w:rsidP="00D60241">
    <w:pPr>
      <w:pStyle w:val="Header"/>
      <w:jc w:val="right"/>
      <w:rPr>
        <w:lang w:val="en-GB"/>
      </w:rPr>
    </w:pPr>
    <w:r w:rsidRPr="004070D4">
      <w:rPr>
        <w:lang w:val="en-GB"/>
      </w:rPr>
      <w:t>ECE/TRANS/WP.15/AC.1/153/Add.1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41"/>
    <w:rsid w:val="000139D6"/>
    <w:rsid w:val="00016AC5"/>
    <w:rsid w:val="00030ADE"/>
    <w:rsid w:val="000312C0"/>
    <w:rsid w:val="000332F2"/>
    <w:rsid w:val="0004563F"/>
    <w:rsid w:val="000964C7"/>
    <w:rsid w:val="000B34CA"/>
    <w:rsid w:val="000F41F2"/>
    <w:rsid w:val="00116C29"/>
    <w:rsid w:val="00123F55"/>
    <w:rsid w:val="00135C0D"/>
    <w:rsid w:val="001447A5"/>
    <w:rsid w:val="00154636"/>
    <w:rsid w:val="00160540"/>
    <w:rsid w:val="0017182C"/>
    <w:rsid w:val="00177007"/>
    <w:rsid w:val="00186EE9"/>
    <w:rsid w:val="00192EEB"/>
    <w:rsid w:val="001A20FB"/>
    <w:rsid w:val="001B6F40"/>
    <w:rsid w:val="001C1010"/>
    <w:rsid w:val="001D7F8A"/>
    <w:rsid w:val="001E3FEB"/>
    <w:rsid w:val="001E4A02"/>
    <w:rsid w:val="001F3A93"/>
    <w:rsid w:val="00222BE4"/>
    <w:rsid w:val="00223B89"/>
    <w:rsid w:val="00225A8C"/>
    <w:rsid w:val="00232C61"/>
    <w:rsid w:val="002659F1"/>
    <w:rsid w:val="00271C7C"/>
    <w:rsid w:val="00287E79"/>
    <w:rsid w:val="002928F9"/>
    <w:rsid w:val="002A5D07"/>
    <w:rsid w:val="002F1EC7"/>
    <w:rsid w:val="003016B7"/>
    <w:rsid w:val="00317E72"/>
    <w:rsid w:val="00330F9C"/>
    <w:rsid w:val="00340C35"/>
    <w:rsid w:val="003515AA"/>
    <w:rsid w:val="00367E6A"/>
    <w:rsid w:val="00370E0F"/>
    <w:rsid w:val="00374106"/>
    <w:rsid w:val="00377D77"/>
    <w:rsid w:val="003866CC"/>
    <w:rsid w:val="003976D5"/>
    <w:rsid w:val="003B2774"/>
    <w:rsid w:val="003D1DF3"/>
    <w:rsid w:val="003D46A7"/>
    <w:rsid w:val="003D6C68"/>
    <w:rsid w:val="003D76E4"/>
    <w:rsid w:val="00407042"/>
    <w:rsid w:val="004070D4"/>
    <w:rsid w:val="00414425"/>
    <w:rsid w:val="004159D0"/>
    <w:rsid w:val="004249E7"/>
    <w:rsid w:val="0042559E"/>
    <w:rsid w:val="00426DA1"/>
    <w:rsid w:val="00434168"/>
    <w:rsid w:val="00497A70"/>
    <w:rsid w:val="004D53B7"/>
    <w:rsid w:val="00543D5E"/>
    <w:rsid w:val="00571F41"/>
    <w:rsid w:val="0059410B"/>
    <w:rsid w:val="00595BE4"/>
    <w:rsid w:val="005B738F"/>
    <w:rsid w:val="005B76A3"/>
    <w:rsid w:val="005E5D1F"/>
    <w:rsid w:val="00603391"/>
    <w:rsid w:val="006049FD"/>
    <w:rsid w:val="00611D43"/>
    <w:rsid w:val="00612D48"/>
    <w:rsid w:val="00616B45"/>
    <w:rsid w:val="00630D9B"/>
    <w:rsid w:val="00631953"/>
    <w:rsid w:val="006439EC"/>
    <w:rsid w:val="0064496C"/>
    <w:rsid w:val="00646BC7"/>
    <w:rsid w:val="006A047B"/>
    <w:rsid w:val="006B4590"/>
    <w:rsid w:val="006C340C"/>
    <w:rsid w:val="006E5FC7"/>
    <w:rsid w:val="0070347C"/>
    <w:rsid w:val="007176C1"/>
    <w:rsid w:val="00747CE8"/>
    <w:rsid w:val="00783F37"/>
    <w:rsid w:val="00790F2F"/>
    <w:rsid w:val="007A6076"/>
    <w:rsid w:val="007F55CB"/>
    <w:rsid w:val="00812C1A"/>
    <w:rsid w:val="008261DA"/>
    <w:rsid w:val="008317F6"/>
    <w:rsid w:val="00836B49"/>
    <w:rsid w:val="00844750"/>
    <w:rsid w:val="008836DD"/>
    <w:rsid w:val="008B44C4"/>
    <w:rsid w:val="008B7879"/>
    <w:rsid w:val="008C2211"/>
    <w:rsid w:val="008D3919"/>
    <w:rsid w:val="008E7FAE"/>
    <w:rsid w:val="00911BF7"/>
    <w:rsid w:val="00926E87"/>
    <w:rsid w:val="00952FDB"/>
    <w:rsid w:val="009723BE"/>
    <w:rsid w:val="00977EC8"/>
    <w:rsid w:val="009B18A3"/>
    <w:rsid w:val="009D3A8C"/>
    <w:rsid w:val="009E01B8"/>
    <w:rsid w:val="009E7956"/>
    <w:rsid w:val="00A1547F"/>
    <w:rsid w:val="00A2492E"/>
    <w:rsid w:val="00A31F07"/>
    <w:rsid w:val="00A41235"/>
    <w:rsid w:val="00A55F1F"/>
    <w:rsid w:val="00A70163"/>
    <w:rsid w:val="00A70F9F"/>
    <w:rsid w:val="00A7295B"/>
    <w:rsid w:val="00A80554"/>
    <w:rsid w:val="00AA72C3"/>
    <w:rsid w:val="00AC5D14"/>
    <w:rsid w:val="00AC67A1"/>
    <w:rsid w:val="00AC7977"/>
    <w:rsid w:val="00AE352C"/>
    <w:rsid w:val="00B32E2D"/>
    <w:rsid w:val="00B4466B"/>
    <w:rsid w:val="00B61990"/>
    <w:rsid w:val="00B6602A"/>
    <w:rsid w:val="00B85D99"/>
    <w:rsid w:val="00B93E72"/>
    <w:rsid w:val="00B94939"/>
    <w:rsid w:val="00BF0556"/>
    <w:rsid w:val="00BF06B0"/>
    <w:rsid w:val="00C24B53"/>
    <w:rsid w:val="00C261F8"/>
    <w:rsid w:val="00C33100"/>
    <w:rsid w:val="00C940E9"/>
    <w:rsid w:val="00CA42C7"/>
    <w:rsid w:val="00CB6267"/>
    <w:rsid w:val="00CD1A71"/>
    <w:rsid w:val="00CD1FBB"/>
    <w:rsid w:val="00D016B5"/>
    <w:rsid w:val="00D034F1"/>
    <w:rsid w:val="00D11B17"/>
    <w:rsid w:val="00D27D5E"/>
    <w:rsid w:val="00D60241"/>
    <w:rsid w:val="00D60301"/>
    <w:rsid w:val="00DA57D4"/>
    <w:rsid w:val="00DA75C0"/>
    <w:rsid w:val="00DB0553"/>
    <w:rsid w:val="00DB4793"/>
    <w:rsid w:val="00DE01E3"/>
    <w:rsid w:val="00DE6D90"/>
    <w:rsid w:val="00DF002F"/>
    <w:rsid w:val="00DF109B"/>
    <w:rsid w:val="00E0244D"/>
    <w:rsid w:val="00E55D71"/>
    <w:rsid w:val="00E81E94"/>
    <w:rsid w:val="00E82607"/>
    <w:rsid w:val="00EA31C2"/>
    <w:rsid w:val="00EE2EA3"/>
    <w:rsid w:val="00F01516"/>
    <w:rsid w:val="00F57129"/>
    <w:rsid w:val="00F6695E"/>
    <w:rsid w:val="00FA5A79"/>
    <w:rsid w:val="00FA6422"/>
    <w:rsid w:val="00FB00CB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5:docId w15:val="{FB8FF735-37F2-449A-BB1E-41334D85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basedOn w:val="DefaultParagraphFont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0964C7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0964C7"/>
    <w:rPr>
      <w:color w:val="auto"/>
      <w:u w:val="none"/>
    </w:rPr>
  </w:style>
  <w:style w:type="character" w:customStyle="1" w:styleId="SingleTxtGCar">
    <w:name w:val="_ Single Txt_G Car"/>
    <w:link w:val="SingleTxtG"/>
    <w:rsid w:val="00222BE4"/>
    <w:rPr>
      <w:lang w:val="fr-CH" w:eastAsia="en-US"/>
    </w:rPr>
  </w:style>
  <w:style w:type="paragraph" w:styleId="BalloonText">
    <w:name w:val="Balloon Text"/>
    <w:basedOn w:val="Normal"/>
    <w:link w:val="BalloonTextChar"/>
    <w:rsid w:val="004070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70D4"/>
    <w:rPr>
      <w:rFonts w:ascii="Segoe UI" w:hAnsi="Segoe UI" w:cs="Segoe UI"/>
      <w:sz w:val="18"/>
      <w:szCs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ce.org/trans/danger/danger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252</TotalTime>
  <Pages>4</Pages>
  <Words>812</Words>
  <Characters>5127</Characters>
  <Application>Microsoft Office Word</Application>
  <DocSecurity>0</DocSecurity>
  <Lines>160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Editorial</dc:creator>
  <cp:lastModifiedBy>Christine Barrio-Champeau</cp:lastModifiedBy>
  <cp:revision>23</cp:revision>
  <cp:lastPrinted>2009-10-06T13:35:00Z</cp:lastPrinted>
  <dcterms:created xsi:type="dcterms:W3CDTF">2018-12-27T12:49:00Z</dcterms:created>
  <dcterms:modified xsi:type="dcterms:W3CDTF">2019-01-04T13:11:00Z</dcterms:modified>
</cp:coreProperties>
</file>