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92796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927966" w:rsidP="00927966">
            <w:pPr>
              <w:jc w:val="right"/>
            </w:pPr>
            <w:r w:rsidRPr="00927966">
              <w:rPr>
                <w:sz w:val="40"/>
              </w:rPr>
              <w:t>ECE</w:t>
            </w:r>
            <w:r>
              <w:t>/TRANS/WP.15/2019/22</w:t>
            </w:r>
          </w:p>
        </w:tc>
      </w:tr>
      <w:tr w:rsidR="002D5AAC" w:rsidRPr="00E55C8C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92796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927966" w:rsidRDefault="00927966" w:rsidP="0092796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August 2019</w:t>
            </w:r>
          </w:p>
          <w:p w:rsidR="00927966" w:rsidRDefault="00927966" w:rsidP="0092796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927966" w:rsidRPr="008D53B6" w:rsidRDefault="00927966" w:rsidP="0092796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:rsidR="00927966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927966" w:rsidRPr="00C666D8" w:rsidRDefault="00927966" w:rsidP="00927966">
      <w:pPr>
        <w:spacing w:before="120"/>
        <w:rPr>
          <w:sz w:val="28"/>
          <w:szCs w:val="28"/>
        </w:rPr>
      </w:pPr>
      <w:r w:rsidRPr="00C666D8">
        <w:rPr>
          <w:sz w:val="28"/>
          <w:szCs w:val="28"/>
        </w:rPr>
        <w:t>Комитет по внутреннему транспорту</w:t>
      </w:r>
    </w:p>
    <w:p w:rsidR="00927966" w:rsidRPr="00C666D8" w:rsidRDefault="00927966" w:rsidP="00927966">
      <w:pPr>
        <w:spacing w:before="120"/>
        <w:rPr>
          <w:b/>
          <w:sz w:val="24"/>
          <w:szCs w:val="24"/>
        </w:rPr>
      </w:pPr>
      <w:r w:rsidRPr="00C666D8">
        <w:rPr>
          <w:b/>
          <w:bCs/>
          <w:sz w:val="24"/>
          <w:szCs w:val="24"/>
        </w:rPr>
        <w:t>Рабочая группа по перевозкам опасных грузов</w:t>
      </w:r>
    </w:p>
    <w:p w:rsidR="00927966" w:rsidRPr="004F4270" w:rsidRDefault="00927966" w:rsidP="00927966">
      <w:pPr>
        <w:spacing w:before="120"/>
        <w:rPr>
          <w:b/>
        </w:rPr>
      </w:pPr>
      <w:r w:rsidRPr="004F4270">
        <w:rPr>
          <w:b/>
          <w:bCs/>
        </w:rPr>
        <w:t>107-я сессия</w:t>
      </w:r>
    </w:p>
    <w:p w:rsidR="00927966" w:rsidRPr="004F4270" w:rsidRDefault="00927966" w:rsidP="00927966">
      <w:r w:rsidRPr="004F4270">
        <w:t>Женева, 11–15 ноября 2019 года</w:t>
      </w:r>
    </w:p>
    <w:p w:rsidR="00927966" w:rsidRPr="004F4270" w:rsidRDefault="00927966" w:rsidP="00927966">
      <w:r w:rsidRPr="004F4270">
        <w:t>Пункт 5 b) предварительной повестки дня</w:t>
      </w:r>
    </w:p>
    <w:p w:rsidR="00927966" w:rsidRPr="004F4270" w:rsidRDefault="00927966" w:rsidP="00F00BA5">
      <w:pPr>
        <w:rPr>
          <w:b/>
          <w:bCs/>
        </w:rPr>
      </w:pPr>
      <w:r w:rsidRPr="004F4270">
        <w:rPr>
          <w:b/>
          <w:bCs/>
        </w:rPr>
        <w:t xml:space="preserve">Предложения о внесении поправок в приложения А и В </w:t>
      </w:r>
      <w:r w:rsidR="00F00BA5">
        <w:rPr>
          <w:b/>
          <w:bCs/>
        </w:rPr>
        <w:br/>
      </w:r>
      <w:r w:rsidRPr="004F4270">
        <w:rPr>
          <w:b/>
          <w:bCs/>
        </w:rPr>
        <w:t>к ДОПОГ: различные предложения</w:t>
      </w:r>
    </w:p>
    <w:p w:rsidR="00927966" w:rsidRPr="004F4270" w:rsidRDefault="00927966" w:rsidP="00927966">
      <w:pPr>
        <w:pStyle w:val="HChG"/>
      </w:pPr>
      <w:r w:rsidRPr="004F4270">
        <w:tab/>
      </w:r>
      <w:r w:rsidRPr="004F4270">
        <w:tab/>
      </w:r>
      <w:r w:rsidRPr="004F4270">
        <w:rPr>
          <w:bCs/>
        </w:rPr>
        <w:t>Документация и груз</w:t>
      </w:r>
    </w:p>
    <w:p w:rsidR="00927966" w:rsidRPr="004F4270" w:rsidRDefault="00927966" w:rsidP="00927966">
      <w:pPr>
        <w:pStyle w:val="H1G"/>
      </w:pPr>
      <w:r w:rsidRPr="004F4270">
        <w:tab/>
      </w:r>
      <w:r w:rsidRPr="004F4270">
        <w:tab/>
      </w:r>
      <w:r w:rsidRPr="004F4270">
        <w:rPr>
          <w:bCs/>
        </w:rPr>
        <w:t>Передано правительством Швейцарии</w:t>
      </w:r>
      <w:r w:rsidRPr="00F00BA5">
        <w:rPr>
          <w:b w:val="0"/>
          <w:sz w:val="20"/>
        </w:rPr>
        <w:footnoteReference w:customMarkFollows="1" w:id="1"/>
        <w:sym w:font="Symbol" w:char="F02A"/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927966" w:rsidRPr="00927966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927966" w:rsidRPr="00927966" w:rsidRDefault="00927966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927966">
              <w:rPr>
                <w:rFonts w:cs="Times New Roman"/>
              </w:rPr>
              <w:tab/>
            </w:r>
            <w:r w:rsidRPr="00927966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927966" w:rsidRPr="00927966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927966" w:rsidRPr="00927966" w:rsidRDefault="00927966" w:rsidP="00336F15">
            <w:pPr>
              <w:pStyle w:val="SingleTxtG"/>
              <w:ind w:left="3640" w:hanging="2506"/>
            </w:pPr>
            <w:r w:rsidRPr="00927966">
              <w:rPr>
                <w:b/>
              </w:rPr>
              <w:t>Существо предложения</w:t>
            </w:r>
            <w:r w:rsidRPr="004F4270">
              <w:t>:</w:t>
            </w:r>
            <w:r w:rsidRPr="004F4270">
              <w:tab/>
              <w:t>В целях сокращения продолжительности проверок на дорогах и обеспечения быстрого реагирования в случае происшествия водитель должен обеспечить предоставление соответствующей документации, касающейся только тех опасных грузов, которые фактически находились на транспортном средстве во время проверки или в случае аварии или инцидента. Это требование должно быть указано в пункте 8.1.2.1.</w:t>
            </w:r>
          </w:p>
        </w:tc>
      </w:tr>
      <w:tr w:rsidR="00927966" w:rsidRPr="00927966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927966" w:rsidRPr="00927966" w:rsidRDefault="00927966" w:rsidP="00336F15">
            <w:pPr>
              <w:pStyle w:val="SingleTxtG"/>
              <w:ind w:left="3640" w:hanging="2506"/>
            </w:pPr>
            <w:r w:rsidRPr="00927966">
              <w:rPr>
                <w:b/>
              </w:rPr>
              <w:t>Предлагаемое решение</w:t>
            </w:r>
            <w:r w:rsidRPr="004F4270">
              <w:t>:</w:t>
            </w:r>
            <w:r w:rsidRPr="004F4270">
              <w:tab/>
            </w:r>
            <w:r w:rsidRPr="00336F15">
              <w:t>Внести</w:t>
            </w:r>
            <w:r w:rsidRPr="004F4270">
              <w:t xml:space="preserve"> изменения в текст пункта 8.1.2.1.</w:t>
            </w:r>
          </w:p>
        </w:tc>
      </w:tr>
      <w:tr w:rsidR="00927966" w:rsidRPr="00927966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927966" w:rsidRPr="00927966" w:rsidRDefault="00927966" w:rsidP="00850215">
            <w:pPr>
              <w:rPr>
                <w:rFonts w:cs="Times New Roman"/>
              </w:rPr>
            </w:pPr>
          </w:p>
        </w:tc>
      </w:tr>
    </w:tbl>
    <w:p w:rsidR="00927966" w:rsidRPr="004F4270" w:rsidRDefault="00927966" w:rsidP="00927966">
      <w:pPr>
        <w:pStyle w:val="SingleTxtG"/>
      </w:pPr>
    </w:p>
    <w:p w:rsidR="00927966" w:rsidRDefault="00927966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927966" w:rsidRPr="004F4270" w:rsidRDefault="00927966" w:rsidP="00927966">
      <w:pPr>
        <w:pStyle w:val="HChG"/>
      </w:pPr>
      <w:r w:rsidRPr="004F4270">
        <w:lastRenderedPageBreak/>
        <w:tab/>
      </w:r>
      <w:r w:rsidRPr="004F4270">
        <w:tab/>
      </w:r>
      <w:r w:rsidRPr="004F4270">
        <w:tab/>
      </w:r>
      <w:r w:rsidRPr="004F4270">
        <w:rPr>
          <w:bCs/>
        </w:rPr>
        <w:t>Введение</w:t>
      </w:r>
    </w:p>
    <w:p w:rsidR="00927966" w:rsidRPr="004F4270" w:rsidRDefault="00927966" w:rsidP="00927966">
      <w:pPr>
        <w:pStyle w:val="SingleTxtG"/>
      </w:pPr>
      <w:r w:rsidRPr="004F4270">
        <w:t>1.</w:t>
      </w:r>
      <w:r w:rsidRPr="004F4270">
        <w:tab/>
        <w:t xml:space="preserve">Органы, осуществляющие проверки на дорогах, сообщили нам о следующем затруднении: на практике зачастую водитель предоставляет большое количество транспортных документов одновременно. </w:t>
      </w:r>
      <w:r>
        <w:t>И</w:t>
      </w:r>
      <w:r w:rsidRPr="004F4270">
        <w:t xml:space="preserve">ногда </w:t>
      </w:r>
      <w:r>
        <w:t>ч</w:t>
      </w:r>
      <w:r w:rsidRPr="004F4270">
        <w:t>асть груза все еще находится в грузовом отделении, а часть уже разгружена. Это сложная ситуация, с которой сталкиваются сотрудники, проводящие проверки, поскольку они, как правило, не могут определить на основе представленных документов</w:t>
      </w:r>
      <w:r w:rsidR="00782842">
        <w:t>,</w:t>
      </w:r>
      <w:r w:rsidRPr="004F4270">
        <w:t xml:space="preserve"> какие опасные грузы находятся в грузовом отделении на момент проверки. Это замедляет проверки и является дополнительной причиной риска во время </w:t>
      </w:r>
      <w:r>
        <w:t>чрезвыча</w:t>
      </w:r>
      <w:r w:rsidRPr="004F4270">
        <w:t>йного реагирования в случае аварии.</w:t>
      </w:r>
    </w:p>
    <w:p w:rsidR="00927966" w:rsidRPr="004F4270" w:rsidRDefault="00927966" w:rsidP="00927966">
      <w:pPr>
        <w:pStyle w:val="SingleTxtG"/>
      </w:pPr>
      <w:r w:rsidRPr="004F4270">
        <w:t>2.</w:t>
      </w:r>
      <w:r w:rsidRPr="004F4270">
        <w:tab/>
        <w:t xml:space="preserve">В ДОПОГ отсутствуют правила, которые обязывали бы водителя представлять только те транспортные документы, которые касаются товаров, фактически находящихся в момент проверки </w:t>
      </w:r>
      <w:r>
        <w:t>соотв</w:t>
      </w:r>
      <w:r w:rsidRPr="004F4270">
        <w:t>е</w:t>
      </w:r>
      <w:r>
        <w:t>тствующей</w:t>
      </w:r>
      <w:r w:rsidRPr="004F4270">
        <w:t xml:space="preserve"> транспортной единицы.</w:t>
      </w:r>
    </w:p>
    <w:p w:rsidR="00927966" w:rsidRPr="004F4270" w:rsidRDefault="00927966" w:rsidP="00927966">
      <w:pPr>
        <w:pStyle w:val="SingleTxtG"/>
      </w:pPr>
      <w:r w:rsidRPr="004F4270">
        <w:t>3.</w:t>
      </w:r>
      <w:r w:rsidRPr="004F4270">
        <w:tab/>
        <w:t>В случае перевозки в цистернах дело обстоит иначе, поскольку водитель при</w:t>
      </w:r>
      <w:r>
        <w:t xml:space="preserve">лагает </w:t>
      </w:r>
      <w:r w:rsidRPr="004F4270">
        <w:t>к транспортному документу документ</w:t>
      </w:r>
      <w:r>
        <w:t>ацию</w:t>
      </w:r>
      <w:r w:rsidRPr="004F4270">
        <w:t xml:space="preserve"> по разным партиям груза, что позволяет в любой момент определить его текущее состояние. </w:t>
      </w:r>
    </w:p>
    <w:p w:rsidR="00927966" w:rsidRPr="004F4270" w:rsidRDefault="00927966" w:rsidP="00927966">
      <w:pPr>
        <w:pStyle w:val="SingleTxtG"/>
      </w:pPr>
      <w:r w:rsidRPr="004F4270">
        <w:t>4.</w:t>
      </w:r>
      <w:r w:rsidRPr="004F4270">
        <w:tab/>
        <w:t xml:space="preserve">Однако при перевозке упаковок эта проблема </w:t>
      </w:r>
      <w:r>
        <w:t>остается нерешенной</w:t>
      </w:r>
      <w:r w:rsidRPr="004F4270">
        <w:t xml:space="preserve">. </w:t>
      </w:r>
    </w:p>
    <w:p w:rsidR="00927966" w:rsidRPr="004F4270" w:rsidRDefault="00927966" w:rsidP="00927966">
      <w:pPr>
        <w:pStyle w:val="SingleTxtG"/>
      </w:pPr>
      <w:r w:rsidRPr="004F4270">
        <w:t>5.</w:t>
      </w:r>
      <w:r w:rsidRPr="004F4270">
        <w:tab/>
        <w:t xml:space="preserve">В ДОПОГ </w:t>
      </w:r>
      <w:r>
        <w:t>включены</w:t>
      </w:r>
      <w:r w:rsidRPr="004F4270">
        <w:t xml:space="preserve"> следующие </w:t>
      </w:r>
      <w:r>
        <w:t>пункты</w:t>
      </w:r>
      <w:r w:rsidRPr="004F4270">
        <w:t>, которые могут подразумевать обязательство представлять только соответствующие документы, имеющиеся в транспортной единице:</w:t>
      </w:r>
    </w:p>
    <w:p w:rsidR="00927966" w:rsidRPr="004F4270" w:rsidRDefault="00927966" w:rsidP="00927966">
      <w:pPr>
        <w:spacing w:after="120"/>
        <w:ind w:left="2268" w:right="1133" w:hanging="1134"/>
        <w:jc w:val="both"/>
      </w:pPr>
      <w:r w:rsidRPr="004F4270">
        <w:t>«5.4.1.1.1</w:t>
      </w:r>
      <w:r w:rsidRPr="004F4270">
        <w:tab/>
        <w:t>Транспортный(ые) документ(ы) на опасные грузы должен (должны) содержать следующие элементы информации по каждому опасному веществу, материалу или изделию, предъявляемому к перевозке:</w:t>
      </w:r>
      <w:r w:rsidR="00114ADD">
        <w:t>»</w:t>
      </w:r>
    </w:p>
    <w:p w:rsidR="00927966" w:rsidRPr="004F4270" w:rsidRDefault="00927966" w:rsidP="00927966">
      <w:pPr>
        <w:spacing w:after="120"/>
        <w:ind w:left="2268" w:right="1133" w:hanging="1134"/>
        <w:jc w:val="both"/>
      </w:pPr>
      <w:r w:rsidRPr="004F4270">
        <w:t>«8.1.2.1</w:t>
      </w:r>
      <w:r w:rsidRPr="004F4270">
        <w:tab/>
        <w:t>Помимо документов, предписываемых другими правилами, на транспортной единице должны находиться следующие документы:</w:t>
      </w:r>
    </w:p>
    <w:p w:rsidR="00927966" w:rsidRPr="007154A0" w:rsidRDefault="00927966" w:rsidP="00927966">
      <w:pPr>
        <w:spacing w:after="120"/>
        <w:ind w:left="2835" w:right="1133" w:hanging="567"/>
        <w:jc w:val="both"/>
        <w:rPr>
          <w:color w:val="000000" w:themeColor="text1"/>
        </w:rPr>
      </w:pPr>
      <w:r w:rsidRPr="004F4270">
        <w:t>a)</w:t>
      </w:r>
      <w:r w:rsidRPr="004F4270">
        <w:tab/>
        <w:t>транспортные документы, предписанные в разделе 5.4.1, на все перевозимые опасные грузы и, при необходимости, свидетельство о загрузке контейнера/транспортного средства</w:t>
      </w:r>
      <w:r w:rsidRPr="007154A0">
        <w:rPr>
          <w:color w:val="000000" w:themeColor="text1"/>
        </w:rPr>
        <w:t>».</w:t>
      </w:r>
    </w:p>
    <w:p w:rsidR="00927966" w:rsidRPr="004F4270" w:rsidRDefault="00927966" w:rsidP="00927966">
      <w:pPr>
        <w:pStyle w:val="SingleTxtG"/>
      </w:pPr>
      <w:r w:rsidRPr="004F4270">
        <w:t>6.</w:t>
      </w:r>
      <w:r w:rsidRPr="004F4270">
        <w:tab/>
        <w:t>Обычно водитель имеет</w:t>
      </w:r>
      <w:r w:rsidRPr="00C57A15">
        <w:t xml:space="preserve"> </w:t>
      </w:r>
      <w:r w:rsidRPr="004F4270">
        <w:t xml:space="preserve">также документы, относящиеся к ранее выгруженным веществам. Однако он должен просмотреть их, отделив от документов, которые относятся к товарам, находящимся на транспортном средстве в момент их представления проверяющему лицу или службам. В случае аварии </w:t>
      </w:r>
      <w:r>
        <w:t xml:space="preserve">сведения о </w:t>
      </w:r>
      <w:r w:rsidRPr="004F4270">
        <w:t>фактическо</w:t>
      </w:r>
      <w:r>
        <w:t>м</w:t>
      </w:r>
      <w:r w:rsidRPr="004F4270">
        <w:t xml:space="preserve"> содержимо</w:t>
      </w:r>
      <w:r>
        <w:t>м</w:t>
      </w:r>
      <w:r w:rsidRPr="004F4270">
        <w:t xml:space="preserve"> грузового отделения должн</w:t>
      </w:r>
      <w:r>
        <w:t xml:space="preserve">ы </w:t>
      </w:r>
      <w:r w:rsidRPr="004F4270">
        <w:t xml:space="preserve">быть </w:t>
      </w:r>
      <w:r>
        <w:t>под рукой</w:t>
      </w:r>
      <w:r w:rsidRPr="004F4270">
        <w:t xml:space="preserve">. </w:t>
      </w:r>
    </w:p>
    <w:p w:rsidR="00927966" w:rsidRPr="004F4270" w:rsidRDefault="00927966" w:rsidP="00927966">
      <w:pPr>
        <w:pStyle w:val="SingleTxtG"/>
      </w:pPr>
      <w:r w:rsidRPr="004F4270">
        <w:t>7.</w:t>
      </w:r>
      <w:r w:rsidRPr="004F4270">
        <w:tab/>
        <w:t>В силу этого в подзаконных актах необходимо предусмотреть соответствующее дополнительное положение. Мы предлагаем следующий текст:</w:t>
      </w:r>
    </w:p>
    <w:p w:rsidR="00927966" w:rsidRPr="004F4270" w:rsidRDefault="00927966" w:rsidP="00927966">
      <w:pPr>
        <w:pStyle w:val="HChG"/>
      </w:pPr>
      <w:r w:rsidRPr="004F4270">
        <w:tab/>
      </w:r>
      <w:r w:rsidRPr="004F4270">
        <w:tab/>
      </w:r>
      <w:r w:rsidRPr="004F4270">
        <w:rPr>
          <w:bCs/>
        </w:rPr>
        <w:t>Предложение</w:t>
      </w:r>
    </w:p>
    <w:p w:rsidR="00927966" w:rsidRPr="004F4270" w:rsidRDefault="00927966" w:rsidP="00927966">
      <w:pPr>
        <w:pStyle w:val="SingleTxtG"/>
      </w:pPr>
      <w:r w:rsidRPr="004F4270">
        <w:t>8.</w:t>
      </w:r>
      <w:r w:rsidRPr="004F4270">
        <w:tab/>
        <w:t>В конце пункта 8.1.2.1 после абзацев добавить следующий новый пункт:</w:t>
      </w:r>
    </w:p>
    <w:p w:rsidR="00E12C5F" w:rsidRPr="00E55C8C" w:rsidRDefault="00782842" w:rsidP="00927966">
      <w:pPr>
        <w:pStyle w:val="SingleTxtG"/>
        <w:rPr>
          <w:u w:val="single"/>
        </w:rPr>
      </w:pPr>
      <w:r>
        <w:t>«</w:t>
      </w:r>
      <w:r w:rsidR="00927966" w:rsidRPr="004F4270">
        <w:t>Документы, касающиеся опасных грузов, которые более не находятся в грузовом отделении, должны изыматься из транспортной единицы или помещаться таким образом, чтобы их нельзя было спутать с документами, касающимися опасных грузов, которые находятся в грузовом отделении.»</w:t>
      </w:r>
      <w:r w:rsidR="00E55C8C" w:rsidRPr="00E55C8C">
        <w:t>.</w:t>
      </w:r>
    </w:p>
    <w:p w:rsidR="00927966" w:rsidRPr="00927966" w:rsidRDefault="00927966" w:rsidP="0092796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27966" w:rsidRPr="00927966" w:rsidSect="009279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B8D" w:rsidRPr="00A312BC" w:rsidRDefault="00561B8D" w:rsidP="00A312BC"/>
  </w:endnote>
  <w:endnote w:type="continuationSeparator" w:id="0">
    <w:p w:rsidR="00561B8D" w:rsidRPr="00A312BC" w:rsidRDefault="00561B8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966" w:rsidRPr="00927966" w:rsidRDefault="00927966">
    <w:pPr>
      <w:pStyle w:val="Footer"/>
    </w:pPr>
    <w:r w:rsidRPr="00927966">
      <w:rPr>
        <w:b/>
        <w:sz w:val="18"/>
      </w:rPr>
      <w:fldChar w:fldCharType="begin"/>
    </w:r>
    <w:r w:rsidRPr="00927966">
      <w:rPr>
        <w:b/>
        <w:sz w:val="18"/>
      </w:rPr>
      <w:instrText xml:space="preserve"> PAGE  \* MERGEFORMAT </w:instrText>
    </w:r>
    <w:r w:rsidRPr="00927966">
      <w:rPr>
        <w:b/>
        <w:sz w:val="18"/>
      </w:rPr>
      <w:fldChar w:fldCharType="separate"/>
    </w:r>
    <w:r w:rsidR="002E1463">
      <w:rPr>
        <w:b/>
        <w:noProof/>
        <w:sz w:val="18"/>
      </w:rPr>
      <w:t>2</w:t>
    </w:r>
    <w:r w:rsidRPr="00927966">
      <w:rPr>
        <w:b/>
        <w:sz w:val="18"/>
      </w:rPr>
      <w:fldChar w:fldCharType="end"/>
    </w:r>
    <w:r>
      <w:rPr>
        <w:b/>
        <w:sz w:val="18"/>
      </w:rPr>
      <w:tab/>
    </w:r>
    <w:r>
      <w:t>GE.19-14301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966" w:rsidRPr="00927966" w:rsidRDefault="00927966" w:rsidP="00927966">
    <w:pPr>
      <w:pStyle w:val="Footer"/>
      <w:tabs>
        <w:tab w:val="clear" w:pos="9639"/>
        <w:tab w:val="right" w:pos="9638"/>
      </w:tabs>
      <w:rPr>
        <w:b/>
        <w:sz w:val="18"/>
      </w:rPr>
    </w:pPr>
    <w:r>
      <w:t>GE.19-14301</w:t>
    </w:r>
    <w:r>
      <w:tab/>
    </w:r>
    <w:r w:rsidRPr="00927966">
      <w:rPr>
        <w:b/>
        <w:sz w:val="18"/>
      </w:rPr>
      <w:fldChar w:fldCharType="begin"/>
    </w:r>
    <w:r w:rsidRPr="00927966">
      <w:rPr>
        <w:b/>
        <w:sz w:val="18"/>
      </w:rPr>
      <w:instrText xml:space="preserve"> PAGE  \* MERGEFORMAT </w:instrText>
    </w:r>
    <w:r w:rsidRPr="00927966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92796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927966" w:rsidRDefault="00927966" w:rsidP="00927966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19-14301  (R)</w:t>
    </w:r>
    <w:r>
      <w:rPr>
        <w:lang w:val="en-US"/>
      </w:rPr>
      <w:t xml:space="preserve">  110919  120919</w:t>
    </w:r>
    <w:r>
      <w:br/>
    </w:r>
    <w:r w:rsidRPr="00927966">
      <w:rPr>
        <w:rFonts w:ascii="C39T30Lfz" w:hAnsi="C39T30Lfz"/>
        <w:kern w:val="14"/>
        <w:sz w:val="56"/>
      </w:rPr>
      <w:t></w:t>
    </w:r>
    <w:r w:rsidRPr="00927966">
      <w:rPr>
        <w:rFonts w:ascii="C39T30Lfz" w:hAnsi="C39T30Lfz"/>
        <w:kern w:val="14"/>
        <w:sz w:val="56"/>
      </w:rPr>
      <w:t></w:t>
    </w:r>
    <w:r w:rsidRPr="00927966">
      <w:rPr>
        <w:rFonts w:ascii="C39T30Lfz" w:hAnsi="C39T30Lfz"/>
        <w:kern w:val="14"/>
        <w:sz w:val="56"/>
      </w:rPr>
      <w:t></w:t>
    </w:r>
    <w:r w:rsidRPr="00927966">
      <w:rPr>
        <w:rFonts w:ascii="C39T30Lfz" w:hAnsi="C39T30Lfz"/>
        <w:kern w:val="14"/>
        <w:sz w:val="56"/>
      </w:rPr>
      <w:t></w:t>
    </w:r>
    <w:r w:rsidRPr="00927966">
      <w:rPr>
        <w:rFonts w:ascii="C39T30Lfz" w:hAnsi="C39T30Lfz"/>
        <w:kern w:val="14"/>
        <w:sz w:val="56"/>
      </w:rPr>
      <w:t></w:t>
    </w:r>
    <w:r w:rsidRPr="00927966">
      <w:rPr>
        <w:rFonts w:ascii="C39T30Lfz" w:hAnsi="C39T30Lfz"/>
        <w:kern w:val="14"/>
        <w:sz w:val="56"/>
      </w:rPr>
      <w:t></w:t>
    </w:r>
    <w:r w:rsidRPr="00927966">
      <w:rPr>
        <w:rFonts w:ascii="C39T30Lfz" w:hAnsi="C39T30Lfz"/>
        <w:kern w:val="14"/>
        <w:sz w:val="56"/>
      </w:rPr>
      <w:t></w:t>
    </w:r>
    <w:r w:rsidRPr="00927966">
      <w:rPr>
        <w:rFonts w:ascii="C39T30Lfz" w:hAnsi="C39T30Lfz"/>
        <w:kern w:val="14"/>
        <w:sz w:val="56"/>
      </w:rPr>
      <w:t></w:t>
    </w:r>
    <w:r w:rsidRPr="00927966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2019/2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2019/2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B8D" w:rsidRPr="001075E9" w:rsidRDefault="00561B8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61B8D" w:rsidRDefault="00561B8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927966" w:rsidRPr="00596D7F" w:rsidRDefault="00927966" w:rsidP="00927966">
      <w:pPr>
        <w:pStyle w:val="FootnoteText"/>
        <w:tabs>
          <w:tab w:val="left" w:pos="720"/>
        </w:tabs>
        <w:ind w:left="1418" w:right="1260" w:hanging="284"/>
      </w:pPr>
      <w:r w:rsidRPr="00927966">
        <w:rPr>
          <w:rStyle w:val="FootnoteReference"/>
          <w:sz w:val="20"/>
          <w:vertAlign w:val="baseline"/>
        </w:rPr>
        <w:sym w:font="Symbol" w:char="F02A"/>
      </w:r>
      <w:r>
        <w:tab/>
        <w:t xml:space="preserve">В соответствии с программой работы Комитета по внутреннему транспорту </w:t>
      </w:r>
      <w:r>
        <w:br/>
        <w:t>на 2018–2019 годы (ECE/TRANS/2018/21/Add.1, направление деятельности 9</w:t>
      </w:r>
      <w:r w:rsidR="00D9316B">
        <w:t xml:space="preserve">, </w:t>
      </w:r>
      <w:r>
        <w:t>9.1).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966" w:rsidRPr="00927966" w:rsidRDefault="002E1463">
    <w:pPr>
      <w:pStyle w:val="Header"/>
    </w:pPr>
    <w:fldSimple w:instr=" TITLE  \* MERGEFORMAT ">
      <w:r>
        <w:t>ECE/TRANS/WP.15/2019/22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966" w:rsidRPr="00927966" w:rsidRDefault="002E1463" w:rsidP="00927966">
    <w:pPr>
      <w:pStyle w:val="Header"/>
      <w:jc w:val="right"/>
    </w:pPr>
    <w:fldSimple w:instr=" TITLE  \* MERGEFORMAT ">
      <w:r>
        <w:t>ECE/TRANS/WP.15/2019/22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966" w:rsidRDefault="00927966" w:rsidP="00927966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B8D"/>
    <w:rsid w:val="00033EE1"/>
    <w:rsid w:val="00042B72"/>
    <w:rsid w:val="00050874"/>
    <w:rsid w:val="000558BD"/>
    <w:rsid w:val="000B57E7"/>
    <w:rsid w:val="000B6373"/>
    <w:rsid w:val="000E4E5B"/>
    <w:rsid w:val="000F09DF"/>
    <w:rsid w:val="000F61B2"/>
    <w:rsid w:val="001075E9"/>
    <w:rsid w:val="00114ADD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1463"/>
    <w:rsid w:val="002E5067"/>
    <w:rsid w:val="002F405F"/>
    <w:rsid w:val="002F7EEC"/>
    <w:rsid w:val="00301299"/>
    <w:rsid w:val="00305C08"/>
    <w:rsid w:val="00307FB6"/>
    <w:rsid w:val="00317339"/>
    <w:rsid w:val="00322004"/>
    <w:rsid w:val="00336F15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1B8D"/>
    <w:rsid w:val="005639C1"/>
    <w:rsid w:val="005709E0"/>
    <w:rsid w:val="00572E19"/>
    <w:rsid w:val="005961C8"/>
    <w:rsid w:val="005966F1"/>
    <w:rsid w:val="005B3C7F"/>
    <w:rsid w:val="005D7914"/>
    <w:rsid w:val="005E2B41"/>
    <w:rsid w:val="005F0B42"/>
    <w:rsid w:val="00617A43"/>
    <w:rsid w:val="006345DB"/>
    <w:rsid w:val="00640F49"/>
    <w:rsid w:val="00680D03"/>
    <w:rsid w:val="00681A10"/>
    <w:rsid w:val="006945BF"/>
    <w:rsid w:val="006A1ED8"/>
    <w:rsid w:val="006C2031"/>
    <w:rsid w:val="006D461A"/>
    <w:rsid w:val="006F35EE"/>
    <w:rsid w:val="007021FF"/>
    <w:rsid w:val="00712895"/>
    <w:rsid w:val="007154A0"/>
    <w:rsid w:val="00734ACB"/>
    <w:rsid w:val="00757357"/>
    <w:rsid w:val="007668F4"/>
    <w:rsid w:val="00782842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1414F"/>
    <w:rsid w:val="00927966"/>
    <w:rsid w:val="00951972"/>
    <w:rsid w:val="009608F3"/>
    <w:rsid w:val="009A24AC"/>
    <w:rsid w:val="009C59D7"/>
    <w:rsid w:val="009C6FE6"/>
    <w:rsid w:val="009D7E7D"/>
    <w:rsid w:val="00A0045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666D8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9316B"/>
    <w:rsid w:val="00DC4F68"/>
    <w:rsid w:val="00DD78D1"/>
    <w:rsid w:val="00DE32CD"/>
    <w:rsid w:val="00DF5767"/>
    <w:rsid w:val="00DF71B9"/>
    <w:rsid w:val="00E077AD"/>
    <w:rsid w:val="00E12C5F"/>
    <w:rsid w:val="00E55C8C"/>
    <w:rsid w:val="00E73F76"/>
    <w:rsid w:val="00EA2C9F"/>
    <w:rsid w:val="00EA420E"/>
    <w:rsid w:val="00ED0BDA"/>
    <w:rsid w:val="00EE142A"/>
    <w:rsid w:val="00EF1360"/>
    <w:rsid w:val="00EF3220"/>
    <w:rsid w:val="00F00BA5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3D229DF-A248-4917-BEB8-9025FB31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927966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3044</Characters>
  <Application>Microsoft Office Word</Application>
  <DocSecurity>0</DocSecurity>
  <Lines>69</Lines>
  <Paragraphs>40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ECE/TRANS/WP.15/2019/22</vt:lpstr>
      <vt:lpstr>ECE/TRANS/WP.15/2019/22</vt:lpstr>
      <vt:lpstr>A/</vt:lpstr>
    </vt:vector>
  </TitlesOfParts>
  <Company>DCM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ECE/TRANS/WP.15/2019/22</dc:title>
  <dc:subject/>
  <dc:creator>Olga OVTCHINNIKOVA</dc:creator>
  <cp:keywords/>
  <cp:lastModifiedBy>Christine Barrio-Champeau</cp:lastModifiedBy>
  <cp:revision>2</cp:revision>
  <cp:lastPrinted>2019-09-12T08:30:00Z</cp:lastPrinted>
  <dcterms:created xsi:type="dcterms:W3CDTF">2019-09-16T13:16:00Z</dcterms:created>
  <dcterms:modified xsi:type="dcterms:W3CDTF">2019-09-16T13:16:00Z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